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ListTable3"/>
        <w:tblW w:w="9209" w:type="dxa"/>
        <w:tblBorders>
          <w:insideH w:val="single" w:sz="6" w:space="0" w:color="000000" w:themeColor="text1"/>
          <w:insideV w:val="single" w:sz="6" w:space="0" w:color="000000" w:themeColor="text1"/>
        </w:tblBorders>
        <w:tblLook w:val="04A0" w:firstRow="1" w:lastRow="0" w:firstColumn="1" w:lastColumn="0" w:noHBand="0" w:noVBand="1"/>
      </w:tblPr>
      <w:tblGrid>
        <w:gridCol w:w="1666"/>
        <w:gridCol w:w="710"/>
        <w:gridCol w:w="5710"/>
        <w:gridCol w:w="1123"/>
      </w:tblGrid>
      <w:tr w:rsidR="000756FB" w:rsidRPr="00A21F85" w14:paraId="005476E5" w14:textId="77777777" w:rsidTr="0082598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9209" w:type="dxa"/>
            <w:gridSpan w:val="4"/>
          </w:tcPr>
          <w:p w14:paraId="34F6EFA6" w14:textId="45B9A374" w:rsidR="000756FB" w:rsidRPr="00A21F85" w:rsidRDefault="000756FB" w:rsidP="00825985">
            <w:pPr>
              <w:widowControl w:val="0"/>
              <w:autoSpaceDE w:val="0"/>
              <w:autoSpaceDN w:val="0"/>
              <w:adjustRightInd w:val="0"/>
              <w:spacing w:after="240" w:line="360" w:lineRule="auto"/>
              <w:jc w:val="both"/>
              <w:rPr>
                <w:rFonts w:ascii="Arial" w:hAnsi="Arial" w:cs="Arial"/>
                <w:color w:val="000000"/>
                <w:shd w:val="clear" w:color="auto" w:fill="FFFFFF"/>
              </w:rPr>
            </w:pPr>
            <w:r w:rsidRPr="00A21F85">
              <w:rPr>
                <w:rFonts w:ascii="Arial" w:hAnsi="Arial" w:cs="Arial"/>
                <w:highlight w:val="black"/>
                <w:shd w:val="clear" w:color="auto" w:fill="FFFFFF"/>
              </w:rPr>
              <w:t xml:space="preserve">PROCESS </w:t>
            </w:r>
            <w:r>
              <w:rPr>
                <w:rFonts w:ascii="Arial" w:hAnsi="Arial" w:cs="Arial"/>
                <w:highlight w:val="black"/>
                <w:shd w:val="clear" w:color="auto" w:fill="FFFFFF"/>
              </w:rPr>
              <w:t xml:space="preserve"> 2018 </w:t>
            </w:r>
            <w:r w:rsidRPr="00A21F85">
              <w:rPr>
                <w:rFonts w:ascii="Arial" w:hAnsi="Arial" w:cs="Arial"/>
                <w:highlight w:val="black"/>
                <w:shd w:val="clear" w:color="auto" w:fill="FFFFFF"/>
              </w:rPr>
              <w:t>Checklist</w:t>
            </w:r>
          </w:p>
        </w:tc>
      </w:tr>
      <w:tr w:rsidR="000756FB" w:rsidRPr="00A21F85" w14:paraId="4D9B980D" w14:textId="77777777" w:rsidTr="008259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7" w:type="dxa"/>
          </w:tcPr>
          <w:p w14:paraId="4361DC86" w14:textId="77777777" w:rsidR="000756FB" w:rsidRPr="00A21F85" w:rsidRDefault="000756FB" w:rsidP="00825985">
            <w:pPr>
              <w:widowControl w:val="0"/>
              <w:autoSpaceDE w:val="0"/>
              <w:autoSpaceDN w:val="0"/>
              <w:adjustRightInd w:val="0"/>
              <w:spacing w:after="240" w:line="360" w:lineRule="auto"/>
              <w:jc w:val="both"/>
              <w:rPr>
                <w:rFonts w:ascii="Arial" w:hAnsi="Arial" w:cs="Arial"/>
                <w:color w:val="000000"/>
                <w:shd w:val="clear" w:color="auto" w:fill="FFFFFF"/>
              </w:rPr>
            </w:pPr>
            <w:r w:rsidRPr="00A21F85">
              <w:rPr>
                <w:rFonts w:ascii="Arial" w:hAnsi="Arial" w:cs="Arial"/>
                <w:color w:val="000000"/>
                <w:shd w:val="clear" w:color="auto" w:fill="FFFFFF"/>
              </w:rPr>
              <w:t>Section</w:t>
            </w:r>
          </w:p>
        </w:tc>
        <w:tc>
          <w:tcPr>
            <w:tcW w:w="710" w:type="dxa"/>
          </w:tcPr>
          <w:p w14:paraId="1C55D667"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
                <w:color w:val="000000"/>
                <w:shd w:val="clear" w:color="auto" w:fill="FFFFFF"/>
              </w:rPr>
            </w:pPr>
            <w:r w:rsidRPr="00A21F85">
              <w:rPr>
                <w:rFonts w:ascii="Arial" w:hAnsi="Arial" w:cs="Arial"/>
                <w:b/>
                <w:color w:val="000000"/>
                <w:shd w:val="clear" w:color="auto" w:fill="FFFFFF"/>
              </w:rPr>
              <w:t>Item</w:t>
            </w:r>
          </w:p>
        </w:tc>
        <w:tc>
          <w:tcPr>
            <w:tcW w:w="5840" w:type="dxa"/>
          </w:tcPr>
          <w:p w14:paraId="240EE77D"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
                <w:color w:val="000000"/>
                <w:shd w:val="clear" w:color="auto" w:fill="FFFFFF"/>
              </w:rPr>
            </w:pPr>
            <w:r w:rsidRPr="00A21F85">
              <w:rPr>
                <w:rFonts w:ascii="Arial" w:hAnsi="Arial" w:cs="Arial"/>
                <w:b/>
                <w:color w:val="000000"/>
                <w:shd w:val="clear" w:color="auto" w:fill="FFFFFF"/>
              </w:rPr>
              <w:t>Checklist Description</w:t>
            </w:r>
          </w:p>
        </w:tc>
        <w:tc>
          <w:tcPr>
            <w:tcW w:w="992" w:type="dxa"/>
          </w:tcPr>
          <w:p w14:paraId="6AD3777B"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
                <w:color w:val="000000"/>
                <w:shd w:val="clear" w:color="auto" w:fill="FFFFFF"/>
              </w:rPr>
            </w:pPr>
            <w:r w:rsidRPr="00A21F85">
              <w:rPr>
                <w:rFonts w:ascii="Arial" w:hAnsi="Arial" w:cs="Arial"/>
                <w:b/>
                <w:color w:val="000000"/>
                <w:shd w:val="clear" w:color="auto" w:fill="FFFFFF"/>
              </w:rPr>
              <w:t>Page Number</w:t>
            </w:r>
          </w:p>
        </w:tc>
      </w:tr>
      <w:tr w:rsidR="000756FB" w:rsidRPr="00A21F85" w14:paraId="5A1393F1" w14:textId="77777777" w:rsidTr="00825985">
        <w:tc>
          <w:tcPr>
            <w:cnfStyle w:val="001000000000" w:firstRow="0" w:lastRow="0" w:firstColumn="1" w:lastColumn="0" w:oddVBand="0" w:evenVBand="0" w:oddHBand="0" w:evenHBand="0" w:firstRowFirstColumn="0" w:firstRowLastColumn="0" w:lastRowFirstColumn="0" w:lastRowLastColumn="0"/>
            <w:tcW w:w="1667" w:type="dxa"/>
          </w:tcPr>
          <w:p w14:paraId="652519FD" w14:textId="77777777" w:rsidR="000756FB" w:rsidRPr="00A21F85" w:rsidRDefault="000756FB" w:rsidP="00825985">
            <w:pPr>
              <w:widowControl w:val="0"/>
              <w:autoSpaceDE w:val="0"/>
              <w:autoSpaceDN w:val="0"/>
              <w:adjustRightInd w:val="0"/>
              <w:spacing w:after="240" w:line="360" w:lineRule="auto"/>
              <w:jc w:val="both"/>
              <w:rPr>
                <w:rFonts w:ascii="Arial" w:hAnsi="Arial" w:cs="Arial"/>
                <w:color w:val="000000"/>
                <w:shd w:val="clear" w:color="auto" w:fill="FFFFFF"/>
              </w:rPr>
            </w:pPr>
            <w:r w:rsidRPr="00A21F85">
              <w:rPr>
                <w:rFonts w:ascii="Arial" w:hAnsi="Arial" w:cs="Arial"/>
                <w:color w:val="000000"/>
                <w:shd w:val="clear" w:color="auto" w:fill="FFFFFF"/>
              </w:rPr>
              <w:t>Title</w:t>
            </w:r>
          </w:p>
        </w:tc>
        <w:tc>
          <w:tcPr>
            <w:tcW w:w="710" w:type="dxa"/>
          </w:tcPr>
          <w:p w14:paraId="5B62F4FF"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1</w:t>
            </w:r>
          </w:p>
        </w:tc>
        <w:tc>
          <w:tcPr>
            <w:tcW w:w="5840" w:type="dxa"/>
          </w:tcPr>
          <w:p w14:paraId="7E5DBEAA"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sidRPr="00A21F85">
              <w:rPr>
                <w:rFonts w:ascii="Arial" w:hAnsi="Arial" w:cs="Arial"/>
              </w:rPr>
              <w:t>Both the words “case series” and the area of focus should appear in the title (e.g. disease, exposure/intervention or outcome)</w:t>
            </w:r>
          </w:p>
        </w:tc>
        <w:tc>
          <w:tcPr>
            <w:tcW w:w="992" w:type="dxa"/>
          </w:tcPr>
          <w:p w14:paraId="6D686C67" w14:textId="0F066674" w:rsidR="000756FB" w:rsidRPr="00A21F85" w:rsidRDefault="00476014"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t>1</w:t>
            </w:r>
          </w:p>
        </w:tc>
      </w:tr>
      <w:tr w:rsidR="000756FB" w:rsidRPr="00A21F85" w14:paraId="6112DC23" w14:textId="77777777" w:rsidTr="00825985">
        <w:trPr>
          <w:cnfStyle w:val="000000100000" w:firstRow="0" w:lastRow="0" w:firstColumn="0" w:lastColumn="0" w:oddVBand="0" w:evenVBand="0" w:oddHBand="1" w:evenHBand="0" w:firstRowFirstColumn="0" w:firstRowLastColumn="0" w:lastRowFirstColumn="0" w:lastRowLastColumn="0"/>
          <w:trHeight w:val="903"/>
        </w:trPr>
        <w:tc>
          <w:tcPr>
            <w:cnfStyle w:val="001000000000" w:firstRow="0" w:lastRow="0" w:firstColumn="1" w:lastColumn="0" w:oddVBand="0" w:evenVBand="0" w:oddHBand="0" w:evenHBand="0" w:firstRowFirstColumn="0" w:firstRowLastColumn="0" w:lastRowFirstColumn="0" w:lastRowLastColumn="0"/>
            <w:tcW w:w="1667" w:type="dxa"/>
            <w:vMerge w:val="restart"/>
          </w:tcPr>
          <w:p w14:paraId="3C1F6D60" w14:textId="77777777" w:rsidR="000756FB" w:rsidRPr="00A21F85" w:rsidRDefault="000756FB" w:rsidP="00825985">
            <w:pPr>
              <w:widowControl w:val="0"/>
              <w:autoSpaceDE w:val="0"/>
              <w:autoSpaceDN w:val="0"/>
              <w:adjustRightInd w:val="0"/>
              <w:spacing w:after="240" w:line="360" w:lineRule="auto"/>
              <w:jc w:val="both"/>
              <w:rPr>
                <w:rFonts w:ascii="Arial" w:hAnsi="Arial" w:cs="Arial"/>
                <w:color w:val="000000"/>
                <w:shd w:val="clear" w:color="auto" w:fill="FFFFFF"/>
              </w:rPr>
            </w:pPr>
            <w:r w:rsidRPr="00A21F85">
              <w:rPr>
                <w:rFonts w:ascii="Arial" w:hAnsi="Arial" w:cs="Arial"/>
                <w:color w:val="000000"/>
                <w:shd w:val="clear" w:color="auto" w:fill="FFFFFF"/>
              </w:rPr>
              <w:t>Abstract</w:t>
            </w:r>
          </w:p>
        </w:tc>
        <w:tc>
          <w:tcPr>
            <w:tcW w:w="710" w:type="dxa"/>
          </w:tcPr>
          <w:p w14:paraId="1CB3DA23"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2a</w:t>
            </w:r>
          </w:p>
        </w:tc>
        <w:tc>
          <w:tcPr>
            <w:tcW w:w="5840" w:type="dxa"/>
          </w:tcPr>
          <w:p w14:paraId="3AC43786"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A21F85">
              <w:rPr>
                <w:rFonts w:ascii="Arial" w:hAnsi="Arial" w:cs="Arial"/>
              </w:rPr>
              <w:t xml:space="preserve">Introduction - what is the unifying theme of the case series. </w:t>
            </w:r>
          </w:p>
        </w:tc>
        <w:tc>
          <w:tcPr>
            <w:tcW w:w="992" w:type="dxa"/>
            <w:vMerge w:val="restart"/>
          </w:tcPr>
          <w:p w14:paraId="0B227A79" w14:textId="77777777" w:rsidR="000756FB" w:rsidRDefault="00476014"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t>2</w:t>
            </w:r>
          </w:p>
          <w:p w14:paraId="44C119A5" w14:textId="77777777" w:rsidR="00476014" w:rsidRDefault="00476014"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p>
          <w:p w14:paraId="3FCE5A25" w14:textId="77777777" w:rsidR="00476014" w:rsidRDefault="00476014"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t>2</w:t>
            </w:r>
          </w:p>
          <w:p w14:paraId="5014E3FB" w14:textId="77777777" w:rsidR="00476014" w:rsidRDefault="00476014"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p>
          <w:p w14:paraId="4C7AF5AA" w14:textId="77777777" w:rsidR="00476014" w:rsidRDefault="00476014"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t>2</w:t>
            </w:r>
          </w:p>
          <w:p w14:paraId="1492DC1C" w14:textId="489C0E6F" w:rsidR="00476014" w:rsidRPr="00A21F85" w:rsidRDefault="00476014"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t>2</w:t>
            </w:r>
          </w:p>
        </w:tc>
      </w:tr>
      <w:tr w:rsidR="000756FB" w:rsidRPr="00A21F85" w14:paraId="4A7E8A96" w14:textId="77777777" w:rsidTr="00825985">
        <w:tc>
          <w:tcPr>
            <w:cnfStyle w:val="001000000000" w:firstRow="0" w:lastRow="0" w:firstColumn="1" w:lastColumn="0" w:oddVBand="0" w:evenVBand="0" w:oddHBand="0" w:evenHBand="0" w:firstRowFirstColumn="0" w:firstRowLastColumn="0" w:lastRowFirstColumn="0" w:lastRowLastColumn="0"/>
            <w:tcW w:w="1667" w:type="dxa"/>
            <w:vMerge/>
          </w:tcPr>
          <w:p w14:paraId="2B940CDF" w14:textId="242F60AA" w:rsidR="000756FB" w:rsidRPr="00A21F85" w:rsidRDefault="000756FB" w:rsidP="00825985">
            <w:pPr>
              <w:widowControl w:val="0"/>
              <w:autoSpaceDE w:val="0"/>
              <w:autoSpaceDN w:val="0"/>
              <w:adjustRightInd w:val="0"/>
              <w:spacing w:after="240" w:line="360" w:lineRule="auto"/>
              <w:jc w:val="both"/>
              <w:rPr>
                <w:rFonts w:ascii="Arial" w:hAnsi="Arial" w:cs="Arial"/>
                <w:b w:val="0"/>
                <w:color w:val="000000"/>
                <w:shd w:val="clear" w:color="auto" w:fill="FFFFFF"/>
              </w:rPr>
            </w:pPr>
          </w:p>
        </w:tc>
        <w:tc>
          <w:tcPr>
            <w:tcW w:w="710" w:type="dxa"/>
          </w:tcPr>
          <w:p w14:paraId="69BE9EE6"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2b</w:t>
            </w:r>
          </w:p>
        </w:tc>
        <w:tc>
          <w:tcPr>
            <w:tcW w:w="5840" w:type="dxa"/>
          </w:tcPr>
          <w:p w14:paraId="50E2E03B"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A21F85">
              <w:rPr>
                <w:rFonts w:ascii="Arial" w:hAnsi="Arial" w:cs="Arial"/>
              </w:rPr>
              <w:t xml:space="preserve">Methods - describe what was done, how and when was it done and by whom. </w:t>
            </w:r>
          </w:p>
        </w:tc>
        <w:tc>
          <w:tcPr>
            <w:tcW w:w="992" w:type="dxa"/>
            <w:vMerge/>
          </w:tcPr>
          <w:p w14:paraId="2AC108E2"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p>
        </w:tc>
      </w:tr>
      <w:tr w:rsidR="000756FB" w:rsidRPr="00A21F85" w14:paraId="1F0086C9" w14:textId="77777777" w:rsidTr="008259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7" w:type="dxa"/>
            <w:vMerge/>
          </w:tcPr>
          <w:p w14:paraId="73977714" w14:textId="77777777" w:rsidR="000756FB" w:rsidRPr="00A21F85" w:rsidRDefault="000756FB" w:rsidP="00825985">
            <w:pPr>
              <w:widowControl w:val="0"/>
              <w:autoSpaceDE w:val="0"/>
              <w:autoSpaceDN w:val="0"/>
              <w:adjustRightInd w:val="0"/>
              <w:spacing w:after="240" w:line="360" w:lineRule="auto"/>
              <w:jc w:val="both"/>
              <w:rPr>
                <w:rFonts w:ascii="Arial" w:hAnsi="Arial" w:cs="Arial"/>
                <w:b w:val="0"/>
                <w:color w:val="000000"/>
                <w:shd w:val="clear" w:color="auto" w:fill="FFFFFF"/>
              </w:rPr>
            </w:pPr>
          </w:p>
        </w:tc>
        <w:tc>
          <w:tcPr>
            <w:tcW w:w="710" w:type="dxa"/>
          </w:tcPr>
          <w:p w14:paraId="14C02B43"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2c</w:t>
            </w:r>
          </w:p>
        </w:tc>
        <w:tc>
          <w:tcPr>
            <w:tcW w:w="5840" w:type="dxa"/>
          </w:tcPr>
          <w:p w14:paraId="2B485985"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A21F85">
              <w:rPr>
                <w:rFonts w:ascii="Arial" w:hAnsi="Arial" w:cs="Arial"/>
              </w:rPr>
              <w:t>Results - what was found.</w:t>
            </w:r>
          </w:p>
        </w:tc>
        <w:tc>
          <w:tcPr>
            <w:tcW w:w="992" w:type="dxa"/>
            <w:vMerge/>
          </w:tcPr>
          <w:p w14:paraId="119F154B"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p>
        </w:tc>
      </w:tr>
      <w:tr w:rsidR="000756FB" w:rsidRPr="00A21F85" w14:paraId="2498FAD4" w14:textId="77777777" w:rsidTr="00825985">
        <w:tc>
          <w:tcPr>
            <w:cnfStyle w:val="001000000000" w:firstRow="0" w:lastRow="0" w:firstColumn="1" w:lastColumn="0" w:oddVBand="0" w:evenVBand="0" w:oddHBand="0" w:evenHBand="0" w:firstRowFirstColumn="0" w:firstRowLastColumn="0" w:lastRowFirstColumn="0" w:lastRowLastColumn="0"/>
            <w:tcW w:w="1667" w:type="dxa"/>
            <w:vMerge/>
          </w:tcPr>
          <w:p w14:paraId="723F8AC2" w14:textId="77777777" w:rsidR="000756FB" w:rsidRPr="00A21F85" w:rsidRDefault="000756FB" w:rsidP="00825985">
            <w:pPr>
              <w:widowControl w:val="0"/>
              <w:autoSpaceDE w:val="0"/>
              <w:autoSpaceDN w:val="0"/>
              <w:adjustRightInd w:val="0"/>
              <w:spacing w:after="240" w:line="360" w:lineRule="auto"/>
              <w:jc w:val="both"/>
              <w:rPr>
                <w:rFonts w:ascii="Arial" w:hAnsi="Arial" w:cs="Arial"/>
                <w:b w:val="0"/>
                <w:color w:val="000000"/>
                <w:shd w:val="clear" w:color="auto" w:fill="FFFFFF"/>
              </w:rPr>
            </w:pPr>
          </w:p>
        </w:tc>
        <w:tc>
          <w:tcPr>
            <w:tcW w:w="710" w:type="dxa"/>
          </w:tcPr>
          <w:p w14:paraId="0ABB2818"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2d</w:t>
            </w:r>
          </w:p>
        </w:tc>
        <w:tc>
          <w:tcPr>
            <w:tcW w:w="5840" w:type="dxa"/>
          </w:tcPr>
          <w:p w14:paraId="48FDDEAF"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A21F85">
              <w:rPr>
                <w:rFonts w:ascii="Arial" w:hAnsi="Arial" w:cs="Arial"/>
              </w:rPr>
              <w:t>Conclusion - what have we learned and what does it mean</w:t>
            </w:r>
          </w:p>
        </w:tc>
        <w:tc>
          <w:tcPr>
            <w:tcW w:w="992" w:type="dxa"/>
            <w:vMerge/>
          </w:tcPr>
          <w:p w14:paraId="4E54C1BB"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p>
        </w:tc>
      </w:tr>
      <w:tr w:rsidR="000756FB" w:rsidRPr="00A21F85" w14:paraId="52D094BE" w14:textId="77777777" w:rsidTr="00825985">
        <w:trPr>
          <w:cnfStyle w:val="000000100000" w:firstRow="0" w:lastRow="0" w:firstColumn="0" w:lastColumn="0" w:oddVBand="0" w:evenVBand="0" w:oddHBand="1" w:evenHBand="0" w:firstRowFirstColumn="0" w:firstRowLastColumn="0" w:lastRowFirstColumn="0" w:lastRowLastColumn="0"/>
          <w:trHeight w:val="1601"/>
        </w:trPr>
        <w:tc>
          <w:tcPr>
            <w:cnfStyle w:val="001000000000" w:firstRow="0" w:lastRow="0" w:firstColumn="1" w:lastColumn="0" w:oddVBand="0" w:evenVBand="0" w:oddHBand="0" w:evenHBand="0" w:firstRowFirstColumn="0" w:firstRowLastColumn="0" w:lastRowFirstColumn="0" w:lastRowLastColumn="0"/>
            <w:tcW w:w="1667" w:type="dxa"/>
          </w:tcPr>
          <w:p w14:paraId="1BDB4CF7" w14:textId="77777777" w:rsidR="000756FB" w:rsidRPr="00A21F85" w:rsidRDefault="000756FB" w:rsidP="00825985">
            <w:pPr>
              <w:widowControl w:val="0"/>
              <w:autoSpaceDE w:val="0"/>
              <w:autoSpaceDN w:val="0"/>
              <w:adjustRightInd w:val="0"/>
              <w:spacing w:after="240" w:line="360" w:lineRule="auto"/>
              <w:jc w:val="both"/>
              <w:rPr>
                <w:rFonts w:ascii="Arial" w:hAnsi="Arial" w:cs="Arial"/>
                <w:color w:val="000000"/>
                <w:shd w:val="clear" w:color="auto" w:fill="FFFFFF"/>
              </w:rPr>
            </w:pPr>
            <w:r w:rsidRPr="00A21F85">
              <w:rPr>
                <w:rFonts w:ascii="Arial" w:hAnsi="Arial" w:cs="Arial"/>
                <w:color w:val="000000"/>
                <w:shd w:val="clear" w:color="auto" w:fill="FFFFFF"/>
              </w:rPr>
              <w:t>Introduction</w:t>
            </w:r>
          </w:p>
        </w:tc>
        <w:tc>
          <w:tcPr>
            <w:tcW w:w="710" w:type="dxa"/>
          </w:tcPr>
          <w:p w14:paraId="4724712D"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3</w:t>
            </w:r>
          </w:p>
        </w:tc>
        <w:tc>
          <w:tcPr>
            <w:tcW w:w="5840" w:type="dxa"/>
          </w:tcPr>
          <w:p w14:paraId="5C16B632"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A21F85">
              <w:rPr>
                <w:rFonts w:ascii="Arial" w:hAnsi="Arial" w:cs="Arial"/>
              </w:rPr>
              <w:t>Background and relevance - Explain the scientific background and rationale for the case series (e.g. specify the unifying theme - common disease, exposure, intervention and outcome). The introduction should explain why this study needed.</w:t>
            </w:r>
          </w:p>
        </w:tc>
        <w:tc>
          <w:tcPr>
            <w:tcW w:w="992" w:type="dxa"/>
          </w:tcPr>
          <w:p w14:paraId="6E5876C0" w14:textId="25E28667" w:rsidR="000756FB" w:rsidRPr="00A21F85" w:rsidRDefault="00476014"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t>4</w:t>
            </w:r>
          </w:p>
        </w:tc>
      </w:tr>
      <w:tr w:rsidR="000756FB" w:rsidRPr="00A21F85" w14:paraId="3BABDFE3" w14:textId="77777777" w:rsidTr="00825985">
        <w:tc>
          <w:tcPr>
            <w:cnfStyle w:val="001000000000" w:firstRow="0" w:lastRow="0" w:firstColumn="1" w:lastColumn="0" w:oddVBand="0" w:evenVBand="0" w:oddHBand="0" w:evenHBand="0" w:firstRowFirstColumn="0" w:firstRowLastColumn="0" w:lastRowFirstColumn="0" w:lastRowLastColumn="0"/>
            <w:tcW w:w="1667" w:type="dxa"/>
          </w:tcPr>
          <w:p w14:paraId="26E71391" w14:textId="77777777" w:rsidR="000756FB" w:rsidRPr="00A21F85" w:rsidRDefault="000756FB" w:rsidP="00825985">
            <w:pPr>
              <w:widowControl w:val="0"/>
              <w:autoSpaceDE w:val="0"/>
              <w:autoSpaceDN w:val="0"/>
              <w:adjustRightInd w:val="0"/>
              <w:spacing w:after="240" w:line="360" w:lineRule="auto"/>
              <w:jc w:val="both"/>
              <w:rPr>
                <w:rFonts w:ascii="Arial" w:hAnsi="Arial" w:cs="Arial"/>
                <w:color w:val="000000"/>
                <w:shd w:val="clear" w:color="auto" w:fill="FFFFFF"/>
              </w:rPr>
            </w:pPr>
            <w:r w:rsidRPr="00A21F85">
              <w:rPr>
                <w:rFonts w:ascii="Arial" w:hAnsi="Arial" w:cs="Arial"/>
                <w:color w:val="000000"/>
                <w:shd w:val="clear" w:color="auto" w:fill="FFFFFF"/>
              </w:rPr>
              <w:t>Methods</w:t>
            </w:r>
          </w:p>
        </w:tc>
        <w:tc>
          <w:tcPr>
            <w:tcW w:w="710" w:type="dxa"/>
          </w:tcPr>
          <w:p w14:paraId="09E673A7"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4a</w:t>
            </w:r>
          </w:p>
        </w:tc>
        <w:tc>
          <w:tcPr>
            <w:tcW w:w="5840" w:type="dxa"/>
          </w:tcPr>
          <w:p w14:paraId="68EF7634"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A21F85">
              <w:rPr>
                <w:rFonts w:ascii="Arial" w:hAnsi="Arial" w:cs="Arial"/>
              </w:rPr>
              <w:t>Registration - state the research registry number in accordance with the declaration of Helsinki - "Every research study involving human subjects must be registered in a publicly accessible database" (this can be obtained from; ResearchRegistry.com or ClinicalTrials.gov or ISRCTN). If a protocol exists already, state where it can be accessed (must be publicly accessible).</w:t>
            </w:r>
          </w:p>
        </w:tc>
        <w:tc>
          <w:tcPr>
            <w:tcW w:w="992" w:type="dxa"/>
          </w:tcPr>
          <w:p w14:paraId="45968CFF" w14:textId="7E4ADB3B" w:rsidR="000756FB" w:rsidRPr="00A21F85" w:rsidRDefault="00476014"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t>4-6</w:t>
            </w:r>
          </w:p>
        </w:tc>
      </w:tr>
      <w:tr w:rsidR="000756FB" w:rsidRPr="00A21F85" w14:paraId="7D842635" w14:textId="77777777" w:rsidTr="008259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7" w:type="dxa"/>
            <w:vMerge w:val="restart"/>
          </w:tcPr>
          <w:p w14:paraId="4BB8EBB8" w14:textId="77777777" w:rsidR="000756FB" w:rsidRPr="00A21F85" w:rsidRDefault="000756FB" w:rsidP="00825985">
            <w:pPr>
              <w:widowControl w:val="0"/>
              <w:autoSpaceDE w:val="0"/>
              <w:autoSpaceDN w:val="0"/>
              <w:adjustRightInd w:val="0"/>
              <w:spacing w:after="240" w:line="360" w:lineRule="auto"/>
              <w:jc w:val="both"/>
              <w:rPr>
                <w:rFonts w:ascii="Arial" w:hAnsi="Arial" w:cs="Arial"/>
                <w:b w:val="0"/>
                <w:color w:val="000000"/>
                <w:shd w:val="clear" w:color="auto" w:fill="FFFFFF"/>
              </w:rPr>
            </w:pPr>
          </w:p>
          <w:p w14:paraId="1037CD09" w14:textId="77777777" w:rsidR="000756FB" w:rsidRPr="00A21F85" w:rsidRDefault="000756FB" w:rsidP="00825985">
            <w:pPr>
              <w:widowControl w:val="0"/>
              <w:autoSpaceDE w:val="0"/>
              <w:autoSpaceDN w:val="0"/>
              <w:adjustRightInd w:val="0"/>
              <w:spacing w:after="240" w:line="360" w:lineRule="auto"/>
              <w:jc w:val="both"/>
              <w:rPr>
                <w:rFonts w:ascii="Arial" w:hAnsi="Arial" w:cs="Arial"/>
                <w:b w:val="0"/>
                <w:color w:val="000000"/>
                <w:shd w:val="clear" w:color="auto" w:fill="FFFFFF"/>
              </w:rPr>
            </w:pPr>
          </w:p>
        </w:tc>
        <w:tc>
          <w:tcPr>
            <w:tcW w:w="710" w:type="dxa"/>
          </w:tcPr>
          <w:p w14:paraId="47C187EB"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lastRenderedPageBreak/>
              <w:t>4b</w:t>
            </w:r>
          </w:p>
        </w:tc>
        <w:tc>
          <w:tcPr>
            <w:tcW w:w="5840" w:type="dxa"/>
          </w:tcPr>
          <w:p w14:paraId="66881E4E"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A21F85">
              <w:rPr>
                <w:rFonts w:ascii="Arial" w:hAnsi="Arial" w:cs="Arial"/>
              </w:rPr>
              <w:t xml:space="preserve">Study design - state the study is a case series. In  addition, it is necessary to state whether the case </w:t>
            </w:r>
            <w:r w:rsidRPr="00A21F85">
              <w:rPr>
                <w:rFonts w:ascii="Arial" w:hAnsi="Arial" w:cs="Arial"/>
              </w:rPr>
              <w:lastRenderedPageBreak/>
              <w:t>series is: 1) prospective or retrospective in design; 2) single or multi-</w:t>
            </w:r>
            <w:proofErr w:type="spellStart"/>
            <w:r w:rsidRPr="00A21F85">
              <w:rPr>
                <w:rFonts w:ascii="Arial" w:hAnsi="Arial" w:cs="Arial"/>
              </w:rPr>
              <w:t>centre</w:t>
            </w:r>
            <w:proofErr w:type="spellEnd"/>
            <w:r w:rsidRPr="00A21F85">
              <w:rPr>
                <w:rFonts w:ascii="Arial" w:hAnsi="Arial" w:cs="Arial"/>
              </w:rPr>
              <w:t>; and 3) cases are consecutive or non-consecutive.</w:t>
            </w:r>
          </w:p>
        </w:tc>
        <w:tc>
          <w:tcPr>
            <w:tcW w:w="992" w:type="dxa"/>
          </w:tcPr>
          <w:p w14:paraId="0EFF91AC" w14:textId="18C96105" w:rsidR="000756FB" w:rsidRPr="00A21F85" w:rsidRDefault="00476014"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lastRenderedPageBreak/>
              <w:t>4-6</w:t>
            </w:r>
          </w:p>
        </w:tc>
      </w:tr>
      <w:tr w:rsidR="000756FB" w:rsidRPr="00A21F85" w14:paraId="3A8611AF" w14:textId="77777777" w:rsidTr="00825985">
        <w:tc>
          <w:tcPr>
            <w:cnfStyle w:val="001000000000" w:firstRow="0" w:lastRow="0" w:firstColumn="1" w:lastColumn="0" w:oddVBand="0" w:evenVBand="0" w:oddHBand="0" w:evenHBand="0" w:firstRowFirstColumn="0" w:firstRowLastColumn="0" w:lastRowFirstColumn="0" w:lastRowLastColumn="0"/>
            <w:tcW w:w="1667" w:type="dxa"/>
            <w:vMerge/>
          </w:tcPr>
          <w:p w14:paraId="51BABE55" w14:textId="77777777" w:rsidR="000756FB" w:rsidRPr="00A21F85" w:rsidRDefault="000756FB" w:rsidP="00825985">
            <w:pPr>
              <w:widowControl w:val="0"/>
              <w:autoSpaceDE w:val="0"/>
              <w:autoSpaceDN w:val="0"/>
              <w:adjustRightInd w:val="0"/>
              <w:spacing w:after="240" w:line="360" w:lineRule="auto"/>
              <w:jc w:val="both"/>
              <w:rPr>
                <w:rFonts w:ascii="Arial" w:hAnsi="Arial" w:cs="Arial"/>
                <w:b w:val="0"/>
                <w:color w:val="000000"/>
                <w:shd w:val="clear" w:color="auto" w:fill="FFFFFF"/>
              </w:rPr>
            </w:pPr>
          </w:p>
        </w:tc>
        <w:tc>
          <w:tcPr>
            <w:tcW w:w="710" w:type="dxa"/>
          </w:tcPr>
          <w:p w14:paraId="04249F1F"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4c</w:t>
            </w:r>
          </w:p>
        </w:tc>
        <w:tc>
          <w:tcPr>
            <w:tcW w:w="5840" w:type="dxa"/>
          </w:tcPr>
          <w:p w14:paraId="0BF90C61"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A21F85">
              <w:rPr>
                <w:rFonts w:ascii="Arial" w:hAnsi="Arial" w:cs="Arial"/>
              </w:rPr>
              <w:t>Setting - describe the setting(s)and nature of the institution in which the patient was managed; academic, community or private practice setting? Location(s), and relevant dates, including periods of recruitment, exposure, follow-up, and data collection</w:t>
            </w:r>
          </w:p>
        </w:tc>
        <w:tc>
          <w:tcPr>
            <w:tcW w:w="992" w:type="dxa"/>
          </w:tcPr>
          <w:p w14:paraId="6C5CADD7" w14:textId="009BB697" w:rsidR="000756FB" w:rsidRPr="00A21F85" w:rsidRDefault="00476014"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t>4-6</w:t>
            </w:r>
          </w:p>
        </w:tc>
      </w:tr>
      <w:tr w:rsidR="000756FB" w:rsidRPr="00A21F85" w14:paraId="3CE14DAD" w14:textId="77777777" w:rsidTr="008259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7" w:type="dxa"/>
            <w:vMerge/>
          </w:tcPr>
          <w:p w14:paraId="446134B9" w14:textId="77777777" w:rsidR="000756FB" w:rsidRPr="00A21F85" w:rsidRDefault="000756FB" w:rsidP="00825985">
            <w:pPr>
              <w:widowControl w:val="0"/>
              <w:autoSpaceDE w:val="0"/>
              <w:autoSpaceDN w:val="0"/>
              <w:adjustRightInd w:val="0"/>
              <w:spacing w:after="240" w:line="360" w:lineRule="auto"/>
              <w:jc w:val="both"/>
              <w:rPr>
                <w:rFonts w:ascii="Arial" w:hAnsi="Arial" w:cs="Arial"/>
                <w:b w:val="0"/>
                <w:color w:val="000000"/>
                <w:shd w:val="clear" w:color="auto" w:fill="FFFFFF"/>
              </w:rPr>
            </w:pPr>
          </w:p>
        </w:tc>
        <w:tc>
          <w:tcPr>
            <w:tcW w:w="710" w:type="dxa"/>
          </w:tcPr>
          <w:p w14:paraId="6030885A"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4d</w:t>
            </w:r>
          </w:p>
        </w:tc>
        <w:tc>
          <w:tcPr>
            <w:tcW w:w="5840" w:type="dxa"/>
          </w:tcPr>
          <w:p w14:paraId="40EBDB28"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sidRPr="00A21F85">
              <w:rPr>
                <w:rFonts w:ascii="Arial" w:hAnsi="Arial" w:cs="Arial"/>
              </w:rPr>
              <w:t xml:space="preserve">Participants - describe the relevant characteristics of the participants (comorbidities, </w:t>
            </w:r>
            <w:proofErr w:type="spellStart"/>
            <w:r w:rsidRPr="00A21F85">
              <w:rPr>
                <w:rFonts w:ascii="Arial" w:hAnsi="Arial" w:cs="Arial"/>
              </w:rPr>
              <w:t>tumour</w:t>
            </w:r>
            <w:proofErr w:type="spellEnd"/>
            <w:r w:rsidRPr="00A21F85">
              <w:rPr>
                <w:rFonts w:ascii="Arial" w:hAnsi="Arial" w:cs="Arial"/>
              </w:rPr>
              <w:t xml:space="preserve"> staging, smoking status, </w:t>
            </w:r>
            <w:proofErr w:type="spellStart"/>
            <w:r w:rsidRPr="00A21F85">
              <w:rPr>
                <w:rFonts w:ascii="Arial" w:hAnsi="Arial" w:cs="Arial"/>
              </w:rPr>
              <w:t>etc</w:t>
            </w:r>
            <w:proofErr w:type="spellEnd"/>
            <w:r w:rsidRPr="00A21F85">
              <w:rPr>
                <w:rFonts w:ascii="Arial" w:hAnsi="Arial" w:cs="Arial"/>
              </w:rPr>
              <w:t>). State any eligibility (inclusion/exclusion) criteria and the sources and methods of selection of participants. Describe length and methods of follow-up.</w:t>
            </w:r>
          </w:p>
        </w:tc>
        <w:tc>
          <w:tcPr>
            <w:tcW w:w="992" w:type="dxa"/>
          </w:tcPr>
          <w:p w14:paraId="33436E0A" w14:textId="70B8740D" w:rsidR="000756FB" w:rsidRPr="00A21F85" w:rsidRDefault="00476014"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t>4-6</w:t>
            </w:r>
          </w:p>
        </w:tc>
      </w:tr>
      <w:tr w:rsidR="000756FB" w:rsidRPr="00A21F85" w14:paraId="23F71E46" w14:textId="77777777" w:rsidTr="00825985">
        <w:tc>
          <w:tcPr>
            <w:cnfStyle w:val="001000000000" w:firstRow="0" w:lastRow="0" w:firstColumn="1" w:lastColumn="0" w:oddVBand="0" w:evenVBand="0" w:oddHBand="0" w:evenHBand="0" w:firstRowFirstColumn="0" w:firstRowLastColumn="0" w:lastRowFirstColumn="0" w:lastRowLastColumn="0"/>
            <w:tcW w:w="1667" w:type="dxa"/>
            <w:vMerge/>
          </w:tcPr>
          <w:p w14:paraId="2A6DA9BC" w14:textId="77777777" w:rsidR="000756FB" w:rsidRPr="00A21F85" w:rsidRDefault="000756FB" w:rsidP="00825985">
            <w:pPr>
              <w:widowControl w:val="0"/>
              <w:autoSpaceDE w:val="0"/>
              <w:autoSpaceDN w:val="0"/>
              <w:adjustRightInd w:val="0"/>
              <w:spacing w:after="240" w:line="360" w:lineRule="auto"/>
              <w:jc w:val="both"/>
              <w:rPr>
                <w:rFonts w:ascii="Arial" w:hAnsi="Arial" w:cs="Arial"/>
                <w:b w:val="0"/>
                <w:color w:val="000000"/>
                <w:shd w:val="clear" w:color="auto" w:fill="FFFFFF"/>
              </w:rPr>
            </w:pPr>
          </w:p>
        </w:tc>
        <w:tc>
          <w:tcPr>
            <w:tcW w:w="710" w:type="dxa"/>
          </w:tcPr>
          <w:p w14:paraId="4C155A80"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4e</w:t>
            </w:r>
          </w:p>
        </w:tc>
        <w:tc>
          <w:tcPr>
            <w:tcW w:w="5840" w:type="dxa"/>
          </w:tcPr>
          <w:p w14:paraId="6A3DCC18"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sidRPr="00A21F85">
              <w:rPr>
                <w:rFonts w:ascii="Arial" w:hAnsi="Arial" w:cs="Arial"/>
              </w:rPr>
              <w:t xml:space="preserve">Pre-intervention considerations e.g. Patient </w:t>
            </w:r>
            <w:proofErr w:type="spellStart"/>
            <w:r w:rsidRPr="00A21F85">
              <w:rPr>
                <w:rFonts w:ascii="Arial" w:hAnsi="Arial" w:cs="Arial"/>
              </w:rPr>
              <w:t>optimisation</w:t>
            </w:r>
            <w:proofErr w:type="spellEnd"/>
            <w:r w:rsidRPr="00A21F85">
              <w:rPr>
                <w:rFonts w:ascii="Arial" w:hAnsi="Arial" w:cs="Arial"/>
              </w:rPr>
              <w:t>: measures taken prior to surgery or other intervention e.g. treating hypothermia/</w:t>
            </w:r>
            <w:proofErr w:type="spellStart"/>
            <w:r w:rsidRPr="00A21F85">
              <w:rPr>
                <w:rFonts w:ascii="Arial" w:hAnsi="Arial" w:cs="Arial"/>
              </w:rPr>
              <w:t>hypovolaemia</w:t>
            </w:r>
            <w:proofErr w:type="spellEnd"/>
            <w:r w:rsidRPr="00A21F85">
              <w:rPr>
                <w:rFonts w:ascii="Arial" w:hAnsi="Arial" w:cs="Arial"/>
              </w:rPr>
              <w:t>/hypotension in burns patients, ICU care for sepsis, dealing with anticoagulation/other medications and so on.</w:t>
            </w:r>
          </w:p>
        </w:tc>
        <w:tc>
          <w:tcPr>
            <w:tcW w:w="992" w:type="dxa"/>
          </w:tcPr>
          <w:p w14:paraId="5FCBAEA0" w14:textId="6F491593" w:rsidR="000756FB" w:rsidRPr="00A21F85" w:rsidRDefault="00476014"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t>4-6</w:t>
            </w:r>
          </w:p>
        </w:tc>
      </w:tr>
      <w:tr w:rsidR="000756FB" w:rsidRPr="00A21F85" w14:paraId="35874631" w14:textId="77777777" w:rsidTr="008259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7" w:type="dxa"/>
            <w:vMerge/>
          </w:tcPr>
          <w:p w14:paraId="5A51175B" w14:textId="77777777" w:rsidR="000756FB" w:rsidRPr="00A21F85" w:rsidRDefault="000756FB" w:rsidP="00825985">
            <w:pPr>
              <w:widowControl w:val="0"/>
              <w:autoSpaceDE w:val="0"/>
              <w:autoSpaceDN w:val="0"/>
              <w:adjustRightInd w:val="0"/>
              <w:spacing w:after="240" w:line="360" w:lineRule="auto"/>
              <w:jc w:val="both"/>
              <w:rPr>
                <w:rFonts w:ascii="Arial" w:hAnsi="Arial" w:cs="Arial"/>
                <w:b w:val="0"/>
                <w:color w:val="000000"/>
                <w:shd w:val="clear" w:color="auto" w:fill="FFFFFF"/>
              </w:rPr>
            </w:pPr>
          </w:p>
        </w:tc>
        <w:tc>
          <w:tcPr>
            <w:tcW w:w="710" w:type="dxa"/>
          </w:tcPr>
          <w:p w14:paraId="73F9D32D"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4f</w:t>
            </w:r>
          </w:p>
        </w:tc>
        <w:tc>
          <w:tcPr>
            <w:tcW w:w="5840" w:type="dxa"/>
          </w:tcPr>
          <w:p w14:paraId="52274C60"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sidRPr="00A21F85">
              <w:rPr>
                <w:rFonts w:ascii="Arial" w:hAnsi="Arial" w:cs="Arial"/>
              </w:rPr>
              <w:t>Types of intervention(s) deployed (pharmacological, surgical, physiotherapy, psychological, preventive) and reasoning behind treatment offered.</w:t>
            </w:r>
          </w:p>
        </w:tc>
        <w:tc>
          <w:tcPr>
            <w:tcW w:w="992" w:type="dxa"/>
          </w:tcPr>
          <w:p w14:paraId="48A9CF6C" w14:textId="61CDA1B6" w:rsidR="000756FB" w:rsidRPr="00A21F85" w:rsidRDefault="00476014"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t>4-6</w:t>
            </w:r>
          </w:p>
        </w:tc>
      </w:tr>
      <w:tr w:rsidR="000756FB" w:rsidRPr="00A21F85" w14:paraId="1183CEF8" w14:textId="77777777" w:rsidTr="00825985">
        <w:tc>
          <w:tcPr>
            <w:cnfStyle w:val="001000000000" w:firstRow="0" w:lastRow="0" w:firstColumn="1" w:lastColumn="0" w:oddVBand="0" w:evenVBand="0" w:oddHBand="0" w:evenHBand="0" w:firstRowFirstColumn="0" w:firstRowLastColumn="0" w:lastRowFirstColumn="0" w:lastRowLastColumn="0"/>
            <w:tcW w:w="1667" w:type="dxa"/>
            <w:vMerge/>
          </w:tcPr>
          <w:p w14:paraId="219C851E" w14:textId="77777777" w:rsidR="000756FB" w:rsidRPr="00A21F85" w:rsidRDefault="000756FB" w:rsidP="00825985">
            <w:pPr>
              <w:widowControl w:val="0"/>
              <w:autoSpaceDE w:val="0"/>
              <w:autoSpaceDN w:val="0"/>
              <w:adjustRightInd w:val="0"/>
              <w:spacing w:after="240" w:line="360" w:lineRule="auto"/>
              <w:jc w:val="both"/>
              <w:rPr>
                <w:rFonts w:ascii="Arial" w:hAnsi="Arial" w:cs="Arial"/>
                <w:b w:val="0"/>
                <w:color w:val="000000"/>
                <w:shd w:val="clear" w:color="auto" w:fill="FFFFFF"/>
              </w:rPr>
            </w:pPr>
          </w:p>
        </w:tc>
        <w:tc>
          <w:tcPr>
            <w:tcW w:w="710" w:type="dxa"/>
          </w:tcPr>
          <w:p w14:paraId="0CAB9609"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4g</w:t>
            </w:r>
          </w:p>
        </w:tc>
        <w:tc>
          <w:tcPr>
            <w:tcW w:w="5840" w:type="dxa"/>
          </w:tcPr>
          <w:p w14:paraId="2DA78B59"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sidRPr="00A21F85">
              <w:rPr>
                <w:rFonts w:ascii="Arial" w:hAnsi="Arial" w:cs="Arial"/>
              </w:rPr>
              <w:t xml:space="preserve">Intervention details – </w:t>
            </w:r>
            <w:proofErr w:type="spellStart"/>
            <w:r w:rsidRPr="00A21F85">
              <w:rPr>
                <w:rFonts w:ascii="Arial" w:hAnsi="Arial" w:cs="Arial"/>
              </w:rPr>
              <w:t>details</w:t>
            </w:r>
            <w:proofErr w:type="spellEnd"/>
            <w:r w:rsidRPr="00A21F85">
              <w:rPr>
                <w:rFonts w:ascii="Arial" w:hAnsi="Arial" w:cs="Arial"/>
              </w:rPr>
              <w:t xml:space="preserve"> on how the intervention was carried out.  For surgery, for example, include information on  </w:t>
            </w:r>
            <w:proofErr w:type="spellStart"/>
            <w:r w:rsidRPr="00A21F85">
              <w:rPr>
                <w:rFonts w:ascii="Arial" w:hAnsi="Arial" w:cs="Arial"/>
              </w:rPr>
              <w:t>anaesthesia</w:t>
            </w:r>
            <w:proofErr w:type="spellEnd"/>
            <w:r w:rsidRPr="00A21F85">
              <w:rPr>
                <w:rFonts w:ascii="Arial" w:hAnsi="Arial" w:cs="Arial"/>
              </w:rPr>
              <w:t xml:space="preserve">, patient position, use of tourniquet and other relevant equipment, preparation used, sutures, devices, surgical stage (1 or 2 stage, </w:t>
            </w:r>
            <w:proofErr w:type="spellStart"/>
            <w:r w:rsidRPr="00A21F85">
              <w:rPr>
                <w:rFonts w:ascii="Arial" w:hAnsi="Arial" w:cs="Arial"/>
              </w:rPr>
              <w:t>etc</w:t>
            </w:r>
            <w:proofErr w:type="spellEnd"/>
            <w:r w:rsidRPr="00A21F85">
              <w:rPr>
                <w:rFonts w:ascii="Arial" w:hAnsi="Arial" w:cs="Arial"/>
              </w:rPr>
              <w:t xml:space="preserve">). For pharmacological therapies,  include formulation, dosage, strength, route and </w:t>
            </w:r>
            <w:r w:rsidRPr="00A21F85">
              <w:rPr>
                <w:rFonts w:ascii="Arial" w:hAnsi="Arial" w:cs="Arial"/>
              </w:rPr>
              <w:lastRenderedPageBreak/>
              <w:t>duration.</w:t>
            </w:r>
          </w:p>
        </w:tc>
        <w:tc>
          <w:tcPr>
            <w:tcW w:w="992" w:type="dxa"/>
          </w:tcPr>
          <w:p w14:paraId="0F999207" w14:textId="28C19FF5" w:rsidR="000756FB" w:rsidRPr="00A21F85" w:rsidRDefault="00476014"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lastRenderedPageBreak/>
              <w:t>4-6</w:t>
            </w:r>
          </w:p>
        </w:tc>
      </w:tr>
      <w:tr w:rsidR="000756FB" w:rsidRPr="00A21F85" w14:paraId="1B7CE776" w14:textId="77777777" w:rsidTr="008259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7" w:type="dxa"/>
            <w:vMerge/>
          </w:tcPr>
          <w:p w14:paraId="08A7AAF5" w14:textId="77777777" w:rsidR="000756FB" w:rsidRPr="00A21F85" w:rsidRDefault="000756FB" w:rsidP="00825985">
            <w:pPr>
              <w:widowControl w:val="0"/>
              <w:autoSpaceDE w:val="0"/>
              <w:autoSpaceDN w:val="0"/>
              <w:adjustRightInd w:val="0"/>
              <w:spacing w:after="240" w:line="360" w:lineRule="auto"/>
              <w:jc w:val="both"/>
              <w:rPr>
                <w:rFonts w:ascii="Arial" w:hAnsi="Arial" w:cs="Arial"/>
                <w:b w:val="0"/>
                <w:color w:val="000000"/>
                <w:shd w:val="clear" w:color="auto" w:fill="FFFFFF"/>
              </w:rPr>
            </w:pPr>
          </w:p>
        </w:tc>
        <w:tc>
          <w:tcPr>
            <w:tcW w:w="710" w:type="dxa"/>
          </w:tcPr>
          <w:p w14:paraId="23562896"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4h</w:t>
            </w:r>
          </w:p>
        </w:tc>
        <w:tc>
          <w:tcPr>
            <w:tcW w:w="5840" w:type="dxa"/>
          </w:tcPr>
          <w:p w14:paraId="3B5FC315"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sidRPr="00A21F85">
              <w:rPr>
                <w:rFonts w:ascii="Arial" w:hAnsi="Arial" w:cs="Arial"/>
              </w:rPr>
              <w:t xml:space="preserve">Who performed the procedures – the operator position and their experience </w:t>
            </w:r>
            <w:proofErr w:type="spellStart"/>
            <w:r w:rsidRPr="00A21F85">
              <w:rPr>
                <w:rFonts w:ascii="Arial" w:hAnsi="Arial" w:cs="Arial"/>
              </w:rPr>
              <w:t>experience</w:t>
            </w:r>
            <w:proofErr w:type="spellEnd"/>
            <w:r w:rsidRPr="00A21F85">
              <w:rPr>
                <w:rFonts w:ascii="Arial" w:hAnsi="Arial" w:cs="Arial"/>
              </w:rPr>
              <w:t xml:space="preserve"> (position on the learning curve for the technique if established, </w:t>
            </w:r>
            <w:proofErr w:type="spellStart"/>
            <w:r w:rsidRPr="00A21F85">
              <w:rPr>
                <w:rFonts w:ascii="Arial" w:hAnsi="Arial" w:cs="Arial"/>
              </w:rPr>
              <w:t>specialisation</w:t>
            </w:r>
            <w:proofErr w:type="spellEnd"/>
            <w:r w:rsidRPr="00A21F85">
              <w:rPr>
                <w:rFonts w:ascii="Arial" w:hAnsi="Arial" w:cs="Arial"/>
              </w:rPr>
              <w:t xml:space="preserve"> and prior relevant training). For example, ‘A junior resident, three years into specialized training’. Degree of novelty for a surgical technique/device should be mentioned and a comment on learning curves should be made for new techniques/devices.</w:t>
            </w:r>
          </w:p>
        </w:tc>
        <w:tc>
          <w:tcPr>
            <w:tcW w:w="992" w:type="dxa"/>
          </w:tcPr>
          <w:p w14:paraId="63CBC622" w14:textId="27222F81" w:rsidR="000756FB" w:rsidRPr="00A21F85" w:rsidRDefault="00476014"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t>4-6</w:t>
            </w:r>
          </w:p>
        </w:tc>
      </w:tr>
      <w:tr w:rsidR="000756FB" w:rsidRPr="00A21F85" w14:paraId="45A8D84B" w14:textId="77777777" w:rsidTr="00825985">
        <w:tc>
          <w:tcPr>
            <w:cnfStyle w:val="001000000000" w:firstRow="0" w:lastRow="0" w:firstColumn="1" w:lastColumn="0" w:oddVBand="0" w:evenVBand="0" w:oddHBand="0" w:evenHBand="0" w:firstRowFirstColumn="0" w:firstRowLastColumn="0" w:lastRowFirstColumn="0" w:lastRowLastColumn="0"/>
            <w:tcW w:w="1667" w:type="dxa"/>
            <w:vMerge/>
          </w:tcPr>
          <w:p w14:paraId="21C85CEE" w14:textId="77777777" w:rsidR="000756FB" w:rsidRPr="00A21F85" w:rsidRDefault="000756FB" w:rsidP="00825985">
            <w:pPr>
              <w:widowControl w:val="0"/>
              <w:autoSpaceDE w:val="0"/>
              <w:autoSpaceDN w:val="0"/>
              <w:adjustRightInd w:val="0"/>
              <w:spacing w:after="240" w:line="360" w:lineRule="auto"/>
              <w:jc w:val="both"/>
              <w:rPr>
                <w:rFonts w:ascii="Arial" w:hAnsi="Arial" w:cs="Arial"/>
                <w:b w:val="0"/>
                <w:color w:val="000000"/>
                <w:shd w:val="clear" w:color="auto" w:fill="FFFFFF"/>
              </w:rPr>
            </w:pPr>
          </w:p>
        </w:tc>
        <w:tc>
          <w:tcPr>
            <w:tcW w:w="710" w:type="dxa"/>
          </w:tcPr>
          <w:p w14:paraId="1EA1DFBE"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4i</w:t>
            </w:r>
          </w:p>
        </w:tc>
        <w:tc>
          <w:tcPr>
            <w:tcW w:w="5840" w:type="dxa"/>
          </w:tcPr>
          <w:p w14:paraId="4311483A"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sidRPr="00A21F85">
              <w:rPr>
                <w:rFonts w:ascii="Arial" w:hAnsi="Arial" w:cs="Arial"/>
              </w:rPr>
              <w:t>Quality control - what measures were taken to reduce inter or intra-operator variation, ensure quality, and maintain consistency between each case in the delivery of the intervention e.g. independent observers, lymph node counts, standard surgical technique.</w:t>
            </w:r>
          </w:p>
        </w:tc>
        <w:tc>
          <w:tcPr>
            <w:tcW w:w="992" w:type="dxa"/>
          </w:tcPr>
          <w:p w14:paraId="090CA87F" w14:textId="658535DD" w:rsidR="000756FB" w:rsidRPr="00A21F85" w:rsidRDefault="00476014"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t>4-6</w:t>
            </w:r>
          </w:p>
        </w:tc>
      </w:tr>
      <w:tr w:rsidR="000756FB" w:rsidRPr="00A21F85" w14:paraId="187CE56C" w14:textId="77777777" w:rsidTr="008259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7" w:type="dxa"/>
            <w:vMerge/>
          </w:tcPr>
          <w:p w14:paraId="797E8C03" w14:textId="77777777" w:rsidR="000756FB" w:rsidRPr="00A21F85" w:rsidRDefault="000756FB" w:rsidP="00825985">
            <w:pPr>
              <w:widowControl w:val="0"/>
              <w:autoSpaceDE w:val="0"/>
              <w:autoSpaceDN w:val="0"/>
              <w:adjustRightInd w:val="0"/>
              <w:spacing w:after="240" w:line="360" w:lineRule="auto"/>
              <w:jc w:val="both"/>
              <w:rPr>
                <w:rFonts w:ascii="Arial" w:hAnsi="Arial" w:cs="Arial"/>
                <w:b w:val="0"/>
                <w:color w:val="000000"/>
                <w:shd w:val="clear" w:color="auto" w:fill="FFFFFF"/>
              </w:rPr>
            </w:pPr>
          </w:p>
        </w:tc>
        <w:tc>
          <w:tcPr>
            <w:tcW w:w="710" w:type="dxa"/>
          </w:tcPr>
          <w:p w14:paraId="06CE35F8"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4j</w:t>
            </w:r>
          </w:p>
        </w:tc>
        <w:tc>
          <w:tcPr>
            <w:tcW w:w="5840" w:type="dxa"/>
          </w:tcPr>
          <w:p w14:paraId="2FF92DB5"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sidRPr="00A21F85">
              <w:rPr>
                <w:rFonts w:ascii="Arial" w:hAnsi="Arial" w:cs="Arial"/>
              </w:rPr>
              <w:t>Post-intervention considerations – following the main intervention: 1) when were the patients followed-up; 2) where; 3) what did follow-up entail (additional tests, scans, clinical examination) and what were the results of these;  and 4) were there any post-operative instructions.</w:t>
            </w:r>
          </w:p>
        </w:tc>
        <w:tc>
          <w:tcPr>
            <w:tcW w:w="992" w:type="dxa"/>
          </w:tcPr>
          <w:p w14:paraId="055B3E97" w14:textId="42703C7F" w:rsidR="000756FB" w:rsidRPr="00A21F85" w:rsidRDefault="00476014"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t>4-6</w:t>
            </w:r>
          </w:p>
        </w:tc>
      </w:tr>
      <w:tr w:rsidR="000756FB" w:rsidRPr="00A21F85" w14:paraId="0F2D2FDA" w14:textId="77777777" w:rsidTr="00825985">
        <w:tc>
          <w:tcPr>
            <w:cnfStyle w:val="001000000000" w:firstRow="0" w:lastRow="0" w:firstColumn="1" w:lastColumn="0" w:oddVBand="0" w:evenVBand="0" w:oddHBand="0" w:evenHBand="0" w:firstRowFirstColumn="0" w:firstRowLastColumn="0" w:lastRowFirstColumn="0" w:lastRowLastColumn="0"/>
            <w:tcW w:w="1667" w:type="dxa"/>
          </w:tcPr>
          <w:p w14:paraId="0A7A2D6A" w14:textId="77777777" w:rsidR="000756FB" w:rsidRPr="00A21F85" w:rsidRDefault="000756FB" w:rsidP="00825985">
            <w:pPr>
              <w:widowControl w:val="0"/>
              <w:autoSpaceDE w:val="0"/>
              <w:autoSpaceDN w:val="0"/>
              <w:adjustRightInd w:val="0"/>
              <w:spacing w:after="240" w:line="360" w:lineRule="auto"/>
              <w:jc w:val="both"/>
              <w:rPr>
                <w:rFonts w:ascii="Arial" w:hAnsi="Arial" w:cs="Arial"/>
                <w:color w:val="000000"/>
                <w:shd w:val="clear" w:color="auto" w:fill="FFFFFF"/>
              </w:rPr>
            </w:pPr>
            <w:r w:rsidRPr="00A21F85">
              <w:rPr>
                <w:rFonts w:ascii="Arial" w:hAnsi="Arial" w:cs="Arial"/>
                <w:color w:val="000000"/>
                <w:shd w:val="clear" w:color="auto" w:fill="FFFFFF"/>
              </w:rPr>
              <w:t>Results</w:t>
            </w:r>
          </w:p>
        </w:tc>
        <w:tc>
          <w:tcPr>
            <w:tcW w:w="710" w:type="dxa"/>
          </w:tcPr>
          <w:p w14:paraId="0C2CF26F"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5a</w:t>
            </w:r>
          </w:p>
        </w:tc>
        <w:tc>
          <w:tcPr>
            <w:tcW w:w="5840" w:type="dxa"/>
          </w:tcPr>
          <w:p w14:paraId="335D4545"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A21F85">
              <w:rPr>
                <w:rFonts w:ascii="Arial" w:hAnsi="Arial" w:cs="Arial"/>
              </w:rPr>
              <w:t xml:space="preserve">Participants - reports numbers involved and their characteristics (including, most importantly, their comorbidities and smoking status, as well as other demographic details). For all cancer patients it is necessary to include details on </w:t>
            </w:r>
            <w:proofErr w:type="spellStart"/>
            <w:r w:rsidRPr="00A21F85">
              <w:rPr>
                <w:rFonts w:ascii="Arial" w:hAnsi="Arial" w:cs="Arial"/>
              </w:rPr>
              <w:t>tumour</w:t>
            </w:r>
            <w:proofErr w:type="spellEnd"/>
            <w:r w:rsidRPr="00A21F85">
              <w:rPr>
                <w:rFonts w:ascii="Arial" w:hAnsi="Arial" w:cs="Arial"/>
              </w:rPr>
              <w:t xml:space="preserve"> staging (e.g. TNM)</w:t>
            </w:r>
          </w:p>
        </w:tc>
        <w:tc>
          <w:tcPr>
            <w:tcW w:w="992" w:type="dxa"/>
          </w:tcPr>
          <w:p w14:paraId="1C3743B5" w14:textId="66CDAC7A" w:rsidR="000756FB" w:rsidRPr="00A21F85" w:rsidRDefault="00476014"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t>6</w:t>
            </w:r>
          </w:p>
        </w:tc>
      </w:tr>
      <w:tr w:rsidR="000756FB" w:rsidRPr="00A21F85" w14:paraId="7A3EFBC1" w14:textId="77777777" w:rsidTr="008259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7" w:type="dxa"/>
            <w:vMerge w:val="restart"/>
          </w:tcPr>
          <w:p w14:paraId="53918168" w14:textId="77777777" w:rsidR="000756FB" w:rsidRPr="00A21F85" w:rsidRDefault="000756FB" w:rsidP="00825985">
            <w:pPr>
              <w:widowControl w:val="0"/>
              <w:autoSpaceDE w:val="0"/>
              <w:autoSpaceDN w:val="0"/>
              <w:adjustRightInd w:val="0"/>
              <w:spacing w:after="240" w:line="360" w:lineRule="auto"/>
              <w:jc w:val="both"/>
              <w:rPr>
                <w:rFonts w:ascii="Arial" w:hAnsi="Arial" w:cs="Arial"/>
                <w:color w:val="000000"/>
                <w:shd w:val="clear" w:color="auto" w:fill="FFFFFF"/>
              </w:rPr>
            </w:pPr>
          </w:p>
        </w:tc>
        <w:tc>
          <w:tcPr>
            <w:tcW w:w="710" w:type="dxa"/>
          </w:tcPr>
          <w:p w14:paraId="101E4A00"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5b</w:t>
            </w:r>
          </w:p>
        </w:tc>
        <w:tc>
          <w:tcPr>
            <w:tcW w:w="5840" w:type="dxa"/>
          </w:tcPr>
          <w:p w14:paraId="7509A5F5" w14:textId="15C1AD16"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A21F85">
              <w:rPr>
                <w:rFonts w:ascii="Arial" w:hAnsi="Arial" w:cs="Arial"/>
              </w:rPr>
              <w:t xml:space="preserve">Changes to reports – report any changes in the interventions during the course of the case series </w:t>
            </w:r>
            <w:r w:rsidRPr="00A21F85">
              <w:rPr>
                <w:rFonts w:ascii="Arial" w:hAnsi="Arial" w:cs="Arial"/>
              </w:rPr>
              <w:lastRenderedPageBreak/>
              <w:t>(what the change was, reasons for the change, what learning occurred,</w:t>
            </w:r>
            <w:r w:rsidR="00476014">
              <w:rPr>
                <w:rFonts w:ascii="Arial" w:hAnsi="Arial" w:cs="Arial"/>
              </w:rPr>
              <w:t xml:space="preserve"> together with rationale and a d</w:t>
            </w:r>
            <w:r w:rsidRPr="00A21F85">
              <w:rPr>
                <w:rFonts w:ascii="Arial" w:hAnsi="Arial" w:cs="Arial"/>
              </w:rPr>
              <w:t>iagram if appropriate).</w:t>
            </w:r>
          </w:p>
        </w:tc>
        <w:tc>
          <w:tcPr>
            <w:tcW w:w="992" w:type="dxa"/>
          </w:tcPr>
          <w:p w14:paraId="0E309E8B" w14:textId="7B5EA413" w:rsidR="000756FB" w:rsidRPr="00A21F85" w:rsidRDefault="00476014"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lastRenderedPageBreak/>
              <w:t>6</w:t>
            </w:r>
          </w:p>
        </w:tc>
      </w:tr>
      <w:tr w:rsidR="000756FB" w:rsidRPr="00A21F85" w14:paraId="48BD9775" w14:textId="77777777" w:rsidTr="00825985">
        <w:tc>
          <w:tcPr>
            <w:cnfStyle w:val="001000000000" w:firstRow="0" w:lastRow="0" w:firstColumn="1" w:lastColumn="0" w:oddVBand="0" w:evenVBand="0" w:oddHBand="0" w:evenHBand="0" w:firstRowFirstColumn="0" w:firstRowLastColumn="0" w:lastRowFirstColumn="0" w:lastRowLastColumn="0"/>
            <w:tcW w:w="1667" w:type="dxa"/>
            <w:vMerge/>
          </w:tcPr>
          <w:p w14:paraId="5D4D2355" w14:textId="77777777" w:rsidR="000756FB" w:rsidRPr="00A21F85" w:rsidRDefault="000756FB" w:rsidP="00825985">
            <w:pPr>
              <w:widowControl w:val="0"/>
              <w:autoSpaceDE w:val="0"/>
              <w:autoSpaceDN w:val="0"/>
              <w:adjustRightInd w:val="0"/>
              <w:spacing w:after="240" w:line="360" w:lineRule="auto"/>
              <w:jc w:val="both"/>
              <w:rPr>
                <w:rFonts w:ascii="Arial" w:hAnsi="Arial" w:cs="Arial"/>
                <w:color w:val="000000"/>
                <w:shd w:val="clear" w:color="auto" w:fill="FFFFFF"/>
              </w:rPr>
            </w:pPr>
          </w:p>
        </w:tc>
        <w:tc>
          <w:tcPr>
            <w:tcW w:w="710" w:type="dxa"/>
          </w:tcPr>
          <w:p w14:paraId="73515668"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5c</w:t>
            </w:r>
          </w:p>
        </w:tc>
        <w:tc>
          <w:tcPr>
            <w:tcW w:w="5840" w:type="dxa"/>
          </w:tcPr>
          <w:p w14:paraId="126CCE84"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sidRPr="00A21F85">
              <w:rPr>
                <w:rFonts w:ascii="Arial" w:hAnsi="Arial" w:cs="Arial"/>
              </w:rPr>
              <w:t xml:space="preserve">Outcomes and follow-up - Clinician assessed and patient-reported outcomes (when appropriate, including, for example questionnaires or comments at outpatient visits) should be stated. Include details on  the time periods at which assessed. Relevant photographs/radiological images should be provided e.g. </w:t>
            </w:r>
            <w:proofErr w:type="gramStart"/>
            <w:r w:rsidRPr="00A21F85">
              <w:rPr>
                <w:rFonts w:ascii="Arial" w:hAnsi="Arial" w:cs="Arial"/>
              </w:rPr>
              <w:t>12 month</w:t>
            </w:r>
            <w:proofErr w:type="gramEnd"/>
            <w:r w:rsidRPr="00A21F85">
              <w:rPr>
                <w:rFonts w:ascii="Arial" w:hAnsi="Arial" w:cs="Arial"/>
              </w:rPr>
              <w:t xml:space="preserve"> follow-up. Describe loss to follow-up (express as a percentage) and any explanations for it.</w:t>
            </w:r>
          </w:p>
        </w:tc>
        <w:tc>
          <w:tcPr>
            <w:tcW w:w="992" w:type="dxa"/>
          </w:tcPr>
          <w:p w14:paraId="733B65CE" w14:textId="4219DCAA" w:rsidR="000756FB" w:rsidRPr="00A21F85" w:rsidRDefault="00476014"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t>6</w:t>
            </w:r>
          </w:p>
        </w:tc>
      </w:tr>
      <w:tr w:rsidR="000756FB" w:rsidRPr="00A21F85" w14:paraId="683B34BC" w14:textId="77777777" w:rsidTr="008259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7" w:type="dxa"/>
            <w:vMerge/>
          </w:tcPr>
          <w:p w14:paraId="2C6834A7" w14:textId="77777777" w:rsidR="000756FB" w:rsidRPr="00A21F85" w:rsidRDefault="000756FB" w:rsidP="00825985">
            <w:pPr>
              <w:widowControl w:val="0"/>
              <w:autoSpaceDE w:val="0"/>
              <w:autoSpaceDN w:val="0"/>
              <w:adjustRightInd w:val="0"/>
              <w:spacing w:after="240" w:line="360" w:lineRule="auto"/>
              <w:jc w:val="both"/>
              <w:rPr>
                <w:rFonts w:ascii="Arial" w:hAnsi="Arial" w:cs="Arial"/>
                <w:color w:val="000000"/>
                <w:shd w:val="clear" w:color="auto" w:fill="FFFFFF"/>
              </w:rPr>
            </w:pPr>
          </w:p>
        </w:tc>
        <w:tc>
          <w:tcPr>
            <w:tcW w:w="710" w:type="dxa"/>
          </w:tcPr>
          <w:p w14:paraId="34B8B9A5"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5d</w:t>
            </w:r>
          </w:p>
        </w:tc>
        <w:tc>
          <w:tcPr>
            <w:tcW w:w="5840" w:type="dxa"/>
          </w:tcPr>
          <w:p w14:paraId="2DB6B3A7"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sidRPr="00A21F85">
              <w:rPr>
                <w:rFonts w:ascii="Arial" w:hAnsi="Arial" w:cs="Arial"/>
              </w:rPr>
              <w:t>Intervention adherence/compliance - where relevant how well patients adhered to and tolerated their treatment.  For example, post-operative advice (heavy lifting for abdominal surgery) or tolerance of chemotherapy and pharmacological agents.</w:t>
            </w:r>
          </w:p>
        </w:tc>
        <w:tc>
          <w:tcPr>
            <w:tcW w:w="992" w:type="dxa"/>
          </w:tcPr>
          <w:p w14:paraId="5516D6CC" w14:textId="75333E05" w:rsidR="000756FB" w:rsidRPr="00A21F85" w:rsidRDefault="00476014"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t>6</w:t>
            </w:r>
          </w:p>
        </w:tc>
      </w:tr>
      <w:tr w:rsidR="000756FB" w:rsidRPr="00A21F85" w14:paraId="3E9FE17F" w14:textId="77777777" w:rsidTr="00825985">
        <w:trPr>
          <w:trHeight w:val="723"/>
        </w:trPr>
        <w:tc>
          <w:tcPr>
            <w:cnfStyle w:val="001000000000" w:firstRow="0" w:lastRow="0" w:firstColumn="1" w:lastColumn="0" w:oddVBand="0" w:evenVBand="0" w:oddHBand="0" w:evenHBand="0" w:firstRowFirstColumn="0" w:firstRowLastColumn="0" w:lastRowFirstColumn="0" w:lastRowLastColumn="0"/>
            <w:tcW w:w="1667" w:type="dxa"/>
            <w:vMerge/>
          </w:tcPr>
          <w:p w14:paraId="42630E54" w14:textId="77777777" w:rsidR="000756FB" w:rsidRPr="00A21F85" w:rsidRDefault="000756FB" w:rsidP="00825985">
            <w:pPr>
              <w:widowControl w:val="0"/>
              <w:autoSpaceDE w:val="0"/>
              <w:autoSpaceDN w:val="0"/>
              <w:adjustRightInd w:val="0"/>
              <w:spacing w:after="240" w:line="360" w:lineRule="auto"/>
              <w:jc w:val="both"/>
              <w:rPr>
                <w:rFonts w:ascii="Arial" w:hAnsi="Arial" w:cs="Arial"/>
                <w:color w:val="000000"/>
                <w:shd w:val="clear" w:color="auto" w:fill="FFFFFF"/>
              </w:rPr>
            </w:pPr>
          </w:p>
        </w:tc>
        <w:tc>
          <w:tcPr>
            <w:tcW w:w="710" w:type="dxa"/>
          </w:tcPr>
          <w:p w14:paraId="6D2973EB"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5e</w:t>
            </w:r>
          </w:p>
        </w:tc>
        <w:tc>
          <w:tcPr>
            <w:tcW w:w="5840" w:type="dxa"/>
          </w:tcPr>
          <w:p w14:paraId="6A51028B"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A21F85">
              <w:rPr>
                <w:rFonts w:ascii="Arial" w:hAnsi="Arial" w:cs="Arial"/>
              </w:rPr>
              <w:t xml:space="preserve">Adverse events – all complications and adverse or unanticipated events should be described in detail and ideally </w:t>
            </w:r>
            <w:proofErr w:type="spellStart"/>
            <w:r w:rsidRPr="00A21F85">
              <w:rPr>
                <w:rFonts w:ascii="Arial" w:hAnsi="Arial" w:cs="Arial"/>
              </w:rPr>
              <w:t>categorised</w:t>
            </w:r>
            <w:proofErr w:type="spellEnd"/>
            <w:r w:rsidRPr="00A21F85">
              <w:rPr>
                <w:rFonts w:ascii="Arial" w:hAnsi="Arial" w:cs="Arial"/>
              </w:rPr>
              <w:t xml:space="preserve"> in accordance with the </w:t>
            </w:r>
            <w:proofErr w:type="spellStart"/>
            <w:r w:rsidRPr="00A21F85">
              <w:rPr>
                <w:rFonts w:ascii="Arial" w:hAnsi="Arial" w:cs="Arial"/>
              </w:rPr>
              <w:t>Clavien-Dindo</w:t>
            </w:r>
            <w:proofErr w:type="spellEnd"/>
            <w:r w:rsidRPr="00A21F85">
              <w:rPr>
                <w:rFonts w:ascii="Arial" w:hAnsi="Arial" w:cs="Arial"/>
              </w:rPr>
              <w:t xml:space="preserve"> Classification. How they were prevented, diagnosed and managed. Blood loss, operative time, wound complications, re-exploration/revision surgery, 30-day post-op and long-term morbidity/mortality may need to be specified. If there were no complications or adverse outcomes this should also be included.</w:t>
            </w:r>
          </w:p>
        </w:tc>
        <w:tc>
          <w:tcPr>
            <w:tcW w:w="992" w:type="dxa"/>
          </w:tcPr>
          <w:p w14:paraId="40DB7838" w14:textId="49DF44F8" w:rsidR="000756FB" w:rsidRPr="00A21F85" w:rsidRDefault="00476014"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t>6</w:t>
            </w:r>
          </w:p>
        </w:tc>
      </w:tr>
      <w:tr w:rsidR="000756FB" w:rsidRPr="00A21F85" w14:paraId="6FE33963" w14:textId="77777777" w:rsidTr="00825985">
        <w:trPr>
          <w:cnfStyle w:val="000000100000" w:firstRow="0" w:lastRow="0" w:firstColumn="0" w:lastColumn="0" w:oddVBand="0" w:evenVBand="0" w:oddHBand="1" w:evenHBand="0" w:firstRowFirstColumn="0" w:firstRowLastColumn="0" w:lastRowFirstColumn="0" w:lastRowLastColumn="0"/>
          <w:trHeight w:val="660"/>
        </w:trPr>
        <w:tc>
          <w:tcPr>
            <w:cnfStyle w:val="001000000000" w:firstRow="0" w:lastRow="0" w:firstColumn="1" w:lastColumn="0" w:oddVBand="0" w:evenVBand="0" w:oddHBand="0" w:evenHBand="0" w:firstRowFirstColumn="0" w:firstRowLastColumn="0" w:lastRowFirstColumn="0" w:lastRowLastColumn="0"/>
            <w:tcW w:w="1667" w:type="dxa"/>
          </w:tcPr>
          <w:p w14:paraId="169AA739" w14:textId="77777777" w:rsidR="000756FB" w:rsidRPr="00A21F85" w:rsidRDefault="000756FB" w:rsidP="00825985">
            <w:pPr>
              <w:widowControl w:val="0"/>
              <w:autoSpaceDE w:val="0"/>
              <w:autoSpaceDN w:val="0"/>
              <w:adjustRightInd w:val="0"/>
              <w:spacing w:after="240" w:line="360" w:lineRule="auto"/>
              <w:jc w:val="both"/>
              <w:rPr>
                <w:rFonts w:ascii="Arial" w:hAnsi="Arial" w:cs="Arial"/>
                <w:color w:val="000000"/>
                <w:shd w:val="clear" w:color="auto" w:fill="FFFFFF"/>
              </w:rPr>
            </w:pPr>
            <w:r w:rsidRPr="00A21F85">
              <w:rPr>
                <w:rFonts w:ascii="Arial" w:hAnsi="Arial" w:cs="Arial"/>
                <w:color w:val="000000"/>
                <w:shd w:val="clear" w:color="auto" w:fill="FFFFFF"/>
              </w:rPr>
              <w:t>Discussion</w:t>
            </w:r>
          </w:p>
        </w:tc>
        <w:tc>
          <w:tcPr>
            <w:tcW w:w="710" w:type="dxa"/>
          </w:tcPr>
          <w:p w14:paraId="460DE044"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6a</w:t>
            </w:r>
          </w:p>
        </w:tc>
        <w:tc>
          <w:tcPr>
            <w:tcW w:w="5840" w:type="dxa"/>
          </w:tcPr>
          <w:p w14:paraId="1D617123"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proofErr w:type="spellStart"/>
            <w:r w:rsidRPr="00A21F85">
              <w:rPr>
                <w:rFonts w:ascii="Arial" w:hAnsi="Arial" w:cs="Arial"/>
              </w:rPr>
              <w:t>Summarise</w:t>
            </w:r>
            <w:proofErr w:type="spellEnd"/>
            <w:r w:rsidRPr="00A21F85">
              <w:rPr>
                <w:rFonts w:ascii="Arial" w:hAnsi="Arial" w:cs="Arial"/>
              </w:rPr>
              <w:t xml:space="preserve"> key results</w:t>
            </w:r>
          </w:p>
        </w:tc>
        <w:tc>
          <w:tcPr>
            <w:tcW w:w="992" w:type="dxa"/>
          </w:tcPr>
          <w:p w14:paraId="3E3E1CCA" w14:textId="1565C160" w:rsidR="000756FB" w:rsidRPr="00A21F85" w:rsidRDefault="00476014"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t>6-7</w:t>
            </w:r>
          </w:p>
        </w:tc>
      </w:tr>
      <w:tr w:rsidR="000756FB" w:rsidRPr="00A21F85" w14:paraId="16F8AAEF" w14:textId="77777777" w:rsidTr="00825985">
        <w:trPr>
          <w:trHeight w:val="669"/>
        </w:trPr>
        <w:tc>
          <w:tcPr>
            <w:cnfStyle w:val="001000000000" w:firstRow="0" w:lastRow="0" w:firstColumn="1" w:lastColumn="0" w:oddVBand="0" w:evenVBand="0" w:oddHBand="0" w:evenHBand="0" w:firstRowFirstColumn="0" w:firstRowLastColumn="0" w:lastRowFirstColumn="0" w:lastRowLastColumn="0"/>
            <w:tcW w:w="1667" w:type="dxa"/>
            <w:vMerge w:val="restart"/>
          </w:tcPr>
          <w:p w14:paraId="7B1D7A28" w14:textId="77777777" w:rsidR="000756FB" w:rsidRPr="00A21F85" w:rsidRDefault="000756FB" w:rsidP="00825985">
            <w:pPr>
              <w:widowControl w:val="0"/>
              <w:autoSpaceDE w:val="0"/>
              <w:autoSpaceDN w:val="0"/>
              <w:adjustRightInd w:val="0"/>
              <w:spacing w:after="240" w:line="360" w:lineRule="auto"/>
              <w:jc w:val="both"/>
              <w:rPr>
                <w:rFonts w:ascii="Arial" w:hAnsi="Arial" w:cs="Arial"/>
                <w:color w:val="000000"/>
                <w:shd w:val="clear" w:color="auto" w:fill="FFFFFF"/>
              </w:rPr>
            </w:pPr>
          </w:p>
        </w:tc>
        <w:tc>
          <w:tcPr>
            <w:tcW w:w="710" w:type="dxa"/>
          </w:tcPr>
          <w:p w14:paraId="34E43FA7"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6b</w:t>
            </w:r>
          </w:p>
        </w:tc>
        <w:tc>
          <w:tcPr>
            <w:tcW w:w="5840" w:type="dxa"/>
          </w:tcPr>
          <w:p w14:paraId="336AAB88"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A21F85">
              <w:rPr>
                <w:rFonts w:ascii="Arial" w:hAnsi="Arial" w:cs="Arial"/>
              </w:rPr>
              <w:t xml:space="preserve">Placing results in context – describe all relevant literature, describe the prevailing gold standard </w:t>
            </w:r>
            <w:r w:rsidRPr="00A21F85">
              <w:rPr>
                <w:rFonts w:ascii="Arial" w:hAnsi="Arial" w:cs="Arial"/>
              </w:rPr>
              <w:lastRenderedPageBreak/>
              <w:t>should one exist, and describe how findings reported compare with established therapies. State the implications for clinical practice guidelines and any relevant hypotheses that have been generated as a result of this worth</w:t>
            </w:r>
          </w:p>
        </w:tc>
        <w:tc>
          <w:tcPr>
            <w:tcW w:w="992" w:type="dxa"/>
          </w:tcPr>
          <w:p w14:paraId="1E434D49" w14:textId="7BB84D33" w:rsidR="000756FB" w:rsidRPr="00A21F85" w:rsidRDefault="00476014"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lastRenderedPageBreak/>
              <w:t>6-7</w:t>
            </w:r>
          </w:p>
        </w:tc>
      </w:tr>
      <w:tr w:rsidR="000756FB" w:rsidRPr="00A21F85" w14:paraId="436F2DAD" w14:textId="77777777" w:rsidTr="008259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7" w:type="dxa"/>
            <w:vMerge/>
          </w:tcPr>
          <w:p w14:paraId="5CC25C41" w14:textId="77777777" w:rsidR="000756FB" w:rsidRPr="00A21F85" w:rsidRDefault="000756FB" w:rsidP="00825985">
            <w:pPr>
              <w:widowControl w:val="0"/>
              <w:autoSpaceDE w:val="0"/>
              <w:autoSpaceDN w:val="0"/>
              <w:adjustRightInd w:val="0"/>
              <w:spacing w:after="240" w:line="360" w:lineRule="auto"/>
              <w:jc w:val="both"/>
              <w:rPr>
                <w:rFonts w:ascii="Arial" w:hAnsi="Arial" w:cs="Arial"/>
                <w:color w:val="000000"/>
                <w:shd w:val="clear" w:color="auto" w:fill="FFFFFF"/>
              </w:rPr>
            </w:pPr>
          </w:p>
        </w:tc>
        <w:tc>
          <w:tcPr>
            <w:tcW w:w="710" w:type="dxa"/>
          </w:tcPr>
          <w:p w14:paraId="275A03C1"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6c</w:t>
            </w:r>
          </w:p>
        </w:tc>
        <w:tc>
          <w:tcPr>
            <w:tcW w:w="5840" w:type="dxa"/>
          </w:tcPr>
          <w:p w14:paraId="434ECA4C"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A21F85">
              <w:rPr>
                <w:rFonts w:ascii="Arial" w:hAnsi="Arial" w:cs="Arial"/>
              </w:rPr>
              <w:t>Strengths and limitations of the study</w:t>
            </w:r>
          </w:p>
        </w:tc>
        <w:tc>
          <w:tcPr>
            <w:tcW w:w="992" w:type="dxa"/>
          </w:tcPr>
          <w:p w14:paraId="40B38E84" w14:textId="687688BF" w:rsidR="000756FB" w:rsidRPr="00A21F85" w:rsidRDefault="00476014"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t>6-7</w:t>
            </w:r>
          </w:p>
        </w:tc>
      </w:tr>
      <w:tr w:rsidR="000756FB" w:rsidRPr="00A21F85" w14:paraId="41586792" w14:textId="77777777" w:rsidTr="00825985">
        <w:tc>
          <w:tcPr>
            <w:cnfStyle w:val="001000000000" w:firstRow="0" w:lastRow="0" w:firstColumn="1" w:lastColumn="0" w:oddVBand="0" w:evenVBand="0" w:oddHBand="0" w:evenHBand="0" w:firstRowFirstColumn="0" w:firstRowLastColumn="0" w:lastRowFirstColumn="0" w:lastRowLastColumn="0"/>
            <w:tcW w:w="1667" w:type="dxa"/>
            <w:vMerge/>
          </w:tcPr>
          <w:p w14:paraId="1B3829E1" w14:textId="77777777" w:rsidR="000756FB" w:rsidRPr="00A21F85" w:rsidRDefault="000756FB" w:rsidP="00825985">
            <w:pPr>
              <w:widowControl w:val="0"/>
              <w:autoSpaceDE w:val="0"/>
              <w:autoSpaceDN w:val="0"/>
              <w:adjustRightInd w:val="0"/>
              <w:spacing w:after="240" w:line="360" w:lineRule="auto"/>
              <w:jc w:val="both"/>
              <w:rPr>
                <w:rFonts w:ascii="Arial" w:hAnsi="Arial" w:cs="Arial"/>
                <w:color w:val="000000"/>
                <w:shd w:val="clear" w:color="auto" w:fill="FFFFFF"/>
              </w:rPr>
            </w:pPr>
          </w:p>
        </w:tc>
        <w:tc>
          <w:tcPr>
            <w:tcW w:w="710" w:type="dxa"/>
          </w:tcPr>
          <w:p w14:paraId="54AB6305"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6d</w:t>
            </w:r>
          </w:p>
        </w:tc>
        <w:tc>
          <w:tcPr>
            <w:tcW w:w="5840" w:type="dxa"/>
          </w:tcPr>
          <w:p w14:paraId="4E029F31"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A21F85">
              <w:rPr>
                <w:rFonts w:ascii="Arial" w:hAnsi="Arial" w:cs="Arial"/>
              </w:rPr>
              <w:t>Future –  State the further research that can be done to build on the findings and methodology discussed.  State the study design next best suited to address these areas.</w:t>
            </w:r>
          </w:p>
        </w:tc>
        <w:tc>
          <w:tcPr>
            <w:tcW w:w="992" w:type="dxa"/>
          </w:tcPr>
          <w:p w14:paraId="55A1F59D" w14:textId="266904E5" w:rsidR="000756FB" w:rsidRPr="00A21F85" w:rsidRDefault="00476014"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t>6-7</w:t>
            </w:r>
          </w:p>
        </w:tc>
      </w:tr>
      <w:tr w:rsidR="000756FB" w:rsidRPr="00A21F85" w14:paraId="16F1582A" w14:textId="77777777" w:rsidTr="008259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7" w:type="dxa"/>
            <w:vMerge/>
          </w:tcPr>
          <w:p w14:paraId="778A1637" w14:textId="77777777" w:rsidR="000756FB" w:rsidRPr="00A21F85" w:rsidRDefault="000756FB" w:rsidP="00825985">
            <w:pPr>
              <w:widowControl w:val="0"/>
              <w:autoSpaceDE w:val="0"/>
              <w:autoSpaceDN w:val="0"/>
              <w:adjustRightInd w:val="0"/>
              <w:spacing w:after="240" w:line="360" w:lineRule="auto"/>
              <w:jc w:val="both"/>
              <w:rPr>
                <w:rFonts w:ascii="Arial" w:hAnsi="Arial" w:cs="Arial"/>
                <w:color w:val="000000"/>
                <w:shd w:val="clear" w:color="auto" w:fill="FFFFFF"/>
              </w:rPr>
            </w:pPr>
          </w:p>
        </w:tc>
        <w:tc>
          <w:tcPr>
            <w:tcW w:w="710" w:type="dxa"/>
          </w:tcPr>
          <w:p w14:paraId="07833571"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6e</w:t>
            </w:r>
          </w:p>
        </w:tc>
        <w:tc>
          <w:tcPr>
            <w:tcW w:w="5840" w:type="dxa"/>
          </w:tcPr>
          <w:p w14:paraId="4FA5F476" w14:textId="77777777" w:rsidR="000756FB" w:rsidRPr="00A21F85" w:rsidRDefault="000756FB" w:rsidP="00825985">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rPr>
            </w:pPr>
            <w:r w:rsidRPr="00A21F85">
              <w:rPr>
                <w:rFonts w:ascii="Arial" w:hAnsi="Arial" w:cs="Arial"/>
              </w:rPr>
              <w:t>Rational – ensure any conclusions made have strong rationale</w:t>
            </w:r>
          </w:p>
        </w:tc>
        <w:tc>
          <w:tcPr>
            <w:tcW w:w="992" w:type="dxa"/>
          </w:tcPr>
          <w:p w14:paraId="2CA0267D" w14:textId="25ED822F" w:rsidR="000756FB" w:rsidRPr="00A21F85" w:rsidRDefault="00476014"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t>6-7</w:t>
            </w:r>
          </w:p>
        </w:tc>
      </w:tr>
      <w:tr w:rsidR="000756FB" w:rsidRPr="00A21F85" w14:paraId="3A19291A" w14:textId="77777777" w:rsidTr="00825985">
        <w:tc>
          <w:tcPr>
            <w:cnfStyle w:val="001000000000" w:firstRow="0" w:lastRow="0" w:firstColumn="1" w:lastColumn="0" w:oddVBand="0" w:evenVBand="0" w:oddHBand="0" w:evenHBand="0" w:firstRowFirstColumn="0" w:firstRowLastColumn="0" w:lastRowFirstColumn="0" w:lastRowLastColumn="0"/>
            <w:tcW w:w="1667" w:type="dxa"/>
            <w:vMerge w:val="restart"/>
          </w:tcPr>
          <w:p w14:paraId="43CFF310" w14:textId="77777777" w:rsidR="000756FB" w:rsidRPr="00A21F85" w:rsidRDefault="000756FB" w:rsidP="00825985">
            <w:pPr>
              <w:widowControl w:val="0"/>
              <w:autoSpaceDE w:val="0"/>
              <w:autoSpaceDN w:val="0"/>
              <w:adjustRightInd w:val="0"/>
              <w:spacing w:after="240" w:line="360" w:lineRule="auto"/>
              <w:jc w:val="both"/>
              <w:rPr>
                <w:rFonts w:ascii="Arial" w:hAnsi="Arial" w:cs="Arial"/>
                <w:color w:val="000000"/>
                <w:shd w:val="clear" w:color="auto" w:fill="FFFFFF"/>
              </w:rPr>
            </w:pPr>
            <w:r w:rsidRPr="00A21F85">
              <w:rPr>
                <w:rFonts w:ascii="Arial" w:hAnsi="Arial" w:cs="Arial"/>
                <w:color w:val="000000"/>
                <w:shd w:val="clear" w:color="auto" w:fill="FFFFFF"/>
              </w:rPr>
              <w:t>Conclusions</w:t>
            </w:r>
          </w:p>
        </w:tc>
        <w:tc>
          <w:tcPr>
            <w:tcW w:w="710" w:type="dxa"/>
          </w:tcPr>
          <w:p w14:paraId="1BAC824F"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7a</w:t>
            </w:r>
          </w:p>
        </w:tc>
        <w:tc>
          <w:tcPr>
            <w:tcW w:w="5840" w:type="dxa"/>
          </w:tcPr>
          <w:p w14:paraId="440FCDD7"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A21F85">
              <w:rPr>
                <w:rFonts w:ascii="Arial" w:hAnsi="Arial" w:cs="Arial"/>
              </w:rPr>
              <w:t>State the key conclusions from the study</w:t>
            </w:r>
          </w:p>
        </w:tc>
        <w:tc>
          <w:tcPr>
            <w:tcW w:w="992" w:type="dxa"/>
          </w:tcPr>
          <w:p w14:paraId="2D589357" w14:textId="23A8195F"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 xml:space="preserve"> </w:t>
            </w:r>
            <w:r w:rsidR="00476014">
              <w:rPr>
                <w:rFonts w:ascii="Arial" w:hAnsi="Arial" w:cs="Arial"/>
                <w:color w:val="000000"/>
                <w:shd w:val="clear" w:color="auto" w:fill="FFFFFF"/>
              </w:rPr>
              <w:t>9</w:t>
            </w:r>
          </w:p>
        </w:tc>
      </w:tr>
      <w:tr w:rsidR="000756FB" w:rsidRPr="00A21F85" w14:paraId="6B2B4B2D" w14:textId="77777777" w:rsidTr="008259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7" w:type="dxa"/>
            <w:vMerge/>
          </w:tcPr>
          <w:p w14:paraId="724AA2A2" w14:textId="77777777" w:rsidR="000756FB" w:rsidRPr="00A21F85" w:rsidRDefault="000756FB" w:rsidP="00825985">
            <w:pPr>
              <w:widowControl w:val="0"/>
              <w:autoSpaceDE w:val="0"/>
              <w:autoSpaceDN w:val="0"/>
              <w:adjustRightInd w:val="0"/>
              <w:spacing w:after="240" w:line="360" w:lineRule="auto"/>
              <w:jc w:val="both"/>
              <w:rPr>
                <w:rFonts w:ascii="Arial" w:hAnsi="Arial" w:cs="Arial"/>
                <w:color w:val="000000"/>
                <w:shd w:val="clear" w:color="auto" w:fill="FFFFFF"/>
              </w:rPr>
            </w:pPr>
          </w:p>
        </w:tc>
        <w:tc>
          <w:tcPr>
            <w:tcW w:w="710" w:type="dxa"/>
          </w:tcPr>
          <w:p w14:paraId="344E190A"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7b</w:t>
            </w:r>
          </w:p>
        </w:tc>
        <w:tc>
          <w:tcPr>
            <w:tcW w:w="5840" w:type="dxa"/>
          </w:tcPr>
          <w:p w14:paraId="33235599"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A21F85">
              <w:rPr>
                <w:rFonts w:ascii="Arial" w:hAnsi="Arial" w:cs="Arial"/>
              </w:rPr>
              <w:t>State what needs to be done next, further research with what study design.</w:t>
            </w:r>
          </w:p>
        </w:tc>
        <w:tc>
          <w:tcPr>
            <w:tcW w:w="992" w:type="dxa"/>
          </w:tcPr>
          <w:p w14:paraId="6D979490" w14:textId="02E21241" w:rsidR="000756FB" w:rsidRPr="00A21F85" w:rsidRDefault="00476014"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t>9</w:t>
            </w:r>
          </w:p>
        </w:tc>
      </w:tr>
      <w:tr w:rsidR="000756FB" w:rsidRPr="00A21F85" w14:paraId="3851C332" w14:textId="77777777" w:rsidTr="00476014">
        <w:trPr>
          <w:trHeight w:val="678"/>
        </w:trPr>
        <w:tc>
          <w:tcPr>
            <w:cnfStyle w:val="001000000000" w:firstRow="0" w:lastRow="0" w:firstColumn="1" w:lastColumn="0" w:oddVBand="0" w:evenVBand="0" w:oddHBand="0" w:evenHBand="0" w:firstRowFirstColumn="0" w:firstRowLastColumn="0" w:lastRowFirstColumn="0" w:lastRowLastColumn="0"/>
            <w:tcW w:w="1667" w:type="dxa"/>
            <w:vMerge w:val="restart"/>
          </w:tcPr>
          <w:p w14:paraId="76EFE8B8" w14:textId="77777777" w:rsidR="000756FB" w:rsidRPr="00A21F85" w:rsidRDefault="000756FB" w:rsidP="00825985">
            <w:pPr>
              <w:widowControl w:val="0"/>
              <w:autoSpaceDE w:val="0"/>
              <w:autoSpaceDN w:val="0"/>
              <w:adjustRightInd w:val="0"/>
              <w:spacing w:after="240" w:line="360" w:lineRule="auto"/>
              <w:jc w:val="both"/>
              <w:rPr>
                <w:rFonts w:ascii="Arial" w:hAnsi="Arial" w:cs="Arial"/>
                <w:color w:val="000000"/>
                <w:shd w:val="clear" w:color="auto" w:fill="FFFFFF"/>
              </w:rPr>
            </w:pPr>
            <w:r w:rsidRPr="00A21F85">
              <w:rPr>
                <w:rFonts w:ascii="Arial" w:hAnsi="Arial" w:cs="Arial"/>
                <w:color w:val="000000"/>
                <w:shd w:val="clear" w:color="auto" w:fill="FFFFFF"/>
              </w:rPr>
              <w:t>Additional Information</w:t>
            </w:r>
          </w:p>
        </w:tc>
        <w:tc>
          <w:tcPr>
            <w:tcW w:w="710" w:type="dxa"/>
          </w:tcPr>
          <w:p w14:paraId="6CBFBFEB"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8a</w:t>
            </w:r>
          </w:p>
        </w:tc>
        <w:tc>
          <w:tcPr>
            <w:tcW w:w="5840" w:type="dxa"/>
          </w:tcPr>
          <w:p w14:paraId="13329BED" w14:textId="77777777" w:rsidR="000756FB" w:rsidRPr="00A21F85" w:rsidRDefault="000756FB" w:rsidP="00825985">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rPr>
            </w:pPr>
            <w:r w:rsidRPr="00A21F85">
              <w:rPr>
                <w:rFonts w:ascii="Arial" w:hAnsi="Arial" w:cs="Arial"/>
              </w:rPr>
              <w:t>State any conflicts of interest</w:t>
            </w:r>
          </w:p>
        </w:tc>
        <w:tc>
          <w:tcPr>
            <w:tcW w:w="992" w:type="dxa"/>
          </w:tcPr>
          <w:p w14:paraId="179488D3" w14:textId="35E2F8B1" w:rsidR="000756FB" w:rsidRPr="00A21F85" w:rsidRDefault="00476014"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t>2-3</w:t>
            </w:r>
          </w:p>
        </w:tc>
      </w:tr>
      <w:tr w:rsidR="000756FB" w:rsidRPr="00A21F85" w14:paraId="3EFCD828" w14:textId="77777777" w:rsidTr="00825985">
        <w:trPr>
          <w:cnfStyle w:val="000000100000" w:firstRow="0" w:lastRow="0" w:firstColumn="0" w:lastColumn="0" w:oddVBand="0" w:evenVBand="0" w:oddHBand="1" w:evenHBand="0" w:firstRowFirstColumn="0" w:firstRowLastColumn="0" w:lastRowFirstColumn="0" w:lastRowLastColumn="0"/>
          <w:trHeight w:val="903"/>
        </w:trPr>
        <w:tc>
          <w:tcPr>
            <w:cnfStyle w:val="001000000000" w:firstRow="0" w:lastRow="0" w:firstColumn="1" w:lastColumn="0" w:oddVBand="0" w:evenVBand="0" w:oddHBand="0" w:evenHBand="0" w:firstRowFirstColumn="0" w:firstRowLastColumn="0" w:lastRowFirstColumn="0" w:lastRowLastColumn="0"/>
            <w:tcW w:w="1667" w:type="dxa"/>
            <w:vMerge/>
          </w:tcPr>
          <w:p w14:paraId="33BA2603" w14:textId="77777777" w:rsidR="000756FB" w:rsidRPr="00A21F85" w:rsidRDefault="000756FB" w:rsidP="00825985">
            <w:pPr>
              <w:widowControl w:val="0"/>
              <w:autoSpaceDE w:val="0"/>
              <w:autoSpaceDN w:val="0"/>
              <w:adjustRightInd w:val="0"/>
              <w:spacing w:after="240" w:line="360" w:lineRule="auto"/>
              <w:jc w:val="both"/>
              <w:rPr>
                <w:rFonts w:ascii="Arial" w:hAnsi="Arial" w:cs="Arial"/>
                <w:color w:val="000000"/>
                <w:shd w:val="clear" w:color="auto" w:fill="FFFFFF"/>
              </w:rPr>
            </w:pPr>
          </w:p>
        </w:tc>
        <w:tc>
          <w:tcPr>
            <w:tcW w:w="710" w:type="dxa"/>
          </w:tcPr>
          <w:p w14:paraId="07511A8F" w14:textId="77777777" w:rsidR="000756FB" w:rsidRPr="00A21F85" w:rsidRDefault="000756FB"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8b</w:t>
            </w:r>
          </w:p>
          <w:p w14:paraId="4D748EC7" w14:textId="77777777" w:rsidR="000756FB" w:rsidRPr="00A21F85" w:rsidRDefault="000756FB" w:rsidP="00825985">
            <w:pPr>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5840" w:type="dxa"/>
          </w:tcPr>
          <w:p w14:paraId="0B96564B" w14:textId="77777777" w:rsidR="000756FB" w:rsidRPr="00A21F85" w:rsidRDefault="000756FB" w:rsidP="00825985">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rPr>
            </w:pPr>
            <w:r w:rsidRPr="00A21F85">
              <w:rPr>
                <w:rFonts w:ascii="Arial" w:hAnsi="Arial" w:cs="Arial"/>
              </w:rPr>
              <w:t>State any sources of funding</w:t>
            </w:r>
          </w:p>
        </w:tc>
        <w:tc>
          <w:tcPr>
            <w:tcW w:w="992" w:type="dxa"/>
          </w:tcPr>
          <w:p w14:paraId="2179213D" w14:textId="5F6B772B" w:rsidR="000756FB" w:rsidRPr="00A21F85" w:rsidRDefault="00476014" w:rsidP="00825985">
            <w:pPr>
              <w:widowControl w:val="0"/>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t>2-3</w:t>
            </w:r>
          </w:p>
        </w:tc>
      </w:tr>
      <w:tr w:rsidR="000756FB" w:rsidRPr="00A21F85" w14:paraId="0E24CC83" w14:textId="77777777" w:rsidTr="00825985">
        <w:trPr>
          <w:trHeight w:val="903"/>
        </w:trPr>
        <w:tc>
          <w:tcPr>
            <w:cnfStyle w:val="001000000000" w:firstRow="0" w:lastRow="0" w:firstColumn="1" w:lastColumn="0" w:oddVBand="0" w:evenVBand="0" w:oddHBand="0" w:evenHBand="0" w:firstRowFirstColumn="0" w:firstRowLastColumn="0" w:lastRowFirstColumn="0" w:lastRowLastColumn="0"/>
            <w:tcW w:w="1667" w:type="dxa"/>
          </w:tcPr>
          <w:p w14:paraId="04FD5CD0" w14:textId="77777777" w:rsidR="000756FB" w:rsidRPr="00A21F85" w:rsidRDefault="000756FB" w:rsidP="00825985">
            <w:pPr>
              <w:widowControl w:val="0"/>
              <w:autoSpaceDE w:val="0"/>
              <w:autoSpaceDN w:val="0"/>
              <w:adjustRightInd w:val="0"/>
              <w:spacing w:after="240" w:line="360" w:lineRule="auto"/>
              <w:jc w:val="both"/>
              <w:rPr>
                <w:rFonts w:ascii="Arial" w:hAnsi="Arial" w:cs="Arial"/>
                <w:color w:val="000000"/>
                <w:shd w:val="clear" w:color="auto" w:fill="FFFFFF"/>
              </w:rPr>
            </w:pPr>
          </w:p>
        </w:tc>
        <w:tc>
          <w:tcPr>
            <w:tcW w:w="710" w:type="dxa"/>
          </w:tcPr>
          <w:p w14:paraId="06DE48B8" w14:textId="77777777" w:rsidR="000756FB" w:rsidRPr="00A21F85" w:rsidRDefault="000756FB"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sidRPr="00A21F85">
              <w:rPr>
                <w:rFonts w:ascii="Arial" w:hAnsi="Arial" w:cs="Arial"/>
                <w:color w:val="000000"/>
                <w:shd w:val="clear" w:color="auto" w:fill="FFFFFF"/>
              </w:rPr>
              <w:t>8c</w:t>
            </w:r>
          </w:p>
        </w:tc>
        <w:tc>
          <w:tcPr>
            <w:tcW w:w="5840" w:type="dxa"/>
          </w:tcPr>
          <w:p w14:paraId="18987451" w14:textId="77777777" w:rsidR="000756FB" w:rsidRPr="00A21F85" w:rsidRDefault="000756FB" w:rsidP="00825985">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rPr>
            </w:pPr>
            <w:r w:rsidRPr="00A21F85">
              <w:rPr>
                <w:rFonts w:ascii="Arial" w:hAnsi="Arial" w:cs="Arial"/>
              </w:rPr>
              <w:t>State Ethics</w:t>
            </w:r>
            <w:r>
              <w:rPr>
                <w:rFonts w:ascii="Arial" w:hAnsi="Arial" w:cs="Arial"/>
              </w:rPr>
              <w:t xml:space="preserve"> </w:t>
            </w:r>
            <w:r w:rsidRPr="00A21F85">
              <w:rPr>
                <w:rFonts w:ascii="Arial" w:hAnsi="Arial" w:cs="Arial"/>
              </w:rPr>
              <w:t xml:space="preserve">-  </w:t>
            </w:r>
            <w:r>
              <w:rPr>
                <w:rFonts w:ascii="Arial" w:hAnsi="Arial" w:cs="Arial"/>
              </w:rPr>
              <w:t>s</w:t>
            </w:r>
            <w:r w:rsidRPr="00A21F85">
              <w:rPr>
                <w:rFonts w:ascii="Arial" w:hAnsi="Arial" w:cs="Arial"/>
              </w:rPr>
              <w:t>tate whether ethical approval was needed and if so, what the relevant judgement reference was?</w:t>
            </w:r>
          </w:p>
        </w:tc>
        <w:tc>
          <w:tcPr>
            <w:tcW w:w="992" w:type="dxa"/>
          </w:tcPr>
          <w:p w14:paraId="2BB3071E" w14:textId="38C7876F" w:rsidR="000756FB" w:rsidRPr="00A21F85" w:rsidRDefault="00476014" w:rsidP="00825985">
            <w:pPr>
              <w:widowControl w:val="0"/>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hd w:val="clear" w:color="auto" w:fill="FFFFFF"/>
              </w:rPr>
            </w:pPr>
            <w:r>
              <w:rPr>
                <w:rFonts w:ascii="Arial" w:hAnsi="Arial" w:cs="Arial"/>
                <w:color w:val="000000"/>
                <w:shd w:val="clear" w:color="auto" w:fill="FFFFFF"/>
              </w:rPr>
              <w:t>2-3</w:t>
            </w:r>
            <w:bookmarkStart w:id="0" w:name="_GoBack"/>
            <w:bookmarkEnd w:id="0"/>
          </w:p>
        </w:tc>
      </w:tr>
    </w:tbl>
    <w:p w14:paraId="34C6836D" w14:textId="77777777" w:rsidR="005D7EEF" w:rsidRDefault="005D7EEF"/>
    <w:sectPr w:rsidR="005D7EEF" w:rsidSect="00470A4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56FB"/>
    <w:rsid w:val="000756FB"/>
    <w:rsid w:val="000C77AC"/>
    <w:rsid w:val="001375B7"/>
    <w:rsid w:val="00171B39"/>
    <w:rsid w:val="002033B8"/>
    <w:rsid w:val="00216290"/>
    <w:rsid w:val="00240E81"/>
    <w:rsid w:val="00406AD4"/>
    <w:rsid w:val="004525D2"/>
    <w:rsid w:val="00470A40"/>
    <w:rsid w:val="00476014"/>
    <w:rsid w:val="005422AD"/>
    <w:rsid w:val="00590582"/>
    <w:rsid w:val="005D7EEF"/>
    <w:rsid w:val="00630DAF"/>
    <w:rsid w:val="00635676"/>
    <w:rsid w:val="007538F8"/>
    <w:rsid w:val="00784EB7"/>
    <w:rsid w:val="008616E2"/>
    <w:rsid w:val="008E4B35"/>
    <w:rsid w:val="009A3D47"/>
    <w:rsid w:val="00A346BD"/>
    <w:rsid w:val="00A97F74"/>
    <w:rsid w:val="00AF1C01"/>
    <w:rsid w:val="00B7047F"/>
    <w:rsid w:val="00BE2199"/>
    <w:rsid w:val="00CF1E49"/>
    <w:rsid w:val="00E11171"/>
    <w:rsid w:val="00E942F6"/>
    <w:rsid w:val="00F2697B"/>
  </w:rsids>
  <m:mathPr>
    <m:mathFont m:val="Cambria Math"/>
    <m:brkBin m:val="before"/>
    <m:brkBinSub m:val="--"/>
    <m:smallFrac m:val="0"/>
    <m:dispDef/>
    <m:lMargin m:val="0"/>
    <m:rMargin m:val="0"/>
    <m:defJc m:val="centerGroup"/>
    <m:wrapIndent m:val="1440"/>
    <m:intLim m:val="subSup"/>
    <m:naryLim m:val="undOvr"/>
  </m:mathPr>
  <w:themeFontLang w:val="en-AU"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3DDDA567"/>
  <w15:chartTrackingRefBased/>
  <w15:docId w15:val="{10F7E629-57B0-4141-81B3-C0BE99A72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756F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stTable3">
    <w:name w:val="List Table 3"/>
    <w:basedOn w:val="TableNormal"/>
    <w:uiPriority w:val="48"/>
    <w:rsid w:val="000756FB"/>
    <w:rPr>
      <w:rFonts w:eastAsiaTheme="minorEastAsia"/>
      <w:lang w:val="en-GB" w:eastAsia="ja-JP"/>
    </w:r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951</Words>
  <Characters>5423</Characters>
  <Application>Microsoft Macintosh Word</Application>
  <DocSecurity>0</DocSecurity>
  <Lines>45</Lines>
  <Paragraphs>12</Paragraphs>
  <ScaleCrop>false</ScaleCrop>
  <Company/>
  <LinksUpToDate>false</LinksUpToDate>
  <CharactersWithSpaces>6362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Mimi Rosealie Borrelli</dc:creator>
  <cp:keywords/>
  <dc:description/>
  <cp:lastModifiedBy>Kaushik Mukherjee</cp:lastModifiedBy>
  <cp:revision>2</cp:revision>
  <dcterms:created xsi:type="dcterms:W3CDTF">2020-10-12T22:18:00Z</dcterms:created>
  <dcterms:modified xsi:type="dcterms:W3CDTF">2020-10-12T22:18:00Z</dcterms:modified>
</cp:coreProperties>
</file>