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64C8B" w14:textId="77777777" w:rsidR="00CF6BC0" w:rsidRDefault="00CF6BC0" w:rsidP="00CF6BC0">
      <w:pPr>
        <w:spacing w:line="480" w:lineRule="auto"/>
        <w:rPr>
          <w:rFonts w:ascii="Times New Roman" w:hAnsi="Times New Roman" w:cs="Times New Roman"/>
          <w:sz w:val="24"/>
        </w:rPr>
      </w:pPr>
      <w:r w:rsidRPr="00B406E2">
        <w:rPr>
          <w:rFonts w:ascii="Times New Roman" w:hAnsi="Times New Roman" w:cs="Times New Roman" w:hint="eastAsia"/>
          <w:b/>
          <w:bCs/>
          <w:sz w:val="24"/>
        </w:rPr>
        <w:t xml:space="preserve">Figure S1. </w:t>
      </w:r>
      <w:r>
        <w:rPr>
          <w:rFonts w:ascii="Times New Roman" w:hAnsi="Times New Roman" w:cs="Times New Roman" w:hint="eastAsia"/>
          <w:sz w:val="24"/>
        </w:rPr>
        <w:t xml:space="preserve">The ITS identification primers were used for the molecular identification of the fungi isolated from corn plants. Six colonies were selected from each plant sample. </w:t>
      </w:r>
      <w:r>
        <w:rPr>
          <w:rFonts w:ascii="Times New Roman" w:hAnsi="Times New Roman" w:cs="Times New Roman"/>
          <w:sz w:val="24"/>
        </w:rPr>
        <w:t>In the phylogenetic tree constructed using the neighbor-joining method, branches with bootstrap support values greater than 50% are labeled based on 1000 bootstrap replicates.</w:t>
      </w:r>
    </w:p>
    <w:p w14:paraId="46935B0B" w14:textId="77777777" w:rsidR="00CF6BC0" w:rsidRDefault="00CF6BC0" w:rsidP="00CF6BC0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114300" distR="114300" wp14:anchorId="1E189A14" wp14:editId="30DBA604">
            <wp:extent cx="3839210" cy="2773045"/>
            <wp:effectExtent l="0" t="0" r="8890" b="8255"/>
            <wp:docPr id="3" name="图片 3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39210" cy="277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DDB67" w14:textId="77777777" w:rsidR="00F553FF" w:rsidRDefault="00F553FF"/>
    <w:sectPr w:rsidR="00F553FF" w:rsidSect="00CF6B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BC0"/>
    <w:rsid w:val="003C2EF4"/>
    <w:rsid w:val="00446799"/>
    <w:rsid w:val="006A7E07"/>
    <w:rsid w:val="00701021"/>
    <w:rsid w:val="00866E40"/>
    <w:rsid w:val="00B74216"/>
    <w:rsid w:val="00CF0FCC"/>
    <w:rsid w:val="00CF6BC0"/>
    <w:rsid w:val="00D62F8C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4A614"/>
  <w15:chartTrackingRefBased/>
  <w15:docId w15:val="{BA63255E-051B-4528-BA71-9E404B28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6BC0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6BC0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6BC0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6BC0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6BC0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6BC0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6BC0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6BC0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6BC0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6BC0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6B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6B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6B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6B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6B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6B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6B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6B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6B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6BC0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F6B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6BC0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F6B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6BC0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F6B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6BC0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F6B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6BC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6B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6B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303</Characters>
  <Application>Microsoft Office Word</Application>
  <DocSecurity>0</DocSecurity>
  <Lines>2</Lines>
  <Paragraphs>1</Paragraphs>
  <ScaleCrop>false</ScaleCrop>
  <Company>Springer Nature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2026-06-22T11:16:00Z</dcterms:created>
  <dcterms:modified xsi:type="dcterms:W3CDTF">2026-06-22T11:16:00Z</dcterms:modified>
</cp:coreProperties>
</file>