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30842" w14:textId="7D0AD960" w:rsidR="004833C8" w:rsidRDefault="00BD628C" w:rsidP="00BD628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D628C">
        <w:rPr>
          <w:rFonts w:ascii="Times New Roman" w:hAnsi="Times New Roman" w:cs="Times New Roman"/>
          <w:b/>
          <w:bCs/>
          <w:sz w:val="24"/>
          <w:szCs w:val="24"/>
        </w:rPr>
        <w:t>Supplemental</w:t>
      </w:r>
      <w:proofErr w:type="spellEnd"/>
      <w:r w:rsidRPr="00BD628C">
        <w:rPr>
          <w:rFonts w:ascii="Times New Roman" w:hAnsi="Times New Roman" w:cs="Times New Roman"/>
          <w:b/>
          <w:bCs/>
          <w:sz w:val="24"/>
          <w:szCs w:val="24"/>
        </w:rPr>
        <w:t xml:space="preserve"> Material</w:t>
      </w:r>
    </w:p>
    <w:p w14:paraId="17E08800" w14:textId="77777777" w:rsidR="00BD628C" w:rsidRDefault="00BD628C" w:rsidP="00BD628C">
      <w:pPr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51B669CF" w14:textId="3B4909E2" w:rsidR="004B556A" w:rsidRDefault="004B556A" w:rsidP="004B556A">
      <w:pPr>
        <w:jc w:val="center"/>
        <w:rPr>
          <w:rFonts w:ascii="Times New Roman" w:hAnsi="Times New Roman" w:cs="Times New Roman"/>
          <w:b/>
          <w:sz w:val="24"/>
        </w:rPr>
      </w:pPr>
      <w:r w:rsidRPr="004F4416">
        <w:rPr>
          <w:rFonts w:ascii="Times New Roman" w:hAnsi="Times New Roman" w:cs="Times New Roman"/>
          <w:b/>
          <w:sz w:val="24"/>
        </w:rPr>
        <w:t>Decentering and Self-</w:t>
      </w:r>
      <w:proofErr w:type="spellStart"/>
      <w:r w:rsidRPr="004F4416">
        <w:rPr>
          <w:rFonts w:ascii="Times New Roman" w:hAnsi="Times New Roman" w:cs="Times New Roman"/>
          <w:b/>
          <w:sz w:val="24"/>
        </w:rPr>
        <w:t>Esteem</w:t>
      </w:r>
      <w:proofErr w:type="spellEnd"/>
      <w:r w:rsidRPr="004F4416">
        <w:rPr>
          <w:rFonts w:ascii="Times New Roman" w:hAnsi="Times New Roman" w:cs="Times New Roman"/>
          <w:b/>
          <w:sz w:val="24"/>
        </w:rPr>
        <w:t xml:space="preserve"> Regulation in Depression: Self-Affirmation and Self-</w:t>
      </w:r>
      <w:proofErr w:type="spellStart"/>
      <w:r w:rsidRPr="004F4416">
        <w:rPr>
          <w:rFonts w:ascii="Times New Roman" w:hAnsi="Times New Roman" w:cs="Times New Roman"/>
          <w:b/>
          <w:sz w:val="24"/>
        </w:rPr>
        <w:t>Protection</w:t>
      </w:r>
      <w:proofErr w:type="spellEnd"/>
      <w:r w:rsidRPr="004F44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416">
        <w:rPr>
          <w:rFonts w:ascii="Times New Roman" w:hAnsi="Times New Roman" w:cs="Times New Roman"/>
          <w:b/>
          <w:sz w:val="24"/>
        </w:rPr>
        <w:t>as</w:t>
      </w:r>
      <w:proofErr w:type="spellEnd"/>
      <w:r w:rsidRPr="004F44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416">
        <w:rPr>
          <w:rFonts w:ascii="Times New Roman" w:hAnsi="Times New Roman" w:cs="Times New Roman"/>
          <w:b/>
          <w:sz w:val="24"/>
        </w:rPr>
        <w:t>Regulatory</w:t>
      </w:r>
      <w:proofErr w:type="spellEnd"/>
      <w:r w:rsidRPr="004F4416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4F4416">
        <w:rPr>
          <w:rFonts w:ascii="Times New Roman" w:hAnsi="Times New Roman" w:cs="Times New Roman"/>
          <w:b/>
          <w:sz w:val="24"/>
        </w:rPr>
        <w:t>Strategies</w:t>
      </w:r>
      <w:proofErr w:type="spellEnd"/>
    </w:p>
    <w:p w14:paraId="2D5AA231" w14:textId="5F939902" w:rsidR="00BD628C" w:rsidRDefault="00BD628C" w:rsidP="00BD628C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L. Rader, V. Mainz</w:t>
      </w:r>
      <w:r w:rsidRPr="00176603">
        <w:rPr>
          <w:rFonts w:ascii="Times New Roman" w:hAnsi="Times New Roman" w:cs="Times New Roman"/>
          <w:sz w:val="24"/>
        </w:rPr>
        <w:t>, M. Beetz</w:t>
      </w:r>
      <w:r>
        <w:rPr>
          <w:rFonts w:ascii="Times New Roman" w:hAnsi="Times New Roman" w:cs="Times New Roman"/>
          <w:sz w:val="24"/>
        </w:rPr>
        <w:t xml:space="preserve">, S. </w:t>
      </w:r>
      <w:proofErr w:type="spellStart"/>
      <w:r>
        <w:rPr>
          <w:rFonts w:ascii="Times New Roman" w:hAnsi="Times New Roman" w:cs="Times New Roman"/>
          <w:sz w:val="24"/>
        </w:rPr>
        <w:t>Gauggel</w:t>
      </w:r>
      <w:proofErr w:type="spellEnd"/>
      <w:r>
        <w:rPr>
          <w:rFonts w:ascii="Times New Roman" w:hAnsi="Times New Roman" w:cs="Times New Roman"/>
          <w:sz w:val="24"/>
        </w:rPr>
        <w:t xml:space="preserve"> &amp; B. Drueke</w:t>
      </w:r>
    </w:p>
    <w:p w14:paraId="68C3086A" w14:textId="77777777" w:rsidR="00610CD3" w:rsidRDefault="00610CD3" w:rsidP="00610CD3">
      <w:pPr>
        <w:rPr>
          <w:rFonts w:ascii="Times New Roman" w:hAnsi="Times New Roman" w:cs="Times New Roman"/>
          <w:sz w:val="24"/>
        </w:rPr>
      </w:pPr>
    </w:p>
    <w:p w14:paraId="78F9252C" w14:textId="663D086D" w:rsidR="00610CD3" w:rsidRPr="00610CD3" w:rsidRDefault="00610CD3" w:rsidP="00610CD3">
      <w:pPr>
        <w:rPr>
          <w:rFonts w:ascii="Times New Roman" w:hAnsi="Times New Roman" w:cs="Times New Roman"/>
          <w:b/>
          <w:bCs/>
          <w:sz w:val="24"/>
        </w:rPr>
      </w:pPr>
      <w:r w:rsidRPr="00610CD3">
        <w:rPr>
          <w:rFonts w:ascii="Times New Roman" w:hAnsi="Times New Roman" w:cs="Times New Roman"/>
          <w:b/>
          <w:bCs/>
          <w:sz w:val="24"/>
        </w:rPr>
        <w:t xml:space="preserve">Figures </w:t>
      </w:r>
    </w:p>
    <w:p w14:paraId="50FB086A" w14:textId="14D2692C" w:rsidR="00610CD3" w:rsidRDefault="00610CD3" w:rsidP="00610CD3">
      <w:pPr>
        <w:jc w:val="center"/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45830C2B" wp14:editId="1D34813F">
            <wp:extent cx="3864060" cy="2764302"/>
            <wp:effectExtent l="0" t="0" r="3175" b="0"/>
            <wp:docPr id="2103413015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372" cy="27802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62C122" w14:textId="6D313904" w:rsidR="00ED0797" w:rsidRDefault="00610CD3" w:rsidP="00610CD3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S1.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age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self-esteem</w:t>
      </w:r>
      <w:proofErr w:type="spellEnd"/>
      <w:r>
        <w:rPr>
          <w:rFonts w:ascii="Times New Roman" w:hAnsi="Times New Roman" w:cs="Times New Roman"/>
          <w:sz w:val="24"/>
        </w:rPr>
        <w:t xml:space="preserve"> (RSES)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4C2074D8" w14:textId="40179B12" w:rsidR="00610CD3" w:rsidRDefault="00362BBC" w:rsidP="00610CD3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0" layoutInCell="1" allowOverlap="1" wp14:anchorId="13BC09B0" wp14:editId="70527EB7">
            <wp:simplePos x="0" y="0"/>
            <wp:positionH relativeFrom="margin">
              <wp:posOffset>822960</wp:posOffset>
            </wp:positionH>
            <wp:positionV relativeFrom="paragraph">
              <wp:posOffset>236220</wp:posOffset>
            </wp:positionV>
            <wp:extent cx="3685540" cy="2636520"/>
            <wp:effectExtent l="0" t="0" r="0" b="0"/>
            <wp:wrapThrough wrapText="bothSides">
              <wp:wrapPolygon edited="0">
                <wp:start x="0" y="0"/>
                <wp:lineTo x="0" y="21382"/>
                <wp:lineTo x="21436" y="21382"/>
                <wp:lineTo x="21436" y="0"/>
                <wp:lineTo x="0" y="0"/>
              </wp:wrapPolygon>
            </wp:wrapThrough>
            <wp:docPr id="720532959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5540" cy="2636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98E48B" w14:textId="77777777" w:rsidR="00610CD3" w:rsidRDefault="00610CD3" w:rsidP="00610CD3">
      <w:pPr>
        <w:rPr>
          <w:rFonts w:ascii="Times New Roman" w:hAnsi="Times New Roman" w:cs="Times New Roman"/>
          <w:sz w:val="24"/>
        </w:rPr>
      </w:pPr>
    </w:p>
    <w:p w14:paraId="2FCC72A4" w14:textId="69D8B9AD" w:rsidR="00610CD3" w:rsidRPr="00610CD3" w:rsidRDefault="00610CD3" w:rsidP="00610CD3">
      <w:pPr>
        <w:rPr>
          <w:rFonts w:ascii="Times New Roman" w:hAnsi="Times New Roman" w:cs="Times New Roman"/>
          <w:sz w:val="24"/>
        </w:rPr>
      </w:pPr>
    </w:p>
    <w:p w14:paraId="6157E59A" w14:textId="4EDFF0C9" w:rsidR="00610CD3" w:rsidRDefault="00610CD3" w:rsidP="00610CD3">
      <w:pPr>
        <w:rPr>
          <w:rFonts w:ascii="Times New Roman" w:hAnsi="Times New Roman" w:cs="Times New Roman"/>
          <w:sz w:val="24"/>
        </w:rPr>
      </w:pPr>
    </w:p>
    <w:p w14:paraId="10D5D695" w14:textId="115334A7" w:rsidR="00ED0797" w:rsidRDefault="00ED0797" w:rsidP="00BD628C">
      <w:pPr>
        <w:jc w:val="center"/>
        <w:rPr>
          <w:rFonts w:ascii="Times New Roman" w:hAnsi="Times New Roman" w:cs="Times New Roman"/>
          <w:sz w:val="24"/>
        </w:rPr>
      </w:pPr>
    </w:p>
    <w:p w14:paraId="62B8F041" w14:textId="77777777" w:rsidR="00610CD3" w:rsidRPr="00610CD3" w:rsidRDefault="00610CD3" w:rsidP="00610CD3">
      <w:pPr>
        <w:rPr>
          <w:rFonts w:ascii="Times New Roman" w:hAnsi="Times New Roman" w:cs="Times New Roman"/>
          <w:sz w:val="24"/>
        </w:rPr>
      </w:pPr>
    </w:p>
    <w:p w14:paraId="6A830EE7" w14:textId="77777777" w:rsidR="00610CD3" w:rsidRPr="00610CD3" w:rsidRDefault="00610CD3" w:rsidP="00610CD3">
      <w:pPr>
        <w:rPr>
          <w:rFonts w:ascii="Times New Roman" w:hAnsi="Times New Roman" w:cs="Times New Roman"/>
          <w:sz w:val="24"/>
        </w:rPr>
      </w:pPr>
    </w:p>
    <w:p w14:paraId="5FC629AD" w14:textId="77777777" w:rsidR="00610CD3" w:rsidRPr="00610CD3" w:rsidRDefault="00610CD3" w:rsidP="00610CD3">
      <w:pPr>
        <w:rPr>
          <w:rFonts w:ascii="Times New Roman" w:hAnsi="Times New Roman" w:cs="Times New Roman"/>
          <w:sz w:val="24"/>
        </w:rPr>
      </w:pPr>
    </w:p>
    <w:p w14:paraId="50D54117" w14:textId="77777777" w:rsidR="00610CD3" w:rsidRPr="00610CD3" w:rsidRDefault="00610CD3" w:rsidP="00610CD3">
      <w:pPr>
        <w:rPr>
          <w:rFonts w:ascii="Times New Roman" w:hAnsi="Times New Roman" w:cs="Times New Roman"/>
          <w:sz w:val="24"/>
        </w:rPr>
      </w:pPr>
    </w:p>
    <w:p w14:paraId="4344AE5F" w14:textId="77777777" w:rsidR="00610CD3" w:rsidRPr="00610CD3" w:rsidRDefault="00610CD3" w:rsidP="00610CD3">
      <w:pPr>
        <w:rPr>
          <w:rFonts w:ascii="Times New Roman" w:hAnsi="Times New Roman" w:cs="Times New Roman"/>
          <w:sz w:val="24"/>
        </w:rPr>
      </w:pPr>
    </w:p>
    <w:p w14:paraId="2061C45B" w14:textId="7730725E" w:rsidR="00610CD3" w:rsidRPr="00610CD3" w:rsidRDefault="00610CD3" w:rsidP="00610CD3">
      <w:pPr>
        <w:rPr>
          <w:rFonts w:ascii="Times New Roman" w:hAnsi="Times New Roman" w:cs="Times New Roman"/>
          <w:i/>
          <w:iCs/>
          <w:sz w:val="20"/>
          <w:szCs w:val="18"/>
        </w:rPr>
      </w:pPr>
      <w:r w:rsidRPr="00610CD3">
        <w:rPr>
          <w:rFonts w:ascii="Times New Roman" w:hAnsi="Times New Roman" w:cs="Times New Roman"/>
          <w:i/>
          <w:iCs/>
          <w:sz w:val="20"/>
          <w:szCs w:val="18"/>
        </w:rPr>
        <w:t xml:space="preserve">Note. </w:t>
      </w:r>
      <w:r w:rsidRPr="00610CD3">
        <w:rPr>
          <w:rFonts w:ascii="Times New Roman" w:hAnsi="Times New Roman" w:cs="Times New Roman"/>
          <w:sz w:val="20"/>
          <w:szCs w:val="18"/>
        </w:rPr>
        <w:t xml:space="preserve">4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basic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5 = intermediate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6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university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entrance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qualification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7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vocational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training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8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bachelor’s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master’s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degree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9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other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12378535" w14:textId="390236CE" w:rsidR="00362BBC" w:rsidRDefault="00610CD3" w:rsidP="00610CD3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 w:rsidR="00362BBC">
        <w:rPr>
          <w:rFonts w:ascii="Times New Roman" w:hAnsi="Times New Roman" w:cs="Times New Roman"/>
          <w:i/>
          <w:iCs/>
          <w:sz w:val="24"/>
        </w:rPr>
        <w:t>2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self-esteem</w:t>
      </w:r>
      <w:proofErr w:type="spellEnd"/>
      <w:r>
        <w:rPr>
          <w:rFonts w:ascii="Times New Roman" w:hAnsi="Times New Roman" w:cs="Times New Roman"/>
          <w:sz w:val="24"/>
        </w:rPr>
        <w:t xml:space="preserve"> (RSES)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B0227A9" w14:textId="51D0AE68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6B6FD5DC" wp14:editId="2E53414A">
            <wp:extent cx="4051496" cy="2898740"/>
            <wp:effectExtent l="0" t="0" r="6350" b="0"/>
            <wp:docPr id="143577235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155" cy="2902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3DBEFD" w14:textId="3CFCF2BE" w:rsidR="00362BBC" w:rsidRDefault="00362BBC" w:rsidP="00362BB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3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age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accepting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self-perception</w:t>
      </w:r>
      <w:proofErr w:type="spellEnd"/>
      <w:r>
        <w:rPr>
          <w:rFonts w:ascii="Times New Roman" w:hAnsi="Times New Roman" w:cs="Times New Roman"/>
          <w:sz w:val="24"/>
        </w:rPr>
        <w:t xml:space="preserve"> (AS)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5266BC4" w14:textId="77777777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</w:p>
    <w:p w14:paraId="4E206BD8" w14:textId="77777777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</w:p>
    <w:p w14:paraId="4D9F13FB" w14:textId="5FF1BA60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46EB86E1" wp14:editId="5C5CB851">
            <wp:extent cx="3938954" cy="2818219"/>
            <wp:effectExtent l="0" t="0" r="4445" b="1270"/>
            <wp:docPr id="456773901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2582" cy="2820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BD9CA3" w14:textId="77777777" w:rsidR="00362BBC" w:rsidRPr="00610CD3" w:rsidRDefault="00362BBC" w:rsidP="00362BBC">
      <w:pPr>
        <w:rPr>
          <w:rFonts w:ascii="Times New Roman" w:hAnsi="Times New Roman" w:cs="Times New Roman"/>
          <w:i/>
          <w:iCs/>
          <w:sz w:val="20"/>
          <w:szCs w:val="18"/>
        </w:rPr>
      </w:pPr>
      <w:r w:rsidRPr="00610CD3">
        <w:rPr>
          <w:rFonts w:ascii="Times New Roman" w:hAnsi="Times New Roman" w:cs="Times New Roman"/>
          <w:i/>
          <w:iCs/>
          <w:sz w:val="20"/>
          <w:szCs w:val="18"/>
        </w:rPr>
        <w:t xml:space="preserve">Note. </w:t>
      </w:r>
      <w:r w:rsidRPr="00610CD3">
        <w:rPr>
          <w:rFonts w:ascii="Times New Roman" w:hAnsi="Times New Roman" w:cs="Times New Roman"/>
          <w:sz w:val="20"/>
          <w:szCs w:val="18"/>
        </w:rPr>
        <w:t xml:space="preserve">4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basic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5 = intermediate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6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university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entrance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qualification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7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vocational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training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8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bachelor’s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master’s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degree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9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other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5A2EED95" w14:textId="6566C19F" w:rsidR="00362BBC" w:rsidRDefault="00362BBC" w:rsidP="00362BB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4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accepting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self-perception</w:t>
      </w:r>
      <w:proofErr w:type="spellEnd"/>
      <w:r>
        <w:rPr>
          <w:rFonts w:ascii="Times New Roman" w:hAnsi="Times New Roman" w:cs="Times New Roman"/>
          <w:sz w:val="24"/>
        </w:rPr>
        <w:t xml:space="preserve"> (AS)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7955F543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6385C360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65367402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1AE9A33A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4F54F332" w14:textId="2E8C9A74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6CEF343A" wp14:editId="67F0C237">
            <wp:extent cx="4058529" cy="2903772"/>
            <wp:effectExtent l="0" t="0" r="0" b="0"/>
            <wp:docPr id="62815909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3286" cy="2907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1ED744" w14:textId="6FE15492" w:rsidR="00362BBC" w:rsidRDefault="00362BBC" w:rsidP="00362BB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5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age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distanced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perspective</w:t>
      </w:r>
      <w:proofErr w:type="spellEnd"/>
      <w:r>
        <w:rPr>
          <w:rFonts w:ascii="Times New Roman" w:hAnsi="Times New Roman" w:cs="Times New Roman"/>
          <w:sz w:val="24"/>
        </w:rPr>
        <w:t xml:space="preserve"> (DP)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2DF7A626" w14:textId="77777777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</w:p>
    <w:p w14:paraId="78A5DF0F" w14:textId="4DDB058F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205B2B87" wp14:editId="3EDD2890">
            <wp:extent cx="4016326" cy="2873577"/>
            <wp:effectExtent l="0" t="0" r="3810" b="3175"/>
            <wp:docPr id="570915643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252" cy="28756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971B8A" w14:textId="77777777" w:rsidR="00362BBC" w:rsidRPr="00610CD3" w:rsidRDefault="00362BBC" w:rsidP="00362BBC">
      <w:pPr>
        <w:rPr>
          <w:rFonts w:ascii="Times New Roman" w:hAnsi="Times New Roman" w:cs="Times New Roman"/>
          <w:i/>
          <w:iCs/>
          <w:sz w:val="20"/>
          <w:szCs w:val="18"/>
        </w:rPr>
      </w:pPr>
      <w:r w:rsidRPr="00610CD3">
        <w:rPr>
          <w:rFonts w:ascii="Times New Roman" w:hAnsi="Times New Roman" w:cs="Times New Roman"/>
          <w:i/>
          <w:iCs/>
          <w:sz w:val="20"/>
          <w:szCs w:val="18"/>
        </w:rPr>
        <w:t xml:space="preserve">Note. </w:t>
      </w:r>
      <w:r w:rsidRPr="00610CD3">
        <w:rPr>
          <w:rFonts w:ascii="Times New Roman" w:hAnsi="Times New Roman" w:cs="Times New Roman"/>
          <w:sz w:val="20"/>
          <w:szCs w:val="18"/>
        </w:rPr>
        <w:t xml:space="preserve">4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basic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5 = intermediate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6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university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entrance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qualification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7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vocational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training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8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bachelor’s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master’s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degree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9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other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68085D6A" w14:textId="1FE7266F" w:rsidR="00362BBC" w:rsidRDefault="00362BBC" w:rsidP="00362BB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6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distanced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perspective</w:t>
      </w:r>
      <w:proofErr w:type="spellEnd"/>
      <w:r>
        <w:rPr>
          <w:rFonts w:ascii="Times New Roman" w:hAnsi="Times New Roman" w:cs="Times New Roman"/>
          <w:sz w:val="24"/>
        </w:rPr>
        <w:t xml:space="preserve"> (DP)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F88C3C9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556A4BA2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7C6DF5FB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2C89FC20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7241C87A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18D5327F" w14:textId="4596120A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18A54AF2" wp14:editId="2283BA2D">
            <wp:extent cx="4311748" cy="3084944"/>
            <wp:effectExtent l="0" t="0" r="0" b="1270"/>
            <wp:docPr id="1815415818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5314" cy="308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9B231" w14:textId="2534EFF4" w:rsidR="00362BBC" w:rsidRDefault="00362BBC" w:rsidP="00362BB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7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age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</w:t>
      </w:r>
      <w:proofErr w:type="spellEnd"/>
      <w:r>
        <w:rPr>
          <w:rFonts w:ascii="Times New Roman" w:hAnsi="Times New Roman" w:cs="Times New Roman"/>
          <w:sz w:val="24"/>
        </w:rPr>
        <w:t xml:space="preserve">-affirmation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internal </w:t>
      </w:r>
      <w:proofErr w:type="spellStart"/>
      <w:r>
        <w:rPr>
          <w:rFonts w:ascii="Times New Roman" w:hAnsi="Times New Roman" w:cs="Times New Roman"/>
          <w:sz w:val="24"/>
        </w:rPr>
        <w:t>resources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SAint</w:t>
      </w:r>
      <w:proofErr w:type="spellEnd"/>
      <w:r>
        <w:rPr>
          <w:rFonts w:ascii="Times New Roman" w:hAnsi="Times New Roman" w:cs="Times New Roman"/>
          <w:sz w:val="24"/>
        </w:rPr>
        <w:t xml:space="preserve">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7B134607" w14:textId="77777777" w:rsidR="00362BBC" w:rsidRDefault="00362BBC" w:rsidP="00362BBC">
      <w:pPr>
        <w:rPr>
          <w:rFonts w:ascii="Times New Roman" w:hAnsi="Times New Roman" w:cs="Times New Roman"/>
          <w:sz w:val="24"/>
        </w:rPr>
      </w:pPr>
    </w:p>
    <w:p w14:paraId="0CF0F6D8" w14:textId="7F7ADEE7" w:rsidR="00362BBC" w:rsidRDefault="00362BBC" w:rsidP="00362BB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7E9469E3" wp14:editId="47E11510">
            <wp:extent cx="4290646" cy="3069846"/>
            <wp:effectExtent l="0" t="0" r="0" b="0"/>
            <wp:docPr id="887623942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7048" cy="3074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E635FC" w14:textId="77777777" w:rsidR="00362BBC" w:rsidRPr="00610CD3" w:rsidRDefault="00362BBC" w:rsidP="00362BBC">
      <w:pPr>
        <w:rPr>
          <w:rFonts w:ascii="Times New Roman" w:hAnsi="Times New Roman" w:cs="Times New Roman"/>
          <w:i/>
          <w:iCs/>
          <w:sz w:val="20"/>
          <w:szCs w:val="18"/>
        </w:rPr>
      </w:pPr>
      <w:r w:rsidRPr="00610CD3">
        <w:rPr>
          <w:rFonts w:ascii="Times New Roman" w:hAnsi="Times New Roman" w:cs="Times New Roman"/>
          <w:i/>
          <w:iCs/>
          <w:sz w:val="20"/>
          <w:szCs w:val="18"/>
        </w:rPr>
        <w:t xml:space="preserve">Note. </w:t>
      </w:r>
      <w:r w:rsidRPr="00610CD3">
        <w:rPr>
          <w:rFonts w:ascii="Times New Roman" w:hAnsi="Times New Roman" w:cs="Times New Roman"/>
          <w:sz w:val="20"/>
          <w:szCs w:val="18"/>
        </w:rPr>
        <w:t xml:space="preserve">4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basic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5 = intermediate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6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university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entrance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qualification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7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vocational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training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8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bachelor’s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master’s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degree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9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other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6CB1F649" w14:textId="5D3FBFAB" w:rsidR="00362BBC" w:rsidRDefault="00362BBC" w:rsidP="00362BB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8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</w:t>
      </w:r>
      <w:proofErr w:type="spellEnd"/>
      <w:r>
        <w:rPr>
          <w:rFonts w:ascii="Times New Roman" w:hAnsi="Times New Roman" w:cs="Times New Roman"/>
          <w:sz w:val="24"/>
        </w:rPr>
        <w:t xml:space="preserve">-affirmation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r w:rsidR="0003346C">
        <w:rPr>
          <w:rFonts w:ascii="Times New Roman" w:hAnsi="Times New Roman" w:cs="Times New Roman"/>
          <w:sz w:val="24"/>
        </w:rPr>
        <w:t>internal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resources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</w:t>
      </w:r>
      <w:r w:rsidR="0003346C">
        <w:rPr>
          <w:rFonts w:ascii="Times New Roman" w:hAnsi="Times New Roman" w:cs="Times New Roman"/>
          <w:sz w:val="24"/>
        </w:rPr>
        <w:t>int</w:t>
      </w:r>
      <w:proofErr w:type="spellEnd"/>
      <w:r>
        <w:rPr>
          <w:rFonts w:ascii="Times New Roman" w:hAnsi="Times New Roman" w:cs="Times New Roman"/>
          <w:sz w:val="24"/>
        </w:rPr>
        <w:t xml:space="preserve">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71FFA19D" w14:textId="6BF89966" w:rsidR="00610CD3" w:rsidRDefault="00610CD3" w:rsidP="00610CD3">
      <w:pPr>
        <w:ind w:firstLine="708"/>
        <w:rPr>
          <w:rFonts w:ascii="Times New Roman" w:hAnsi="Times New Roman" w:cs="Times New Roman"/>
          <w:sz w:val="24"/>
        </w:rPr>
      </w:pPr>
    </w:p>
    <w:p w14:paraId="77065177" w14:textId="77777777" w:rsidR="0003346C" w:rsidRDefault="0003346C" w:rsidP="00610CD3">
      <w:pPr>
        <w:ind w:firstLine="708"/>
        <w:rPr>
          <w:rFonts w:ascii="Times New Roman" w:hAnsi="Times New Roman" w:cs="Times New Roman"/>
          <w:sz w:val="24"/>
        </w:rPr>
      </w:pPr>
    </w:p>
    <w:p w14:paraId="15EAEB7D" w14:textId="77777777" w:rsidR="0003346C" w:rsidRDefault="0003346C" w:rsidP="00610CD3">
      <w:pPr>
        <w:ind w:firstLine="708"/>
        <w:rPr>
          <w:rFonts w:ascii="Times New Roman" w:hAnsi="Times New Roman" w:cs="Times New Roman"/>
          <w:sz w:val="24"/>
        </w:rPr>
      </w:pPr>
    </w:p>
    <w:p w14:paraId="6325EB22" w14:textId="6D2BFB8E" w:rsidR="0003346C" w:rsidRDefault="0003346C" w:rsidP="0003346C">
      <w:pPr>
        <w:ind w:firstLine="708"/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773BAC7A" wp14:editId="0F11D6AD">
            <wp:extent cx="4536830" cy="3245984"/>
            <wp:effectExtent l="0" t="0" r="0" b="0"/>
            <wp:docPr id="1509393661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8597" cy="3254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207C62" w14:textId="0CDA293C" w:rsidR="0003346C" w:rsidRDefault="0003346C" w:rsidP="0003346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9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age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</w:t>
      </w:r>
      <w:proofErr w:type="spellEnd"/>
      <w:r>
        <w:rPr>
          <w:rFonts w:ascii="Times New Roman" w:hAnsi="Times New Roman" w:cs="Times New Roman"/>
          <w:sz w:val="24"/>
        </w:rPr>
        <w:t xml:space="preserve">-affirmation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external </w:t>
      </w:r>
      <w:proofErr w:type="spellStart"/>
      <w:r>
        <w:rPr>
          <w:rFonts w:ascii="Times New Roman" w:hAnsi="Times New Roman" w:cs="Times New Roman"/>
          <w:sz w:val="24"/>
        </w:rPr>
        <w:t>resources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SAext</w:t>
      </w:r>
      <w:proofErr w:type="spellEnd"/>
      <w:r>
        <w:rPr>
          <w:rFonts w:ascii="Times New Roman" w:hAnsi="Times New Roman" w:cs="Times New Roman"/>
          <w:sz w:val="24"/>
        </w:rPr>
        <w:t xml:space="preserve">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6994242D" w14:textId="77777777" w:rsidR="0003346C" w:rsidRDefault="0003346C" w:rsidP="0003346C">
      <w:pPr>
        <w:rPr>
          <w:rFonts w:ascii="Times New Roman" w:hAnsi="Times New Roman" w:cs="Times New Roman"/>
          <w:sz w:val="24"/>
        </w:rPr>
      </w:pPr>
    </w:p>
    <w:p w14:paraId="7CF678F4" w14:textId="147B6ADB" w:rsidR="0003346C" w:rsidRDefault="0003346C" w:rsidP="0003346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4DC5A980" wp14:editId="0ABB9ADF">
            <wp:extent cx="4119202" cy="2947182"/>
            <wp:effectExtent l="0" t="0" r="0" b="5715"/>
            <wp:docPr id="552183373" name="Grafi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3955" cy="2950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44A44" w14:textId="77777777" w:rsidR="0003346C" w:rsidRPr="00610CD3" w:rsidRDefault="0003346C" w:rsidP="0003346C">
      <w:pPr>
        <w:rPr>
          <w:rFonts w:ascii="Times New Roman" w:hAnsi="Times New Roman" w:cs="Times New Roman"/>
          <w:i/>
          <w:iCs/>
          <w:sz w:val="20"/>
          <w:szCs w:val="18"/>
        </w:rPr>
      </w:pPr>
      <w:r w:rsidRPr="00610CD3">
        <w:rPr>
          <w:rFonts w:ascii="Times New Roman" w:hAnsi="Times New Roman" w:cs="Times New Roman"/>
          <w:i/>
          <w:iCs/>
          <w:sz w:val="20"/>
          <w:szCs w:val="18"/>
        </w:rPr>
        <w:t xml:space="preserve">Note. </w:t>
      </w:r>
      <w:r w:rsidRPr="00610CD3">
        <w:rPr>
          <w:rFonts w:ascii="Times New Roman" w:hAnsi="Times New Roman" w:cs="Times New Roman"/>
          <w:sz w:val="20"/>
          <w:szCs w:val="18"/>
        </w:rPr>
        <w:t xml:space="preserve">4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basic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5 = intermediate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6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university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entrance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qualification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7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vocational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training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8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bachelor’s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master’s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degree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9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other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7A11CE31" w14:textId="3201D774" w:rsidR="0003346C" w:rsidRDefault="0003346C" w:rsidP="0003346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10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</w:t>
      </w:r>
      <w:proofErr w:type="spellEnd"/>
      <w:r>
        <w:rPr>
          <w:rFonts w:ascii="Times New Roman" w:hAnsi="Times New Roman" w:cs="Times New Roman"/>
          <w:sz w:val="24"/>
        </w:rPr>
        <w:t xml:space="preserve">-affirmation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external </w:t>
      </w:r>
      <w:proofErr w:type="spellStart"/>
      <w:r>
        <w:rPr>
          <w:rFonts w:ascii="Times New Roman" w:hAnsi="Times New Roman" w:cs="Times New Roman"/>
          <w:sz w:val="24"/>
        </w:rPr>
        <w:t>resources</w:t>
      </w:r>
      <w:proofErr w:type="spellEnd"/>
      <w:r>
        <w:rPr>
          <w:rFonts w:ascii="Times New Roman" w:hAnsi="Times New Roman" w:cs="Times New Roman"/>
          <w:sz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</w:rPr>
        <w:t>SAext</w:t>
      </w:r>
      <w:proofErr w:type="spellEnd"/>
      <w:r>
        <w:rPr>
          <w:rFonts w:ascii="Times New Roman" w:hAnsi="Times New Roman" w:cs="Times New Roman"/>
          <w:sz w:val="24"/>
        </w:rPr>
        <w:t xml:space="preserve">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78A6FDAA" w14:textId="77777777" w:rsidR="0003346C" w:rsidRDefault="0003346C" w:rsidP="0003346C">
      <w:pPr>
        <w:rPr>
          <w:rFonts w:ascii="Times New Roman" w:hAnsi="Times New Roman" w:cs="Times New Roman"/>
          <w:sz w:val="24"/>
        </w:rPr>
      </w:pPr>
    </w:p>
    <w:p w14:paraId="74C24C37" w14:textId="77777777" w:rsidR="0003346C" w:rsidRDefault="0003346C" w:rsidP="0003346C">
      <w:pPr>
        <w:rPr>
          <w:rFonts w:ascii="Times New Roman" w:hAnsi="Times New Roman" w:cs="Times New Roman"/>
          <w:sz w:val="24"/>
        </w:rPr>
      </w:pPr>
    </w:p>
    <w:p w14:paraId="6A363F94" w14:textId="77777777" w:rsidR="0003346C" w:rsidRDefault="0003346C" w:rsidP="0003346C">
      <w:pPr>
        <w:rPr>
          <w:rFonts w:ascii="Times New Roman" w:hAnsi="Times New Roman" w:cs="Times New Roman"/>
          <w:sz w:val="24"/>
        </w:rPr>
      </w:pPr>
    </w:p>
    <w:p w14:paraId="676BA9C2" w14:textId="77777777" w:rsidR="0003346C" w:rsidRDefault="0003346C" w:rsidP="0003346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lastRenderedPageBreak/>
        <w:drawing>
          <wp:inline distT="0" distB="0" distL="0" distR="0" wp14:anchorId="258431E9" wp14:editId="7CE5DA8F">
            <wp:extent cx="4581261" cy="3277773"/>
            <wp:effectExtent l="0" t="0" r="0" b="0"/>
            <wp:docPr id="1007224325" name="Grafi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5428" cy="32807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6EF55" w14:textId="7E738A57" w:rsidR="0003346C" w:rsidRDefault="0003346C" w:rsidP="0003346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11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age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self-protection</w:t>
      </w:r>
      <w:proofErr w:type="spellEnd"/>
      <w:r>
        <w:rPr>
          <w:rFonts w:ascii="Times New Roman" w:hAnsi="Times New Roman" w:cs="Times New Roman"/>
          <w:sz w:val="24"/>
        </w:rPr>
        <w:t xml:space="preserve"> (SP)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5D766B99" w14:textId="77777777" w:rsidR="0003346C" w:rsidRDefault="0003346C" w:rsidP="0003346C">
      <w:pPr>
        <w:rPr>
          <w:rFonts w:ascii="Times New Roman" w:hAnsi="Times New Roman" w:cs="Times New Roman"/>
          <w:sz w:val="24"/>
        </w:rPr>
      </w:pPr>
    </w:p>
    <w:p w14:paraId="6DEF48C1" w14:textId="39F2FB9E" w:rsidR="0003346C" w:rsidRDefault="0003346C" w:rsidP="0003346C">
      <w:pPr>
        <w:jc w:val="center"/>
        <w:rPr>
          <w:rFonts w:ascii="Times New Roman" w:hAnsi="Times New Roman" w:cs="Times New Roman"/>
          <w:sz w:val="24"/>
        </w:rPr>
      </w:pPr>
      <w:r>
        <w:rPr>
          <w:noProof/>
        </w:rPr>
        <w:drawing>
          <wp:inline distT="0" distB="0" distL="0" distR="0" wp14:anchorId="4BD3CEB9" wp14:editId="3B28B7AD">
            <wp:extent cx="4128868" cy="2954098"/>
            <wp:effectExtent l="0" t="0" r="5080" b="0"/>
            <wp:docPr id="193988843" name="Grafi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116" cy="2957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72833F" w14:textId="77777777" w:rsidR="0003346C" w:rsidRPr="00610CD3" w:rsidRDefault="0003346C" w:rsidP="0003346C">
      <w:pPr>
        <w:rPr>
          <w:rFonts w:ascii="Times New Roman" w:hAnsi="Times New Roman" w:cs="Times New Roman"/>
          <w:i/>
          <w:iCs/>
          <w:sz w:val="20"/>
          <w:szCs w:val="18"/>
        </w:rPr>
      </w:pPr>
      <w:r w:rsidRPr="00610CD3">
        <w:rPr>
          <w:rFonts w:ascii="Times New Roman" w:hAnsi="Times New Roman" w:cs="Times New Roman"/>
          <w:i/>
          <w:iCs/>
          <w:sz w:val="20"/>
          <w:szCs w:val="18"/>
        </w:rPr>
        <w:t xml:space="preserve">Note. </w:t>
      </w:r>
      <w:r w:rsidRPr="00610CD3">
        <w:rPr>
          <w:rFonts w:ascii="Times New Roman" w:hAnsi="Times New Roman" w:cs="Times New Roman"/>
          <w:sz w:val="20"/>
          <w:szCs w:val="18"/>
        </w:rPr>
        <w:t xml:space="preserve">4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basic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5 = intermediate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secondary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education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6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university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entrance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qualification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7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vocational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training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8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bachelor’s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>/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master’s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degree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, 9 = </w:t>
      </w:r>
      <w:proofErr w:type="spellStart"/>
      <w:r w:rsidRPr="00610CD3">
        <w:rPr>
          <w:rFonts w:ascii="Times New Roman" w:hAnsi="Times New Roman" w:cs="Times New Roman"/>
          <w:sz w:val="20"/>
          <w:szCs w:val="18"/>
        </w:rPr>
        <w:t>other</w:t>
      </w:r>
      <w:proofErr w:type="spellEnd"/>
      <w:r w:rsidRPr="00610CD3">
        <w:rPr>
          <w:rFonts w:ascii="Times New Roman" w:hAnsi="Times New Roman" w:cs="Times New Roman"/>
          <w:sz w:val="20"/>
          <w:szCs w:val="18"/>
        </w:rPr>
        <w:t xml:space="preserve"> </w:t>
      </w:r>
    </w:p>
    <w:p w14:paraId="1121D810" w14:textId="2710F045" w:rsidR="0003346C" w:rsidRDefault="0003346C" w:rsidP="0003346C">
      <w:pPr>
        <w:rPr>
          <w:rFonts w:ascii="Times New Roman" w:hAnsi="Times New Roman" w:cs="Times New Roman"/>
          <w:sz w:val="24"/>
        </w:rPr>
      </w:pPr>
      <w:r w:rsidRPr="00610CD3">
        <w:rPr>
          <w:rFonts w:ascii="Times New Roman" w:hAnsi="Times New Roman" w:cs="Times New Roman"/>
          <w:i/>
          <w:iCs/>
          <w:sz w:val="24"/>
        </w:rPr>
        <w:t>Figure S</w:t>
      </w:r>
      <w:r>
        <w:rPr>
          <w:rFonts w:ascii="Times New Roman" w:hAnsi="Times New Roman" w:cs="Times New Roman"/>
          <w:i/>
          <w:iCs/>
          <w:sz w:val="24"/>
        </w:rPr>
        <w:t>12</w:t>
      </w:r>
      <w:r w:rsidRPr="00610CD3">
        <w:rPr>
          <w:rFonts w:ascii="Times New Roman" w:hAnsi="Times New Roman" w:cs="Times New Roman"/>
          <w:i/>
          <w:iCs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Association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education</w:t>
      </w:r>
      <w:proofErr w:type="spellEnd"/>
      <w:r>
        <w:rPr>
          <w:rFonts w:ascii="Times New Roman" w:hAnsi="Times New Roman" w:cs="Times New Roman"/>
          <w:sz w:val="24"/>
        </w:rPr>
        <w:t xml:space="preserve"> and </w:t>
      </w:r>
      <w:proofErr w:type="spellStart"/>
      <w:r>
        <w:rPr>
          <w:rFonts w:ascii="Times New Roman" w:hAnsi="Times New Roman" w:cs="Times New Roman"/>
          <w:sz w:val="24"/>
        </w:rPr>
        <w:t>self-protection</w:t>
      </w:r>
      <w:proofErr w:type="spellEnd"/>
      <w:r>
        <w:rPr>
          <w:rFonts w:ascii="Times New Roman" w:hAnsi="Times New Roman" w:cs="Times New Roman"/>
          <w:sz w:val="24"/>
        </w:rPr>
        <w:t xml:space="preserve"> (SP) per </w:t>
      </w:r>
      <w:proofErr w:type="spellStart"/>
      <w:r>
        <w:rPr>
          <w:rFonts w:ascii="Times New Roman" w:hAnsi="Times New Roman" w:cs="Times New Roman"/>
          <w:sz w:val="24"/>
        </w:rPr>
        <w:t>group</w:t>
      </w:r>
      <w:proofErr w:type="spellEnd"/>
      <w:r>
        <w:rPr>
          <w:rFonts w:ascii="Times New Roman" w:hAnsi="Times New Roman" w:cs="Times New Roman"/>
          <w:sz w:val="24"/>
        </w:rPr>
        <w:t xml:space="preserve"> (1 =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, 2 =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>)</w:t>
      </w:r>
    </w:p>
    <w:p w14:paraId="6384D17A" w14:textId="77777777" w:rsidR="0003346C" w:rsidRPr="00610CD3" w:rsidRDefault="0003346C" w:rsidP="0003346C">
      <w:pPr>
        <w:ind w:firstLine="708"/>
        <w:jc w:val="center"/>
        <w:rPr>
          <w:rFonts w:ascii="Times New Roman" w:hAnsi="Times New Roman" w:cs="Times New Roman"/>
          <w:sz w:val="24"/>
        </w:rPr>
      </w:pPr>
    </w:p>
    <w:p w14:paraId="6DBE9AF7" w14:textId="58D8D90B" w:rsidR="00ED0797" w:rsidRDefault="00ED0797" w:rsidP="00ED0797">
      <w:pPr>
        <w:jc w:val="center"/>
        <w:rPr>
          <w:rFonts w:ascii="Times New Roman" w:hAnsi="Times New Roman" w:cs="Times New Roman"/>
          <w:sz w:val="24"/>
        </w:rPr>
      </w:pPr>
      <w:r w:rsidRPr="00ED0797">
        <w:rPr>
          <w:rFonts w:ascii="Times New Roman" w:hAnsi="Times New Roman" w:cs="Times New Roman"/>
          <w:noProof/>
          <w:sz w:val="24"/>
        </w:rPr>
        <w:lastRenderedPageBreak/>
        <w:drawing>
          <wp:inline distT="0" distB="0" distL="0" distR="0" wp14:anchorId="120B54B0" wp14:editId="39315EB0">
            <wp:extent cx="2216112" cy="3896751"/>
            <wp:effectExtent l="0" t="0" r="0" b="0"/>
            <wp:docPr id="126836906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369066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220957" cy="39052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76735F" w14:textId="4FDE4B8D" w:rsidR="00ED0797" w:rsidRDefault="00ED0797" w:rsidP="00ED0797">
      <w:pPr>
        <w:rPr>
          <w:rFonts w:ascii="Times New Roman" w:hAnsi="Times New Roman" w:cs="Times New Roman"/>
          <w:sz w:val="24"/>
        </w:rPr>
      </w:pPr>
      <w:r w:rsidRPr="00ED0797">
        <w:rPr>
          <w:rFonts w:ascii="Times New Roman" w:hAnsi="Times New Roman" w:cs="Times New Roman"/>
          <w:i/>
          <w:iCs/>
          <w:sz w:val="24"/>
        </w:rPr>
        <w:t>Figure S1</w:t>
      </w:r>
      <w:r w:rsidR="0003346C">
        <w:rPr>
          <w:rFonts w:ascii="Times New Roman" w:hAnsi="Times New Roman" w:cs="Times New Roman"/>
          <w:i/>
          <w:iCs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Centrality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network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 (n = 140) </w:t>
      </w:r>
      <w:proofErr w:type="spellStart"/>
      <w:r>
        <w:rPr>
          <w:rFonts w:ascii="Times New Roman" w:hAnsi="Times New Roman" w:cs="Times New Roman"/>
          <w:sz w:val="24"/>
        </w:rPr>
        <w:t>showing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strength</w:t>
      </w:r>
      <w:proofErr w:type="spellEnd"/>
    </w:p>
    <w:p w14:paraId="6F042735" w14:textId="77777777" w:rsidR="00BD628C" w:rsidRDefault="00BD628C" w:rsidP="00BD62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8DB725D" w14:textId="68D340CB" w:rsidR="00ED0797" w:rsidRDefault="00ED0797" w:rsidP="00BD62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79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B69A0D3" wp14:editId="504CF591">
            <wp:extent cx="2041099" cy="3636499"/>
            <wp:effectExtent l="0" t="0" r="0" b="2540"/>
            <wp:docPr id="1916655548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6655548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53002" cy="36577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ABCA5" w14:textId="347D1658" w:rsidR="00ED0797" w:rsidRDefault="00ED0797" w:rsidP="00ED0797">
      <w:pPr>
        <w:rPr>
          <w:rFonts w:ascii="Times New Roman" w:hAnsi="Times New Roman" w:cs="Times New Roman"/>
          <w:sz w:val="24"/>
        </w:rPr>
      </w:pPr>
      <w:r w:rsidRPr="00ED0797">
        <w:rPr>
          <w:rFonts w:ascii="Times New Roman" w:hAnsi="Times New Roman" w:cs="Times New Roman"/>
          <w:i/>
          <w:iCs/>
          <w:sz w:val="24"/>
        </w:rPr>
        <w:t>Figure S</w:t>
      </w:r>
      <w:r w:rsidR="0003346C">
        <w:rPr>
          <w:rFonts w:ascii="Times New Roman" w:hAnsi="Times New Roman" w:cs="Times New Roman"/>
          <w:i/>
          <w:iCs/>
          <w:sz w:val="24"/>
        </w:rPr>
        <w:t>14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Centrality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network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healthy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participants</w:t>
      </w:r>
      <w:proofErr w:type="spellEnd"/>
      <w:r>
        <w:rPr>
          <w:rFonts w:ascii="Times New Roman" w:hAnsi="Times New Roman" w:cs="Times New Roman"/>
          <w:sz w:val="24"/>
        </w:rPr>
        <w:t xml:space="preserve"> (n = 140) </w:t>
      </w:r>
      <w:proofErr w:type="spellStart"/>
      <w:r>
        <w:rPr>
          <w:rFonts w:ascii="Times New Roman" w:hAnsi="Times New Roman" w:cs="Times New Roman"/>
          <w:sz w:val="24"/>
        </w:rPr>
        <w:t>showing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betweenness</w:t>
      </w:r>
      <w:proofErr w:type="spellEnd"/>
    </w:p>
    <w:p w14:paraId="43BEADB4" w14:textId="77777777" w:rsidR="00ED0797" w:rsidRDefault="00ED0797" w:rsidP="00ED0797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7DEA541E" w14:textId="1C360A31" w:rsidR="00ED0797" w:rsidRDefault="00ED0797" w:rsidP="00ED079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079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031C9F9" wp14:editId="66555D90">
            <wp:extent cx="2049369" cy="3664634"/>
            <wp:effectExtent l="0" t="0" r="8255" b="0"/>
            <wp:docPr id="81090982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90982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60373" cy="3684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51F56" w14:textId="59B512E1" w:rsidR="00ED0797" w:rsidRDefault="00ED0797" w:rsidP="00ED0797">
      <w:pPr>
        <w:rPr>
          <w:rFonts w:ascii="Times New Roman" w:hAnsi="Times New Roman" w:cs="Times New Roman"/>
          <w:sz w:val="24"/>
        </w:rPr>
      </w:pPr>
      <w:r w:rsidRPr="00ED0797">
        <w:rPr>
          <w:rFonts w:ascii="Times New Roman" w:hAnsi="Times New Roman" w:cs="Times New Roman"/>
          <w:i/>
          <w:iCs/>
          <w:sz w:val="24"/>
        </w:rPr>
        <w:t>Figure S</w:t>
      </w:r>
      <w:r w:rsidR="0003346C">
        <w:rPr>
          <w:rFonts w:ascii="Times New Roman" w:hAnsi="Times New Roman" w:cs="Times New Roman"/>
          <w:i/>
          <w:iCs/>
          <w:sz w:val="24"/>
        </w:rPr>
        <w:t>15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Centrality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network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 xml:space="preserve"> (n = 129) </w:t>
      </w:r>
      <w:proofErr w:type="spellStart"/>
      <w:r>
        <w:rPr>
          <w:rFonts w:ascii="Times New Roman" w:hAnsi="Times New Roman" w:cs="Times New Roman"/>
          <w:sz w:val="24"/>
        </w:rPr>
        <w:t>showing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strength</w:t>
      </w:r>
      <w:proofErr w:type="spellEnd"/>
    </w:p>
    <w:p w14:paraId="237262C1" w14:textId="77777777" w:rsidR="00ED0797" w:rsidRDefault="00ED0797" w:rsidP="00ED0797">
      <w:pPr>
        <w:rPr>
          <w:rFonts w:ascii="Times New Roman" w:hAnsi="Times New Roman" w:cs="Times New Roman"/>
          <w:sz w:val="24"/>
        </w:rPr>
      </w:pPr>
    </w:p>
    <w:p w14:paraId="0C10A703" w14:textId="0A5D59B5" w:rsidR="00ED0797" w:rsidRDefault="00ED0797" w:rsidP="00ED0797">
      <w:pPr>
        <w:jc w:val="center"/>
        <w:rPr>
          <w:rFonts w:ascii="Times New Roman" w:hAnsi="Times New Roman" w:cs="Times New Roman"/>
          <w:sz w:val="24"/>
        </w:rPr>
      </w:pPr>
      <w:r w:rsidRPr="00ED0797">
        <w:rPr>
          <w:rFonts w:ascii="Times New Roman" w:hAnsi="Times New Roman" w:cs="Times New Roman"/>
          <w:noProof/>
          <w:sz w:val="24"/>
        </w:rPr>
        <w:drawing>
          <wp:inline distT="0" distB="0" distL="0" distR="0" wp14:anchorId="3A472AA1" wp14:editId="51F2F384">
            <wp:extent cx="2025748" cy="3571063"/>
            <wp:effectExtent l="0" t="0" r="0" b="0"/>
            <wp:docPr id="2097038936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7038936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042513" cy="36006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505D6C" w14:textId="3375AA0C" w:rsidR="00ED0797" w:rsidRPr="0071053D" w:rsidRDefault="00ED0797" w:rsidP="00ED0797">
      <w:pPr>
        <w:rPr>
          <w:rFonts w:ascii="Times New Roman" w:hAnsi="Times New Roman" w:cs="Times New Roman"/>
          <w:sz w:val="24"/>
        </w:rPr>
      </w:pPr>
      <w:r w:rsidRPr="00ED0797">
        <w:rPr>
          <w:rFonts w:ascii="Times New Roman" w:hAnsi="Times New Roman" w:cs="Times New Roman"/>
          <w:i/>
          <w:iCs/>
          <w:sz w:val="24"/>
        </w:rPr>
        <w:t>Figure S</w:t>
      </w:r>
      <w:r w:rsidR="0003346C">
        <w:rPr>
          <w:rFonts w:ascii="Times New Roman" w:hAnsi="Times New Roman" w:cs="Times New Roman"/>
          <w:i/>
          <w:iCs/>
          <w:sz w:val="24"/>
        </w:rPr>
        <w:t>16</w:t>
      </w:r>
      <w:r>
        <w:rPr>
          <w:rFonts w:ascii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</w:rPr>
        <w:t>Centrality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plot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of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network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patients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with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depression</w:t>
      </w:r>
      <w:proofErr w:type="spellEnd"/>
      <w:r>
        <w:rPr>
          <w:rFonts w:ascii="Times New Roman" w:hAnsi="Times New Roman" w:cs="Times New Roman"/>
          <w:sz w:val="24"/>
        </w:rPr>
        <w:t xml:space="preserve"> (n = 129) </w:t>
      </w:r>
      <w:proofErr w:type="spellStart"/>
      <w:r>
        <w:rPr>
          <w:rFonts w:ascii="Times New Roman" w:hAnsi="Times New Roman" w:cs="Times New Roman"/>
          <w:sz w:val="24"/>
        </w:rPr>
        <w:t>showing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the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node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betweenness</w:t>
      </w:r>
      <w:proofErr w:type="spellEnd"/>
    </w:p>
    <w:p w14:paraId="5CC2459C" w14:textId="424383AA" w:rsidR="00610CD3" w:rsidRPr="00610CD3" w:rsidRDefault="00610CD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10CD3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Tables </w:t>
      </w:r>
    </w:p>
    <w:p w14:paraId="68F92867" w14:textId="67B66EB7" w:rsidR="00BD628C" w:rsidRPr="00BD628C" w:rsidRDefault="00BD628C">
      <w:pPr>
        <w:rPr>
          <w:rFonts w:ascii="Times New Roman" w:hAnsi="Times New Roman" w:cs="Times New Roman"/>
          <w:sz w:val="24"/>
          <w:szCs w:val="24"/>
        </w:rPr>
      </w:pPr>
      <w:r w:rsidRPr="00BD628C">
        <w:rPr>
          <w:rFonts w:ascii="Times New Roman" w:hAnsi="Times New Roman" w:cs="Times New Roman"/>
          <w:sz w:val="24"/>
          <w:szCs w:val="24"/>
        </w:rPr>
        <w:t>Table S1</w:t>
      </w:r>
    </w:p>
    <w:p w14:paraId="2088AC03" w14:textId="77777777" w:rsidR="00BD628C" w:rsidRPr="0074725C" w:rsidRDefault="00BD628C" w:rsidP="00BD628C">
      <w:pPr>
        <w:rPr>
          <w:rFonts w:ascii="Times New Roman" w:hAnsi="Times New Roman" w:cs="Times New Roman"/>
          <w:i/>
          <w:color w:val="000000" w:themeColor="text1"/>
          <w:sz w:val="24"/>
          <w:lang w:val="en-US"/>
        </w:rPr>
      </w:pPr>
      <w:r w:rsidRPr="00F11292">
        <w:rPr>
          <w:rFonts w:ascii="Times New Roman" w:hAnsi="Times New Roman" w:cs="Times New Roman"/>
          <w:i/>
          <w:sz w:val="24"/>
          <w:lang w:val="en-US"/>
        </w:rPr>
        <w:t xml:space="preserve">Results of path </w:t>
      </w:r>
      <w:r w:rsidRPr="0074725C"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 xml:space="preserve">analysis on the mediating role of decentering on the association between self-esteem and the regulative strategies in healthy participants  </w:t>
      </w:r>
    </w:p>
    <w:tbl>
      <w:tblPr>
        <w:tblStyle w:val="Tabellenraster"/>
        <w:tblW w:w="91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38"/>
        <w:gridCol w:w="1234"/>
        <w:gridCol w:w="1188"/>
        <w:gridCol w:w="907"/>
        <w:gridCol w:w="907"/>
        <w:gridCol w:w="907"/>
        <w:gridCol w:w="907"/>
        <w:gridCol w:w="907"/>
        <w:gridCol w:w="907"/>
      </w:tblGrid>
      <w:tr w:rsidR="00BD628C" w:rsidRPr="0074725C" w14:paraId="69946E89" w14:textId="77777777" w:rsidTr="00CE0C18">
        <w:trPr>
          <w:trHeight w:val="397"/>
        </w:trPr>
        <w:tc>
          <w:tcPr>
            <w:tcW w:w="1238" w:type="dxa"/>
            <w:vMerge w:val="restart"/>
            <w:vAlign w:val="center"/>
          </w:tcPr>
          <w:p w14:paraId="363BB573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Criterion variable</w:t>
            </w:r>
          </w:p>
        </w:tc>
        <w:tc>
          <w:tcPr>
            <w:tcW w:w="1234" w:type="dxa"/>
            <w:vMerge w:val="restart"/>
            <w:vAlign w:val="center"/>
          </w:tcPr>
          <w:p w14:paraId="2BACC5C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Predictor variable</w:t>
            </w:r>
          </w:p>
        </w:tc>
        <w:tc>
          <w:tcPr>
            <w:tcW w:w="1188" w:type="dxa"/>
            <w:vMerge w:val="restart"/>
            <w:vAlign w:val="center"/>
          </w:tcPr>
          <w:p w14:paraId="1E2B7A2C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Path</w:t>
            </w:r>
          </w:p>
        </w:tc>
        <w:tc>
          <w:tcPr>
            <w:tcW w:w="907" w:type="dxa"/>
            <w:vMerge w:val="restart"/>
            <w:vAlign w:val="center"/>
          </w:tcPr>
          <w:p w14:paraId="04FAA389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Est</w:t>
            </w:r>
          </w:p>
        </w:tc>
        <w:tc>
          <w:tcPr>
            <w:tcW w:w="907" w:type="dxa"/>
            <w:vMerge w:val="restart"/>
            <w:vAlign w:val="center"/>
          </w:tcPr>
          <w:p w14:paraId="1E605F11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</w:t>
            </w:r>
          </w:p>
        </w:tc>
        <w:tc>
          <w:tcPr>
            <w:tcW w:w="907" w:type="dxa"/>
            <w:vMerge w:val="restart"/>
            <w:vAlign w:val="center"/>
          </w:tcPr>
          <w:p w14:paraId="722BCDA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en-US"/>
              </w:rPr>
              <w:t>b</w:t>
            </w:r>
          </w:p>
        </w:tc>
        <w:tc>
          <w:tcPr>
            <w:tcW w:w="907" w:type="dxa"/>
            <w:vMerge w:val="restart"/>
            <w:vAlign w:val="center"/>
          </w:tcPr>
          <w:p w14:paraId="157DDF55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i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i/>
                <w:color w:val="000000" w:themeColor="text1"/>
                <w:sz w:val="24"/>
                <w:lang w:val="en-US"/>
              </w:rPr>
              <w:t>p</w:t>
            </w:r>
          </w:p>
        </w:tc>
        <w:tc>
          <w:tcPr>
            <w:tcW w:w="1814" w:type="dxa"/>
            <w:gridSpan w:val="2"/>
            <w:vAlign w:val="center"/>
          </w:tcPr>
          <w:p w14:paraId="18ED7B00" w14:textId="77777777" w:rsidR="00BD628C" w:rsidRPr="0074725C" w:rsidRDefault="00BD628C" w:rsidP="00CE0C18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95% CI</w:t>
            </w:r>
          </w:p>
        </w:tc>
      </w:tr>
      <w:tr w:rsidR="00BD628C" w:rsidRPr="0074725C" w14:paraId="6AE89103" w14:textId="77777777" w:rsidTr="00CE0C18">
        <w:trPr>
          <w:trHeight w:val="397"/>
        </w:trPr>
        <w:tc>
          <w:tcPr>
            <w:tcW w:w="1238" w:type="dxa"/>
            <w:vMerge/>
            <w:tcBorders>
              <w:bottom w:val="single" w:sz="4" w:space="0" w:color="auto"/>
            </w:tcBorders>
          </w:tcPr>
          <w:p w14:paraId="7E617F2B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  <w:vMerge/>
            <w:tcBorders>
              <w:bottom w:val="single" w:sz="4" w:space="0" w:color="auto"/>
            </w:tcBorders>
          </w:tcPr>
          <w:p w14:paraId="7D58890E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88" w:type="dxa"/>
            <w:vMerge/>
            <w:tcBorders>
              <w:bottom w:val="single" w:sz="4" w:space="0" w:color="auto"/>
            </w:tcBorders>
          </w:tcPr>
          <w:p w14:paraId="488EE8C7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2D84FC87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61D87F8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49A1A953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907" w:type="dxa"/>
            <w:vMerge/>
            <w:tcBorders>
              <w:bottom w:val="single" w:sz="4" w:space="0" w:color="auto"/>
            </w:tcBorders>
            <w:vAlign w:val="center"/>
          </w:tcPr>
          <w:p w14:paraId="59E9A6F9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73B785C8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Lower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294360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Upper</w:t>
            </w:r>
          </w:p>
        </w:tc>
      </w:tr>
      <w:tr w:rsidR="00BD628C" w:rsidRPr="0074725C" w14:paraId="2793D19B" w14:textId="77777777" w:rsidTr="00CE0C18">
        <w:trPr>
          <w:trHeight w:val="397"/>
        </w:trPr>
        <w:tc>
          <w:tcPr>
            <w:tcW w:w="1238" w:type="dxa"/>
            <w:tcBorders>
              <w:top w:val="single" w:sz="4" w:space="0" w:color="auto"/>
            </w:tcBorders>
          </w:tcPr>
          <w:p w14:paraId="7710195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AS</w:t>
            </w:r>
          </w:p>
        </w:tc>
        <w:tc>
          <w:tcPr>
            <w:tcW w:w="1234" w:type="dxa"/>
            <w:tcBorders>
              <w:top w:val="single" w:sz="4" w:space="0" w:color="auto"/>
            </w:tcBorders>
          </w:tcPr>
          <w:p w14:paraId="3FA85B1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</w:t>
            </w:r>
          </w:p>
        </w:tc>
        <w:tc>
          <w:tcPr>
            <w:tcW w:w="1188" w:type="dxa"/>
            <w:tcBorders>
              <w:top w:val="single" w:sz="4" w:space="0" w:color="auto"/>
            </w:tcBorders>
          </w:tcPr>
          <w:p w14:paraId="38BB8EBF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0E6005DD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.172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14CDA5E9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.030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0629F15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.452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527DAE63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&lt;.001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3A97E9ED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.112</w:t>
            </w:r>
          </w:p>
        </w:tc>
        <w:tc>
          <w:tcPr>
            <w:tcW w:w="907" w:type="dxa"/>
            <w:tcBorders>
              <w:top w:val="single" w:sz="4" w:space="0" w:color="auto"/>
            </w:tcBorders>
            <w:vAlign w:val="center"/>
          </w:tcPr>
          <w:p w14:paraId="70F5FA6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.232</w:t>
            </w:r>
          </w:p>
        </w:tc>
      </w:tr>
      <w:tr w:rsidR="00BD628C" w:rsidRPr="0074725C" w14:paraId="167B73E0" w14:textId="77777777" w:rsidTr="00CE0C18">
        <w:trPr>
          <w:trHeight w:val="397"/>
        </w:trPr>
        <w:tc>
          <w:tcPr>
            <w:tcW w:w="1238" w:type="dxa"/>
          </w:tcPr>
          <w:p w14:paraId="6CDCE3C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DP</w:t>
            </w:r>
          </w:p>
        </w:tc>
        <w:tc>
          <w:tcPr>
            <w:tcW w:w="1234" w:type="dxa"/>
          </w:tcPr>
          <w:p w14:paraId="711B132B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</w:t>
            </w:r>
          </w:p>
        </w:tc>
        <w:tc>
          <w:tcPr>
            <w:tcW w:w="1188" w:type="dxa"/>
          </w:tcPr>
          <w:p w14:paraId="36BB5CB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a2</w:t>
            </w:r>
          </w:p>
        </w:tc>
        <w:tc>
          <w:tcPr>
            <w:tcW w:w="907" w:type="dxa"/>
            <w:vAlign w:val="center"/>
          </w:tcPr>
          <w:p w14:paraId="4CE0E1AC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.224</w:t>
            </w:r>
          </w:p>
        </w:tc>
        <w:tc>
          <w:tcPr>
            <w:tcW w:w="907" w:type="dxa"/>
            <w:vAlign w:val="center"/>
          </w:tcPr>
          <w:p w14:paraId="6A3E73B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.039</w:t>
            </w:r>
          </w:p>
        </w:tc>
        <w:tc>
          <w:tcPr>
            <w:tcW w:w="907" w:type="dxa"/>
            <w:vAlign w:val="center"/>
          </w:tcPr>
          <w:p w14:paraId="78EA8427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.439</w:t>
            </w:r>
          </w:p>
        </w:tc>
        <w:tc>
          <w:tcPr>
            <w:tcW w:w="907" w:type="dxa"/>
            <w:vAlign w:val="center"/>
          </w:tcPr>
          <w:p w14:paraId="57DCC759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&lt;.001</w:t>
            </w:r>
          </w:p>
        </w:tc>
        <w:tc>
          <w:tcPr>
            <w:tcW w:w="907" w:type="dxa"/>
            <w:vAlign w:val="center"/>
          </w:tcPr>
          <w:p w14:paraId="4BD892D9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.143</w:t>
            </w:r>
          </w:p>
        </w:tc>
        <w:tc>
          <w:tcPr>
            <w:tcW w:w="907" w:type="dxa"/>
            <w:vAlign w:val="center"/>
          </w:tcPr>
          <w:p w14:paraId="4E866FC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.297</w:t>
            </w:r>
          </w:p>
        </w:tc>
      </w:tr>
      <w:tr w:rsidR="00BD628C" w:rsidRPr="0074725C" w14:paraId="355E2B67" w14:textId="77777777" w:rsidTr="00CE0C18">
        <w:trPr>
          <w:trHeight w:val="397"/>
        </w:trPr>
        <w:tc>
          <w:tcPr>
            <w:tcW w:w="1238" w:type="dxa"/>
          </w:tcPr>
          <w:p w14:paraId="19190389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Sa (int)</w:t>
            </w:r>
          </w:p>
        </w:tc>
        <w:tc>
          <w:tcPr>
            <w:tcW w:w="1234" w:type="dxa"/>
          </w:tcPr>
          <w:p w14:paraId="6FA96A3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AS</w:t>
            </w:r>
          </w:p>
        </w:tc>
        <w:tc>
          <w:tcPr>
            <w:tcW w:w="1188" w:type="dxa"/>
          </w:tcPr>
          <w:p w14:paraId="515CE32C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b1</w:t>
            </w:r>
          </w:p>
        </w:tc>
        <w:tc>
          <w:tcPr>
            <w:tcW w:w="907" w:type="dxa"/>
            <w:vAlign w:val="center"/>
          </w:tcPr>
          <w:p w14:paraId="7384007F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-.172</w:t>
            </w:r>
          </w:p>
        </w:tc>
        <w:tc>
          <w:tcPr>
            <w:tcW w:w="907" w:type="dxa"/>
            <w:vAlign w:val="center"/>
          </w:tcPr>
          <w:p w14:paraId="2A140F75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.328</w:t>
            </w:r>
          </w:p>
        </w:tc>
        <w:tc>
          <w:tcPr>
            <w:tcW w:w="907" w:type="dxa"/>
            <w:vAlign w:val="center"/>
          </w:tcPr>
          <w:p w14:paraId="5EA1D72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-.050</w:t>
            </w:r>
          </w:p>
        </w:tc>
        <w:tc>
          <w:tcPr>
            <w:tcW w:w="907" w:type="dxa"/>
            <w:vAlign w:val="center"/>
          </w:tcPr>
          <w:p w14:paraId="01C75F8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.600</w:t>
            </w:r>
          </w:p>
        </w:tc>
        <w:tc>
          <w:tcPr>
            <w:tcW w:w="907" w:type="dxa"/>
            <w:vAlign w:val="center"/>
          </w:tcPr>
          <w:p w14:paraId="58A8F458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-.813</w:t>
            </w:r>
          </w:p>
        </w:tc>
        <w:tc>
          <w:tcPr>
            <w:tcW w:w="907" w:type="dxa"/>
            <w:vAlign w:val="center"/>
          </w:tcPr>
          <w:p w14:paraId="64B2AB3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.494</w:t>
            </w:r>
          </w:p>
        </w:tc>
      </w:tr>
      <w:tr w:rsidR="00BD628C" w:rsidRPr="0074725C" w14:paraId="498E3E0D" w14:textId="77777777" w:rsidTr="00CE0C18">
        <w:trPr>
          <w:trHeight w:val="397"/>
        </w:trPr>
        <w:tc>
          <w:tcPr>
            <w:tcW w:w="1238" w:type="dxa"/>
          </w:tcPr>
          <w:p w14:paraId="78B3D58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26135DFB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DP</w:t>
            </w:r>
          </w:p>
        </w:tc>
        <w:tc>
          <w:tcPr>
            <w:tcW w:w="1188" w:type="dxa"/>
          </w:tcPr>
          <w:p w14:paraId="50093A07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b2</w:t>
            </w:r>
          </w:p>
        </w:tc>
        <w:tc>
          <w:tcPr>
            <w:tcW w:w="907" w:type="dxa"/>
            <w:vAlign w:val="center"/>
          </w:tcPr>
          <w:p w14:paraId="0D040233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.498</w:t>
            </w:r>
          </w:p>
        </w:tc>
        <w:tc>
          <w:tcPr>
            <w:tcW w:w="907" w:type="dxa"/>
            <w:vAlign w:val="center"/>
          </w:tcPr>
          <w:p w14:paraId="6DD5285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.254</w:t>
            </w:r>
          </w:p>
        </w:tc>
        <w:tc>
          <w:tcPr>
            <w:tcW w:w="907" w:type="dxa"/>
            <w:vAlign w:val="center"/>
          </w:tcPr>
          <w:p w14:paraId="25791B7F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.193</w:t>
            </w:r>
          </w:p>
        </w:tc>
        <w:tc>
          <w:tcPr>
            <w:tcW w:w="907" w:type="dxa"/>
            <w:vAlign w:val="center"/>
          </w:tcPr>
          <w:p w14:paraId="3220B01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.050</w:t>
            </w:r>
          </w:p>
        </w:tc>
        <w:tc>
          <w:tcPr>
            <w:tcW w:w="907" w:type="dxa"/>
            <w:vAlign w:val="center"/>
          </w:tcPr>
          <w:p w14:paraId="2B0FBA0C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-.041</w:t>
            </w:r>
          </w:p>
        </w:tc>
        <w:tc>
          <w:tcPr>
            <w:tcW w:w="907" w:type="dxa"/>
            <w:vAlign w:val="center"/>
          </w:tcPr>
          <w:p w14:paraId="15611C7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.948</w:t>
            </w:r>
          </w:p>
        </w:tc>
      </w:tr>
      <w:tr w:rsidR="00BD628C" w:rsidRPr="0074725C" w14:paraId="7D8F9DEB" w14:textId="77777777" w:rsidTr="00CE0C18">
        <w:trPr>
          <w:trHeight w:val="397"/>
        </w:trPr>
        <w:tc>
          <w:tcPr>
            <w:tcW w:w="1238" w:type="dxa"/>
          </w:tcPr>
          <w:p w14:paraId="70EF485E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26B84193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</w:t>
            </w:r>
          </w:p>
        </w:tc>
        <w:tc>
          <w:tcPr>
            <w:tcW w:w="1188" w:type="dxa"/>
          </w:tcPr>
          <w:p w14:paraId="05B86EF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</w:t>
            </w:r>
          </w:p>
        </w:tc>
        <w:tc>
          <w:tcPr>
            <w:tcW w:w="907" w:type="dxa"/>
            <w:vAlign w:val="center"/>
          </w:tcPr>
          <w:p w14:paraId="0F857C95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.244</w:t>
            </w:r>
          </w:p>
        </w:tc>
        <w:tc>
          <w:tcPr>
            <w:tcW w:w="907" w:type="dxa"/>
            <w:vAlign w:val="center"/>
          </w:tcPr>
          <w:p w14:paraId="0F090FDD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.139</w:t>
            </w:r>
          </w:p>
        </w:tc>
        <w:tc>
          <w:tcPr>
            <w:tcW w:w="907" w:type="dxa"/>
            <w:vAlign w:val="center"/>
          </w:tcPr>
          <w:p w14:paraId="69B2397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.185</w:t>
            </w:r>
          </w:p>
        </w:tc>
        <w:tc>
          <w:tcPr>
            <w:tcW w:w="907" w:type="dxa"/>
            <w:vAlign w:val="center"/>
          </w:tcPr>
          <w:p w14:paraId="7552B209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.080</w:t>
            </w:r>
          </w:p>
        </w:tc>
        <w:tc>
          <w:tcPr>
            <w:tcW w:w="907" w:type="dxa"/>
            <w:vAlign w:val="center"/>
          </w:tcPr>
          <w:p w14:paraId="00850B7E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-.021</w:t>
            </w:r>
          </w:p>
        </w:tc>
        <w:tc>
          <w:tcPr>
            <w:tcW w:w="907" w:type="dxa"/>
            <w:vAlign w:val="center"/>
          </w:tcPr>
          <w:p w14:paraId="0B169CF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.502</w:t>
            </w:r>
          </w:p>
        </w:tc>
      </w:tr>
      <w:tr w:rsidR="00BD628C" w:rsidRPr="0074725C" w14:paraId="6B376411" w14:textId="77777777" w:rsidTr="00CE0C18">
        <w:trPr>
          <w:trHeight w:val="397"/>
        </w:trPr>
        <w:tc>
          <w:tcPr>
            <w:tcW w:w="1238" w:type="dxa"/>
          </w:tcPr>
          <w:p w14:paraId="09AA39F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627DB4A1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Se*AS</w:t>
            </w:r>
          </w:p>
        </w:tc>
        <w:tc>
          <w:tcPr>
            <w:tcW w:w="1188" w:type="dxa"/>
          </w:tcPr>
          <w:p w14:paraId="0B877BC7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a1*b1</w:t>
            </w:r>
          </w:p>
        </w:tc>
        <w:tc>
          <w:tcPr>
            <w:tcW w:w="907" w:type="dxa"/>
            <w:vAlign w:val="center"/>
          </w:tcPr>
          <w:p w14:paraId="67A43B5C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-.030</w:t>
            </w:r>
          </w:p>
        </w:tc>
        <w:tc>
          <w:tcPr>
            <w:tcW w:w="907" w:type="dxa"/>
            <w:vAlign w:val="center"/>
          </w:tcPr>
          <w:p w14:paraId="22862FDC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.057</w:t>
            </w:r>
          </w:p>
        </w:tc>
        <w:tc>
          <w:tcPr>
            <w:tcW w:w="907" w:type="dxa"/>
            <w:vAlign w:val="center"/>
          </w:tcPr>
          <w:p w14:paraId="10E6D2EE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-.022</w:t>
            </w:r>
          </w:p>
        </w:tc>
        <w:tc>
          <w:tcPr>
            <w:tcW w:w="907" w:type="dxa"/>
            <w:vAlign w:val="center"/>
          </w:tcPr>
          <w:p w14:paraId="0236BD4C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.606</w:t>
            </w:r>
          </w:p>
        </w:tc>
        <w:tc>
          <w:tcPr>
            <w:tcW w:w="907" w:type="dxa"/>
            <w:vAlign w:val="center"/>
          </w:tcPr>
          <w:p w14:paraId="0908AF01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-.148</w:t>
            </w:r>
          </w:p>
        </w:tc>
        <w:tc>
          <w:tcPr>
            <w:tcW w:w="907" w:type="dxa"/>
            <w:vAlign w:val="center"/>
          </w:tcPr>
          <w:p w14:paraId="2D2E7B27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.082</w:t>
            </w:r>
          </w:p>
        </w:tc>
      </w:tr>
      <w:tr w:rsidR="00BD628C" w:rsidRPr="0074725C" w14:paraId="0B1EDAE5" w14:textId="77777777" w:rsidTr="00CE0C18">
        <w:trPr>
          <w:trHeight w:val="397"/>
        </w:trPr>
        <w:tc>
          <w:tcPr>
            <w:tcW w:w="1238" w:type="dxa"/>
          </w:tcPr>
          <w:p w14:paraId="4706DA1F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6CEAB5BE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Se*DP</w:t>
            </w:r>
          </w:p>
        </w:tc>
        <w:tc>
          <w:tcPr>
            <w:tcW w:w="1188" w:type="dxa"/>
          </w:tcPr>
          <w:p w14:paraId="034B3C1A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a2*b2</w:t>
            </w:r>
          </w:p>
        </w:tc>
        <w:tc>
          <w:tcPr>
            <w:tcW w:w="907" w:type="dxa"/>
            <w:vAlign w:val="center"/>
          </w:tcPr>
          <w:p w14:paraId="784D718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.112</w:t>
            </w:r>
          </w:p>
        </w:tc>
        <w:tc>
          <w:tcPr>
            <w:tcW w:w="907" w:type="dxa"/>
            <w:vAlign w:val="center"/>
          </w:tcPr>
          <w:p w14:paraId="4E086DAE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.062</w:t>
            </w:r>
          </w:p>
        </w:tc>
        <w:tc>
          <w:tcPr>
            <w:tcW w:w="907" w:type="dxa"/>
            <w:vAlign w:val="center"/>
          </w:tcPr>
          <w:p w14:paraId="34649AE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.085</w:t>
            </w:r>
          </w:p>
        </w:tc>
        <w:tc>
          <w:tcPr>
            <w:tcW w:w="907" w:type="dxa"/>
            <w:vAlign w:val="center"/>
          </w:tcPr>
          <w:p w14:paraId="12968E7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.069</w:t>
            </w:r>
          </w:p>
        </w:tc>
        <w:tc>
          <w:tcPr>
            <w:tcW w:w="907" w:type="dxa"/>
            <w:vAlign w:val="center"/>
          </w:tcPr>
          <w:p w14:paraId="34E363B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-.008</w:t>
            </w:r>
          </w:p>
        </w:tc>
        <w:tc>
          <w:tcPr>
            <w:tcW w:w="907" w:type="dxa"/>
            <w:vAlign w:val="center"/>
          </w:tcPr>
          <w:p w14:paraId="12741A3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.237</w:t>
            </w:r>
          </w:p>
        </w:tc>
      </w:tr>
      <w:tr w:rsidR="00BD628C" w:rsidRPr="0074725C" w14:paraId="0AB5387D" w14:textId="77777777" w:rsidTr="00CE0C18">
        <w:trPr>
          <w:trHeight w:val="397"/>
        </w:trPr>
        <w:tc>
          <w:tcPr>
            <w:tcW w:w="1238" w:type="dxa"/>
          </w:tcPr>
          <w:p w14:paraId="39C0430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1FD85A75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88" w:type="dxa"/>
          </w:tcPr>
          <w:p w14:paraId="4A12F81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c+a1*b1</w:t>
            </w:r>
          </w:p>
        </w:tc>
        <w:tc>
          <w:tcPr>
            <w:tcW w:w="907" w:type="dxa"/>
            <w:vAlign w:val="center"/>
          </w:tcPr>
          <w:p w14:paraId="54C49665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.214</w:t>
            </w:r>
          </w:p>
        </w:tc>
        <w:tc>
          <w:tcPr>
            <w:tcW w:w="907" w:type="dxa"/>
            <w:vAlign w:val="center"/>
          </w:tcPr>
          <w:p w14:paraId="14CA8D31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.128</w:t>
            </w:r>
          </w:p>
        </w:tc>
        <w:tc>
          <w:tcPr>
            <w:tcW w:w="907" w:type="dxa"/>
            <w:vAlign w:val="center"/>
          </w:tcPr>
          <w:p w14:paraId="399744E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.163</w:t>
            </w:r>
          </w:p>
        </w:tc>
        <w:tc>
          <w:tcPr>
            <w:tcW w:w="907" w:type="dxa"/>
            <w:vAlign w:val="center"/>
          </w:tcPr>
          <w:p w14:paraId="7B3A286D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.093</w:t>
            </w:r>
          </w:p>
        </w:tc>
        <w:tc>
          <w:tcPr>
            <w:tcW w:w="907" w:type="dxa"/>
            <w:vAlign w:val="center"/>
          </w:tcPr>
          <w:p w14:paraId="012DE2C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-.028</w:t>
            </w:r>
          </w:p>
        </w:tc>
        <w:tc>
          <w:tcPr>
            <w:tcW w:w="907" w:type="dxa"/>
            <w:vAlign w:val="center"/>
          </w:tcPr>
          <w:p w14:paraId="58608AAF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.456</w:t>
            </w:r>
          </w:p>
        </w:tc>
      </w:tr>
      <w:tr w:rsidR="00BD628C" w:rsidRPr="0074725C" w14:paraId="7530474D" w14:textId="77777777" w:rsidTr="00CE0C18">
        <w:trPr>
          <w:trHeight w:val="397"/>
        </w:trPr>
        <w:tc>
          <w:tcPr>
            <w:tcW w:w="1238" w:type="dxa"/>
            <w:tcBorders>
              <w:bottom w:val="single" w:sz="4" w:space="0" w:color="auto"/>
            </w:tcBorders>
          </w:tcPr>
          <w:p w14:paraId="6544DB57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1D9F80D5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0B1E384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c+a2*b2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160FD6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.356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0E5AEC3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.141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66E229E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.270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A32CE9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.076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A2BF309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.076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3176FFE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.620</w:t>
            </w:r>
          </w:p>
        </w:tc>
      </w:tr>
      <w:tr w:rsidR="00BD628C" w:rsidRPr="0074725C" w14:paraId="64D479AB" w14:textId="77777777" w:rsidTr="00CE0C18">
        <w:trPr>
          <w:trHeight w:val="397"/>
        </w:trPr>
        <w:tc>
          <w:tcPr>
            <w:tcW w:w="1238" w:type="dxa"/>
          </w:tcPr>
          <w:p w14:paraId="46AB653F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Sa (</w:t>
            </w:r>
            <w:proofErr w:type="spellStart"/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ext</w:t>
            </w:r>
            <w:proofErr w:type="spellEnd"/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)</w:t>
            </w:r>
          </w:p>
        </w:tc>
        <w:tc>
          <w:tcPr>
            <w:tcW w:w="1234" w:type="dxa"/>
          </w:tcPr>
          <w:p w14:paraId="3858029F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AS</w:t>
            </w:r>
          </w:p>
        </w:tc>
        <w:tc>
          <w:tcPr>
            <w:tcW w:w="1188" w:type="dxa"/>
          </w:tcPr>
          <w:p w14:paraId="23695459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b1</w:t>
            </w:r>
          </w:p>
        </w:tc>
        <w:tc>
          <w:tcPr>
            <w:tcW w:w="907" w:type="dxa"/>
            <w:vAlign w:val="center"/>
          </w:tcPr>
          <w:p w14:paraId="1AD591DB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-.080</w:t>
            </w:r>
          </w:p>
        </w:tc>
        <w:tc>
          <w:tcPr>
            <w:tcW w:w="907" w:type="dxa"/>
            <w:vAlign w:val="center"/>
          </w:tcPr>
          <w:p w14:paraId="0E4948E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.287</w:t>
            </w:r>
          </w:p>
        </w:tc>
        <w:tc>
          <w:tcPr>
            <w:tcW w:w="907" w:type="dxa"/>
            <w:vAlign w:val="center"/>
          </w:tcPr>
          <w:p w14:paraId="2C7E0D8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-.029</w:t>
            </w:r>
          </w:p>
        </w:tc>
        <w:tc>
          <w:tcPr>
            <w:tcW w:w="907" w:type="dxa"/>
            <w:vAlign w:val="center"/>
          </w:tcPr>
          <w:p w14:paraId="7AD8A397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.780</w:t>
            </w:r>
          </w:p>
        </w:tc>
        <w:tc>
          <w:tcPr>
            <w:tcW w:w="907" w:type="dxa"/>
            <w:vAlign w:val="center"/>
          </w:tcPr>
          <w:p w14:paraId="6408CB9E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-.607</w:t>
            </w:r>
          </w:p>
        </w:tc>
        <w:tc>
          <w:tcPr>
            <w:tcW w:w="907" w:type="dxa"/>
            <w:vAlign w:val="center"/>
          </w:tcPr>
          <w:p w14:paraId="40785EA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.538</w:t>
            </w:r>
          </w:p>
        </w:tc>
      </w:tr>
      <w:tr w:rsidR="00BD628C" w:rsidRPr="0074725C" w14:paraId="72E2FB05" w14:textId="77777777" w:rsidTr="00CE0C18">
        <w:trPr>
          <w:trHeight w:val="397"/>
        </w:trPr>
        <w:tc>
          <w:tcPr>
            <w:tcW w:w="1238" w:type="dxa"/>
          </w:tcPr>
          <w:p w14:paraId="464C9420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02DB64E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DP</w:t>
            </w:r>
          </w:p>
        </w:tc>
        <w:tc>
          <w:tcPr>
            <w:tcW w:w="1188" w:type="dxa"/>
          </w:tcPr>
          <w:p w14:paraId="35BA73CB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b2</w:t>
            </w:r>
          </w:p>
        </w:tc>
        <w:tc>
          <w:tcPr>
            <w:tcW w:w="907" w:type="dxa"/>
            <w:vAlign w:val="center"/>
          </w:tcPr>
          <w:p w14:paraId="4CF8FAFB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.589</w:t>
            </w:r>
          </w:p>
        </w:tc>
        <w:tc>
          <w:tcPr>
            <w:tcW w:w="907" w:type="dxa"/>
            <w:vAlign w:val="center"/>
          </w:tcPr>
          <w:p w14:paraId="06C13D9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.197</w:t>
            </w:r>
          </w:p>
        </w:tc>
        <w:tc>
          <w:tcPr>
            <w:tcW w:w="907" w:type="dxa"/>
            <w:vAlign w:val="center"/>
          </w:tcPr>
          <w:p w14:paraId="3E6370A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.287</w:t>
            </w:r>
          </w:p>
        </w:tc>
        <w:tc>
          <w:tcPr>
            <w:tcW w:w="907" w:type="dxa"/>
            <w:vAlign w:val="center"/>
          </w:tcPr>
          <w:p w14:paraId="07E50751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.003</w:t>
            </w:r>
          </w:p>
        </w:tc>
        <w:tc>
          <w:tcPr>
            <w:tcW w:w="907" w:type="dxa"/>
            <w:vAlign w:val="center"/>
          </w:tcPr>
          <w:p w14:paraId="785669B1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.178</w:t>
            </w:r>
          </w:p>
        </w:tc>
        <w:tc>
          <w:tcPr>
            <w:tcW w:w="907" w:type="dxa"/>
            <w:vAlign w:val="center"/>
          </w:tcPr>
          <w:p w14:paraId="26219F2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.956</w:t>
            </w:r>
          </w:p>
        </w:tc>
      </w:tr>
      <w:tr w:rsidR="00BD628C" w:rsidRPr="0074725C" w14:paraId="315EF441" w14:textId="77777777" w:rsidTr="00CE0C18">
        <w:trPr>
          <w:trHeight w:val="397"/>
        </w:trPr>
        <w:tc>
          <w:tcPr>
            <w:tcW w:w="1238" w:type="dxa"/>
          </w:tcPr>
          <w:p w14:paraId="08C4F1F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06827F99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</w:t>
            </w:r>
          </w:p>
        </w:tc>
        <w:tc>
          <w:tcPr>
            <w:tcW w:w="1188" w:type="dxa"/>
          </w:tcPr>
          <w:p w14:paraId="5765CA47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</w:t>
            </w:r>
          </w:p>
        </w:tc>
        <w:tc>
          <w:tcPr>
            <w:tcW w:w="907" w:type="dxa"/>
            <w:vAlign w:val="center"/>
          </w:tcPr>
          <w:p w14:paraId="770DDA6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-.131</w:t>
            </w:r>
          </w:p>
        </w:tc>
        <w:tc>
          <w:tcPr>
            <w:tcW w:w="907" w:type="dxa"/>
            <w:vAlign w:val="center"/>
          </w:tcPr>
          <w:p w14:paraId="697FE493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.102</w:t>
            </w:r>
          </w:p>
        </w:tc>
        <w:tc>
          <w:tcPr>
            <w:tcW w:w="907" w:type="dxa"/>
            <w:vAlign w:val="center"/>
          </w:tcPr>
          <w:p w14:paraId="6A70C8B8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-.125</w:t>
            </w:r>
          </w:p>
        </w:tc>
        <w:tc>
          <w:tcPr>
            <w:tcW w:w="907" w:type="dxa"/>
            <w:vAlign w:val="center"/>
          </w:tcPr>
          <w:p w14:paraId="03D13B93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.198</w:t>
            </w:r>
          </w:p>
        </w:tc>
        <w:tc>
          <w:tcPr>
            <w:tcW w:w="907" w:type="dxa"/>
            <w:vAlign w:val="center"/>
          </w:tcPr>
          <w:p w14:paraId="0CE72C21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-.333</w:t>
            </w:r>
          </w:p>
        </w:tc>
        <w:tc>
          <w:tcPr>
            <w:tcW w:w="907" w:type="dxa"/>
            <w:vAlign w:val="center"/>
          </w:tcPr>
          <w:p w14:paraId="1B94AA88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.057</w:t>
            </w:r>
          </w:p>
        </w:tc>
      </w:tr>
      <w:tr w:rsidR="00BD628C" w:rsidRPr="0074725C" w14:paraId="4D523DF0" w14:textId="77777777" w:rsidTr="00CE0C18">
        <w:trPr>
          <w:trHeight w:val="397"/>
        </w:trPr>
        <w:tc>
          <w:tcPr>
            <w:tcW w:w="1238" w:type="dxa"/>
          </w:tcPr>
          <w:p w14:paraId="22CD3B14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3660437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Se*AS</w:t>
            </w:r>
          </w:p>
        </w:tc>
        <w:tc>
          <w:tcPr>
            <w:tcW w:w="1188" w:type="dxa"/>
          </w:tcPr>
          <w:p w14:paraId="2608CD80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a1*b1</w:t>
            </w:r>
          </w:p>
        </w:tc>
        <w:tc>
          <w:tcPr>
            <w:tcW w:w="907" w:type="dxa"/>
            <w:vAlign w:val="center"/>
          </w:tcPr>
          <w:p w14:paraId="3AC073D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-.014</w:t>
            </w:r>
          </w:p>
        </w:tc>
        <w:tc>
          <w:tcPr>
            <w:tcW w:w="907" w:type="dxa"/>
            <w:vAlign w:val="center"/>
          </w:tcPr>
          <w:p w14:paraId="04294F8F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.050</w:t>
            </w:r>
          </w:p>
        </w:tc>
        <w:tc>
          <w:tcPr>
            <w:tcW w:w="907" w:type="dxa"/>
            <w:vAlign w:val="center"/>
          </w:tcPr>
          <w:p w14:paraId="3FDDE0DD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-.013</w:t>
            </w:r>
          </w:p>
        </w:tc>
        <w:tc>
          <w:tcPr>
            <w:tcW w:w="907" w:type="dxa"/>
            <w:vAlign w:val="center"/>
          </w:tcPr>
          <w:p w14:paraId="3E0855CD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.783</w:t>
            </w:r>
          </w:p>
        </w:tc>
        <w:tc>
          <w:tcPr>
            <w:tcW w:w="907" w:type="dxa"/>
            <w:vAlign w:val="center"/>
          </w:tcPr>
          <w:p w14:paraId="60D0794E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-.108</w:t>
            </w:r>
          </w:p>
        </w:tc>
        <w:tc>
          <w:tcPr>
            <w:tcW w:w="907" w:type="dxa"/>
            <w:vAlign w:val="center"/>
          </w:tcPr>
          <w:p w14:paraId="38CA8B6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.084</w:t>
            </w:r>
          </w:p>
        </w:tc>
      </w:tr>
      <w:tr w:rsidR="00BD628C" w:rsidRPr="0074725C" w14:paraId="109A4293" w14:textId="77777777" w:rsidTr="00CE0C18">
        <w:trPr>
          <w:trHeight w:val="397"/>
        </w:trPr>
        <w:tc>
          <w:tcPr>
            <w:tcW w:w="1238" w:type="dxa"/>
          </w:tcPr>
          <w:p w14:paraId="671F0C6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2D2AF08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Se*DP</w:t>
            </w:r>
          </w:p>
        </w:tc>
        <w:tc>
          <w:tcPr>
            <w:tcW w:w="1188" w:type="dxa"/>
          </w:tcPr>
          <w:p w14:paraId="635A5E95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a2*b2</w:t>
            </w:r>
          </w:p>
        </w:tc>
        <w:tc>
          <w:tcPr>
            <w:tcW w:w="907" w:type="dxa"/>
            <w:vAlign w:val="center"/>
          </w:tcPr>
          <w:p w14:paraId="1CEB576B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.132</w:t>
            </w:r>
          </w:p>
        </w:tc>
        <w:tc>
          <w:tcPr>
            <w:tcW w:w="907" w:type="dxa"/>
            <w:vAlign w:val="center"/>
          </w:tcPr>
          <w:p w14:paraId="0B855CD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.049</w:t>
            </w:r>
          </w:p>
        </w:tc>
        <w:tc>
          <w:tcPr>
            <w:tcW w:w="907" w:type="dxa"/>
            <w:vAlign w:val="center"/>
          </w:tcPr>
          <w:p w14:paraId="16469991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.126</w:t>
            </w:r>
          </w:p>
        </w:tc>
        <w:tc>
          <w:tcPr>
            <w:tcW w:w="907" w:type="dxa"/>
            <w:vAlign w:val="center"/>
          </w:tcPr>
          <w:p w14:paraId="2D7E08C6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.007</w:t>
            </w:r>
          </w:p>
        </w:tc>
        <w:tc>
          <w:tcPr>
            <w:tcW w:w="907" w:type="dxa"/>
            <w:vAlign w:val="center"/>
          </w:tcPr>
          <w:p w14:paraId="5723572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.037</w:t>
            </w:r>
          </w:p>
        </w:tc>
        <w:tc>
          <w:tcPr>
            <w:tcW w:w="907" w:type="dxa"/>
            <w:vAlign w:val="center"/>
          </w:tcPr>
          <w:p w14:paraId="01D2D74C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.229</w:t>
            </w:r>
          </w:p>
        </w:tc>
      </w:tr>
      <w:tr w:rsidR="00BD628C" w:rsidRPr="0074725C" w14:paraId="6804C924" w14:textId="77777777" w:rsidTr="00CE0C18">
        <w:trPr>
          <w:trHeight w:val="397"/>
        </w:trPr>
        <w:tc>
          <w:tcPr>
            <w:tcW w:w="1238" w:type="dxa"/>
          </w:tcPr>
          <w:p w14:paraId="08F8AB3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46CD3519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88" w:type="dxa"/>
          </w:tcPr>
          <w:p w14:paraId="497ACAEF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c+a1*b1</w:t>
            </w:r>
          </w:p>
        </w:tc>
        <w:tc>
          <w:tcPr>
            <w:tcW w:w="907" w:type="dxa"/>
            <w:vAlign w:val="center"/>
          </w:tcPr>
          <w:p w14:paraId="06C81E46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-.145</w:t>
            </w:r>
          </w:p>
        </w:tc>
        <w:tc>
          <w:tcPr>
            <w:tcW w:w="907" w:type="dxa"/>
            <w:vAlign w:val="center"/>
          </w:tcPr>
          <w:p w14:paraId="463E290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.094</w:t>
            </w:r>
          </w:p>
        </w:tc>
        <w:tc>
          <w:tcPr>
            <w:tcW w:w="907" w:type="dxa"/>
            <w:vAlign w:val="center"/>
          </w:tcPr>
          <w:p w14:paraId="59B934A8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-.138</w:t>
            </w:r>
          </w:p>
        </w:tc>
        <w:tc>
          <w:tcPr>
            <w:tcW w:w="907" w:type="dxa"/>
            <w:vAlign w:val="center"/>
          </w:tcPr>
          <w:p w14:paraId="3125EA9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.121</w:t>
            </w:r>
          </w:p>
        </w:tc>
        <w:tc>
          <w:tcPr>
            <w:tcW w:w="907" w:type="dxa"/>
            <w:vAlign w:val="center"/>
          </w:tcPr>
          <w:p w14:paraId="16A4BF3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-.328</w:t>
            </w:r>
          </w:p>
        </w:tc>
        <w:tc>
          <w:tcPr>
            <w:tcW w:w="907" w:type="dxa"/>
            <w:vAlign w:val="center"/>
          </w:tcPr>
          <w:p w14:paraId="4947F167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.038</w:t>
            </w:r>
          </w:p>
        </w:tc>
      </w:tr>
      <w:tr w:rsidR="00BD628C" w:rsidRPr="0074725C" w14:paraId="3715F9D5" w14:textId="77777777" w:rsidTr="00CE0C18">
        <w:trPr>
          <w:trHeight w:val="397"/>
        </w:trPr>
        <w:tc>
          <w:tcPr>
            <w:tcW w:w="1238" w:type="dxa"/>
            <w:tcBorders>
              <w:bottom w:val="single" w:sz="4" w:space="0" w:color="auto"/>
            </w:tcBorders>
          </w:tcPr>
          <w:p w14:paraId="1AA56A4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56EB1DD4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14E4276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c+a2*b2 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FC88F02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.001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C230B7B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.103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77C39AA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.001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3BCE947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.994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414E1D50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-.215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6CC75BB4" w14:textId="77777777" w:rsidR="00BD628C" w:rsidRPr="0074725C" w:rsidRDefault="00BD628C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.194</w:t>
            </w:r>
          </w:p>
        </w:tc>
      </w:tr>
      <w:tr w:rsidR="00BD628C" w:rsidRPr="0074725C" w14:paraId="14D606DF" w14:textId="77777777" w:rsidTr="00CE0C18">
        <w:trPr>
          <w:trHeight w:val="397"/>
        </w:trPr>
        <w:tc>
          <w:tcPr>
            <w:tcW w:w="1238" w:type="dxa"/>
          </w:tcPr>
          <w:p w14:paraId="12C611A9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proofErr w:type="spellStart"/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Sp</w:t>
            </w:r>
            <w:proofErr w:type="spellEnd"/>
          </w:p>
        </w:tc>
        <w:tc>
          <w:tcPr>
            <w:tcW w:w="1234" w:type="dxa"/>
          </w:tcPr>
          <w:p w14:paraId="53A03AD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AS</w:t>
            </w:r>
          </w:p>
        </w:tc>
        <w:tc>
          <w:tcPr>
            <w:tcW w:w="1188" w:type="dxa"/>
          </w:tcPr>
          <w:p w14:paraId="44FE17A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b1</w:t>
            </w:r>
          </w:p>
        </w:tc>
        <w:tc>
          <w:tcPr>
            <w:tcW w:w="907" w:type="dxa"/>
            <w:vAlign w:val="center"/>
          </w:tcPr>
          <w:p w14:paraId="62DE61CB" w14:textId="5A22A447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-.716</w:t>
            </w:r>
          </w:p>
        </w:tc>
        <w:tc>
          <w:tcPr>
            <w:tcW w:w="907" w:type="dxa"/>
            <w:vAlign w:val="center"/>
          </w:tcPr>
          <w:p w14:paraId="085A99D1" w14:textId="00199CCD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.681</w:t>
            </w:r>
          </w:p>
        </w:tc>
        <w:tc>
          <w:tcPr>
            <w:tcW w:w="907" w:type="dxa"/>
            <w:vAlign w:val="center"/>
          </w:tcPr>
          <w:p w14:paraId="16CB9E13" w14:textId="44C8A04E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-.111</w:t>
            </w:r>
          </w:p>
        </w:tc>
        <w:tc>
          <w:tcPr>
            <w:tcW w:w="907" w:type="dxa"/>
            <w:vAlign w:val="center"/>
          </w:tcPr>
          <w:p w14:paraId="1C7C0CC1" w14:textId="33A2B3FE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.293</w:t>
            </w:r>
          </w:p>
        </w:tc>
        <w:tc>
          <w:tcPr>
            <w:tcW w:w="907" w:type="dxa"/>
            <w:vAlign w:val="center"/>
          </w:tcPr>
          <w:p w14:paraId="5E021763" w14:textId="57334245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-2.084</w:t>
            </w:r>
          </w:p>
        </w:tc>
        <w:tc>
          <w:tcPr>
            <w:tcW w:w="907" w:type="dxa"/>
            <w:vAlign w:val="center"/>
          </w:tcPr>
          <w:p w14:paraId="1148118D" w14:textId="2187CFE8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.618</w:t>
            </w:r>
          </w:p>
        </w:tc>
      </w:tr>
      <w:tr w:rsidR="00BD628C" w:rsidRPr="0074725C" w14:paraId="2A453D87" w14:textId="77777777" w:rsidTr="00CE0C18">
        <w:trPr>
          <w:trHeight w:val="397"/>
        </w:trPr>
        <w:tc>
          <w:tcPr>
            <w:tcW w:w="1238" w:type="dxa"/>
          </w:tcPr>
          <w:p w14:paraId="71D258C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2DA493E0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DP</w:t>
            </w:r>
          </w:p>
        </w:tc>
        <w:tc>
          <w:tcPr>
            <w:tcW w:w="1188" w:type="dxa"/>
          </w:tcPr>
          <w:p w14:paraId="1DC9BA3D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b2</w:t>
            </w:r>
          </w:p>
        </w:tc>
        <w:tc>
          <w:tcPr>
            <w:tcW w:w="907" w:type="dxa"/>
            <w:vAlign w:val="center"/>
          </w:tcPr>
          <w:p w14:paraId="5EFA8309" w14:textId="637C688B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-.553</w:t>
            </w:r>
          </w:p>
        </w:tc>
        <w:tc>
          <w:tcPr>
            <w:tcW w:w="907" w:type="dxa"/>
            <w:vAlign w:val="center"/>
          </w:tcPr>
          <w:p w14:paraId="4B81D80B" w14:textId="7E30AF34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.492</w:t>
            </w:r>
          </w:p>
        </w:tc>
        <w:tc>
          <w:tcPr>
            <w:tcW w:w="907" w:type="dxa"/>
            <w:vAlign w:val="center"/>
          </w:tcPr>
          <w:p w14:paraId="4F4A0DCA" w14:textId="40E01730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-.115</w:t>
            </w:r>
          </w:p>
        </w:tc>
        <w:tc>
          <w:tcPr>
            <w:tcW w:w="907" w:type="dxa"/>
            <w:vAlign w:val="center"/>
          </w:tcPr>
          <w:p w14:paraId="66FFD885" w14:textId="17828984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.261</w:t>
            </w:r>
          </w:p>
        </w:tc>
        <w:tc>
          <w:tcPr>
            <w:tcW w:w="907" w:type="dxa"/>
            <w:vAlign w:val="center"/>
          </w:tcPr>
          <w:p w14:paraId="002253DE" w14:textId="4905DC76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-1.506</w:t>
            </w:r>
          </w:p>
        </w:tc>
        <w:tc>
          <w:tcPr>
            <w:tcW w:w="907" w:type="dxa"/>
            <w:vAlign w:val="center"/>
          </w:tcPr>
          <w:p w14:paraId="3FF80E31" w14:textId="166C9A41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.432</w:t>
            </w:r>
          </w:p>
        </w:tc>
      </w:tr>
      <w:tr w:rsidR="00BD628C" w:rsidRPr="0074725C" w14:paraId="29034690" w14:textId="77777777" w:rsidTr="00CE0C18">
        <w:trPr>
          <w:trHeight w:val="397"/>
        </w:trPr>
        <w:tc>
          <w:tcPr>
            <w:tcW w:w="1238" w:type="dxa"/>
          </w:tcPr>
          <w:p w14:paraId="3D563018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2E7FF09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</w:t>
            </w:r>
          </w:p>
        </w:tc>
        <w:tc>
          <w:tcPr>
            <w:tcW w:w="1188" w:type="dxa"/>
          </w:tcPr>
          <w:p w14:paraId="7D3CE16F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</w:t>
            </w:r>
          </w:p>
        </w:tc>
        <w:tc>
          <w:tcPr>
            <w:tcW w:w="907" w:type="dxa"/>
            <w:vAlign w:val="center"/>
          </w:tcPr>
          <w:p w14:paraId="23A15BB5" w14:textId="43A7074E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-.333</w:t>
            </w:r>
          </w:p>
        </w:tc>
        <w:tc>
          <w:tcPr>
            <w:tcW w:w="907" w:type="dxa"/>
            <w:vAlign w:val="center"/>
          </w:tcPr>
          <w:p w14:paraId="0047F651" w14:textId="7132D7B0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.292</w:t>
            </w:r>
          </w:p>
        </w:tc>
        <w:tc>
          <w:tcPr>
            <w:tcW w:w="907" w:type="dxa"/>
            <w:vAlign w:val="center"/>
          </w:tcPr>
          <w:p w14:paraId="63C12072" w14:textId="4513E39C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-.135</w:t>
            </w:r>
          </w:p>
        </w:tc>
        <w:tc>
          <w:tcPr>
            <w:tcW w:w="907" w:type="dxa"/>
            <w:vAlign w:val="center"/>
          </w:tcPr>
          <w:p w14:paraId="030696E7" w14:textId="173E67CD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.254</w:t>
            </w:r>
          </w:p>
        </w:tc>
        <w:tc>
          <w:tcPr>
            <w:tcW w:w="907" w:type="dxa"/>
            <w:vAlign w:val="center"/>
          </w:tcPr>
          <w:p w14:paraId="2ED7C37B" w14:textId="12664336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-.922</w:t>
            </w:r>
          </w:p>
        </w:tc>
        <w:tc>
          <w:tcPr>
            <w:tcW w:w="907" w:type="dxa"/>
            <w:vAlign w:val="center"/>
          </w:tcPr>
          <w:p w14:paraId="26731BEE" w14:textId="1D7FD4A2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.212</w:t>
            </w:r>
          </w:p>
        </w:tc>
      </w:tr>
      <w:tr w:rsidR="00BD628C" w:rsidRPr="0074725C" w14:paraId="1AC11E60" w14:textId="77777777" w:rsidTr="00CE0C18">
        <w:trPr>
          <w:trHeight w:val="397"/>
        </w:trPr>
        <w:tc>
          <w:tcPr>
            <w:tcW w:w="1238" w:type="dxa"/>
          </w:tcPr>
          <w:p w14:paraId="7DB6D8A0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6AA17BEA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Se*AS</w:t>
            </w:r>
          </w:p>
        </w:tc>
        <w:tc>
          <w:tcPr>
            <w:tcW w:w="1188" w:type="dxa"/>
          </w:tcPr>
          <w:p w14:paraId="501BC1B5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a1*b1</w:t>
            </w:r>
          </w:p>
        </w:tc>
        <w:tc>
          <w:tcPr>
            <w:tcW w:w="907" w:type="dxa"/>
            <w:vAlign w:val="center"/>
          </w:tcPr>
          <w:p w14:paraId="53E326B4" w14:textId="0270DB93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-.123</w:t>
            </w:r>
          </w:p>
        </w:tc>
        <w:tc>
          <w:tcPr>
            <w:tcW w:w="907" w:type="dxa"/>
            <w:vAlign w:val="center"/>
          </w:tcPr>
          <w:p w14:paraId="4C509B16" w14:textId="2E33528C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.120</w:t>
            </w:r>
          </w:p>
        </w:tc>
        <w:tc>
          <w:tcPr>
            <w:tcW w:w="907" w:type="dxa"/>
            <w:vAlign w:val="center"/>
          </w:tcPr>
          <w:p w14:paraId="4B5A70B6" w14:textId="7F471618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-.050</w:t>
            </w:r>
          </w:p>
        </w:tc>
        <w:tc>
          <w:tcPr>
            <w:tcW w:w="907" w:type="dxa"/>
            <w:vAlign w:val="center"/>
          </w:tcPr>
          <w:p w14:paraId="67A2C829" w14:textId="45B8DAE7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.307</w:t>
            </w:r>
          </w:p>
        </w:tc>
        <w:tc>
          <w:tcPr>
            <w:tcW w:w="907" w:type="dxa"/>
            <w:vAlign w:val="center"/>
          </w:tcPr>
          <w:p w14:paraId="6AE5C920" w14:textId="162238E3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-.375</w:t>
            </w:r>
          </w:p>
        </w:tc>
        <w:tc>
          <w:tcPr>
            <w:tcW w:w="907" w:type="dxa"/>
            <w:vAlign w:val="center"/>
          </w:tcPr>
          <w:p w14:paraId="0C61B09D" w14:textId="1D517BCA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.108</w:t>
            </w:r>
          </w:p>
        </w:tc>
      </w:tr>
      <w:tr w:rsidR="00BD628C" w:rsidRPr="0074725C" w14:paraId="0BA90D86" w14:textId="77777777" w:rsidTr="00CE0C18">
        <w:trPr>
          <w:trHeight w:val="397"/>
        </w:trPr>
        <w:tc>
          <w:tcPr>
            <w:tcW w:w="1238" w:type="dxa"/>
          </w:tcPr>
          <w:p w14:paraId="7DB70A36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720FA270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Se*DP</w:t>
            </w:r>
          </w:p>
        </w:tc>
        <w:tc>
          <w:tcPr>
            <w:tcW w:w="1188" w:type="dxa"/>
          </w:tcPr>
          <w:p w14:paraId="5CD7A762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a2*b2</w:t>
            </w:r>
          </w:p>
        </w:tc>
        <w:tc>
          <w:tcPr>
            <w:tcW w:w="907" w:type="dxa"/>
            <w:vAlign w:val="center"/>
          </w:tcPr>
          <w:p w14:paraId="583D4ED0" w14:textId="11460272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-.124</w:t>
            </w:r>
          </w:p>
        </w:tc>
        <w:tc>
          <w:tcPr>
            <w:tcW w:w="907" w:type="dxa"/>
            <w:vAlign w:val="center"/>
          </w:tcPr>
          <w:p w14:paraId="43057733" w14:textId="5D9938AB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.113</w:t>
            </w:r>
          </w:p>
        </w:tc>
        <w:tc>
          <w:tcPr>
            <w:tcW w:w="907" w:type="dxa"/>
            <w:vAlign w:val="center"/>
          </w:tcPr>
          <w:p w14:paraId="43BAC01C" w14:textId="05B5014A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-.050</w:t>
            </w:r>
          </w:p>
        </w:tc>
        <w:tc>
          <w:tcPr>
            <w:tcW w:w="907" w:type="dxa"/>
            <w:vAlign w:val="center"/>
          </w:tcPr>
          <w:p w14:paraId="6E68D12E" w14:textId="5511F247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.270</w:t>
            </w:r>
          </w:p>
        </w:tc>
        <w:tc>
          <w:tcPr>
            <w:tcW w:w="907" w:type="dxa"/>
            <w:vAlign w:val="center"/>
          </w:tcPr>
          <w:p w14:paraId="462DB7D7" w14:textId="7EF8F78C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-.361</w:t>
            </w:r>
          </w:p>
        </w:tc>
        <w:tc>
          <w:tcPr>
            <w:tcW w:w="907" w:type="dxa"/>
            <w:vAlign w:val="center"/>
          </w:tcPr>
          <w:p w14:paraId="62F27CC2" w14:textId="2605F80D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.088</w:t>
            </w:r>
          </w:p>
        </w:tc>
      </w:tr>
      <w:tr w:rsidR="00BD628C" w:rsidRPr="0074725C" w14:paraId="30962C1A" w14:textId="77777777" w:rsidTr="00CE0C18">
        <w:trPr>
          <w:trHeight w:val="397"/>
        </w:trPr>
        <w:tc>
          <w:tcPr>
            <w:tcW w:w="1238" w:type="dxa"/>
          </w:tcPr>
          <w:p w14:paraId="6F78887F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</w:tcPr>
          <w:p w14:paraId="7E196087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88" w:type="dxa"/>
          </w:tcPr>
          <w:p w14:paraId="2E990691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c+a1*b1</w:t>
            </w:r>
          </w:p>
        </w:tc>
        <w:tc>
          <w:tcPr>
            <w:tcW w:w="907" w:type="dxa"/>
            <w:vAlign w:val="center"/>
          </w:tcPr>
          <w:p w14:paraId="3F9DB554" w14:textId="255C0323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-.456</w:t>
            </w:r>
          </w:p>
        </w:tc>
        <w:tc>
          <w:tcPr>
            <w:tcW w:w="907" w:type="dxa"/>
            <w:vAlign w:val="center"/>
          </w:tcPr>
          <w:p w14:paraId="20422A63" w14:textId="5CF8451A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.257</w:t>
            </w:r>
          </w:p>
        </w:tc>
        <w:tc>
          <w:tcPr>
            <w:tcW w:w="907" w:type="dxa"/>
            <w:vAlign w:val="center"/>
          </w:tcPr>
          <w:p w14:paraId="2560EDC2" w14:textId="690CE209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-.185</w:t>
            </w:r>
          </w:p>
        </w:tc>
        <w:tc>
          <w:tcPr>
            <w:tcW w:w="907" w:type="dxa"/>
            <w:vAlign w:val="center"/>
          </w:tcPr>
          <w:p w14:paraId="128E047F" w14:textId="2AE70DCB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.077</w:t>
            </w:r>
          </w:p>
        </w:tc>
        <w:tc>
          <w:tcPr>
            <w:tcW w:w="907" w:type="dxa"/>
            <w:vAlign w:val="center"/>
          </w:tcPr>
          <w:p w14:paraId="6D4F2785" w14:textId="165C3FDB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-.980</w:t>
            </w:r>
          </w:p>
        </w:tc>
        <w:tc>
          <w:tcPr>
            <w:tcW w:w="907" w:type="dxa"/>
            <w:vAlign w:val="center"/>
          </w:tcPr>
          <w:p w14:paraId="10ABF9AD" w14:textId="48CFE397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.013</w:t>
            </w:r>
          </w:p>
        </w:tc>
      </w:tr>
      <w:tr w:rsidR="00BD628C" w:rsidRPr="0074725C" w14:paraId="1417C7A8" w14:textId="77777777" w:rsidTr="00CE0C18">
        <w:trPr>
          <w:trHeight w:val="397"/>
        </w:trPr>
        <w:tc>
          <w:tcPr>
            <w:tcW w:w="1238" w:type="dxa"/>
            <w:tcBorders>
              <w:bottom w:val="single" w:sz="4" w:space="0" w:color="auto"/>
            </w:tcBorders>
          </w:tcPr>
          <w:p w14:paraId="0C26BB83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44F450CE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</w:p>
        </w:tc>
        <w:tc>
          <w:tcPr>
            <w:tcW w:w="1188" w:type="dxa"/>
            <w:tcBorders>
              <w:bottom w:val="single" w:sz="4" w:space="0" w:color="auto"/>
            </w:tcBorders>
          </w:tcPr>
          <w:p w14:paraId="6BCCBBDC" w14:textId="77777777" w:rsidR="00BD628C" w:rsidRPr="0074725C" w:rsidRDefault="00BD628C" w:rsidP="00CE0C18">
            <w:pP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 w:rsidRPr="0074725C"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 xml:space="preserve">c+a2*b2 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84FDCA3" w14:textId="49FEE239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-.457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1AD01A7B" w14:textId="18BE2AF9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.264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3C949C2D" w14:textId="71EC49E8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-.186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2C384CBB" w14:textId="25E76677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.084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6E4685F" w14:textId="7F0E0411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-.990</w:t>
            </w:r>
          </w:p>
        </w:tc>
        <w:tc>
          <w:tcPr>
            <w:tcW w:w="907" w:type="dxa"/>
            <w:tcBorders>
              <w:bottom w:val="single" w:sz="4" w:space="0" w:color="auto"/>
            </w:tcBorders>
            <w:vAlign w:val="center"/>
          </w:tcPr>
          <w:p w14:paraId="0384AE1A" w14:textId="6949C026" w:rsidR="00BD628C" w:rsidRPr="0074725C" w:rsidRDefault="00784C3E" w:rsidP="00CE0C18">
            <w:pPr>
              <w:jc w:val="right"/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lang w:val="en-US"/>
              </w:rPr>
              <w:t>.052</w:t>
            </w:r>
          </w:p>
        </w:tc>
      </w:tr>
    </w:tbl>
    <w:p w14:paraId="62DF0326" w14:textId="481CA2CB" w:rsidR="00BD628C" w:rsidRDefault="00BD628C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C66903">
        <w:rPr>
          <w:rFonts w:ascii="Times New Roman" w:hAnsi="Times New Roman" w:cs="Times New Roman"/>
          <w:i/>
          <w:sz w:val="24"/>
          <w:szCs w:val="24"/>
          <w:lang w:val="en-US"/>
        </w:rPr>
        <w:t>Note</w:t>
      </w:r>
      <w:r w:rsidRPr="00C66903">
        <w:rPr>
          <w:rFonts w:ascii="Times New Roman" w:hAnsi="Times New Roman" w:cs="Times New Roman"/>
          <w:sz w:val="24"/>
          <w:szCs w:val="24"/>
          <w:lang w:val="en-US"/>
        </w:rPr>
        <w:t>. AS = Accepting Self-perception, DP = Distanced Perspective, Se = Self-esteem, Sa (int) = Self-affirmation (internal resource), Sa (</w:t>
      </w:r>
      <w:proofErr w:type="spellStart"/>
      <w:r w:rsidRPr="00C66903">
        <w:rPr>
          <w:rFonts w:ascii="Times New Roman" w:hAnsi="Times New Roman" w:cs="Times New Roman"/>
          <w:sz w:val="24"/>
          <w:szCs w:val="24"/>
          <w:lang w:val="en-US"/>
        </w:rPr>
        <w:t>ext</w:t>
      </w:r>
      <w:proofErr w:type="spellEnd"/>
      <w:r w:rsidRPr="00C66903">
        <w:rPr>
          <w:rFonts w:ascii="Times New Roman" w:hAnsi="Times New Roman" w:cs="Times New Roman"/>
          <w:sz w:val="24"/>
          <w:szCs w:val="24"/>
          <w:lang w:val="en-US"/>
        </w:rPr>
        <w:t xml:space="preserve">) = Self-affirmation (external resources), </w:t>
      </w:r>
      <w:proofErr w:type="spellStart"/>
      <w:r w:rsidRPr="00C66903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Pr="00C66903">
        <w:rPr>
          <w:rFonts w:ascii="Times New Roman" w:hAnsi="Times New Roman" w:cs="Times New Roman"/>
          <w:sz w:val="24"/>
          <w:szCs w:val="24"/>
          <w:lang w:val="en-US"/>
        </w:rPr>
        <w:t xml:space="preserve"> = Self-protection, Est = unstandardized regression coefficient, SE = standard error, b = standard regression coefficient, 95% CI = 95% confidence interval.</w:t>
      </w:r>
    </w:p>
    <w:p w14:paraId="0602B382" w14:textId="77777777" w:rsidR="004E0E51" w:rsidRDefault="004E0E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2CC2B38" w14:textId="77777777" w:rsidR="004E0E51" w:rsidRDefault="004E0E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0045572A" w14:textId="77777777" w:rsidR="004E0E51" w:rsidRDefault="004E0E51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1AC4747" w14:textId="4681E87E" w:rsidR="004E0E51" w:rsidRDefault="004E0E51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Table S2</w:t>
      </w:r>
    </w:p>
    <w:p w14:paraId="2D646844" w14:textId="75987BEB" w:rsidR="004E0E51" w:rsidRDefault="004E0E51" w:rsidP="004E0E51">
      <w:pPr>
        <w:rPr>
          <w:rFonts w:ascii="Times New Roman" w:hAnsi="Times New Roman" w:cs="Times New Roman"/>
          <w:i/>
          <w:color w:val="000000" w:themeColor="text1"/>
          <w:sz w:val="24"/>
          <w:lang w:val="en-US"/>
        </w:rPr>
      </w:pPr>
      <w:r w:rsidRPr="00F11292">
        <w:rPr>
          <w:rFonts w:ascii="Times New Roman" w:hAnsi="Times New Roman" w:cs="Times New Roman"/>
          <w:i/>
          <w:sz w:val="24"/>
          <w:lang w:val="en-US"/>
        </w:rPr>
        <w:t xml:space="preserve">Results of </w:t>
      </w:r>
      <w:r>
        <w:rPr>
          <w:rFonts w:ascii="Times New Roman" w:hAnsi="Times New Roman" w:cs="Times New Roman"/>
          <w:i/>
          <w:sz w:val="24"/>
          <w:lang w:val="en-US"/>
        </w:rPr>
        <w:t>regression</w:t>
      </w:r>
      <w:r w:rsidRPr="00F11292">
        <w:rPr>
          <w:rFonts w:ascii="Times New Roman" w:hAnsi="Times New Roman" w:cs="Times New Roman"/>
          <w:i/>
          <w:sz w:val="24"/>
          <w:lang w:val="en-US"/>
        </w:rPr>
        <w:t xml:space="preserve"> </w:t>
      </w:r>
      <w:r w:rsidRPr="0074725C"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 xml:space="preserve">analysis on the </w:t>
      </w:r>
      <w:r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>moderating</w:t>
      </w:r>
      <w:r w:rsidRPr="0074725C"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 xml:space="preserve"> role of </w:t>
      </w:r>
      <w:r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>depressive symptoms</w:t>
      </w:r>
      <w:r w:rsidRPr="0074725C"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 xml:space="preserve"> on the association between </w:t>
      </w:r>
      <w:r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>decentering</w:t>
      </w:r>
      <w:r w:rsidRPr="0074725C"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 xml:space="preserve"> and </w:t>
      </w:r>
      <w:r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>self-affirmation resp. self-protection</w:t>
      </w:r>
      <w:r w:rsidRPr="0074725C"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 xml:space="preserve"> in </w:t>
      </w:r>
      <w:r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>patients with depression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83"/>
        <w:gridCol w:w="1484"/>
        <w:gridCol w:w="1546"/>
        <w:gridCol w:w="1542"/>
        <w:gridCol w:w="1498"/>
        <w:gridCol w:w="1509"/>
      </w:tblGrid>
      <w:tr w:rsidR="004E0E51" w:rsidRPr="004E0E51" w14:paraId="6FEBF2B2" w14:textId="4E3CBD87" w:rsidTr="002C2B5C">
        <w:trPr>
          <w:trHeight w:val="397"/>
        </w:trPr>
        <w:tc>
          <w:tcPr>
            <w:tcW w:w="1483" w:type="dxa"/>
            <w:tcBorders>
              <w:bottom w:val="single" w:sz="4" w:space="0" w:color="auto"/>
            </w:tcBorders>
          </w:tcPr>
          <w:p w14:paraId="0F6AE5A9" w14:textId="73302F8E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 xml:space="preserve">Criterion  </w:t>
            </w:r>
          </w:p>
        </w:tc>
        <w:tc>
          <w:tcPr>
            <w:tcW w:w="1484" w:type="dxa"/>
            <w:tcBorders>
              <w:bottom w:val="single" w:sz="4" w:space="0" w:color="auto"/>
            </w:tcBorders>
          </w:tcPr>
          <w:p w14:paraId="2BFB3D13" w14:textId="6781440F" w:rsidR="004E0E51" w:rsidRPr="004E0E51" w:rsidRDefault="004E0E51" w:rsidP="004E0E5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 xml:space="preserve">Coefficients </w:t>
            </w:r>
          </w:p>
        </w:tc>
        <w:tc>
          <w:tcPr>
            <w:tcW w:w="1546" w:type="dxa"/>
            <w:tcBorders>
              <w:bottom w:val="single" w:sz="4" w:space="0" w:color="auto"/>
            </w:tcBorders>
          </w:tcPr>
          <w:p w14:paraId="12F9468F" w14:textId="2FE2D467" w:rsidR="004E0E51" w:rsidRPr="004E0E51" w:rsidRDefault="004E0E51" w:rsidP="004E0E5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Est</w:t>
            </w:r>
          </w:p>
        </w:tc>
        <w:tc>
          <w:tcPr>
            <w:tcW w:w="1542" w:type="dxa"/>
            <w:tcBorders>
              <w:bottom w:val="single" w:sz="4" w:space="0" w:color="auto"/>
            </w:tcBorders>
          </w:tcPr>
          <w:p w14:paraId="00149E57" w14:textId="10A9991D" w:rsidR="004E0E51" w:rsidRPr="004E0E51" w:rsidRDefault="004E0E51" w:rsidP="004E0E5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SE</w:t>
            </w:r>
          </w:p>
        </w:tc>
        <w:tc>
          <w:tcPr>
            <w:tcW w:w="1498" w:type="dxa"/>
            <w:tcBorders>
              <w:bottom w:val="single" w:sz="4" w:space="0" w:color="auto"/>
            </w:tcBorders>
          </w:tcPr>
          <w:p w14:paraId="320B2089" w14:textId="4FF8BDCE" w:rsidR="004E0E51" w:rsidRPr="004E0E51" w:rsidRDefault="004E0E51" w:rsidP="004E0E5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t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14:paraId="0B3FB99D" w14:textId="644518C0" w:rsidR="004E0E51" w:rsidRPr="004E0E51" w:rsidRDefault="004E0E51" w:rsidP="004E0E51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p</w:t>
            </w:r>
          </w:p>
        </w:tc>
      </w:tr>
      <w:tr w:rsidR="004E0E51" w:rsidRPr="004E0E51" w14:paraId="72376D67" w14:textId="26C08026" w:rsidTr="002C2B5C">
        <w:trPr>
          <w:trHeight w:val="397"/>
        </w:trPr>
        <w:tc>
          <w:tcPr>
            <w:tcW w:w="1483" w:type="dxa"/>
            <w:tcBorders>
              <w:top w:val="single" w:sz="4" w:space="0" w:color="auto"/>
            </w:tcBorders>
          </w:tcPr>
          <w:p w14:paraId="49CA96B7" w14:textId="569431E4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proofErr w:type="gramStart"/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A(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int)</w:t>
            </w:r>
          </w:p>
        </w:tc>
        <w:tc>
          <w:tcPr>
            <w:tcW w:w="1484" w:type="dxa"/>
            <w:tcBorders>
              <w:top w:val="single" w:sz="4" w:space="0" w:color="auto"/>
            </w:tcBorders>
          </w:tcPr>
          <w:p w14:paraId="49029750" w14:textId="54B191EA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AS</w:t>
            </w:r>
          </w:p>
        </w:tc>
        <w:tc>
          <w:tcPr>
            <w:tcW w:w="1546" w:type="dxa"/>
            <w:tcBorders>
              <w:top w:val="single" w:sz="4" w:space="0" w:color="auto"/>
            </w:tcBorders>
          </w:tcPr>
          <w:p w14:paraId="7C04D4A7" w14:textId="49B71436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2.411</w:t>
            </w:r>
          </w:p>
        </w:tc>
        <w:tc>
          <w:tcPr>
            <w:tcW w:w="1542" w:type="dxa"/>
            <w:tcBorders>
              <w:top w:val="single" w:sz="4" w:space="0" w:color="auto"/>
            </w:tcBorders>
          </w:tcPr>
          <w:p w14:paraId="605EF344" w14:textId="0813947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0.627</w:t>
            </w:r>
          </w:p>
        </w:tc>
        <w:tc>
          <w:tcPr>
            <w:tcW w:w="1498" w:type="dxa"/>
            <w:tcBorders>
              <w:top w:val="single" w:sz="4" w:space="0" w:color="auto"/>
            </w:tcBorders>
          </w:tcPr>
          <w:p w14:paraId="35A7676C" w14:textId="5C18EE22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3.852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14:paraId="4200E98D" w14:textId="4BF5A564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  <w:tr w:rsidR="004E0E51" w:rsidRPr="004E0E51" w14:paraId="63996C1F" w14:textId="380CA575" w:rsidTr="002C2B5C">
        <w:trPr>
          <w:trHeight w:val="397"/>
        </w:trPr>
        <w:tc>
          <w:tcPr>
            <w:tcW w:w="1483" w:type="dxa"/>
          </w:tcPr>
          <w:p w14:paraId="536CFA15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061E37E2" w14:textId="2FD178D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DESC</w:t>
            </w:r>
          </w:p>
        </w:tc>
        <w:tc>
          <w:tcPr>
            <w:tcW w:w="1546" w:type="dxa"/>
          </w:tcPr>
          <w:p w14:paraId="16C2E69A" w14:textId="36094767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0.538</w:t>
            </w:r>
          </w:p>
        </w:tc>
        <w:tc>
          <w:tcPr>
            <w:tcW w:w="1542" w:type="dxa"/>
          </w:tcPr>
          <w:p w14:paraId="4E1555CC" w14:textId="3E764C3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0.335</w:t>
            </w:r>
          </w:p>
        </w:tc>
        <w:tc>
          <w:tcPr>
            <w:tcW w:w="1498" w:type="dxa"/>
          </w:tcPr>
          <w:p w14:paraId="23894143" w14:textId="29F67F9B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1.607</w:t>
            </w:r>
          </w:p>
        </w:tc>
        <w:tc>
          <w:tcPr>
            <w:tcW w:w="1509" w:type="dxa"/>
          </w:tcPr>
          <w:p w14:paraId="58344E2C" w14:textId="50D15FD6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.110</w:t>
            </w:r>
          </w:p>
        </w:tc>
      </w:tr>
      <w:tr w:rsidR="004E0E51" w:rsidRPr="004E0E51" w14:paraId="505AE3E1" w14:textId="69A7D190" w:rsidTr="002C2B5C">
        <w:trPr>
          <w:trHeight w:val="397"/>
        </w:trPr>
        <w:tc>
          <w:tcPr>
            <w:tcW w:w="1483" w:type="dxa"/>
          </w:tcPr>
          <w:p w14:paraId="0FD5D7BA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07EB1255" w14:textId="79F2062E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AS*DESC</w:t>
            </w:r>
          </w:p>
        </w:tc>
        <w:tc>
          <w:tcPr>
            <w:tcW w:w="1546" w:type="dxa"/>
          </w:tcPr>
          <w:p w14:paraId="19C1B4B8" w14:textId="1E40DD6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-0.067</w:t>
            </w:r>
          </w:p>
        </w:tc>
        <w:tc>
          <w:tcPr>
            <w:tcW w:w="1542" w:type="dxa"/>
          </w:tcPr>
          <w:p w14:paraId="373EA886" w14:textId="06A7964B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0.031</w:t>
            </w:r>
          </w:p>
        </w:tc>
        <w:tc>
          <w:tcPr>
            <w:tcW w:w="1498" w:type="dxa"/>
          </w:tcPr>
          <w:p w14:paraId="79D3E090" w14:textId="7EB36D9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-2.116</w:t>
            </w:r>
          </w:p>
        </w:tc>
        <w:tc>
          <w:tcPr>
            <w:tcW w:w="1509" w:type="dxa"/>
          </w:tcPr>
          <w:p w14:paraId="661F6A83" w14:textId="123E5987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.036</w:t>
            </w:r>
          </w:p>
        </w:tc>
      </w:tr>
      <w:tr w:rsidR="004E0E51" w:rsidRPr="004E0E51" w14:paraId="00CEF539" w14:textId="5E45FE54" w:rsidTr="002C2B5C">
        <w:trPr>
          <w:trHeight w:val="397"/>
        </w:trPr>
        <w:tc>
          <w:tcPr>
            <w:tcW w:w="1483" w:type="dxa"/>
          </w:tcPr>
          <w:p w14:paraId="49E51A69" w14:textId="4C957471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SA(</w:t>
            </w:r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int)</w:t>
            </w:r>
          </w:p>
        </w:tc>
        <w:tc>
          <w:tcPr>
            <w:tcW w:w="1484" w:type="dxa"/>
          </w:tcPr>
          <w:p w14:paraId="6BD62699" w14:textId="62A19009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DP</w:t>
            </w:r>
          </w:p>
        </w:tc>
        <w:tc>
          <w:tcPr>
            <w:tcW w:w="1546" w:type="dxa"/>
          </w:tcPr>
          <w:p w14:paraId="753308A8" w14:textId="1A104F67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1.319</w:t>
            </w:r>
          </w:p>
        </w:tc>
        <w:tc>
          <w:tcPr>
            <w:tcW w:w="1542" w:type="dxa"/>
          </w:tcPr>
          <w:p w14:paraId="41DFFF0E" w14:textId="5A58815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0.399</w:t>
            </w:r>
          </w:p>
        </w:tc>
        <w:tc>
          <w:tcPr>
            <w:tcW w:w="1498" w:type="dxa"/>
          </w:tcPr>
          <w:p w14:paraId="494896D3" w14:textId="1E5A898C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3.300</w:t>
            </w:r>
          </w:p>
        </w:tc>
        <w:tc>
          <w:tcPr>
            <w:tcW w:w="1509" w:type="dxa"/>
          </w:tcPr>
          <w:p w14:paraId="3E3AB515" w14:textId="7F262545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.001</w:t>
            </w:r>
          </w:p>
        </w:tc>
      </w:tr>
      <w:tr w:rsidR="004E0E51" w:rsidRPr="004E0E51" w14:paraId="720E2C65" w14:textId="6D41B4ED" w:rsidTr="002C2B5C">
        <w:trPr>
          <w:trHeight w:val="397"/>
        </w:trPr>
        <w:tc>
          <w:tcPr>
            <w:tcW w:w="1483" w:type="dxa"/>
          </w:tcPr>
          <w:p w14:paraId="1EA233A5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6AE887BA" w14:textId="7A98E2D9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DESC</w:t>
            </w:r>
          </w:p>
        </w:tc>
        <w:tc>
          <w:tcPr>
            <w:tcW w:w="1546" w:type="dxa"/>
          </w:tcPr>
          <w:p w14:paraId="4FA413AA" w14:textId="131C3EB3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-0.024</w:t>
            </w:r>
          </w:p>
        </w:tc>
        <w:tc>
          <w:tcPr>
            <w:tcW w:w="1542" w:type="dxa"/>
          </w:tcPr>
          <w:p w14:paraId="6493341D" w14:textId="4CF142AF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0.161</w:t>
            </w:r>
          </w:p>
        </w:tc>
        <w:tc>
          <w:tcPr>
            <w:tcW w:w="1498" w:type="dxa"/>
          </w:tcPr>
          <w:p w14:paraId="7E432C79" w14:textId="03D6C020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-0.151</w:t>
            </w:r>
          </w:p>
        </w:tc>
        <w:tc>
          <w:tcPr>
            <w:tcW w:w="1509" w:type="dxa"/>
          </w:tcPr>
          <w:p w14:paraId="0CC6E12F" w14:textId="3483C861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.880</w:t>
            </w:r>
          </w:p>
        </w:tc>
      </w:tr>
      <w:tr w:rsidR="004E0E51" w:rsidRPr="004E0E51" w14:paraId="1BD71F9B" w14:textId="77777777" w:rsidTr="002C2B5C">
        <w:trPr>
          <w:trHeight w:val="397"/>
        </w:trPr>
        <w:tc>
          <w:tcPr>
            <w:tcW w:w="1483" w:type="dxa"/>
          </w:tcPr>
          <w:p w14:paraId="518EE160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71691104" w14:textId="417B831F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DP*DESC</w:t>
            </w:r>
          </w:p>
        </w:tc>
        <w:tc>
          <w:tcPr>
            <w:tcW w:w="1546" w:type="dxa"/>
          </w:tcPr>
          <w:p w14:paraId="66BEAAEE" w14:textId="3710D080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-0.022</w:t>
            </w:r>
          </w:p>
        </w:tc>
        <w:tc>
          <w:tcPr>
            <w:tcW w:w="1542" w:type="dxa"/>
          </w:tcPr>
          <w:p w14:paraId="3BB05CA1" w14:textId="61EC2CCA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0.018</w:t>
            </w:r>
          </w:p>
        </w:tc>
        <w:tc>
          <w:tcPr>
            <w:tcW w:w="1498" w:type="dxa"/>
          </w:tcPr>
          <w:p w14:paraId="77DE631A" w14:textId="14084CE4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-1.191</w:t>
            </w:r>
          </w:p>
        </w:tc>
        <w:tc>
          <w:tcPr>
            <w:tcW w:w="1509" w:type="dxa"/>
          </w:tcPr>
          <w:p w14:paraId="298CDBC0" w14:textId="161A09B2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.235</w:t>
            </w:r>
          </w:p>
        </w:tc>
      </w:tr>
      <w:tr w:rsidR="004E0E51" w:rsidRPr="004E0E51" w14:paraId="6E1D545A" w14:textId="77777777" w:rsidTr="002C2B5C">
        <w:trPr>
          <w:trHeight w:val="397"/>
        </w:trPr>
        <w:tc>
          <w:tcPr>
            <w:tcW w:w="1483" w:type="dxa"/>
          </w:tcPr>
          <w:p w14:paraId="1EDD3F5F" w14:textId="22424BFE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proofErr w:type="gramStart"/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A(</w:t>
            </w:r>
            <w:proofErr w:type="spellStart"/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)</w:t>
            </w:r>
          </w:p>
        </w:tc>
        <w:tc>
          <w:tcPr>
            <w:tcW w:w="1484" w:type="dxa"/>
          </w:tcPr>
          <w:p w14:paraId="28D4EBB7" w14:textId="3EE1BD3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AS</w:t>
            </w:r>
          </w:p>
        </w:tc>
        <w:tc>
          <w:tcPr>
            <w:tcW w:w="1546" w:type="dxa"/>
          </w:tcPr>
          <w:p w14:paraId="0B639AE8" w14:textId="3A8C1AF9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2.569</w:t>
            </w:r>
          </w:p>
        </w:tc>
        <w:tc>
          <w:tcPr>
            <w:tcW w:w="1542" w:type="dxa"/>
          </w:tcPr>
          <w:p w14:paraId="073A7E71" w14:textId="16891BE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0.619</w:t>
            </w:r>
          </w:p>
        </w:tc>
        <w:tc>
          <w:tcPr>
            <w:tcW w:w="1498" w:type="dxa"/>
          </w:tcPr>
          <w:p w14:paraId="6A116574" w14:textId="4DAD5535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4.145</w:t>
            </w:r>
          </w:p>
        </w:tc>
        <w:tc>
          <w:tcPr>
            <w:tcW w:w="1509" w:type="dxa"/>
          </w:tcPr>
          <w:p w14:paraId="386DFA05" w14:textId="446D0B82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  <w:tr w:rsidR="004E0E51" w:rsidRPr="004E0E51" w14:paraId="7EA53E75" w14:textId="77777777" w:rsidTr="002C2B5C">
        <w:trPr>
          <w:trHeight w:val="397"/>
        </w:trPr>
        <w:tc>
          <w:tcPr>
            <w:tcW w:w="1483" w:type="dxa"/>
          </w:tcPr>
          <w:p w14:paraId="70F52AD8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0879A685" w14:textId="7524B5F4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DESC</w:t>
            </w:r>
          </w:p>
        </w:tc>
        <w:tc>
          <w:tcPr>
            <w:tcW w:w="1546" w:type="dxa"/>
          </w:tcPr>
          <w:p w14:paraId="3DF5EE25" w14:textId="008E60BC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0.963</w:t>
            </w:r>
          </w:p>
        </w:tc>
        <w:tc>
          <w:tcPr>
            <w:tcW w:w="1542" w:type="dxa"/>
          </w:tcPr>
          <w:p w14:paraId="1EBDD344" w14:textId="1C9E2EF2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0.330</w:t>
            </w:r>
          </w:p>
        </w:tc>
        <w:tc>
          <w:tcPr>
            <w:tcW w:w="1498" w:type="dxa"/>
          </w:tcPr>
          <w:p w14:paraId="735E98AA" w14:textId="3244615C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2.913</w:t>
            </w:r>
          </w:p>
        </w:tc>
        <w:tc>
          <w:tcPr>
            <w:tcW w:w="1509" w:type="dxa"/>
          </w:tcPr>
          <w:p w14:paraId="0F139E1C" w14:textId="14C797A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.004</w:t>
            </w:r>
          </w:p>
        </w:tc>
      </w:tr>
      <w:tr w:rsidR="004E0E51" w:rsidRPr="004E0E51" w14:paraId="70E64DDF" w14:textId="77777777" w:rsidTr="002C2B5C">
        <w:trPr>
          <w:trHeight w:val="397"/>
        </w:trPr>
        <w:tc>
          <w:tcPr>
            <w:tcW w:w="1483" w:type="dxa"/>
          </w:tcPr>
          <w:p w14:paraId="46C05732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5BDDF793" w14:textId="1C653CB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AS*DESC</w:t>
            </w:r>
          </w:p>
        </w:tc>
        <w:tc>
          <w:tcPr>
            <w:tcW w:w="1546" w:type="dxa"/>
          </w:tcPr>
          <w:p w14:paraId="6D6F9725" w14:textId="42D76972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-0.089</w:t>
            </w:r>
          </w:p>
        </w:tc>
        <w:tc>
          <w:tcPr>
            <w:tcW w:w="1542" w:type="dxa"/>
          </w:tcPr>
          <w:p w14:paraId="6D0650FD" w14:textId="6A976293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0.031</w:t>
            </w:r>
          </w:p>
        </w:tc>
        <w:tc>
          <w:tcPr>
            <w:tcW w:w="1498" w:type="dxa"/>
          </w:tcPr>
          <w:p w14:paraId="265DDF24" w14:textId="44C6D275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-2.890</w:t>
            </w:r>
          </w:p>
        </w:tc>
        <w:tc>
          <w:tcPr>
            <w:tcW w:w="1509" w:type="dxa"/>
          </w:tcPr>
          <w:p w14:paraId="7A462AD6" w14:textId="63A08E1A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.004</w:t>
            </w:r>
          </w:p>
        </w:tc>
      </w:tr>
      <w:tr w:rsidR="004E0E51" w:rsidRPr="004E0E51" w14:paraId="58EA261B" w14:textId="77777777" w:rsidTr="002C2B5C">
        <w:trPr>
          <w:trHeight w:val="397"/>
        </w:trPr>
        <w:tc>
          <w:tcPr>
            <w:tcW w:w="1483" w:type="dxa"/>
          </w:tcPr>
          <w:p w14:paraId="1F6B44D9" w14:textId="619211F5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proofErr w:type="gramStart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SA(</w:t>
            </w:r>
            <w:proofErr w:type="spellStart"/>
            <w:proofErr w:type="gram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ext</w:t>
            </w:r>
            <w:proofErr w:type="spellEnd"/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)</w:t>
            </w:r>
          </w:p>
        </w:tc>
        <w:tc>
          <w:tcPr>
            <w:tcW w:w="1484" w:type="dxa"/>
          </w:tcPr>
          <w:p w14:paraId="713CFA8B" w14:textId="3D68822C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DP</w:t>
            </w:r>
          </w:p>
        </w:tc>
        <w:tc>
          <w:tcPr>
            <w:tcW w:w="1546" w:type="dxa"/>
          </w:tcPr>
          <w:p w14:paraId="4B648BCC" w14:textId="2FD82DE4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1.176</w:t>
            </w:r>
          </w:p>
        </w:tc>
        <w:tc>
          <w:tcPr>
            <w:tcW w:w="1542" w:type="dxa"/>
          </w:tcPr>
          <w:p w14:paraId="6B540120" w14:textId="512B81D6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0.399</w:t>
            </w:r>
          </w:p>
        </w:tc>
        <w:tc>
          <w:tcPr>
            <w:tcW w:w="1498" w:type="dxa"/>
          </w:tcPr>
          <w:p w14:paraId="10BC17AC" w14:textId="012CB10E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2.944</w:t>
            </w:r>
          </w:p>
        </w:tc>
        <w:tc>
          <w:tcPr>
            <w:tcW w:w="1509" w:type="dxa"/>
          </w:tcPr>
          <w:p w14:paraId="1AE4DC75" w14:textId="7005789B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.003</w:t>
            </w:r>
          </w:p>
        </w:tc>
      </w:tr>
      <w:tr w:rsidR="004E0E51" w:rsidRPr="004E0E51" w14:paraId="1CD4B825" w14:textId="77777777" w:rsidTr="002C2B5C">
        <w:trPr>
          <w:trHeight w:val="397"/>
        </w:trPr>
        <w:tc>
          <w:tcPr>
            <w:tcW w:w="1483" w:type="dxa"/>
          </w:tcPr>
          <w:p w14:paraId="66D5934E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2A810CD3" w14:textId="6D56A58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DESC</w:t>
            </w:r>
          </w:p>
        </w:tc>
        <w:tc>
          <w:tcPr>
            <w:tcW w:w="1546" w:type="dxa"/>
          </w:tcPr>
          <w:p w14:paraId="33D5CD4D" w14:textId="7EB915AD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0.174</w:t>
            </w:r>
          </w:p>
        </w:tc>
        <w:tc>
          <w:tcPr>
            <w:tcW w:w="1542" w:type="dxa"/>
          </w:tcPr>
          <w:p w14:paraId="2C31C3DD" w14:textId="1E24690C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0.160</w:t>
            </w:r>
          </w:p>
        </w:tc>
        <w:tc>
          <w:tcPr>
            <w:tcW w:w="1498" w:type="dxa"/>
          </w:tcPr>
          <w:p w14:paraId="0C33B44E" w14:textId="6E707FCC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1.087</w:t>
            </w:r>
          </w:p>
        </w:tc>
        <w:tc>
          <w:tcPr>
            <w:tcW w:w="1509" w:type="dxa"/>
          </w:tcPr>
          <w:p w14:paraId="3698BE99" w14:textId="321C20BB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.279</w:t>
            </w:r>
          </w:p>
        </w:tc>
      </w:tr>
      <w:tr w:rsidR="004E0E51" w:rsidRPr="004E0E51" w14:paraId="3F554E27" w14:textId="77777777" w:rsidTr="002C2B5C">
        <w:trPr>
          <w:trHeight w:val="397"/>
        </w:trPr>
        <w:tc>
          <w:tcPr>
            <w:tcW w:w="1483" w:type="dxa"/>
          </w:tcPr>
          <w:p w14:paraId="353A2AFD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138FF56B" w14:textId="46A3F653" w:rsid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DP*DESC</w:t>
            </w:r>
          </w:p>
        </w:tc>
        <w:tc>
          <w:tcPr>
            <w:tcW w:w="1546" w:type="dxa"/>
          </w:tcPr>
          <w:p w14:paraId="14C6C49E" w14:textId="57CCAE43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-0.022</w:t>
            </w:r>
          </w:p>
        </w:tc>
        <w:tc>
          <w:tcPr>
            <w:tcW w:w="1542" w:type="dxa"/>
          </w:tcPr>
          <w:p w14:paraId="2871A476" w14:textId="32D30507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0.018</w:t>
            </w:r>
          </w:p>
        </w:tc>
        <w:tc>
          <w:tcPr>
            <w:tcW w:w="1498" w:type="dxa"/>
          </w:tcPr>
          <w:p w14:paraId="2ABF0C26" w14:textId="6CF5F05A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-1.192</w:t>
            </w:r>
          </w:p>
        </w:tc>
        <w:tc>
          <w:tcPr>
            <w:tcW w:w="1509" w:type="dxa"/>
          </w:tcPr>
          <w:p w14:paraId="7E41DA01" w14:textId="54AD0BF1" w:rsidR="004E0E51" w:rsidRPr="004E0E51" w:rsidRDefault="004E0E51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.235</w:t>
            </w:r>
          </w:p>
        </w:tc>
      </w:tr>
      <w:tr w:rsidR="004E0E51" w:rsidRPr="004E0E51" w14:paraId="444686E1" w14:textId="77777777" w:rsidTr="002C2B5C">
        <w:trPr>
          <w:trHeight w:val="397"/>
        </w:trPr>
        <w:tc>
          <w:tcPr>
            <w:tcW w:w="1483" w:type="dxa"/>
          </w:tcPr>
          <w:p w14:paraId="5014F79F" w14:textId="38676426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S</w:t>
            </w: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P</w:t>
            </w:r>
          </w:p>
        </w:tc>
        <w:tc>
          <w:tcPr>
            <w:tcW w:w="1484" w:type="dxa"/>
          </w:tcPr>
          <w:p w14:paraId="4F6C5F9C" w14:textId="5EE6CEAE" w:rsid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AS</w:t>
            </w:r>
          </w:p>
        </w:tc>
        <w:tc>
          <w:tcPr>
            <w:tcW w:w="1546" w:type="dxa"/>
          </w:tcPr>
          <w:p w14:paraId="0B9CBD24" w14:textId="33AE7E40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-8.355</w:t>
            </w:r>
          </w:p>
        </w:tc>
        <w:tc>
          <w:tcPr>
            <w:tcW w:w="1542" w:type="dxa"/>
          </w:tcPr>
          <w:p w14:paraId="1710BCE9" w14:textId="2A7C9F6C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1.821</w:t>
            </w:r>
          </w:p>
        </w:tc>
        <w:tc>
          <w:tcPr>
            <w:tcW w:w="1498" w:type="dxa"/>
          </w:tcPr>
          <w:p w14:paraId="782BFE46" w14:textId="11EAA0D6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-4.587</w:t>
            </w:r>
          </w:p>
        </w:tc>
        <w:tc>
          <w:tcPr>
            <w:tcW w:w="1509" w:type="dxa"/>
          </w:tcPr>
          <w:p w14:paraId="4AC6B625" w14:textId="39BCB550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  <w:tr w:rsidR="004E0E51" w:rsidRPr="004E0E51" w14:paraId="007626FF" w14:textId="77777777" w:rsidTr="002C2B5C">
        <w:trPr>
          <w:trHeight w:val="397"/>
        </w:trPr>
        <w:tc>
          <w:tcPr>
            <w:tcW w:w="1483" w:type="dxa"/>
          </w:tcPr>
          <w:p w14:paraId="3C2FEA55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153D9A85" w14:textId="5793C572" w:rsid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DESC</w:t>
            </w:r>
          </w:p>
        </w:tc>
        <w:tc>
          <w:tcPr>
            <w:tcW w:w="1546" w:type="dxa"/>
          </w:tcPr>
          <w:p w14:paraId="775D9969" w14:textId="2FFDF918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-4.186</w:t>
            </w:r>
          </w:p>
        </w:tc>
        <w:tc>
          <w:tcPr>
            <w:tcW w:w="1542" w:type="dxa"/>
          </w:tcPr>
          <w:p w14:paraId="5CD33AB8" w14:textId="1C3B08DC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0.971</w:t>
            </w:r>
          </w:p>
        </w:tc>
        <w:tc>
          <w:tcPr>
            <w:tcW w:w="1498" w:type="dxa"/>
          </w:tcPr>
          <w:p w14:paraId="2E807C23" w14:textId="5916EE08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-4.309</w:t>
            </w:r>
          </w:p>
        </w:tc>
        <w:tc>
          <w:tcPr>
            <w:tcW w:w="1509" w:type="dxa"/>
          </w:tcPr>
          <w:p w14:paraId="122715A5" w14:textId="08F9E592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  <w:tr w:rsidR="004E0E51" w:rsidRPr="004E0E51" w14:paraId="6B08B96E" w14:textId="77777777" w:rsidTr="002C2B5C">
        <w:trPr>
          <w:trHeight w:val="397"/>
        </w:trPr>
        <w:tc>
          <w:tcPr>
            <w:tcW w:w="1483" w:type="dxa"/>
          </w:tcPr>
          <w:p w14:paraId="637300A9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4DED3AF2" w14:textId="5B0A9741" w:rsid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 w:rsidRPr="004E0E51"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AS*DESC</w:t>
            </w:r>
          </w:p>
        </w:tc>
        <w:tc>
          <w:tcPr>
            <w:tcW w:w="1546" w:type="dxa"/>
          </w:tcPr>
          <w:p w14:paraId="20FB30CE" w14:textId="46FC7DBE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0.330</w:t>
            </w:r>
          </w:p>
        </w:tc>
        <w:tc>
          <w:tcPr>
            <w:tcW w:w="1542" w:type="dxa"/>
          </w:tcPr>
          <w:p w14:paraId="5F8C0EF9" w14:textId="6A04B0BA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0.091</w:t>
            </w:r>
          </w:p>
        </w:tc>
        <w:tc>
          <w:tcPr>
            <w:tcW w:w="1498" w:type="dxa"/>
          </w:tcPr>
          <w:p w14:paraId="1B2752E1" w14:textId="39E24BE3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3.617</w:t>
            </w:r>
          </w:p>
        </w:tc>
        <w:tc>
          <w:tcPr>
            <w:tcW w:w="1509" w:type="dxa"/>
          </w:tcPr>
          <w:p w14:paraId="4EA35535" w14:textId="4143D845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  <w:tr w:rsidR="004E0E51" w:rsidRPr="004E0E51" w14:paraId="44202742" w14:textId="77777777" w:rsidTr="002C2B5C">
        <w:trPr>
          <w:trHeight w:val="397"/>
        </w:trPr>
        <w:tc>
          <w:tcPr>
            <w:tcW w:w="1483" w:type="dxa"/>
          </w:tcPr>
          <w:p w14:paraId="0EA8F513" w14:textId="1B40E182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SP</w:t>
            </w:r>
          </w:p>
        </w:tc>
        <w:tc>
          <w:tcPr>
            <w:tcW w:w="1484" w:type="dxa"/>
          </w:tcPr>
          <w:p w14:paraId="02CE9493" w14:textId="45B33958" w:rsid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DP</w:t>
            </w:r>
          </w:p>
        </w:tc>
        <w:tc>
          <w:tcPr>
            <w:tcW w:w="1546" w:type="dxa"/>
          </w:tcPr>
          <w:p w14:paraId="4A26877F" w14:textId="75A44D20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-5.029</w:t>
            </w:r>
          </w:p>
        </w:tc>
        <w:tc>
          <w:tcPr>
            <w:tcW w:w="1542" w:type="dxa"/>
          </w:tcPr>
          <w:p w14:paraId="4328E08A" w14:textId="4C4AF2E3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1.187</w:t>
            </w:r>
          </w:p>
        </w:tc>
        <w:tc>
          <w:tcPr>
            <w:tcW w:w="1498" w:type="dxa"/>
          </w:tcPr>
          <w:p w14:paraId="123AF0F7" w14:textId="45C7C35C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-4.237</w:t>
            </w:r>
          </w:p>
        </w:tc>
        <w:tc>
          <w:tcPr>
            <w:tcW w:w="1509" w:type="dxa"/>
          </w:tcPr>
          <w:p w14:paraId="7A3AFD9B" w14:textId="31452B5A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  <w:tr w:rsidR="004E0E51" w:rsidRPr="004E0E51" w14:paraId="13A5A3F5" w14:textId="77777777" w:rsidTr="002C2B5C">
        <w:trPr>
          <w:trHeight w:val="397"/>
        </w:trPr>
        <w:tc>
          <w:tcPr>
            <w:tcW w:w="1483" w:type="dxa"/>
          </w:tcPr>
          <w:p w14:paraId="5D82BCF3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7B97A505" w14:textId="07ABB31F" w:rsid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DESC</w:t>
            </w:r>
          </w:p>
        </w:tc>
        <w:tc>
          <w:tcPr>
            <w:tcW w:w="1546" w:type="dxa"/>
          </w:tcPr>
          <w:p w14:paraId="03A29C7E" w14:textId="1FE24939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-2.158</w:t>
            </w:r>
          </w:p>
        </w:tc>
        <w:tc>
          <w:tcPr>
            <w:tcW w:w="1542" w:type="dxa"/>
          </w:tcPr>
          <w:p w14:paraId="105A4200" w14:textId="533D721B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0.478</w:t>
            </w:r>
          </w:p>
        </w:tc>
        <w:tc>
          <w:tcPr>
            <w:tcW w:w="1498" w:type="dxa"/>
          </w:tcPr>
          <w:p w14:paraId="71A2C4A0" w14:textId="68A64DA3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-4.525</w:t>
            </w:r>
          </w:p>
        </w:tc>
        <w:tc>
          <w:tcPr>
            <w:tcW w:w="1509" w:type="dxa"/>
          </w:tcPr>
          <w:p w14:paraId="0C5E2B09" w14:textId="1BD40DB0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  <w:tr w:rsidR="004E0E51" w:rsidRPr="004E0E51" w14:paraId="32BE2E0E" w14:textId="77777777" w:rsidTr="002C2B5C">
        <w:trPr>
          <w:trHeight w:val="397"/>
        </w:trPr>
        <w:tc>
          <w:tcPr>
            <w:tcW w:w="1483" w:type="dxa"/>
          </w:tcPr>
          <w:p w14:paraId="75319FC7" w14:textId="77777777" w:rsidR="004E0E51" w:rsidRP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</w:p>
        </w:tc>
        <w:tc>
          <w:tcPr>
            <w:tcW w:w="1484" w:type="dxa"/>
          </w:tcPr>
          <w:p w14:paraId="0BCB9CEB" w14:textId="6103710B" w:rsidR="004E0E51" w:rsidRDefault="004E0E51" w:rsidP="004E0E51">
            <w:pP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DP*DESC</w:t>
            </w:r>
          </w:p>
        </w:tc>
        <w:tc>
          <w:tcPr>
            <w:tcW w:w="1546" w:type="dxa"/>
          </w:tcPr>
          <w:p w14:paraId="1D4F8E28" w14:textId="4DAA7128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0.203</w:t>
            </w:r>
          </w:p>
        </w:tc>
        <w:tc>
          <w:tcPr>
            <w:tcW w:w="1542" w:type="dxa"/>
          </w:tcPr>
          <w:p w14:paraId="100D6382" w14:textId="73AFB23C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0.056</w:t>
            </w:r>
          </w:p>
        </w:tc>
        <w:tc>
          <w:tcPr>
            <w:tcW w:w="1498" w:type="dxa"/>
          </w:tcPr>
          <w:p w14:paraId="6CAF36EF" w14:textId="65A0EEC0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3.616</w:t>
            </w:r>
          </w:p>
        </w:tc>
        <w:tc>
          <w:tcPr>
            <w:tcW w:w="1509" w:type="dxa"/>
          </w:tcPr>
          <w:p w14:paraId="18DB5E52" w14:textId="591782E0" w:rsidR="004E0E51" w:rsidRPr="004E0E51" w:rsidRDefault="00EF6FC0" w:rsidP="002C2B5C">
            <w:pPr>
              <w:jc w:val="center"/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iCs/>
                <w:color w:val="000000" w:themeColor="text1"/>
                <w:sz w:val="24"/>
                <w:lang w:val="en-US"/>
              </w:rPr>
              <w:t>&lt;.001</w:t>
            </w:r>
          </w:p>
        </w:tc>
      </w:tr>
    </w:tbl>
    <w:p w14:paraId="11590068" w14:textId="609387EF" w:rsidR="004E0E51" w:rsidRPr="0074725C" w:rsidRDefault="004E0E51" w:rsidP="004E0E51">
      <w:pPr>
        <w:rPr>
          <w:rFonts w:ascii="Times New Roman" w:hAnsi="Times New Roman" w:cs="Times New Roman"/>
          <w:i/>
          <w:color w:val="000000" w:themeColor="text1"/>
          <w:sz w:val="24"/>
          <w:lang w:val="en-US"/>
        </w:rPr>
      </w:pPr>
      <w:r w:rsidRPr="0074725C">
        <w:rPr>
          <w:rFonts w:ascii="Times New Roman" w:hAnsi="Times New Roman" w:cs="Times New Roman"/>
          <w:i/>
          <w:color w:val="000000" w:themeColor="text1"/>
          <w:sz w:val="24"/>
          <w:lang w:val="en-US"/>
        </w:rPr>
        <w:t xml:space="preserve"> </w:t>
      </w:r>
      <w:r w:rsidR="00810C25" w:rsidRPr="00C66903">
        <w:rPr>
          <w:rFonts w:ascii="Times New Roman" w:hAnsi="Times New Roman" w:cs="Times New Roman"/>
          <w:i/>
          <w:sz w:val="24"/>
          <w:szCs w:val="24"/>
          <w:lang w:val="en-US"/>
        </w:rPr>
        <w:t>Note</w:t>
      </w:r>
      <w:r w:rsidR="00810C25" w:rsidRPr="00C66903">
        <w:rPr>
          <w:rFonts w:ascii="Times New Roman" w:hAnsi="Times New Roman" w:cs="Times New Roman"/>
          <w:sz w:val="24"/>
          <w:szCs w:val="24"/>
          <w:lang w:val="en-US"/>
        </w:rPr>
        <w:t>. AS = Accepting Self-perception, DP = Distanced</w:t>
      </w:r>
      <w:r w:rsidR="00810C25">
        <w:rPr>
          <w:rFonts w:ascii="Times New Roman" w:hAnsi="Times New Roman" w:cs="Times New Roman"/>
          <w:sz w:val="24"/>
          <w:szCs w:val="24"/>
          <w:lang w:val="en-US"/>
        </w:rPr>
        <w:t xml:space="preserve">, DESC = Depressive Symptoms, </w:t>
      </w:r>
      <w:r w:rsidR="00810C25" w:rsidRPr="00C66903">
        <w:rPr>
          <w:rFonts w:ascii="Times New Roman" w:hAnsi="Times New Roman" w:cs="Times New Roman"/>
          <w:sz w:val="24"/>
          <w:szCs w:val="24"/>
          <w:lang w:val="en-US"/>
        </w:rPr>
        <w:t>Sa (int) = Self-affirmation (internal resource), Sa (</w:t>
      </w:r>
      <w:proofErr w:type="spellStart"/>
      <w:r w:rsidR="00810C25" w:rsidRPr="00C66903">
        <w:rPr>
          <w:rFonts w:ascii="Times New Roman" w:hAnsi="Times New Roman" w:cs="Times New Roman"/>
          <w:sz w:val="24"/>
          <w:szCs w:val="24"/>
          <w:lang w:val="en-US"/>
        </w:rPr>
        <w:t>ext</w:t>
      </w:r>
      <w:proofErr w:type="spellEnd"/>
      <w:r w:rsidR="00810C25" w:rsidRPr="00C66903">
        <w:rPr>
          <w:rFonts w:ascii="Times New Roman" w:hAnsi="Times New Roman" w:cs="Times New Roman"/>
          <w:sz w:val="24"/>
          <w:szCs w:val="24"/>
          <w:lang w:val="en-US"/>
        </w:rPr>
        <w:t xml:space="preserve">) = Self-affirmation (external resources), </w:t>
      </w:r>
      <w:proofErr w:type="spellStart"/>
      <w:r w:rsidR="00810C25" w:rsidRPr="00C66903">
        <w:rPr>
          <w:rFonts w:ascii="Times New Roman" w:hAnsi="Times New Roman" w:cs="Times New Roman"/>
          <w:sz w:val="24"/>
          <w:szCs w:val="24"/>
          <w:lang w:val="en-US"/>
        </w:rPr>
        <w:t>Sp</w:t>
      </w:r>
      <w:proofErr w:type="spellEnd"/>
      <w:r w:rsidR="00810C25" w:rsidRPr="00C66903">
        <w:rPr>
          <w:rFonts w:ascii="Times New Roman" w:hAnsi="Times New Roman" w:cs="Times New Roman"/>
          <w:sz w:val="24"/>
          <w:szCs w:val="24"/>
          <w:lang w:val="en-US"/>
        </w:rPr>
        <w:t xml:space="preserve"> = Self-protection, Est = unstandardized regression coefficient</w:t>
      </w:r>
      <w:r w:rsidR="00810C25">
        <w:rPr>
          <w:rFonts w:ascii="Times New Roman" w:hAnsi="Times New Roman" w:cs="Times New Roman"/>
          <w:sz w:val="24"/>
          <w:szCs w:val="24"/>
          <w:lang w:val="en-US"/>
        </w:rPr>
        <w:t>, SE = standard error, t = t-value, p = p-value</w:t>
      </w:r>
    </w:p>
    <w:p w14:paraId="059DC7C4" w14:textId="77777777" w:rsidR="004E0E51" w:rsidRPr="00ED0797" w:rsidRDefault="004E0E51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E0E51" w:rsidRPr="00ED079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28C"/>
    <w:rsid w:val="0003346C"/>
    <w:rsid w:val="000D55B0"/>
    <w:rsid w:val="00296139"/>
    <w:rsid w:val="002C2B5C"/>
    <w:rsid w:val="002E2D9A"/>
    <w:rsid w:val="00362BBC"/>
    <w:rsid w:val="00373BC7"/>
    <w:rsid w:val="004833C8"/>
    <w:rsid w:val="004B556A"/>
    <w:rsid w:val="004E0E51"/>
    <w:rsid w:val="00610CD3"/>
    <w:rsid w:val="006309C6"/>
    <w:rsid w:val="0071053D"/>
    <w:rsid w:val="00784C3E"/>
    <w:rsid w:val="008034B0"/>
    <w:rsid w:val="00810C25"/>
    <w:rsid w:val="00837504"/>
    <w:rsid w:val="00850270"/>
    <w:rsid w:val="00A20A45"/>
    <w:rsid w:val="00A9079A"/>
    <w:rsid w:val="00AE2377"/>
    <w:rsid w:val="00BD1658"/>
    <w:rsid w:val="00BD628C"/>
    <w:rsid w:val="00CF08BB"/>
    <w:rsid w:val="00D31457"/>
    <w:rsid w:val="00DA69CE"/>
    <w:rsid w:val="00ED0797"/>
    <w:rsid w:val="00E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9C17"/>
  <w15:chartTrackingRefBased/>
  <w15:docId w15:val="{A20F2F90-D05D-46ED-9702-659DB54E2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D628C"/>
    <w:pPr>
      <w:spacing w:line="259" w:lineRule="auto"/>
    </w:pPr>
    <w:rPr>
      <w:kern w:val="0"/>
      <w:sz w:val="22"/>
      <w:szCs w:val="22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BD628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D628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D628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D628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D628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D628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D628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D628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D628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D62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D62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D62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D628C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D628C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D628C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D628C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D628C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D628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D62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BD62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D628C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D62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D628C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BD628C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D628C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BD628C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D62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D628C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D628C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39"/>
    <w:rsid w:val="00BD628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853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 Rader</dc:creator>
  <cp:keywords/>
  <dc:description/>
  <cp:lastModifiedBy>Lena Rader</cp:lastModifiedBy>
  <cp:revision>13</cp:revision>
  <dcterms:created xsi:type="dcterms:W3CDTF">2026-03-15T16:52:00Z</dcterms:created>
  <dcterms:modified xsi:type="dcterms:W3CDTF">2026-06-10T06:25:00Z</dcterms:modified>
</cp:coreProperties>
</file>