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0B7C0" w14:textId="6FD9A7BD" w:rsidR="009A384F" w:rsidRPr="00FA0005" w:rsidRDefault="00FF1FBA" w:rsidP="00FB13F8">
      <w:pPr>
        <w:jc w:val="left"/>
        <w:rPr>
          <w:rFonts w:ascii="Calibri" w:hAnsi="Calibri" w:cs="Calibri"/>
          <w:b/>
          <w:bCs/>
          <w:sz w:val="18"/>
          <w:szCs w:val="18"/>
        </w:rPr>
      </w:pPr>
      <w:bookmarkStart w:id="0" w:name="_Hlk199455823"/>
      <w:r>
        <w:rPr>
          <w:rFonts w:ascii="Calibri" w:hAnsi="Calibri" w:cs="Calibri" w:hint="eastAsia"/>
          <w:b/>
          <w:bCs/>
          <w:sz w:val="18"/>
          <w:szCs w:val="18"/>
        </w:rPr>
        <w:t xml:space="preserve">SUPPLEMENTARY </w:t>
      </w:r>
      <w:r w:rsidR="00B44FE3" w:rsidRPr="00FA0005">
        <w:rPr>
          <w:rFonts w:ascii="Calibri" w:hAnsi="Calibri" w:cs="Calibri" w:hint="eastAsia"/>
          <w:b/>
          <w:bCs/>
          <w:sz w:val="18"/>
          <w:szCs w:val="18"/>
        </w:rPr>
        <w:t>TABLE</w:t>
      </w:r>
      <w:r w:rsidR="009A384F" w:rsidRPr="00FA0005">
        <w:rPr>
          <w:rFonts w:ascii="Calibri" w:hAnsi="Calibri" w:cs="Calibri" w:hint="eastAsia"/>
          <w:b/>
          <w:bCs/>
          <w:sz w:val="18"/>
          <w:szCs w:val="18"/>
        </w:rPr>
        <w:t xml:space="preserve"> </w:t>
      </w:r>
      <w:r>
        <w:rPr>
          <w:rFonts w:ascii="Calibri" w:hAnsi="Calibri" w:cs="Calibri" w:hint="eastAsia"/>
          <w:b/>
          <w:bCs/>
          <w:sz w:val="18"/>
          <w:szCs w:val="18"/>
        </w:rPr>
        <w:t>1</w:t>
      </w:r>
      <w:r w:rsidR="00B44FE3" w:rsidRPr="00FA0005">
        <w:rPr>
          <w:rFonts w:ascii="Calibri" w:hAnsi="Calibri" w:cs="Calibri" w:hint="eastAsia"/>
          <w:b/>
          <w:bCs/>
          <w:sz w:val="18"/>
          <w:szCs w:val="18"/>
        </w:rPr>
        <w:t>.</w:t>
      </w:r>
      <w:r w:rsidR="00F51F0D" w:rsidRPr="00FA0005">
        <w:rPr>
          <w:rFonts w:ascii="Calibri" w:hAnsi="Calibri" w:cs="Calibri" w:hint="eastAsia"/>
          <w:b/>
          <w:bCs/>
          <w:sz w:val="18"/>
          <w:szCs w:val="18"/>
        </w:rPr>
        <w:t xml:space="preserve"> Treatment </w:t>
      </w:r>
      <w:r w:rsidR="008869DF" w:rsidRPr="00FA0005">
        <w:rPr>
          <w:rFonts w:ascii="Calibri" w:hAnsi="Calibri" w:cs="Calibri" w:hint="eastAsia"/>
          <w:b/>
          <w:bCs/>
          <w:sz w:val="18"/>
          <w:szCs w:val="18"/>
        </w:rPr>
        <w:t>e</w:t>
      </w:r>
      <w:r w:rsidR="00F51F0D" w:rsidRPr="00FA0005">
        <w:rPr>
          <w:rFonts w:ascii="Calibri" w:hAnsi="Calibri" w:cs="Calibri" w:hint="eastAsia"/>
          <w:b/>
          <w:bCs/>
          <w:sz w:val="18"/>
          <w:szCs w:val="18"/>
        </w:rPr>
        <w:t xml:space="preserve">fficacy </w:t>
      </w:r>
      <w:r w:rsidR="008869DF" w:rsidRPr="00FA0005">
        <w:rPr>
          <w:rFonts w:ascii="Calibri" w:hAnsi="Calibri" w:cs="Calibri" w:hint="eastAsia"/>
          <w:b/>
          <w:bCs/>
          <w:sz w:val="18"/>
          <w:szCs w:val="18"/>
        </w:rPr>
        <w:t>c</w:t>
      </w:r>
      <w:r w:rsidR="00F51F0D" w:rsidRPr="00FA0005">
        <w:rPr>
          <w:rFonts w:ascii="Calibri" w:hAnsi="Calibri" w:cs="Calibri" w:hint="eastAsia"/>
          <w:b/>
          <w:bCs/>
          <w:sz w:val="18"/>
          <w:szCs w:val="18"/>
        </w:rPr>
        <w:t xml:space="preserve">omparison in recurrent </w:t>
      </w:r>
      <w:r w:rsidR="008869DF" w:rsidRPr="00FA0005">
        <w:rPr>
          <w:rFonts w:ascii="Calibri" w:hAnsi="Calibri" w:cs="Calibri" w:hint="eastAsia"/>
          <w:b/>
          <w:bCs/>
          <w:sz w:val="18"/>
          <w:szCs w:val="18"/>
        </w:rPr>
        <w:t>p</w:t>
      </w:r>
      <w:r w:rsidR="00F51F0D" w:rsidRPr="00FA0005">
        <w:rPr>
          <w:rFonts w:ascii="Calibri" w:hAnsi="Calibri" w:cs="Calibri" w:hint="eastAsia"/>
          <w:b/>
          <w:bCs/>
          <w:sz w:val="18"/>
          <w:szCs w:val="18"/>
        </w:rPr>
        <w:t>atients (N=</w:t>
      </w:r>
      <w:proofErr w:type="gramStart"/>
      <w:r w:rsidR="00261628" w:rsidRPr="00FA0005">
        <w:rPr>
          <w:rFonts w:ascii="Calibri" w:hAnsi="Calibri" w:cs="Calibri" w:hint="eastAsia"/>
          <w:b/>
          <w:bCs/>
          <w:sz w:val="18"/>
          <w:szCs w:val="18"/>
        </w:rPr>
        <w:t>13</w:t>
      </w:r>
      <w:r w:rsidR="00F51F0D" w:rsidRPr="00FA0005">
        <w:rPr>
          <w:rFonts w:ascii="Calibri" w:hAnsi="Calibri" w:cs="Calibri" w:hint="eastAsia"/>
          <w:b/>
          <w:bCs/>
          <w:sz w:val="18"/>
          <w:szCs w:val="18"/>
        </w:rPr>
        <w:t xml:space="preserve"> )</w:t>
      </w:r>
      <w:proofErr w:type="gramEnd"/>
    </w:p>
    <w:tbl>
      <w:tblPr>
        <w:tblStyle w:val="af2"/>
        <w:tblW w:w="6663" w:type="dxa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3686"/>
      </w:tblGrid>
      <w:tr w:rsidR="005B6AD1" w14:paraId="42576064" w14:textId="77777777" w:rsidTr="00006A60"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C0D802" w14:textId="7201DA56" w:rsidR="005B6AD1" w:rsidRPr="007E1269" w:rsidRDefault="005B6AD1" w:rsidP="002C0EB2">
            <w:pPr>
              <w:jc w:val="lef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2BAEE6" w14:textId="77777777" w:rsidR="005B6AD1" w:rsidRPr="007E1269" w:rsidRDefault="005B6AD1" w:rsidP="002C0EB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78E19627" w14:textId="63971C8B" w:rsidR="005B6AD1" w:rsidRPr="007E1269" w:rsidRDefault="00065345" w:rsidP="002C0EB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Average</w:t>
            </w:r>
            <w:r w:rsidR="005B6AD1"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 xml:space="preserve"> survi</w:t>
            </w:r>
            <w:r w:rsidR="00DF569A"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v</w:t>
            </w:r>
            <w:r w:rsidR="005B6AD1"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al time</w:t>
            </w:r>
            <w:r w:rsidR="00223EFC"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 xml:space="preserve"> after recurrence</w:t>
            </w:r>
            <w:r w:rsidR="00261628"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, months</w:t>
            </w:r>
          </w:p>
        </w:tc>
      </w:tr>
      <w:tr w:rsidR="005B6AD1" w14:paraId="468DF965" w14:textId="77777777" w:rsidTr="00006A60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9AC3E" w14:textId="64C1D399" w:rsidR="005B6AD1" w:rsidRPr="00A133F0" w:rsidRDefault="005B6AD1" w:rsidP="002C0EB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Surgery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18277" w14:textId="39C3300A" w:rsidR="005B6AD1" w:rsidRPr="00A133F0" w:rsidRDefault="00261628" w:rsidP="002C0E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6F50E" w14:textId="6F856DCA" w:rsidR="005B6AD1" w:rsidRDefault="00261628" w:rsidP="002C0E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12</w:t>
            </w:r>
          </w:p>
        </w:tc>
      </w:tr>
      <w:tr w:rsidR="00BD4207" w14:paraId="35118BA6" w14:textId="77777777" w:rsidTr="00006A60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C14EE" w14:textId="0F1B2619" w:rsidR="00BD4207" w:rsidRDefault="00BD4207" w:rsidP="00BD420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SRS + Target therapy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BFCAE" w14:textId="1F9135FF" w:rsidR="00BD4207" w:rsidRDefault="00BD4207" w:rsidP="00BD420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94966" w14:textId="20D131DC" w:rsidR="00BD4207" w:rsidRDefault="00BD4207" w:rsidP="00BD420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12</w:t>
            </w:r>
          </w:p>
        </w:tc>
      </w:tr>
      <w:tr w:rsidR="00BD4207" w14:paraId="1CAFDEC2" w14:textId="77777777" w:rsidTr="00006A60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CE396" w14:textId="79DAD4EA" w:rsidR="00BD4207" w:rsidRDefault="00BD4207" w:rsidP="00BD420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Target therapy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3B081" w14:textId="5B270434" w:rsidR="00BD4207" w:rsidRDefault="00BD4207" w:rsidP="00BD420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73BDA" w14:textId="02D91609" w:rsidR="00BD4207" w:rsidRDefault="00BD4207" w:rsidP="00BD420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11.5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7.8</w:t>
            </w:r>
          </w:p>
        </w:tc>
      </w:tr>
      <w:tr w:rsidR="00BD4207" w14:paraId="564755FC" w14:textId="77777777" w:rsidTr="00006A60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56F6F" w14:textId="25F07A24" w:rsidR="00BD4207" w:rsidRPr="00A133F0" w:rsidRDefault="00BD4207" w:rsidP="00BD420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SRS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0CF2A" w14:textId="54DFFCC4" w:rsidR="00BD4207" w:rsidRPr="00A133F0" w:rsidRDefault="00BD4207" w:rsidP="00BD420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84FEE" w14:textId="4CAF2D43" w:rsidR="00BD4207" w:rsidRPr="00A133F0" w:rsidRDefault="00BD4207" w:rsidP="00BD420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27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25.4</w:t>
            </w:r>
          </w:p>
        </w:tc>
      </w:tr>
      <w:tr w:rsidR="00BD4207" w14:paraId="542DABF6" w14:textId="77777777" w:rsidTr="00006A60">
        <w:tc>
          <w:tcPr>
            <w:tcW w:w="255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7A2D8576" w14:textId="28A8BC74" w:rsidR="00BD4207" w:rsidRDefault="00BD4207" w:rsidP="00BD420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No treatment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3F6607A3" w14:textId="1016C714" w:rsidR="00BD4207" w:rsidRDefault="00BD4207" w:rsidP="00BD420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483FD726" w14:textId="44FCB9E9" w:rsidR="00BD4207" w:rsidRPr="00A133F0" w:rsidRDefault="00BD4207" w:rsidP="00BD420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6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4.2</w:t>
            </w:r>
          </w:p>
        </w:tc>
      </w:tr>
    </w:tbl>
    <w:bookmarkEnd w:id="0"/>
    <w:p w14:paraId="1B522E17" w14:textId="2AFFBF71" w:rsidR="00523867" w:rsidRDefault="00523867" w:rsidP="0030021C">
      <w:pPr>
        <w:jc w:val="lef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 w:hint="eastAsia"/>
          <w:b/>
          <w:bCs/>
          <w:sz w:val="18"/>
          <w:szCs w:val="18"/>
        </w:rPr>
        <w:t xml:space="preserve"> </w:t>
      </w:r>
    </w:p>
    <w:p w14:paraId="0D0DAD1C" w14:textId="77777777" w:rsidR="000812F3" w:rsidRPr="00FA0005" w:rsidRDefault="000812F3" w:rsidP="000812F3">
      <w:pPr>
        <w:jc w:val="left"/>
        <w:rPr>
          <w:rFonts w:ascii="Calibri" w:hAnsi="Calibri" w:cs="Calibri"/>
          <w:b/>
          <w:bCs/>
          <w:sz w:val="18"/>
          <w:szCs w:val="18"/>
        </w:rPr>
      </w:pPr>
      <w:bookmarkStart w:id="1" w:name="OLE_LINK2"/>
      <w:r>
        <w:rPr>
          <w:rFonts w:ascii="Calibri" w:hAnsi="Calibri" w:cs="Calibri" w:hint="eastAsia"/>
          <w:b/>
          <w:bCs/>
          <w:sz w:val="18"/>
          <w:szCs w:val="18"/>
        </w:rPr>
        <w:t xml:space="preserve">SUPPLEMENTARY 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 xml:space="preserve">TABLE </w:t>
      </w:r>
      <w:bookmarkEnd w:id="1"/>
      <w:r>
        <w:rPr>
          <w:rFonts w:ascii="Calibri" w:hAnsi="Calibri" w:cs="Calibri" w:hint="eastAsia"/>
          <w:b/>
          <w:bCs/>
          <w:sz w:val="18"/>
          <w:szCs w:val="18"/>
        </w:rPr>
        <w:t>2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>. Characteristics of patients with cranial metastases of ATC or MTC (N = 5)</w:t>
      </w:r>
    </w:p>
    <w:tbl>
      <w:tblPr>
        <w:tblStyle w:val="af2"/>
        <w:tblW w:w="8363" w:type="dxa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1843"/>
        <w:gridCol w:w="991"/>
        <w:gridCol w:w="1134"/>
        <w:gridCol w:w="993"/>
        <w:gridCol w:w="850"/>
      </w:tblGrid>
      <w:tr w:rsidR="000812F3" w14:paraId="27D1A404" w14:textId="77777777" w:rsidTr="0033212F"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B6BDBF" w14:textId="77777777" w:rsidR="000812F3" w:rsidRPr="007E1269" w:rsidRDefault="000812F3" w:rsidP="0033212F">
            <w:pPr>
              <w:jc w:val="lef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Patient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9A3987" w14:textId="77777777" w:rsidR="000812F3" w:rsidRPr="007E1269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 xml:space="preserve">Age, sex 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9DD487" w14:textId="77777777" w:rsidR="000812F3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Histology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EEE269" w14:textId="77777777" w:rsidR="000812F3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70A5CC" w14:textId="77777777" w:rsidR="000812F3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Single or multiple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954545" w14:textId="77777777" w:rsidR="000812F3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Therapy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8F50D1" w14:textId="77777777" w:rsidR="000812F3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Status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1C395D" w14:textId="77777777" w:rsidR="000812F3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Survival time</w:t>
            </w:r>
          </w:p>
        </w:tc>
      </w:tr>
      <w:tr w:rsidR="000812F3" w14:paraId="4E58EBF3" w14:textId="77777777" w:rsidTr="0033212F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8DF16A" w14:textId="77777777" w:rsidR="000812F3" w:rsidRPr="00A133F0" w:rsidRDefault="000812F3" w:rsidP="003321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 (2017)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733FAE" w14:textId="77777777" w:rsidR="000812F3" w:rsidRPr="00A133F0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54, 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EDDAF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MTC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B7CDC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Right temporal lobe and basal ganglia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1C82E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Multiple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978C3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Surgery, SRS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A988B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Dead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B062E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10</w:t>
            </w:r>
          </w:p>
        </w:tc>
      </w:tr>
      <w:tr w:rsidR="000812F3" w14:paraId="15EE29B9" w14:textId="77777777" w:rsidTr="0033212F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0AFEE" w14:textId="77777777" w:rsidR="000812F3" w:rsidRPr="00A133F0" w:rsidRDefault="000812F3" w:rsidP="003321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2 (2019)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A1175" w14:textId="77777777" w:rsidR="000812F3" w:rsidRPr="00A133F0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75, F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C80BB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MTC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36DDC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Right temporal lobe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A684B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Single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FB0C7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SRS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DB097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Dead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C52B8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20</w:t>
            </w:r>
          </w:p>
        </w:tc>
      </w:tr>
      <w:tr w:rsidR="000812F3" w14:paraId="6F6F1214" w14:textId="77777777" w:rsidTr="0033212F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35F9E" w14:textId="77777777" w:rsidR="000812F3" w:rsidRDefault="000812F3" w:rsidP="003321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3 (2019)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82032" w14:textId="77777777" w:rsidR="000812F3" w:rsidRPr="00A133F0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81, 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7D1F0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MTC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DD1BB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Left occipital and parietal lobe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3E234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Multiple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9B4B1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SRS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5AEEF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Dead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4EF59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12</w:t>
            </w:r>
          </w:p>
        </w:tc>
      </w:tr>
      <w:tr w:rsidR="000812F3" w14:paraId="05F1C857" w14:textId="77777777" w:rsidTr="0033212F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1586EC" w14:textId="77777777" w:rsidR="000812F3" w:rsidRDefault="000812F3" w:rsidP="003321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4 (2020)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E5D6BD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72, 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6BE3AD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ATC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0A6DF0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Bilateral frontal lobe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2C288766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Multiple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DF2D98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Surgery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E4FC61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Dead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B2FF1C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3</w:t>
            </w:r>
          </w:p>
        </w:tc>
      </w:tr>
      <w:tr w:rsidR="000812F3" w14:paraId="053E1E5E" w14:textId="77777777" w:rsidTr="0033212F"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279F6C20" w14:textId="77777777" w:rsidR="000812F3" w:rsidRDefault="000812F3" w:rsidP="003321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5 (2020)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2A03DC25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63, 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1214D15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ATC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14:paraId="25971013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Right frontal and temporal lobe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12" w:space="0" w:color="auto"/>
            </w:tcBorders>
          </w:tcPr>
          <w:p w14:paraId="2F505CAE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Multiple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39004665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Surgery, TT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A995998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Dead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480F124E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15</w:t>
            </w:r>
          </w:p>
        </w:tc>
      </w:tr>
    </w:tbl>
    <w:p w14:paraId="3B1FC26F" w14:textId="77777777" w:rsidR="000812F3" w:rsidRPr="00523867" w:rsidRDefault="000812F3" w:rsidP="000812F3">
      <w:pPr>
        <w:rPr>
          <w:rFonts w:ascii="Calibri" w:hAnsi="Calibri" w:cs="Calibri"/>
          <w:b/>
          <w:bCs/>
          <w:sz w:val="18"/>
          <w:szCs w:val="18"/>
        </w:rPr>
      </w:pPr>
      <w:r w:rsidRPr="00D40BB3">
        <w:rPr>
          <w:rFonts w:ascii="Calibri" w:hAnsi="Calibri" w:cs="Calibri" w:hint="eastAsia"/>
          <w:sz w:val="13"/>
          <w:szCs w:val="13"/>
        </w:rPr>
        <w:t xml:space="preserve">Abbreviations: </w:t>
      </w:r>
      <w:r>
        <w:rPr>
          <w:rFonts w:ascii="Calibri" w:hAnsi="Calibri" w:cs="Calibri" w:hint="eastAsia"/>
          <w:sz w:val="13"/>
          <w:szCs w:val="13"/>
        </w:rPr>
        <w:t>M</w:t>
      </w:r>
      <w:r w:rsidRPr="00D40BB3">
        <w:rPr>
          <w:rFonts w:ascii="Calibri" w:hAnsi="Calibri" w:cs="Calibri" w:hint="eastAsia"/>
          <w:sz w:val="13"/>
          <w:szCs w:val="13"/>
        </w:rPr>
        <w:t xml:space="preserve">TC, </w:t>
      </w:r>
      <w:r>
        <w:rPr>
          <w:rFonts w:ascii="Calibri" w:hAnsi="Calibri" w:cs="Calibri" w:hint="eastAsia"/>
          <w:sz w:val="13"/>
          <w:szCs w:val="13"/>
        </w:rPr>
        <w:t>medullary thyroid cancer; ATC, anaplastic thyroid cancer</w:t>
      </w:r>
      <w:r>
        <w:rPr>
          <w:rFonts w:ascii="Calibri" w:hAnsi="Calibri" w:cs="Calibri" w:hint="eastAsia"/>
          <w:b/>
          <w:bCs/>
          <w:sz w:val="18"/>
          <w:szCs w:val="18"/>
        </w:rPr>
        <w:t xml:space="preserve"> </w:t>
      </w:r>
    </w:p>
    <w:p w14:paraId="5852DC86" w14:textId="77777777" w:rsidR="000812F3" w:rsidRPr="000812F3" w:rsidRDefault="000812F3" w:rsidP="0030021C">
      <w:pPr>
        <w:jc w:val="left"/>
        <w:rPr>
          <w:rFonts w:ascii="Calibri" w:hAnsi="Calibri" w:cs="Calibri"/>
          <w:b/>
          <w:bCs/>
          <w:sz w:val="18"/>
          <w:szCs w:val="18"/>
        </w:rPr>
      </w:pPr>
    </w:p>
    <w:p w14:paraId="1889E74A" w14:textId="113734C6" w:rsidR="000812F3" w:rsidRPr="00FA0005" w:rsidRDefault="000812F3" w:rsidP="000812F3">
      <w:pPr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 w:hint="eastAsia"/>
          <w:b/>
          <w:bCs/>
          <w:sz w:val="18"/>
          <w:szCs w:val="18"/>
        </w:rPr>
        <w:t xml:space="preserve">SUPPLEMENTARY 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 xml:space="preserve">TABLE </w:t>
      </w:r>
      <w:r>
        <w:rPr>
          <w:rFonts w:ascii="Calibri" w:hAnsi="Calibri" w:cs="Calibri" w:hint="eastAsia"/>
          <w:b/>
          <w:bCs/>
          <w:sz w:val="18"/>
          <w:szCs w:val="18"/>
        </w:rPr>
        <w:t>3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>. Survival and recurrence comparisons in DTC patients with isolated skull metastasis, non-isolated skull metastasis, and brain metastasis</w:t>
      </w:r>
    </w:p>
    <w:tbl>
      <w:tblPr>
        <w:tblStyle w:val="af2"/>
        <w:tblW w:w="8364" w:type="dxa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1701"/>
        <w:gridCol w:w="1701"/>
        <w:gridCol w:w="1985"/>
      </w:tblGrid>
      <w:tr w:rsidR="000812F3" w14:paraId="07C61432" w14:textId="77777777" w:rsidTr="0033212F"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7ACE15" w14:textId="77777777" w:rsidR="000812F3" w:rsidRPr="007E1269" w:rsidRDefault="000812F3" w:rsidP="0033212F">
            <w:pPr>
              <w:jc w:val="lef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40F16A" w14:textId="77777777" w:rsidR="000812F3" w:rsidRPr="007E1269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57A5E07" w14:textId="77777777" w:rsidR="000812F3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Ki67 index &gt; 10%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2760963" w14:textId="77777777" w:rsidR="000812F3" w:rsidRPr="007E1269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Average survival time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7552E272" w14:textId="77777777" w:rsidR="000812F3" w:rsidRPr="007E1269" w:rsidRDefault="000812F3" w:rsidP="0033212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Average recurrence time</w:t>
            </w:r>
          </w:p>
        </w:tc>
      </w:tr>
      <w:tr w:rsidR="000812F3" w14:paraId="6AAF990C" w14:textId="77777777" w:rsidTr="0033212F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1817A" w14:textId="77777777" w:rsidR="000812F3" w:rsidRPr="00A133F0" w:rsidRDefault="000812F3" w:rsidP="0033212F">
            <w:pPr>
              <w:rPr>
                <w:rFonts w:ascii="Calibri" w:hAnsi="Calibri" w:cs="Calibri"/>
                <w:sz w:val="16"/>
                <w:szCs w:val="16"/>
              </w:rPr>
            </w:pPr>
            <w:r w:rsidRPr="00AE0AEA">
              <w:rPr>
                <w:rFonts w:ascii="Calibri" w:hAnsi="Calibri" w:cs="Calibri" w:hint="eastAsia"/>
                <w:sz w:val="16"/>
                <w:szCs w:val="16"/>
              </w:rPr>
              <w:t>Isolated Skull Metastasis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111D1" w14:textId="77777777" w:rsidR="000812F3" w:rsidRPr="00A133F0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5595E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227D7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99.8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53.6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F41E4" w14:textId="77777777" w:rsidR="000812F3" w:rsidRPr="00A133F0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84.2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59.3</w:t>
            </w:r>
          </w:p>
        </w:tc>
      </w:tr>
      <w:tr w:rsidR="000812F3" w14:paraId="487210AA" w14:textId="77777777" w:rsidTr="0033212F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F5DAA" w14:textId="77777777" w:rsidR="000812F3" w:rsidRPr="00A133F0" w:rsidRDefault="000812F3" w:rsidP="003321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Non-isolated s</w:t>
            </w:r>
            <w:r w:rsidRPr="00AE0AEA">
              <w:rPr>
                <w:rFonts w:ascii="Calibri" w:hAnsi="Calibri" w:cs="Calibri" w:hint="eastAsia"/>
                <w:sz w:val="16"/>
                <w:szCs w:val="16"/>
              </w:rPr>
              <w:t>kull</w:t>
            </w:r>
            <w:r>
              <w:rPr>
                <w:rFonts w:ascii="Calibri" w:hAnsi="Calibri" w:cs="Calibri" w:hint="eastAsia"/>
                <w:sz w:val="16"/>
                <w:szCs w:val="16"/>
              </w:rPr>
              <w:t xml:space="preserve"> </w:t>
            </w:r>
            <w:r w:rsidRPr="00AE0AEA">
              <w:rPr>
                <w:rFonts w:ascii="Calibri" w:hAnsi="Calibri" w:cs="Calibri" w:hint="eastAsia"/>
                <w:sz w:val="16"/>
                <w:szCs w:val="16"/>
              </w:rPr>
              <w:t>Metastasis</w:t>
            </w:r>
            <w:r>
              <w:rPr>
                <w:rFonts w:ascii="Calibri" w:hAnsi="Calibri" w:cs="Calibri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929B6" w14:textId="77777777" w:rsidR="000812F3" w:rsidRPr="00A133F0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1F4C5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8189B" w14:textId="77777777" w:rsidR="000812F3" w:rsidRPr="00A133F0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16.2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6.8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4F9DB" w14:textId="77777777" w:rsidR="000812F3" w:rsidRPr="00A133F0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13.8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9.2</w:t>
            </w:r>
          </w:p>
        </w:tc>
      </w:tr>
      <w:tr w:rsidR="000812F3" w14:paraId="1F4371C6" w14:textId="77777777" w:rsidTr="0033212F"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5AF615E2" w14:textId="77777777" w:rsidR="000812F3" w:rsidRDefault="000812F3" w:rsidP="003321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>B</w:t>
            </w:r>
            <w:r>
              <w:rPr>
                <w:rFonts w:ascii="Calibri" w:hAnsi="Calibri" w:cs="Calibri" w:hint="eastAsia"/>
                <w:sz w:val="16"/>
                <w:szCs w:val="18"/>
              </w:rPr>
              <w:t>rain metastasis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2DB26DEC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14:paraId="312FC303" w14:textId="77777777" w:rsidR="000812F3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14:paraId="1059207C" w14:textId="77777777" w:rsidR="000812F3" w:rsidRPr="00A133F0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34.6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23.4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463FF915" w14:textId="77777777" w:rsidR="000812F3" w:rsidRPr="00A133F0" w:rsidRDefault="000812F3" w:rsidP="003321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29.8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19.4</w:t>
            </w:r>
          </w:p>
        </w:tc>
      </w:tr>
    </w:tbl>
    <w:p w14:paraId="35F4B115" w14:textId="77777777" w:rsidR="000812F3" w:rsidRDefault="000812F3" w:rsidP="000812F3">
      <w:pPr>
        <w:rPr>
          <w:rFonts w:ascii="Calibri" w:hAnsi="Calibri" w:cs="Calibri"/>
          <w:b/>
          <w:bCs/>
          <w:sz w:val="18"/>
          <w:szCs w:val="18"/>
        </w:rPr>
      </w:pPr>
    </w:p>
    <w:p w14:paraId="432916EE" w14:textId="77777777" w:rsidR="00F31868" w:rsidRPr="00FA0005" w:rsidRDefault="00F31868" w:rsidP="00F31868">
      <w:pPr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 w:hint="eastAsia"/>
          <w:b/>
          <w:bCs/>
          <w:sz w:val="18"/>
          <w:szCs w:val="18"/>
        </w:rPr>
        <w:t xml:space="preserve">SUPPLEMENTARY 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 xml:space="preserve">TABLE </w:t>
      </w:r>
      <w:r>
        <w:rPr>
          <w:rFonts w:ascii="Calibri" w:hAnsi="Calibri" w:cs="Calibri" w:hint="eastAsia"/>
          <w:b/>
          <w:bCs/>
          <w:sz w:val="18"/>
          <w:szCs w:val="18"/>
        </w:rPr>
        <w:t>4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>. Radiologic</w:t>
      </w:r>
      <w:r>
        <w:rPr>
          <w:rFonts w:ascii="Calibri" w:hAnsi="Calibri" w:cs="Calibri" w:hint="eastAsia"/>
          <w:b/>
          <w:bCs/>
          <w:sz w:val="18"/>
          <w:szCs w:val="18"/>
        </w:rPr>
        <w:t>al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 xml:space="preserve"> characteristics of intracranial thyroid metastases</w:t>
      </w:r>
      <w:r>
        <w:rPr>
          <w:rFonts w:ascii="Calibri" w:hAnsi="Calibri" w:cs="Calibri"/>
          <w:b/>
          <w:bCs/>
          <w:sz w:val="18"/>
          <w:szCs w:val="18"/>
        </w:rPr>
        <w:t xml:space="preserve"> </w:t>
      </w:r>
    </w:p>
    <w:tbl>
      <w:tblPr>
        <w:tblStyle w:val="af2"/>
        <w:tblW w:w="8364" w:type="dxa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3827"/>
        <w:gridCol w:w="1985"/>
      </w:tblGrid>
      <w:tr w:rsidR="00F31868" w14:paraId="0518A597" w14:textId="77777777" w:rsidTr="00C30355"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6170D8" w14:textId="77777777" w:rsidR="00F31868" w:rsidRPr="007E1269" w:rsidRDefault="00F31868" w:rsidP="00C30355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Pre-operative diagnosis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32D3C7" w14:textId="77777777" w:rsidR="00F31868" w:rsidRPr="00FD2B22" w:rsidRDefault="00F31868" w:rsidP="00C30355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63F353CE" w14:textId="77777777" w:rsidR="00F31868" w:rsidRDefault="00F31868" w:rsidP="00C30355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Radiologic characteristic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08E2EFDD" w14:textId="77777777" w:rsidR="00F31868" w:rsidRPr="007E1269" w:rsidRDefault="00F31868" w:rsidP="00C30355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Average survival time</w:t>
            </w:r>
          </w:p>
        </w:tc>
      </w:tr>
      <w:tr w:rsidR="00F31868" w14:paraId="4A1A9CF7" w14:textId="77777777" w:rsidTr="00C30355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53D17" w14:textId="77777777" w:rsidR="00F31868" w:rsidRPr="00A133F0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Glioma/M</w:t>
            </w:r>
            <w:r w:rsidRPr="00FD2B22">
              <w:rPr>
                <w:rFonts w:ascii="Calibri" w:hAnsi="Calibri" w:cs="Calibri" w:hint="eastAsia"/>
                <w:sz w:val="16"/>
                <w:szCs w:val="16"/>
              </w:rPr>
              <w:t>alignant tumor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56DC8" w14:textId="77777777" w:rsidR="00F31868" w:rsidRPr="00A133F0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13DA4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C51DB">
              <w:rPr>
                <w:rFonts w:ascii="Calibri" w:hAnsi="Calibri" w:cs="Calibri" w:hint="eastAsia"/>
                <w:sz w:val="16"/>
                <w:szCs w:val="16"/>
              </w:rPr>
              <w:t>enhancement after contrast</w:t>
            </w:r>
            <w:r>
              <w:rPr>
                <w:rFonts w:ascii="Calibri" w:hAnsi="Calibri" w:cs="Calibri" w:hint="eastAsia"/>
                <w:sz w:val="16"/>
                <w:szCs w:val="16"/>
              </w:rPr>
              <w:t>, high Cho/NAA ratio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687F5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23.5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19.1</w:t>
            </w:r>
          </w:p>
        </w:tc>
      </w:tr>
      <w:tr w:rsidR="00F31868" w14:paraId="053EC793" w14:textId="77777777" w:rsidTr="00C30355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49D33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Meningioma/</w:t>
            </w:r>
            <w:r w:rsidRPr="00FD2B22">
              <w:rPr>
                <w:rFonts w:ascii="Calibri" w:hAnsi="Calibri" w:cs="Calibri"/>
                <w:sz w:val="16"/>
                <w:szCs w:val="16"/>
              </w:rPr>
              <w:t>Benign tumor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F95D4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3B9DC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low T1, enhancement after contrast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E1093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48.3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28.5</w:t>
            </w:r>
          </w:p>
        </w:tc>
      </w:tr>
      <w:tr w:rsidR="00F31868" w14:paraId="3FBD7586" w14:textId="77777777" w:rsidTr="00C30355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B02A8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D2B22">
              <w:rPr>
                <w:rFonts w:ascii="Calibri" w:hAnsi="Calibri" w:cs="Calibri" w:hint="eastAsia"/>
                <w:sz w:val="16"/>
                <w:szCs w:val="16"/>
              </w:rPr>
              <w:t>Hemangioma Cavernosum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1BFF9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E7E3C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high density on CT, low and uneven signal on T2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DA846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34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13.1</w:t>
            </w:r>
          </w:p>
        </w:tc>
      </w:tr>
      <w:tr w:rsidR="00F31868" w14:paraId="362D7319" w14:textId="77777777" w:rsidTr="00C30355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26554" w14:textId="77777777" w:rsidR="00F31868" w:rsidRPr="00A133F0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H</w:t>
            </w:r>
            <w:r w:rsidRPr="00EF1CC2">
              <w:rPr>
                <w:rFonts w:ascii="Calibri" w:hAnsi="Calibri" w:cs="Calibri" w:hint="eastAsia"/>
                <w:sz w:val="16"/>
                <w:szCs w:val="16"/>
              </w:rPr>
              <w:t>emangioblastoma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62494" w14:textId="77777777" w:rsidR="00F31868" w:rsidRPr="00A133F0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60C2C" w14:textId="77777777" w:rsidR="00F31868" w:rsidRPr="00A133F0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47033">
              <w:rPr>
                <w:rFonts w:ascii="Calibri" w:hAnsi="Calibri" w:cs="Calibri" w:hint="eastAsia"/>
                <w:sz w:val="16"/>
                <w:szCs w:val="16"/>
              </w:rPr>
              <w:t>enhanced solid nodules</w:t>
            </w:r>
            <w:r>
              <w:rPr>
                <w:rFonts w:ascii="Calibri" w:hAnsi="Calibri" w:cs="Calibri" w:hint="eastAsia"/>
                <w:sz w:val="16"/>
                <w:szCs w:val="16"/>
              </w:rPr>
              <w:t xml:space="preserve"> after contrast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DB5A0" w14:textId="77777777" w:rsidR="00F31868" w:rsidRPr="00A133F0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16</w:t>
            </w:r>
          </w:p>
        </w:tc>
      </w:tr>
      <w:tr w:rsidR="00F31868" w14:paraId="21481FF7" w14:textId="77777777" w:rsidTr="00C30355">
        <w:tc>
          <w:tcPr>
            <w:tcW w:w="2127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08A553DC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D2B22">
              <w:rPr>
                <w:rFonts w:ascii="Calibri" w:hAnsi="Calibri" w:cs="Calibri" w:hint="eastAsia"/>
                <w:sz w:val="16"/>
                <w:szCs w:val="16"/>
              </w:rPr>
              <w:t>Skull Neoplasms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498EE73A" w14:textId="77777777" w:rsidR="00F31868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2" w:space="0" w:color="auto"/>
            </w:tcBorders>
          </w:tcPr>
          <w:p w14:paraId="0A4980C7" w14:textId="77777777" w:rsidR="00F31868" w:rsidRPr="00A133F0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6161C">
              <w:rPr>
                <w:rFonts w:ascii="Calibri" w:hAnsi="Calibri" w:cs="Calibri" w:hint="eastAsia"/>
                <w:sz w:val="16"/>
                <w:szCs w:val="16"/>
              </w:rPr>
              <w:t>bone destruction</w:t>
            </w:r>
            <w:r>
              <w:rPr>
                <w:rFonts w:ascii="Calibri" w:hAnsi="Calibri" w:cs="Calibri" w:hint="eastAsia"/>
                <w:sz w:val="16"/>
                <w:szCs w:val="16"/>
              </w:rPr>
              <w:t xml:space="preserve"> on CT, </w:t>
            </w:r>
            <w:r w:rsidRPr="00CC51DB">
              <w:rPr>
                <w:rFonts w:ascii="Calibri" w:hAnsi="Calibri" w:cs="Calibri" w:hint="eastAsia"/>
                <w:sz w:val="16"/>
                <w:szCs w:val="16"/>
              </w:rPr>
              <w:t>enhancement after contrast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40DE0A90" w14:textId="77777777" w:rsidR="00F31868" w:rsidRPr="00A133F0" w:rsidRDefault="00F31868" w:rsidP="00C3035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53.4</w:t>
            </w:r>
            <w:r>
              <w:rPr>
                <w:rFonts w:ascii="Calibri" w:hAnsi="Calibri" w:cs="Calibri" w:hint="eastAsia"/>
                <w:sz w:val="16"/>
                <w:szCs w:val="16"/>
              </w:rPr>
              <w:t>±</w:t>
            </w:r>
            <w:r>
              <w:rPr>
                <w:rFonts w:ascii="Calibri" w:hAnsi="Calibri" w:cs="Calibri" w:hint="eastAsia"/>
                <w:sz w:val="16"/>
                <w:szCs w:val="16"/>
              </w:rPr>
              <w:t>55</w:t>
            </w:r>
          </w:p>
        </w:tc>
      </w:tr>
    </w:tbl>
    <w:p w14:paraId="60F941A8" w14:textId="77777777" w:rsidR="00F31868" w:rsidRDefault="00F31868" w:rsidP="000812F3">
      <w:pPr>
        <w:rPr>
          <w:rFonts w:ascii="Calibri" w:hAnsi="Calibri" w:cs="Calibri"/>
          <w:b/>
          <w:bCs/>
          <w:sz w:val="18"/>
          <w:szCs w:val="18"/>
        </w:rPr>
      </w:pPr>
    </w:p>
    <w:p w14:paraId="019AB266" w14:textId="77777777" w:rsidR="00F31868" w:rsidRDefault="00F31868" w:rsidP="000812F3">
      <w:pPr>
        <w:rPr>
          <w:rFonts w:ascii="Calibri" w:hAnsi="Calibri" w:cs="Calibri"/>
          <w:b/>
          <w:bCs/>
          <w:sz w:val="18"/>
          <w:szCs w:val="18"/>
        </w:rPr>
      </w:pPr>
    </w:p>
    <w:p w14:paraId="6359ACA5" w14:textId="77777777" w:rsidR="00F31868" w:rsidRDefault="00F31868" w:rsidP="000812F3">
      <w:pPr>
        <w:rPr>
          <w:rFonts w:ascii="Calibri" w:hAnsi="Calibri" w:cs="Calibri"/>
          <w:b/>
          <w:bCs/>
          <w:sz w:val="18"/>
          <w:szCs w:val="18"/>
        </w:rPr>
      </w:pPr>
    </w:p>
    <w:p w14:paraId="16D7787B" w14:textId="77777777" w:rsidR="00F31868" w:rsidRDefault="00F31868" w:rsidP="000812F3">
      <w:pPr>
        <w:rPr>
          <w:rFonts w:ascii="Calibri" w:hAnsi="Calibri" w:cs="Calibri"/>
          <w:b/>
          <w:bCs/>
          <w:sz w:val="18"/>
          <w:szCs w:val="18"/>
        </w:rPr>
      </w:pPr>
    </w:p>
    <w:p w14:paraId="2366AF34" w14:textId="77777777" w:rsidR="00F31868" w:rsidRDefault="00F31868" w:rsidP="000812F3">
      <w:pPr>
        <w:rPr>
          <w:rFonts w:ascii="Calibri" w:hAnsi="Calibri" w:cs="Calibri"/>
          <w:b/>
          <w:bCs/>
          <w:sz w:val="18"/>
          <w:szCs w:val="18"/>
        </w:rPr>
      </w:pPr>
    </w:p>
    <w:p w14:paraId="2B630EAC" w14:textId="77777777" w:rsidR="00F31868" w:rsidRDefault="00F31868" w:rsidP="000812F3">
      <w:pPr>
        <w:rPr>
          <w:rFonts w:ascii="Calibri" w:hAnsi="Calibri" w:cs="Calibri"/>
          <w:b/>
          <w:bCs/>
          <w:sz w:val="18"/>
          <w:szCs w:val="18"/>
        </w:rPr>
      </w:pPr>
    </w:p>
    <w:p w14:paraId="53F56E40" w14:textId="77777777" w:rsidR="00F31868" w:rsidRDefault="00F31868" w:rsidP="000812F3">
      <w:pPr>
        <w:rPr>
          <w:rFonts w:ascii="Calibri" w:hAnsi="Calibri" w:cs="Calibri"/>
          <w:b/>
          <w:bCs/>
          <w:sz w:val="18"/>
          <w:szCs w:val="18"/>
        </w:rPr>
      </w:pPr>
    </w:p>
    <w:p w14:paraId="7A142A6D" w14:textId="77777777" w:rsidR="00F31868" w:rsidRDefault="00F31868" w:rsidP="000812F3">
      <w:pPr>
        <w:rPr>
          <w:rFonts w:ascii="Calibri" w:hAnsi="Calibri" w:cs="Calibri" w:hint="eastAsia"/>
          <w:b/>
          <w:bCs/>
          <w:sz w:val="18"/>
          <w:szCs w:val="18"/>
        </w:rPr>
      </w:pPr>
    </w:p>
    <w:p w14:paraId="797075EB" w14:textId="0FFB478D" w:rsidR="000812F3" w:rsidRDefault="000812F3" w:rsidP="000812F3">
      <w:pPr>
        <w:rPr>
          <w:rFonts w:hint="eastAsia"/>
        </w:rPr>
      </w:pPr>
      <w:r>
        <w:rPr>
          <w:rFonts w:ascii="Calibri" w:hAnsi="Calibri" w:cs="Calibri" w:hint="eastAsia"/>
          <w:b/>
          <w:bCs/>
          <w:sz w:val="18"/>
          <w:szCs w:val="18"/>
        </w:rPr>
        <w:lastRenderedPageBreak/>
        <w:t>SUPPLEMENTARY FIGURE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 xml:space="preserve"> </w:t>
      </w:r>
      <w:r>
        <w:rPr>
          <w:rFonts w:ascii="Calibri" w:hAnsi="Calibri" w:cs="Calibri" w:hint="eastAsia"/>
          <w:b/>
          <w:bCs/>
          <w:sz w:val="18"/>
          <w:szCs w:val="18"/>
        </w:rPr>
        <w:t>1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 xml:space="preserve">. </w:t>
      </w:r>
      <w:bookmarkStart w:id="2" w:name="OLE_LINK4"/>
      <w:r w:rsidRPr="00FA0005">
        <w:rPr>
          <w:rFonts w:ascii="Calibri" w:hAnsi="Calibri" w:cs="Calibri" w:hint="eastAsia"/>
          <w:b/>
          <w:bCs/>
          <w:sz w:val="18"/>
          <w:szCs w:val="18"/>
        </w:rPr>
        <w:t>Kaplan-Meier survival curves</w:t>
      </w:r>
      <w:bookmarkEnd w:id="2"/>
      <w:r w:rsidRPr="00FA0005">
        <w:rPr>
          <w:rFonts w:ascii="Calibri" w:hAnsi="Calibri" w:cs="Calibri" w:hint="eastAsia"/>
          <w:b/>
          <w:bCs/>
          <w:sz w:val="18"/>
          <w:szCs w:val="18"/>
        </w:rPr>
        <w:t xml:space="preserve"> were compared across three groups: </w:t>
      </w:r>
      <w:r>
        <w:rPr>
          <w:rFonts w:ascii="Calibri" w:hAnsi="Calibri" w:cs="Calibri" w:hint="eastAsia"/>
          <w:b/>
          <w:bCs/>
          <w:sz w:val="18"/>
          <w:szCs w:val="18"/>
        </w:rPr>
        <w:t>I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>sol</w:t>
      </w:r>
      <w:r>
        <w:rPr>
          <w:rFonts w:ascii="Calibri" w:hAnsi="Calibri" w:cs="Calibri" w:hint="eastAsia"/>
          <w:b/>
          <w:bCs/>
          <w:sz w:val="18"/>
          <w:szCs w:val="18"/>
        </w:rPr>
        <w:t>ated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 xml:space="preserve"> skull metastasis, non-</w:t>
      </w:r>
      <w:r>
        <w:rPr>
          <w:rFonts w:ascii="Calibri" w:hAnsi="Calibri" w:cs="Calibri" w:hint="eastAsia"/>
          <w:b/>
          <w:bCs/>
          <w:sz w:val="18"/>
          <w:szCs w:val="18"/>
        </w:rPr>
        <w:t>i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>sol</w:t>
      </w:r>
      <w:r>
        <w:rPr>
          <w:rFonts w:ascii="Calibri" w:hAnsi="Calibri" w:cs="Calibri" w:hint="eastAsia"/>
          <w:b/>
          <w:bCs/>
          <w:sz w:val="18"/>
          <w:szCs w:val="18"/>
        </w:rPr>
        <w:t>ated</w:t>
      </w:r>
      <w:r w:rsidRPr="00FA0005">
        <w:rPr>
          <w:rFonts w:ascii="Calibri" w:hAnsi="Calibri" w:cs="Calibri" w:hint="eastAsia"/>
          <w:b/>
          <w:bCs/>
          <w:sz w:val="18"/>
          <w:szCs w:val="18"/>
        </w:rPr>
        <w:t xml:space="preserve"> skull metastasis, and brain metastasis</w:t>
      </w:r>
      <w:r>
        <w:rPr>
          <w:rFonts w:hint="eastAsia"/>
          <w:noProof/>
        </w:rPr>
        <w:t>.</w:t>
      </w:r>
    </w:p>
    <w:p w14:paraId="6A68B307" w14:textId="77777777" w:rsidR="000812F3" w:rsidRDefault="000812F3" w:rsidP="00F31868">
      <w:pPr>
        <w:jc w:val="left"/>
      </w:pPr>
      <w:r>
        <w:rPr>
          <w:noProof/>
        </w:rPr>
        <w:drawing>
          <wp:inline distT="0" distB="0" distL="0" distR="0" wp14:anchorId="03D43C46" wp14:editId="3EC286DD">
            <wp:extent cx="3781425" cy="2570480"/>
            <wp:effectExtent l="0" t="0" r="9525" b="1270"/>
            <wp:docPr id="9005478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BF0DC" w14:textId="35C00C39" w:rsidR="00904059" w:rsidRDefault="00904059" w:rsidP="00904059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CD1197">
        <w:rPr>
          <w:rFonts w:ascii="Calibri" w:hAnsi="Calibri" w:cs="Calibri"/>
          <w:b/>
          <w:bCs/>
          <w:sz w:val="18"/>
          <w:szCs w:val="18"/>
        </w:rPr>
        <w:t xml:space="preserve">SUPPLEMENTARY FIGURE </w:t>
      </w:r>
      <w:r>
        <w:rPr>
          <w:rFonts w:ascii="Calibri" w:hAnsi="Calibri" w:cs="Calibri" w:hint="eastAsia"/>
          <w:b/>
          <w:bCs/>
          <w:sz w:val="18"/>
          <w:szCs w:val="18"/>
        </w:rPr>
        <w:t>2</w:t>
      </w:r>
      <w:r w:rsidRPr="00CD1197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EE0ED5">
        <w:rPr>
          <w:rFonts w:ascii="Calibri" w:hAnsi="Calibri" w:cs="Calibri" w:hint="eastAsia"/>
          <w:b/>
          <w:bCs/>
          <w:sz w:val="18"/>
          <w:szCs w:val="18"/>
        </w:rPr>
        <w:t xml:space="preserve">Comparison of </w:t>
      </w:r>
      <w:r w:rsidR="002A0EF5">
        <w:rPr>
          <w:rFonts w:ascii="Calibri" w:hAnsi="Calibri" w:cs="Calibri" w:hint="eastAsia"/>
          <w:b/>
          <w:bCs/>
          <w:sz w:val="18"/>
          <w:szCs w:val="18"/>
        </w:rPr>
        <w:t xml:space="preserve">survival between </w:t>
      </w:r>
      <w:r w:rsidRPr="00904059">
        <w:rPr>
          <w:rFonts w:ascii="Calibri" w:hAnsi="Calibri" w:cs="Calibri" w:hint="eastAsia"/>
          <w:b/>
          <w:bCs/>
          <w:sz w:val="18"/>
          <w:szCs w:val="18"/>
        </w:rPr>
        <w:t xml:space="preserve">treated </w:t>
      </w:r>
      <w:r>
        <w:rPr>
          <w:rFonts w:ascii="Calibri" w:hAnsi="Calibri" w:cs="Calibri" w:hint="eastAsia"/>
          <w:b/>
          <w:bCs/>
          <w:sz w:val="18"/>
          <w:szCs w:val="18"/>
        </w:rPr>
        <w:t xml:space="preserve">and untreated </w:t>
      </w:r>
      <w:r w:rsidRPr="00904059">
        <w:rPr>
          <w:rFonts w:ascii="Calibri" w:hAnsi="Calibri" w:cs="Calibri" w:hint="eastAsia"/>
          <w:b/>
          <w:bCs/>
          <w:sz w:val="18"/>
          <w:szCs w:val="18"/>
        </w:rPr>
        <w:t xml:space="preserve">recurrent patients </w:t>
      </w:r>
      <w:r>
        <w:rPr>
          <w:noProof/>
        </w:rPr>
        <w:drawing>
          <wp:inline distT="0" distB="0" distL="0" distR="0" wp14:anchorId="2E781D33" wp14:editId="30015910">
            <wp:extent cx="3679190" cy="2558415"/>
            <wp:effectExtent l="0" t="0" r="0" b="0"/>
            <wp:docPr id="16445275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FAB8" w14:textId="0982DAE2" w:rsidR="000812F3" w:rsidRPr="00CD1197" w:rsidRDefault="000812F3" w:rsidP="000812F3">
      <w:pPr>
        <w:rPr>
          <w:rFonts w:ascii="Calibri" w:hAnsi="Calibri" w:cs="Calibri"/>
          <w:b/>
          <w:bCs/>
          <w:sz w:val="18"/>
          <w:szCs w:val="18"/>
        </w:rPr>
      </w:pPr>
      <w:r w:rsidRPr="00CD1197">
        <w:rPr>
          <w:rFonts w:ascii="Calibri" w:hAnsi="Calibri" w:cs="Calibri"/>
          <w:b/>
          <w:bCs/>
          <w:sz w:val="18"/>
          <w:szCs w:val="18"/>
        </w:rPr>
        <w:t xml:space="preserve">SUPPLEMENTARY FIGURE </w:t>
      </w:r>
      <w:r w:rsidR="00904059">
        <w:rPr>
          <w:rFonts w:ascii="Calibri" w:hAnsi="Calibri" w:cs="Calibri" w:hint="eastAsia"/>
          <w:b/>
          <w:bCs/>
          <w:sz w:val="18"/>
          <w:szCs w:val="18"/>
        </w:rPr>
        <w:t>3</w:t>
      </w:r>
      <w:r w:rsidRPr="00CD1197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EE0ED5">
        <w:rPr>
          <w:rFonts w:ascii="Calibri" w:hAnsi="Calibri" w:cs="Calibri" w:hint="eastAsia"/>
          <w:b/>
          <w:bCs/>
          <w:sz w:val="18"/>
          <w:szCs w:val="18"/>
        </w:rPr>
        <w:t>Comparison of recurrence rates after different treatments</w:t>
      </w:r>
      <w:r>
        <w:rPr>
          <w:rFonts w:ascii="Calibri" w:hAnsi="Calibri" w:cs="Calibri" w:hint="eastAsia"/>
          <w:b/>
          <w:bCs/>
          <w:sz w:val="18"/>
          <w:szCs w:val="18"/>
        </w:rPr>
        <w:t xml:space="preserve"> in 32 DTC patients</w:t>
      </w:r>
    </w:p>
    <w:p w14:paraId="73724264" w14:textId="5F784D6C" w:rsidR="000812F3" w:rsidRPr="00F31868" w:rsidRDefault="000812F3" w:rsidP="00F31868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5BA22B52" wp14:editId="7B776F9A">
            <wp:extent cx="4584700" cy="2387600"/>
            <wp:effectExtent l="0" t="0" r="6350" b="0"/>
            <wp:docPr id="11717206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2F3" w:rsidRPr="00F31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6F1FA" w14:textId="77777777" w:rsidR="000D1931" w:rsidRDefault="000D1931" w:rsidP="00D32823">
      <w:pPr>
        <w:rPr>
          <w:rFonts w:hint="eastAsia"/>
        </w:rPr>
      </w:pPr>
      <w:r>
        <w:separator/>
      </w:r>
    </w:p>
  </w:endnote>
  <w:endnote w:type="continuationSeparator" w:id="0">
    <w:p w14:paraId="5932D0A3" w14:textId="77777777" w:rsidR="000D1931" w:rsidRDefault="000D1931" w:rsidP="00D328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FDD5E" w14:textId="77777777" w:rsidR="000D1931" w:rsidRDefault="000D1931" w:rsidP="00D32823">
      <w:pPr>
        <w:rPr>
          <w:rFonts w:hint="eastAsia"/>
        </w:rPr>
      </w:pPr>
      <w:r>
        <w:separator/>
      </w:r>
    </w:p>
  </w:footnote>
  <w:footnote w:type="continuationSeparator" w:id="0">
    <w:p w14:paraId="77ADF153" w14:textId="77777777" w:rsidR="000D1931" w:rsidRDefault="000D1931" w:rsidP="00D3282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2AB5FBE0-8D1F-457B-8397-EA74C115960A}"/>
    <w:docVar w:name="KY_MEDREF_VERSION" w:val="3"/>
  </w:docVars>
  <w:rsids>
    <w:rsidRoot w:val="00B35902"/>
    <w:rsid w:val="00001B9E"/>
    <w:rsid w:val="00003035"/>
    <w:rsid w:val="000032B8"/>
    <w:rsid w:val="00005DE0"/>
    <w:rsid w:val="00006A60"/>
    <w:rsid w:val="00007051"/>
    <w:rsid w:val="00013AC3"/>
    <w:rsid w:val="00015A4C"/>
    <w:rsid w:val="000179A4"/>
    <w:rsid w:val="000207D3"/>
    <w:rsid w:val="00021F59"/>
    <w:rsid w:val="00022593"/>
    <w:rsid w:val="00022FDE"/>
    <w:rsid w:val="000273C5"/>
    <w:rsid w:val="000317C2"/>
    <w:rsid w:val="000350AC"/>
    <w:rsid w:val="000351AE"/>
    <w:rsid w:val="000512D0"/>
    <w:rsid w:val="0005584C"/>
    <w:rsid w:val="000612D0"/>
    <w:rsid w:val="0006161C"/>
    <w:rsid w:val="00061DAF"/>
    <w:rsid w:val="00062527"/>
    <w:rsid w:val="00065345"/>
    <w:rsid w:val="00065DE9"/>
    <w:rsid w:val="00066202"/>
    <w:rsid w:val="000718D0"/>
    <w:rsid w:val="00072E1F"/>
    <w:rsid w:val="000730FF"/>
    <w:rsid w:val="0007347A"/>
    <w:rsid w:val="000757FD"/>
    <w:rsid w:val="0007747A"/>
    <w:rsid w:val="00080617"/>
    <w:rsid w:val="000812F3"/>
    <w:rsid w:val="00086030"/>
    <w:rsid w:val="00086F5F"/>
    <w:rsid w:val="00087344"/>
    <w:rsid w:val="0009133F"/>
    <w:rsid w:val="000921AF"/>
    <w:rsid w:val="00093582"/>
    <w:rsid w:val="00094429"/>
    <w:rsid w:val="00097EC3"/>
    <w:rsid w:val="000A1351"/>
    <w:rsid w:val="000A1AE2"/>
    <w:rsid w:val="000A6067"/>
    <w:rsid w:val="000A6E67"/>
    <w:rsid w:val="000B2ED1"/>
    <w:rsid w:val="000B6E64"/>
    <w:rsid w:val="000C162E"/>
    <w:rsid w:val="000C55F0"/>
    <w:rsid w:val="000D0655"/>
    <w:rsid w:val="000D1931"/>
    <w:rsid w:val="000D2359"/>
    <w:rsid w:val="000D651F"/>
    <w:rsid w:val="000D6599"/>
    <w:rsid w:val="000D6D78"/>
    <w:rsid w:val="000E032F"/>
    <w:rsid w:val="000E0FA0"/>
    <w:rsid w:val="000E523E"/>
    <w:rsid w:val="000E633C"/>
    <w:rsid w:val="000F0B79"/>
    <w:rsid w:val="000F1031"/>
    <w:rsid w:val="000F2279"/>
    <w:rsid w:val="000F22EC"/>
    <w:rsid w:val="000F2C77"/>
    <w:rsid w:val="000F59D0"/>
    <w:rsid w:val="000F6BC3"/>
    <w:rsid w:val="000F6E76"/>
    <w:rsid w:val="000F7219"/>
    <w:rsid w:val="00100984"/>
    <w:rsid w:val="00101FE9"/>
    <w:rsid w:val="00105E53"/>
    <w:rsid w:val="00105E81"/>
    <w:rsid w:val="00107637"/>
    <w:rsid w:val="00112D7A"/>
    <w:rsid w:val="00121AA9"/>
    <w:rsid w:val="001239B7"/>
    <w:rsid w:val="0012772E"/>
    <w:rsid w:val="00130BCF"/>
    <w:rsid w:val="0013297E"/>
    <w:rsid w:val="001339B3"/>
    <w:rsid w:val="001341CF"/>
    <w:rsid w:val="00134332"/>
    <w:rsid w:val="00136E9F"/>
    <w:rsid w:val="001409BE"/>
    <w:rsid w:val="001409DE"/>
    <w:rsid w:val="00142E30"/>
    <w:rsid w:val="001440A4"/>
    <w:rsid w:val="00144672"/>
    <w:rsid w:val="00146FF8"/>
    <w:rsid w:val="0014782A"/>
    <w:rsid w:val="00152A09"/>
    <w:rsid w:val="00153354"/>
    <w:rsid w:val="001553EC"/>
    <w:rsid w:val="001567BB"/>
    <w:rsid w:val="00157F5D"/>
    <w:rsid w:val="0016089D"/>
    <w:rsid w:val="00162605"/>
    <w:rsid w:val="00166734"/>
    <w:rsid w:val="00166F74"/>
    <w:rsid w:val="0016743D"/>
    <w:rsid w:val="00170044"/>
    <w:rsid w:val="00170095"/>
    <w:rsid w:val="0017510C"/>
    <w:rsid w:val="001758D6"/>
    <w:rsid w:val="0017754F"/>
    <w:rsid w:val="0018357A"/>
    <w:rsid w:val="00183C51"/>
    <w:rsid w:val="00185B84"/>
    <w:rsid w:val="00185FD2"/>
    <w:rsid w:val="00187D81"/>
    <w:rsid w:val="0019013A"/>
    <w:rsid w:val="00194638"/>
    <w:rsid w:val="00195911"/>
    <w:rsid w:val="00197338"/>
    <w:rsid w:val="0019783B"/>
    <w:rsid w:val="001A2AA0"/>
    <w:rsid w:val="001B112A"/>
    <w:rsid w:val="001B3195"/>
    <w:rsid w:val="001B4B9D"/>
    <w:rsid w:val="001B4F3B"/>
    <w:rsid w:val="001B5B31"/>
    <w:rsid w:val="001B7F0E"/>
    <w:rsid w:val="001C26F2"/>
    <w:rsid w:val="001C4D3E"/>
    <w:rsid w:val="001C7E3A"/>
    <w:rsid w:val="001D05BE"/>
    <w:rsid w:val="001D1DCF"/>
    <w:rsid w:val="001D5C55"/>
    <w:rsid w:val="001D69CF"/>
    <w:rsid w:val="001D748B"/>
    <w:rsid w:val="001D7A6C"/>
    <w:rsid w:val="001E2AAC"/>
    <w:rsid w:val="001E3172"/>
    <w:rsid w:val="001E43EB"/>
    <w:rsid w:val="001F1D32"/>
    <w:rsid w:val="001F242D"/>
    <w:rsid w:val="001F2B76"/>
    <w:rsid w:val="001F4030"/>
    <w:rsid w:val="001F45FB"/>
    <w:rsid w:val="001F4D88"/>
    <w:rsid w:val="001F70F4"/>
    <w:rsid w:val="00204129"/>
    <w:rsid w:val="00207059"/>
    <w:rsid w:val="00207482"/>
    <w:rsid w:val="002079AB"/>
    <w:rsid w:val="002109BD"/>
    <w:rsid w:val="00213209"/>
    <w:rsid w:val="00213673"/>
    <w:rsid w:val="00220CF1"/>
    <w:rsid w:val="00222498"/>
    <w:rsid w:val="002235D8"/>
    <w:rsid w:val="00223EFC"/>
    <w:rsid w:val="00225107"/>
    <w:rsid w:val="002270C3"/>
    <w:rsid w:val="0023061D"/>
    <w:rsid w:val="0023165B"/>
    <w:rsid w:val="00231EBE"/>
    <w:rsid w:val="00235DAB"/>
    <w:rsid w:val="00236C0D"/>
    <w:rsid w:val="00237141"/>
    <w:rsid w:val="002419F0"/>
    <w:rsid w:val="00245109"/>
    <w:rsid w:val="00245EA4"/>
    <w:rsid w:val="00252EF1"/>
    <w:rsid w:val="002561A5"/>
    <w:rsid w:val="0025631C"/>
    <w:rsid w:val="00256DAC"/>
    <w:rsid w:val="00260572"/>
    <w:rsid w:val="00260AE2"/>
    <w:rsid w:val="002610F4"/>
    <w:rsid w:val="00261628"/>
    <w:rsid w:val="00263B7A"/>
    <w:rsid w:val="00266193"/>
    <w:rsid w:val="00266DD1"/>
    <w:rsid w:val="002679A9"/>
    <w:rsid w:val="00271FAE"/>
    <w:rsid w:val="00282C9B"/>
    <w:rsid w:val="00283EFF"/>
    <w:rsid w:val="00284AC0"/>
    <w:rsid w:val="00291726"/>
    <w:rsid w:val="0029360C"/>
    <w:rsid w:val="0029635D"/>
    <w:rsid w:val="002A0EF5"/>
    <w:rsid w:val="002A13B7"/>
    <w:rsid w:val="002A16E5"/>
    <w:rsid w:val="002A6C2A"/>
    <w:rsid w:val="002A6C3C"/>
    <w:rsid w:val="002A6E88"/>
    <w:rsid w:val="002A758B"/>
    <w:rsid w:val="002B1037"/>
    <w:rsid w:val="002B4EBC"/>
    <w:rsid w:val="002B5A04"/>
    <w:rsid w:val="002C0818"/>
    <w:rsid w:val="002C3211"/>
    <w:rsid w:val="002C51FF"/>
    <w:rsid w:val="002D0D15"/>
    <w:rsid w:val="002D1F56"/>
    <w:rsid w:val="002D2125"/>
    <w:rsid w:val="002D3553"/>
    <w:rsid w:val="002D3BA2"/>
    <w:rsid w:val="002D505A"/>
    <w:rsid w:val="002D6271"/>
    <w:rsid w:val="002E124D"/>
    <w:rsid w:val="002E1B10"/>
    <w:rsid w:val="002E4800"/>
    <w:rsid w:val="002E6D57"/>
    <w:rsid w:val="002F6ED8"/>
    <w:rsid w:val="002F72ED"/>
    <w:rsid w:val="002F779B"/>
    <w:rsid w:val="0030021C"/>
    <w:rsid w:val="00300A87"/>
    <w:rsid w:val="00304D5A"/>
    <w:rsid w:val="00306443"/>
    <w:rsid w:val="00310317"/>
    <w:rsid w:val="0031057D"/>
    <w:rsid w:val="003123A7"/>
    <w:rsid w:val="00313973"/>
    <w:rsid w:val="00316A40"/>
    <w:rsid w:val="00317835"/>
    <w:rsid w:val="003179AD"/>
    <w:rsid w:val="003203BB"/>
    <w:rsid w:val="00321A79"/>
    <w:rsid w:val="0032302D"/>
    <w:rsid w:val="00325BFB"/>
    <w:rsid w:val="003263C7"/>
    <w:rsid w:val="00331C34"/>
    <w:rsid w:val="00332042"/>
    <w:rsid w:val="00332331"/>
    <w:rsid w:val="00333471"/>
    <w:rsid w:val="00333C8D"/>
    <w:rsid w:val="003379D0"/>
    <w:rsid w:val="00340308"/>
    <w:rsid w:val="00341DDA"/>
    <w:rsid w:val="003427EC"/>
    <w:rsid w:val="0034308C"/>
    <w:rsid w:val="00345B86"/>
    <w:rsid w:val="00347033"/>
    <w:rsid w:val="00352AEE"/>
    <w:rsid w:val="0035734F"/>
    <w:rsid w:val="0036014F"/>
    <w:rsid w:val="00362353"/>
    <w:rsid w:val="0036584F"/>
    <w:rsid w:val="00367163"/>
    <w:rsid w:val="00367738"/>
    <w:rsid w:val="003700A6"/>
    <w:rsid w:val="00371587"/>
    <w:rsid w:val="003715E4"/>
    <w:rsid w:val="00373217"/>
    <w:rsid w:val="00376046"/>
    <w:rsid w:val="0038090F"/>
    <w:rsid w:val="00382C98"/>
    <w:rsid w:val="00386B2A"/>
    <w:rsid w:val="003870D4"/>
    <w:rsid w:val="0039129D"/>
    <w:rsid w:val="003963C6"/>
    <w:rsid w:val="003967D6"/>
    <w:rsid w:val="003A015A"/>
    <w:rsid w:val="003A1585"/>
    <w:rsid w:val="003A23B4"/>
    <w:rsid w:val="003A7B7C"/>
    <w:rsid w:val="003B3877"/>
    <w:rsid w:val="003B3A4D"/>
    <w:rsid w:val="003B4314"/>
    <w:rsid w:val="003B6994"/>
    <w:rsid w:val="003C50AB"/>
    <w:rsid w:val="003C6607"/>
    <w:rsid w:val="003D601E"/>
    <w:rsid w:val="003E04FC"/>
    <w:rsid w:val="003E20C1"/>
    <w:rsid w:val="003E3DFF"/>
    <w:rsid w:val="003E3F28"/>
    <w:rsid w:val="003E5D99"/>
    <w:rsid w:val="003F099A"/>
    <w:rsid w:val="003F1812"/>
    <w:rsid w:val="003F2185"/>
    <w:rsid w:val="003F2355"/>
    <w:rsid w:val="003F2F98"/>
    <w:rsid w:val="003F46B2"/>
    <w:rsid w:val="003F5268"/>
    <w:rsid w:val="003F69A3"/>
    <w:rsid w:val="003F6A36"/>
    <w:rsid w:val="00400620"/>
    <w:rsid w:val="00401024"/>
    <w:rsid w:val="0040298D"/>
    <w:rsid w:val="00403766"/>
    <w:rsid w:val="00404D9A"/>
    <w:rsid w:val="0040761E"/>
    <w:rsid w:val="00411C45"/>
    <w:rsid w:val="004122C2"/>
    <w:rsid w:val="004127B3"/>
    <w:rsid w:val="004234D3"/>
    <w:rsid w:val="00427E5B"/>
    <w:rsid w:val="00430A3C"/>
    <w:rsid w:val="00431530"/>
    <w:rsid w:val="00432DD6"/>
    <w:rsid w:val="00437735"/>
    <w:rsid w:val="0044392F"/>
    <w:rsid w:val="00443BED"/>
    <w:rsid w:val="00444058"/>
    <w:rsid w:val="00445C73"/>
    <w:rsid w:val="0045060B"/>
    <w:rsid w:val="004524AD"/>
    <w:rsid w:val="00452791"/>
    <w:rsid w:val="0045328F"/>
    <w:rsid w:val="00453FB8"/>
    <w:rsid w:val="00455230"/>
    <w:rsid w:val="004555F8"/>
    <w:rsid w:val="004601B0"/>
    <w:rsid w:val="004625CD"/>
    <w:rsid w:val="00463D7A"/>
    <w:rsid w:val="004654E2"/>
    <w:rsid w:val="00466807"/>
    <w:rsid w:val="00467FFA"/>
    <w:rsid w:val="0047132A"/>
    <w:rsid w:val="00473026"/>
    <w:rsid w:val="00476FAE"/>
    <w:rsid w:val="0048032B"/>
    <w:rsid w:val="00480C95"/>
    <w:rsid w:val="00480F24"/>
    <w:rsid w:val="004848CB"/>
    <w:rsid w:val="00484D7A"/>
    <w:rsid w:val="00485BE2"/>
    <w:rsid w:val="004879C8"/>
    <w:rsid w:val="004879DA"/>
    <w:rsid w:val="0049434E"/>
    <w:rsid w:val="00495CAA"/>
    <w:rsid w:val="004970E0"/>
    <w:rsid w:val="004A159A"/>
    <w:rsid w:val="004A5436"/>
    <w:rsid w:val="004A5BD6"/>
    <w:rsid w:val="004B324B"/>
    <w:rsid w:val="004B4CD7"/>
    <w:rsid w:val="004B63DD"/>
    <w:rsid w:val="004B7699"/>
    <w:rsid w:val="004D1447"/>
    <w:rsid w:val="004D4923"/>
    <w:rsid w:val="004D4B28"/>
    <w:rsid w:val="004D6C56"/>
    <w:rsid w:val="004E1C81"/>
    <w:rsid w:val="004E47B0"/>
    <w:rsid w:val="004E5403"/>
    <w:rsid w:val="004F25CD"/>
    <w:rsid w:val="004F4851"/>
    <w:rsid w:val="00500586"/>
    <w:rsid w:val="00501693"/>
    <w:rsid w:val="00507233"/>
    <w:rsid w:val="00512C42"/>
    <w:rsid w:val="005171A5"/>
    <w:rsid w:val="00520E7C"/>
    <w:rsid w:val="00523867"/>
    <w:rsid w:val="0053286F"/>
    <w:rsid w:val="00533155"/>
    <w:rsid w:val="005331A0"/>
    <w:rsid w:val="00534EE2"/>
    <w:rsid w:val="00535B3D"/>
    <w:rsid w:val="00535D89"/>
    <w:rsid w:val="005368C5"/>
    <w:rsid w:val="00540498"/>
    <w:rsid w:val="00540D12"/>
    <w:rsid w:val="00541AD9"/>
    <w:rsid w:val="00543B19"/>
    <w:rsid w:val="005459CE"/>
    <w:rsid w:val="005460C6"/>
    <w:rsid w:val="00552A40"/>
    <w:rsid w:val="00552C9F"/>
    <w:rsid w:val="005542E9"/>
    <w:rsid w:val="0055494F"/>
    <w:rsid w:val="00556E94"/>
    <w:rsid w:val="00560423"/>
    <w:rsid w:val="0057083F"/>
    <w:rsid w:val="0057453B"/>
    <w:rsid w:val="00574E49"/>
    <w:rsid w:val="00576779"/>
    <w:rsid w:val="0058010A"/>
    <w:rsid w:val="005857CD"/>
    <w:rsid w:val="00587115"/>
    <w:rsid w:val="005912D7"/>
    <w:rsid w:val="00593170"/>
    <w:rsid w:val="00595A5C"/>
    <w:rsid w:val="005B2DE9"/>
    <w:rsid w:val="005B3161"/>
    <w:rsid w:val="005B31CF"/>
    <w:rsid w:val="005B48BB"/>
    <w:rsid w:val="005B5232"/>
    <w:rsid w:val="005B6AD1"/>
    <w:rsid w:val="005B712D"/>
    <w:rsid w:val="005C22F0"/>
    <w:rsid w:val="005C339E"/>
    <w:rsid w:val="005C36E0"/>
    <w:rsid w:val="005C61F6"/>
    <w:rsid w:val="005D31F8"/>
    <w:rsid w:val="005D3861"/>
    <w:rsid w:val="005D48F7"/>
    <w:rsid w:val="005D528F"/>
    <w:rsid w:val="005D6BF6"/>
    <w:rsid w:val="005E0260"/>
    <w:rsid w:val="005E1A0E"/>
    <w:rsid w:val="005E2BEB"/>
    <w:rsid w:val="005E4C26"/>
    <w:rsid w:val="005E542D"/>
    <w:rsid w:val="005E5624"/>
    <w:rsid w:val="005E68CB"/>
    <w:rsid w:val="005F25E7"/>
    <w:rsid w:val="005F5458"/>
    <w:rsid w:val="005F67E4"/>
    <w:rsid w:val="005F72C8"/>
    <w:rsid w:val="00601F25"/>
    <w:rsid w:val="00604105"/>
    <w:rsid w:val="006052B0"/>
    <w:rsid w:val="006066B6"/>
    <w:rsid w:val="00607C4A"/>
    <w:rsid w:val="0061334E"/>
    <w:rsid w:val="00613DEE"/>
    <w:rsid w:val="0062518E"/>
    <w:rsid w:val="00626671"/>
    <w:rsid w:val="00630B7B"/>
    <w:rsid w:val="006322CE"/>
    <w:rsid w:val="00634931"/>
    <w:rsid w:val="00634E9D"/>
    <w:rsid w:val="006365FC"/>
    <w:rsid w:val="0063721E"/>
    <w:rsid w:val="00637C19"/>
    <w:rsid w:val="006409C6"/>
    <w:rsid w:val="006454FF"/>
    <w:rsid w:val="00645AFD"/>
    <w:rsid w:val="00645C50"/>
    <w:rsid w:val="00651FE7"/>
    <w:rsid w:val="006522F3"/>
    <w:rsid w:val="00654DDA"/>
    <w:rsid w:val="006669EF"/>
    <w:rsid w:val="00666B8B"/>
    <w:rsid w:val="00670BB2"/>
    <w:rsid w:val="00671E60"/>
    <w:rsid w:val="00674F5B"/>
    <w:rsid w:val="0067548C"/>
    <w:rsid w:val="00676869"/>
    <w:rsid w:val="00677B27"/>
    <w:rsid w:val="00682610"/>
    <w:rsid w:val="00683BAF"/>
    <w:rsid w:val="00684159"/>
    <w:rsid w:val="00686086"/>
    <w:rsid w:val="00695EE1"/>
    <w:rsid w:val="006A13C2"/>
    <w:rsid w:val="006A3009"/>
    <w:rsid w:val="006A59E8"/>
    <w:rsid w:val="006A627C"/>
    <w:rsid w:val="006A7273"/>
    <w:rsid w:val="006B08F8"/>
    <w:rsid w:val="006B2847"/>
    <w:rsid w:val="006B4A76"/>
    <w:rsid w:val="006B68A6"/>
    <w:rsid w:val="006B71B7"/>
    <w:rsid w:val="006C040D"/>
    <w:rsid w:val="006C2064"/>
    <w:rsid w:val="006C3F55"/>
    <w:rsid w:val="006C7A9A"/>
    <w:rsid w:val="006D0659"/>
    <w:rsid w:val="006D0E57"/>
    <w:rsid w:val="006D120A"/>
    <w:rsid w:val="006D230D"/>
    <w:rsid w:val="006D3100"/>
    <w:rsid w:val="006D4B8C"/>
    <w:rsid w:val="006D503C"/>
    <w:rsid w:val="006D5C32"/>
    <w:rsid w:val="006D6A91"/>
    <w:rsid w:val="006E2995"/>
    <w:rsid w:val="006E499F"/>
    <w:rsid w:val="006E53DD"/>
    <w:rsid w:val="006E7125"/>
    <w:rsid w:val="006E746A"/>
    <w:rsid w:val="006E777C"/>
    <w:rsid w:val="006F09FA"/>
    <w:rsid w:val="006F0B18"/>
    <w:rsid w:val="006F0D94"/>
    <w:rsid w:val="00700667"/>
    <w:rsid w:val="007015AD"/>
    <w:rsid w:val="007019F9"/>
    <w:rsid w:val="0070425E"/>
    <w:rsid w:val="00707657"/>
    <w:rsid w:val="007100DF"/>
    <w:rsid w:val="00710777"/>
    <w:rsid w:val="00714CC4"/>
    <w:rsid w:val="007179DF"/>
    <w:rsid w:val="0072158E"/>
    <w:rsid w:val="00721AC6"/>
    <w:rsid w:val="007233CA"/>
    <w:rsid w:val="00724F3A"/>
    <w:rsid w:val="00725F83"/>
    <w:rsid w:val="00726050"/>
    <w:rsid w:val="00727AAA"/>
    <w:rsid w:val="00730A25"/>
    <w:rsid w:val="00732991"/>
    <w:rsid w:val="007359C2"/>
    <w:rsid w:val="0073763A"/>
    <w:rsid w:val="007408D8"/>
    <w:rsid w:val="00742FBA"/>
    <w:rsid w:val="00746BCB"/>
    <w:rsid w:val="007500C1"/>
    <w:rsid w:val="0075111C"/>
    <w:rsid w:val="007520DE"/>
    <w:rsid w:val="007521E7"/>
    <w:rsid w:val="00753B3C"/>
    <w:rsid w:val="00760412"/>
    <w:rsid w:val="0076609E"/>
    <w:rsid w:val="0077654A"/>
    <w:rsid w:val="00781631"/>
    <w:rsid w:val="00786611"/>
    <w:rsid w:val="0078788B"/>
    <w:rsid w:val="00791494"/>
    <w:rsid w:val="00792225"/>
    <w:rsid w:val="00793D8F"/>
    <w:rsid w:val="00794462"/>
    <w:rsid w:val="007A384E"/>
    <w:rsid w:val="007A6181"/>
    <w:rsid w:val="007A798C"/>
    <w:rsid w:val="007B1CE3"/>
    <w:rsid w:val="007B3C86"/>
    <w:rsid w:val="007C1733"/>
    <w:rsid w:val="007C6493"/>
    <w:rsid w:val="007C702C"/>
    <w:rsid w:val="007D217D"/>
    <w:rsid w:val="007D4178"/>
    <w:rsid w:val="007E1269"/>
    <w:rsid w:val="007F0B70"/>
    <w:rsid w:val="007F1E3E"/>
    <w:rsid w:val="007F3C01"/>
    <w:rsid w:val="007F4D4F"/>
    <w:rsid w:val="007F5819"/>
    <w:rsid w:val="007F5ABD"/>
    <w:rsid w:val="007F60CE"/>
    <w:rsid w:val="007F6CE2"/>
    <w:rsid w:val="00800083"/>
    <w:rsid w:val="008009AB"/>
    <w:rsid w:val="00800BCA"/>
    <w:rsid w:val="00801032"/>
    <w:rsid w:val="008025FC"/>
    <w:rsid w:val="008054F8"/>
    <w:rsid w:val="00806E1F"/>
    <w:rsid w:val="00813152"/>
    <w:rsid w:val="008211F0"/>
    <w:rsid w:val="00832E53"/>
    <w:rsid w:val="0083442F"/>
    <w:rsid w:val="008377F6"/>
    <w:rsid w:val="008413F6"/>
    <w:rsid w:val="00841C28"/>
    <w:rsid w:val="00843DE6"/>
    <w:rsid w:val="00845524"/>
    <w:rsid w:val="0084684B"/>
    <w:rsid w:val="00846A32"/>
    <w:rsid w:val="0085029F"/>
    <w:rsid w:val="00851180"/>
    <w:rsid w:val="008521DA"/>
    <w:rsid w:val="00852437"/>
    <w:rsid w:val="00852797"/>
    <w:rsid w:val="008562A2"/>
    <w:rsid w:val="00857172"/>
    <w:rsid w:val="008578E8"/>
    <w:rsid w:val="00857979"/>
    <w:rsid w:val="00861504"/>
    <w:rsid w:val="00864AD4"/>
    <w:rsid w:val="0086562F"/>
    <w:rsid w:val="008657C3"/>
    <w:rsid w:val="00865B37"/>
    <w:rsid w:val="00866664"/>
    <w:rsid w:val="008714EC"/>
    <w:rsid w:val="00873194"/>
    <w:rsid w:val="00873E23"/>
    <w:rsid w:val="008869DF"/>
    <w:rsid w:val="008911B3"/>
    <w:rsid w:val="00891710"/>
    <w:rsid w:val="00892BF9"/>
    <w:rsid w:val="00892D1C"/>
    <w:rsid w:val="00893544"/>
    <w:rsid w:val="00893614"/>
    <w:rsid w:val="0089681E"/>
    <w:rsid w:val="008A04F7"/>
    <w:rsid w:val="008A406D"/>
    <w:rsid w:val="008A6BF1"/>
    <w:rsid w:val="008A72AB"/>
    <w:rsid w:val="008B6A9A"/>
    <w:rsid w:val="008C1471"/>
    <w:rsid w:val="008C18E0"/>
    <w:rsid w:val="008C19B6"/>
    <w:rsid w:val="008C2E42"/>
    <w:rsid w:val="008C3B8F"/>
    <w:rsid w:val="008C5C96"/>
    <w:rsid w:val="008C725A"/>
    <w:rsid w:val="008C7EC2"/>
    <w:rsid w:val="008D065A"/>
    <w:rsid w:val="008D10AA"/>
    <w:rsid w:val="008D355A"/>
    <w:rsid w:val="008D436C"/>
    <w:rsid w:val="008D7E6F"/>
    <w:rsid w:val="008E0022"/>
    <w:rsid w:val="008E2E0D"/>
    <w:rsid w:val="008E45C4"/>
    <w:rsid w:val="008E49CA"/>
    <w:rsid w:val="008E4B4E"/>
    <w:rsid w:val="008E6CD7"/>
    <w:rsid w:val="008F27B6"/>
    <w:rsid w:val="008F7514"/>
    <w:rsid w:val="00904059"/>
    <w:rsid w:val="0090459A"/>
    <w:rsid w:val="0090464B"/>
    <w:rsid w:val="00904BB2"/>
    <w:rsid w:val="00910E93"/>
    <w:rsid w:val="00911800"/>
    <w:rsid w:val="009119E6"/>
    <w:rsid w:val="00912419"/>
    <w:rsid w:val="0091563B"/>
    <w:rsid w:val="00915926"/>
    <w:rsid w:val="00915BE6"/>
    <w:rsid w:val="00916556"/>
    <w:rsid w:val="009170FC"/>
    <w:rsid w:val="00927D7E"/>
    <w:rsid w:val="00935410"/>
    <w:rsid w:val="00936DA4"/>
    <w:rsid w:val="00943349"/>
    <w:rsid w:val="00945046"/>
    <w:rsid w:val="00945984"/>
    <w:rsid w:val="00954B86"/>
    <w:rsid w:val="009554AC"/>
    <w:rsid w:val="00960BEB"/>
    <w:rsid w:val="00963EEE"/>
    <w:rsid w:val="00964329"/>
    <w:rsid w:val="00964B74"/>
    <w:rsid w:val="00967E03"/>
    <w:rsid w:val="00970159"/>
    <w:rsid w:val="009703D5"/>
    <w:rsid w:val="00970E15"/>
    <w:rsid w:val="00971140"/>
    <w:rsid w:val="009741AA"/>
    <w:rsid w:val="00975CB6"/>
    <w:rsid w:val="00976A17"/>
    <w:rsid w:val="00977CAA"/>
    <w:rsid w:val="0098290C"/>
    <w:rsid w:val="009829A4"/>
    <w:rsid w:val="0098626C"/>
    <w:rsid w:val="00986713"/>
    <w:rsid w:val="00993C1E"/>
    <w:rsid w:val="009942C4"/>
    <w:rsid w:val="009A37AA"/>
    <w:rsid w:val="009A384F"/>
    <w:rsid w:val="009A6FDB"/>
    <w:rsid w:val="009A7274"/>
    <w:rsid w:val="009B4172"/>
    <w:rsid w:val="009B52AE"/>
    <w:rsid w:val="009B742A"/>
    <w:rsid w:val="009C28C6"/>
    <w:rsid w:val="009C2C01"/>
    <w:rsid w:val="009C2FE2"/>
    <w:rsid w:val="009C3514"/>
    <w:rsid w:val="009C5625"/>
    <w:rsid w:val="009C5A7D"/>
    <w:rsid w:val="009D171A"/>
    <w:rsid w:val="009D1A8F"/>
    <w:rsid w:val="009D1E0E"/>
    <w:rsid w:val="009D2470"/>
    <w:rsid w:val="009D3AD8"/>
    <w:rsid w:val="009D442B"/>
    <w:rsid w:val="009D4B3D"/>
    <w:rsid w:val="009D57C5"/>
    <w:rsid w:val="009D6064"/>
    <w:rsid w:val="009D7559"/>
    <w:rsid w:val="009D7592"/>
    <w:rsid w:val="009D7E92"/>
    <w:rsid w:val="009E17BD"/>
    <w:rsid w:val="009E337F"/>
    <w:rsid w:val="009E3F7A"/>
    <w:rsid w:val="009E55B1"/>
    <w:rsid w:val="009E6B75"/>
    <w:rsid w:val="009E709C"/>
    <w:rsid w:val="009F05D3"/>
    <w:rsid w:val="009F2893"/>
    <w:rsid w:val="009F541E"/>
    <w:rsid w:val="009F615F"/>
    <w:rsid w:val="009F71CF"/>
    <w:rsid w:val="00A00365"/>
    <w:rsid w:val="00A05DB1"/>
    <w:rsid w:val="00A1155F"/>
    <w:rsid w:val="00A12ABA"/>
    <w:rsid w:val="00A133F0"/>
    <w:rsid w:val="00A13C12"/>
    <w:rsid w:val="00A1633B"/>
    <w:rsid w:val="00A20EED"/>
    <w:rsid w:val="00A243DD"/>
    <w:rsid w:val="00A269E2"/>
    <w:rsid w:val="00A27A0B"/>
    <w:rsid w:val="00A30261"/>
    <w:rsid w:val="00A304BB"/>
    <w:rsid w:val="00A337F2"/>
    <w:rsid w:val="00A357F9"/>
    <w:rsid w:val="00A403C7"/>
    <w:rsid w:val="00A43C52"/>
    <w:rsid w:val="00A46002"/>
    <w:rsid w:val="00A47448"/>
    <w:rsid w:val="00A502D0"/>
    <w:rsid w:val="00A50EC2"/>
    <w:rsid w:val="00A54C1D"/>
    <w:rsid w:val="00A57C41"/>
    <w:rsid w:val="00A61474"/>
    <w:rsid w:val="00A61FFF"/>
    <w:rsid w:val="00A67014"/>
    <w:rsid w:val="00A71116"/>
    <w:rsid w:val="00A737B1"/>
    <w:rsid w:val="00A750CB"/>
    <w:rsid w:val="00A778CF"/>
    <w:rsid w:val="00A80453"/>
    <w:rsid w:val="00A805AC"/>
    <w:rsid w:val="00A814D3"/>
    <w:rsid w:val="00A82F48"/>
    <w:rsid w:val="00A8373A"/>
    <w:rsid w:val="00A84C8B"/>
    <w:rsid w:val="00A853DB"/>
    <w:rsid w:val="00A859C5"/>
    <w:rsid w:val="00A86951"/>
    <w:rsid w:val="00A90C9F"/>
    <w:rsid w:val="00A90F8B"/>
    <w:rsid w:val="00A93166"/>
    <w:rsid w:val="00A9373E"/>
    <w:rsid w:val="00A940A3"/>
    <w:rsid w:val="00A956E5"/>
    <w:rsid w:val="00A9572F"/>
    <w:rsid w:val="00A969FA"/>
    <w:rsid w:val="00A97D53"/>
    <w:rsid w:val="00AB37BE"/>
    <w:rsid w:val="00AB6202"/>
    <w:rsid w:val="00AB7E76"/>
    <w:rsid w:val="00AC3692"/>
    <w:rsid w:val="00AC463A"/>
    <w:rsid w:val="00AC5708"/>
    <w:rsid w:val="00AD2D56"/>
    <w:rsid w:val="00AD439B"/>
    <w:rsid w:val="00AD46B6"/>
    <w:rsid w:val="00AD56A2"/>
    <w:rsid w:val="00AE0687"/>
    <w:rsid w:val="00AE0AEA"/>
    <w:rsid w:val="00AE27B2"/>
    <w:rsid w:val="00AE441C"/>
    <w:rsid w:val="00AE4782"/>
    <w:rsid w:val="00AE667A"/>
    <w:rsid w:val="00AF065C"/>
    <w:rsid w:val="00AF13DB"/>
    <w:rsid w:val="00AF525E"/>
    <w:rsid w:val="00AF5FFB"/>
    <w:rsid w:val="00B01AF1"/>
    <w:rsid w:val="00B01DC8"/>
    <w:rsid w:val="00B03BDE"/>
    <w:rsid w:val="00B05268"/>
    <w:rsid w:val="00B06E1A"/>
    <w:rsid w:val="00B13E87"/>
    <w:rsid w:val="00B169D6"/>
    <w:rsid w:val="00B16B68"/>
    <w:rsid w:val="00B17788"/>
    <w:rsid w:val="00B315A2"/>
    <w:rsid w:val="00B31F8E"/>
    <w:rsid w:val="00B31FB5"/>
    <w:rsid w:val="00B34FFE"/>
    <w:rsid w:val="00B35902"/>
    <w:rsid w:val="00B42CA5"/>
    <w:rsid w:val="00B44FE3"/>
    <w:rsid w:val="00B451B6"/>
    <w:rsid w:val="00B46836"/>
    <w:rsid w:val="00B47650"/>
    <w:rsid w:val="00B501F4"/>
    <w:rsid w:val="00B52942"/>
    <w:rsid w:val="00B529E1"/>
    <w:rsid w:val="00B55654"/>
    <w:rsid w:val="00B55ABC"/>
    <w:rsid w:val="00B55C61"/>
    <w:rsid w:val="00B56990"/>
    <w:rsid w:val="00B605FF"/>
    <w:rsid w:val="00B60B5A"/>
    <w:rsid w:val="00B61DC6"/>
    <w:rsid w:val="00B62D5F"/>
    <w:rsid w:val="00B655C3"/>
    <w:rsid w:val="00B656C5"/>
    <w:rsid w:val="00B67434"/>
    <w:rsid w:val="00B67955"/>
    <w:rsid w:val="00B72A2C"/>
    <w:rsid w:val="00B72CC9"/>
    <w:rsid w:val="00B761E9"/>
    <w:rsid w:val="00B77C6D"/>
    <w:rsid w:val="00B81C58"/>
    <w:rsid w:val="00B8249F"/>
    <w:rsid w:val="00B865E8"/>
    <w:rsid w:val="00B867A5"/>
    <w:rsid w:val="00B903DB"/>
    <w:rsid w:val="00B91BEA"/>
    <w:rsid w:val="00B94988"/>
    <w:rsid w:val="00B962BF"/>
    <w:rsid w:val="00BA4F74"/>
    <w:rsid w:val="00BA6902"/>
    <w:rsid w:val="00BB0F13"/>
    <w:rsid w:val="00BB254F"/>
    <w:rsid w:val="00BB3894"/>
    <w:rsid w:val="00BB3C64"/>
    <w:rsid w:val="00BB4785"/>
    <w:rsid w:val="00BB4D5F"/>
    <w:rsid w:val="00BB5546"/>
    <w:rsid w:val="00BB598B"/>
    <w:rsid w:val="00BB72C9"/>
    <w:rsid w:val="00BB7DFF"/>
    <w:rsid w:val="00BC3DF2"/>
    <w:rsid w:val="00BC5397"/>
    <w:rsid w:val="00BD08D2"/>
    <w:rsid w:val="00BD13C4"/>
    <w:rsid w:val="00BD34A2"/>
    <w:rsid w:val="00BD4207"/>
    <w:rsid w:val="00BD4D75"/>
    <w:rsid w:val="00BD5654"/>
    <w:rsid w:val="00BD78D5"/>
    <w:rsid w:val="00BE13BD"/>
    <w:rsid w:val="00BE1DA2"/>
    <w:rsid w:val="00BE26A7"/>
    <w:rsid w:val="00BE2E4C"/>
    <w:rsid w:val="00BE3C91"/>
    <w:rsid w:val="00BE44C6"/>
    <w:rsid w:val="00BE59E1"/>
    <w:rsid w:val="00BE5D9F"/>
    <w:rsid w:val="00BE6A0D"/>
    <w:rsid w:val="00BE707A"/>
    <w:rsid w:val="00BF12C7"/>
    <w:rsid w:val="00BF1C1A"/>
    <w:rsid w:val="00BF281A"/>
    <w:rsid w:val="00BF5E2A"/>
    <w:rsid w:val="00BF60A6"/>
    <w:rsid w:val="00BF6110"/>
    <w:rsid w:val="00BF66E8"/>
    <w:rsid w:val="00BF7901"/>
    <w:rsid w:val="00C00387"/>
    <w:rsid w:val="00C05CEA"/>
    <w:rsid w:val="00C0721A"/>
    <w:rsid w:val="00C14C02"/>
    <w:rsid w:val="00C17AB5"/>
    <w:rsid w:val="00C213E5"/>
    <w:rsid w:val="00C21C15"/>
    <w:rsid w:val="00C21D26"/>
    <w:rsid w:val="00C31FE2"/>
    <w:rsid w:val="00C32647"/>
    <w:rsid w:val="00C333D9"/>
    <w:rsid w:val="00C338EC"/>
    <w:rsid w:val="00C36244"/>
    <w:rsid w:val="00C37B03"/>
    <w:rsid w:val="00C44251"/>
    <w:rsid w:val="00C50510"/>
    <w:rsid w:val="00C52BB5"/>
    <w:rsid w:val="00C61369"/>
    <w:rsid w:val="00C61D75"/>
    <w:rsid w:val="00C6579A"/>
    <w:rsid w:val="00C70950"/>
    <w:rsid w:val="00C72535"/>
    <w:rsid w:val="00C72AB6"/>
    <w:rsid w:val="00C75CA7"/>
    <w:rsid w:val="00C77ED0"/>
    <w:rsid w:val="00C82499"/>
    <w:rsid w:val="00C833FB"/>
    <w:rsid w:val="00C870E4"/>
    <w:rsid w:val="00C90013"/>
    <w:rsid w:val="00C9086F"/>
    <w:rsid w:val="00C911CB"/>
    <w:rsid w:val="00C91F29"/>
    <w:rsid w:val="00C92FB6"/>
    <w:rsid w:val="00C953B4"/>
    <w:rsid w:val="00C95473"/>
    <w:rsid w:val="00C961A5"/>
    <w:rsid w:val="00CA055B"/>
    <w:rsid w:val="00CB1040"/>
    <w:rsid w:val="00CB6E07"/>
    <w:rsid w:val="00CC4CB5"/>
    <w:rsid w:val="00CC51DB"/>
    <w:rsid w:val="00CD1073"/>
    <w:rsid w:val="00CD14B7"/>
    <w:rsid w:val="00CD4DE3"/>
    <w:rsid w:val="00CE07F3"/>
    <w:rsid w:val="00CE1DF9"/>
    <w:rsid w:val="00CE2208"/>
    <w:rsid w:val="00CE38B0"/>
    <w:rsid w:val="00CE4D70"/>
    <w:rsid w:val="00CE6B5F"/>
    <w:rsid w:val="00CF32FD"/>
    <w:rsid w:val="00CF361E"/>
    <w:rsid w:val="00CF3777"/>
    <w:rsid w:val="00CF63AA"/>
    <w:rsid w:val="00D01FFF"/>
    <w:rsid w:val="00D04AE2"/>
    <w:rsid w:val="00D05E86"/>
    <w:rsid w:val="00D10C3B"/>
    <w:rsid w:val="00D117A5"/>
    <w:rsid w:val="00D121AC"/>
    <w:rsid w:val="00D124B2"/>
    <w:rsid w:val="00D17099"/>
    <w:rsid w:val="00D21867"/>
    <w:rsid w:val="00D23C58"/>
    <w:rsid w:val="00D240AA"/>
    <w:rsid w:val="00D254D3"/>
    <w:rsid w:val="00D26B44"/>
    <w:rsid w:val="00D27C77"/>
    <w:rsid w:val="00D307F4"/>
    <w:rsid w:val="00D32823"/>
    <w:rsid w:val="00D32DB1"/>
    <w:rsid w:val="00D35079"/>
    <w:rsid w:val="00D35388"/>
    <w:rsid w:val="00D36B5A"/>
    <w:rsid w:val="00D40BB3"/>
    <w:rsid w:val="00D44961"/>
    <w:rsid w:val="00D52CF4"/>
    <w:rsid w:val="00D53074"/>
    <w:rsid w:val="00D55195"/>
    <w:rsid w:val="00D56052"/>
    <w:rsid w:val="00D61047"/>
    <w:rsid w:val="00D613C4"/>
    <w:rsid w:val="00D62E0D"/>
    <w:rsid w:val="00D6340B"/>
    <w:rsid w:val="00D728B7"/>
    <w:rsid w:val="00D729DB"/>
    <w:rsid w:val="00D72D5F"/>
    <w:rsid w:val="00D72DAF"/>
    <w:rsid w:val="00D73F34"/>
    <w:rsid w:val="00D7422E"/>
    <w:rsid w:val="00D77813"/>
    <w:rsid w:val="00D8210C"/>
    <w:rsid w:val="00D83448"/>
    <w:rsid w:val="00D85C41"/>
    <w:rsid w:val="00D90AAB"/>
    <w:rsid w:val="00D915C4"/>
    <w:rsid w:val="00D957E4"/>
    <w:rsid w:val="00D96671"/>
    <w:rsid w:val="00D976A1"/>
    <w:rsid w:val="00D97864"/>
    <w:rsid w:val="00D97CCD"/>
    <w:rsid w:val="00DA2437"/>
    <w:rsid w:val="00DA3E3F"/>
    <w:rsid w:val="00DA5AC3"/>
    <w:rsid w:val="00DB22C7"/>
    <w:rsid w:val="00DB4E77"/>
    <w:rsid w:val="00DB548C"/>
    <w:rsid w:val="00DB6D84"/>
    <w:rsid w:val="00DC5ED6"/>
    <w:rsid w:val="00DD1293"/>
    <w:rsid w:val="00DD50B1"/>
    <w:rsid w:val="00DD537F"/>
    <w:rsid w:val="00DE3614"/>
    <w:rsid w:val="00DE36FA"/>
    <w:rsid w:val="00DE413E"/>
    <w:rsid w:val="00DE454D"/>
    <w:rsid w:val="00DE487C"/>
    <w:rsid w:val="00DF338F"/>
    <w:rsid w:val="00DF492C"/>
    <w:rsid w:val="00DF54FD"/>
    <w:rsid w:val="00DF569A"/>
    <w:rsid w:val="00E1003B"/>
    <w:rsid w:val="00E1269E"/>
    <w:rsid w:val="00E139A7"/>
    <w:rsid w:val="00E2069A"/>
    <w:rsid w:val="00E22D74"/>
    <w:rsid w:val="00E253A1"/>
    <w:rsid w:val="00E25CA8"/>
    <w:rsid w:val="00E2701E"/>
    <w:rsid w:val="00E279FE"/>
    <w:rsid w:val="00E33522"/>
    <w:rsid w:val="00E37537"/>
    <w:rsid w:val="00E37682"/>
    <w:rsid w:val="00E412DF"/>
    <w:rsid w:val="00E42127"/>
    <w:rsid w:val="00E4255E"/>
    <w:rsid w:val="00E445D6"/>
    <w:rsid w:val="00E46C0E"/>
    <w:rsid w:val="00E475CC"/>
    <w:rsid w:val="00E478DE"/>
    <w:rsid w:val="00E55BEA"/>
    <w:rsid w:val="00E56735"/>
    <w:rsid w:val="00E6035D"/>
    <w:rsid w:val="00E604E9"/>
    <w:rsid w:val="00E64896"/>
    <w:rsid w:val="00E66AE4"/>
    <w:rsid w:val="00E679DC"/>
    <w:rsid w:val="00E740DD"/>
    <w:rsid w:val="00E7520F"/>
    <w:rsid w:val="00E76D7E"/>
    <w:rsid w:val="00E77854"/>
    <w:rsid w:val="00E7785C"/>
    <w:rsid w:val="00E8293B"/>
    <w:rsid w:val="00E8308A"/>
    <w:rsid w:val="00E83CCE"/>
    <w:rsid w:val="00E87B27"/>
    <w:rsid w:val="00E92FA2"/>
    <w:rsid w:val="00E93530"/>
    <w:rsid w:val="00EA0A6F"/>
    <w:rsid w:val="00EA0F91"/>
    <w:rsid w:val="00EA1DA2"/>
    <w:rsid w:val="00EA29B2"/>
    <w:rsid w:val="00EA2C05"/>
    <w:rsid w:val="00EA4291"/>
    <w:rsid w:val="00EA4A17"/>
    <w:rsid w:val="00EA5B60"/>
    <w:rsid w:val="00EA5BA5"/>
    <w:rsid w:val="00EB7663"/>
    <w:rsid w:val="00EC1650"/>
    <w:rsid w:val="00EC1960"/>
    <w:rsid w:val="00EC1C5C"/>
    <w:rsid w:val="00ED236A"/>
    <w:rsid w:val="00ED4606"/>
    <w:rsid w:val="00EE2B61"/>
    <w:rsid w:val="00EE724A"/>
    <w:rsid w:val="00EF1CC2"/>
    <w:rsid w:val="00EF5E31"/>
    <w:rsid w:val="00EF6DD1"/>
    <w:rsid w:val="00EF75A9"/>
    <w:rsid w:val="00EF7A6E"/>
    <w:rsid w:val="00F008A0"/>
    <w:rsid w:val="00F03E23"/>
    <w:rsid w:val="00F0527A"/>
    <w:rsid w:val="00F05A75"/>
    <w:rsid w:val="00F07E58"/>
    <w:rsid w:val="00F1349F"/>
    <w:rsid w:val="00F13706"/>
    <w:rsid w:val="00F14C8D"/>
    <w:rsid w:val="00F15B31"/>
    <w:rsid w:val="00F239D0"/>
    <w:rsid w:val="00F26D8E"/>
    <w:rsid w:val="00F31868"/>
    <w:rsid w:val="00F327CD"/>
    <w:rsid w:val="00F34878"/>
    <w:rsid w:val="00F37391"/>
    <w:rsid w:val="00F41777"/>
    <w:rsid w:val="00F446FF"/>
    <w:rsid w:val="00F44B61"/>
    <w:rsid w:val="00F5044C"/>
    <w:rsid w:val="00F51F0D"/>
    <w:rsid w:val="00F5202F"/>
    <w:rsid w:val="00F53BE8"/>
    <w:rsid w:val="00F56160"/>
    <w:rsid w:val="00F57F00"/>
    <w:rsid w:val="00F6065F"/>
    <w:rsid w:val="00F65D9F"/>
    <w:rsid w:val="00F66BC5"/>
    <w:rsid w:val="00F672CC"/>
    <w:rsid w:val="00F70A0E"/>
    <w:rsid w:val="00F71CC5"/>
    <w:rsid w:val="00F728BB"/>
    <w:rsid w:val="00F743DF"/>
    <w:rsid w:val="00F745F6"/>
    <w:rsid w:val="00F81064"/>
    <w:rsid w:val="00F810FA"/>
    <w:rsid w:val="00F863D5"/>
    <w:rsid w:val="00F86B63"/>
    <w:rsid w:val="00F87099"/>
    <w:rsid w:val="00F9185B"/>
    <w:rsid w:val="00F91B81"/>
    <w:rsid w:val="00F941D5"/>
    <w:rsid w:val="00F95898"/>
    <w:rsid w:val="00FA0005"/>
    <w:rsid w:val="00FA0727"/>
    <w:rsid w:val="00FA23AA"/>
    <w:rsid w:val="00FA55F3"/>
    <w:rsid w:val="00FB040F"/>
    <w:rsid w:val="00FB0B96"/>
    <w:rsid w:val="00FB13F8"/>
    <w:rsid w:val="00FB45D6"/>
    <w:rsid w:val="00FB53C8"/>
    <w:rsid w:val="00FB5594"/>
    <w:rsid w:val="00FB608D"/>
    <w:rsid w:val="00FB787F"/>
    <w:rsid w:val="00FC1446"/>
    <w:rsid w:val="00FC2757"/>
    <w:rsid w:val="00FC4260"/>
    <w:rsid w:val="00FD2B22"/>
    <w:rsid w:val="00FD38E7"/>
    <w:rsid w:val="00FD3C51"/>
    <w:rsid w:val="00FD4DEB"/>
    <w:rsid w:val="00FD6DA1"/>
    <w:rsid w:val="00FE21D0"/>
    <w:rsid w:val="00FE3830"/>
    <w:rsid w:val="00FE3DF0"/>
    <w:rsid w:val="00FE3E15"/>
    <w:rsid w:val="00FE4FF6"/>
    <w:rsid w:val="00FE5278"/>
    <w:rsid w:val="00FE57E4"/>
    <w:rsid w:val="00FE6774"/>
    <w:rsid w:val="00FF0568"/>
    <w:rsid w:val="00FF1F64"/>
    <w:rsid w:val="00FF1FBA"/>
    <w:rsid w:val="00FF303A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5FE19D"/>
  <w15:chartTrackingRefBased/>
  <w15:docId w15:val="{4F5C1115-E90E-44AB-BEB3-5FDDC1D2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84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9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35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9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90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90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90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90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90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90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90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B35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5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590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590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3590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590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590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590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59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35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9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359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9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359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9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590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5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3590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590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328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3282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32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32823"/>
    <w:rPr>
      <w:sz w:val="18"/>
      <w:szCs w:val="18"/>
    </w:rPr>
  </w:style>
  <w:style w:type="table" w:styleId="af2">
    <w:name w:val="Table Grid"/>
    <w:basedOn w:val="a1"/>
    <w:uiPriority w:val="39"/>
    <w:rsid w:val="00B91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47f70a-4733-4f89-8971-bccdea5ca046">
    <w:name w:val="c047f70a-4733-4f89-8971-bccdea5ca046"/>
    <w:basedOn w:val="a5"/>
    <w:next w:val="acbfdd8b-e11b-4d36-88ff-6049b138f862"/>
    <w:link w:val="c047f70a-4733-4f89-8971-bccdea5ca0460"/>
    <w:rsid w:val="00C17AB5"/>
    <w:pPr>
      <w:adjustRightInd w:val="0"/>
      <w:spacing w:after="0" w:line="288" w:lineRule="auto"/>
    </w:pPr>
    <w:rPr>
      <w:rFonts w:ascii="微软雅黑" w:eastAsia="微软雅黑" w:hAnsi="微软雅黑"/>
      <w:color w:val="000000"/>
      <w:sz w:val="36"/>
    </w:rPr>
  </w:style>
  <w:style w:type="character" w:customStyle="1" w:styleId="c047f70a-4733-4f89-8971-bccdea5ca0460">
    <w:name w:val="c047f70a-4733-4f89-8971-bccdea5ca046 字符"/>
    <w:basedOn w:val="a0"/>
    <w:link w:val="c047f70a-4733-4f89-8971-bccdea5ca046"/>
    <w:rsid w:val="00C17AB5"/>
    <w:rPr>
      <w:rFonts w:ascii="微软雅黑" w:eastAsia="微软雅黑" w:hAnsi="微软雅黑" w:cstheme="majorBidi"/>
      <w:color w:val="000000"/>
      <w:spacing w:val="15"/>
      <w:sz w:val="36"/>
      <w:szCs w:val="28"/>
    </w:rPr>
  </w:style>
  <w:style w:type="paragraph" w:customStyle="1" w:styleId="acbfdd8b-e11b-4d36-88ff-6049b138f862">
    <w:name w:val="acbfdd8b-e11b-4d36-88ff-6049b138f862"/>
    <w:basedOn w:val="af3"/>
    <w:link w:val="acbfdd8b-e11b-4d36-88ff-6049b138f8620"/>
    <w:rsid w:val="00C17AB5"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C17AB5"/>
    <w:rPr>
      <w:rFonts w:ascii="微软雅黑" w:eastAsia="微软雅黑" w:hAnsi="微软雅黑"/>
      <w:color w:val="000000"/>
      <w:sz w:val="22"/>
    </w:rPr>
  </w:style>
  <w:style w:type="paragraph" w:styleId="af3">
    <w:name w:val="Body Text"/>
    <w:basedOn w:val="a"/>
    <w:link w:val="af4"/>
    <w:uiPriority w:val="99"/>
    <w:semiHidden/>
    <w:unhideWhenUsed/>
    <w:rsid w:val="00C17AB5"/>
    <w:pPr>
      <w:spacing w:after="120"/>
    </w:pPr>
  </w:style>
  <w:style w:type="character" w:customStyle="1" w:styleId="af4">
    <w:name w:val="正文文本 字符"/>
    <w:basedOn w:val="a0"/>
    <w:link w:val="af3"/>
    <w:uiPriority w:val="99"/>
    <w:semiHidden/>
    <w:rsid w:val="00C17AB5"/>
  </w:style>
  <w:style w:type="character" w:styleId="af5">
    <w:name w:val="annotation reference"/>
    <w:basedOn w:val="a0"/>
    <w:uiPriority w:val="99"/>
    <w:semiHidden/>
    <w:unhideWhenUsed/>
    <w:rsid w:val="00523867"/>
    <w:rPr>
      <w:sz w:val="21"/>
      <w:szCs w:val="21"/>
    </w:rPr>
  </w:style>
  <w:style w:type="paragraph" w:styleId="af6">
    <w:name w:val="annotation text"/>
    <w:basedOn w:val="a"/>
    <w:link w:val="af7"/>
    <w:uiPriority w:val="99"/>
    <w:semiHidden/>
    <w:unhideWhenUsed/>
    <w:rsid w:val="00523867"/>
    <w:pPr>
      <w:jc w:val="left"/>
    </w:pPr>
  </w:style>
  <w:style w:type="character" w:customStyle="1" w:styleId="af7">
    <w:name w:val="批注文字 字符"/>
    <w:basedOn w:val="a0"/>
    <w:link w:val="af6"/>
    <w:uiPriority w:val="99"/>
    <w:semiHidden/>
    <w:rsid w:val="0052386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23867"/>
    <w:rPr>
      <w:b/>
      <w:bCs/>
    </w:rPr>
  </w:style>
  <w:style w:type="character" w:customStyle="1" w:styleId="af9">
    <w:name w:val="批注主题 字符"/>
    <w:basedOn w:val="af7"/>
    <w:link w:val="af8"/>
    <w:uiPriority w:val="99"/>
    <w:semiHidden/>
    <w:rsid w:val="00523867"/>
    <w:rPr>
      <w:b/>
      <w:bCs/>
    </w:rPr>
  </w:style>
  <w:style w:type="paragraph" w:styleId="afa">
    <w:name w:val="Revision"/>
    <w:hidden/>
    <w:uiPriority w:val="99"/>
    <w:semiHidden/>
    <w:rsid w:val="00523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7570</TotalTime>
  <Pages>2</Pages>
  <Words>342</Words>
  <Characters>1823</Characters>
  <Application>Microsoft Office Word</Application>
  <DocSecurity>0</DocSecurity>
  <Lines>140</Lines>
  <Paragraphs>135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峒林</dc:creator>
  <cp:keywords/>
  <dc:description/>
  <cp:lastModifiedBy>潘 峒林</cp:lastModifiedBy>
  <cp:revision>982</cp:revision>
  <dcterms:created xsi:type="dcterms:W3CDTF">2025-02-10T03:21:00Z</dcterms:created>
  <dcterms:modified xsi:type="dcterms:W3CDTF">2026-02-19T02:32:00Z</dcterms:modified>
</cp:coreProperties>
</file>