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FCB2A" w14:textId="0D89D0BD" w:rsidR="00331936" w:rsidRPr="0066364E" w:rsidRDefault="00AB6DE8" w:rsidP="0066364E">
      <w:pPr>
        <w:pStyle w:val="1"/>
        <w:rPr>
          <w:rFonts w:ascii="Times New Roman" w:hAnsi="Times New Roman" w:cs="Times New Roman"/>
        </w:rPr>
      </w:pPr>
      <w:bookmarkStart w:id="0" w:name="_Toc228833575"/>
      <w:r w:rsidRPr="0066364E">
        <w:rPr>
          <w:rFonts w:ascii="Times New Roman" w:hAnsi="Times New Roman" w:cs="Times New Roman"/>
        </w:rPr>
        <w:t>Supplementary Information</w:t>
      </w:r>
      <w:bookmarkEnd w:id="0"/>
    </w:p>
    <w:p w14:paraId="7B19A9C4" w14:textId="77777777" w:rsidR="00AB6DE8" w:rsidRPr="00AB6DE8" w:rsidRDefault="00AB6DE8">
      <w:pPr>
        <w:rPr>
          <w:rFonts w:ascii="Times New Roman" w:hAnsi="Times New Roman" w:cs="Times New Roman"/>
          <w:b/>
          <w:bCs/>
          <w:sz w:val="24"/>
        </w:rPr>
      </w:pPr>
    </w:p>
    <w:p w14:paraId="3F3BE051" w14:textId="77777777" w:rsidR="00AB6DE8" w:rsidRPr="0066364E" w:rsidRDefault="00AB6DE8" w:rsidP="0066364E">
      <w:pPr>
        <w:rPr>
          <w:rFonts w:ascii="Times New Roman" w:hAnsi="Times New Roman" w:cs="Times New Roman"/>
          <w:b/>
          <w:bCs/>
          <w:sz w:val="24"/>
        </w:rPr>
      </w:pPr>
      <w:bookmarkStart w:id="1" w:name="OLE_LINK20"/>
      <w:bookmarkStart w:id="2" w:name="OLE_LINK21"/>
      <w:bookmarkStart w:id="3" w:name="OLE_LINK19"/>
      <w:r w:rsidRPr="0066364E">
        <w:rPr>
          <w:rFonts w:ascii="Times New Roman" w:hAnsi="Times New Roman" w:cs="Times New Roman"/>
          <w:b/>
          <w:bCs/>
          <w:sz w:val="24"/>
        </w:rPr>
        <w:t xml:space="preserve">Title: IL-6–associated </w:t>
      </w:r>
      <w:proofErr w:type="spellStart"/>
      <w:r w:rsidRPr="0066364E">
        <w:rPr>
          <w:rFonts w:ascii="Times New Roman" w:hAnsi="Times New Roman" w:cs="Times New Roman"/>
          <w:b/>
          <w:bCs/>
          <w:sz w:val="24"/>
        </w:rPr>
        <w:t>Fas</w:t>
      </w:r>
      <w:proofErr w:type="spellEnd"/>
      <w:r w:rsidRPr="0066364E">
        <w:rPr>
          <w:rFonts w:ascii="Times New Roman" w:hAnsi="Times New Roman" w:cs="Times New Roman"/>
          <w:b/>
          <w:bCs/>
          <w:sz w:val="24"/>
        </w:rPr>
        <w:t>–</w:t>
      </w:r>
      <w:proofErr w:type="spellStart"/>
      <w:r w:rsidRPr="0066364E">
        <w:rPr>
          <w:rFonts w:ascii="Times New Roman" w:hAnsi="Times New Roman" w:cs="Times New Roman"/>
          <w:b/>
          <w:bCs/>
          <w:sz w:val="24"/>
        </w:rPr>
        <w:t>FasL</w:t>
      </w:r>
      <w:proofErr w:type="spellEnd"/>
      <w:r w:rsidRPr="0066364E">
        <w:rPr>
          <w:rFonts w:ascii="Times New Roman" w:hAnsi="Times New Roman" w:cs="Times New Roman"/>
          <w:b/>
          <w:bCs/>
          <w:sz w:val="24"/>
        </w:rPr>
        <w:t xml:space="preserve"> signaling in satellite glial cells contributes to chronic pain after nerve injury </w:t>
      </w:r>
    </w:p>
    <w:p w14:paraId="7719522C" w14:textId="77777777" w:rsidR="00AB6DE8" w:rsidRPr="0066364E" w:rsidRDefault="00AB6DE8" w:rsidP="0066364E">
      <w:pPr>
        <w:rPr>
          <w:rFonts w:ascii="Times New Roman" w:hAnsi="Times New Roman" w:cs="Times New Roman"/>
          <w:b/>
          <w:bCs/>
          <w:sz w:val="24"/>
        </w:rPr>
      </w:pPr>
      <w:r w:rsidRPr="0066364E">
        <w:rPr>
          <w:rFonts w:ascii="Times New Roman" w:hAnsi="Times New Roman" w:cs="Times New Roman"/>
          <w:b/>
          <w:bCs/>
          <w:sz w:val="24"/>
        </w:rPr>
        <w:t>Running Title: IL-6–</w:t>
      </w:r>
      <w:proofErr w:type="spellStart"/>
      <w:r w:rsidRPr="0066364E">
        <w:rPr>
          <w:rFonts w:ascii="Times New Roman" w:hAnsi="Times New Roman" w:cs="Times New Roman"/>
          <w:b/>
          <w:bCs/>
          <w:sz w:val="24"/>
        </w:rPr>
        <w:t>Fas</w:t>
      </w:r>
      <w:proofErr w:type="spellEnd"/>
      <w:r w:rsidRPr="0066364E">
        <w:rPr>
          <w:rFonts w:ascii="Times New Roman" w:hAnsi="Times New Roman" w:cs="Times New Roman"/>
          <w:b/>
          <w:bCs/>
          <w:sz w:val="24"/>
        </w:rPr>
        <w:t xml:space="preserve"> signaling in chronic pain</w:t>
      </w:r>
    </w:p>
    <w:bookmarkEnd w:id="1"/>
    <w:bookmarkEnd w:id="2"/>
    <w:bookmarkEnd w:id="3"/>
    <w:p w14:paraId="1033122C" w14:textId="26AE09EA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>Chen</w:t>
      </w:r>
      <w:r w:rsidR="001602A4">
        <w:rPr>
          <w:rFonts w:ascii="Times New Roman" w:hAnsi="Times New Roman" w:cs="Times New Roman"/>
          <w:sz w:val="24"/>
        </w:rPr>
        <w:t xml:space="preserve"> Su</w:t>
      </w:r>
      <w:r w:rsidRPr="008416E7">
        <w:rPr>
          <w:rFonts w:ascii="Times New Roman" w:hAnsi="Times New Roman" w:cs="Times New Roman"/>
          <w:sz w:val="24"/>
          <w:vertAlign w:val="superscript"/>
        </w:rPr>
        <w:t>1</w:t>
      </w:r>
      <w:r w:rsidRPr="008416E7">
        <w:rPr>
          <w:rFonts w:ascii="Times New Roman" w:hAnsi="Times New Roman" w:cs="Times New Roman"/>
          <w:sz w:val="24"/>
        </w:rPr>
        <w:t>, Fan Yang</w:t>
      </w:r>
      <w:r w:rsidRPr="008416E7">
        <w:rPr>
          <w:rFonts w:ascii="Times New Roman" w:hAnsi="Times New Roman" w:cs="Times New Roman"/>
          <w:sz w:val="24"/>
          <w:vertAlign w:val="superscript"/>
        </w:rPr>
        <w:t>1</w:t>
      </w:r>
      <w:r w:rsidRPr="008416E7">
        <w:rPr>
          <w:rFonts w:ascii="Times New Roman" w:hAnsi="Times New Roman" w:cs="Times New Roman"/>
          <w:sz w:val="24"/>
        </w:rPr>
        <w:t>, Mitsuhiro Enomoto</w:t>
      </w:r>
      <w:r w:rsidRPr="008416E7">
        <w:rPr>
          <w:rFonts w:ascii="Times New Roman" w:hAnsi="Times New Roman" w:cs="Times New Roman"/>
          <w:sz w:val="24"/>
          <w:vertAlign w:val="superscript"/>
        </w:rPr>
        <w:t>1</w:t>
      </w:r>
      <w:r w:rsidRPr="008416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416E7">
        <w:rPr>
          <w:rFonts w:ascii="Times New Roman" w:hAnsi="Times New Roman" w:cs="Times New Roman"/>
          <w:sz w:val="24"/>
        </w:rPr>
        <w:t>Mengmeng</w:t>
      </w:r>
      <w:proofErr w:type="spellEnd"/>
      <w:r w:rsidRPr="008416E7">
        <w:rPr>
          <w:rFonts w:ascii="Times New Roman" w:hAnsi="Times New Roman" w:cs="Times New Roman"/>
          <w:sz w:val="24"/>
        </w:rPr>
        <w:t xml:space="preserve"> Yan</w:t>
      </w:r>
      <w:r w:rsidRPr="008416E7">
        <w:rPr>
          <w:rFonts w:ascii="Times New Roman" w:hAnsi="Times New Roman" w:cs="Times New Roman"/>
          <w:sz w:val="24"/>
          <w:vertAlign w:val="superscript"/>
        </w:rPr>
        <w:t>1</w:t>
      </w:r>
      <w:r w:rsidRPr="008416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416E7">
        <w:rPr>
          <w:rFonts w:ascii="Times New Roman" w:hAnsi="Times New Roman" w:cs="Times New Roman"/>
          <w:sz w:val="24"/>
        </w:rPr>
        <w:t>Jingquan</w:t>
      </w:r>
      <w:proofErr w:type="spellEnd"/>
      <w:r w:rsidRPr="008416E7">
        <w:rPr>
          <w:rFonts w:ascii="Times New Roman" w:hAnsi="Times New Roman" w:cs="Times New Roman"/>
          <w:sz w:val="24"/>
        </w:rPr>
        <w:t xml:space="preserve"> Chen</w:t>
      </w:r>
      <w:r w:rsidRPr="008416E7">
        <w:rPr>
          <w:rFonts w:ascii="Times New Roman" w:hAnsi="Times New Roman" w:cs="Times New Roman"/>
          <w:sz w:val="24"/>
          <w:vertAlign w:val="superscript"/>
        </w:rPr>
        <w:t>2</w:t>
      </w:r>
      <w:r w:rsidRPr="008416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416E7">
        <w:rPr>
          <w:rFonts w:ascii="Times New Roman" w:hAnsi="Times New Roman" w:cs="Times New Roman"/>
          <w:sz w:val="24"/>
        </w:rPr>
        <w:t>Wenchao</w:t>
      </w:r>
      <w:proofErr w:type="spellEnd"/>
      <w:r w:rsidRPr="008416E7">
        <w:rPr>
          <w:rFonts w:ascii="Times New Roman" w:hAnsi="Times New Roman" w:cs="Times New Roman"/>
          <w:sz w:val="24"/>
        </w:rPr>
        <w:t xml:space="preserve"> Gu</w:t>
      </w:r>
      <w:r w:rsidRPr="008416E7">
        <w:rPr>
          <w:rFonts w:ascii="Times New Roman" w:hAnsi="Times New Roman" w:cs="Times New Roman"/>
          <w:sz w:val="24"/>
          <w:vertAlign w:val="superscript"/>
        </w:rPr>
        <w:t>3</w:t>
      </w:r>
      <w:r w:rsidRPr="008416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416E7">
        <w:rPr>
          <w:rFonts w:ascii="Times New Roman" w:hAnsi="Times New Roman" w:cs="Times New Roman"/>
          <w:sz w:val="24"/>
        </w:rPr>
        <w:t>Kunikazu</w:t>
      </w:r>
      <w:proofErr w:type="spellEnd"/>
      <w:r w:rsidRPr="008416E7">
        <w:rPr>
          <w:rFonts w:ascii="Times New Roman" w:hAnsi="Times New Roman" w:cs="Times New Roman"/>
          <w:sz w:val="24"/>
        </w:rPr>
        <w:t xml:space="preserve"> Tsuji</w:t>
      </w:r>
      <w:r w:rsidRPr="008416E7">
        <w:rPr>
          <w:rFonts w:ascii="Times New Roman" w:hAnsi="Times New Roman" w:cs="Times New Roman"/>
          <w:sz w:val="24"/>
          <w:vertAlign w:val="superscript"/>
        </w:rPr>
        <w:t>1</w:t>
      </w:r>
      <w:r w:rsidRPr="008416E7">
        <w:rPr>
          <w:rFonts w:ascii="Times New Roman" w:hAnsi="Times New Roman" w:cs="Times New Roman"/>
          <w:sz w:val="24"/>
        </w:rPr>
        <w:t>, Shingo Sato</w:t>
      </w:r>
      <w:r w:rsidRPr="008416E7">
        <w:rPr>
          <w:rFonts w:ascii="Times New Roman" w:hAnsi="Times New Roman" w:cs="Times New Roman"/>
          <w:sz w:val="24"/>
          <w:vertAlign w:val="superscript"/>
        </w:rPr>
        <w:t>1,4</w:t>
      </w:r>
      <w:r w:rsidRPr="008416E7">
        <w:rPr>
          <w:rFonts w:ascii="Times New Roman" w:hAnsi="Times New Roman" w:cs="Times New Roman" w:hint="eastAsia"/>
          <w:sz w:val="24"/>
        </w:rPr>
        <w:t>,</w:t>
      </w:r>
      <w:r w:rsidRPr="008416E7">
        <w:rPr>
          <w:rFonts w:ascii="Times New Roman" w:hAnsi="Times New Roman" w:cs="Times New Roman"/>
          <w:sz w:val="24"/>
        </w:rPr>
        <w:t xml:space="preserve"> Chihiro Akazawa</w:t>
      </w:r>
      <w:r w:rsidRPr="008416E7">
        <w:rPr>
          <w:rFonts w:ascii="Times New Roman" w:hAnsi="Times New Roman" w:cs="Times New Roman"/>
          <w:sz w:val="24"/>
          <w:vertAlign w:val="superscript"/>
        </w:rPr>
        <w:t>5</w:t>
      </w:r>
      <w:r w:rsidRPr="008416E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416E7">
        <w:rPr>
          <w:rFonts w:ascii="Times New Roman" w:hAnsi="Times New Roman" w:cs="Times New Roman" w:hint="eastAsia"/>
          <w:sz w:val="24"/>
        </w:rPr>
        <w:t>T</w:t>
      </w:r>
      <w:r w:rsidRPr="008416E7">
        <w:rPr>
          <w:rFonts w:ascii="Times New Roman" w:hAnsi="Times New Roman" w:cs="Times New Roman"/>
          <w:sz w:val="24"/>
        </w:rPr>
        <w:t>oshitaka</w:t>
      </w:r>
      <w:proofErr w:type="spellEnd"/>
      <w:r w:rsidRPr="008416E7">
        <w:rPr>
          <w:rFonts w:ascii="Times New Roman" w:hAnsi="Times New Roman" w:cs="Times New Roman"/>
          <w:sz w:val="24"/>
        </w:rPr>
        <w:t xml:space="preserve"> Yoshii</w:t>
      </w:r>
      <w:r w:rsidRPr="008416E7">
        <w:rPr>
          <w:rFonts w:ascii="Times New Roman" w:hAnsi="Times New Roman" w:cs="Times New Roman"/>
          <w:sz w:val="24"/>
          <w:vertAlign w:val="superscript"/>
        </w:rPr>
        <w:t>1</w:t>
      </w:r>
      <w:r w:rsidRPr="008416E7">
        <w:rPr>
          <w:rFonts w:ascii="Times New Roman" w:hAnsi="Times New Roman" w:cs="Times New Roman"/>
          <w:sz w:val="24"/>
        </w:rPr>
        <w:t>, Takashi Hirai</w:t>
      </w:r>
      <w:proofErr w:type="gramStart"/>
      <w:r w:rsidRPr="008416E7">
        <w:rPr>
          <w:rFonts w:ascii="Times New Roman" w:hAnsi="Times New Roman" w:cs="Times New Roman"/>
          <w:sz w:val="24"/>
          <w:vertAlign w:val="superscript"/>
        </w:rPr>
        <w:t>1,*</w:t>
      </w:r>
      <w:proofErr w:type="gramEnd"/>
    </w:p>
    <w:p w14:paraId="124CE340" w14:textId="77777777" w:rsidR="008416E7" w:rsidRPr="008416E7" w:rsidRDefault="008416E7" w:rsidP="008416E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 xml:space="preserve">Department of Orthopedic Surgery, Institute of Science Tokyo, 1-5-45 </w:t>
      </w:r>
      <w:proofErr w:type="spellStart"/>
      <w:r w:rsidRPr="008416E7">
        <w:rPr>
          <w:rFonts w:ascii="Times New Roman" w:hAnsi="Times New Roman" w:cs="Times New Roman"/>
          <w:sz w:val="24"/>
        </w:rPr>
        <w:t>Yushima</w:t>
      </w:r>
      <w:proofErr w:type="spellEnd"/>
      <w:r w:rsidRPr="008416E7">
        <w:rPr>
          <w:rFonts w:ascii="Times New Roman" w:hAnsi="Times New Roman" w:cs="Times New Roman"/>
          <w:sz w:val="24"/>
        </w:rPr>
        <w:t>, Bunkyo-</w:t>
      </w:r>
      <w:proofErr w:type="spellStart"/>
      <w:r w:rsidRPr="008416E7">
        <w:rPr>
          <w:rFonts w:ascii="Times New Roman" w:hAnsi="Times New Roman" w:cs="Times New Roman"/>
          <w:sz w:val="24"/>
        </w:rPr>
        <w:t>ku</w:t>
      </w:r>
      <w:proofErr w:type="spellEnd"/>
      <w:r w:rsidRPr="008416E7">
        <w:rPr>
          <w:rFonts w:ascii="Times New Roman" w:hAnsi="Times New Roman" w:cs="Times New Roman"/>
          <w:sz w:val="24"/>
        </w:rPr>
        <w:t>, Tokyo 113-8519, Japan</w:t>
      </w:r>
    </w:p>
    <w:p w14:paraId="2AB6C9BF" w14:textId="77777777" w:rsidR="008416E7" w:rsidRPr="008416E7" w:rsidRDefault="008416E7" w:rsidP="008416E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>Department of Biochemistry, Graduate School of Medicine, Juntendo University, Tokyo 113-8421, Japan</w:t>
      </w:r>
    </w:p>
    <w:p w14:paraId="41666068" w14:textId="77777777" w:rsidR="008416E7" w:rsidRPr="008416E7" w:rsidRDefault="008416E7" w:rsidP="008416E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>Department of Artificial Intelligence Medicine, Graduate School of Medicine, Chiba University, Chiba, Japan</w:t>
      </w:r>
    </w:p>
    <w:p w14:paraId="0F8D3C38" w14:textId="77777777" w:rsidR="008416E7" w:rsidRPr="008416E7" w:rsidRDefault="008416E7" w:rsidP="008416E7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>Center for Innovative Cancer Treatment, Institute of Science Tokyo</w:t>
      </w:r>
    </w:p>
    <w:p w14:paraId="384BD9EE" w14:textId="77777777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>Author Contributions</w:t>
      </w:r>
    </w:p>
    <w:p w14:paraId="50F45208" w14:textId="77777777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 w:hint="eastAsia"/>
          <w:sz w:val="24"/>
          <w:vertAlign w:val="superscript"/>
        </w:rPr>
        <w:t>5</w:t>
      </w:r>
      <w:r w:rsidRPr="008416E7">
        <w:rPr>
          <w:rFonts w:ascii="Times New Roman" w:hAnsi="Times New Roman" w:cs="Times New Roman"/>
          <w:sz w:val="24"/>
        </w:rPr>
        <w:t>Intractable Disease Research Center, Juntendo University Graduate School of Medicine, Tokyo 113-8421, Japan</w:t>
      </w:r>
    </w:p>
    <w:p w14:paraId="47FBDD30" w14:textId="77777777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>* Corresponding author: Takashi Hirai, MD, PhD</w:t>
      </w:r>
    </w:p>
    <w:p w14:paraId="246163F0" w14:textId="77777777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 xml:space="preserve">Email: </w:t>
      </w:r>
      <w:hyperlink r:id="rId6" w:history="1">
        <w:r w:rsidRPr="008416E7">
          <w:rPr>
            <w:rStyle w:val="a3"/>
            <w:rFonts w:ascii="Times New Roman" w:hAnsi="Times New Roman" w:cs="Times New Roman"/>
            <w:sz w:val="24"/>
          </w:rPr>
          <w:t>hirai.orth@tmd.ac.jp</w:t>
        </w:r>
      </w:hyperlink>
    </w:p>
    <w:p w14:paraId="4743BE70" w14:textId="77777777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 xml:space="preserve">Author contact </w:t>
      </w:r>
    </w:p>
    <w:p w14:paraId="0CED96C6" w14:textId="05A245D1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>Chen</w:t>
      </w:r>
      <w:r w:rsidR="00A249C4">
        <w:rPr>
          <w:rFonts w:ascii="Times New Roman" w:hAnsi="Times New Roman" w:cs="Times New Roman"/>
          <w:sz w:val="24"/>
        </w:rPr>
        <w:t xml:space="preserve"> Su</w:t>
      </w:r>
      <w:r w:rsidRPr="008416E7">
        <w:rPr>
          <w:rFonts w:ascii="Times New Roman" w:hAnsi="Times New Roman" w:cs="Times New Roman"/>
          <w:sz w:val="24"/>
        </w:rPr>
        <w:t xml:space="preserve">: </w:t>
      </w:r>
      <w:hyperlink r:id="rId7" w:history="1">
        <w:r w:rsidRPr="008416E7">
          <w:rPr>
            <w:rStyle w:val="a3"/>
            <w:rFonts w:ascii="Times New Roman" w:hAnsi="Times New Roman" w:cs="Times New Roman"/>
            <w:sz w:val="24"/>
          </w:rPr>
          <w:t>suchen.orth@tmd.ac.jp</w:t>
        </w:r>
      </w:hyperlink>
      <w:r w:rsidRPr="008416E7">
        <w:rPr>
          <w:rFonts w:ascii="Times New Roman" w:hAnsi="Times New Roman" w:cs="Times New Roman"/>
          <w:sz w:val="24"/>
        </w:rPr>
        <w:t xml:space="preserve">; </w:t>
      </w:r>
      <w:hyperlink r:id="rId8" w:history="1">
        <w:r w:rsidRPr="008416E7">
          <w:rPr>
            <w:rStyle w:val="a3"/>
            <w:rFonts w:ascii="Times New Roman" w:hAnsi="Times New Roman" w:cs="Times New Roman"/>
            <w:sz w:val="24"/>
          </w:rPr>
          <w:t>suchen920608@gmail.com</w:t>
        </w:r>
      </w:hyperlink>
    </w:p>
    <w:p w14:paraId="11BDD35E" w14:textId="77777777" w:rsidR="008416E7" w:rsidRPr="008416E7" w:rsidRDefault="008416E7" w:rsidP="008416E7">
      <w:pPr>
        <w:rPr>
          <w:rFonts w:ascii="Times New Roman" w:hAnsi="Times New Roman" w:cs="Times New Roman"/>
          <w:b/>
          <w:bCs/>
          <w:sz w:val="24"/>
        </w:rPr>
      </w:pPr>
      <w:r w:rsidRPr="008416E7">
        <w:rPr>
          <w:rFonts w:ascii="Times New Roman" w:hAnsi="Times New Roman" w:cs="Times New Roman" w:hint="eastAsia"/>
          <w:b/>
          <w:bCs/>
          <w:sz w:val="24"/>
        </w:rPr>
        <w:t>Emails</w:t>
      </w:r>
      <w:r w:rsidRPr="008416E7">
        <w:rPr>
          <w:rFonts w:ascii="Times New Roman" w:hAnsi="Times New Roman" w:cs="Times New Roman"/>
          <w:b/>
          <w:bCs/>
          <w:sz w:val="24"/>
        </w:rPr>
        <w:t>:</w:t>
      </w:r>
    </w:p>
    <w:p w14:paraId="3A6281C9" w14:textId="77777777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 xml:space="preserve">Fan Yang: </w:t>
      </w:r>
      <w:hyperlink r:id="rId9" w:history="1">
        <w:r w:rsidRPr="008416E7">
          <w:rPr>
            <w:rStyle w:val="a3"/>
            <w:rFonts w:ascii="Times New Roman" w:hAnsi="Times New Roman" w:cs="Times New Roman"/>
            <w:sz w:val="24"/>
          </w:rPr>
          <w:t>yang.orth@tmd.ac.jp</w:t>
        </w:r>
      </w:hyperlink>
    </w:p>
    <w:p w14:paraId="7019BE2E" w14:textId="77777777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 xml:space="preserve">Mitsuhiro </w:t>
      </w:r>
      <w:proofErr w:type="spellStart"/>
      <w:r w:rsidRPr="008416E7">
        <w:rPr>
          <w:rFonts w:ascii="Times New Roman" w:hAnsi="Times New Roman" w:cs="Times New Roman"/>
          <w:sz w:val="24"/>
        </w:rPr>
        <w:t>Enomoto</w:t>
      </w:r>
      <w:proofErr w:type="spellEnd"/>
      <w:r w:rsidRPr="008416E7">
        <w:rPr>
          <w:rFonts w:ascii="Times New Roman" w:hAnsi="Times New Roman" w:cs="Times New Roman"/>
          <w:sz w:val="24"/>
        </w:rPr>
        <w:t>: enomoto.orth@tmd.ac.jp</w:t>
      </w:r>
    </w:p>
    <w:p w14:paraId="26A1D376" w14:textId="77777777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proofErr w:type="spellStart"/>
      <w:r w:rsidRPr="008416E7">
        <w:rPr>
          <w:rFonts w:ascii="Times New Roman" w:hAnsi="Times New Roman" w:cs="Times New Roman"/>
          <w:sz w:val="24"/>
        </w:rPr>
        <w:t>Mengmeng</w:t>
      </w:r>
      <w:proofErr w:type="spellEnd"/>
      <w:r w:rsidRPr="008416E7">
        <w:rPr>
          <w:rFonts w:ascii="Times New Roman" w:hAnsi="Times New Roman" w:cs="Times New Roman"/>
          <w:sz w:val="24"/>
        </w:rPr>
        <w:t xml:space="preserve"> Yan: yanmengmeng.orth@tmd.ac.jp</w:t>
      </w:r>
    </w:p>
    <w:p w14:paraId="293A2D4F" w14:textId="77777777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proofErr w:type="spellStart"/>
      <w:r w:rsidRPr="008416E7">
        <w:rPr>
          <w:rFonts w:ascii="Times New Roman" w:hAnsi="Times New Roman" w:cs="Times New Roman"/>
          <w:sz w:val="24"/>
        </w:rPr>
        <w:t>Jingquan</w:t>
      </w:r>
      <w:proofErr w:type="spellEnd"/>
      <w:r w:rsidRPr="008416E7">
        <w:rPr>
          <w:rFonts w:ascii="Times New Roman" w:hAnsi="Times New Roman" w:cs="Times New Roman"/>
          <w:sz w:val="24"/>
        </w:rPr>
        <w:t xml:space="preserve"> Chen: chen.vc@juntendo.ac.jp</w:t>
      </w:r>
    </w:p>
    <w:p w14:paraId="37E90891" w14:textId="77777777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proofErr w:type="spellStart"/>
      <w:r w:rsidRPr="008416E7">
        <w:rPr>
          <w:rFonts w:ascii="Times New Roman" w:hAnsi="Times New Roman" w:cs="Times New Roman"/>
          <w:sz w:val="24"/>
        </w:rPr>
        <w:t>Wenchao</w:t>
      </w:r>
      <w:proofErr w:type="spellEnd"/>
      <w:r w:rsidRPr="008416E7">
        <w:rPr>
          <w:rFonts w:ascii="Times New Roman" w:hAnsi="Times New Roman" w:cs="Times New Roman"/>
          <w:sz w:val="24"/>
        </w:rPr>
        <w:t xml:space="preserve"> Gu: sunferrero@gmail.com</w:t>
      </w:r>
    </w:p>
    <w:p w14:paraId="01FA667D" w14:textId="77777777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proofErr w:type="spellStart"/>
      <w:r w:rsidRPr="008416E7">
        <w:rPr>
          <w:rFonts w:ascii="Times New Roman" w:hAnsi="Times New Roman" w:cs="Times New Roman"/>
          <w:sz w:val="24"/>
        </w:rPr>
        <w:t>Kunikazu</w:t>
      </w:r>
      <w:proofErr w:type="spellEnd"/>
      <w:r w:rsidRPr="008416E7">
        <w:rPr>
          <w:rFonts w:ascii="Times New Roman" w:hAnsi="Times New Roman" w:cs="Times New Roman"/>
          <w:sz w:val="24"/>
        </w:rPr>
        <w:t xml:space="preserve"> Tsuji: tsuji.orj@tmd.ac.jp</w:t>
      </w:r>
    </w:p>
    <w:p w14:paraId="7E3A8BA5" w14:textId="77777777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>Shingo Sato: satoshin.phy2@tmd.ac.jp/s.sato.0726@gmail.com</w:t>
      </w:r>
    </w:p>
    <w:p w14:paraId="270C28AA" w14:textId="77777777" w:rsidR="008416E7" w:rsidRPr="008416E7" w:rsidRDefault="008416E7" w:rsidP="008416E7">
      <w:pPr>
        <w:rPr>
          <w:rFonts w:ascii="Times New Roman" w:hAnsi="Times New Roman" w:cs="Times New Roman"/>
          <w:sz w:val="24"/>
        </w:rPr>
      </w:pPr>
      <w:r w:rsidRPr="008416E7">
        <w:rPr>
          <w:rFonts w:ascii="Times New Roman" w:hAnsi="Times New Roman" w:cs="Times New Roman"/>
          <w:sz w:val="24"/>
        </w:rPr>
        <w:t xml:space="preserve">Chihiro </w:t>
      </w:r>
      <w:proofErr w:type="spellStart"/>
      <w:r w:rsidRPr="008416E7">
        <w:rPr>
          <w:rFonts w:ascii="Times New Roman" w:hAnsi="Times New Roman" w:cs="Times New Roman"/>
          <w:sz w:val="24"/>
        </w:rPr>
        <w:t>Akazawa</w:t>
      </w:r>
      <w:proofErr w:type="spellEnd"/>
      <w:r w:rsidRPr="008416E7">
        <w:rPr>
          <w:rFonts w:ascii="Times New Roman" w:hAnsi="Times New Roman" w:cs="Times New Roman"/>
          <w:sz w:val="24"/>
        </w:rPr>
        <w:t>: c.akazawa.gt@juntendo.ac.jp</w:t>
      </w:r>
    </w:p>
    <w:p w14:paraId="1880C592" w14:textId="77777777" w:rsidR="008416E7" w:rsidRPr="008416E7" w:rsidRDefault="008416E7" w:rsidP="008416E7">
      <w:pPr>
        <w:rPr>
          <w:rFonts w:ascii="Times New Roman" w:hAnsi="Times New Roman" w:cs="Times New Roman"/>
          <w:b/>
          <w:bCs/>
          <w:sz w:val="24"/>
        </w:rPr>
      </w:pPr>
      <w:proofErr w:type="spellStart"/>
      <w:r w:rsidRPr="008416E7">
        <w:rPr>
          <w:rFonts w:ascii="Times New Roman" w:hAnsi="Times New Roman" w:cs="Times New Roman" w:hint="eastAsia"/>
          <w:sz w:val="24"/>
        </w:rPr>
        <w:t>T</w:t>
      </w:r>
      <w:r w:rsidRPr="008416E7">
        <w:rPr>
          <w:rFonts w:ascii="Times New Roman" w:hAnsi="Times New Roman" w:cs="Times New Roman"/>
          <w:sz w:val="24"/>
        </w:rPr>
        <w:t>oshitaka</w:t>
      </w:r>
      <w:proofErr w:type="spellEnd"/>
      <w:r w:rsidRPr="008416E7">
        <w:rPr>
          <w:rFonts w:ascii="Times New Roman" w:hAnsi="Times New Roman" w:cs="Times New Roman"/>
          <w:sz w:val="24"/>
        </w:rPr>
        <w:t xml:space="preserve"> Yoshii: yoshii.orth@tmd.ac.jp</w:t>
      </w:r>
    </w:p>
    <w:p w14:paraId="521C6119" w14:textId="77777777" w:rsidR="00AB6DE8" w:rsidRPr="00AB6DE8" w:rsidRDefault="00AB6DE8">
      <w:pPr>
        <w:rPr>
          <w:rFonts w:ascii="Times New Roman" w:hAnsi="Times New Roman" w:cs="Times New Roman"/>
        </w:rPr>
        <w:sectPr w:rsidR="00AB6DE8" w:rsidRPr="00AB6DE8" w:rsidSect="001E28E0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B559743" w14:textId="6043209F" w:rsidR="003257D2" w:rsidRDefault="0066364E">
      <w:pPr>
        <w:pStyle w:val="TOC1"/>
        <w:tabs>
          <w:tab w:val="right" w:leader="dot" w:pos="8290"/>
        </w:tabs>
        <w:rPr>
          <w:rFonts w:eastAsiaTheme="minorEastAsia"/>
          <w:b w:val="0"/>
          <w:bCs w:val="0"/>
          <w:caps w:val="0"/>
          <w:noProof/>
          <w:sz w:val="21"/>
          <w:szCs w:val="24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4"/>
        </w:rPr>
        <w:lastRenderedPageBreak/>
        <w:fldChar w:fldCharType="begin"/>
      </w:r>
      <w:r>
        <w:rPr>
          <w:rFonts w:ascii="Times New Roman" w:hAnsi="Times New Roman" w:cs="Times New Roman"/>
          <w:b w:val="0"/>
          <w:bCs w:val="0"/>
          <w:sz w:val="24"/>
        </w:rPr>
        <w:instrText xml:space="preserve"> TOC \o "1-3" \h \z \u </w:instrText>
      </w:r>
      <w:r>
        <w:rPr>
          <w:rFonts w:ascii="Times New Roman" w:hAnsi="Times New Roman" w:cs="Times New Roman"/>
          <w:b w:val="0"/>
          <w:bCs w:val="0"/>
          <w:sz w:val="24"/>
        </w:rPr>
        <w:fldChar w:fldCharType="separate"/>
      </w:r>
      <w:hyperlink w:anchor="_Toc228833575" w:history="1">
        <w:r w:rsidR="003257D2" w:rsidRPr="00AB3983">
          <w:rPr>
            <w:rStyle w:val="a3"/>
            <w:rFonts w:ascii="Times New Roman" w:hAnsi="Times New Roman" w:cs="Times New Roman"/>
            <w:noProof/>
          </w:rPr>
          <w:t>Supplementary Information</w:t>
        </w:r>
        <w:r w:rsidR="003257D2">
          <w:rPr>
            <w:noProof/>
            <w:webHidden/>
          </w:rPr>
          <w:tab/>
        </w:r>
        <w:r w:rsidR="003257D2">
          <w:rPr>
            <w:noProof/>
            <w:webHidden/>
          </w:rPr>
          <w:fldChar w:fldCharType="begin"/>
        </w:r>
        <w:r w:rsidR="003257D2">
          <w:rPr>
            <w:noProof/>
            <w:webHidden/>
          </w:rPr>
          <w:instrText xml:space="preserve"> PAGEREF _Toc228833575 \h </w:instrText>
        </w:r>
        <w:r w:rsidR="003257D2">
          <w:rPr>
            <w:noProof/>
            <w:webHidden/>
          </w:rPr>
        </w:r>
        <w:r w:rsidR="003257D2">
          <w:rPr>
            <w:noProof/>
            <w:webHidden/>
          </w:rPr>
          <w:fldChar w:fldCharType="separate"/>
        </w:r>
        <w:r w:rsidR="003257D2">
          <w:rPr>
            <w:noProof/>
            <w:webHidden/>
          </w:rPr>
          <w:t>1</w:t>
        </w:r>
        <w:r w:rsidR="003257D2">
          <w:rPr>
            <w:noProof/>
            <w:webHidden/>
          </w:rPr>
          <w:fldChar w:fldCharType="end"/>
        </w:r>
      </w:hyperlink>
    </w:p>
    <w:p w14:paraId="2D98D463" w14:textId="6C00D196" w:rsidR="003257D2" w:rsidRDefault="00A249C4">
      <w:pPr>
        <w:pStyle w:val="TOC1"/>
        <w:tabs>
          <w:tab w:val="right" w:leader="dot" w:pos="8290"/>
        </w:tabs>
        <w:rPr>
          <w:rFonts w:eastAsiaTheme="minorEastAsia"/>
          <w:b w:val="0"/>
          <w:bCs w:val="0"/>
          <w:caps w:val="0"/>
          <w:noProof/>
          <w:sz w:val="21"/>
          <w:szCs w:val="24"/>
          <w14:ligatures w14:val="none"/>
        </w:rPr>
      </w:pPr>
      <w:hyperlink w:anchor="_Toc228833576" w:history="1">
        <w:r w:rsidR="003257D2" w:rsidRPr="00AB3983">
          <w:rPr>
            <w:rStyle w:val="a3"/>
            <w:rFonts w:ascii="Times New Roman" w:hAnsi="Times New Roman" w:cs="Times New Roman"/>
            <w:noProof/>
          </w:rPr>
          <w:t>Supplementary Tables</w:t>
        </w:r>
        <w:r w:rsidR="003257D2">
          <w:rPr>
            <w:noProof/>
            <w:webHidden/>
          </w:rPr>
          <w:tab/>
        </w:r>
        <w:r w:rsidR="003257D2">
          <w:rPr>
            <w:noProof/>
            <w:webHidden/>
          </w:rPr>
          <w:fldChar w:fldCharType="begin"/>
        </w:r>
        <w:r w:rsidR="003257D2">
          <w:rPr>
            <w:noProof/>
            <w:webHidden/>
          </w:rPr>
          <w:instrText xml:space="preserve"> PAGEREF _Toc228833576 \h </w:instrText>
        </w:r>
        <w:r w:rsidR="003257D2">
          <w:rPr>
            <w:noProof/>
            <w:webHidden/>
          </w:rPr>
        </w:r>
        <w:r w:rsidR="003257D2">
          <w:rPr>
            <w:noProof/>
            <w:webHidden/>
          </w:rPr>
          <w:fldChar w:fldCharType="separate"/>
        </w:r>
        <w:r w:rsidR="003257D2">
          <w:rPr>
            <w:noProof/>
            <w:webHidden/>
          </w:rPr>
          <w:t>3</w:t>
        </w:r>
        <w:r w:rsidR="003257D2">
          <w:rPr>
            <w:noProof/>
            <w:webHidden/>
          </w:rPr>
          <w:fldChar w:fldCharType="end"/>
        </w:r>
      </w:hyperlink>
    </w:p>
    <w:p w14:paraId="5B1894C8" w14:textId="1575BB3E" w:rsidR="003257D2" w:rsidRDefault="00A249C4">
      <w:pPr>
        <w:pStyle w:val="TOC2"/>
        <w:tabs>
          <w:tab w:val="right" w:leader="dot" w:pos="8290"/>
        </w:tabs>
        <w:rPr>
          <w:rFonts w:eastAsiaTheme="minorEastAsia"/>
          <w:smallCaps w:val="0"/>
          <w:noProof/>
          <w:sz w:val="21"/>
          <w:szCs w:val="24"/>
          <w14:ligatures w14:val="none"/>
        </w:rPr>
      </w:pPr>
      <w:hyperlink w:anchor="_Toc228833577" w:history="1">
        <w:r w:rsidR="003257D2" w:rsidRPr="00AB3983">
          <w:rPr>
            <w:rStyle w:val="a3"/>
            <w:rFonts w:ascii="Times New Roman" w:hAnsi="Times New Roman" w:cs="Times New Roman"/>
            <w:noProof/>
          </w:rPr>
          <w:t>Supplementary Table 1</w:t>
        </w:r>
        <w:r w:rsidR="003257D2">
          <w:rPr>
            <w:noProof/>
            <w:webHidden/>
          </w:rPr>
          <w:tab/>
        </w:r>
        <w:r w:rsidR="003257D2">
          <w:rPr>
            <w:noProof/>
            <w:webHidden/>
          </w:rPr>
          <w:fldChar w:fldCharType="begin"/>
        </w:r>
        <w:r w:rsidR="003257D2">
          <w:rPr>
            <w:noProof/>
            <w:webHidden/>
          </w:rPr>
          <w:instrText xml:space="preserve"> PAGEREF _Toc228833577 \h </w:instrText>
        </w:r>
        <w:r w:rsidR="003257D2">
          <w:rPr>
            <w:noProof/>
            <w:webHidden/>
          </w:rPr>
        </w:r>
        <w:r w:rsidR="003257D2">
          <w:rPr>
            <w:noProof/>
            <w:webHidden/>
          </w:rPr>
          <w:fldChar w:fldCharType="separate"/>
        </w:r>
        <w:r w:rsidR="003257D2">
          <w:rPr>
            <w:noProof/>
            <w:webHidden/>
          </w:rPr>
          <w:t>3</w:t>
        </w:r>
        <w:r w:rsidR="003257D2">
          <w:rPr>
            <w:noProof/>
            <w:webHidden/>
          </w:rPr>
          <w:fldChar w:fldCharType="end"/>
        </w:r>
      </w:hyperlink>
    </w:p>
    <w:p w14:paraId="5910AD0C" w14:textId="71C7A39E" w:rsidR="003257D2" w:rsidRDefault="00A249C4">
      <w:pPr>
        <w:pStyle w:val="TOC2"/>
        <w:tabs>
          <w:tab w:val="right" w:leader="dot" w:pos="8290"/>
        </w:tabs>
        <w:rPr>
          <w:rFonts w:eastAsiaTheme="minorEastAsia"/>
          <w:smallCaps w:val="0"/>
          <w:noProof/>
          <w:sz w:val="21"/>
          <w:szCs w:val="24"/>
          <w14:ligatures w14:val="none"/>
        </w:rPr>
      </w:pPr>
      <w:hyperlink w:anchor="_Toc228833578" w:history="1">
        <w:r w:rsidR="003257D2" w:rsidRPr="00AB3983">
          <w:rPr>
            <w:rStyle w:val="a3"/>
            <w:rFonts w:ascii="Times New Roman" w:hAnsi="Times New Roman" w:cs="Times New Roman"/>
            <w:noProof/>
          </w:rPr>
          <w:t>Supplementary Table 2</w:t>
        </w:r>
        <w:r w:rsidR="003257D2">
          <w:rPr>
            <w:noProof/>
            <w:webHidden/>
          </w:rPr>
          <w:tab/>
        </w:r>
        <w:r w:rsidR="003257D2">
          <w:rPr>
            <w:noProof/>
            <w:webHidden/>
          </w:rPr>
          <w:fldChar w:fldCharType="begin"/>
        </w:r>
        <w:r w:rsidR="003257D2">
          <w:rPr>
            <w:noProof/>
            <w:webHidden/>
          </w:rPr>
          <w:instrText xml:space="preserve"> PAGEREF _Toc228833578 \h </w:instrText>
        </w:r>
        <w:r w:rsidR="003257D2">
          <w:rPr>
            <w:noProof/>
            <w:webHidden/>
          </w:rPr>
        </w:r>
        <w:r w:rsidR="003257D2">
          <w:rPr>
            <w:noProof/>
            <w:webHidden/>
          </w:rPr>
          <w:fldChar w:fldCharType="separate"/>
        </w:r>
        <w:r w:rsidR="003257D2">
          <w:rPr>
            <w:noProof/>
            <w:webHidden/>
          </w:rPr>
          <w:t>4</w:t>
        </w:r>
        <w:r w:rsidR="003257D2">
          <w:rPr>
            <w:noProof/>
            <w:webHidden/>
          </w:rPr>
          <w:fldChar w:fldCharType="end"/>
        </w:r>
      </w:hyperlink>
    </w:p>
    <w:p w14:paraId="6FCB90E1" w14:textId="470A612B" w:rsidR="003257D2" w:rsidRDefault="00A249C4">
      <w:pPr>
        <w:pStyle w:val="TOC1"/>
        <w:tabs>
          <w:tab w:val="right" w:leader="dot" w:pos="8290"/>
        </w:tabs>
        <w:rPr>
          <w:rFonts w:eastAsiaTheme="minorEastAsia"/>
          <w:b w:val="0"/>
          <w:bCs w:val="0"/>
          <w:caps w:val="0"/>
          <w:noProof/>
          <w:sz w:val="21"/>
          <w:szCs w:val="24"/>
          <w14:ligatures w14:val="none"/>
        </w:rPr>
      </w:pPr>
      <w:hyperlink w:anchor="_Toc228833579" w:history="1">
        <w:r w:rsidR="003257D2" w:rsidRPr="00AB3983">
          <w:rPr>
            <w:rStyle w:val="a3"/>
            <w:rFonts w:ascii="Times New Roman" w:hAnsi="Times New Roman" w:cs="Times New Roman"/>
            <w:noProof/>
          </w:rPr>
          <w:t>Supplementary Figures</w:t>
        </w:r>
        <w:r w:rsidR="003257D2">
          <w:rPr>
            <w:noProof/>
            <w:webHidden/>
          </w:rPr>
          <w:tab/>
        </w:r>
        <w:r w:rsidR="003257D2">
          <w:rPr>
            <w:noProof/>
            <w:webHidden/>
          </w:rPr>
          <w:fldChar w:fldCharType="begin"/>
        </w:r>
        <w:r w:rsidR="003257D2">
          <w:rPr>
            <w:noProof/>
            <w:webHidden/>
          </w:rPr>
          <w:instrText xml:space="preserve"> PAGEREF _Toc228833579 \h </w:instrText>
        </w:r>
        <w:r w:rsidR="003257D2">
          <w:rPr>
            <w:noProof/>
            <w:webHidden/>
          </w:rPr>
        </w:r>
        <w:r w:rsidR="003257D2">
          <w:rPr>
            <w:noProof/>
            <w:webHidden/>
          </w:rPr>
          <w:fldChar w:fldCharType="separate"/>
        </w:r>
        <w:r w:rsidR="003257D2">
          <w:rPr>
            <w:noProof/>
            <w:webHidden/>
          </w:rPr>
          <w:t>5</w:t>
        </w:r>
        <w:r w:rsidR="003257D2">
          <w:rPr>
            <w:noProof/>
            <w:webHidden/>
          </w:rPr>
          <w:fldChar w:fldCharType="end"/>
        </w:r>
      </w:hyperlink>
    </w:p>
    <w:p w14:paraId="6F81FAAD" w14:textId="0DEA45C8" w:rsidR="003257D2" w:rsidRDefault="00A249C4">
      <w:pPr>
        <w:pStyle w:val="TOC2"/>
        <w:tabs>
          <w:tab w:val="right" w:leader="dot" w:pos="8290"/>
        </w:tabs>
        <w:rPr>
          <w:rFonts w:eastAsiaTheme="minorEastAsia"/>
          <w:smallCaps w:val="0"/>
          <w:noProof/>
          <w:sz w:val="21"/>
          <w:szCs w:val="24"/>
          <w14:ligatures w14:val="none"/>
        </w:rPr>
      </w:pPr>
      <w:hyperlink w:anchor="_Toc228833580" w:history="1">
        <w:r w:rsidR="003257D2" w:rsidRPr="00AB3983">
          <w:rPr>
            <w:rStyle w:val="a3"/>
            <w:rFonts w:ascii="Times New Roman" w:hAnsi="Times New Roman" w:cs="Times New Roman"/>
            <w:noProof/>
          </w:rPr>
          <w:t>Supplementary Figure 1</w:t>
        </w:r>
        <w:r w:rsidR="003257D2">
          <w:rPr>
            <w:noProof/>
            <w:webHidden/>
          </w:rPr>
          <w:tab/>
        </w:r>
        <w:r w:rsidR="003257D2">
          <w:rPr>
            <w:noProof/>
            <w:webHidden/>
          </w:rPr>
          <w:fldChar w:fldCharType="begin"/>
        </w:r>
        <w:r w:rsidR="003257D2">
          <w:rPr>
            <w:noProof/>
            <w:webHidden/>
          </w:rPr>
          <w:instrText xml:space="preserve"> PAGEREF _Toc228833580 \h </w:instrText>
        </w:r>
        <w:r w:rsidR="003257D2">
          <w:rPr>
            <w:noProof/>
            <w:webHidden/>
          </w:rPr>
        </w:r>
        <w:r w:rsidR="003257D2">
          <w:rPr>
            <w:noProof/>
            <w:webHidden/>
          </w:rPr>
          <w:fldChar w:fldCharType="separate"/>
        </w:r>
        <w:r w:rsidR="003257D2">
          <w:rPr>
            <w:noProof/>
            <w:webHidden/>
          </w:rPr>
          <w:t>5</w:t>
        </w:r>
        <w:r w:rsidR="003257D2">
          <w:rPr>
            <w:noProof/>
            <w:webHidden/>
          </w:rPr>
          <w:fldChar w:fldCharType="end"/>
        </w:r>
      </w:hyperlink>
    </w:p>
    <w:p w14:paraId="571D7AA5" w14:textId="687AB143" w:rsidR="00BD202B" w:rsidRPr="00B45FA9" w:rsidRDefault="0066364E">
      <w:pPr>
        <w:rPr>
          <w:rFonts w:ascii="Times New Roman" w:hAnsi="Times New Roman" w:cs="Times New Roman"/>
          <w:b/>
          <w:bCs/>
          <w:sz w:val="24"/>
        </w:rPr>
        <w:sectPr w:rsidR="00BD202B" w:rsidRPr="00B45FA9" w:rsidSect="001E28E0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sz w:val="24"/>
        </w:rPr>
        <w:fldChar w:fldCharType="end"/>
      </w:r>
    </w:p>
    <w:p w14:paraId="03A56007" w14:textId="33E60520" w:rsidR="00B45FA9" w:rsidRPr="00D565EB" w:rsidRDefault="00AB6DE8" w:rsidP="00D565EB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4" w:name="_Toc228833576"/>
      <w:r w:rsidRPr="00B45FA9">
        <w:rPr>
          <w:rFonts w:ascii="Times New Roman" w:hAnsi="Times New Roman" w:cs="Times New Roman"/>
          <w:sz w:val="24"/>
          <w:szCs w:val="24"/>
        </w:rPr>
        <w:lastRenderedPageBreak/>
        <w:t>Supplementary Table</w:t>
      </w:r>
      <w:r w:rsidR="00B45FA9" w:rsidRPr="00B45FA9">
        <w:rPr>
          <w:rFonts w:ascii="Times New Roman" w:hAnsi="Times New Roman" w:cs="Times New Roman"/>
          <w:sz w:val="24"/>
          <w:szCs w:val="24"/>
        </w:rPr>
        <w:t>s</w:t>
      </w:r>
      <w:bookmarkEnd w:id="4"/>
    </w:p>
    <w:p w14:paraId="0DBA369B" w14:textId="77777777" w:rsidR="00C63B2E" w:rsidRDefault="00B45FA9" w:rsidP="00D565EB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5" w:name="_Toc228833577"/>
      <w:r w:rsidRPr="00D565EB">
        <w:rPr>
          <w:rFonts w:ascii="Times New Roman" w:hAnsi="Times New Roman" w:cs="Times New Roman"/>
          <w:sz w:val="24"/>
          <w:szCs w:val="24"/>
        </w:rPr>
        <w:t>Supplementary Table 1</w:t>
      </w:r>
      <w:bookmarkEnd w:id="5"/>
      <w:r w:rsidRPr="00D565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FA5071" w14:textId="223CB360" w:rsidR="00912380" w:rsidRPr="00C63B2E" w:rsidRDefault="00912380" w:rsidP="00C63B2E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C63B2E">
        <w:rPr>
          <w:rFonts w:ascii="Times New Roman" w:hAnsi="Times New Roman" w:cs="Times New Roman"/>
          <w:b/>
          <w:bCs/>
          <w:sz w:val="24"/>
        </w:rPr>
        <w:t>Primer sequences table</w:t>
      </w:r>
    </w:p>
    <w:tbl>
      <w:tblPr>
        <w:tblStyle w:val="a4"/>
        <w:tblW w:w="9715" w:type="dxa"/>
        <w:tblInd w:w="-572" w:type="dxa"/>
        <w:tblLook w:val="04A0" w:firstRow="1" w:lastRow="0" w:firstColumn="1" w:lastColumn="0" w:noHBand="0" w:noVBand="1"/>
      </w:tblPr>
      <w:tblGrid>
        <w:gridCol w:w="1134"/>
        <w:gridCol w:w="4111"/>
        <w:gridCol w:w="4470"/>
      </w:tblGrid>
      <w:tr w:rsidR="00912380" w:rsidRPr="00912380" w14:paraId="3DF1C268" w14:textId="77777777" w:rsidTr="00912380">
        <w:tc>
          <w:tcPr>
            <w:tcW w:w="1134" w:type="dxa"/>
            <w:hideMark/>
          </w:tcPr>
          <w:p w14:paraId="42BE7ED0" w14:textId="77777777" w:rsidR="00912380" w:rsidRPr="00912380" w:rsidRDefault="00912380" w:rsidP="000044EA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Gene</w:t>
            </w:r>
          </w:p>
        </w:tc>
        <w:tc>
          <w:tcPr>
            <w:tcW w:w="4111" w:type="dxa"/>
            <w:hideMark/>
          </w:tcPr>
          <w:p w14:paraId="2113D48C" w14:textId="77777777" w:rsidR="00912380" w:rsidRPr="00912380" w:rsidRDefault="00912380" w:rsidP="000044EA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Forward (5'–3')</w:t>
            </w:r>
          </w:p>
        </w:tc>
        <w:tc>
          <w:tcPr>
            <w:tcW w:w="4470" w:type="dxa"/>
            <w:hideMark/>
          </w:tcPr>
          <w:p w14:paraId="10CDB051" w14:textId="77777777" w:rsidR="00912380" w:rsidRPr="00912380" w:rsidRDefault="00912380" w:rsidP="000044EA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Reverse (5'–3')</w:t>
            </w:r>
          </w:p>
        </w:tc>
      </w:tr>
      <w:tr w:rsidR="00912380" w:rsidRPr="00912380" w14:paraId="646F0804" w14:textId="77777777" w:rsidTr="00912380">
        <w:tc>
          <w:tcPr>
            <w:tcW w:w="1134" w:type="dxa"/>
            <w:hideMark/>
          </w:tcPr>
          <w:p w14:paraId="7EBBE559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proofErr w:type="spellStart"/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Gapdh</w:t>
            </w:r>
            <w:proofErr w:type="spellEnd"/>
          </w:p>
        </w:tc>
        <w:tc>
          <w:tcPr>
            <w:tcW w:w="4111" w:type="dxa"/>
            <w:hideMark/>
          </w:tcPr>
          <w:p w14:paraId="095A71CF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AGGTCGGTGTGAACGGATTTG</w:t>
            </w:r>
          </w:p>
        </w:tc>
        <w:tc>
          <w:tcPr>
            <w:tcW w:w="4470" w:type="dxa"/>
            <w:hideMark/>
          </w:tcPr>
          <w:p w14:paraId="6DCCCA05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GGGGTCGTTGATGGCAACA</w:t>
            </w:r>
          </w:p>
        </w:tc>
      </w:tr>
      <w:tr w:rsidR="00912380" w:rsidRPr="00912380" w14:paraId="14DB2ABE" w14:textId="77777777" w:rsidTr="00912380">
        <w:tc>
          <w:tcPr>
            <w:tcW w:w="1134" w:type="dxa"/>
            <w:hideMark/>
          </w:tcPr>
          <w:p w14:paraId="1293785E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proofErr w:type="spellStart"/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Gfap</w:t>
            </w:r>
            <w:proofErr w:type="spellEnd"/>
          </w:p>
        </w:tc>
        <w:tc>
          <w:tcPr>
            <w:tcW w:w="4111" w:type="dxa"/>
            <w:hideMark/>
          </w:tcPr>
          <w:p w14:paraId="3E7D6BBD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TGGCCACCAGTAACATGCAA</w:t>
            </w:r>
          </w:p>
        </w:tc>
        <w:tc>
          <w:tcPr>
            <w:tcW w:w="4470" w:type="dxa"/>
            <w:hideMark/>
          </w:tcPr>
          <w:p w14:paraId="6C9B1756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CAGTTGGCGGCGATAGTCAT</w:t>
            </w:r>
          </w:p>
        </w:tc>
      </w:tr>
      <w:tr w:rsidR="00912380" w:rsidRPr="00912380" w14:paraId="4574E5B9" w14:textId="77777777" w:rsidTr="00912380">
        <w:tc>
          <w:tcPr>
            <w:tcW w:w="1134" w:type="dxa"/>
            <w:hideMark/>
          </w:tcPr>
          <w:p w14:paraId="37036F19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proofErr w:type="spellStart"/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Fasl</w:t>
            </w:r>
            <w:proofErr w:type="spellEnd"/>
          </w:p>
        </w:tc>
        <w:tc>
          <w:tcPr>
            <w:tcW w:w="4111" w:type="dxa"/>
            <w:hideMark/>
          </w:tcPr>
          <w:p w14:paraId="19C9F524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CAAGGAGTGTGGCCCACTTAA</w:t>
            </w:r>
          </w:p>
        </w:tc>
        <w:tc>
          <w:tcPr>
            <w:tcW w:w="4470" w:type="dxa"/>
            <w:hideMark/>
          </w:tcPr>
          <w:p w14:paraId="73CE1E7F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CAGTTCCATATGTGTCTTCCCATTC</w:t>
            </w:r>
          </w:p>
        </w:tc>
      </w:tr>
      <w:tr w:rsidR="00912380" w:rsidRPr="00912380" w14:paraId="04CF254B" w14:textId="77777777" w:rsidTr="00912380">
        <w:tc>
          <w:tcPr>
            <w:tcW w:w="1134" w:type="dxa"/>
            <w:hideMark/>
          </w:tcPr>
          <w:p w14:paraId="309DC027" w14:textId="3DA8F553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I</w:t>
            </w:r>
            <w:r w:rsidR="0025074F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L-</w:t>
            </w:r>
            <w:r w:rsidRPr="00912380">
              <w:rPr>
                <w:rFonts w:ascii="Times New Roman" w:eastAsiaTheme="minorHAnsi" w:hAnsi="Times New Roman" w:cs="Times New Roman" w:hint="eastAsia"/>
                <w:b/>
                <w:bCs/>
                <w:kern w:val="0"/>
                <w:sz w:val="24"/>
                <w14:ligatures w14:val="none"/>
              </w:rPr>
              <w:t>1</w:t>
            </w:r>
            <w:r w:rsidR="0025074F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B</w:t>
            </w:r>
          </w:p>
        </w:tc>
        <w:tc>
          <w:tcPr>
            <w:tcW w:w="4111" w:type="dxa"/>
            <w:hideMark/>
          </w:tcPr>
          <w:p w14:paraId="2EE158C2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GAAATGCCACCTTTTGACAGTG</w:t>
            </w:r>
          </w:p>
        </w:tc>
        <w:tc>
          <w:tcPr>
            <w:tcW w:w="4470" w:type="dxa"/>
            <w:hideMark/>
          </w:tcPr>
          <w:p w14:paraId="1616D3FC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TGGATGCTCTCATCAGGACAG</w:t>
            </w:r>
          </w:p>
        </w:tc>
      </w:tr>
      <w:tr w:rsidR="00912380" w:rsidRPr="00912380" w14:paraId="3931D664" w14:textId="77777777" w:rsidTr="00912380">
        <w:tc>
          <w:tcPr>
            <w:tcW w:w="1134" w:type="dxa"/>
            <w:hideMark/>
          </w:tcPr>
          <w:p w14:paraId="19D6714F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proofErr w:type="spellStart"/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Tnf</w:t>
            </w:r>
            <w:proofErr w:type="spellEnd"/>
          </w:p>
        </w:tc>
        <w:tc>
          <w:tcPr>
            <w:tcW w:w="4111" w:type="dxa"/>
            <w:hideMark/>
          </w:tcPr>
          <w:p w14:paraId="52C5ACFA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CAGGCGGTGCCTATGTCTC</w:t>
            </w:r>
          </w:p>
        </w:tc>
        <w:tc>
          <w:tcPr>
            <w:tcW w:w="4470" w:type="dxa"/>
            <w:hideMark/>
          </w:tcPr>
          <w:p w14:paraId="0489E564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CGATCACCCCGAAGTTCAGTAG</w:t>
            </w:r>
          </w:p>
        </w:tc>
      </w:tr>
      <w:tr w:rsidR="00912380" w:rsidRPr="00912380" w14:paraId="1AEAC8AA" w14:textId="77777777" w:rsidTr="00912380">
        <w:tc>
          <w:tcPr>
            <w:tcW w:w="1134" w:type="dxa"/>
            <w:hideMark/>
          </w:tcPr>
          <w:p w14:paraId="47FA827C" w14:textId="46548225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I</w:t>
            </w:r>
            <w:r w:rsidR="0025074F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L-</w:t>
            </w: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4111" w:type="dxa"/>
            <w:hideMark/>
          </w:tcPr>
          <w:p w14:paraId="706CA5D0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CTGCAAGAGACTTCCATCCAG</w:t>
            </w:r>
          </w:p>
        </w:tc>
        <w:tc>
          <w:tcPr>
            <w:tcW w:w="4470" w:type="dxa"/>
            <w:hideMark/>
          </w:tcPr>
          <w:p w14:paraId="13220371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AGTGGTATAGACAGGTCTGTTGG</w:t>
            </w:r>
          </w:p>
        </w:tc>
      </w:tr>
      <w:tr w:rsidR="00912380" w:rsidRPr="00912380" w14:paraId="61E50773" w14:textId="77777777" w:rsidTr="00912380">
        <w:tc>
          <w:tcPr>
            <w:tcW w:w="1134" w:type="dxa"/>
            <w:hideMark/>
          </w:tcPr>
          <w:p w14:paraId="3C20E797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Casp3</w:t>
            </w:r>
          </w:p>
        </w:tc>
        <w:tc>
          <w:tcPr>
            <w:tcW w:w="4111" w:type="dxa"/>
            <w:hideMark/>
          </w:tcPr>
          <w:p w14:paraId="556170C8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AAGATACCGGTGGAGGCTGA</w:t>
            </w:r>
          </w:p>
        </w:tc>
        <w:tc>
          <w:tcPr>
            <w:tcW w:w="4470" w:type="dxa"/>
            <w:hideMark/>
          </w:tcPr>
          <w:p w14:paraId="16309C33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AAGGGACTGGATGAACCACG</w:t>
            </w:r>
          </w:p>
        </w:tc>
      </w:tr>
      <w:tr w:rsidR="00912380" w:rsidRPr="00912380" w14:paraId="7A6FAD7C" w14:textId="77777777" w:rsidTr="00912380">
        <w:tc>
          <w:tcPr>
            <w:tcW w:w="1134" w:type="dxa"/>
            <w:hideMark/>
          </w:tcPr>
          <w:p w14:paraId="2A5BA616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proofErr w:type="spellStart"/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Fas</w:t>
            </w:r>
            <w:proofErr w:type="spellEnd"/>
          </w:p>
        </w:tc>
        <w:tc>
          <w:tcPr>
            <w:tcW w:w="4111" w:type="dxa"/>
            <w:hideMark/>
          </w:tcPr>
          <w:p w14:paraId="18FF75A2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GTCCTGCCTCTGGTGCTTG</w:t>
            </w:r>
          </w:p>
        </w:tc>
        <w:tc>
          <w:tcPr>
            <w:tcW w:w="4470" w:type="dxa"/>
            <w:hideMark/>
          </w:tcPr>
          <w:p w14:paraId="1B5080F3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AGCAAAATGGGCCTCCTTGA</w:t>
            </w:r>
          </w:p>
        </w:tc>
      </w:tr>
      <w:tr w:rsidR="00912380" w:rsidRPr="00912380" w14:paraId="1E7D6BC1" w14:textId="77777777" w:rsidTr="00912380">
        <w:tc>
          <w:tcPr>
            <w:tcW w:w="1134" w:type="dxa"/>
            <w:hideMark/>
          </w:tcPr>
          <w:p w14:paraId="295F6BA1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Casp8</w:t>
            </w:r>
          </w:p>
        </w:tc>
        <w:tc>
          <w:tcPr>
            <w:tcW w:w="4111" w:type="dxa"/>
            <w:hideMark/>
          </w:tcPr>
          <w:p w14:paraId="4CB0C373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ACAAACCTCGGGGATACTGTC</w:t>
            </w:r>
          </w:p>
        </w:tc>
        <w:tc>
          <w:tcPr>
            <w:tcW w:w="4470" w:type="dxa"/>
            <w:hideMark/>
          </w:tcPr>
          <w:p w14:paraId="3446E2F4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AGTGCAGTCGTCGTAAGATACTA</w:t>
            </w:r>
          </w:p>
        </w:tc>
      </w:tr>
      <w:tr w:rsidR="00912380" w:rsidRPr="00912380" w14:paraId="4EA55459" w14:textId="77777777" w:rsidTr="00912380">
        <w:tc>
          <w:tcPr>
            <w:tcW w:w="1134" w:type="dxa"/>
            <w:hideMark/>
          </w:tcPr>
          <w:p w14:paraId="4C9B9F08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Ccl2</w:t>
            </w:r>
          </w:p>
        </w:tc>
        <w:tc>
          <w:tcPr>
            <w:tcW w:w="4111" w:type="dxa"/>
            <w:hideMark/>
          </w:tcPr>
          <w:p w14:paraId="0930E088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CCCAATGAGTAGGCTGGAGA</w:t>
            </w:r>
          </w:p>
        </w:tc>
        <w:tc>
          <w:tcPr>
            <w:tcW w:w="4470" w:type="dxa"/>
            <w:hideMark/>
          </w:tcPr>
          <w:p w14:paraId="33228717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AAAATGGATCCACACCTTGC</w:t>
            </w:r>
          </w:p>
        </w:tc>
      </w:tr>
      <w:tr w:rsidR="00912380" w:rsidRPr="00912380" w14:paraId="0EC5A480" w14:textId="77777777" w:rsidTr="00912380">
        <w:tc>
          <w:tcPr>
            <w:tcW w:w="1134" w:type="dxa"/>
            <w:hideMark/>
          </w:tcPr>
          <w:p w14:paraId="37A1AFC0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Il6r</w:t>
            </w:r>
          </w:p>
        </w:tc>
        <w:tc>
          <w:tcPr>
            <w:tcW w:w="4111" w:type="dxa"/>
            <w:hideMark/>
          </w:tcPr>
          <w:p w14:paraId="50E03549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TGCAGTTCCAGCTTCGATACCG</w:t>
            </w:r>
          </w:p>
        </w:tc>
        <w:tc>
          <w:tcPr>
            <w:tcW w:w="4470" w:type="dxa"/>
            <w:hideMark/>
          </w:tcPr>
          <w:p w14:paraId="446917DF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TGCTTCACTCCTCGCAAGGCAT</w:t>
            </w:r>
          </w:p>
        </w:tc>
      </w:tr>
      <w:tr w:rsidR="00912380" w:rsidRPr="00912380" w14:paraId="2630AE8E" w14:textId="77777777" w:rsidTr="00912380">
        <w:tc>
          <w:tcPr>
            <w:tcW w:w="1134" w:type="dxa"/>
            <w:hideMark/>
          </w:tcPr>
          <w:p w14:paraId="4F4477D9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Socs3</w:t>
            </w:r>
          </w:p>
        </w:tc>
        <w:tc>
          <w:tcPr>
            <w:tcW w:w="4111" w:type="dxa"/>
            <w:hideMark/>
          </w:tcPr>
          <w:p w14:paraId="10B6A643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GGACCAAGAACCTACGCATCCA</w:t>
            </w:r>
          </w:p>
        </w:tc>
        <w:tc>
          <w:tcPr>
            <w:tcW w:w="4470" w:type="dxa"/>
            <w:hideMark/>
          </w:tcPr>
          <w:p w14:paraId="4A15176E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CACCAGCTTGAGTACACAGTCG</w:t>
            </w:r>
          </w:p>
        </w:tc>
      </w:tr>
      <w:tr w:rsidR="00912380" w:rsidRPr="00912380" w14:paraId="567DE3FD" w14:textId="77777777" w:rsidTr="00912380">
        <w:tc>
          <w:tcPr>
            <w:tcW w:w="1134" w:type="dxa"/>
            <w:hideMark/>
          </w:tcPr>
          <w:p w14:paraId="34A53E06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Ptgs2</w:t>
            </w:r>
          </w:p>
        </w:tc>
        <w:tc>
          <w:tcPr>
            <w:tcW w:w="4111" w:type="dxa"/>
            <w:hideMark/>
          </w:tcPr>
          <w:p w14:paraId="42494E1C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GCGACATACTCAAGCAGGAGCA</w:t>
            </w:r>
          </w:p>
        </w:tc>
        <w:tc>
          <w:tcPr>
            <w:tcW w:w="4470" w:type="dxa"/>
            <w:hideMark/>
          </w:tcPr>
          <w:p w14:paraId="11467186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AGTGGTAACCGCTCAGGTGTTG</w:t>
            </w:r>
          </w:p>
        </w:tc>
      </w:tr>
      <w:tr w:rsidR="00912380" w:rsidRPr="00912380" w14:paraId="7738FF6A" w14:textId="77777777" w:rsidTr="00912380">
        <w:tc>
          <w:tcPr>
            <w:tcW w:w="1134" w:type="dxa"/>
            <w:hideMark/>
          </w:tcPr>
          <w:p w14:paraId="36A05799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proofErr w:type="spellStart"/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Nfkbia</w:t>
            </w:r>
            <w:proofErr w:type="spellEnd"/>
          </w:p>
        </w:tc>
        <w:tc>
          <w:tcPr>
            <w:tcW w:w="4111" w:type="dxa"/>
            <w:hideMark/>
          </w:tcPr>
          <w:p w14:paraId="404D57A2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GCCAGGAATTGCTGAGGCACTT</w:t>
            </w:r>
          </w:p>
        </w:tc>
        <w:tc>
          <w:tcPr>
            <w:tcW w:w="4470" w:type="dxa"/>
            <w:hideMark/>
          </w:tcPr>
          <w:p w14:paraId="7227AD87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GTCTGCGTCAAGACTGCTACAC</w:t>
            </w:r>
          </w:p>
        </w:tc>
      </w:tr>
      <w:tr w:rsidR="00912380" w:rsidRPr="00912380" w14:paraId="3B5C08A5" w14:textId="77777777" w:rsidTr="00912380">
        <w:tc>
          <w:tcPr>
            <w:tcW w:w="1134" w:type="dxa"/>
            <w:hideMark/>
          </w:tcPr>
          <w:p w14:paraId="60AB6A96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Aif1</w:t>
            </w:r>
          </w:p>
        </w:tc>
        <w:tc>
          <w:tcPr>
            <w:tcW w:w="4111" w:type="dxa"/>
            <w:hideMark/>
          </w:tcPr>
          <w:p w14:paraId="2B24D7AE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TGAGGAGCCATGAGCCAAAG</w:t>
            </w:r>
          </w:p>
        </w:tc>
        <w:tc>
          <w:tcPr>
            <w:tcW w:w="4470" w:type="dxa"/>
            <w:hideMark/>
          </w:tcPr>
          <w:p w14:paraId="3F730A39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GCTTCAAGTTTGGACGGCAG</w:t>
            </w:r>
          </w:p>
        </w:tc>
      </w:tr>
      <w:tr w:rsidR="00912380" w:rsidRPr="00912380" w14:paraId="0E2F8954" w14:textId="77777777" w:rsidTr="00912380">
        <w:tc>
          <w:tcPr>
            <w:tcW w:w="1134" w:type="dxa"/>
            <w:hideMark/>
          </w:tcPr>
          <w:p w14:paraId="54C476E9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S100b</w:t>
            </w:r>
          </w:p>
        </w:tc>
        <w:tc>
          <w:tcPr>
            <w:tcW w:w="4111" w:type="dxa"/>
            <w:hideMark/>
          </w:tcPr>
          <w:p w14:paraId="1012A1BD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GCACAAGCTGAAGGGTGACAA</w:t>
            </w:r>
          </w:p>
        </w:tc>
        <w:tc>
          <w:tcPr>
            <w:tcW w:w="4470" w:type="dxa"/>
            <w:hideMark/>
          </w:tcPr>
          <w:p w14:paraId="35D38203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GAAGGCCATGAACTCCTGGAA</w:t>
            </w:r>
          </w:p>
        </w:tc>
      </w:tr>
      <w:tr w:rsidR="00912380" w:rsidRPr="00912380" w14:paraId="4D4624CF" w14:textId="77777777" w:rsidTr="00912380">
        <w:tc>
          <w:tcPr>
            <w:tcW w:w="1134" w:type="dxa"/>
            <w:hideMark/>
          </w:tcPr>
          <w:p w14:paraId="50B425FE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Sox10</w:t>
            </w:r>
          </w:p>
        </w:tc>
        <w:tc>
          <w:tcPr>
            <w:tcW w:w="4111" w:type="dxa"/>
            <w:hideMark/>
          </w:tcPr>
          <w:p w14:paraId="2A22703E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TCACTAAGGACGCACTGAGGACA</w:t>
            </w:r>
          </w:p>
        </w:tc>
        <w:tc>
          <w:tcPr>
            <w:tcW w:w="4470" w:type="dxa"/>
            <w:hideMark/>
          </w:tcPr>
          <w:p w14:paraId="0638D4BE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ATTGACACGGAACTGGATCTGG</w:t>
            </w:r>
          </w:p>
        </w:tc>
      </w:tr>
      <w:tr w:rsidR="00912380" w:rsidRPr="00912380" w14:paraId="3A2229A3" w14:textId="77777777" w:rsidTr="00912380">
        <w:tc>
          <w:tcPr>
            <w:tcW w:w="1134" w:type="dxa"/>
            <w:hideMark/>
          </w:tcPr>
          <w:p w14:paraId="16FF0459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14:ligatures w14:val="none"/>
              </w:rPr>
              <w:t>Cxcl13</w:t>
            </w:r>
          </w:p>
        </w:tc>
        <w:tc>
          <w:tcPr>
            <w:tcW w:w="4111" w:type="dxa"/>
            <w:hideMark/>
          </w:tcPr>
          <w:p w14:paraId="50569A6E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TTGTGATCTGGACCAAGATGAA</w:t>
            </w:r>
          </w:p>
        </w:tc>
        <w:tc>
          <w:tcPr>
            <w:tcW w:w="4470" w:type="dxa"/>
            <w:hideMark/>
          </w:tcPr>
          <w:p w14:paraId="256F4E78" w14:textId="77777777" w:rsidR="00912380" w:rsidRPr="00912380" w:rsidRDefault="00912380" w:rsidP="000044EA">
            <w:pPr>
              <w:widowControl/>
              <w:jc w:val="left"/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</w:pPr>
            <w:r w:rsidRPr="00912380">
              <w:rPr>
                <w:rFonts w:ascii="Times New Roman" w:eastAsiaTheme="minorHAnsi" w:hAnsi="Times New Roman" w:cs="Times New Roman"/>
                <w:kern w:val="0"/>
                <w:sz w:val="24"/>
                <w14:ligatures w14:val="none"/>
              </w:rPr>
              <w:t>GACTTTTGCTTTGGACATGTCT</w:t>
            </w:r>
          </w:p>
        </w:tc>
      </w:tr>
    </w:tbl>
    <w:p w14:paraId="51D4B7FB" w14:textId="77777777" w:rsidR="00912380" w:rsidRDefault="00912380">
      <w:pPr>
        <w:rPr>
          <w:rFonts w:ascii="Times New Roman" w:hAnsi="Times New Roman" w:cs="Times New Roman"/>
        </w:rPr>
        <w:sectPr w:rsidR="00912380" w:rsidSect="001E28E0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0B6CF50" w14:textId="23810339" w:rsidR="0025074F" w:rsidRDefault="0025074F" w:rsidP="0025074F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6" w:name="_Toc228833578"/>
      <w:r w:rsidRPr="00D565EB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2</w:t>
      </w:r>
      <w:bookmarkEnd w:id="6"/>
      <w:r w:rsidRPr="00D565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59DCD2" w14:textId="0461BCE4" w:rsidR="0025074F" w:rsidRPr="0025074F" w:rsidRDefault="0025074F" w:rsidP="0025074F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5074F">
        <w:rPr>
          <w:rFonts w:ascii="Times New Roman" w:hAnsi="Times New Roman" w:cs="Times New Roman"/>
          <w:b/>
          <w:bCs/>
          <w:sz w:val="24"/>
        </w:rPr>
        <w:t>Antibody for Immunofluorescence staining</w:t>
      </w:r>
    </w:p>
    <w:tbl>
      <w:tblPr>
        <w:tblStyle w:val="a4"/>
        <w:tblW w:w="9639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25074F" w:rsidRPr="0025074F" w14:paraId="41EA100F" w14:textId="77777777" w:rsidTr="00586E47">
        <w:tc>
          <w:tcPr>
            <w:tcW w:w="4678" w:type="dxa"/>
          </w:tcPr>
          <w:p w14:paraId="271888CA" w14:textId="09CCE4E5" w:rsidR="0025074F" w:rsidRPr="0025074F" w:rsidRDefault="0025074F" w:rsidP="0025074F">
            <w:pPr>
              <w:rPr>
                <w:rFonts w:ascii="Times New Roman" w:hAnsi="Times New Roman" w:cs="Times New Roman"/>
                <w:sz w:val="24"/>
              </w:rPr>
            </w:pPr>
            <w:bookmarkStart w:id="7" w:name="_Hlk228821916"/>
            <w:r>
              <w:rPr>
                <w:rFonts w:ascii="Times New Roman" w:hAnsi="Times New Roman" w:cs="Times New Roman"/>
                <w:sz w:val="24"/>
              </w:rPr>
              <w:t>Pr</w:t>
            </w:r>
            <w:r>
              <w:rPr>
                <w:rFonts w:ascii="Times New Roman" w:hAnsi="Times New Roman" w:cs="Times New Roman" w:hint="eastAsia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mary </w:t>
            </w:r>
            <w:r w:rsidRPr="0025074F">
              <w:rPr>
                <w:rFonts w:ascii="Times New Roman" w:hAnsi="Times New Roman" w:cs="Times New Roman"/>
                <w:sz w:val="24"/>
              </w:rPr>
              <w:t>Antibody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86E47">
              <w:rPr>
                <w:rFonts w:ascii="Times New Roman" w:hAnsi="Times New Roman" w:cs="Times New Roman" w:hint="eastAsia"/>
                <w:sz w:val="24"/>
              </w:rPr>
              <w:t>with</w:t>
            </w:r>
            <w:r w:rsidR="00586E47">
              <w:rPr>
                <w:rFonts w:ascii="Times New Roman" w:hAnsi="Times New Roman" w:cs="Times New Roman"/>
                <w:sz w:val="24"/>
              </w:rPr>
              <w:t xml:space="preserve"> dilution </w:t>
            </w:r>
            <w:proofErr w:type="spellStart"/>
            <w:r w:rsidR="00586E47">
              <w:rPr>
                <w:rFonts w:ascii="Times New Roman" w:hAnsi="Times New Roman" w:cs="Times New Roman"/>
                <w:sz w:val="24"/>
              </w:rPr>
              <w:t>concerntration</w:t>
            </w:r>
            <w:proofErr w:type="spellEnd"/>
          </w:p>
        </w:tc>
        <w:tc>
          <w:tcPr>
            <w:tcW w:w="4961" w:type="dxa"/>
          </w:tcPr>
          <w:p w14:paraId="73447EC1" w14:textId="677076E0" w:rsidR="0025074F" w:rsidRPr="0025074F" w:rsidRDefault="0025074F" w:rsidP="002507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econdary Antibody</w:t>
            </w:r>
            <w:r w:rsidR="00586E4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86E47">
              <w:rPr>
                <w:rFonts w:ascii="Times New Roman" w:hAnsi="Times New Roman" w:cs="Times New Roman" w:hint="eastAsia"/>
                <w:sz w:val="24"/>
              </w:rPr>
              <w:t>with</w:t>
            </w:r>
            <w:r w:rsidR="00586E47">
              <w:rPr>
                <w:rFonts w:ascii="Times New Roman" w:hAnsi="Times New Roman" w:cs="Times New Roman"/>
                <w:sz w:val="24"/>
              </w:rPr>
              <w:t xml:space="preserve"> dilution </w:t>
            </w:r>
            <w:proofErr w:type="spellStart"/>
            <w:r w:rsidR="00586E47">
              <w:rPr>
                <w:rFonts w:ascii="Times New Roman" w:hAnsi="Times New Roman" w:cs="Times New Roman"/>
                <w:sz w:val="24"/>
              </w:rPr>
              <w:t>concerntration</w:t>
            </w:r>
            <w:proofErr w:type="spellEnd"/>
          </w:p>
        </w:tc>
      </w:tr>
      <w:bookmarkEnd w:id="7"/>
      <w:tr w:rsidR="0025074F" w:rsidRPr="0025074F" w14:paraId="7A7792B9" w14:textId="77777777" w:rsidTr="00586E47">
        <w:tc>
          <w:tcPr>
            <w:tcW w:w="4678" w:type="dxa"/>
          </w:tcPr>
          <w:p w14:paraId="4B76E0AC" w14:textId="64FF81B0" w:rsidR="0025074F" w:rsidRPr="0025074F" w:rsidRDefault="0025074F" w:rsidP="0025074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5074F">
              <w:rPr>
                <w:rFonts w:ascii="Times New Roman" w:hAnsi="Times New Roman" w:cs="Times New Roman"/>
                <w:sz w:val="24"/>
              </w:rPr>
              <w:t>Gl</w:t>
            </w:r>
            <w:proofErr w:type="spellEnd"/>
            <w:r w:rsidRPr="0025074F">
              <w:rPr>
                <w:rFonts w:ascii="Times New Roman" w:hAnsi="Times New Roman" w:cs="Times New Roman"/>
                <w:sz w:val="24"/>
              </w:rPr>
              <w:t xml:space="preserve"> Syn mouse monoclonal Antibody (E-4)</w:t>
            </w:r>
            <w:r w:rsidR="00586E4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(1:200)</w:t>
            </w:r>
            <w:r w:rsidR="00586E47">
              <w:rPr>
                <w:rFonts w:ascii="Times New Roman" w:hAnsi="Times New Roman" w:cs="Times New Roman"/>
                <w:sz w:val="24"/>
              </w:rPr>
              <w:t xml:space="preserve"> for tissue sections</w:t>
            </w:r>
          </w:p>
        </w:tc>
        <w:tc>
          <w:tcPr>
            <w:tcW w:w="4961" w:type="dxa"/>
          </w:tcPr>
          <w:p w14:paraId="2A95FC6E" w14:textId="7F173D4F" w:rsidR="0025074F" w:rsidRPr="0025074F" w:rsidRDefault="0025074F" w:rsidP="0025074F">
            <w:pPr>
              <w:rPr>
                <w:rFonts w:ascii="Times New Roman" w:hAnsi="Times New Roman" w:cs="Times New Roman"/>
                <w:sz w:val="24"/>
              </w:rPr>
            </w:pPr>
            <w:r w:rsidRPr="0025074F">
              <w:rPr>
                <w:rFonts w:ascii="Times New Roman" w:hAnsi="Times New Roman" w:cs="Times New Roman"/>
                <w:sz w:val="24"/>
              </w:rPr>
              <w:t>Goat Anti-Mouse IgG H&amp;L (</w:t>
            </w:r>
            <w:bookmarkStart w:id="8" w:name="OLE_LINK301"/>
            <w:bookmarkStart w:id="9" w:name="OLE_LINK302"/>
            <w:r w:rsidR="007E6115">
              <w:rPr>
                <w:rFonts w:ascii="Times New Roman" w:hAnsi="Times New Roman" w:cs="Times New Roman"/>
                <w:sz w:val="24"/>
              </w:rPr>
              <w:t xml:space="preserve">green, </w:t>
            </w:r>
            <w:r w:rsidRPr="0025074F">
              <w:rPr>
                <w:rFonts w:ascii="Times New Roman" w:hAnsi="Times New Roman" w:cs="Times New Roman"/>
                <w:sz w:val="24"/>
              </w:rPr>
              <w:t>Alexa Fluor</w:t>
            </w:r>
            <w:bookmarkStart w:id="10" w:name="OLE_LINK305"/>
            <w:bookmarkStart w:id="11" w:name="OLE_LINK306"/>
            <w:r w:rsidRPr="0025074F">
              <w:rPr>
                <w:rFonts w:ascii="Times New Roman" w:hAnsi="Times New Roman" w:cs="Times New Roman"/>
                <w:sz w:val="24"/>
              </w:rPr>
              <w:t>®</w:t>
            </w:r>
            <w:bookmarkEnd w:id="10"/>
            <w:bookmarkEnd w:id="11"/>
            <w:r w:rsidRPr="0025074F">
              <w:rPr>
                <w:rFonts w:ascii="Times New Roman" w:hAnsi="Times New Roman" w:cs="Times New Roman"/>
                <w:sz w:val="24"/>
              </w:rPr>
              <w:t xml:space="preserve"> 488</w:t>
            </w:r>
            <w:bookmarkEnd w:id="8"/>
            <w:bookmarkEnd w:id="9"/>
            <w:r w:rsidRPr="0025074F">
              <w:rPr>
                <w:rFonts w:ascii="Times New Roman" w:hAnsi="Times New Roman" w:cs="Times New Roman"/>
                <w:sz w:val="24"/>
              </w:rPr>
              <w:t>)</w:t>
            </w:r>
            <w:r w:rsidR="00586E4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(1:300)</w:t>
            </w:r>
          </w:p>
        </w:tc>
      </w:tr>
      <w:tr w:rsidR="0025074F" w:rsidRPr="0025074F" w14:paraId="03A47853" w14:textId="77777777" w:rsidTr="00586E47">
        <w:tc>
          <w:tcPr>
            <w:tcW w:w="4678" w:type="dxa"/>
          </w:tcPr>
          <w:p w14:paraId="5844CAAD" w14:textId="7BFE1C54" w:rsidR="0025074F" w:rsidRPr="0025074F" w:rsidRDefault="00586E47" w:rsidP="0025074F">
            <w:pPr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ABN90 guinea pig polyclonal Anti-</w:t>
            </w:r>
            <w:proofErr w:type="spellStart"/>
            <w:r w:rsidRPr="00586E47">
              <w:rPr>
                <w:rFonts w:ascii="Times New Roman" w:hAnsi="Times New Roman" w:cs="Times New Roman"/>
                <w:sz w:val="24"/>
              </w:rPr>
              <w:t>NeuN</w:t>
            </w:r>
            <w:proofErr w:type="spellEnd"/>
            <w:r w:rsidRPr="00586E47">
              <w:rPr>
                <w:rFonts w:ascii="Times New Roman" w:hAnsi="Times New Roman" w:cs="Times New Roman"/>
                <w:sz w:val="24"/>
              </w:rPr>
              <w:t xml:space="preserve"> Antibody</w:t>
            </w:r>
            <w:r>
              <w:rPr>
                <w:rFonts w:ascii="Times New Roman" w:hAnsi="Times New Roman" w:cs="Times New Roman"/>
                <w:sz w:val="24"/>
              </w:rPr>
              <w:t xml:space="preserve"> (1:400) for tissue sections</w:t>
            </w:r>
          </w:p>
        </w:tc>
        <w:tc>
          <w:tcPr>
            <w:tcW w:w="4961" w:type="dxa"/>
          </w:tcPr>
          <w:p w14:paraId="62203845" w14:textId="3997F869" w:rsidR="0025074F" w:rsidRPr="00586E47" w:rsidRDefault="00586E47" w:rsidP="0025074F">
            <w:pPr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Goat anti-Guinea Pig IgG (H+L) Highly Cross-Adsorbed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bookmarkStart w:id="12" w:name="OLE_LINK299"/>
            <w:bookmarkStart w:id="13" w:name="OLE_LINK300"/>
            <w:r w:rsidR="007E6115">
              <w:rPr>
                <w:rFonts w:ascii="Times New Roman" w:hAnsi="Times New Roman" w:cs="Times New Roman"/>
                <w:sz w:val="24"/>
              </w:rPr>
              <w:t xml:space="preserve">red, </w:t>
            </w:r>
            <w:r w:rsidRPr="00586E47">
              <w:rPr>
                <w:rFonts w:ascii="Times New Roman" w:hAnsi="Times New Roman" w:cs="Times New Roman"/>
                <w:sz w:val="24"/>
              </w:rPr>
              <w:t>Alexa Fluor™ 594</w:t>
            </w:r>
            <w:bookmarkEnd w:id="12"/>
            <w:bookmarkEnd w:id="13"/>
            <w:r>
              <w:rPr>
                <w:rFonts w:ascii="Times New Roman" w:hAnsi="Times New Roman" w:cs="Times New Roman"/>
                <w:sz w:val="24"/>
              </w:rPr>
              <w:t>) &amp;</w:t>
            </w:r>
            <w:r>
              <w:t xml:space="preserve"> </w:t>
            </w:r>
            <w:r w:rsidRPr="00586E47">
              <w:rPr>
                <w:rFonts w:ascii="Times New Roman" w:hAnsi="Times New Roman" w:cs="Times New Roman"/>
                <w:sz w:val="24"/>
              </w:rPr>
              <w:t xml:space="preserve">AMCA </w:t>
            </w:r>
            <w:proofErr w:type="spellStart"/>
            <w:r w:rsidRPr="00586E47">
              <w:rPr>
                <w:rFonts w:ascii="Times New Roman" w:hAnsi="Times New Roman" w:cs="Times New Roman"/>
                <w:sz w:val="24"/>
              </w:rPr>
              <w:t>AffiniPure</w:t>
            </w:r>
            <w:proofErr w:type="spellEnd"/>
            <w:r w:rsidRPr="00586E47">
              <w:rPr>
                <w:rFonts w:ascii="Times New Roman" w:hAnsi="Times New Roman" w:cs="Times New Roman"/>
                <w:sz w:val="24"/>
              </w:rPr>
              <w:t xml:space="preserve"> Goat Anti-Guinea Pig IgG (H+L)</w:t>
            </w:r>
            <w:r w:rsidR="007E611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E6115">
              <w:rPr>
                <w:rFonts w:ascii="Times New Roman" w:hAnsi="Times New Roman" w:cs="Times New Roman" w:hint="eastAsia"/>
                <w:sz w:val="24"/>
              </w:rPr>
              <w:t>(</w:t>
            </w:r>
            <w:r w:rsidR="007E6115">
              <w:rPr>
                <w:rFonts w:ascii="Times New Roman" w:hAnsi="Times New Roman" w:cs="Times New Roman"/>
                <w:sz w:val="24"/>
              </w:rPr>
              <w:t>blue)</w:t>
            </w:r>
            <w:r>
              <w:rPr>
                <w:rFonts w:ascii="Times New Roman" w:hAnsi="Times New Roman" w:cs="Times New Roman"/>
                <w:sz w:val="24"/>
              </w:rPr>
              <w:t xml:space="preserve"> (1:300)</w:t>
            </w:r>
          </w:p>
        </w:tc>
      </w:tr>
      <w:tr w:rsidR="0025074F" w:rsidRPr="0025074F" w14:paraId="465221B6" w14:textId="77777777" w:rsidTr="00586E47">
        <w:tc>
          <w:tcPr>
            <w:tcW w:w="4678" w:type="dxa"/>
          </w:tcPr>
          <w:p w14:paraId="57A8B136" w14:textId="1758507F" w:rsidR="0025074F" w:rsidRPr="0025074F" w:rsidRDefault="00586E47" w:rsidP="0025074F">
            <w:pPr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IL-6 Polyclonal Antibody</w:t>
            </w:r>
            <w:r>
              <w:rPr>
                <w:rFonts w:ascii="Times New Roman" w:hAnsi="Times New Roman" w:cs="Times New Roman"/>
                <w:sz w:val="24"/>
              </w:rPr>
              <w:t xml:space="preserve"> (1:200) for tissue sections</w:t>
            </w:r>
          </w:p>
        </w:tc>
        <w:tc>
          <w:tcPr>
            <w:tcW w:w="4961" w:type="dxa"/>
          </w:tcPr>
          <w:p w14:paraId="7DA35322" w14:textId="23B23696" w:rsidR="00586E47" w:rsidRPr="0025074F" w:rsidRDefault="00586E47" w:rsidP="0025074F">
            <w:pPr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Goat anti-Rabbit IgG (H+L) Cross-Adsorbed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7E6115">
              <w:rPr>
                <w:rFonts w:ascii="Times New Roman" w:hAnsi="Times New Roman" w:cs="Times New Roman"/>
                <w:sz w:val="24"/>
              </w:rPr>
              <w:t xml:space="preserve">red, </w:t>
            </w:r>
            <w:r w:rsidRPr="00586E47">
              <w:rPr>
                <w:rFonts w:ascii="Times New Roman" w:hAnsi="Times New Roman" w:cs="Times New Roman"/>
                <w:sz w:val="24"/>
              </w:rPr>
              <w:t>Alexa Fluor™ 594</w:t>
            </w:r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1:300)</w:t>
            </w:r>
          </w:p>
        </w:tc>
      </w:tr>
      <w:tr w:rsidR="000B3374" w:rsidRPr="0025074F" w14:paraId="71429D92" w14:textId="77777777" w:rsidTr="00586E47">
        <w:tc>
          <w:tcPr>
            <w:tcW w:w="4678" w:type="dxa"/>
          </w:tcPr>
          <w:p w14:paraId="287BF40C" w14:textId="1F536F6D" w:rsidR="000B3374" w:rsidRPr="0042505C" w:rsidRDefault="000B3374" w:rsidP="00586E4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B3374">
              <w:rPr>
                <w:rFonts w:ascii="Times New Roman" w:hAnsi="Times New Roman" w:cs="Times New Roman"/>
                <w:sz w:val="24"/>
              </w:rPr>
              <w:t>FAS (CD95) Polyclonal Antibody        Rabbit / IgG Polyclonal</w:t>
            </w:r>
            <w:r w:rsidR="0042505C">
              <w:rPr>
                <w:rFonts w:ascii="Times New Roman" w:hAnsi="Times New Roman" w:cs="Times New Roman"/>
                <w:sz w:val="24"/>
              </w:rPr>
              <w:t xml:space="preserve"> (1:200) for tissue sections</w:t>
            </w:r>
          </w:p>
        </w:tc>
        <w:tc>
          <w:tcPr>
            <w:tcW w:w="4961" w:type="dxa"/>
          </w:tcPr>
          <w:p w14:paraId="364E348C" w14:textId="6F16019E" w:rsidR="000B3374" w:rsidRPr="00586E47" w:rsidRDefault="0042505C" w:rsidP="0025074F">
            <w:pPr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Goat anti-Rabbit IgG (H+L) Cross-Adsorbed</w:t>
            </w:r>
            <w:r>
              <w:rPr>
                <w:rFonts w:ascii="Times New Roman" w:hAnsi="Times New Roman" w:cs="Times New Roman"/>
                <w:sz w:val="24"/>
              </w:rPr>
              <w:t xml:space="preserve"> (red, </w:t>
            </w:r>
            <w:r w:rsidRPr="00586E47">
              <w:rPr>
                <w:rFonts w:ascii="Times New Roman" w:hAnsi="Times New Roman" w:cs="Times New Roman"/>
                <w:sz w:val="24"/>
              </w:rPr>
              <w:t>Alexa Fluor™ 594</w:t>
            </w:r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1:300)</w:t>
            </w:r>
          </w:p>
        </w:tc>
      </w:tr>
      <w:tr w:rsidR="0025074F" w:rsidRPr="0025074F" w14:paraId="05395B3F" w14:textId="77777777" w:rsidTr="00586E47">
        <w:tc>
          <w:tcPr>
            <w:tcW w:w="4678" w:type="dxa"/>
          </w:tcPr>
          <w:p w14:paraId="57E413AA" w14:textId="5EE662E4" w:rsidR="0025074F" w:rsidRPr="00586E47" w:rsidRDefault="00586E47" w:rsidP="00586E4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FASL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 w:rsidRPr="00586E47">
              <w:rPr>
                <w:rFonts w:ascii="Times New Roman" w:hAnsi="Times New Roman" w:cs="Times New Roman"/>
                <w:sz w:val="24"/>
              </w:rPr>
              <w:t>CD178</w:t>
            </w:r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  <w:r w:rsidRPr="00586E47">
              <w:rPr>
                <w:rFonts w:ascii="Times New Roman" w:hAnsi="Times New Roman" w:cs="Times New Roman"/>
                <w:sz w:val="24"/>
              </w:rPr>
              <w:t>Polyclonal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86E47">
              <w:rPr>
                <w:rFonts w:ascii="Times New Roman" w:hAnsi="Times New Roman" w:cs="Times New Roman"/>
                <w:sz w:val="24"/>
              </w:rPr>
              <w:t>Antibody        Rabbit / IgG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86E47">
              <w:rPr>
                <w:rFonts w:ascii="Times New Roman" w:hAnsi="Times New Roman" w:cs="Times New Roman"/>
                <w:sz w:val="24"/>
              </w:rPr>
              <w:t>Polyclonal</w:t>
            </w:r>
            <w:r>
              <w:rPr>
                <w:rFonts w:ascii="Times New Roman" w:hAnsi="Times New Roman" w:cs="Times New Roman"/>
                <w:sz w:val="24"/>
              </w:rPr>
              <w:t xml:space="preserve"> (1:200) </w:t>
            </w:r>
            <w:r w:rsidR="0042505C">
              <w:rPr>
                <w:rFonts w:ascii="Times New Roman" w:hAnsi="Times New Roman" w:cs="Times New Roman"/>
                <w:sz w:val="24"/>
              </w:rPr>
              <w:t>for tissue sections</w:t>
            </w:r>
          </w:p>
        </w:tc>
        <w:tc>
          <w:tcPr>
            <w:tcW w:w="4961" w:type="dxa"/>
          </w:tcPr>
          <w:p w14:paraId="63D344B6" w14:textId="29D88D72" w:rsidR="0025074F" w:rsidRPr="0025074F" w:rsidRDefault="00586E47" w:rsidP="0025074F">
            <w:pPr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Goat anti-Rabbit IgG (H+L) Cross-Adsorbed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7E6115">
              <w:rPr>
                <w:rFonts w:ascii="Times New Roman" w:hAnsi="Times New Roman" w:cs="Times New Roman"/>
                <w:sz w:val="24"/>
              </w:rPr>
              <w:t xml:space="preserve">red, </w:t>
            </w:r>
            <w:r w:rsidRPr="00586E47">
              <w:rPr>
                <w:rFonts w:ascii="Times New Roman" w:hAnsi="Times New Roman" w:cs="Times New Roman"/>
                <w:sz w:val="24"/>
              </w:rPr>
              <w:t>Alexa Fluor™ 594</w:t>
            </w:r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1:300)</w:t>
            </w:r>
          </w:p>
        </w:tc>
      </w:tr>
      <w:tr w:rsidR="00586E47" w:rsidRPr="0025074F" w14:paraId="0B0F54AD" w14:textId="77777777" w:rsidTr="00586E47">
        <w:tc>
          <w:tcPr>
            <w:tcW w:w="4678" w:type="dxa"/>
          </w:tcPr>
          <w:p w14:paraId="08139F65" w14:textId="20195E03" w:rsidR="00586E47" w:rsidRPr="00586E47" w:rsidRDefault="00586E47" w:rsidP="00586E4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FASL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 w:rsidRPr="00586E47">
              <w:rPr>
                <w:rFonts w:ascii="Times New Roman" w:hAnsi="Times New Roman" w:cs="Times New Roman"/>
                <w:sz w:val="24"/>
              </w:rPr>
              <w:t>CD178</w:t>
            </w:r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  <w:r w:rsidRPr="00586E47">
              <w:rPr>
                <w:rFonts w:ascii="Times New Roman" w:hAnsi="Times New Roman" w:cs="Times New Roman"/>
                <w:sz w:val="24"/>
              </w:rPr>
              <w:t>Polyclonal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86E47">
              <w:rPr>
                <w:rFonts w:ascii="Times New Roman" w:hAnsi="Times New Roman" w:cs="Times New Roman"/>
                <w:sz w:val="24"/>
              </w:rPr>
              <w:t>Antibody        Rabbit / IgG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86E47">
              <w:rPr>
                <w:rFonts w:ascii="Times New Roman" w:hAnsi="Times New Roman" w:cs="Times New Roman"/>
                <w:sz w:val="24"/>
              </w:rPr>
              <w:t>Polyclonal</w:t>
            </w:r>
            <w:r>
              <w:rPr>
                <w:rFonts w:ascii="Times New Roman" w:hAnsi="Times New Roman" w:cs="Times New Roman"/>
                <w:sz w:val="24"/>
              </w:rPr>
              <w:t xml:space="preserve"> (1:100) for cultured cells</w:t>
            </w:r>
          </w:p>
        </w:tc>
        <w:tc>
          <w:tcPr>
            <w:tcW w:w="4961" w:type="dxa"/>
          </w:tcPr>
          <w:p w14:paraId="73D69B43" w14:textId="2937382A" w:rsidR="00586E47" w:rsidRPr="00586E47" w:rsidRDefault="00586E47" w:rsidP="0025074F">
            <w:pPr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Goat anti-Rabbit IgG (H+L) Cross-Adsorbed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7E6115">
              <w:rPr>
                <w:rFonts w:ascii="Times New Roman" w:hAnsi="Times New Roman" w:cs="Times New Roman"/>
                <w:sz w:val="24"/>
              </w:rPr>
              <w:t xml:space="preserve">green, </w:t>
            </w:r>
            <w:r w:rsidRPr="00586E47">
              <w:rPr>
                <w:rFonts w:ascii="Times New Roman" w:hAnsi="Times New Roman" w:cs="Times New Roman"/>
                <w:sz w:val="24"/>
              </w:rPr>
              <w:t>Alexa Fluor™ 488 - A-11008</w:t>
            </w:r>
            <w:r>
              <w:rPr>
                <w:rFonts w:ascii="Times New Roman" w:hAnsi="Times New Roman" w:cs="Times New Roman"/>
                <w:sz w:val="24"/>
              </w:rPr>
              <w:t>) (1:300)</w:t>
            </w:r>
          </w:p>
        </w:tc>
      </w:tr>
      <w:tr w:rsidR="0025074F" w:rsidRPr="0025074F" w14:paraId="507E660A" w14:textId="77777777" w:rsidTr="00586E47">
        <w:tc>
          <w:tcPr>
            <w:tcW w:w="4678" w:type="dxa"/>
          </w:tcPr>
          <w:p w14:paraId="046E33F7" w14:textId="625E3D02" w:rsidR="0025074F" w:rsidRPr="0025074F" w:rsidRDefault="00586E47" w:rsidP="00586E4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Anti-Iba1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586E47">
              <w:rPr>
                <w:rFonts w:ascii="Times New Roman" w:hAnsi="Times New Roman" w:cs="Times New Roman"/>
                <w:sz w:val="24"/>
              </w:rPr>
              <w:t>EPR16589</w:t>
            </w:r>
            <w:r>
              <w:rPr>
                <w:rFonts w:ascii="Times New Roman" w:hAnsi="Times New Roman" w:cs="Times New Roman"/>
                <w:sz w:val="24"/>
              </w:rPr>
              <w:t>)-</w:t>
            </w:r>
            <w:r w:rsidRPr="00586E47">
              <w:rPr>
                <w:rFonts w:ascii="Times New Roman" w:hAnsi="Times New Roman" w:cs="Times New Roman"/>
                <w:sz w:val="24"/>
              </w:rPr>
              <w:t>Mouse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86E47">
              <w:rPr>
                <w:rFonts w:ascii="Times New Roman" w:hAnsi="Times New Roman" w:cs="Times New Roman"/>
                <w:sz w:val="24"/>
              </w:rPr>
              <w:t>IgG1 (Chimeric) (ab283319)</w:t>
            </w:r>
            <w:r>
              <w:rPr>
                <w:rFonts w:ascii="Times New Roman" w:hAnsi="Times New Roman" w:cs="Times New Roman"/>
                <w:sz w:val="24"/>
              </w:rPr>
              <w:t xml:space="preserve"> for tissue sections</w:t>
            </w:r>
          </w:p>
        </w:tc>
        <w:tc>
          <w:tcPr>
            <w:tcW w:w="4961" w:type="dxa"/>
          </w:tcPr>
          <w:p w14:paraId="12CC476D" w14:textId="4B568D37" w:rsidR="0025074F" w:rsidRPr="0025074F" w:rsidRDefault="00586E47" w:rsidP="0025074F">
            <w:pPr>
              <w:rPr>
                <w:rFonts w:ascii="Times New Roman" w:hAnsi="Times New Roman" w:cs="Times New Roman"/>
                <w:sz w:val="24"/>
              </w:rPr>
            </w:pPr>
            <w:r w:rsidRPr="0025074F">
              <w:rPr>
                <w:rFonts w:ascii="Times New Roman" w:hAnsi="Times New Roman" w:cs="Times New Roman"/>
                <w:sz w:val="24"/>
              </w:rPr>
              <w:t>Goat Anti-Mouse IgG H&amp;L (</w:t>
            </w:r>
            <w:r w:rsidR="007E6115">
              <w:rPr>
                <w:rFonts w:ascii="Times New Roman" w:hAnsi="Times New Roman" w:cs="Times New Roman"/>
                <w:sz w:val="24"/>
              </w:rPr>
              <w:t xml:space="preserve">green, </w:t>
            </w:r>
            <w:r w:rsidRPr="0025074F">
              <w:rPr>
                <w:rFonts w:ascii="Times New Roman" w:hAnsi="Times New Roman" w:cs="Times New Roman"/>
                <w:sz w:val="24"/>
              </w:rPr>
              <w:t>Alexa Fluor® 488)</w:t>
            </w:r>
            <w:r>
              <w:rPr>
                <w:rFonts w:ascii="Times New Roman" w:hAnsi="Times New Roman" w:cs="Times New Roman"/>
                <w:sz w:val="24"/>
              </w:rPr>
              <w:t xml:space="preserve"> (1:300)</w:t>
            </w:r>
          </w:p>
        </w:tc>
      </w:tr>
      <w:tr w:rsidR="00586E47" w:rsidRPr="0025074F" w14:paraId="24D17E6C" w14:textId="77777777" w:rsidTr="00586E47">
        <w:tc>
          <w:tcPr>
            <w:tcW w:w="4678" w:type="dxa"/>
          </w:tcPr>
          <w:p w14:paraId="1C1D6394" w14:textId="36D6055B" w:rsidR="00586E47" w:rsidRPr="0025074F" w:rsidRDefault="00586E47" w:rsidP="00586E47">
            <w:pPr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Caspase 3 (Cleaved Asp175) Polyclonal Antibody</w:t>
            </w:r>
            <w:r>
              <w:rPr>
                <w:rFonts w:ascii="Times New Roman" w:hAnsi="Times New Roman" w:cs="Times New Roman"/>
                <w:sz w:val="24"/>
              </w:rPr>
              <w:t xml:space="preserve"> (1:300) for tissue sections</w:t>
            </w:r>
          </w:p>
        </w:tc>
        <w:tc>
          <w:tcPr>
            <w:tcW w:w="4961" w:type="dxa"/>
          </w:tcPr>
          <w:p w14:paraId="2E81E55B" w14:textId="1D8B4C24" w:rsidR="00586E47" w:rsidRPr="00586E47" w:rsidRDefault="00586E47" w:rsidP="00586E47">
            <w:pPr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Goat anti-Rabbit IgG (H+L) Cross-Adsorbed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7E6115">
              <w:rPr>
                <w:rFonts w:ascii="Times New Roman" w:hAnsi="Times New Roman" w:cs="Times New Roman"/>
                <w:sz w:val="24"/>
              </w:rPr>
              <w:t xml:space="preserve">red, </w:t>
            </w:r>
            <w:r w:rsidRPr="00586E47">
              <w:rPr>
                <w:rFonts w:ascii="Times New Roman" w:hAnsi="Times New Roman" w:cs="Times New Roman"/>
                <w:sz w:val="24"/>
              </w:rPr>
              <w:t>Alexa Fluor™ 594</w:t>
            </w:r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1:300)</w:t>
            </w:r>
          </w:p>
        </w:tc>
      </w:tr>
      <w:tr w:rsidR="00586E47" w:rsidRPr="0025074F" w14:paraId="1998E155" w14:textId="77777777" w:rsidTr="00586E47">
        <w:tc>
          <w:tcPr>
            <w:tcW w:w="4678" w:type="dxa"/>
          </w:tcPr>
          <w:p w14:paraId="13EBB84C" w14:textId="29790A31" w:rsidR="00586E47" w:rsidRPr="0025074F" w:rsidRDefault="00586E47" w:rsidP="00586E47">
            <w:pPr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Kir4.1 Polyclonal Antibody Rabbit / IgG</w:t>
            </w:r>
            <w:r>
              <w:rPr>
                <w:rFonts w:ascii="Times New Roman" w:hAnsi="Times New Roman" w:cs="Times New Roman"/>
                <w:sz w:val="24"/>
              </w:rPr>
              <w:t xml:space="preserve"> (1:200) for tissue sections</w:t>
            </w:r>
          </w:p>
        </w:tc>
        <w:tc>
          <w:tcPr>
            <w:tcW w:w="4961" w:type="dxa"/>
          </w:tcPr>
          <w:p w14:paraId="550A04E3" w14:textId="45FAED24" w:rsidR="00586E47" w:rsidRPr="0025074F" w:rsidRDefault="00586E47" w:rsidP="00586E47">
            <w:pPr>
              <w:rPr>
                <w:rFonts w:ascii="Times New Roman" w:hAnsi="Times New Roman" w:cs="Times New Roman"/>
                <w:sz w:val="24"/>
              </w:rPr>
            </w:pPr>
            <w:r w:rsidRPr="00586E47">
              <w:rPr>
                <w:rFonts w:ascii="Times New Roman" w:hAnsi="Times New Roman" w:cs="Times New Roman"/>
                <w:sz w:val="24"/>
              </w:rPr>
              <w:t>Goat anti-Rabbit IgG (H+L) Cross-Adsorbed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7E6115">
              <w:rPr>
                <w:rFonts w:ascii="Times New Roman" w:hAnsi="Times New Roman" w:cs="Times New Roman"/>
                <w:sz w:val="24"/>
              </w:rPr>
              <w:t xml:space="preserve">red, </w:t>
            </w:r>
            <w:r w:rsidRPr="00586E47">
              <w:rPr>
                <w:rFonts w:ascii="Times New Roman" w:hAnsi="Times New Roman" w:cs="Times New Roman"/>
                <w:sz w:val="24"/>
              </w:rPr>
              <w:t>Alexa Fluor™ 594</w:t>
            </w:r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1:300)</w:t>
            </w:r>
          </w:p>
        </w:tc>
      </w:tr>
    </w:tbl>
    <w:p w14:paraId="60A039CA" w14:textId="63B4D4F0" w:rsidR="0025074F" w:rsidRPr="0025074F" w:rsidRDefault="0025074F" w:rsidP="0025074F">
      <w:pPr>
        <w:sectPr w:rsidR="0025074F" w:rsidRPr="0025074F" w:rsidSect="001E28E0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903E38C" w14:textId="07EE6B8A" w:rsidR="00912380" w:rsidRPr="00D565EB" w:rsidRDefault="00912380" w:rsidP="00D565EB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14" w:name="_Toc228833579"/>
      <w:r w:rsidRPr="00B45FA9">
        <w:rPr>
          <w:rFonts w:ascii="Times New Roman" w:hAnsi="Times New Roman" w:cs="Times New Roman"/>
          <w:sz w:val="24"/>
          <w:szCs w:val="24"/>
        </w:rPr>
        <w:lastRenderedPageBreak/>
        <w:t>Supplementary Figures</w:t>
      </w:r>
      <w:bookmarkEnd w:id="14"/>
    </w:p>
    <w:p w14:paraId="57D6F140" w14:textId="568DC3D9" w:rsidR="00912380" w:rsidRPr="00D565EB" w:rsidRDefault="00912380" w:rsidP="00D565EB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15" w:name="_Toc228833580"/>
      <w:r w:rsidRPr="00D565EB">
        <w:rPr>
          <w:rFonts w:ascii="Times New Roman" w:hAnsi="Times New Roman" w:cs="Times New Roman"/>
          <w:sz w:val="24"/>
          <w:szCs w:val="24"/>
        </w:rPr>
        <w:t>Supplementary Figure 1</w:t>
      </w:r>
      <w:bookmarkEnd w:id="15"/>
    </w:p>
    <w:p w14:paraId="09A8198F" w14:textId="45DA5288" w:rsidR="00912380" w:rsidRPr="00912380" w:rsidRDefault="00912380" w:rsidP="00912380">
      <w:pPr>
        <w:rPr>
          <w:rFonts w:ascii="Times New Roman" w:hAnsi="Times New Roman" w:cs="Times New Roman"/>
          <w:b/>
          <w:bCs/>
          <w:sz w:val="24"/>
        </w:rPr>
      </w:pPr>
    </w:p>
    <w:p w14:paraId="0EB7A653" w14:textId="35B10AC8" w:rsidR="00912380" w:rsidRDefault="008C44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530259D" wp14:editId="32C11E38">
            <wp:extent cx="4927600" cy="787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77C96" w14:textId="6B658AF1" w:rsidR="008C44AA" w:rsidRDefault="008C44AA">
      <w:pPr>
        <w:rPr>
          <w:rFonts w:ascii="Times New Roman" w:hAnsi="Times New Roman" w:cs="Times New Roman"/>
        </w:rPr>
      </w:pPr>
    </w:p>
    <w:p w14:paraId="044CB37D" w14:textId="0407839E" w:rsidR="008C44AA" w:rsidRPr="008C0303" w:rsidRDefault="008C44AA" w:rsidP="008C44A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B957C8">
        <w:rPr>
          <w:rFonts w:ascii="Times New Roman" w:hAnsi="Times New Roman" w:cs="Times New Roman"/>
          <w:b/>
          <w:bCs/>
          <w:sz w:val="24"/>
        </w:rPr>
        <w:t xml:space="preserve">Supplementary Figure 1. Effects of </w:t>
      </w:r>
      <w:proofErr w:type="spellStart"/>
      <w:r w:rsidRPr="00B957C8">
        <w:rPr>
          <w:rFonts w:ascii="Times New Roman" w:hAnsi="Times New Roman" w:cs="Times New Roman"/>
          <w:b/>
          <w:bCs/>
          <w:sz w:val="24"/>
        </w:rPr>
        <w:t>Fas</w:t>
      </w:r>
      <w:proofErr w:type="spellEnd"/>
      <w:r w:rsidRPr="00B957C8">
        <w:rPr>
          <w:rFonts w:ascii="Times New Roman" w:hAnsi="Times New Roman" w:cs="Times New Roman"/>
          <w:b/>
          <w:bCs/>
          <w:sz w:val="24"/>
        </w:rPr>
        <w:t>–</w:t>
      </w:r>
      <w:proofErr w:type="spellStart"/>
      <w:r w:rsidRPr="00B957C8">
        <w:rPr>
          <w:rFonts w:ascii="Times New Roman" w:hAnsi="Times New Roman" w:cs="Times New Roman"/>
          <w:b/>
          <w:bCs/>
          <w:sz w:val="24"/>
        </w:rPr>
        <w:t>FasL</w:t>
      </w:r>
      <w:proofErr w:type="spellEnd"/>
      <w:r w:rsidRPr="00B957C8">
        <w:rPr>
          <w:rFonts w:ascii="Times New Roman" w:hAnsi="Times New Roman" w:cs="Times New Roman"/>
          <w:b/>
          <w:bCs/>
          <w:sz w:val="24"/>
        </w:rPr>
        <w:t xml:space="preserve"> blockade on apoptosis- and inflammation-related gene expression in the DRG.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B957C8">
        <w:rPr>
          <w:rFonts w:ascii="Times New Roman" w:hAnsi="Times New Roman" w:cs="Times New Roman"/>
        </w:rPr>
        <w:t>RT-qPCR analysis of apoptosis-related genes (Casp3, Casp8) and inflammatory mediators (Ccl2, Socs3) in DRG tissues following KP7-6 treatment.</w:t>
      </w:r>
      <w:r>
        <w:rPr>
          <w:rFonts w:ascii="Times New Roman" w:hAnsi="Times New Roman" w:cs="Times New Roman" w:hint="eastAsia"/>
        </w:rPr>
        <w:t xml:space="preserve"> </w:t>
      </w:r>
      <w:r w:rsidRPr="00B957C8">
        <w:rPr>
          <w:rFonts w:ascii="Times New Roman" w:hAnsi="Times New Roman" w:cs="Times New Roman"/>
        </w:rPr>
        <w:t xml:space="preserve">Data are presented as mean ± SEM. n = </w:t>
      </w:r>
      <w:r w:rsidR="00261A34">
        <w:rPr>
          <w:rFonts w:ascii="Times New Roman" w:hAnsi="Times New Roman" w:cs="Times New Roman"/>
        </w:rPr>
        <w:t>5</w:t>
      </w:r>
      <w:r w:rsidR="00D8439D">
        <w:rPr>
          <w:rFonts w:ascii="Times New Roman" w:hAnsi="Times New Roman" w:cs="Times New Roman"/>
        </w:rPr>
        <w:t xml:space="preserve"> </w:t>
      </w:r>
      <w:r w:rsidRPr="00B957C8">
        <w:rPr>
          <w:rFonts w:ascii="Times New Roman" w:hAnsi="Times New Roman" w:cs="Times New Roman"/>
        </w:rPr>
        <w:t>per group. Statistical analysis was performed using one-way ANOVA.</w:t>
      </w:r>
      <w:r>
        <w:rPr>
          <w:rFonts w:ascii="Times New Roman" w:hAnsi="Times New Roman" w:cs="Times New Roman"/>
        </w:rPr>
        <w:t xml:space="preserve"> *P</w:t>
      </w:r>
      <w:r w:rsidRPr="00D50ECD">
        <w:rPr>
          <w:rFonts w:ascii="Times New Roman" w:hAnsi="Times New Roman" w:cs="Times New Roman"/>
        </w:rPr>
        <w:t>&lt; 0.0</w:t>
      </w:r>
      <w:r>
        <w:rPr>
          <w:rFonts w:ascii="Times New Roman" w:hAnsi="Times New Roman" w:cs="Times New Roman"/>
        </w:rPr>
        <w:t xml:space="preserve">5, </w:t>
      </w:r>
      <w:r w:rsidRPr="00D50ECD">
        <w:rPr>
          <w:rFonts w:ascii="Times New Roman" w:hAnsi="Times New Roman" w:cs="Times New Roman"/>
        </w:rPr>
        <w:t>**P &lt; 0.01</w:t>
      </w:r>
      <w:r>
        <w:rPr>
          <w:rFonts w:ascii="Times New Roman" w:hAnsi="Times New Roman" w:cs="Times New Roman"/>
        </w:rPr>
        <w:t xml:space="preserve">, </w:t>
      </w:r>
      <w:r w:rsidRPr="00D50ECD">
        <w:rPr>
          <w:rFonts w:ascii="Times New Roman" w:hAnsi="Times New Roman" w:cs="Times New Roman"/>
        </w:rPr>
        <w:t>***P &lt; 0.001</w:t>
      </w:r>
      <w:r>
        <w:rPr>
          <w:rFonts w:ascii="Times New Roman" w:hAnsi="Times New Roman" w:cs="Times New Roman"/>
        </w:rPr>
        <w:t xml:space="preserve">, </w:t>
      </w:r>
      <w:r w:rsidRPr="00D50ECD">
        <w:rPr>
          <w:rFonts w:ascii="Times New Roman" w:hAnsi="Times New Roman" w:cs="Times New Roman"/>
        </w:rPr>
        <w:t>****P &lt; 0.0001.</w:t>
      </w:r>
    </w:p>
    <w:p w14:paraId="319034F7" w14:textId="77777777" w:rsidR="008C44AA" w:rsidRPr="008C44AA" w:rsidRDefault="008C44AA">
      <w:pPr>
        <w:rPr>
          <w:rFonts w:ascii="Times New Roman" w:hAnsi="Times New Roman" w:cs="Times New Roman"/>
        </w:rPr>
      </w:pPr>
    </w:p>
    <w:sectPr w:rsidR="008C44AA" w:rsidRPr="008C44AA" w:rsidSect="001E28E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22016"/>
    <w:multiLevelType w:val="hybridMultilevel"/>
    <w:tmpl w:val="5BEA9B16"/>
    <w:lvl w:ilvl="0" w:tplc="8CAE919C">
      <w:start w:val="1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E8"/>
    <w:rsid w:val="00005671"/>
    <w:rsid w:val="00006107"/>
    <w:rsid w:val="00017A52"/>
    <w:rsid w:val="000212FD"/>
    <w:rsid w:val="00036E9D"/>
    <w:rsid w:val="00036EAD"/>
    <w:rsid w:val="00043755"/>
    <w:rsid w:val="00047A73"/>
    <w:rsid w:val="000636E5"/>
    <w:rsid w:val="00084FBC"/>
    <w:rsid w:val="00096799"/>
    <w:rsid w:val="00096E66"/>
    <w:rsid w:val="000B1949"/>
    <w:rsid w:val="000B23C2"/>
    <w:rsid w:val="000B3374"/>
    <w:rsid w:val="000C1000"/>
    <w:rsid w:val="000D2C9A"/>
    <w:rsid w:val="000D3BEF"/>
    <w:rsid w:val="000D51FA"/>
    <w:rsid w:val="000E5754"/>
    <w:rsid w:val="000F61C6"/>
    <w:rsid w:val="00105842"/>
    <w:rsid w:val="001103C6"/>
    <w:rsid w:val="001218FC"/>
    <w:rsid w:val="00125159"/>
    <w:rsid w:val="001272E4"/>
    <w:rsid w:val="00134458"/>
    <w:rsid w:val="0014367D"/>
    <w:rsid w:val="001523FB"/>
    <w:rsid w:val="00154040"/>
    <w:rsid w:val="001602A4"/>
    <w:rsid w:val="001705E0"/>
    <w:rsid w:val="00174537"/>
    <w:rsid w:val="00181A3A"/>
    <w:rsid w:val="00182155"/>
    <w:rsid w:val="001868F3"/>
    <w:rsid w:val="00186DD6"/>
    <w:rsid w:val="00191335"/>
    <w:rsid w:val="00196863"/>
    <w:rsid w:val="001B70B9"/>
    <w:rsid w:val="001E0C6D"/>
    <w:rsid w:val="001E28E0"/>
    <w:rsid w:val="001E2BF9"/>
    <w:rsid w:val="001E653B"/>
    <w:rsid w:val="001E7F60"/>
    <w:rsid w:val="001F1B2D"/>
    <w:rsid w:val="001F582D"/>
    <w:rsid w:val="0020368B"/>
    <w:rsid w:val="0021458F"/>
    <w:rsid w:val="00214B71"/>
    <w:rsid w:val="0021604A"/>
    <w:rsid w:val="00217725"/>
    <w:rsid w:val="002208F3"/>
    <w:rsid w:val="00221F5A"/>
    <w:rsid w:val="00222329"/>
    <w:rsid w:val="0022235A"/>
    <w:rsid w:val="002240A8"/>
    <w:rsid w:val="00241292"/>
    <w:rsid w:val="0025074F"/>
    <w:rsid w:val="00251EEF"/>
    <w:rsid w:val="002524B9"/>
    <w:rsid w:val="00261A34"/>
    <w:rsid w:val="00263772"/>
    <w:rsid w:val="00264B52"/>
    <w:rsid w:val="00273E53"/>
    <w:rsid w:val="00275257"/>
    <w:rsid w:val="00275377"/>
    <w:rsid w:val="00277D21"/>
    <w:rsid w:val="002918C8"/>
    <w:rsid w:val="00293678"/>
    <w:rsid w:val="00293F87"/>
    <w:rsid w:val="0029510B"/>
    <w:rsid w:val="002A2953"/>
    <w:rsid w:val="002B2615"/>
    <w:rsid w:val="002B49D3"/>
    <w:rsid w:val="002C4040"/>
    <w:rsid w:val="002C7E0B"/>
    <w:rsid w:val="002C7E1D"/>
    <w:rsid w:val="002D0A62"/>
    <w:rsid w:val="002D537D"/>
    <w:rsid w:val="002E7B2D"/>
    <w:rsid w:val="002F25B2"/>
    <w:rsid w:val="002F681D"/>
    <w:rsid w:val="0031000F"/>
    <w:rsid w:val="00310805"/>
    <w:rsid w:val="00311D59"/>
    <w:rsid w:val="00323B1E"/>
    <w:rsid w:val="00325190"/>
    <w:rsid w:val="003257D2"/>
    <w:rsid w:val="003306D0"/>
    <w:rsid w:val="00331936"/>
    <w:rsid w:val="003319B4"/>
    <w:rsid w:val="003335C2"/>
    <w:rsid w:val="0033617A"/>
    <w:rsid w:val="003378A8"/>
    <w:rsid w:val="00346F74"/>
    <w:rsid w:val="00353A7A"/>
    <w:rsid w:val="0036348F"/>
    <w:rsid w:val="00363A47"/>
    <w:rsid w:val="00370455"/>
    <w:rsid w:val="00374025"/>
    <w:rsid w:val="00380BE1"/>
    <w:rsid w:val="00384254"/>
    <w:rsid w:val="0038660B"/>
    <w:rsid w:val="0039597E"/>
    <w:rsid w:val="003A3EFB"/>
    <w:rsid w:val="003B5D9A"/>
    <w:rsid w:val="003B6123"/>
    <w:rsid w:val="003D3200"/>
    <w:rsid w:val="003E0DB4"/>
    <w:rsid w:val="003E2049"/>
    <w:rsid w:val="003E2C3C"/>
    <w:rsid w:val="003E4AA2"/>
    <w:rsid w:val="003E5B4B"/>
    <w:rsid w:val="003E791A"/>
    <w:rsid w:val="003F1529"/>
    <w:rsid w:val="003F53F6"/>
    <w:rsid w:val="003F57D0"/>
    <w:rsid w:val="003F60B5"/>
    <w:rsid w:val="004025A0"/>
    <w:rsid w:val="0041057B"/>
    <w:rsid w:val="004202C8"/>
    <w:rsid w:val="0042315B"/>
    <w:rsid w:val="0042505C"/>
    <w:rsid w:val="00427BC3"/>
    <w:rsid w:val="00434F77"/>
    <w:rsid w:val="0043604E"/>
    <w:rsid w:val="00436607"/>
    <w:rsid w:val="00436CAC"/>
    <w:rsid w:val="00454AA2"/>
    <w:rsid w:val="004565EB"/>
    <w:rsid w:val="00456785"/>
    <w:rsid w:val="004615D3"/>
    <w:rsid w:val="0046571B"/>
    <w:rsid w:val="00466786"/>
    <w:rsid w:val="0047105D"/>
    <w:rsid w:val="0047285C"/>
    <w:rsid w:val="00473B91"/>
    <w:rsid w:val="00476A6A"/>
    <w:rsid w:val="004806FD"/>
    <w:rsid w:val="00480E9D"/>
    <w:rsid w:val="00490465"/>
    <w:rsid w:val="00491440"/>
    <w:rsid w:val="004948DD"/>
    <w:rsid w:val="004A256D"/>
    <w:rsid w:val="004A5337"/>
    <w:rsid w:val="004B4445"/>
    <w:rsid w:val="004B4EC7"/>
    <w:rsid w:val="004C3B00"/>
    <w:rsid w:val="004C68F1"/>
    <w:rsid w:val="004D1560"/>
    <w:rsid w:val="004D28A6"/>
    <w:rsid w:val="004D38CF"/>
    <w:rsid w:val="004E4905"/>
    <w:rsid w:val="004E64DC"/>
    <w:rsid w:val="004F2EDA"/>
    <w:rsid w:val="004F43E9"/>
    <w:rsid w:val="004F69F7"/>
    <w:rsid w:val="004F7E96"/>
    <w:rsid w:val="00511855"/>
    <w:rsid w:val="0051745B"/>
    <w:rsid w:val="0052247E"/>
    <w:rsid w:val="00532847"/>
    <w:rsid w:val="00532F58"/>
    <w:rsid w:val="00540A2D"/>
    <w:rsid w:val="005434B9"/>
    <w:rsid w:val="00546D06"/>
    <w:rsid w:val="005471FD"/>
    <w:rsid w:val="00552334"/>
    <w:rsid w:val="0055327B"/>
    <w:rsid w:val="0055470A"/>
    <w:rsid w:val="00556724"/>
    <w:rsid w:val="00560BF8"/>
    <w:rsid w:val="00562AF0"/>
    <w:rsid w:val="005701AF"/>
    <w:rsid w:val="00570357"/>
    <w:rsid w:val="00575B42"/>
    <w:rsid w:val="00576A49"/>
    <w:rsid w:val="00582348"/>
    <w:rsid w:val="00586E47"/>
    <w:rsid w:val="00590775"/>
    <w:rsid w:val="005A34F8"/>
    <w:rsid w:val="005A65A4"/>
    <w:rsid w:val="005B0A6A"/>
    <w:rsid w:val="005C02EA"/>
    <w:rsid w:val="005C7338"/>
    <w:rsid w:val="005D2DD2"/>
    <w:rsid w:val="005D51EA"/>
    <w:rsid w:val="005E6C4B"/>
    <w:rsid w:val="005F1B9E"/>
    <w:rsid w:val="005F76A9"/>
    <w:rsid w:val="00601852"/>
    <w:rsid w:val="00612095"/>
    <w:rsid w:val="00614333"/>
    <w:rsid w:val="00614561"/>
    <w:rsid w:val="006217CE"/>
    <w:rsid w:val="00624596"/>
    <w:rsid w:val="006314B7"/>
    <w:rsid w:val="00634E0F"/>
    <w:rsid w:val="006359E6"/>
    <w:rsid w:val="00635B66"/>
    <w:rsid w:val="00647F5A"/>
    <w:rsid w:val="00651305"/>
    <w:rsid w:val="00654217"/>
    <w:rsid w:val="00656243"/>
    <w:rsid w:val="00662FCB"/>
    <w:rsid w:val="0066364E"/>
    <w:rsid w:val="006728D5"/>
    <w:rsid w:val="00674F52"/>
    <w:rsid w:val="00677A33"/>
    <w:rsid w:val="0068274C"/>
    <w:rsid w:val="0068782E"/>
    <w:rsid w:val="006945AD"/>
    <w:rsid w:val="006960AB"/>
    <w:rsid w:val="00697BF0"/>
    <w:rsid w:val="006A0950"/>
    <w:rsid w:val="006C3DCD"/>
    <w:rsid w:val="006E0B89"/>
    <w:rsid w:val="0070610F"/>
    <w:rsid w:val="00711AE9"/>
    <w:rsid w:val="00724B00"/>
    <w:rsid w:val="00731DD0"/>
    <w:rsid w:val="0075170A"/>
    <w:rsid w:val="00752566"/>
    <w:rsid w:val="00757A95"/>
    <w:rsid w:val="00781017"/>
    <w:rsid w:val="00782B1A"/>
    <w:rsid w:val="007878C2"/>
    <w:rsid w:val="00792952"/>
    <w:rsid w:val="00793187"/>
    <w:rsid w:val="00795665"/>
    <w:rsid w:val="0079736C"/>
    <w:rsid w:val="007A5087"/>
    <w:rsid w:val="007B16A9"/>
    <w:rsid w:val="007B20E0"/>
    <w:rsid w:val="007C0638"/>
    <w:rsid w:val="007C4BEE"/>
    <w:rsid w:val="007C66DA"/>
    <w:rsid w:val="007C7B87"/>
    <w:rsid w:val="007D415F"/>
    <w:rsid w:val="007D745E"/>
    <w:rsid w:val="007D783E"/>
    <w:rsid w:val="007E0545"/>
    <w:rsid w:val="007E4650"/>
    <w:rsid w:val="007E6115"/>
    <w:rsid w:val="007E7CBF"/>
    <w:rsid w:val="007F3E9E"/>
    <w:rsid w:val="007F7568"/>
    <w:rsid w:val="008118D8"/>
    <w:rsid w:val="0081384F"/>
    <w:rsid w:val="008155C3"/>
    <w:rsid w:val="008169B7"/>
    <w:rsid w:val="008328B5"/>
    <w:rsid w:val="00833012"/>
    <w:rsid w:val="008346D0"/>
    <w:rsid w:val="00834A2D"/>
    <w:rsid w:val="008416E7"/>
    <w:rsid w:val="0084401E"/>
    <w:rsid w:val="00845D1B"/>
    <w:rsid w:val="00855C89"/>
    <w:rsid w:val="00860986"/>
    <w:rsid w:val="00873EE1"/>
    <w:rsid w:val="00883778"/>
    <w:rsid w:val="008875AC"/>
    <w:rsid w:val="00894513"/>
    <w:rsid w:val="008A3AB6"/>
    <w:rsid w:val="008A3FFF"/>
    <w:rsid w:val="008B28ED"/>
    <w:rsid w:val="008B2AF3"/>
    <w:rsid w:val="008C44AA"/>
    <w:rsid w:val="008D33F6"/>
    <w:rsid w:val="008D6C0C"/>
    <w:rsid w:val="008E1DC9"/>
    <w:rsid w:val="008F3D52"/>
    <w:rsid w:val="00912380"/>
    <w:rsid w:val="00923ED2"/>
    <w:rsid w:val="0092585E"/>
    <w:rsid w:val="00925EEE"/>
    <w:rsid w:val="009264C4"/>
    <w:rsid w:val="00927C5C"/>
    <w:rsid w:val="009324AB"/>
    <w:rsid w:val="00952379"/>
    <w:rsid w:val="0095275D"/>
    <w:rsid w:val="00954B11"/>
    <w:rsid w:val="00955C3F"/>
    <w:rsid w:val="0095604F"/>
    <w:rsid w:val="00964FC2"/>
    <w:rsid w:val="009672DE"/>
    <w:rsid w:val="00967920"/>
    <w:rsid w:val="00975278"/>
    <w:rsid w:val="0097559D"/>
    <w:rsid w:val="0098663E"/>
    <w:rsid w:val="00986BA1"/>
    <w:rsid w:val="009919A4"/>
    <w:rsid w:val="0099654A"/>
    <w:rsid w:val="00997A08"/>
    <w:rsid w:val="009B0B22"/>
    <w:rsid w:val="009B33AA"/>
    <w:rsid w:val="009B3B60"/>
    <w:rsid w:val="009B5C2C"/>
    <w:rsid w:val="009B7D79"/>
    <w:rsid w:val="009C257E"/>
    <w:rsid w:val="009C6B42"/>
    <w:rsid w:val="009D03A4"/>
    <w:rsid w:val="009D23F7"/>
    <w:rsid w:val="009D32FA"/>
    <w:rsid w:val="009D48C2"/>
    <w:rsid w:val="009E1529"/>
    <w:rsid w:val="009E244A"/>
    <w:rsid w:val="00A05DD7"/>
    <w:rsid w:val="00A0643B"/>
    <w:rsid w:val="00A249C4"/>
    <w:rsid w:val="00A256A2"/>
    <w:rsid w:val="00A25851"/>
    <w:rsid w:val="00A261A2"/>
    <w:rsid w:val="00A312A4"/>
    <w:rsid w:val="00A31331"/>
    <w:rsid w:val="00A31855"/>
    <w:rsid w:val="00A36201"/>
    <w:rsid w:val="00A364C0"/>
    <w:rsid w:val="00A3670F"/>
    <w:rsid w:val="00A36EA7"/>
    <w:rsid w:val="00A373FA"/>
    <w:rsid w:val="00A40609"/>
    <w:rsid w:val="00A40AE5"/>
    <w:rsid w:val="00A4229C"/>
    <w:rsid w:val="00A42C57"/>
    <w:rsid w:val="00A44B27"/>
    <w:rsid w:val="00A45749"/>
    <w:rsid w:val="00A47CC6"/>
    <w:rsid w:val="00A52339"/>
    <w:rsid w:val="00A553F0"/>
    <w:rsid w:val="00A76F49"/>
    <w:rsid w:val="00A83573"/>
    <w:rsid w:val="00A84936"/>
    <w:rsid w:val="00A929A5"/>
    <w:rsid w:val="00A93CC7"/>
    <w:rsid w:val="00AA7754"/>
    <w:rsid w:val="00AB01FC"/>
    <w:rsid w:val="00AB1A51"/>
    <w:rsid w:val="00AB6DE8"/>
    <w:rsid w:val="00AC709E"/>
    <w:rsid w:val="00AC7CF5"/>
    <w:rsid w:val="00AC7D5A"/>
    <w:rsid w:val="00AD65B3"/>
    <w:rsid w:val="00AE4AC1"/>
    <w:rsid w:val="00AE564E"/>
    <w:rsid w:val="00AE7483"/>
    <w:rsid w:val="00B02953"/>
    <w:rsid w:val="00B1110B"/>
    <w:rsid w:val="00B11DF1"/>
    <w:rsid w:val="00B20709"/>
    <w:rsid w:val="00B22F25"/>
    <w:rsid w:val="00B33F01"/>
    <w:rsid w:val="00B37454"/>
    <w:rsid w:val="00B45FA9"/>
    <w:rsid w:val="00B46998"/>
    <w:rsid w:val="00B505EA"/>
    <w:rsid w:val="00B50CFA"/>
    <w:rsid w:val="00B50D9C"/>
    <w:rsid w:val="00B51F56"/>
    <w:rsid w:val="00B62B51"/>
    <w:rsid w:val="00B73C49"/>
    <w:rsid w:val="00B73E21"/>
    <w:rsid w:val="00B75C11"/>
    <w:rsid w:val="00B7792A"/>
    <w:rsid w:val="00B8051D"/>
    <w:rsid w:val="00B82A4F"/>
    <w:rsid w:val="00B8604F"/>
    <w:rsid w:val="00B92330"/>
    <w:rsid w:val="00B96D6C"/>
    <w:rsid w:val="00B96EF4"/>
    <w:rsid w:val="00BA4C97"/>
    <w:rsid w:val="00BA74DC"/>
    <w:rsid w:val="00BB7D73"/>
    <w:rsid w:val="00BC4FDC"/>
    <w:rsid w:val="00BD0880"/>
    <w:rsid w:val="00BD202B"/>
    <w:rsid w:val="00BD33B9"/>
    <w:rsid w:val="00BD4A61"/>
    <w:rsid w:val="00BD6BA0"/>
    <w:rsid w:val="00BE614A"/>
    <w:rsid w:val="00BE79D7"/>
    <w:rsid w:val="00BF2F81"/>
    <w:rsid w:val="00BF4968"/>
    <w:rsid w:val="00BF568C"/>
    <w:rsid w:val="00C0236D"/>
    <w:rsid w:val="00C03D7C"/>
    <w:rsid w:val="00C045B8"/>
    <w:rsid w:val="00C062E8"/>
    <w:rsid w:val="00C06DAE"/>
    <w:rsid w:val="00C11153"/>
    <w:rsid w:val="00C15BAB"/>
    <w:rsid w:val="00C173C2"/>
    <w:rsid w:val="00C218E7"/>
    <w:rsid w:val="00C24581"/>
    <w:rsid w:val="00C254CD"/>
    <w:rsid w:val="00C35199"/>
    <w:rsid w:val="00C41080"/>
    <w:rsid w:val="00C410B4"/>
    <w:rsid w:val="00C4245B"/>
    <w:rsid w:val="00C44A16"/>
    <w:rsid w:val="00C54680"/>
    <w:rsid w:val="00C5606D"/>
    <w:rsid w:val="00C6102D"/>
    <w:rsid w:val="00C63B2E"/>
    <w:rsid w:val="00C7011D"/>
    <w:rsid w:val="00C73633"/>
    <w:rsid w:val="00C77CD4"/>
    <w:rsid w:val="00C80FC6"/>
    <w:rsid w:val="00C81614"/>
    <w:rsid w:val="00C85364"/>
    <w:rsid w:val="00C93CDC"/>
    <w:rsid w:val="00C95906"/>
    <w:rsid w:val="00CA29AD"/>
    <w:rsid w:val="00CA6525"/>
    <w:rsid w:val="00CA6EB6"/>
    <w:rsid w:val="00CB59F6"/>
    <w:rsid w:val="00CB63C8"/>
    <w:rsid w:val="00CB6619"/>
    <w:rsid w:val="00CC1351"/>
    <w:rsid w:val="00CC3D2E"/>
    <w:rsid w:val="00CD2AB8"/>
    <w:rsid w:val="00CE096F"/>
    <w:rsid w:val="00CE172B"/>
    <w:rsid w:val="00CF6B16"/>
    <w:rsid w:val="00CF7FCD"/>
    <w:rsid w:val="00D04F4A"/>
    <w:rsid w:val="00D057A7"/>
    <w:rsid w:val="00D07558"/>
    <w:rsid w:val="00D1032E"/>
    <w:rsid w:val="00D10C54"/>
    <w:rsid w:val="00D17528"/>
    <w:rsid w:val="00D1767E"/>
    <w:rsid w:val="00D21893"/>
    <w:rsid w:val="00D22996"/>
    <w:rsid w:val="00D311F2"/>
    <w:rsid w:val="00D34670"/>
    <w:rsid w:val="00D36B96"/>
    <w:rsid w:val="00D36FFA"/>
    <w:rsid w:val="00D4133D"/>
    <w:rsid w:val="00D43C15"/>
    <w:rsid w:val="00D467F7"/>
    <w:rsid w:val="00D54E45"/>
    <w:rsid w:val="00D55667"/>
    <w:rsid w:val="00D565EB"/>
    <w:rsid w:val="00D56E87"/>
    <w:rsid w:val="00D6363C"/>
    <w:rsid w:val="00D65C75"/>
    <w:rsid w:val="00D74E53"/>
    <w:rsid w:val="00D768C2"/>
    <w:rsid w:val="00D76E29"/>
    <w:rsid w:val="00D8439D"/>
    <w:rsid w:val="00D84A27"/>
    <w:rsid w:val="00D86DF4"/>
    <w:rsid w:val="00D90E99"/>
    <w:rsid w:val="00D91883"/>
    <w:rsid w:val="00D92673"/>
    <w:rsid w:val="00D92E9C"/>
    <w:rsid w:val="00D9725A"/>
    <w:rsid w:val="00DA146E"/>
    <w:rsid w:val="00DB76A7"/>
    <w:rsid w:val="00DC467D"/>
    <w:rsid w:val="00DD4724"/>
    <w:rsid w:val="00DE42DF"/>
    <w:rsid w:val="00DE51D3"/>
    <w:rsid w:val="00DF1513"/>
    <w:rsid w:val="00DF17C3"/>
    <w:rsid w:val="00DF3320"/>
    <w:rsid w:val="00DF6A4B"/>
    <w:rsid w:val="00E02EA6"/>
    <w:rsid w:val="00E06F3A"/>
    <w:rsid w:val="00E07085"/>
    <w:rsid w:val="00E13E4D"/>
    <w:rsid w:val="00E15210"/>
    <w:rsid w:val="00E27128"/>
    <w:rsid w:val="00E30E06"/>
    <w:rsid w:val="00E338AB"/>
    <w:rsid w:val="00E35C57"/>
    <w:rsid w:val="00E403CA"/>
    <w:rsid w:val="00E459BB"/>
    <w:rsid w:val="00E526B7"/>
    <w:rsid w:val="00E534BE"/>
    <w:rsid w:val="00E62048"/>
    <w:rsid w:val="00E70465"/>
    <w:rsid w:val="00E72B98"/>
    <w:rsid w:val="00E76FA4"/>
    <w:rsid w:val="00E9469D"/>
    <w:rsid w:val="00E947B6"/>
    <w:rsid w:val="00E96676"/>
    <w:rsid w:val="00EA07E3"/>
    <w:rsid w:val="00EA2122"/>
    <w:rsid w:val="00EA2978"/>
    <w:rsid w:val="00EA69B2"/>
    <w:rsid w:val="00EB56DB"/>
    <w:rsid w:val="00EC2C90"/>
    <w:rsid w:val="00EC48C3"/>
    <w:rsid w:val="00ED4CD2"/>
    <w:rsid w:val="00EE1A16"/>
    <w:rsid w:val="00EE384A"/>
    <w:rsid w:val="00EE79B5"/>
    <w:rsid w:val="00EF3286"/>
    <w:rsid w:val="00EF4FAF"/>
    <w:rsid w:val="00EF6006"/>
    <w:rsid w:val="00EF6899"/>
    <w:rsid w:val="00F015AF"/>
    <w:rsid w:val="00F0195C"/>
    <w:rsid w:val="00F05B35"/>
    <w:rsid w:val="00F062F0"/>
    <w:rsid w:val="00F13C9A"/>
    <w:rsid w:val="00F22CB7"/>
    <w:rsid w:val="00F30693"/>
    <w:rsid w:val="00F34BB6"/>
    <w:rsid w:val="00F3506F"/>
    <w:rsid w:val="00F425FE"/>
    <w:rsid w:val="00F44164"/>
    <w:rsid w:val="00F478D1"/>
    <w:rsid w:val="00F508CE"/>
    <w:rsid w:val="00F535EF"/>
    <w:rsid w:val="00F55A08"/>
    <w:rsid w:val="00F600F1"/>
    <w:rsid w:val="00F7031A"/>
    <w:rsid w:val="00F716C4"/>
    <w:rsid w:val="00F75569"/>
    <w:rsid w:val="00F80020"/>
    <w:rsid w:val="00F90733"/>
    <w:rsid w:val="00F966CE"/>
    <w:rsid w:val="00FA7FBB"/>
    <w:rsid w:val="00FB1A6E"/>
    <w:rsid w:val="00FB2432"/>
    <w:rsid w:val="00FB6C95"/>
    <w:rsid w:val="00FD0C36"/>
    <w:rsid w:val="00FD362A"/>
    <w:rsid w:val="00FD3885"/>
    <w:rsid w:val="00FE5805"/>
    <w:rsid w:val="00FE79F0"/>
    <w:rsid w:val="00FF3435"/>
    <w:rsid w:val="00FF5DF4"/>
    <w:rsid w:val="00FF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EF63B8"/>
  <w15:chartTrackingRefBased/>
  <w15:docId w15:val="{88CA7745-26CC-3F47-BD10-49645223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38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5F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565E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DE8"/>
    <w:rPr>
      <w:color w:val="467886" w:themeColor="hyperlink"/>
      <w:u w:val="single"/>
    </w:rPr>
  </w:style>
  <w:style w:type="table" w:styleId="a4">
    <w:name w:val="Table Grid"/>
    <w:basedOn w:val="a1"/>
    <w:uiPriority w:val="39"/>
    <w:rsid w:val="00912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B45FA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B45FA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TOC1">
    <w:name w:val="toc 1"/>
    <w:basedOn w:val="a"/>
    <w:next w:val="a"/>
    <w:autoRedefine/>
    <w:uiPriority w:val="39"/>
    <w:unhideWhenUsed/>
    <w:rsid w:val="00B45FA9"/>
    <w:pPr>
      <w:spacing w:before="120" w:after="120"/>
      <w:jc w:val="left"/>
    </w:pPr>
    <w:rPr>
      <w:rFonts w:eastAsiaTheme="minorHAnsi"/>
      <w:b/>
      <w:bCs/>
      <w:caps/>
      <w:sz w:val="20"/>
      <w:szCs w:val="20"/>
    </w:rPr>
  </w:style>
  <w:style w:type="paragraph" w:styleId="TOC2">
    <w:name w:val="toc 2"/>
    <w:basedOn w:val="a"/>
    <w:next w:val="a"/>
    <w:autoRedefine/>
    <w:uiPriority w:val="39"/>
    <w:unhideWhenUsed/>
    <w:rsid w:val="00B45FA9"/>
    <w:pPr>
      <w:ind w:left="210"/>
      <w:jc w:val="left"/>
    </w:pPr>
    <w:rPr>
      <w:rFonts w:eastAsiaTheme="minorHAnsi"/>
      <w:smallCaps/>
      <w:sz w:val="20"/>
      <w:szCs w:val="20"/>
    </w:rPr>
  </w:style>
  <w:style w:type="paragraph" w:styleId="TOC3">
    <w:name w:val="toc 3"/>
    <w:basedOn w:val="a"/>
    <w:next w:val="a"/>
    <w:autoRedefine/>
    <w:uiPriority w:val="39"/>
    <w:unhideWhenUsed/>
    <w:rsid w:val="00B45FA9"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TOC4">
    <w:name w:val="toc 4"/>
    <w:basedOn w:val="a"/>
    <w:next w:val="a"/>
    <w:autoRedefine/>
    <w:uiPriority w:val="39"/>
    <w:unhideWhenUsed/>
    <w:rsid w:val="00B45FA9"/>
    <w:pPr>
      <w:ind w:left="630"/>
      <w:jc w:val="left"/>
    </w:pPr>
    <w:rPr>
      <w:rFonts w:eastAsiaTheme="minorHAnsi"/>
      <w:sz w:val="18"/>
      <w:szCs w:val="18"/>
    </w:rPr>
  </w:style>
  <w:style w:type="paragraph" w:styleId="TOC5">
    <w:name w:val="toc 5"/>
    <w:basedOn w:val="a"/>
    <w:next w:val="a"/>
    <w:autoRedefine/>
    <w:uiPriority w:val="39"/>
    <w:unhideWhenUsed/>
    <w:rsid w:val="00B45FA9"/>
    <w:pPr>
      <w:ind w:left="840"/>
      <w:jc w:val="left"/>
    </w:pPr>
    <w:rPr>
      <w:rFonts w:eastAsiaTheme="minorHAnsi"/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rsid w:val="00B45FA9"/>
    <w:pPr>
      <w:ind w:left="1050"/>
      <w:jc w:val="left"/>
    </w:pPr>
    <w:rPr>
      <w:rFonts w:eastAsiaTheme="minorHAnsi"/>
      <w:sz w:val="18"/>
      <w:szCs w:val="18"/>
    </w:rPr>
  </w:style>
  <w:style w:type="paragraph" w:styleId="TOC7">
    <w:name w:val="toc 7"/>
    <w:basedOn w:val="a"/>
    <w:next w:val="a"/>
    <w:autoRedefine/>
    <w:uiPriority w:val="39"/>
    <w:unhideWhenUsed/>
    <w:rsid w:val="00B45FA9"/>
    <w:pPr>
      <w:ind w:left="1260"/>
      <w:jc w:val="left"/>
    </w:pPr>
    <w:rPr>
      <w:rFonts w:eastAsiaTheme="minorHAnsi"/>
      <w:sz w:val="18"/>
      <w:szCs w:val="18"/>
    </w:rPr>
  </w:style>
  <w:style w:type="paragraph" w:styleId="TOC8">
    <w:name w:val="toc 8"/>
    <w:basedOn w:val="a"/>
    <w:next w:val="a"/>
    <w:autoRedefine/>
    <w:uiPriority w:val="39"/>
    <w:unhideWhenUsed/>
    <w:rsid w:val="00B45FA9"/>
    <w:pPr>
      <w:ind w:left="1470"/>
      <w:jc w:val="left"/>
    </w:pPr>
    <w:rPr>
      <w:rFonts w:eastAsiaTheme="minorHAnsi"/>
      <w:sz w:val="18"/>
      <w:szCs w:val="18"/>
    </w:rPr>
  </w:style>
  <w:style w:type="paragraph" w:styleId="TOC9">
    <w:name w:val="toc 9"/>
    <w:basedOn w:val="a"/>
    <w:next w:val="a"/>
    <w:autoRedefine/>
    <w:uiPriority w:val="39"/>
    <w:unhideWhenUsed/>
    <w:rsid w:val="00B45FA9"/>
    <w:pPr>
      <w:ind w:left="1680"/>
      <w:jc w:val="left"/>
    </w:pPr>
    <w:rPr>
      <w:rFonts w:eastAsiaTheme="minorHAnsi"/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D565E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Unresolved Mention"/>
    <w:basedOn w:val="a0"/>
    <w:uiPriority w:val="99"/>
    <w:semiHidden/>
    <w:unhideWhenUsed/>
    <w:rsid w:val="00476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9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chen920608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suchen.orth@tmd.ac.j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irai.orth@tmd.ac.j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yang.orth@tmd.ac.jp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EEA050-EEA8-C247-A4D0-AF46BD03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774</Words>
  <Characters>4416</Characters>
  <Application>Microsoft Office Word</Application>
  <DocSecurity>0</DocSecurity>
  <Lines>36</Lines>
  <Paragraphs>10</Paragraphs>
  <ScaleCrop>false</ScaleCrop>
  <Manager/>
  <Company/>
  <LinksUpToDate>false</LinksUpToDate>
  <CharactersWithSpaces>5180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</dc:creator>
  <cp:keywords/>
  <dc:description/>
  <cp:lastModifiedBy>ynp</cp:lastModifiedBy>
  <cp:revision>4</cp:revision>
  <dcterms:created xsi:type="dcterms:W3CDTF">2026-06-10T00:08:00Z</dcterms:created>
  <dcterms:modified xsi:type="dcterms:W3CDTF">2026-06-10T00:28:00Z</dcterms:modified>
  <cp:category/>
</cp:coreProperties>
</file>