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5B455">
      <w:pPr>
        <w:widowControl w:val="0"/>
        <w:spacing w:after="0" w:line="240" w:lineRule="auto"/>
        <w:jc w:val="both"/>
        <w:rPr>
          <w:rFonts w:ascii="Times New Roman" w:hAnsi="Times New Roman" w:cs="Times New Roman" w:eastAsiaTheme="minorEastAsia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kern w:val="2"/>
          <w:sz w:val="24"/>
          <w:szCs w:val="24"/>
          <w:lang w:eastAsia="zh-CN"/>
        </w:rPr>
        <w:t>Spearman rank correlation analysis between years of training within the expert group and ALFF (all 22 channels)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768"/>
        <w:gridCol w:w="1776"/>
        <w:gridCol w:w="1586"/>
        <w:gridCol w:w="1672"/>
      </w:tblGrid>
      <w:tr w14:paraId="33886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vAlign w:val="center"/>
          </w:tcPr>
          <w:p w14:paraId="3E59C21F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bidi="ar"/>
              </w:rPr>
              <w:t>Channel</w:t>
            </w:r>
          </w:p>
        </w:tc>
        <w:tc>
          <w:tcPr>
            <w:tcW w:w="1994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vAlign w:val="center"/>
          </w:tcPr>
          <w:p w14:paraId="61B7472A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 w:bidi="ar"/>
              </w:rPr>
              <w:t>ROI</w:t>
            </w:r>
          </w:p>
        </w:tc>
        <w:tc>
          <w:tcPr>
            <w:tcW w:w="1994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vAlign w:val="center"/>
          </w:tcPr>
          <w:p w14:paraId="0E06CF61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 w:bidi="ar"/>
              </w:rPr>
              <w:t>Spearman ρ</w:t>
            </w:r>
          </w:p>
        </w:tc>
        <w:tc>
          <w:tcPr>
            <w:tcW w:w="1994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vAlign w:val="center"/>
          </w:tcPr>
          <w:p w14:paraId="370F01EE">
            <w:pPr>
              <w:widowControl/>
              <w:snapToGrid w:val="0"/>
              <w:spacing w:after="0" w:line="240" w:lineRule="auto"/>
              <w:ind w:firstLine="241" w:firstLineChars="100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 w:bidi="ar"/>
              </w:rPr>
              <w:t>p</w:t>
            </w:r>
          </w:p>
        </w:tc>
        <w:tc>
          <w:tcPr>
            <w:tcW w:w="1994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vAlign w:val="center"/>
          </w:tcPr>
          <w:p w14:paraId="6C4ABFE5">
            <w:pPr>
              <w:widowControl/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 w:bidi="ar"/>
              </w:rPr>
              <w:t>FDR</w:t>
            </w:r>
            <w:r>
              <w:rPr>
                <w:rFonts w:hint="eastAsia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-p</w:t>
            </w:r>
          </w:p>
        </w:tc>
      </w:tr>
      <w:tr w14:paraId="1571B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830EC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CH1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B37AF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VLPFC_L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073D7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-0.199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172E4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.386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529BF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.708</w:t>
            </w:r>
          </w:p>
        </w:tc>
      </w:tr>
      <w:tr w14:paraId="4949B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DC889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CH2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A2580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DLPFC_L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F0143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-0.219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F257C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.339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93D5A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.678</w:t>
            </w:r>
          </w:p>
        </w:tc>
      </w:tr>
      <w:tr w14:paraId="39117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65EF3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CH3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E397F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OFC_L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6F05B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-0.364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5FE6F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.105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BE337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.480</w:t>
            </w:r>
          </w:p>
        </w:tc>
      </w:tr>
      <w:tr w14:paraId="5505D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DA2D6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CH4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626C4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OFC_L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471A1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-0.368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4FCB3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.101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A170B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.480</w:t>
            </w:r>
          </w:p>
        </w:tc>
      </w:tr>
      <w:tr w14:paraId="09FF2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054A3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CH5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877D3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zh-CN" w:bidi="ar"/>
              </w:rPr>
              <w:t>OFC_R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876A9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-0.316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48744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.163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FC36C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.512</w:t>
            </w:r>
          </w:p>
        </w:tc>
      </w:tr>
      <w:tr w14:paraId="4C114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ACE34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CH6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3B166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zh-CN" w:bidi="ar"/>
              </w:rPr>
              <w:t>DLPFC_R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56D7C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-0.103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D968C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.658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0E512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.766</w:t>
            </w:r>
          </w:p>
        </w:tc>
      </w:tr>
      <w:tr w14:paraId="12B30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BBA0F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CH7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8BA6F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zh-CN" w:bidi="ar"/>
              </w:rPr>
              <w:t>VLPFC_R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98C15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-0.091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3558F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.696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634E2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.766</w:t>
            </w:r>
          </w:p>
        </w:tc>
      </w:tr>
      <w:tr w14:paraId="29ADA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E883E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CH8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F877D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VLPFC_L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BB874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-0.145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1B9DC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.530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52F22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.766</w:t>
            </w:r>
          </w:p>
        </w:tc>
      </w:tr>
      <w:tr w14:paraId="6592A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872FA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CH9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4A9AD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VLPFC_L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D1C43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+0.105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68F34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.649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6B491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.766</w:t>
            </w:r>
          </w:p>
        </w:tc>
      </w:tr>
      <w:tr w14:paraId="5FA46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4A81B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CH10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0ACCC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FPC_L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536FC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-0.323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A1E8E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.154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81729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.512</w:t>
            </w:r>
          </w:p>
        </w:tc>
      </w:tr>
      <w:tr w14:paraId="1FC29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7E492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CH11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F418A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OFC_L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8140F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-0.443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85EFA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.045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12DC6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.480</w:t>
            </w:r>
          </w:p>
        </w:tc>
      </w:tr>
      <w:tr w14:paraId="3BCB2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234E5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CH12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CCDCB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OFC_R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5ABF5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-0.364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73CEA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.105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FF7C6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.480</w:t>
            </w:r>
          </w:p>
        </w:tc>
      </w:tr>
      <w:tr w14:paraId="786D2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16A3D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CH13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E3529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FPC_R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D5BAA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-0.264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8D3C0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.248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B057A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.606</w:t>
            </w:r>
          </w:p>
        </w:tc>
      </w:tr>
      <w:tr w14:paraId="46B4F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AB63F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CH14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7C4D2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VLPFC_R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213DC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+0.232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DEB5F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.312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5B997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.678</w:t>
            </w:r>
          </w:p>
        </w:tc>
      </w:tr>
      <w:tr w14:paraId="48CC9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EE0AB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CH15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37676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VLPFC_R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06938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-0.049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EC3FA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.833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C17D9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.873</w:t>
            </w:r>
          </w:p>
        </w:tc>
      </w:tr>
      <w:tr w14:paraId="274A7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7BAF5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CH16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01279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VLPFC_L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4ABBE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-0.131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312BF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.571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04AF7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.766</w:t>
            </w:r>
          </w:p>
        </w:tc>
      </w:tr>
      <w:tr w14:paraId="36537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F8318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CH17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7514A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DLPFC_L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D4F60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-0.288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6609A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.206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C2A4F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.567</w:t>
            </w:r>
          </w:p>
        </w:tc>
      </w:tr>
      <w:tr w14:paraId="25CB1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40851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CH18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B5074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FPC_L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05F0E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-0.360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7FD87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.109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C02B0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.480</w:t>
            </w:r>
          </w:p>
        </w:tc>
      </w:tr>
      <w:tr w14:paraId="30DE2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AD427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CH19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D3173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FPC_R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B0D75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-0.117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A55A1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.615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2EBBF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.766</w:t>
            </w:r>
          </w:p>
        </w:tc>
      </w:tr>
      <w:tr w14:paraId="047A4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28C2F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CH20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C226D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FPC_R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1E186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-0.028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63AAC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.902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E7723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.902</w:t>
            </w:r>
          </w:p>
        </w:tc>
      </w:tr>
      <w:tr w14:paraId="3193C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91E0D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CH21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5A3C6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DLPFC_R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07383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-0.099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6AE9E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.668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5A8ED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.766</w:t>
            </w:r>
          </w:p>
        </w:tc>
      </w:tr>
      <w:tr w14:paraId="4A26C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1E370AB1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CH22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7B085B12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VLPFC_R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456F4A47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+0.131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5AB30416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.573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61EE2481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.766</w:t>
            </w:r>
          </w:p>
        </w:tc>
      </w:tr>
    </w:tbl>
    <w:p w14:paraId="193D086A">
      <w:pPr>
        <w:widowControl/>
        <w:snapToGrid w:val="0"/>
        <w:spacing w:after="0" w:line="240" w:lineRule="auto"/>
        <w:jc w:val="both"/>
        <w:rPr>
          <w:rFonts w:ascii="Times New Roman" w:hAnsi="Times New Roman" w:eastAsia="宋体" w:cs="Times New Roman"/>
          <w:b w:val="0"/>
          <w:bCs w:val="0"/>
          <w:kern w:val="0"/>
          <w:sz w:val="21"/>
          <w:szCs w:val="21"/>
          <w:lang w:eastAsia="zh-CN" w:bidi="ar"/>
        </w:rPr>
      </w:pPr>
      <w:r>
        <w:rPr>
          <w:rFonts w:ascii="Times New Roman" w:hAnsi="Times New Roman" w:eastAsia="宋体" w:cs="Times New Roman"/>
          <w:b w:val="0"/>
          <w:bCs w:val="0"/>
          <w:kern w:val="0"/>
          <w:sz w:val="21"/>
          <w:szCs w:val="21"/>
          <w:lang w:eastAsia="zh-CN" w:bidi="ar"/>
        </w:rPr>
        <w:t>Note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lang w:eastAsia="zh-CN" w:bidi="ar"/>
        </w:rPr>
        <w:t>ρ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1"/>
          <w:szCs w:val="21"/>
          <w:lang w:eastAsia="zh-CN" w:bidi="ar"/>
        </w:rPr>
        <w:t xml:space="preserve"> = Spearman rank correlation coefficient; p = uncorrected two-tailed significance; FDR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 w:bidi="ar"/>
        </w:rPr>
        <w:t>-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 w:bidi="ar"/>
        </w:rPr>
        <w:t>p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1"/>
          <w:szCs w:val="21"/>
          <w:lang w:eastAsia="zh-CN" w:bidi="ar"/>
        </w:rPr>
        <w:t xml:space="preserve"> = p value corrected for 22 channels using the Benjamini–Hochberg method (m = 22). An asterisk indicates FDR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 w:bidi="ar"/>
        </w:rPr>
        <w:t>-p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1"/>
          <w:szCs w:val="21"/>
          <w:lang w:eastAsia="zh-CN" w:bidi="ar"/>
        </w:rPr>
        <w:t xml:space="preserve"> &lt; .05. In this analysis, CH11 (OFC_L) reached statistical significance at the uncorrected level (ρ = −.443, p = .045), but was not significant after FDR correction for 22 channels. CH = channel; ROI = region of interest; DLPFC = dorsolateral prefrontal cortex; VLPFC = ventrolateral prefrontal cortex; FPC = frontopolar cortex; OFC = orbitofrontal cortex; L = left; R = right.</w:t>
      </w:r>
    </w:p>
    <w:p w14:paraId="0D2516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B2BFF"/>
    <w:rsid w:val="18DE615F"/>
    <w:rsid w:val="4676412A"/>
    <w:rsid w:val="693B2BFF"/>
    <w:rsid w:val="7D8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theme="minorBidi"/>
      <w:sz w:val="21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1130</Characters>
  <Lines>0</Lines>
  <Paragraphs>0</Paragraphs>
  <TotalTime>1</TotalTime>
  <ScaleCrop>false</ScaleCrop>
  <LinksUpToDate>false</LinksUpToDate>
  <CharactersWithSpaces>1239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2026-05-28T05:54:00Z</dcterms:created>
  <dc:creator>李破晓</dc:creator>
  <cp:lastModifiedBy>李破晓</cp:lastModifiedBy>
  <dcterms:modified xsi:type="dcterms:W3CDTF">2026-06-09T07:35:03Z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D9D698C35F014853AE243F68B2216DEA_11</vt:lpwstr>
  </property>
  <property fmtid="{D5CDD505-2E9C-101B-9397-08002B2CF9AE}" pid="4" name="KSOTemplateDocerSaveRecord">
    <vt:lpwstr>eyJoZGlkIjoiOTFiYTY0MmE5NGI1MmE1MmRkMTIyOGY5MDU1NzQzYTkiLCJ1c2VySWQiOiI3Mzk1NzI1OTIifQ==</vt:lpwstr>
  </property>
</Properties>
</file>