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5D01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  <w:r>
        <w:rPr>
          <w:rFonts w:eastAsia="SimSun" w:cs="Arial" w:hint="eastAsia"/>
          <w:sz w:val="24"/>
          <w:szCs w:val="21"/>
        </w:rPr>
        <w:t>Supplementary table1.Correlation analysis of medical </w:t>
      </w:r>
      <w:proofErr w:type="spellStart"/>
      <w:proofErr w:type="gramStart"/>
      <w:r>
        <w:rPr>
          <w:rFonts w:eastAsia="SimSun" w:cs="Arial" w:hint="eastAsia"/>
          <w:sz w:val="24"/>
          <w:szCs w:val="21"/>
        </w:rPr>
        <w:t>institutions,health</w:t>
      </w:r>
      <w:proofErr w:type="spellEnd"/>
      <w:proofErr w:type="gramEnd"/>
      <w:r>
        <w:rPr>
          <w:rFonts w:eastAsia="SimSun" w:cs="Arial" w:hint="eastAsia"/>
          <w:sz w:val="24"/>
          <w:szCs w:val="21"/>
        </w:rPr>
        <w:t> technicians, health expenditure and the incidence of PTB in China,2014-2023.</w:t>
      </w:r>
    </w:p>
    <w:tbl>
      <w:tblPr>
        <w:tblW w:w="9334" w:type="dxa"/>
        <w:tblLook w:val="04A0" w:firstRow="1" w:lastRow="0" w:firstColumn="1" w:lastColumn="0" w:noHBand="0" w:noVBand="1"/>
      </w:tblPr>
      <w:tblGrid>
        <w:gridCol w:w="796"/>
        <w:gridCol w:w="1331"/>
        <w:gridCol w:w="1568"/>
        <w:gridCol w:w="1439"/>
        <w:gridCol w:w="1338"/>
        <w:gridCol w:w="1393"/>
        <w:gridCol w:w="1469"/>
      </w:tblGrid>
      <w:tr w:rsidR="006F1EF5" w14:paraId="35DF08A6" w14:textId="77777777" w:rsidTr="0079610E">
        <w:trPr>
          <w:trHeight w:val="421"/>
        </w:trPr>
        <w:tc>
          <w:tcPr>
            <w:tcW w:w="79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BACD02B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bookmarkStart w:id="0" w:name="OLE_LINK2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Year</w:t>
            </w:r>
          </w:p>
        </w:tc>
        <w:tc>
          <w:tcPr>
            <w:tcW w:w="2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BAF589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bookmarkStart w:id="1" w:name="OLE_LINK13"/>
            <w:bookmarkStart w:id="2" w:name="OLE_LINK12"/>
            <w:bookmarkStart w:id="3" w:name="OLE_LINK17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number of </w:t>
            </w:r>
            <w:bookmarkStart w:id="4" w:name="OLE_LINK11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medical institutions</w:t>
            </w:r>
            <w:bookmarkEnd w:id="1"/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per 10,000</w:t>
            </w:r>
            <w:bookmarkEnd w:id="2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by region </w:t>
            </w:r>
            <w:bookmarkEnd w:id="3"/>
            <w:bookmarkEnd w:id="4"/>
          </w:p>
        </w:tc>
        <w:tc>
          <w:tcPr>
            <w:tcW w:w="2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6A629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bookmarkStart w:id="5" w:name="OLE_LINK18"/>
            <w:bookmarkStart w:id="6" w:name="OLE_LINK14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number of health technicians per 10,00</w:t>
            </w:r>
            <w:bookmarkEnd w:id="5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by region</w:t>
            </w:r>
            <w:bookmarkEnd w:id="6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55CC5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bookmarkStart w:id="7" w:name="OLE_LINK16"/>
            <w:bookmarkStart w:id="8" w:name="OLE_LINK19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Health expenditure</w:t>
            </w:r>
            <w:bookmarkEnd w:id="7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per capita</w:t>
            </w:r>
          </w:p>
          <w:bookmarkEnd w:id="8"/>
          <w:p w14:paraId="048D255D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by region </w:t>
            </w:r>
          </w:p>
        </w:tc>
      </w:tr>
      <w:tr w:rsidR="006F1EF5" w14:paraId="771BD643" w14:textId="77777777" w:rsidTr="0079610E">
        <w:trPr>
          <w:trHeight w:val="280"/>
        </w:trPr>
        <w:tc>
          <w:tcPr>
            <w:tcW w:w="796" w:type="dxa"/>
            <w:vMerge/>
            <w:tcBorders>
              <w:left w:val="nil"/>
              <w:bottom w:val="single" w:sz="8" w:space="0" w:color="auto"/>
            </w:tcBorders>
            <w:noWrap/>
            <w:vAlign w:val="center"/>
          </w:tcPr>
          <w:p w14:paraId="485B940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C4BCF6C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568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61697C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4B186847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338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654869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029784BE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CC2108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</w:tr>
      <w:tr w:rsidR="006F1EF5" w14:paraId="5772216F" w14:textId="77777777" w:rsidTr="0079610E">
        <w:trPr>
          <w:trHeight w:val="253"/>
        </w:trPr>
        <w:tc>
          <w:tcPr>
            <w:tcW w:w="796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01F7C0E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2014</w:t>
            </w:r>
          </w:p>
        </w:tc>
        <w:tc>
          <w:tcPr>
            <w:tcW w:w="1331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18B0D37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0.334 </w:t>
            </w:r>
          </w:p>
        </w:tc>
        <w:tc>
          <w:tcPr>
            <w:tcW w:w="1568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2AD126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0.066 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54A82DF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-0.374 </w:t>
            </w:r>
          </w:p>
        </w:tc>
        <w:tc>
          <w:tcPr>
            <w:tcW w:w="1338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2F9600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0.038 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43E60F4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-0.400 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BE5517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0.026 </w:t>
            </w:r>
          </w:p>
        </w:tc>
      </w:tr>
      <w:tr w:rsidR="006F1EF5" w14:paraId="2BEFBDBF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07980F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2015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6055047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0.297 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3899B57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0.104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BD3FE81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-0.346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0ED79E5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0.056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0E3273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-0.383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ED4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0.033 </w:t>
            </w:r>
          </w:p>
        </w:tc>
      </w:tr>
      <w:tr w:rsidR="006F1EF5" w14:paraId="55AED4AA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74F1E8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2016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2152932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0.308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77E3C4D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0.092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802B4B1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-0.351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1ADAF16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0.053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C6B9CB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-0.323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D6F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0.076 </w:t>
            </w:r>
          </w:p>
        </w:tc>
      </w:tr>
      <w:tr w:rsidR="006F1EF5" w14:paraId="6C63CD5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F215F2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2017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2E4CAD3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0.271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4E9D0FF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0.140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A7A1E11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-0.270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39E059E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0.142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EE4CF3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>-0.2</w:t>
            </w:r>
            <w:r>
              <w:rPr>
                <w:rFonts w:ascii="Times New Roman" w:hAnsi="Times New Roman" w:cs="Times New Roman" w:hint="eastAsia"/>
                <w:color w:val="0D0D0D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5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B5C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>0.2</w:t>
            </w:r>
            <w:r>
              <w:rPr>
                <w:rFonts w:ascii="Times New Roman" w:hAnsi="Times New Roman" w:cs="Times New Roman" w:hint="eastAsia"/>
                <w:color w:val="0D0D0D"/>
                <w:szCs w:val="22"/>
              </w:rPr>
              <w:t>24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 </w:t>
            </w:r>
          </w:p>
        </w:tc>
      </w:tr>
      <w:tr w:rsidR="006F1EF5" w14:paraId="33932B87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BC95CF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2018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0700725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0.233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372EF15C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0.207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EEE1F0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-0.260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302929C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0.157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633C5A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-0.207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1764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0.263 </w:t>
            </w:r>
          </w:p>
        </w:tc>
      </w:tr>
      <w:tr w:rsidR="006F1EF5" w14:paraId="5E71780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FF9BAA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2019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1A796B23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0.269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3F0FDD7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0.143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EB08143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-0.166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345BCF6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0.373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130FAD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-0.151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2C73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0.418 </w:t>
            </w:r>
          </w:p>
        </w:tc>
      </w:tr>
      <w:tr w:rsidR="006F1EF5" w14:paraId="3D0FFAA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2165F5D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2020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6F553CD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0.238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340AE31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0.197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0B68FA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-0.436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16B17FD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0.014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281245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-0.219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901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0.237 </w:t>
            </w:r>
          </w:p>
        </w:tc>
      </w:tr>
      <w:tr w:rsidR="006F1EF5" w14:paraId="0649DBC1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90F92A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2021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557A4DD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0.185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5009E36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0.318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66621F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-0.494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3731CD0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0.005 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C929C1F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-0.162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154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0.384 </w:t>
            </w:r>
          </w:p>
        </w:tc>
      </w:tr>
      <w:tr w:rsidR="006F1EF5" w14:paraId="572B0F0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</w:tcBorders>
            <w:noWrap/>
            <w:vAlign w:val="center"/>
          </w:tcPr>
          <w:p w14:paraId="5A80382E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2022</w:t>
            </w:r>
          </w:p>
        </w:tc>
        <w:tc>
          <w:tcPr>
            <w:tcW w:w="1331" w:type="dxa"/>
            <w:tcBorders>
              <w:top w:val="nil"/>
            </w:tcBorders>
            <w:noWrap/>
            <w:vAlign w:val="center"/>
          </w:tcPr>
          <w:p w14:paraId="03F817F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0.119 </w:t>
            </w:r>
          </w:p>
        </w:tc>
        <w:tc>
          <w:tcPr>
            <w:tcW w:w="1568" w:type="dxa"/>
            <w:tcBorders>
              <w:top w:val="nil"/>
              <w:right w:val="nil"/>
            </w:tcBorders>
            <w:vAlign w:val="center"/>
          </w:tcPr>
          <w:p w14:paraId="5FBC8E7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0.524 </w:t>
            </w:r>
          </w:p>
        </w:tc>
        <w:tc>
          <w:tcPr>
            <w:tcW w:w="1439" w:type="dxa"/>
            <w:tcBorders>
              <w:top w:val="nil"/>
              <w:left w:val="nil"/>
            </w:tcBorders>
            <w:noWrap/>
            <w:vAlign w:val="center"/>
          </w:tcPr>
          <w:p w14:paraId="5FB1368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-0.445 </w:t>
            </w:r>
          </w:p>
        </w:tc>
        <w:tc>
          <w:tcPr>
            <w:tcW w:w="1338" w:type="dxa"/>
            <w:tcBorders>
              <w:top w:val="nil"/>
              <w:right w:val="nil"/>
            </w:tcBorders>
            <w:vAlign w:val="center"/>
          </w:tcPr>
          <w:p w14:paraId="2C84C83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0.012 </w:t>
            </w:r>
          </w:p>
        </w:tc>
        <w:tc>
          <w:tcPr>
            <w:tcW w:w="1393" w:type="dxa"/>
            <w:tcBorders>
              <w:top w:val="nil"/>
              <w:left w:val="nil"/>
            </w:tcBorders>
            <w:noWrap/>
            <w:vAlign w:val="center"/>
          </w:tcPr>
          <w:p w14:paraId="7D016ED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-0.221 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vAlign w:val="center"/>
          </w:tcPr>
          <w:p w14:paraId="3B0558C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0.231 </w:t>
            </w:r>
          </w:p>
        </w:tc>
      </w:tr>
      <w:tr w:rsidR="006F1EF5" w14:paraId="5EA95C20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29EC3F6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2023</w:t>
            </w:r>
          </w:p>
        </w:tc>
        <w:tc>
          <w:tcPr>
            <w:tcW w:w="1331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748632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0.269 </w:t>
            </w:r>
          </w:p>
        </w:tc>
        <w:tc>
          <w:tcPr>
            <w:tcW w:w="156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F108CC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0.144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18F4D42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-0.389 </w:t>
            </w:r>
          </w:p>
        </w:tc>
        <w:tc>
          <w:tcPr>
            <w:tcW w:w="133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37BC8A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0.031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3ECDFC3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-0.252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50ED3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0.172 </w:t>
            </w:r>
          </w:p>
        </w:tc>
      </w:tr>
      <w:bookmarkEnd w:id="0"/>
    </w:tbl>
    <w:p w14:paraId="65512C41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20443DA5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22402F4A" w14:textId="761BB6E4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  <w:r>
        <w:rPr>
          <w:rFonts w:eastAsia="SimSun" w:cs="Arial" w:hint="eastAsia"/>
          <w:sz w:val="24"/>
          <w:szCs w:val="21"/>
        </w:rPr>
        <w:t xml:space="preserve">Supplementary table2.Correlation analysis of </w:t>
      </w:r>
      <w:proofErr w:type="spellStart"/>
      <w:proofErr w:type="gramStart"/>
      <w:r>
        <w:rPr>
          <w:rFonts w:eastAsia="SimSun" w:cs="Arial" w:hint="eastAsia"/>
          <w:sz w:val="24"/>
          <w:szCs w:val="21"/>
        </w:rPr>
        <w:t>PCGDP,illiteracy</w:t>
      </w:r>
      <w:proofErr w:type="spellEnd"/>
      <w:proofErr w:type="gramEnd"/>
      <w:r>
        <w:rPr>
          <w:rFonts w:eastAsia="SimSun" w:cs="Arial" w:hint="eastAsia"/>
          <w:sz w:val="24"/>
          <w:szCs w:val="21"/>
        </w:rPr>
        <w:t xml:space="preserve"> rate and the incidence of PTB in China,2014-2023.</w:t>
      </w:r>
    </w:p>
    <w:tbl>
      <w:tblPr>
        <w:tblW w:w="6472" w:type="dxa"/>
        <w:tblLook w:val="04A0" w:firstRow="1" w:lastRow="0" w:firstColumn="1" w:lastColumn="0" w:noHBand="0" w:noVBand="1"/>
      </w:tblPr>
      <w:tblGrid>
        <w:gridCol w:w="796"/>
        <w:gridCol w:w="1331"/>
        <w:gridCol w:w="1568"/>
        <w:gridCol w:w="1439"/>
        <w:gridCol w:w="1338"/>
      </w:tblGrid>
      <w:tr w:rsidR="006F1EF5" w14:paraId="3E1846B6" w14:textId="77777777" w:rsidTr="0079610E">
        <w:trPr>
          <w:trHeight w:val="421"/>
        </w:trPr>
        <w:tc>
          <w:tcPr>
            <w:tcW w:w="79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362E06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Year</w:t>
            </w:r>
          </w:p>
        </w:tc>
        <w:tc>
          <w:tcPr>
            <w:tcW w:w="28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48BEC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GDP per capita by </w:t>
            </w:r>
            <w: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  <w:t>region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</w:t>
            </w:r>
          </w:p>
        </w:tc>
        <w:tc>
          <w:tcPr>
            <w:tcW w:w="2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8CC3BA1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bookmarkStart w:id="9" w:name="OLE_LINK15"/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illiteracy rate</w:t>
            </w:r>
            <w:bookmarkEnd w:id="9"/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by </w:t>
            </w:r>
            <w: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  <w:t>region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 xml:space="preserve"> </w:t>
            </w:r>
          </w:p>
        </w:tc>
      </w:tr>
      <w:tr w:rsidR="006F1EF5" w14:paraId="1AFDA9F6" w14:textId="77777777" w:rsidTr="0079610E">
        <w:trPr>
          <w:trHeight w:val="280"/>
        </w:trPr>
        <w:tc>
          <w:tcPr>
            <w:tcW w:w="796" w:type="dxa"/>
            <w:vMerge/>
            <w:tcBorders>
              <w:left w:val="nil"/>
              <w:bottom w:val="single" w:sz="8" w:space="0" w:color="auto"/>
            </w:tcBorders>
            <w:noWrap/>
            <w:vAlign w:val="center"/>
          </w:tcPr>
          <w:p w14:paraId="445D88F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35B2A57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568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742C8F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62DE6BCC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338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DA6913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</w:tr>
      <w:tr w:rsidR="006F1EF5" w14:paraId="4916DB6D" w14:textId="77777777" w:rsidTr="0079610E">
        <w:trPr>
          <w:trHeight w:val="253"/>
        </w:trPr>
        <w:tc>
          <w:tcPr>
            <w:tcW w:w="796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106E14B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2014</w:t>
            </w:r>
          </w:p>
        </w:tc>
        <w:tc>
          <w:tcPr>
            <w:tcW w:w="1331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6A1D7BD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-0.605 </w:t>
            </w:r>
          </w:p>
        </w:tc>
        <w:tc>
          <w:tcPr>
            <w:tcW w:w="1568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0825766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0.000 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203CDC5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0.307 </w:t>
            </w:r>
          </w:p>
        </w:tc>
        <w:tc>
          <w:tcPr>
            <w:tcW w:w="1338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9DE881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0.092 </w:t>
            </w:r>
          </w:p>
        </w:tc>
      </w:tr>
      <w:tr w:rsidR="006F1EF5" w14:paraId="0C4D2C2E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CECC9FB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2015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730D4C7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-0.560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603A75F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0.001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DCCB31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0.258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70FF46D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0.161 </w:t>
            </w:r>
          </w:p>
        </w:tc>
      </w:tr>
      <w:tr w:rsidR="006F1EF5" w14:paraId="6BDFFCD7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7A4894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2016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4E3219F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-0.587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731BF28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0.001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233E2F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0.272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6B95C62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0.138 </w:t>
            </w:r>
          </w:p>
        </w:tc>
      </w:tr>
      <w:tr w:rsidR="006F1EF5" w14:paraId="689384DD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AF3BE51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2017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43D8E6C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-0.570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731ACA8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0.001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5D822C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0.247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2FBC5EF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0.181 </w:t>
            </w:r>
          </w:p>
        </w:tc>
      </w:tr>
      <w:tr w:rsidR="006F1EF5" w14:paraId="5C8F5CB8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E5D046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2018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517EAF6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-0.528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041B96B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0.002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17219A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0.178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014F5C2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0.339 </w:t>
            </w:r>
          </w:p>
        </w:tc>
      </w:tr>
      <w:tr w:rsidR="006F1EF5" w14:paraId="4CA28B9C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2E4F82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2019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2510D86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-0.346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124A679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0.056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B742474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0.278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41A75CD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0.130 </w:t>
            </w:r>
          </w:p>
        </w:tc>
      </w:tr>
      <w:tr w:rsidR="006F1EF5" w14:paraId="7D6060C4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2D2CD2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2020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3C14C66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-0.361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040B4B1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0.046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04C4849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0.433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497DE25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0.015 </w:t>
            </w:r>
          </w:p>
        </w:tc>
      </w:tr>
      <w:tr w:rsidR="006F1EF5" w14:paraId="622876DF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56D3E81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2021</w:t>
            </w:r>
          </w:p>
        </w:tc>
        <w:tc>
          <w:tcPr>
            <w:tcW w:w="1331" w:type="dxa"/>
            <w:tcBorders>
              <w:top w:val="nil"/>
              <w:bottom w:val="nil"/>
            </w:tcBorders>
            <w:noWrap/>
            <w:vAlign w:val="center"/>
          </w:tcPr>
          <w:p w14:paraId="7B03CC1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-0.389 </w:t>
            </w:r>
          </w:p>
        </w:tc>
        <w:tc>
          <w:tcPr>
            <w:tcW w:w="1568" w:type="dxa"/>
            <w:tcBorders>
              <w:top w:val="nil"/>
              <w:bottom w:val="nil"/>
              <w:right w:val="nil"/>
            </w:tcBorders>
            <w:vAlign w:val="center"/>
          </w:tcPr>
          <w:p w14:paraId="5BB906C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0.031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446400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0.306 </w:t>
            </w:r>
          </w:p>
        </w:tc>
        <w:tc>
          <w:tcPr>
            <w:tcW w:w="1338" w:type="dxa"/>
            <w:tcBorders>
              <w:top w:val="nil"/>
              <w:bottom w:val="nil"/>
              <w:right w:val="nil"/>
            </w:tcBorders>
            <w:vAlign w:val="center"/>
          </w:tcPr>
          <w:p w14:paraId="76136C2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0.094 </w:t>
            </w:r>
          </w:p>
        </w:tc>
      </w:tr>
      <w:tr w:rsidR="006F1EF5" w14:paraId="17C87381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</w:tcBorders>
            <w:noWrap/>
            <w:vAlign w:val="center"/>
          </w:tcPr>
          <w:p w14:paraId="4565221A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2022</w:t>
            </w:r>
          </w:p>
        </w:tc>
        <w:tc>
          <w:tcPr>
            <w:tcW w:w="1331" w:type="dxa"/>
            <w:tcBorders>
              <w:top w:val="nil"/>
            </w:tcBorders>
            <w:noWrap/>
            <w:vAlign w:val="center"/>
          </w:tcPr>
          <w:p w14:paraId="53DA182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-0.431 </w:t>
            </w:r>
          </w:p>
        </w:tc>
        <w:tc>
          <w:tcPr>
            <w:tcW w:w="1568" w:type="dxa"/>
            <w:tcBorders>
              <w:top w:val="nil"/>
              <w:right w:val="nil"/>
            </w:tcBorders>
            <w:vAlign w:val="center"/>
          </w:tcPr>
          <w:p w14:paraId="70DDB92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0.015 </w:t>
            </w:r>
          </w:p>
        </w:tc>
        <w:tc>
          <w:tcPr>
            <w:tcW w:w="1439" w:type="dxa"/>
            <w:tcBorders>
              <w:top w:val="nil"/>
              <w:left w:val="nil"/>
            </w:tcBorders>
            <w:noWrap/>
            <w:vAlign w:val="center"/>
          </w:tcPr>
          <w:p w14:paraId="051417D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0.378 </w:t>
            </w:r>
          </w:p>
        </w:tc>
        <w:tc>
          <w:tcPr>
            <w:tcW w:w="1338" w:type="dxa"/>
            <w:tcBorders>
              <w:top w:val="nil"/>
              <w:right w:val="nil"/>
            </w:tcBorders>
            <w:vAlign w:val="center"/>
          </w:tcPr>
          <w:p w14:paraId="6EE30F2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0.036 </w:t>
            </w:r>
          </w:p>
        </w:tc>
      </w:tr>
      <w:tr w:rsidR="006F1EF5" w14:paraId="4E1A5E42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0003E1ED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2023</w:t>
            </w:r>
          </w:p>
        </w:tc>
        <w:tc>
          <w:tcPr>
            <w:tcW w:w="1331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FFEEE3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-0.511 </w:t>
            </w:r>
          </w:p>
        </w:tc>
        <w:tc>
          <w:tcPr>
            <w:tcW w:w="156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205281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0.003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7ADF006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0.421 </w:t>
            </w:r>
          </w:p>
        </w:tc>
        <w:tc>
          <w:tcPr>
            <w:tcW w:w="133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81F916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0.018 </w:t>
            </w:r>
          </w:p>
        </w:tc>
      </w:tr>
    </w:tbl>
    <w:p w14:paraId="4088CCA5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6A485615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59A975DC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171733ED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72362481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40A2A408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31ECC6EA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5438A510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412BDEA4" w14:textId="77777777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</w:p>
    <w:p w14:paraId="649EE024" w14:textId="1C213646" w:rsidR="006F1EF5" w:rsidRDefault="006F1EF5" w:rsidP="006F1EF5">
      <w:pPr>
        <w:pStyle w:val="BodyText"/>
        <w:spacing w:before="81" w:line="360" w:lineRule="auto"/>
        <w:rPr>
          <w:rFonts w:eastAsia="SimSun" w:cs="Arial"/>
          <w:sz w:val="24"/>
          <w:szCs w:val="21"/>
        </w:rPr>
      </w:pPr>
      <w:r>
        <w:rPr>
          <w:rFonts w:eastAsia="SimSun" w:cs="Arial" w:hint="eastAsia"/>
          <w:sz w:val="24"/>
          <w:szCs w:val="21"/>
        </w:rPr>
        <w:lastRenderedPageBreak/>
        <w:t xml:space="preserve">Supplementary table3.Correlation analysis of air </w:t>
      </w:r>
      <w:proofErr w:type="spellStart"/>
      <w:proofErr w:type="gramStart"/>
      <w:r>
        <w:rPr>
          <w:rFonts w:eastAsia="SimSun" w:cs="Arial" w:hint="eastAsia"/>
          <w:sz w:val="24"/>
          <w:szCs w:val="21"/>
        </w:rPr>
        <w:t>temperature,relative</w:t>
      </w:r>
      <w:proofErr w:type="spellEnd"/>
      <w:proofErr w:type="gramEnd"/>
      <w:r>
        <w:rPr>
          <w:rFonts w:eastAsia="SimSun" w:cs="Arial" w:hint="eastAsia"/>
          <w:sz w:val="24"/>
          <w:szCs w:val="21"/>
        </w:rPr>
        <w:t xml:space="preserve"> </w:t>
      </w:r>
      <w:proofErr w:type="spellStart"/>
      <w:proofErr w:type="gramStart"/>
      <w:r>
        <w:rPr>
          <w:rFonts w:eastAsia="SimSun" w:cs="Arial" w:hint="eastAsia"/>
          <w:sz w:val="24"/>
          <w:szCs w:val="21"/>
        </w:rPr>
        <w:t>humidity,precipitation</w:t>
      </w:r>
      <w:proofErr w:type="gramEnd"/>
      <w:r>
        <w:rPr>
          <w:rFonts w:eastAsia="SimSun" w:cs="Arial" w:hint="eastAsia"/>
          <w:sz w:val="24"/>
          <w:szCs w:val="21"/>
        </w:rPr>
        <w:t>,sunshine</w:t>
      </w:r>
      <w:proofErr w:type="spellEnd"/>
      <w:r>
        <w:rPr>
          <w:rFonts w:eastAsia="SimSun" w:cs="Arial" w:hint="eastAsia"/>
          <w:sz w:val="24"/>
          <w:szCs w:val="21"/>
        </w:rPr>
        <w:t xml:space="preserve"> duration and the incidence of PTB in China,2014-2023. </w:t>
      </w:r>
    </w:p>
    <w:tbl>
      <w:tblPr>
        <w:tblW w:w="9334" w:type="dxa"/>
        <w:tblLayout w:type="fixed"/>
        <w:tblLook w:val="04A0" w:firstRow="1" w:lastRow="0" w:firstColumn="1" w:lastColumn="0" w:noHBand="0" w:noVBand="1"/>
      </w:tblPr>
      <w:tblGrid>
        <w:gridCol w:w="796"/>
        <w:gridCol w:w="905"/>
        <w:gridCol w:w="1134"/>
        <w:gridCol w:w="993"/>
        <w:gridCol w:w="1275"/>
        <w:gridCol w:w="851"/>
        <w:gridCol w:w="1134"/>
        <w:gridCol w:w="1002"/>
        <w:gridCol w:w="1244"/>
      </w:tblGrid>
      <w:tr w:rsidR="006F1EF5" w14:paraId="710D5016" w14:textId="77777777" w:rsidTr="0079610E">
        <w:trPr>
          <w:trHeight w:val="421"/>
        </w:trPr>
        <w:tc>
          <w:tcPr>
            <w:tcW w:w="79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E09C0E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Year</w:t>
            </w:r>
          </w:p>
        </w:tc>
        <w:tc>
          <w:tcPr>
            <w:tcW w:w="20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3B745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air temperature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（℃）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EA9CBF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relative humidity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（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%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）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698C2A3E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p</w:t>
            </w: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recipitation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（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mm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）</w:t>
            </w:r>
          </w:p>
        </w:tc>
        <w:tc>
          <w:tcPr>
            <w:tcW w:w="224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3D8B14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sunshine duration</w:t>
            </w:r>
            <w:r>
              <w:rPr>
                <w:rFonts w:ascii="Times New Roman" w:eastAsia="DengXian" w:hAnsi="Times New Roman" w:cs="Times New Roman" w:hint="eastAsia"/>
                <w:color w:val="0D0D0D"/>
                <w:szCs w:val="22"/>
              </w:rPr>
              <w:t>(h)</w:t>
            </w:r>
          </w:p>
        </w:tc>
      </w:tr>
      <w:tr w:rsidR="006F1EF5" w14:paraId="6F5C4DCB" w14:textId="77777777" w:rsidTr="0079610E">
        <w:trPr>
          <w:trHeight w:val="280"/>
        </w:trPr>
        <w:tc>
          <w:tcPr>
            <w:tcW w:w="796" w:type="dxa"/>
            <w:vMerge/>
            <w:tcBorders>
              <w:left w:val="nil"/>
              <w:bottom w:val="single" w:sz="8" w:space="0" w:color="auto"/>
            </w:tcBorders>
            <w:noWrap/>
            <w:vAlign w:val="center"/>
          </w:tcPr>
          <w:p w14:paraId="26C6435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</w:p>
        </w:tc>
        <w:tc>
          <w:tcPr>
            <w:tcW w:w="90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F1166D9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A3664D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0C987F27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52B34A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14:paraId="6CB4F998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5D822A5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  <w:tc>
          <w:tcPr>
            <w:tcW w:w="10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B5F977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r</w:t>
            </w:r>
          </w:p>
        </w:tc>
        <w:tc>
          <w:tcPr>
            <w:tcW w:w="12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304F3B" w14:textId="77777777" w:rsidR="006F1EF5" w:rsidRDefault="006F1EF5" w:rsidP="0079610E">
            <w:pPr>
              <w:rPr>
                <w:rFonts w:ascii="Times New Roman" w:eastAsia="DengXian" w:hAnsi="Times New Roman" w:cs="Times New Roman"/>
                <w:i/>
                <w:iCs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D0D0D"/>
                <w:szCs w:val="22"/>
              </w:rPr>
              <w:t>P Value</w:t>
            </w:r>
          </w:p>
        </w:tc>
      </w:tr>
      <w:tr w:rsidR="006F1EF5" w14:paraId="2FE1E94F" w14:textId="77777777" w:rsidTr="0079610E">
        <w:trPr>
          <w:trHeight w:val="253"/>
        </w:trPr>
        <w:tc>
          <w:tcPr>
            <w:tcW w:w="796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432149E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2014</w:t>
            </w:r>
          </w:p>
        </w:tc>
        <w:tc>
          <w:tcPr>
            <w:tcW w:w="905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6F1CF5B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0.003 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450B3C4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0.989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5B15597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0.311 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D16485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0.089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</w:tcBorders>
            <w:noWrap/>
            <w:vAlign w:val="center"/>
          </w:tcPr>
          <w:p w14:paraId="3AE1A26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0.230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7D1FDB6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0.213 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  <w:vAlign w:val="center"/>
          </w:tcPr>
          <w:p w14:paraId="4A30C8AC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-0.049 </w:t>
            </w:r>
          </w:p>
        </w:tc>
        <w:tc>
          <w:tcPr>
            <w:tcW w:w="1244" w:type="dxa"/>
            <w:tcBorders>
              <w:top w:val="single" w:sz="8" w:space="0" w:color="auto"/>
              <w:bottom w:val="nil"/>
            </w:tcBorders>
            <w:vAlign w:val="center"/>
          </w:tcPr>
          <w:p w14:paraId="4C8F489F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0.794 </w:t>
            </w:r>
          </w:p>
        </w:tc>
      </w:tr>
      <w:tr w:rsidR="006F1EF5" w14:paraId="7B7BEF81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8C0449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2015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5314BE0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0.076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5DCB1CEF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0.686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421E97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0.363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340688F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0.045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9C16CE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C7BDFD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0.925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07461F2F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-0.116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282701C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0.534 </w:t>
            </w:r>
          </w:p>
        </w:tc>
      </w:tr>
      <w:tr w:rsidR="006F1EF5" w14:paraId="77551B68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5CA01B40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2016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05425BF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0.051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5DCED3E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0.784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2A4B94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0.347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6463FF7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B4CD7B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DFD677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0.858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7D78341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-0.172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07738F8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0.354 </w:t>
            </w:r>
          </w:p>
        </w:tc>
      </w:tr>
      <w:tr w:rsidR="006F1EF5" w14:paraId="204C90BF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70952EE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2017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5BBF288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0.067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4F82F2D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0.719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DAA676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0.366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3D4F04E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B7C349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6FA457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0.457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4A46EFE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-0.235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1E6EEB7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0.204 </w:t>
            </w:r>
          </w:p>
        </w:tc>
      </w:tr>
      <w:tr w:rsidR="006F1EF5" w14:paraId="16FAD13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459B8AB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2018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710E445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0.082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4B5FF39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0.662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B103CEC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0.291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78FE008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366156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E4EECD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0.449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74E12D0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-0.201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D894A7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0.279 </w:t>
            </w:r>
          </w:p>
        </w:tc>
      </w:tr>
      <w:tr w:rsidR="006F1EF5" w14:paraId="5FF8AB19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F38C29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2019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2F8DB04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0.126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69B0B86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0.500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B9F7075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0.324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6EAA09F3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C4C9A21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1C1985C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0.095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2AFF005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-0.227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13BD4B2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0.220 </w:t>
            </w:r>
          </w:p>
        </w:tc>
      </w:tr>
      <w:tr w:rsidR="006F1EF5" w14:paraId="1C37222D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1C8C40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2020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6E16557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0.186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69D9337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C97F42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0.252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7C7D940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0.171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8A44B3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1E6A79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0.324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18B83CA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-0.325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6EFA87C2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0.074 </w:t>
            </w:r>
          </w:p>
        </w:tc>
      </w:tr>
      <w:tr w:rsidR="006F1EF5" w14:paraId="159F4A0D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A26E634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2021</w:t>
            </w:r>
          </w:p>
        </w:tc>
        <w:tc>
          <w:tcPr>
            <w:tcW w:w="905" w:type="dxa"/>
            <w:tcBorders>
              <w:top w:val="nil"/>
              <w:bottom w:val="nil"/>
            </w:tcBorders>
            <w:noWrap/>
            <w:vAlign w:val="center"/>
          </w:tcPr>
          <w:p w14:paraId="115A01C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0.138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4503F60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0.459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4035618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0.254 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4F0ABCD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0.168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9FB9A6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45F963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0.506 </w:t>
            </w:r>
          </w:p>
        </w:tc>
        <w:tc>
          <w:tcPr>
            <w:tcW w:w="1002" w:type="dxa"/>
            <w:tcBorders>
              <w:top w:val="nil"/>
              <w:bottom w:val="nil"/>
            </w:tcBorders>
            <w:vAlign w:val="center"/>
          </w:tcPr>
          <w:p w14:paraId="1212C7A6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-0.249 </w:t>
            </w:r>
          </w:p>
        </w:tc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581F4F5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0.177 </w:t>
            </w:r>
          </w:p>
        </w:tc>
      </w:tr>
      <w:tr w:rsidR="006F1EF5" w14:paraId="4674D47D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</w:tcBorders>
            <w:noWrap/>
            <w:vAlign w:val="center"/>
          </w:tcPr>
          <w:p w14:paraId="1AE88FB2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2022</w:t>
            </w:r>
          </w:p>
        </w:tc>
        <w:tc>
          <w:tcPr>
            <w:tcW w:w="905" w:type="dxa"/>
            <w:tcBorders>
              <w:top w:val="nil"/>
            </w:tcBorders>
            <w:noWrap/>
            <w:vAlign w:val="center"/>
          </w:tcPr>
          <w:p w14:paraId="66DD5144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0.221 </w:t>
            </w:r>
          </w:p>
        </w:tc>
        <w:tc>
          <w:tcPr>
            <w:tcW w:w="1134" w:type="dxa"/>
            <w:tcBorders>
              <w:top w:val="nil"/>
              <w:right w:val="nil"/>
            </w:tcBorders>
            <w:vAlign w:val="center"/>
          </w:tcPr>
          <w:p w14:paraId="538380F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0.232 </w:t>
            </w:r>
          </w:p>
        </w:tc>
        <w:tc>
          <w:tcPr>
            <w:tcW w:w="993" w:type="dxa"/>
            <w:tcBorders>
              <w:top w:val="nil"/>
              <w:left w:val="nil"/>
            </w:tcBorders>
            <w:noWrap/>
            <w:vAlign w:val="center"/>
          </w:tcPr>
          <w:p w14:paraId="76F810DF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0.342 </w:t>
            </w:r>
          </w:p>
        </w:tc>
        <w:tc>
          <w:tcPr>
            <w:tcW w:w="1275" w:type="dxa"/>
            <w:tcBorders>
              <w:top w:val="nil"/>
              <w:right w:val="nil"/>
            </w:tcBorders>
            <w:vAlign w:val="center"/>
          </w:tcPr>
          <w:p w14:paraId="25AC263C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0.060 </w:t>
            </w:r>
          </w:p>
        </w:tc>
        <w:tc>
          <w:tcPr>
            <w:tcW w:w="851" w:type="dxa"/>
            <w:tcBorders>
              <w:top w:val="nil"/>
              <w:left w:val="nil"/>
            </w:tcBorders>
            <w:noWrap/>
            <w:vAlign w:val="center"/>
          </w:tcPr>
          <w:p w14:paraId="5843A2F0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0.297 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14:paraId="35CEB48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0.104 </w:t>
            </w:r>
          </w:p>
        </w:tc>
        <w:tc>
          <w:tcPr>
            <w:tcW w:w="1002" w:type="dxa"/>
            <w:tcBorders>
              <w:top w:val="nil"/>
            </w:tcBorders>
            <w:vAlign w:val="center"/>
          </w:tcPr>
          <w:p w14:paraId="55F10CC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-0.335 </w:t>
            </w:r>
          </w:p>
        </w:tc>
        <w:tc>
          <w:tcPr>
            <w:tcW w:w="1244" w:type="dxa"/>
            <w:tcBorders>
              <w:top w:val="nil"/>
            </w:tcBorders>
            <w:vAlign w:val="center"/>
          </w:tcPr>
          <w:p w14:paraId="1B84887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0.065 </w:t>
            </w:r>
          </w:p>
        </w:tc>
      </w:tr>
      <w:tr w:rsidR="006F1EF5" w14:paraId="1FE5C6E6" w14:textId="77777777" w:rsidTr="0079610E">
        <w:trPr>
          <w:trHeight w:val="253"/>
        </w:trPr>
        <w:tc>
          <w:tcPr>
            <w:tcW w:w="796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0B089847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>2023</w:t>
            </w:r>
          </w:p>
        </w:tc>
        <w:tc>
          <w:tcPr>
            <w:tcW w:w="905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3C69F9A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0.072 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5E5BF8B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0.701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69F22736" w14:textId="77777777" w:rsidR="006F1EF5" w:rsidRDefault="006F1EF5" w:rsidP="0079610E">
            <w:pPr>
              <w:rPr>
                <w:rFonts w:ascii="Times New Roman" w:eastAsia="DengXian" w:hAnsi="Times New Roman" w:cs="Times New Roman"/>
                <w:color w:val="0D0D0D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D0D0D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0.266 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9D73C28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212B6F79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A603D7E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0.480 </w:t>
            </w:r>
          </w:p>
        </w:tc>
        <w:tc>
          <w:tcPr>
            <w:tcW w:w="1002" w:type="dxa"/>
            <w:tcBorders>
              <w:top w:val="nil"/>
              <w:bottom w:val="single" w:sz="12" w:space="0" w:color="auto"/>
            </w:tcBorders>
            <w:vAlign w:val="center"/>
          </w:tcPr>
          <w:p w14:paraId="7923B7A7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-0.269 </w:t>
            </w:r>
          </w:p>
        </w:tc>
        <w:tc>
          <w:tcPr>
            <w:tcW w:w="1244" w:type="dxa"/>
            <w:tcBorders>
              <w:top w:val="nil"/>
              <w:bottom w:val="single" w:sz="12" w:space="0" w:color="auto"/>
            </w:tcBorders>
            <w:vAlign w:val="center"/>
          </w:tcPr>
          <w:p w14:paraId="6A497A4D" w14:textId="77777777" w:rsidR="006F1EF5" w:rsidRDefault="006F1EF5" w:rsidP="0079610E">
            <w:pPr>
              <w:rPr>
                <w:rFonts w:ascii="Times New Roman" w:eastAsia="SimSun" w:hAnsi="Times New Roman" w:cs="Times New Roman"/>
                <w:color w:val="0D0D0D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Cs w:val="22"/>
              </w:rPr>
              <w:t xml:space="preserve">0.143 </w:t>
            </w:r>
          </w:p>
        </w:tc>
      </w:tr>
    </w:tbl>
    <w:p w14:paraId="36BE629B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F5"/>
    <w:rsid w:val="000905F0"/>
    <w:rsid w:val="00112C91"/>
    <w:rsid w:val="00242B4F"/>
    <w:rsid w:val="00302F9E"/>
    <w:rsid w:val="004E23CF"/>
    <w:rsid w:val="006D5216"/>
    <w:rsid w:val="006F1EF5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64FED"/>
  <w15:chartTrackingRefBased/>
  <w15:docId w15:val="{6E2B6EB2-FF7B-47FD-BA50-D7427C28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EF5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EF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EF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EF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EF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EF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EF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EF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EF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EF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EF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1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EF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1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EF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1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EF5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1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EF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EF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qFormat/>
    <w:rsid w:val="006F1EF5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F1EF5"/>
    <w:rPr>
      <w:rFonts w:ascii="Times New Roman" w:eastAsia="Times New Roman" w:hAnsi="Times New Roman" w:cs="Times New Roman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1995</Characters>
  <Application>Microsoft Office Word</Application>
  <DocSecurity>0</DocSecurity>
  <Lines>39</Lines>
  <Paragraphs>13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2026-07-01T19:15:00Z</dcterms:created>
  <dcterms:modified xsi:type="dcterms:W3CDTF">2026-07-01T19:15:00Z</dcterms:modified>
</cp:coreProperties>
</file>