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00276" w14:textId="626E278D" w:rsidR="00B25BBF" w:rsidRPr="006254A3" w:rsidRDefault="00B25BBF">
      <w:pPr>
        <w:rPr>
          <w:rFonts w:ascii="Times New Roman" w:hAnsi="Times New Roman" w:cs="Times New Roman"/>
          <w:b/>
          <w:bCs/>
          <w:sz w:val="24"/>
          <w:szCs w:val="24"/>
        </w:rPr>
      </w:pPr>
      <w:r w:rsidRPr="006254A3">
        <w:rPr>
          <w:rFonts w:ascii="Times New Roman" w:hAnsi="Times New Roman" w:cs="Times New Roman"/>
          <w:b/>
          <w:bCs/>
          <w:sz w:val="24"/>
          <w:szCs w:val="24"/>
        </w:rPr>
        <w:t>Supplemen</w:t>
      </w:r>
      <w:r w:rsidR="00B453F4" w:rsidRPr="006254A3">
        <w:rPr>
          <w:rFonts w:ascii="Times New Roman" w:hAnsi="Times New Roman" w:cs="Times New Roman"/>
          <w:b/>
          <w:bCs/>
          <w:sz w:val="24"/>
          <w:szCs w:val="24"/>
        </w:rPr>
        <w:t xml:space="preserve">tary </w:t>
      </w:r>
      <w:r w:rsidR="0081586E" w:rsidRPr="006254A3">
        <w:rPr>
          <w:rFonts w:ascii="Times New Roman" w:hAnsi="Times New Roman" w:cs="Times New Roman"/>
          <w:b/>
          <w:bCs/>
          <w:sz w:val="24"/>
          <w:szCs w:val="24"/>
        </w:rPr>
        <w:t>Data</w:t>
      </w:r>
    </w:p>
    <w:p w14:paraId="591DB633" w14:textId="0B04884C" w:rsidR="00B453F4" w:rsidRPr="0080438D" w:rsidRDefault="00B453F4">
      <w:pPr>
        <w:rPr>
          <w:rFonts w:ascii="Times New Roman" w:hAnsi="Times New Roman" w:cs="Times New Roman"/>
          <w:b/>
          <w:bCs/>
          <w:sz w:val="24"/>
          <w:szCs w:val="24"/>
        </w:rPr>
      </w:pPr>
      <w:r w:rsidRPr="0080438D">
        <w:rPr>
          <w:rFonts w:ascii="Times New Roman" w:hAnsi="Times New Roman" w:cs="Times New Roman"/>
          <w:b/>
          <w:bCs/>
          <w:sz w:val="24"/>
          <w:szCs w:val="24"/>
        </w:rPr>
        <w:t>Table S</w:t>
      </w:r>
      <w:r w:rsidR="00256166" w:rsidRPr="0080438D">
        <w:rPr>
          <w:rFonts w:ascii="Times New Roman" w:hAnsi="Times New Roman" w:cs="Times New Roman"/>
          <w:b/>
          <w:bCs/>
          <w:sz w:val="24"/>
          <w:szCs w:val="24"/>
        </w:rPr>
        <w:t>1</w:t>
      </w:r>
      <w:r w:rsidR="00B13C41" w:rsidRPr="0080438D">
        <w:rPr>
          <w:rFonts w:ascii="Times New Roman" w:hAnsi="Times New Roman" w:cs="Times New Roman"/>
          <w:b/>
          <w:bCs/>
          <w:sz w:val="24"/>
          <w:szCs w:val="24"/>
        </w:rPr>
        <w:t xml:space="preserve">: </w:t>
      </w:r>
      <w:r w:rsidR="00044E57" w:rsidRPr="0080438D">
        <w:rPr>
          <w:rFonts w:ascii="Times New Roman" w:hAnsi="Times New Roman" w:cs="Times New Roman"/>
          <w:b/>
          <w:bCs/>
          <w:sz w:val="24"/>
          <w:szCs w:val="24"/>
        </w:rPr>
        <w:t>A</w:t>
      </w:r>
      <w:r w:rsidR="005D5390" w:rsidRPr="0080438D">
        <w:rPr>
          <w:rFonts w:ascii="Times New Roman" w:hAnsi="Times New Roman" w:cs="Times New Roman"/>
          <w:b/>
          <w:bCs/>
          <w:sz w:val="24"/>
          <w:szCs w:val="24"/>
        </w:rPr>
        <w:t>C</w:t>
      </w:r>
      <w:r w:rsidR="00044E57" w:rsidRPr="0080438D">
        <w:rPr>
          <w:rFonts w:ascii="Times New Roman" w:hAnsi="Times New Roman" w:cs="Times New Roman"/>
          <w:b/>
          <w:bCs/>
          <w:sz w:val="24"/>
          <w:szCs w:val="24"/>
        </w:rPr>
        <w:t xml:space="preserve">MG-AMP </w:t>
      </w:r>
      <w:r w:rsidR="005D5390" w:rsidRPr="0080438D">
        <w:rPr>
          <w:rFonts w:ascii="Times New Roman" w:hAnsi="Times New Roman" w:cs="Times New Roman"/>
          <w:b/>
          <w:bCs/>
          <w:sz w:val="24"/>
          <w:szCs w:val="24"/>
        </w:rPr>
        <w:t>Classification</w:t>
      </w:r>
      <w:r w:rsidR="00044E57" w:rsidRPr="0080438D">
        <w:rPr>
          <w:rFonts w:ascii="Times New Roman" w:hAnsi="Times New Roman" w:cs="Times New Roman"/>
          <w:b/>
          <w:bCs/>
          <w:sz w:val="24"/>
          <w:szCs w:val="24"/>
        </w:rPr>
        <w:t xml:space="preserve"> of Variants</w:t>
      </w:r>
    </w:p>
    <w:tbl>
      <w:tblPr>
        <w:tblStyle w:val="PlainTable5"/>
        <w:tblW w:w="559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702"/>
        <w:gridCol w:w="1842"/>
        <w:gridCol w:w="1842"/>
        <w:gridCol w:w="427"/>
        <w:gridCol w:w="424"/>
        <w:gridCol w:w="427"/>
        <w:gridCol w:w="424"/>
        <w:gridCol w:w="707"/>
        <w:gridCol w:w="427"/>
        <w:gridCol w:w="424"/>
        <w:gridCol w:w="3971"/>
        <w:gridCol w:w="991"/>
        <w:gridCol w:w="1558"/>
      </w:tblGrid>
      <w:tr w:rsidR="00555868" w:rsidRPr="007D07E7" w14:paraId="7BAF6C7F" w14:textId="01504E19" w:rsidTr="006254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8" w:type="pct"/>
            <w:vMerge w:val="restart"/>
          </w:tcPr>
          <w:p w14:paraId="39A1CDBF" w14:textId="38448EA9" w:rsidR="00555868" w:rsidRPr="007D07E7" w:rsidRDefault="00555868" w:rsidP="006254A3">
            <w:pPr>
              <w:jc w:val="center"/>
              <w:rPr>
                <w:rFonts w:ascii="Times New Roman" w:hAnsi="Times New Roman" w:cs="Times New Roman"/>
                <w:b/>
                <w:bCs/>
                <w:sz w:val="22"/>
              </w:rPr>
            </w:pPr>
            <w:r w:rsidRPr="007D07E7">
              <w:rPr>
                <w:rFonts w:ascii="Times New Roman" w:hAnsi="Times New Roman" w:cs="Times New Roman"/>
                <w:b/>
                <w:bCs/>
                <w:sz w:val="22"/>
              </w:rPr>
              <w:t>Genes</w:t>
            </w:r>
          </w:p>
        </w:tc>
        <w:tc>
          <w:tcPr>
            <w:tcW w:w="522" w:type="pct"/>
            <w:vMerge w:val="restart"/>
          </w:tcPr>
          <w:p w14:paraId="3FDAC44D" w14:textId="4A8234ED" w:rsidR="00555868" w:rsidRPr="00B53F6D" w:rsidRDefault="0055586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B53F6D">
              <w:rPr>
                <w:rFonts w:ascii="Times New Roman" w:hAnsi="Times New Roman" w:cs="Times New Roman"/>
                <w:b/>
                <w:bCs/>
                <w:sz w:val="24"/>
                <w:szCs w:val="24"/>
              </w:rPr>
              <w:t>Reference Transcript</w:t>
            </w:r>
          </w:p>
        </w:tc>
        <w:tc>
          <w:tcPr>
            <w:tcW w:w="565" w:type="pct"/>
            <w:vMerge w:val="restart"/>
          </w:tcPr>
          <w:p w14:paraId="0F5EE7AA" w14:textId="1D78D6F2" w:rsidR="00555868" w:rsidRPr="007D07E7" w:rsidRDefault="00555868" w:rsidP="006254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7D07E7">
              <w:rPr>
                <w:rFonts w:ascii="Times New Roman" w:hAnsi="Times New Roman" w:cs="Times New Roman"/>
                <w:b/>
                <w:bCs/>
                <w:sz w:val="22"/>
              </w:rPr>
              <w:t>Nucleotide change</w:t>
            </w:r>
          </w:p>
        </w:tc>
        <w:tc>
          <w:tcPr>
            <w:tcW w:w="565" w:type="pct"/>
            <w:vMerge w:val="restart"/>
          </w:tcPr>
          <w:p w14:paraId="46EA1EFA" w14:textId="359EEE9C" w:rsidR="00555868" w:rsidRPr="007D07E7" w:rsidRDefault="00555868" w:rsidP="006254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7D07E7">
              <w:rPr>
                <w:rFonts w:ascii="Times New Roman" w:hAnsi="Times New Roman" w:cs="Times New Roman"/>
                <w:b/>
                <w:bCs/>
                <w:sz w:val="22"/>
              </w:rPr>
              <w:t>A</w:t>
            </w:r>
            <w:r>
              <w:rPr>
                <w:rFonts w:ascii="Times New Roman" w:hAnsi="Times New Roman" w:cs="Times New Roman"/>
                <w:b/>
                <w:bCs/>
                <w:sz w:val="22"/>
              </w:rPr>
              <w:t>mino acid</w:t>
            </w:r>
            <w:r w:rsidRPr="007D07E7">
              <w:rPr>
                <w:rFonts w:ascii="Times New Roman" w:hAnsi="Times New Roman" w:cs="Times New Roman"/>
                <w:b/>
                <w:bCs/>
                <w:sz w:val="22"/>
              </w:rPr>
              <w:t xml:space="preserve"> change</w:t>
            </w:r>
          </w:p>
        </w:tc>
        <w:tc>
          <w:tcPr>
            <w:tcW w:w="1000" w:type="pct"/>
            <w:gridSpan w:val="7"/>
          </w:tcPr>
          <w:p w14:paraId="6D44BBB1" w14:textId="3701E593" w:rsidR="00555868" w:rsidRPr="007D07E7" w:rsidRDefault="00555868" w:rsidP="000F74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rPr>
            </w:pPr>
            <w:r>
              <w:rPr>
                <w:rFonts w:ascii="Times New Roman" w:hAnsi="Times New Roman" w:cs="Times New Roman"/>
                <w:b/>
                <w:bCs/>
                <w:sz w:val="22"/>
              </w:rPr>
              <w:t>Pathogen</w:t>
            </w:r>
            <w:r w:rsidRPr="007D07E7">
              <w:rPr>
                <w:rFonts w:ascii="Times New Roman" w:hAnsi="Times New Roman" w:cs="Times New Roman"/>
                <w:b/>
                <w:bCs/>
                <w:sz w:val="22"/>
              </w:rPr>
              <w:t>i</w:t>
            </w:r>
            <w:r>
              <w:rPr>
                <w:rFonts w:ascii="Times New Roman" w:hAnsi="Times New Roman" w:cs="Times New Roman"/>
                <w:b/>
                <w:bCs/>
                <w:sz w:val="22"/>
              </w:rPr>
              <w:t>ci</w:t>
            </w:r>
            <w:r w:rsidRPr="007D07E7">
              <w:rPr>
                <w:rFonts w:ascii="Times New Roman" w:hAnsi="Times New Roman" w:cs="Times New Roman"/>
                <w:b/>
                <w:bCs/>
                <w:sz w:val="22"/>
              </w:rPr>
              <w:t>ty Prediction</w:t>
            </w:r>
            <w:r>
              <w:rPr>
                <w:rFonts w:ascii="Times New Roman" w:hAnsi="Times New Roman" w:cs="Times New Roman"/>
                <w:b/>
                <w:bCs/>
                <w:sz w:val="22"/>
              </w:rPr>
              <w:t xml:space="preserve"> scores</w:t>
            </w:r>
          </w:p>
        </w:tc>
        <w:tc>
          <w:tcPr>
            <w:tcW w:w="1218" w:type="pct"/>
            <w:vMerge w:val="restart"/>
          </w:tcPr>
          <w:p w14:paraId="23FE62F7" w14:textId="103CE387" w:rsidR="00555868" w:rsidRPr="007D07E7" w:rsidRDefault="00555868" w:rsidP="006254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7D07E7">
              <w:rPr>
                <w:rFonts w:ascii="Times New Roman" w:hAnsi="Times New Roman" w:cs="Times New Roman"/>
                <w:b/>
                <w:bCs/>
                <w:sz w:val="22"/>
              </w:rPr>
              <w:t>AC</w:t>
            </w:r>
            <w:r>
              <w:rPr>
                <w:rFonts w:ascii="Times New Roman" w:hAnsi="Times New Roman" w:cs="Times New Roman"/>
                <w:b/>
                <w:bCs/>
                <w:sz w:val="22"/>
              </w:rPr>
              <w:t>G</w:t>
            </w:r>
            <w:r w:rsidRPr="007D07E7">
              <w:rPr>
                <w:rFonts w:ascii="Times New Roman" w:hAnsi="Times New Roman" w:cs="Times New Roman"/>
                <w:b/>
                <w:bCs/>
                <w:sz w:val="22"/>
              </w:rPr>
              <w:t>M-A</w:t>
            </w:r>
            <w:r>
              <w:rPr>
                <w:rFonts w:ascii="Times New Roman" w:hAnsi="Times New Roman" w:cs="Times New Roman"/>
                <w:b/>
                <w:bCs/>
                <w:sz w:val="22"/>
              </w:rPr>
              <w:t>M</w:t>
            </w:r>
            <w:r w:rsidRPr="007D07E7">
              <w:rPr>
                <w:rFonts w:ascii="Times New Roman" w:hAnsi="Times New Roman" w:cs="Times New Roman"/>
                <w:b/>
                <w:bCs/>
                <w:sz w:val="22"/>
              </w:rPr>
              <w:t>P Classificatio</w:t>
            </w:r>
            <w:r>
              <w:rPr>
                <w:rFonts w:ascii="Times New Roman" w:hAnsi="Times New Roman" w:cs="Times New Roman"/>
                <w:b/>
                <w:bCs/>
                <w:sz w:val="22"/>
              </w:rPr>
              <w:t>n</w:t>
            </w:r>
            <w:r w:rsidRPr="00533D03">
              <w:rPr>
                <w:rFonts w:ascii="Times New Roman" w:hAnsi="Times New Roman" w:cs="Times New Roman"/>
                <w:b/>
                <w:bCs/>
                <w:sz w:val="22"/>
                <w:vertAlign w:val="superscript"/>
              </w:rPr>
              <w:t>#</w:t>
            </w:r>
          </w:p>
        </w:tc>
        <w:tc>
          <w:tcPr>
            <w:tcW w:w="304" w:type="pct"/>
            <w:vMerge w:val="restart"/>
          </w:tcPr>
          <w:p w14:paraId="517AA9D2" w14:textId="7DE66FFB" w:rsidR="00555868" w:rsidRPr="002B5B70" w:rsidRDefault="00555868" w:rsidP="008921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sidRPr="002B5B70">
              <w:rPr>
                <w:rFonts w:ascii="Times New Roman" w:hAnsi="Times New Roman" w:cs="Times New Roman"/>
                <w:b/>
                <w:bCs/>
                <w:sz w:val="24"/>
                <w:szCs w:val="24"/>
              </w:rPr>
              <w:t>Variant Statu</w:t>
            </w:r>
            <w:r>
              <w:rPr>
                <w:rFonts w:ascii="Times New Roman" w:hAnsi="Times New Roman" w:cs="Times New Roman"/>
                <w:b/>
                <w:bCs/>
                <w:sz w:val="24"/>
                <w:szCs w:val="24"/>
              </w:rPr>
              <w:t>s</w:t>
            </w:r>
          </w:p>
        </w:tc>
        <w:tc>
          <w:tcPr>
            <w:tcW w:w="478" w:type="pct"/>
            <w:vMerge w:val="restart"/>
          </w:tcPr>
          <w:p w14:paraId="00D0D2E7" w14:textId="351E6350" w:rsidR="00555868" w:rsidRPr="002B5B70" w:rsidRDefault="00555868" w:rsidP="008921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Number of Participants</w:t>
            </w:r>
          </w:p>
        </w:tc>
      </w:tr>
      <w:tr w:rsidR="005F6140" w:rsidRPr="001A4185" w14:paraId="541ECCB3" w14:textId="663795C6" w:rsidTr="00AF035B">
        <w:trPr>
          <w:cnfStyle w:val="000000100000" w:firstRow="0" w:lastRow="0" w:firstColumn="0" w:lastColumn="0" w:oddVBand="0" w:evenVBand="0" w:oddHBand="1" w:evenHBand="0" w:firstRowFirstColumn="0" w:firstRowLastColumn="0" w:lastRowFirstColumn="0" w:lastRowLastColumn="0"/>
          <w:cantSplit/>
          <w:trHeight w:val="1933"/>
        </w:trPr>
        <w:tc>
          <w:tcPr>
            <w:cnfStyle w:val="001000000000" w:firstRow="0" w:lastRow="0" w:firstColumn="1" w:lastColumn="0" w:oddVBand="0" w:evenVBand="0" w:oddHBand="0" w:evenHBand="0" w:firstRowFirstColumn="0" w:firstRowLastColumn="0" w:lastRowFirstColumn="0" w:lastRowLastColumn="0"/>
            <w:tcW w:w="348" w:type="pct"/>
            <w:vMerge/>
          </w:tcPr>
          <w:p w14:paraId="719A40DC" w14:textId="77777777" w:rsidR="00555868" w:rsidRPr="001A4185" w:rsidRDefault="00555868" w:rsidP="006254A3">
            <w:pPr>
              <w:jc w:val="center"/>
              <w:rPr>
                <w:rFonts w:ascii="Times New Roman" w:hAnsi="Times New Roman" w:cs="Times New Roman"/>
                <w:sz w:val="22"/>
              </w:rPr>
            </w:pPr>
          </w:p>
        </w:tc>
        <w:tc>
          <w:tcPr>
            <w:tcW w:w="522" w:type="pct"/>
            <w:vMerge/>
          </w:tcPr>
          <w:p w14:paraId="72D01CA1" w14:textId="77777777" w:rsidR="00555868" w:rsidRPr="001A4185" w:rsidRDefault="00555868" w:rsidP="00697C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65" w:type="pct"/>
            <w:vMerge/>
          </w:tcPr>
          <w:p w14:paraId="45B73EDE" w14:textId="46A99544" w:rsidR="00555868" w:rsidRPr="001A4185" w:rsidRDefault="00555868"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65" w:type="pct"/>
            <w:vMerge/>
          </w:tcPr>
          <w:p w14:paraId="21F3A9BC" w14:textId="77777777" w:rsidR="00555868" w:rsidRPr="001A4185" w:rsidRDefault="00555868"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1" w:type="pct"/>
            <w:textDirection w:val="tbRl"/>
            <w:vAlign w:val="bottom"/>
          </w:tcPr>
          <w:p w14:paraId="0EA3542E" w14:textId="36F02517" w:rsidR="00555868" w:rsidRPr="007D07E7" w:rsidRDefault="00B0596E"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MutationAsessor</w:t>
            </w:r>
          </w:p>
        </w:tc>
        <w:tc>
          <w:tcPr>
            <w:tcW w:w="130" w:type="pct"/>
            <w:textDirection w:val="tbRl"/>
            <w:vAlign w:val="bottom"/>
          </w:tcPr>
          <w:p w14:paraId="2AE13344" w14:textId="7D658735" w:rsidR="00555868" w:rsidRPr="007D07E7" w:rsidRDefault="00C31222"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MutationTaster</w:t>
            </w:r>
          </w:p>
        </w:tc>
        <w:tc>
          <w:tcPr>
            <w:tcW w:w="131" w:type="pct"/>
            <w:textDirection w:val="tbRl"/>
            <w:vAlign w:val="bottom"/>
          </w:tcPr>
          <w:p w14:paraId="1C788748" w14:textId="5F0B0FFA" w:rsidR="00555868" w:rsidRPr="007D07E7" w:rsidRDefault="00C31222"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SIFT</w:t>
            </w:r>
          </w:p>
        </w:tc>
        <w:tc>
          <w:tcPr>
            <w:tcW w:w="130" w:type="pct"/>
            <w:textDirection w:val="tbRl"/>
            <w:vAlign w:val="bottom"/>
          </w:tcPr>
          <w:p w14:paraId="56EA84E2" w14:textId="60249732" w:rsidR="00555868" w:rsidRPr="007D07E7" w:rsidRDefault="00C31222"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Polyphen2</w:t>
            </w:r>
          </w:p>
        </w:tc>
        <w:tc>
          <w:tcPr>
            <w:tcW w:w="217" w:type="pct"/>
            <w:textDirection w:val="tbRl"/>
            <w:vAlign w:val="bottom"/>
          </w:tcPr>
          <w:p w14:paraId="498AB8D6" w14:textId="35CBA72B" w:rsidR="00555868" w:rsidRPr="007D07E7" w:rsidRDefault="006F4045"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CADD</w:t>
            </w:r>
          </w:p>
        </w:tc>
        <w:tc>
          <w:tcPr>
            <w:tcW w:w="131" w:type="pct"/>
            <w:textDirection w:val="tbRl"/>
            <w:vAlign w:val="bottom"/>
          </w:tcPr>
          <w:p w14:paraId="7DF8C6FC" w14:textId="60D8DEDB" w:rsidR="00555868" w:rsidRPr="007D07E7" w:rsidRDefault="006F4045"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FATHMM</w:t>
            </w:r>
          </w:p>
        </w:tc>
        <w:tc>
          <w:tcPr>
            <w:tcW w:w="130" w:type="pct"/>
            <w:textDirection w:val="tbRl"/>
            <w:vAlign w:val="bottom"/>
          </w:tcPr>
          <w:p w14:paraId="4BF6BF89" w14:textId="7AEA6746" w:rsidR="00555868" w:rsidRPr="007D07E7" w:rsidRDefault="006F4045"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MetaLR</w:t>
            </w:r>
          </w:p>
        </w:tc>
        <w:tc>
          <w:tcPr>
            <w:tcW w:w="1218" w:type="pct"/>
            <w:vMerge/>
            <w:vAlign w:val="bottom"/>
          </w:tcPr>
          <w:p w14:paraId="103A43B3" w14:textId="167F31F0" w:rsidR="00555868" w:rsidRPr="001A4185" w:rsidRDefault="00555868"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04" w:type="pct"/>
            <w:vMerge/>
          </w:tcPr>
          <w:p w14:paraId="2E963136" w14:textId="77777777" w:rsidR="00555868" w:rsidRPr="001A4185" w:rsidRDefault="00555868" w:rsidP="008921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78" w:type="pct"/>
            <w:vMerge/>
          </w:tcPr>
          <w:p w14:paraId="7D79B88F" w14:textId="77777777" w:rsidR="00555868" w:rsidRPr="001A4185" w:rsidRDefault="00555868" w:rsidP="008921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A02B9" w:rsidRPr="001A4185" w14:paraId="56E1E4DB" w14:textId="41AA3F8F" w:rsidTr="006254A3">
        <w:tc>
          <w:tcPr>
            <w:cnfStyle w:val="001000000000" w:firstRow="0" w:lastRow="0" w:firstColumn="1" w:lastColumn="0" w:oddVBand="0" w:evenVBand="0" w:oddHBand="0" w:evenHBand="0" w:firstRowFirstColumn="0" w:firstRowLastColumn="0" w:lastRowFirstColumn="0" w:lastRowLastColumn="0"/>
            <w:tcW w:w="348" w:type="pct"/>
          </w:tcPr>
          <w:p w14:paraId="13E24DC8" w14:textId="7ECA4ABC"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ABHD12</w:t>
            </w:r>
          </w:p>
        </w:tc>
        <w:tc>
          <w:tcPr>
            <w:tcW w:w="522" w:type="pct"/>
          </w:tcPr>
          <w:p w14:paraId="26650BD8" w14:textId="51746C21"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41E9">
              <w:rPr>
                <w:rFonts w:ascii="Times New Roman" w:hAnsi="Times New Roman" w:cs="Times New Roman"/>
              </w:rPr>
              <w:t>NM_001042472</w:t>
            </w:r>
          </w:p>
        </w:tc>
        <w:tc>
          <w:tcPr>
            <w:tcW w:w="565" w:type="pct"/>
          </w:tcPr>
          <w:p w14:paraId="6BCEBF0E" w14:textId="34E73EE8"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 193C&gt;T</w:t>
            </w:r>
          </w:p>
        </w:tc>
        <w:tc>
          <w:tcPr>
            <w:tcW w:w="565" w:type="pct"/>
          </w:tcPr>
          <w:p w14:paraId="75846E46" w14:textId="2EDCA453"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p.(R65X)</w:t>
            </w:r>
          </w:p>
        </w:tc>
        <w:tc>
          <w:tcPr>
            <w:tcW w:w="131" w:type="pct"/>
            <w:vAlign w:val="bottom"/>
          </w:tcPr>
          <w:p w14:paraId="148B84E0" w14:textId="1A9E178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4775381A" w14:textId="3DFA11CD"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A</w:t>
            </w:r>
          </w:p>
        </w:tc>
        <w:tc>
          <w:tcPr>
            <w:tcW w:w="131" w:type="pct"/>
            <w:vAlign w:val="bottom"/>
          </w:tcPr>
          <w:p w14:paraId="76F61628" w14:textId="3D89CB4D"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59BCFF21" w14:textId="6A491D0A"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14BFE0D0" w14:textId="11EC013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36</w:t>
            </w:r>
          </w:p>
        </w:tc>
        <w:tc>
          <w:tcPr>
            <w:tcW w:w="131" w:type="pct"/>
            <w:vAlign w:val="bottom"/>
          </w:tcPr>
          <w:p w14:paraId="429485E8" w14:textId="25F6989B"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5FD80C03" w14:textId="00494A0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16055EFC" w14:textId="27252504"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PVS1_VS, PM2, PP3</w:t>
            </w:r>
          </w:p>
        </w:tc>
        <w:tc>
          <w:tcPr>
            <w:tcW w:w="304" w:type="pct"/>
            <w:vAlign w:val="bottom"/>
          </w:tcPr>
          <w:p w14:paraId="118B2C56" w14:textId="061C7FC7"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1A4185">
              <w:rPr>
                <w:rFonts w:ascii="Aptos Narrow" w:hAnsi="Aptos Narrow"/>
                <w:color w:val="000000"/>
              </w:rPr>
              <w:t>P</w:t>
            </w:r>
          </w:p>
        </w:tc>
        <w:tc>
          <w:tcPr>
            <w:tcW w:w="478" w:type="pct"/>
            <w:vAlign w:val="bottom"/>
          </w:tcPr>
          <w:p w14:paraId="3B55234C" w14:textId="6AE1956B"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37BA0D3B" w14:textId="4C37E5FD"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33157BA7" w14:textId="31A20E20"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ARSA</w:t>
            </w:r>
          </w:p>
        </w:tc>
        <w:tc>
          <w:tcPr>
            <w:tcW w:w="522" w:type="pct"/>
          </w:tcPr>
          <w:p w14:paraId="23EBC7A4" w14:textId="722BCBA6"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5AD8">
              <w:rPr>
                <w:rFonts w:ascii="Times New Roman" w:hAnsi="Times New Roman" w:cs="Times New Roman"/>
              </w:rPr>
              <w:t>NM_000487</w:t>
            </w:r>
          </w:p>
        </w:tc>
        <w:tc>
          <w:tcPr>
            <w:tcW w:w="565" w:type="pct"/>
          </w:tcPr>
          <w:p w14:paraId="5A358431" w14:textId="0D8434D7"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c.418dupC</w:t>
            </w:r>
          </w:p>
        </w:tc>
        <w:tc>
          <w:tcPr>
            <w:tcW w:w="565" w:type="pct"/>
          </w:tcPr>
          <w:p w14:paraId="521D336D" w14:textId="6198D2AD"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p.(H140fs*36)</w:t>
            </w:r>
          </w:p>
        </w:tc>
        <w:tc>
          <w:tcPr>
            <w:tcW w:w="131" w:type="pct"/>
            <w:vAlign w:val="bottom"/>
          </w:tcPr>
          <w:p w14:paraId="0E5FD17D" w14:textId="16AAA31A"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CF4549F" w14:textId="2B3FCFC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145F11AF" w14:textId="4A12B108"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1E3629B6" w14:textId="4A1E649C"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11F3BF3A" w14:textId="0B06934F"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1EEAFB5E" w14:textId="164E00FD"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2176854F" w14:textId="4988A1BB"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5E087112" w14:textId="2A540981"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Aptos Narrow" w:hAnsi="Aptos Narrow"/>
                <w:color w:val="000000"/>
              </w:rPr>
              <w:t>PVS1, PM2, PP3</w:t>
            </w:r>
          </w:p>
        </w:tc>
        <w:tc>
          <w:tcPr>
            <w:tcW w:w="304" w:type="pct"/>
            <w:vAlign w:val="bottom"/>
          </w:tcPr>
          <w:p w14:paraId="19F7E8D4" w14:textId="60917E5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177EEA69" w14:textId="6B2E158A"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5343570F" w14:textId="7AF38D44" w:rsidTr="006254A3">
        <w:tc>
          <w:tcPr>
            <w:cnfStyle w:val="001000000000" w:firstRow="0" w:lastRow="0" w:firstColumn="1" w:lastColumn="0" w:oddVBand="0" w:evenVBand="0" w:oddHBand="0" w:evenHBand="0" w:firstRowFirstColumn="0" w:firstRowLastColumn="0" w:lastRowFirstColumn="0" w:lastRowLastColumn="0"/>
            <w:tcW w:w="348" w:type="pct"/>
          </w:tcPr>
          <w:p w14:paraId="779A603B" w14:textId="3104B6F8"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BRCA1</w:t>
            </w:r>
          </w:p>
        </w:tc>
        <w:tc>
          <w:tcPr>
            <w:tcW w:w="522" w:type="pct"/>
          </w:tcPr>
          <w:p w14:paraId="423EB174" w14:textId="4951633F"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5AD8">
              <w:rPr>
                <w:rFonts w:ascii="Times New Roman" w:hAnsi="Times New Roman" w:cs="Times New Roman"/>
              </w:rPr>
              <w:t>NM_007297</w:t>
            </w:r>
          </w:p>
        </w:tc>
        <w:tc>
          <w:tcPr>
            <w:tcW w:w="565" w:type="pct"/>
          </w:tcPr>
          <w:p w14:paraId="786AA26E" w14:textId="2756A683"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c.344_345del</w:t>
            </w:r>
          </w:p>
        </w:tc>
        <w:tc>
          <w:tcPr>
            <w:tcW w:w="565" w:type="pct"/>
          </w:tcPr>
          <w:p w14:paraId="2DE63E7D" w14:textId="3ED71E79"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p.(V115Efs*19)</w:t>
            </w:r>
          </w:p>
        </w:tc>
        <w:tc>
          <w:tcPr>
            <w:tcW w:w="131" w:type="pct"/>
            <w:vAlign w:val="bottom"/>
          </w:tcPr>
          <w:p w14:paraId="6513C454" w14:textId="19B1692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425FA69A" w14:textId="461B344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6A8744D9" w14:textId="1CB0D24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6269300B" w14:textId="46806CE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2EE357D9" w14:textId="47DF863B"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7864EF75" w14:textId="652D5FDF"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1C7EF392" w14:textId="18C3D11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22AA3575" w14:textId="53D7DB32"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PVS1, PS3, PS4, PM2_P</w:t>
            </w:r>
          </w:p>
        </w:tc>
        <w:tc>
          <w:tcPr>
            <w:tcW w:w="304" w:type="pct"/>
            <w:vAlign w:val="bottom"/>
          </w:tcPr>
          <w:p w14:paraId="1785A21E" w14:textId="7F55A0DD"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6C7F62B6" w14:textId="61FD5015"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2</w:t>
            </w:r>
          </w:p>
        </w:tc>
      </w:tr>
      <w:tr w:rsidR="001A02B9" w:rsidRPr="001A4185" w14:paraId="04E003CA" w14:textId="6DFAC771"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596FC885" w14:textId="1CEC1DAA"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BRCA2</w:t>
            </w:r>
          </w:p>
        </w:tc>
        <w:tc>
          <w:tcPr>
            <w:tcW w:w="522" w:type="pct"/>
          </w:tcPr>
          <w:p w14:paraId="4AE48D3A" w14:textId="09F20AC5"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5AD8">
              <w:rPr>
                <w:rFonts w:ascii="Times New Roman" w:hAnsi="Times New Roman" w:cs="Times New Roman"/>
              </w:rPr>
              <w:t>NM_000059</w:t>
            </w:r>
          </w:p>
        </w:tc>
        <w:tc>
          <w:tcPr>
            <w:tcW w:w="565" w:type="pct"/>
          </w:tcPr>
          <w:p w14:paraId="306C69A3" w14:textId="7A2A7C04"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c.6331_6335del</w:t>
            </w:r>
          </w:p>
        </w:tc>
        <w:tc>
          <w:tcPr>
            <w:tcW w:w="565" w:type="pct"/>
          </w:tcPr>
          <w:p w14:paraId="4A1D6B74" w14:textId="5DB8E9D0"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p.(R2112fs*15)</w:t>
            </w:r>
          </w:p>
        </w:tc>
        <w:tc>
          <w:tcPr>
            <w:tcW w:w="131" w:type="pct"/>
            <w:vAlign w:val="bottom"/>
          </w:tcPr>
          <w:p w14:paraId="1C8C6D2E" w14:textId="2B3857F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52452EB7" w14:textId="2B934997"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431DF461" w14:textId="4C7AFBCC"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6F34F52B" w14:textId="251AA810"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456A4303" w14:textId="0AAE375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5DAE5AD8" w14:textId="588CFF88"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7E20EF9B" w14:textId="3433EDD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60329E25" w14:textId="5B09F529"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PVS1, PM2_P, PP3</w:t>
            </w:r>
          </w:p>
        </w:tc>
        <w:tc>
          <w:tcPr>
            <w:tcW w:w="304" w:type="pct"/>
            <w:vAlign w:val="bottom"/>
          </w:tcPr>
          <w:p w14:paraId="7FB6693A" w14:textId="4BE84254"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1A4185">
              <w:rPr>
                <w:rFonts w:ascii="Aptos Narrow" w:hAnsi="Aptos Narrow"/>
                <w:color w:val="000000"/>
              </w:rPr>
              <w:t>L</w:t>
            </w:r>
            <w:r>
              <w:rPr>
                <w:rFonts w:ascii="Aptos Narrow" w:hAnsi="Aptos Narrow"/>
                <w:color w:val="000000"/>
              </w:rPr>
              <w:t>P*</w:t>
            </w:r>
          </w:p>
        </w:tc>
        <w:tc>
          <w:tcPr>
            <w:tcW w:w="478" w:type="pct"/>
            <w:vAlign w:val="bottom"/>
          </w:tcPr>
          <w:p w14:paraId="48C22679" w14:textId="4DF626B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67B16F39" w14:textId="5B4AC380" w:rsidTr="006254A3">
        <w:tc>
          <w:tcPr>
            <w:cnfStyle w:val="001000000000" w:firstRow="0" w:lastRow="0" w:firstColumn="1" w:lastColumn="0" w:oddVBand="0" w:evenVBand="0" w:oddHBand="0" w:evenHBand="0" w:firstRowFirstColumn="0" w:firstRowLastColumn="0" w:lastRowFirstColumn="0" w:lastRowLastColumn="0"/>
            <w:tcW w:w="348" w:type="pct"/>
          </w:tcPr>
          <w:p w14:paraId="20FDFE67" w14:textId="293AC6DF"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BRCA2</w:t>
            </w:r>
          </w:p>
        </w:tc>
        <w:tc>
          <w:tcPr>
            <w:tcW w:w="522" w:type="pct"/>
          </w:tcPr>
          <w:p w14:paraId="6457AD4B" w14:textId="157B5978"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5AD8">
              <w:rPr>
                <w:rFonts w:ascii="Times New Roman" w:hAnsi="Times New Roman" w:cs="Times New Roman"/>
              </w:rPr>
              <w:t>NM_000059</w:t>
            </w:r>
          </w:p>
        </w:tc>
        <w:tc>
          <w:tcPr>
            <w:tcW w:w="565" w:type="pct"/>
          </w:tcPr>
          <w:p w14:paraId="4B157ABA" w14:textId="3D0AD9F0"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c.3192_3195del</w:t>
            </w:r>
          </w:p>
        </w:tc>
        <w:tc>
          <w:tcPr>
            <w:tcW w:w="565" w:type="pct"/>
          </w:tcPr>
          <w:p w14:paraId="12120C16" w14:textId="19EEB2F2"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p.(N1066fs*10)</w:t>
            </w:r>
          </w:p>
        </w:tc>
        <w:tc>
          <w:tcPr>
            <w:tcW w:w="131" w:type="pct"/>
            <w:vAlign w:val="bottom"/>
          </w:tcPr>
          <w:p w14:paraId="58EE70BE" w14:textId="4737CDA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4E67FB5E" w14:textId="42D9989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062336E5" w14:textId="30BFF50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FFD9855" w14:textId="4F2715E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5A0489B1" w14:textId="297F55DF"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0EC99DA5" w14:textId="150E0C87"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7FFDBA4D" w14:textId="57035994"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74F75184" w14:textId="1C106B64"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PVS1, PM2_P, PP3</w:t>
            </w:r>
          </w:p>
        </w:tc>
        <w:tc>
          <w:tcPr>
            <w:tcW w:w="304" w:type="pct"/>
            <w:vAlign w:val="bottom"/>
          </w:tcPr>
          <w:p w14:paraId="74EA76EE" w14:textId="098F7C6D"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1A4185">
              <w:rPr>
                <w:rFonts w:ascii="Aptos Narrow" w:hAnsi="Aptos Narrow"/>
                <w:color w:val="000000"/>
              </w:rPr>
              <w:t>L</w:t>
            </w:r>
            <w:r>
              <w:rPr>
                <w:rFonts w:ascii="Aptos Narrow" w:hAnsi="Aptos Narrow"/>
                <w:color w:val="000000"/>
              </w:rPr>
              <w:t>P*</w:t>
            </w:r>
          </w:p>
        </w:tc>
        <w:tc>
          <w:tcPr>
            <w:tcW w:w="478" w:type="pct"/>
            <w:vAlign w:val="bottom"/>
          </w:tcPr>
          <w:p w14:paraId="5E3AF3A5" w14:textId="7737582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15977A53" w14:textId="16A1DB3C"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1D04C4F6" w14:textId="4EEC10C2"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CAPN15</w:t>
            </w:r>
          </w:p>
        </w:tc>
        <w:tc>
          <w:tcPr>
            <w:tcW w:w="522" w:type="pct"/>
          </w:tcPr>
          <w:p w14:paraId="1F2032C4" w14:textId="521E78A3"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D5AD8">
              <w:rPr>
                <w:rFonts w:ascii="Times New Roman" w:hAnsi="Times New Roman" w:cs="Times New Roman"/>
              </w:rPr>
              <w:t>NM_005632</w:t>
            </w:r>
          </w:p>
        </w:tc>
        <w:tc>
          <w:tcPr>
            <w:tcW w:w="565" w:type="pct"/>
          </w:tcPr>
          <w:p w14:paraId="5B04D061" w14:textId="129FFFAC"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c.2398C&gt;T</w:t>
            </w:r>
          </w:p>
        </w:tc>
        <w:tc>
          <w:tcPr>
            <w:tcW w:w="565" w:type="pct"/>
          </w:tcPr>
          <w:p w14:paraId="62BB1039" w14:textId="2B952972"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p.(R800W)</w:t>
            </w:r>
          </w:p>
        </w:tc>
        <w:tc>
          <w:tcPr>
            <w:tcW w:w="131" w:type="pct"/>
            <w:vAlign w:val="bottom"/>
          </w:tcPr>
          <w:p w14:paraId="51A91091" w14:textId="369067FF"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5DED5920" w14:textId="5CF2645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75810148" w14:textId="59FF90F4"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711B0D22" w14:textId="3C68C173"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0F2C3E0E" w14:textId="19D2265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29.4</w:t>
            </w:r>
          </w:p>
        </w:tc>
        <w:tc>
          <w:tcPr>
            <w:tcW w:w="131" w:type="pct"/>
            <w:vAlign w:val="bottom"/>
          </w:tcPr>
          <w:p w14:paraId="35D3B36F" w14:textId="2E153E48"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2CB26B4D" w14:textId="00031ADD"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218" w:type="pct"/>
            <w:vAlign w:val="bottom"/>
          </w:tcPr>
          <w:p w14:paraId="2B5D02AF" w14:textId="53631257"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PS3, PM1, PM2, PM3, PP3, PP4</w:t>
            </w:r>
          </w:p>
        </w:tc>
        <w:tc>
          <w:tcPr>
            <w:tcW w:w="304" w:type="pct"/>
            <w:vAlign w:val="bottom"/>
          </w:tcPr>
          <w:p w14:paraId="228167E3" w14:textId="2006FAEF"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5A643B8D" w14:textId="213E8433"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65D16A39" w14:textId="524D7740" w:rsidTr="006254A3">
        <w:tc>
          <w:tcPr>
            <w:cnfStyle w:val="001000000000" w:firstRow="0" w:lastRow="0" w:firstColumn="1" w:lastColumn="0" w:oddVBand="0" w:evenVBand="0" w:oddHBand="0" w:evenHBand="0" w:firstRowFirstColumn="0" w:firstRowLastColumn="0" w:lastRowFirstColumn="0" w:lastRowLastColumn="0"/>
            <w:tcW w:w="348" w:type="pct"/>
          </w:tcPr>
          <w:p w14:paraId="6F3C8330" w14:textId="514BC1B6"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CHRNG</w:t>
            </w:r>
          </w:p>
        </w:tc>
        <w:tc>
          <w:tcPr>
            <w:tcW w:w="522" w:type="pct"/>
          </w:tcPr>
          <w:p w14:paraId="3F014635" w14:textId="6A025370"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D5AD8">
              <w:rPr>
                <w:rFonts w:ascii="Times New Roman" w:hAnsi="Times New Roman" w:cs="Times New Roman"/>
              </w:rPr>
              <w:t>NM_005199</w:t>
            </w:r>
          </w:p>
        </w:tc>
        <w:tc>
          <w:tcPr>
            <w:tcW w:w="565" w:type="pct"/>
          </w:tcPr>
          <w:p w14:paraId="7F81BBC0" w14:textId="31485568"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c.753_754del</w:t>
            </w:r>
          </w:p>
        </w:tc>
        <w:tc>
          <w:tcPr>
            <w:tcW w:w="565" w:type="pct"/>
          </w:tcPr>
          <w:p w14:paraId="2F0CA392" w14:textId="1463BAB5"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p.(V253Afs*44)</w:t>
            </w:r>
          </w:p>
        </w:tc>
        <w:tc>
          <w:tcPr>
            <w:tcW w:w="131" w:type="pct"/>
            <w:vAlign w:val="bottom"/>
          </w:tcPr>
          <w:p w14:paraId="208B5893" w14:textId="122A476F"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1CD1BFD8" w14:textId="7B033B2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35B97D0A" w14:textId="46020A7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27FEAB9F" w14:textId="57579898"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76EB7461" w14:textId="5685EF9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700AB512" w14:textId="6B461F31"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37591C8A" w14:textId="7C278DBD"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750F41D0" w14:textId="55814923"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PVS1, PM2, PM3, PP3, PP4</w:t>
            </w:r>
          </w:p>
        </w:tc>
        <w:tc>
          <w:tcPr>
            <w:tcW w:w="304" w:type="pct"/>
            <w:vAlign w:val="bottom"/>
          </w:tcPr>
          <w:p w14:paraId="65375ADE" w14:textId="0656005B"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00E4A2BA" w14:textId="766267E0"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74E93426" w14:textId="5E437031"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2DE5021F" w14:textId="625337C9"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COLEC11</w:t>
            </w:r>
          </w:p>
        </w:tc>
        <w:tc>
          <w:tcPr>
            <w:tcW w:w="522" w:type="pct"/>
          </w:tcPr>
          <w:p w14:paraId="27C7BDEA" w14:textId="4E3ADE48"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7AFD">
              <w:rPr>
                <w:rFonts w:ascii="Times New Roman" w:hAnsi="Times New Roman" w:cs="Times New Roman"/>
              </w:rPr>
              <w:t>NM_001255987</w:t>
            </w:r>
          </w:p>
        </w:tc>
        <w:tc>
          <w:tcPr>
            <w:tcW w:w="565" w:type="pct"/>
          </w:tcPr>
          <w:p w14:paraId="458F2AF0" w14:textId="2EEF2769"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c.231_232insGA</w:t>
            </w:r>
          </w:p>
        </w:tc>
        <w:tc>
          <w:tcPr>
            <w:tcW w:w="565" w:type="pct"/>
          </w:tcPr>
          <w:p w14:paraId="206F2490" w14:textId="50FE5F62"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p.(R31Dfs*21)</w:t>
            </w:r>
          </w:p>
        </w:tc>
        <w:tc>
          <w:tcPr>
            <w:tcW w:w="131" w:type="pct"/>
            <w:vAlign w:val="bottom"/>
          </w:tcPr>
          <w:p w14:paraId="670F84E8" w14:textId="14757E14"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596A9E55" w14:textId="7A7286D3"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6A490BDA" w14:textId="16AB4A63"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F589665" w14:textId="445163A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47E5B198" w14:textId="0168AD2D"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548E5F41" w14:textId="27C850F8"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F8F315A" w14:textId="4AD707B8"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31E28C4C" w14:textId="0EDBFD0A"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PVS1_VS, PM2_M, PM3_M, PP3_P, PP4_P</w:t>
            </w:r>
          </w:p>
        </w:tc>
        <w:tc>
          <w:tcPr>
            <w:tcW w:w="304" w:type="pct"/>
            <w:vAlign w:val="bottom"/>
          </w:tcPr>
          <w:p w14:paraId="4F9AF8D0" w14:textId="5649DCE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5C33F199" w14:textId="3837E3ED"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213BC975" w14:textId="4FC8722B" w:rsidTr="006254A3">
        <w:tc>
          <w:tcPr>
            <w:cnfStyle w:val="001000000000" w:firstRow="0" w:lastRow="0" w:firstColumn="1" w:lastColumn="0" w:oddVBand="0" w:evenVBand="0" w:oddHBand="0" w:evenHBand="0" w:firstRowFirstColumn="0" w:firstRowLastColumn="0" w:lastRowFirstColumn="0" w:lastRowLastColumn="0"/>
            <w:tcW w:w="348" w:type="pct"/>
          </w:tcPr>
          <w:p w14:paraId="31829974" w14:textId="2D8FFD9A"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CYP4F22</w:t>
            </w:r>
          </w:p>
        </w:tc>
        <w:tc>
          <w:tcPr>
            <w:tcW w:w="522" w:type="pct"/>
          </w:tcPr>
          <w:p w14:paraId="49E22937" w14:textId="0E42D568"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7AFD">
              <w:rPr>
                <w:rFonts w:ascii="Times New Roman" w:hAnsi="Times New Roman" w:cs="Times New Roman"/>
              </w:rPr>
              <w:t>NM_173483</w:t>
            </w:r>
          </w:p>
        </w:tc>
        <w:tc>
          <w:tcPr>
            <w:tcW w:w="565" w:type="pct"/>
          </w:tcPr>
          <w:p w14:paraId="7A45D685" w14:textId="34CD7A86"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c.847C&gt;T</w:t>
            </w:r>
          </w:p>
        </w:tc>
        <w:tc>
          <w:tcPr>
            <w:tcW w:w="565" w:type="pct"/>
          </w:tcPr>
          <w:p w14:paraId="6443B549" w14:textId="499E2431"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(p.R283W)</w:t>
            </w:r>
          </w:p>
        </w:tc>
        <w:tc>
          <w:tcPr>
            <w:tcW w:w="131" w:type="pct"/>
            <w:vAlign w:val="bottom"/>
          </w:tcPr>
          <w:p w14:paraId="08A01875" w14:textId="36500A14"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00D6EC31" w14:textId="379F768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502FC34E" w14:textId="7B93345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53646752" w14:textId="594CE8B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568CAB63" w14:textId="76899EC1"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28.9</w:t>
            </w:r>
          </w:p>
        </w:tc>
        <w:tc>
          <w:tcPr>
            <w:tcW w:w="131" w:type="pct"/>
            <w:vAlign w:val="bottom"/>
          </w:tcPr>
          <w:p w14:paraId="4DDC8DE1" w14:textId="189C5B3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569BB846" w14:textId="4164CFD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218" w:type="pct"/>
            <w:vAlign w:val="bottom"/>
          </w:tcPr>
          <w:p w14:paraId="68846CFF" w14:textId="606B18A2"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PS4_S, PM2_M, PP3_P, PP4_P</w:t>
            </w:r>
          </w:p>
        </w:tc>
        <w:tc>
          <w:tcPr>
            <w:tcW w:w="304" w:type="pct"/>
            <w:vAlign w:val="bottom"/>
          </w:tcPr>
          <w:p w14:paraId="77294CBB" w14:textId="1A892DD8"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57D0B190" w14:textId="532FD622"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50FC2A4C" w14:textId="7C38C843"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0DAC4361" w14:textId="0800BFC9"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DAAM2</w:t>
            </w:r>
          </w:p>
        </w:tc>
        <w:tc>
          <w:tcPr>
            <w:tcW w:w="522" w:type="pct"/>
          </w:tcPr>
          <w:p w14:paraId="26CBC24E" w14:textId="6FCE43DB"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7AFD">
              <w:rPr>
                <w:rFonts w:ascii="Times New Roman" w:hAnsi="Times New Roman" w:cs="Times New Roman"/>
              </w:rPr>
              <w:t>NM_001201427</w:t>
            </w:r>
          </w:p>
        </w:tc>
        <w:tc>
          <w:tcPr>
            <w:tcW w:w="565" w:type="pct"/>
          </w:tcPr>
          <w:p w14:paraId="24A1AAB8" w14:textId="04540836"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c.C3083T</w:t>
            </w:r>
          </w:p>
        </w:tc>
        <w:tc>
          <w:tcPr>
            <w:tcW w:w="565" w:type="pct"/>
          </w:tcPr>
          <w:p w14:paraId="691F1D72" w14:textId="355AC18A"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p.(S1028L)</w:t>
            </w:r>
          </w:p>
        </w:tc>
        <w:tc>
          <w:tcPr>
            <w:tcW w:w="131" w:type="pct"/>
            <w:vAlign w:val="bottom"/>
          </w:tcPr>
          <w:p w14:paraId="1F7055B4" w14:textId="5386F433"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3394949C" w14:textId="7B533B17"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661603AE" w14:textId="430ED72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75981056" w14:textId="2B606E9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76F64333" w14:textId="2D7FBA5A"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27</w:t>
            </w:r>
          </w:p>
        </w:tc>
        <w:tc>
          <w:tcPr>
            <w:tcW w:w="131" w:type="pct"/>
            <w:vAlign w:val="bottom"/>
          </w:tcPr>
          <w:p w14:paraId="65B7A32F" w14:textId="181CCF3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290476D3" w14:textId="24460D28"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218" w:type="pct"/>
            <w:vAlign w:val="bottom"/>
          </w:tcPr>
          <w:p w14:paraId="7AA68022" w14:textId="4FE46352"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PM1_M, PM2_M, PM3_M, PP3_P, PP4_P</w:t>
            </w:r>
          </w:p>
        </w:tc>
        <w:tc>
          <w:tcPr>
            <w:tcW w:w="304" w:type="pct"/>
            <w:vAlign w:val="bottom"/>
          </w:tcPr>
          <w:p w14:paraId="4E1E64A4" w14:textId="6BAE24D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LP</w:t>
            </w:r>
          </w:p>
        </w:tc>
        <w:tc>
          <w:tcPr>
            <w:tcW w:w="478" w:type="pct"/>
            <w:vAlign w:val="bottom"/>
          </w:tcPr>
          <w:p w14:paraId="2967A236" w14:textId="6D36CACA"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41CFD314" w14:textId="07C6AC71" w:rsidTr="006254A3">
        <w:tc>
          <w:tcPr>
            <w:cnfStyle w:val="001000000000" w:firstRow="0" w:lastRow="0" w:firstColumn="1" w:lastColumn="0" w:oddVBand="0" w:evenVBand="0" w:oddHBand="0" w:evenHBand="0" w:firstRowFirstColumn="0" w:firstRowLastColumn="0" w:lastRowFirstColumn="0" w:lastRowLastColumn="0"/>
            <w:tcW w:w="348" w:type="pct"/>
          </w:tcPr>
          <w:p w14:paraId="74EF98D9" w14:textId="1FCA3666"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DYSF</w:t>
            </w:r>
          </w:p>
        </w:tc>
        <w:tc>
          <w:tcPr>
            <w:tcW w:w="522" w:type="pct"/>
          </w:tcPr>
          <w:p w14:paraId="37BADA86" w14:textId="2CC900FE"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7AFD">
              <w:rPr>
                <w:rFonts w:ascii="Times New Roman" w:hAnsi="Times New Roman" w:cs="Times New Roman"/>
              </w:rPr>
              <w:t>NM_001130976</w:t>
            </w:r>
          </w:p>
        </w:tc>
        <w:tc>
          <w:tcPr>
            <w:tcW w:w="565" w:type="pct"/>
          </w:tcPr>
          <w:p w14:paraId="26C7A49C" w14:textId="71E9F722"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c.4643dupT</w:t>
            </w:r>
          </w:p>
        </w:tc>
        <w:tc>
          <w:tcPr>
            <w:tcW w:w="565" w:type="pct"/>
          </w:tcPr>
          <w:p w14:paraId="5402BE2D" w14:textId="05AB1150"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p.(M1548Ifs*39)</w:t>
            </w:r>
          </w:p>
        </w:tc>
        <w:tc>
          <w:tcPr>
            <w:tcW w:w="131" w:type="pct"/>
            <w:vAlign w:val="bottom"/>
          </w:tcPr>
          <w:p w14:paraId="0C9E3636" w14:textId="2E737666"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2C925EAE" w14:textId="1E91E9B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0647015F" w14:textId="5EC0EAD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6D0C49EA" w14:textId="29FD8176"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33E39CED" w14:textId="7D5C596A"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0B7C7CE3" w14:textId="5ADF37A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1D2BF7A8" w14:textId="4066331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588AFC66" w14:textId="7A45D1B3"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PVS1_VS, PS3_S, PM2_M, PM3_M, PP3_P, PP4_P</w:t>
            </w:r>
          </w:p>
        </w:tc>
        <w:tc>
          <w:tcPr>
            <w:tcW w:w="304" w:type="pct"/>
            <w:vAlign w:val="bottom"/>
          </w:tcPr>
          <w:p w14:paraId="6666251F" w14:textId="10F106E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6BD20EB7" w14:textId="6A0E8B8F"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0A42240C" w14:textId="748B6E00"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5CE16C19" w14:textId="2B959942"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ECEL1</w:t>
            </w:r>
          </w:p>
        </w:tc>
        <w:tc>
          <w:tcPr>
            <w:tcW w:w="522" w:type="pct"/>
          </w:tcPr>
          <w:p w14:paraId="323AF533" w14:textId="4C583646"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7AFD">
              <w:rPr>
                <w:rFonts w:ascii="Times New Roman" w:hAnsi="Times New Roman" w:cs="Times New Roman"/>
              </w:rPr>
              <w:t>NM_001290787</w:t>
            </w:r>
          </w:p>
        </w:tc>
        <w:tc>
          <w:tcPr>
            <w:tcW w:w="565" w:type="pct"/>
          </w:tcPr>
          <w:p w14:paraId="4EFCE003" w14:textId="165E143C"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c.997C&gt;T</w:t>
            </w:r>
          </w:p>
        </w:tc>
        <w:tc>
          <w:tcPr>
            <w:tcW w:w="565" w:type="pct"/>
          </w:tcPr>
          <w:p w14:paraId="562AA044" w14:textId="0EC3DE84"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p.(R333X)</w:t>
            </w:r>
          </w:p>
        </w:tc>
        <w:tc>
          <w:tcPr>
            <w:tcW w:w="131" w:type="pct"/>
            <w:vAlign w:val="bottom"/>
          </w:tcPr>
          <w:p w14:paraId="295111A5" w14:textId="2BC1FEA0"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261EAA27" w14:textId="4C5205BC"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A</w:t>
            </w:r>
          </w:p>
        </w:tc>
        <w:tc>
          <w:tcPr>
            <w:tcW w:w="131" w:type="pct"/>
            <w:vAlign w:val="bottom"/>
          </w:tcPr>
          <w:p w14:paraId="01727163" w14:textId="01B2CD53"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1E74A6ED" w14:textId="437B9C54"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5369C544" w14:textId="78291EAD"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35</w:t>
            </w:r>
          </w:p>
        </w:tc>
        <w:tc>
          <w:tcPr>
            <w:tcW w:w="131" w:type="pct"/>
            <w:vAlign w:val="bottom"/>
          </w:tcPr>
          <w:p w14:paraId="7C34A245" w14:textId="5C8AD3B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3DD75254" w14:textId="54E94A3B"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496558EB" w14:textId="1B00F5B1"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PVS1_VS, PM2_M, PM3_M, PP3_P, PP4_P</w:t>
            </w:r>
          </w:p>
        </w:tc>
        <w:tc>
          <w:tcPr>
            <w:tcW w:w="304" w:type="pct"/>
            <w:vAlign w:val="bottom"/>
          </w:tcPr>
          <w:p w14:paraId="75569544" w14:textId="1F4A8AE7"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2407E904" w14:textId="4B0CE79B"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32F9AEB8" w14:textId="5E831166" w:rsidTr="006254A3">
        <w:tc>
          <w:tcPr>
            <w:cnfStyle w:val="001000000000" w:firstRow="0" w:lastRow="0" w:firstColumn="1" w:lastColumn="0" w:oddVBand="0" w:evenVBand="0" w:oddHBand="0" w:evenHBand="0" w:firstRowFirstColumn="0" w:firstRowLastColumn="0" w:lastRowFirstColumn="0" w:lastRowLastColumn="0"/>
            <w:tcW w:w="348" w:type="pct"/>
          </w:tcPr>
          <w:p w14:paraId="266D9CAE" w14:textId="25254747"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ERCC2</w:t>
            </w:r>
          </w:p>
        </w:tc>
        <w:tc>
          <w:tcPr>
            <w:tcW w:w="522" w:type="pct"/>
          </w:tcPr>
          <w:p w14:paraId="3C2764F2" w14:textId="75C600F8" w:rsidR="001A02B9" w:rsidRPr="00770623"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7AFD">
              <w:rPr>
                <w:rFonts w:ascii="Times New Roman" w:hAnsi="Times New Roman" w:cs="Times New Roman"/>
              </w:rPr>
              <w:t>NM_000400</w:t>
            </w:r>
          </w:p>
        </w:tc>
        <w:tc>
          <w:tcPr>
            <w:tcW w:w="565" w:type="pct"/>
          </w:tcPr>
          <w:p w14:paraId="56207B27" w14:textId="1ADD703C"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623">
              <w:rPr>
                <w:rFonts w:ascii="Times New Roman" w:hAnsi="Times New Roman" w:cs="Times New Roman"/>
              </w:rPr>
              <w:t>c.C1996T</w:t>
            </w:r>
          </w:p>
        </w:tc>
        <w:tc>
          <w:tcPr>
            <w:tcW w:w="565" w:type="pct"/>
          </w:tcPr>
          <w:p w14:paraId="37216CFF" w14:textId="30472B28"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623">
              <w:rPr>
                <w:rFonts w:ascii="Times New Roman" w:hAnsi="Times New Roman" w:cs="Times New Roman"/>
              </w:rPr>
              <w:t>p.</w:t>
            </w:r>
            <w:r>
              <w:rPr>
                <w:rFonts w:ascii="Times New Roman" w:hAnsi="Times New Roman" w:cs="Times New Roman"/>
              </w:rPr>
              <w:t>(</w:t>
            </w:r>
            <w:r w:rsidRPr="00770623">
              <w:rPr>
                <w:rFonts w:ascii="Times New Roman" w:hAnsi="Times New Roman" w:cs="Times New Roman"/>
              </w:rPr>
              <w:t>R666W</w:t>
            </w:r>
            <w:r>
              <w:rPr>
                <w:rFonts w:ascii="Times New Roman" w:hAnsi="Times New Roman" w:cs="Times New Roman"/>
              </w:rPr>
              <w:t>)</w:t>
            </w:r>
          </w:p>
        </w:tc>
        <w:tc>
          <w:tcPr>
            <w:tcW w:w="131" w:type="pct"/>
            <w:vAlign w:val="bottom"/>
          </w:tcPr>
          <w:p w14:paraId="0662EA60" w14:textId="14D1941A"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H</w:t>
            </w:r>
          </w:p>
        </w:tc>
        <w:tc>
          <w:tcPr>
            <w:tcW w:w="130" w:type="pct"/>
            <w:vAlign w:val="bottom"/>
          </w:tcPr>
          <w:p w14:paraId="1BC60CE4" w14:textId="472B54A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17E93A28" w14:textId="645C69A1"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6968D444" w14:textId="484D3E3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6FF43896" w14:textId="5657F5E7"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32</w:t>
            </w:r>
          </w:p>
        </w:tc>
        <w:tc>
          <w:tcPr>
            <w:tcW w:w="131" w:type="pct"/>
            <w:vAlign w:val="bottom"/>
          </w:tcPr>
          <w:p w14:paraId="75A41655" w14:textId="078194C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6DCB0424" w14:textId="11358BC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218" w:type="pct"/>
            <w:vAlign w:val="bottom"/>
          </w:tcPr>
          <w:p w14:paraId="3B38F028" w14:textId="79A60F58"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PM1_M, PM2_M, PM3_MPP3_P, PP4_P</w:t>
            </w:r>
          </w:p>
        </w:tc>
        <w:tc>
          <w:tcPr>
            <w:tcW w:w="304" w:type="pct"/>
            <w:vAlign w:val="bottom"/>
          </w:tcPr>
          <w:p w14:paraId="1CA9782B" w14:textId="585F9F3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1A4185">
              <w:rPr>
                <w:rFonts w:ascii="Aptos Narrow" w:hAnsi="Aptos Narrow"/>
                <w:color w:val="000000"/>
              </w:rPr>
              <w:t>L</w:t>
            </w:r>
            <w:r>
              <w:rPr>
                <w:rFonts w:ascii="Aptos Narrow" w:hAnsi="Aptos Narrow"/>
                <w:color w:val="000000"/>
              </w:rPr>
              <w:t>P</w:t>
            </w:r>
          </w:p>
        </w:tc>
        <w:tc>
          <w:tcPr>
            <w:tcW w:w="478" w:type="pct"/>
            <w:vAlign w:val="bottom"/>
          </w:tcPr>
          <w:p w14:paraId="653F52D0" w14:textId="491E0C6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6DFDEA45" w14:textId="4958F0D2"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2FB09BCA" w14:textId="222C4184"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FANCA</w:t>
            </w:r>
          </w:p>
        </w:tc>
        <w:tc>
          <w:tcPr>
            <w:tcW w:w="522" w:type="pct"/>
          </w:tcPr>
          <w:p w14:paraId="3044DF7B" w14:textId="367E0FCA"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7AFD">
              <w:rPr>
                <w:rFonts w:ascii="Times New Roman" w:hAnsi="Times New Roman" w:cs="Times New Roman"/>
              </w:rPr>
              <w:t>NM_000135</w:t>
            </w:r>
          </w:p>
        </w:tc>
        <w:tc>
          <w:tcPr>
            <w:tcW w:w="565" w:type="pct"/>
          </w:tcPr>
          <w:p w14:paraId="25557125" w14:textId="4E5865C4"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c.1085T&gt;C</w:t>
            </w:r>
          </w:p>
        </w:tc>
        <w:tc>
          <w:tcPr>
            <w:tcW w:w="565" w:type="pct"/>
          </w:tcPr>
          <w:p w14:paraId="59E26D55" w14:textId="1179C41B"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p.(L362P)</w:t>
            </w:r>
          </w:p>
        </w:tc>
        <w:tc>
          <w:tcPr>
            <w:tcW w:w="131" w:type="pct"/>
            <w:vAlign w:val="bottom"/>
          </w:tcPr>
          <w:p w14:paraId="15B70D21" w14:textId="4E404A4D"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2A7F61D6" w14:textId="136F533A"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73D92714" w14:textId="30D8971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6CBD3063" w14:textId="0028F79F"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32EC1A47" w14:textId="3EB02CF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23</w:t>
            </w:r>
          </w:p>
        </w:tc>
        <w:tc>
          <w:tcPr>
            <w:tcW w:w="131" w:type="pct"/>
            <w:vAlign w:val="bottom"/>
          </w:tcPr>
          <w:p w14:paraId="30F62533" w14:textId="07B9949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3D32BB82" w14:textId="75852D34"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218" w:type="pct"/>
            <w:vAlign w:val="bottom"/>
          </w:tcPr>
          <w:p w14:paraId="55AB98E6" w14:textId="7E0C8A0A"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PS3_M, PS4_S, PM1_M, PM2_P, PM3_S, PP4</w:t>
            </w:r>
          </w:p>
        </w:tc>
        <w:tc>
          <w:tcPr>
            <w:tcW w:w="304" w:type="pct"/>
            <w:vAlign w:val="bottom"/>
          </w:tcPr>
          <w:p w14:paraId="7001D00D" w14:textId="541691F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741B7A68" w14:textId="20CEEF97"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234B0E85" w14:textId="5D33EAFB" w:rsidTr="006254A3">
        <w:tc>
          <w:tcPr>
            <w:cnfStyle w:val="001000000000" w:firstRow="0" w:lastRow="0" w:firstColumn="1" w:lastColumn="0" w:oddVBand="0" w:evenVBand="0" w:oddHBand="0" w:evenHBand="0" w:firstRowFirstColumn="0" w:firstRowLastColumn="0" w:lastRowFirstColumn="0" w:lastRowLastColumn="0"/>
            <w:tcW w:w="348" w:type="pct"/>
          </w:tcPr>
          <w:p w14:paraId="4111439D" w14:textId="16DA2CD0"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FUS</w:t>
            </w:r>
          </w:p>
        </w:tc>
        <w:tc>
          <w:tcPr>
            <w:tcW w:w="522" w:type="pct"/>
          </w:tcPr>
          <w:p w14:paraId="35271BEE" w14:textId="4D07581B"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7AFD">
              <w:rPr>
                <w:rFonts w:ascii="Times New Roman" w:hAnsi="Times New Roman" w:cs="Times New Roman"/>
              </w:rPr>
              <w:t>NM_001170634</w:t>
            </w:r>
          </w:p>
        </w:tc>
        <w:tc>
          <w:tcPr>
            <w:tcW w:w="565" w:type="pct"/>
          </w:tcPr>
          <w:p w14:paraId="4E5BC343" w14:textId="5D3E2BE7"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c.604G&gt;A</w:t>
            </w:r>
          </w:p>
        </w:tc>
        <w:tc>
          <w:tcPr>
            <w:tcW w:w="565" w:type="pct"/>
          </w:tcPr>
          <w:p w14:paraId="315ECA64" w14:textId="0764FB01"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p.(G202S)</w:t>
            </w:r>
          </w:p>
        </w:tc>
        <w:tc>
          <w:tcPr>
            <w:tcW w:w="131" w:type="pct"/>
            <w:vAlign w:val="bottom"/>
          </w:tcPr>
          <w:p w14:paraId="1A456929" w14:textId="11241C61"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73E01498" w14:textId="31616BB6"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N</w:t>
            </w:r>
          </w:p>
        </w:tc>
        <w:tc>
          <w:tcPr>
            <w:tcW w:w="131" w:type="pct"/>
            <w:vAlign w:val="bottom"/>
          </w:tcPr>
          <w:p w14:paraId="76830F17" w14:textId="016E00F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1CE6D992" w14:textId="74286B2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B</w:t>
            </w:r>
          </w:p>
        </w:tc>
        <w:tc>
          <w:tcPr>
            <w:tcW w:w="217" w:type="pct"/>
            <w:vAlign w:val="bottom"/>
          </w:tcPr>
          <w:p w14:paraId="1E219ECC" w14:textId="46229FE0"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0.02</w:t>
            </w:r>
          </w:p>
        </w:tc>
        <w:tc>
          <w:tcPr>
            <w:tcW w:w="131" w:type="pct"/>
            <w:vAlign w:val="bottom"/>
          </w:tcPr>
          <w:p w14:paraId="5F358563" w14:textId="457E1F66"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48307345" w14:textId="12876AC4"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218" w:type="pct"/>
            <w:vAlign w:val="bottom"/>
          </w:tcPr>
          <w:p w14:paraId="5DAC0932" w14:textId="168D986F"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PS2_VS, PS3_M, PS4_M, PM1_S, PM2_P, PP2_P, PP4_P</w:t>
            </w:r>
          </w:p>
        </w:tc>
        <w:tc>
          <w:tcPr>
            <w:tcW w:w="304" w:type="pct"/>
            <w:vAlign w:val="bottom"/>
          </w:tcPr>
          <w:p w14:paraId="1F21F44C" w14:textId="6978808D"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2BCA7B1F" w14:textId="3DCA265C"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37F1578A" w14:textId="11E2293C"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1178B8D8" w14:textId="4AF5E275"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GALC</w:t>
            </w:r>
          </w:p>
        </w:tc>
        <w:tc>
          <w:tcPr>
            <w:tcW w:w="522" w:type="pct"/>
          </w:tcPr>
          <w:p w14:paraId="6B0B2FA6" w14:textId="44946AA7"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5ED9">
              <w:rPr>
                <w:rFonts w:ascii="Times New Roman" w:hAnsi="Times New Roman" w:cs="Times New Roman"/>
              </w:rPr>
              <w:t>NM_001201401</w:t>
            </w:r>
          </w:p>
        </w:tc>
        <w:tc>
          <w:tcPr>
            <w:tcW w:w="565" w:type="pct"/>
          </w:tcPr>
          <w:p w14:paraId="5F57F69B" w14:textId="3867393A"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c.310C&gt;T</w:t>
            </w:r>
          </w:p>
        </w:tc>
        <w:tc>
          <w:tcPr>
            <w:tcW w:w="565" w:type="pct"/>
          </w:tcPr>
          <w:p w14:paraId="4C9C84BB" w14:textId="47FE1BDF"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p.(R104X)</w:t>
            </w:r>
          </w:p>
        </w:tc>
        <w:tc>
          <w:tcPr>
            <w:tcW w:w="131" w:type="pct"/>
            <w:vAlign w:val="bottom"/>
          </w:tcPr>
          <w:p w14:paraId="718B6D3B" w14:textId="7017AB74"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CEA5AFC" w14:textId="5719819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A</w:t>
            </w:r>
          </w:p>
        </w:tc>
        <w:tc>
          <w:tcPr>
            <w:tcW w:w="131" w:type="pct"/>
            <w:vAlign w:val="bottom"/>
          </w:tcPr>
          <w:p w14:paraId="15B1346A" w14:textId="088C7E68"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4A348932" w14:textId="10DA106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421BCB8D" w14:textId="18B346B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36</w:t>
            </w:r>
          </w:p>
        </w:tc>
        <w:tc>
          <w:tcPr>
            <w:tcW w:w="131" w:type="pct"/>
            <w:vAlign w:val="bottom"/>
          </w:tcPr>
          <w:p w14:paraId="5C800FF7" w14:textId="30AC760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24A765B4" w14:textId="6339CAE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3F71FBEB" w14:textId="2585B772"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PVS1_VS, PM2_P, PP2_P, PP3_P, PP4_P</w:t>
            </w:r>
          </w:p>
        </w:tc>
        <w:tc>
          <w:tcPr>
            <w:tcW w:w="304" w:type="pct"/>
            <w:vAlign w:val="bottom"/>
          </w:tcPr>
          <w:p w14:paraId="1953FB23" w14:textId="487829E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2C549586" w14:textId="0F2E5B3C"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5F28C537" w14:textId="43F90E65" w:rsidTr="006254A3">
        <w:tc>
          <w:tcPr>
            <w:cnfStyle w:val="001000000000" w:firstRow="0" w:lastRow="0" w:firstColumn="1" w:lastColumn="0" w:oddVBand="0" w:evenVBand="0" w:oddHBand="0" w:evenHBand="0" w:firstRowFirstColumn="0" w:firstRowLastColumn="0" w:lastRowFirstColumn="0" w:lastRowLastColumn="0"/>
            <w:tcW w:w="348" w:type="pct"/>
          </w:tcPr>
          <w:p w14:paraId="40B816AF" w14:textId="55FD7380"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GIPC3</w:t>
            </w:r>
          </w:p>
        </w:tc>
        <w:tc>
          <w:tcPr>
            <w:tcW w:w="522" w:type="pct"/>
          </w:tcPr>
          <w:p w14:paraId="71FFFD9D" w14:textId="4E16E8C4"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5ED9">
              <w:rPr>
                <w:rFonts w:ascii="Times New Roman" w:hAnsi="Times New Roman" w:cs="Times New Roman"/>
              </w:rPr>
              <w:t>NM_133261</w:t>
            </w:r>
          </w:p>
        </w:tc>
        <w:tc>
          <w:tcPr>
            <w:tcW w:w="565" w:type="pct"/>
          </w:tcPr>
          <w:p w14:paraId="714B1156" w14:textId="272FDB62"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c.565C&gt;T</w:t>
            </w:r>
          </w:p>
        </w:tc>
        <w:tc>
          <w:tcPr>
            <w:tcW w:w="565" w:type="pct"/>
          </w:tcPr>
          <w:p w14:paraId="67E5014F" w14:textId="7A8010ED"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p.(R189C)</w:t>
            </w:r>
          </w:p>
        </w:tc>
        <w:tc>
          <w:tcPr>
            <w:tcW w:w="131" w:type="pct"/>
            <w:vAlign w:val="bottom"/>
          </w:tcPr>
          <w:p w14:paraId="5B96F96F" w14:textId="3B2AF01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49EBFE50" w14:textId="794A78B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7D882344" w14:textId="3905680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6ABDF098" w14:textId="1F73EDAB"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6523D4EB" w14:textId="3D7183E6"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33</w:t>
            </w:r>
          </w:p>
        </w:tc>
        <w:tc>
          <w:tcPr>
            <w:tcW w:w="131" w:type="pct"/>
            <w:vAlign w:val="bottom"/>
          </w:tcPr>
          <w:p w14:paraId="13C3F207" w14:textId="46DDF30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17D094C6" w14:textId="4BC16A00"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218" w:type="pct"/>
            <w:vAlign w:val="bottom"/>
          </w:tcPr>
          <w:p w14:paraId="5AC6FED0" w14:textId="43DF251C"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PM1_S, PM2_S, PM3_P, PP1_S, PP2_S, PP3_S, PP4_S</w:t>
            </w:r>
          </w:p>
        </w:tc>
        <w:tc>
          <w:tcPr>
            <w:tcW w:w="304" w:type="pct"/>
            <w:vAlign w:val="bottom"/>
          </w:tcPr>
          <w:p w14:paraId="41E3F08F" w14:textId="639CD8C1"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44AA14EE" w14:textId="006ECF0A"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31E676B7" w14:textId="4BF1B8F0"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3A22C48B" w14:textId="7744DCE6"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lang w:val="es-ES"/>
              </w:rPr>
              <w:t>GJB2</w:t>
            </w:r>
          </w:p>
        </w:tc>
        <w:tc>
          <w:tcPr>
            <w:tcW w:w="522" w:type="pct"/>
          </w:tcPr>
          <w:p w14:paraId="24CA15BE" w14:textId="4FA3DE16"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NM_004004</w:t>
            </w:r>
          </w:p>
        </w:tc>
        <w:tc>
          <w:tcPr>
            <w:tcW w:w="565" w:type="pct"/>
          </w:tcPr>
          <w:p w14:paraId="62DAE21C" w14:textId="04B16706"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c.427C&gt;T</w:t>
            </w:r>
          </w:p>
        </w:tc>
        <w:tc>
          <w:tcPr>
            <w:tcW w:w="565" w:type="pct"/>
          </w:tcPr>
          <w:p w14:paraId="02212F4E" w14:textId="1E1648EA"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p.(R143W)</w:t>
            </w:r>
          </w:p>
        </w:tc>
        <w:tc>
          <w:tcPr>
            <w:tcW w:w="131" w:type="pct"/>
            <w:vAlign w:val="bottom"/>
          </w:tcPr>
          <w:p w14:paraId="76EA5632" w14:textId="560C51A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16F9BE9E" w14:textId="31A52A5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A</w:t>
            </w:r>
          </w:p>
        </w:tc>
        <w:tc>
          <w:tcPr>
            <w:tcW w:w="131" w:type="pct"/>
            <w:vAlign w:val="bottom"/>
          </w:tcPr>
          <w:p w14:paraId="06127005" w14:textId="2857228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0C602146" w14:textId="31D5633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2BEF2E27" w14:textId="624C600A"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29.9</w:t>
            </w:r>
          </w:p>
        </w:tc>
        <w:tc>
          <w:tcPr>
            <w:tcW w:w="131" w:type="pct"/>
            <w:vAlign w:val="bottom"/>
          </w:tcPr>
          <w:p w14:paraId="5EE92968" w14:textId="270D53C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635A93A5" w14:textId="45539B3C"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218" w:type="pct"/>
            <w:vAlign w:val="bottom"/>
          </w:tcPr>
          <w:p w14:paraId="36420D14" w14:textId="545D93DE"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PS3_M, PS4_M, PM1_S, PM2_S, PM3_S, PM5_M, PP1_S, PP2_S, PP3_S, PP4_S</w:t>
            </w:r>
          </w:p>
        </w:tc>
        <w:tc>
          <w:tcPr>
            <w:tcW w:w="304" w:type="pct"/>
            <w:vAlign w:val="bottom"/>
          </w:tcPr>
          <w:p w14:paraId="236CB9BE" w14:textId="58BA8E7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1350BE29" w14:textId="360955A0"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4C8B6B32" w14:textId="1B9BDEBF" w:rsidTr="006254A3">
        <w:tc>
          <w:tcPr>
            <w:cnfStyle w:val="001000000000" w:firstRow="0" w:lastRow="0" w:firstColumn="1" w:lastColumn="0" w:oddVBand="0" w:evenVBand="0" w:oddHBand="0" w:evenHBand="0" w:firstRowFirstColumn="0" w:firstRowLastColumn="0" w:lastRowFirstColumn="0" w:lastRowLastColumn="0"/>
            <w:tcW w:w="348" w:type="pct"/>
          </w:tcPr>
          <w:p w14:paraId="71650E96" w14:textId="27DB56DF"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lastRenderedPageBreak/>
              <w:t>GUCY2D</w:t>
            </w:r>
          </w:p>
        </w:tc>
        <w:tc>
          <w:tcPr>
            <w:tcW w:w="522" w:type="pct"/>
          </w:tcPr>
          <w:p w14:paraId="55F08BDA" w14:textId="3D415EC8"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NM_000180</w:t>
            </w:r>
          </w:p>
        </w:tc>
        <w:tc>
          <w:tcPr>
            <w:tcW w:w="565" w:type="pct"/>
          </w:tcPr>
          <w:p w14:paraId="4CED94F7" w14:textId="77B0D537"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c.3G&gt;C</w:t>
            </w:r>
          </w:p>
        </w:tc>
        <w:tc>
          <w:tcPr>
            <w:tcW w:w="565" w:type="pct"/>
          </w:tcPr>
          <w:p w14:paraId="5178A6F7" w14:textId="57F7F360"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p.(M1?)</w:t>
            </w:r>
          </w:p>
        </w:tc>
        <w:tc>
          <w:tcPr>
            <w:tcW w:w="131" w:type="pct"/>
            <w:vAlign w:val="bottom"/>
          </w:tcPr>
          <w:p w14:paraId="354E8776" w14:textId="33773180"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20AF926F" w14:textId="7EB2DA2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0A917AA1" w14:textId="2E673400"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0A1A1ED9" w14:textId="4842C256"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B</w:t>
            </w:r>
          </w:p>
        </w:tc>
        <w:tc>
          <w:tcPr>
            <w:tcW w:w="217" w:type="pct"/>
            <w:vAlign w:val="bottom"/>
          </w:tcPr>
          <w:p w14:paraId="1D3B83F2" w14:textId="44262B05"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25.8</w:t>
            </w:r>
          </w:p>
        </w:tc>
        <w:tc>
          <w:tcPr>
            <w:tcW w:w="131" w:type="pct"/>
            <w:vAlign w:val="bottom"/>
          </w:tcPr>
          <w:p w14:paraId="271E32B1" w14:textId="074D2720"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1BC2DFC0" w14:textId="35E2B4F7"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218" w:type="pct"/>
            <w:vAlign w:val="bottom"/>
          </w:tcPr>
          <w:p w14:paraId="5BA03A6B" w14:textId="4DEB0430"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PSV1_VS, PM2_S, PP3_S, PP4_S</w:t>
            </w:r>
          </w:p>
        </w:tc>
        <w:tc>
          <w:tcPr>
            <w:tcW w:w="304" w:type="pct"/>
            <w:vAlign w:val="bottom"/>
          </w:tcPr>
          <w:p w14:paraId="361E48AB" w14:textId="662EEE95"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45BD1389" w14:textId="1F26AE4D"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2EDD6E77" w14:textId="01A359EC"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1B9C2E2A" w14:textId="24A07178"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HBB</w:t>
            </w:r>
          </w:p>
        </w:tc>
        <w:tc>
          <w:tcPr>
            <w:tcW w:w="522" w:type="pct"/>
          </w:tcPr>
          <w:p w14:paraId="016463DC" w14:textId="77777777"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65" w:type="pct"/>
          </w:tcPr>
          <w:p w14:paraId="51A3C24B" w14:textId="55A55D11"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c.-29G&gt;A</w:t>
            </w:r>
          </w:p>
        </w:tc>
        <w:tc>
          <w:tcPr>
            <w:tcW w:w="565" w:type="pct"/>
          </w:tcPr>
          <w:p w14:paraId="1261AA90" w14:textId="4F4A608C"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w:t>
            </w:r>
          </w:p>
        </w:tc>
        <w:tc>
          <w:tcPr>
            <w:tcW w:w="131" w:type="pct"/>
            <w:vAlign w:val="bottom"/>
          </w:tcPr>
          <w:p w14:paraId="6EB9A51D" w14:textId="5545465D"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63004A8F" w14:textId="5DA9476F"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1D394810" w14:textId="42264B8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398E47CF" w14:textId="522BA06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60B2C77D" w14:textId="6EB66C8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22659A4E" w14:textId="676D9B2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2E2D9E52" w14:textId="72E7198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409DD29B" w14:textId="1E06AE07"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PS3_M, PM2_M, PM3_M, PP3_P, PP4_P</w:t>
            </w:r>
          </w:p>
        </w:tc>
        <w:tc>
          <w:tcPr>
            <w:tcW w:w="304" w:type="pct"/>
            <w:vAlign w:val="bottom"/>
          </w:tcPr>
          <w:p w14:paraId="3B78556D" w14:textId="2324C80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72BD5C77" w14:textId="29F97061"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37C0CC4C" w14:textId="6591481A" w:rsidTr="006254A3">
        <w:tc>
          <w:tcPr>
            <w:cnfStyle w:val="001000000000" w:firstRow="0" w:lastRow="0" w:firstColumn="1" w:lastColumn="0" w:oddVBand="0" w:evenVBand="0" w:oddHBand="0" w:evenHBand="0" w:firstRowFirstColumn="0" w:firstRowLastColumn="0" w:lastRowFirstColumn="0" w:lastRowLastColumn="0"/>
            <w:tcW w:w="348" w:type="pct"/>
          </w:tcPr>
          <w:p w14:paraId="7FE393AF" w14:textId="3A2DD4DF"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HNF1A</w:t>
            </w:r>
          </w:p>
        </w:tc>
        <w:tc>
          <w:tcPr>
            <w:tcW w:w="522" w:type="pct"/>
          </w:tcPr>
          <w:p w14:paraId="54657012" w14:textId="6000494C"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NM_000180</w:t>
            </w:r>
          </w:p>
        </w:tc>
        <w:tc>
          <w:tcPr>
            <w:tcW w:w="565" w:type="pct"/>
          </w:tcPr>
          <w:p w14:paraId="58A59337" w14:textId="0357A519"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c.865dupC</w:t>
            </w:r>
          </w:p>
        </w:tc>
        <w:tc>
          <w:tcPr>
            <w:tcW w:w="565" w:type="pct"/>
          </w:tcPr>
          <w:p w14:paraId="630D7B85" w14:textId="7366B4EC"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p.(G292Rfs*25)</w:t>
            </w:r>
          </w:p>
        </w:tc>
        <w:tc>
          <w:tcPr>
            <w:tcW w:w="131" w:type="pct"/>
            <w:vAlign w:val="bottom"/>
          </w:tcPr>
          <w:p w14:paraId="3BFA51E8" w14:textId="26CB9734"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D25158A" w14:textId="6B74783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62B803F5" w14:textId="6E35878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487CAA04" w14:textId="169D88C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0D12AE15" w14:textId="34953DCB"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71933763" w14:textId="5C70661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7C2CC27B" w14:textId="5F0A70C7"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422D718D" w14:textId="014EF8A5"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PVS1_VS, PM2_M, PP3_S, PP4_S</w:t>
            </w:r>
          </w:p>
        </w:tc>
        <w:tc>
          <w:tcPr>
            <w:tcW w:w="304" w:type="pct"/>
            <w:vAlign w:val="bottom"/>
          </w:tcPr>
          <w:p w14:paraId="39445485" w14:textId="7CFF3045"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1187F107" w14:textId="6158F9C0"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409AD3CC" w14:textId="27365C61"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7A6A58D9" w14:textId="0B4C4568"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KASH5</w:t>
            </w:r>
          </w:p>
        </w:tc>
        <w:tc>
          <w:tcPr>
            <w:tcW w:w="522" w:type="pct"/>
          </w:tcPr>
          <w:p w14:paraId="78496D12" w14:textId="77777777"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65" w:type="pct"/>
          </w:tcPr>
          <w:p w14:paraId="5CDF637B" w14:textId="0E0C80F2"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c.1146+5G&gt;A</w:t>
            </w:r>
          </w:p>
        </w:tc>
        <w:tc>
          <w:tcPr>
            <w:tcW w:w="565" w:type="pct"/>
          </w:tcPr>
          <w:p w14:paraId="00F86032" w14:textId="4637A850"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w:t>
            </w:r>
          </w:p>
        </w:tc>
        <w:tc>
          <w:tcPr>
            <w:tcW w:w="131" w:type="pct"/>
            <w:vAlign w:val="bottom"/>
          </w:tcPr>
          <w:p w14:paraId="5BF5AE31" w14:textId="2E95610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7B286889" w14:textId="33B72D9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583F4EB2" w14:textId="155DE077"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FBAF77B" w14:textId="4D78F57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2ACD291C" w14:textId="346CE37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12B4E3FB" w14:textId="505E356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6826BFF7" w14:textId="4933719B"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536DC351" w14:textId="4DA58AF6"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PVS1_VS, PM2_M, PP3_S, PP4_S</w:t>
            </w:r>
          </w:p>
        </w:tc>
        <w:tc>
          <w:tcPr>
            <w:tcW w:w="304" w:type="pct"/>
            <w:vAlign w:val="bottom"/>
          </w:tcPr>
          <w:p w14:paraId="6860EBAF" w14:textId="445C92FC"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6B82CFF9" w14:textId="2D7223A7"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5E2F4934" w14:textId="14718263" w:rsidTr="006254A3">
        <w:tc>
          <w:tcPr>
            <w:cnfStyle w:val="001000000000" w:firstRow="0" w:lastRow="0" w:firstColumn="1" w:lastColumn="0" w:oddVBand="0" w:evenVBand="0" w:oddHBand="0" w:evenHBand="0" w:firstRowFirstColumn="0" w:firstRowLastColumn="0" w:lastRowFirstColumn="0" w:lastRowLastColumn="0"/>
            <w:tcW w:w="348" w:type="pct"/>
          </w:tcPr>
          <w:p w14:paraId="0EBC1B1E" w14:textId="080F6AD2"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MAN1B1</w:t>
            </w:r>
          </w:p>
        </w:tc>
        <w:tc>
          <w:tcPr>
            <w:tcW w:w="522" w:type="pct"/>
          </w:tcPr>
          <w:p w14:paraId="3AF8F158" w14:textId="4C2D5DB5"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NM_016219</w:t>
            </w:r>
          </w:p>
        </w:tc>
        <w:tc>
          <w:tcPr>
            <w:tcW w:w="565" w:type="pct"/>
          </w:tcPr>
          <w:p w14:paraId="616917DA" w14:textId="33EA34D0"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c.1833_1834del</w:t>
            </w:r>
          </w:p>
        </w:tc>
        <w:tc>
          <w:tcPr>
            <w:tcW w:w="565" w:type="pct"/>
          </w:tcPr>
          <w:p w14:paraId="17C4EAC0" w14:textId="6040D229"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p.(D613Pfs*40)</w:t>
            </w:r>
          </w:p>
        </w:tc>
        <w:tc>
          <w:tcPr>
            <w:tcW w:w="131" w:type="pct"/>
            <w:vAlign w:val="bottom"/>
          </w:tcPr>
          <w:p w14:paraId="4FAB22D0" w14:textId="559A223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736358F4" w14:textId="151EBEAB"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45588F36" w14:textId="57856C2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717AED25" w14:textId="3493F42F"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209A7AB0" w14:textId="2B0B6FE4"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13E89F2D" w14:textId="70D035DF"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49C9E12E" w14:textId="7EAFA71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3267A926" w14:textId="62D0E1F9"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PVS1_VS, PM2_M, PP3_S, PP4_S</w:t>
            </w:r>
          </w:p>
        </w:tc>
        <w:tc>
          <w:tcPr>
            <w:tcW w:w="304" w:type="pct"/>
            <w:vAlign w:val="bottom"/>
          </w:tcPr>
          <w:p w14:paraId="1EEE3932" w14:textId="6FF80D25"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61A3DE6A" w14:textId="0ECE7C89"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193AEBCA" w14:textId="6698692A"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57183125" w14:textId="5281AB11"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MAN2C1</w:t>
            </w:r>
          </w:p>
        </w:tc>
        <w:tc>
          <w:tcPr>
            <w:tcW w:w="522" w:type="pct"/>
          </w:tcPr>
          <w:p w14:paraId="3795B228" w14:textId="254AC824"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NM_001256496</w:t>
            </w:r>
          </w:p>
        </w:tc>
        <w:tc>
          <w:tcPr>
            <w:tcW w:w="565" w:type="pct"/>
          </w:tcPr>
          <w:p w14:paraId="56224FCD" w14:textId="7B4F9861"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c.G2006A</w:t>
            </w:r>
          </w:p>
        </w:tc>
        <w:tc>
          <w:tcPr>
            <w:tcW w:w="565" w:type="pct"/>
          </w:tcPr>
          <w:p w14:paraId="7D5C52DF" w14:textId="1844E21B"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p.(R669Q)</w:t>
            </w:r>
          </w:p>
        </w:tc>
        <w:tc>
          <w:tcPr>
            <w:tcW w:w="131" w:type="pct"/>
            <w:vAlign w:val="bottom"/>
          </w:tcPr>
          <w:p w14:paraId="088AC4B1" w14:textId="33AB148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4EA87E56" w14:textId="453F1E70"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31038063" w14:textId="217F8CA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6E6112F4" w14:textId="35438D9A"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P</w:t>
            </w:r>
          </w:p>
        </w:tc>
        <w:tc>
          <w:tcPr>
            <w:tcW w:w="217" w:type="pct"/>
            <w:vAlign w:val="bottom"/>
          </w:tcPr>
          <w:p w14:paraId="72C9AAAA" w14:textId="747F816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19.9</w:t>
            </w:r>
          </w:p>
        </w:tc>
        <w:tc>
          <w:tcPr>
            <w:tcW w:w="131" w:type="pct"/>
            <w:vAlign w:val="bottom"/>
          </w:tcPr>
          <w:p w14:paraId="1D21154D" w14:textId="30FE9964"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383D8C1D" w14:textId="324F5B4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218" w:type="pct"/>
            <w:vAlign w:val="bottom"/>
          </w:tcPr>
          <w:p w14:paraId="62034EC0" w14:textId="62D62B8D"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PM3_M, PS3_S, PM2_S, BS1_S</w:t>
            </w:r>
          </w:p>
        </w:tc>
        <w:tc>
          <w:tcPr>
            <w:tcW w:w="304" w:type="pct"/>
            <w:vAlign w:val="bottom"/>
          </w:tcPr>
          <w:p w14:paraId="2267E1AA" w14:textId="636A18E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1A4185">
              <w:rPr>
                <w:rFonts w:ascii="Aptos Narrow" w:hAnsi="Aptos Narrow"/>
                <w:color w:val="000000"/>
              </w:rPr>
              <w:t>VUS</w:t>
            </w:r>
          </w:p>
        </w:tc>
        <w:tc>
          <w:tcPr>
            <w:tcW w:w="478" w:type="pct"/>
            <w:vAlign w:val="bottom"/>
          </w:tcPr>
          <w:p w14:paraId="0007563D" w14:textId="228C567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1522960B" w14:textId="34841DCE" w:rsidTr="006254A3">
        <w:tc>
          <w:tcPr>
            <w:cnfStyle w:val="001000000000" w:firstRow="0" w:lastRow="0" w:firstColumn="1" w:lastColumn="0" w:oddVBand="0" w:evenVBand="0" w:oddHBand="0" w:evenHBand="0" w:firstRowFirstColumn="0" w:firstRowLastColumn="0" w:lastRowFirstColumn="0" w:lastRowLastColumn="0"/>
            <w:tcW w:w="348" w:type="pct"/>
          </w:tcPr>
          <w:p w14:paraId="04745C6F" w14:textId="538C8E88"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MUC3A</w:t>
            </w:r>
          </w:p>
        </w:tc>
        <w:tc>
          <w:tcPr>
            <w:tcW w:w="522" w:type="pct"/>
          </w:tcPr>
          <w:p w14:paraId="326F59C6" w14:textId="4E5B6472"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NM_005960</w:t>
            </w:r>
          </w:p>
        </w:tc>
        <w:tc>
          <w:tcPr>
            <w:tcW w:w="565" w:type="pct"/>
          </w:tcPr>
          <w:p w14:paraId="7F0ABCB4" w14:textId="04E0782F"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c.1055_1056del</w:t>
            </w:r>
          </w:p>
        </w:tc>
        <w:tc>
          <w:tcPr>
            <w:tcW w:w="565" w:type="pct"/>
          </w:tcPr>
          <w:p w14:paraId="59F62FF0" w14:textId="0B02589F"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p.(A352Vfs*41)</w:t>
            </w:r>
          </w:p>
        </w:tc>
        <w:tc>
          <w:tcPr>
            <w:tcW w:w="131" w:type="pct"/>
            <w:vAlign w:val="bottom"/>
          </w:tcPr>
          <w:p w14:paraId="7268C68E" w14:textId="296DBDB6"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38962980" w14:textId="7213BFD0"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73C2ED56" w14:textId="7AB2807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1817F448" w14:textId="2CF6BF94"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06C94064" w14:textId="112057BA"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6A032154" w14:textId="20D22E9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7700D57" w14:textId="3A517320"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432378D0" w14:textId="1B9C69E9"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BA1, BP4_S</w:t>
            </w:r>
          </w:p>
        </w:tc>
        <w:tc>
          <w:tcPr>
            <w:tcW w:w="304" w:type="pct"/>
            <w:vAlign w:val="bottom"/>
          </w:tcPr>
          <w:p w14:paraId="387C7861" w14:textId="5D48ACD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1A4185">
              <w:rPr>
                <w:rFonts w:ascii="Aptos Narrow" w:hAnsi="Aptos Narrow"/>
                <w:color w:val="000000"/>
              </w:rPr>
              <w:t>B</w:t>
            </w:r>
          </w:p>
        </w:tc>
        <w:tc>
          <w:tcPr>
            <w:tcW w:w="478" w:type="pct"/>
            <w:vAlign w:val="bottom"/>
          </w:tcPr>
          <w:p w14:paraId="4B7831CB" w14:textId="7CDD934D"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326D267F" w14:textId="5D1B0492"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6AE2E781" w14:textId="5244CBB3"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PGAM2</w:t>
            </w:r>
          </w:p>
        </w:tc>
        <w:tc>
          <w:tcPr>
            <w:tcW w:w="522" w:type="pct"/>
          </w:tcPr>
          <w:p w14:paraId="7C2C63E0" w14:textId="06E898B4"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NM_000290</w:t>
            </w:r>
          </w:p>
        </w:tc>
        <w:tc>
          <w:tcPr>
            <w:tcW w:w="565" w:type="pct"/>
          </w:tcPr>
          <w:p w14:paraId="1DD832F5" w14:textId="74D3CB55"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c.233G&gt;A</w:t>
            </w:r>
          </w:p>
        </w:tc>
        <w:tc>
          <w:tcPr>
            <w:tcW w:w="565" w:type="pct"/>
          </w:tcPr>
          <w:p w14:paraId="0A27947C" w14:textId="7EE1A02E"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p.(W78X)</w:t>
            </w:r>
          </w:p>
        </w:tc>
        <w:tc>
          <w:tcPr>
            <w:tcW w:w="131" w:type="pct"/>
            <w:vAlign w:val="bottom"/>
          </w:tcPr>
          <w:p w14:paraId="2C42041E" w14:textId="61BA7587"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7BA4BEDF" w14:textId="493BB34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A</w:t>
            </w:r>
          </w:p>
        </w:tc>
        <w:tc>
          <w:tcPr>
            <w:tcW w:w="131" w:type="pct"/>
            <w:vAlign w:val="bottom"/>
          </w:tcPr>
          <w:p w14:paraId="7A3B7841" w14:textId="12589E1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56815092" w14:textId="6CB53A7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397D17BD" w14:textId="7F90887F"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39</w:t>
            </w:r>
          </w:p>
        </w:tc>
        <w:tc>
          <w:tcPr>
            <w:tcW w:w="131" w:type="pct"/>
            <w:vAlign w:val="bottom"/>
          </w:tcPr>
          <w:p w14:paraId="39FCCDBA" w14:textId="66D162DA"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8613CEF" w14:textId="09CA22A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728B3B9A" w14:textId="507BB35E"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PVS1_VS, PM2_S, PM3_M, PP3_S, PP4_P</w:t>
            </w:r>
          </w:p>
        </w:tc>
        <w:tc>
          <w:tcPr>
            <w:tcW w:w="304" w:type="pct"/>
            <w:vAlign w:val="bottom"/>
          </w:tcPr>
          <w:p w14:paraId="4BE1761C" w14:textId="6FED9EF7"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708B4E58" w14:textId="5B68F824"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5</w:t>
            </w:r>
          </w:p>
        </w:tc>
      </w:tr>
      <w:tr w:rsidR="001A02B9" w:rsidRPr="001A4185" w14:paraId="7853B168" w14:textId="2B498918" w:rsidTr="006254A3">
        <w:tc>
          <w:tcPr>
            <w:cnfStyle w:val="001000000000" w:firstRow="0" w:lastRow="0" w:firstColumn="1" w:lastColumn="0" w:oddVBand="0" w:evenVBand="0" w:oddHBand="0" w:evenHBand="0" w:firstRowFirstColumn="0" w:firstRowLastColumn="0" w:lastRowFirstColumn="0" w:lastRowLastColumn="0"/>
            <w:tcW w:w="348" w:type="pct"/>
          </w:tcPr>
          <w:p w14:paraId="206AAC62" w14:textId="34477921"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PRDM5</w:t>
            </w:r>
          </w:p>
        </w:tc>
        <w:tc>
          <w:tcPr>
            <w:tcW w:w="522" w:type="pct"/>
          </w:tcPr>
          <w:p w14:paraId="0630DFC2" w14:textId="22C5A96B"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NM_001300823</w:t>
            </w:r>
          </w:p>
        </w:tc>
        <w:tc>
          <w:tcPr>
            <w:tcW w:w="565" w:type="pct"/>
          </w:tcPr>
          <w:p w14:paraId="3763E1B3" w14:textId="4E008D13"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c.C247T</w:t>
            </w:r>
          </w:p>
        </w:tc>
        <w:tc>
          <w:tcPr>
            <w:tcW w:w="565" w:type="pct"/>
          </w:tcPr>
          <w:p w14:paraId="0DD66F6A" w14:textId="55804DD2"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p.(R83C)</w:t>
            </w:r>
          </w:p>
        </w:tc>
        <w:tc>
          <w:tcPr>
            <w:tcW w:w="131" w:type="pct"/>
            <w:vAlign w:val="bottom"/>
          </w:tcPr>
          <w:p w14:paraId="163A301F" w14:textId="2A9F67B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5154C07F" w14:textId="405B6AB1"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3B699A8F" w14:textId="0E18E88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5D5B324B" w14:textId="6C9CA5C1"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3D0B3CF2" w14:textId="508FD7D8"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35</w:t>
            </w:r>
          </w:p>
        </w:tc>
        <w:tc>
          <w:tcPr>
            <w:tcW w:w="131" w:type="pct"/>
            <w:vAlign w:val="bottom"/>
          </w:tcPr>
          <w:p w14:paraId="0EA558FE" w14:textId="395867B0"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52D755EB" w14:textId="0F8EAC33"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218" w:type="pct"/>
            <w:vAlign w:val="bottom"/>
          </w:tcPr>
          <w:p w14:paraId="10C6DD66" w14:textId="0D786A2B"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PM3_M, PM2_S, PP3_S, PP4_S, PM1_M, PS3_S</w:t>
            </w:r>
          </w:p>
        </w:tc>
        <w:tc>
          <w:tcPr>
            <w:tcW w:w="304" w:type="pct"/>
            <w:vAlign w:val="bottom"/>
          </w:tcPr>
          <w:p w14:paraId="09279268" w14:textId="314022E8"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1A4185">
              <w:rPr>
                <w:rFonts w:ascii="Aptos Narrow" w:hAnsi="Aptos Narrow"/>
                <w:color w:val="000000"/>
              </w:rPr>
              <w:t>B</w:t>
            </w:r>
          </w:p>
        </w:tc>
        <w:tc>
          <w:tcPr>
            <w:tcW w:w="478" w:type="pct"/>
            <w:vAlign w:val="bottom"/>
          </w:tcPr>
          <w:p w14:paraId="3F1D32C3" w14:textId="650470F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26C84947" w14:textId="5E3142E5"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3DC9D845" w14:textId="34FEBE6E"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RDH12</w:t>
            </w:r>
          </w:p>
        </w:tc>
        <w:tc>
          <w:tcPr>
            <w:tcW w:w="522" w:type="pct"/>
          </w:tcPr>
          <w:p w14:paraId="7D08BC8B" w14:textId="322C0594"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NM_152443</w:t>
            </w:r>
          </w:p>
        </w:tc>
        <w:tc>
          <w:tcPr>
            <w:tcW w:w="565" w:type="pct"/>
          </w:tcPr>
          <w:p w14:paraId="037AA1B7" w14:textId="1C04BE64"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c.698T&gt;A</w:t>
            </w:r>
          </w:p>
        </w:tc>
        <w:tc>
          <w:tcPr>
            <w:tcW w:w="565" w:type="pct"/>
          </w:tcPr>
          <w:p w14:paraId="129AAA5F" w14:textId="2AE6B085"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p.(V233D)</w:t>
            </w:r>
          </w:p>
        </w:tc>
        <w:tc>
          <w:tcPr>
            <w:tcW w:w="131" w:type="pct"/>
            <w:vAlign w:val="bottom"/>
          </w:tcPr>
          <w:p w14:paraId="394B9CC5" w14:textId="6F70CB2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H</w:t>
            </w:r>
          </w:p>
        </w:tc>
        <w:tc>
          <w:tcPr>
            <w:tcW w:w="130" w:type="pct"/>
            <w:vAlign w:val="bottom"/>
          </w:tcPr>
          <w:p w14:paraId="24C9F813" w14:textId="552ECB4B"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733EC7D1" w14:textId="7F39EF8F"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4A8491BD" w14:textId="6CA82FB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446A5768" w14:textId="0B3A8520"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26.4</w:t>
            </w:r>
          </w:p>
        </w:tc>
        <w:tc>
          <w:tcPr>
            <w:tcW w:w="131" w:type="pct"/>
            <w:vAlign w:val="bottom"/>
          </w:tcPr>
          <w:p w14:paraId="5AD7E064" w14:textId="5F11DEC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0D8D972C" w14:textId="4B9CADC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218" w:type="pct"/>
            <w:vAlign w:val="bottom"/>
          </w:tcPr>
          <w:p w14:paraId="7F1100C5" w14:textId="52B28ADD"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PM1_M, PM2_S, PP3_S, PP4_S</w:t>
            </w:r>
          </w:p>
        </w:tc>
        <w:tc>
          <w:tcPr>
            <w:tcW w:w="304" w:type="pct"/>
            <w:vAlign w:val="bottom"/>
          </w:tcPr>
          <w:p w14:paraId="7A14F368" w14:textId="16DD0BFD"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22E04627" w14:textId="766F9A09"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2</w:t>
            </w:r>
          </w:p>
        </w:tc>
      </w:tr>
      <w:tr w:rsidR="001A02B9" w:rsidRPr="001A4185" w14:paraId="1750794E" w14:textId="10EFFC6B" w:rsidTr="006254A3">
        <w:tc>
          <w:tcPr>
            <w:cnfStyle w:val="001000000000" w:firstRow="0" w:lastRow="0" w:firstColumn="1" w:lastColumn="0" w:oddVBand="0" w:evenVBand="0" w:oddHBand="0" w:evenHBand="0" w:firstRowFirstColumn="0" w:firstRowLastColumn="0" w:lastRowFirstColumn="0" w:lastRowLastColumn="0"/>
            <w:tcW w:w="348" w:type="pct"/>
          </w:tcPr>
          <w:p w14:paraId="6CAFE050" w14:textId="2BDC5AD4"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SERPINB8</w:t>
            </w:r>
          </w:p>
        </w:tc>
        <w:tc>
          <w:tcPr>
            <w:tcW w:w="522" w:type="pct"/>
          </w:tcPr>
          <w:p w14:paraId="5F579BC6" w14:textId="63EB4FC8"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NM_001348370</w:t>
            </w:r>
          </w:p>
        </w:tc>
        <w:tc>
          <w:tcPr>
            <w:tcW w:w="565" w:type="pct"/>
          </w:tcPr>
          <w:p w14:paraId="323D4DC1" w14:textId="533625DE"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c.946delA</w:t>
            </w:r>
          </w:p>
        </w:tc>
        <w:tc>
          <w:tcPr>
            <w:tcW w:w="565" w:type="pct"/>
          </w:tcPr>
          <w:p w14:paraId="74DCC624" w14:textId="2F83B551"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p.(K316Sfs*90)</w:t>
            </w:r>
          </w:p>
        </w:tc>
        <w:tc>
          <w:tcPr>
            <w:tcW w:w="131" w:type="pct"/>
            <w:vAlign w:val="bottom"/>
          </w:tcPr>
          <w:p w14:paraId="6ABDF71B" w14:textId="54C335DB"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14BDA452" w14:textId="5FF603D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4A55ABA4" w14:textId="7BFE8E3F"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53A681DA" w14:textId="6FA3EEBC"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4D05E5F4" w14:textId="7F0A9934"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1" w:type="pct"/>
            <w:vAlign w:val="bottom"/>
          </w:tcPr>
          <w:p w14:paraId="35D068C7" w14:textId="54A46A48"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251FC093" w14:textId="428E38E1"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18C25EC4" w14:textId="12F16B6A"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PVS1_VS, PM2_S, PP3_S</w:t>
            </w:r>
          </w:p>
        </w:tc>
        <w:tc>
          <w:tcPr>
            <w:tcW w:w="304" w:type="pct"/>
            <w:vAlign w:val="bottom"/>
          </w:tcPr>
          <w:p w14:paraId="50F14847" w14:textId="5C8FD01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61B35BD4" w14:textId="32753C56"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2</w:t>
            </w:r>
          </w:p>
        </w:tc>
      </w:tr>
      <w:tr w:rsidR="001A02B9" w:rsidRPr="001A4185" w14:paraId="477608D0" w14:textId="38D6AE61"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054A651B" w14:textId="3F953AD3"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SLC6A19</w:t>
            </w:r>
          </w:p>
        </w:tc>
        <w:tc>
          <w:tcPr>
            <w:tcW w:w="522" w:type="pct"/>
          </w:tcPr>
          <w:p w14:paraId="7AE25515" w14:textId="48590D0A"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NM_001003841</w:t>
            </w:r>
          </w:p>
        </w:tc>
        <w:tc>
          <w:tcPr>
            <w:tcW w:w="565" w:type="pct"/>
          </w:tcPr>
          <w:p w14:paraId="12156007" w14:textId="3EFFEADF"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c.532C&gt;T</w:t>
            </w:r>
          </w:p>
        </w:tc>
        <w:tc>
          <w:tcPr>
            <w:tcW w:w="565" w:type="pct"/>
          </w:tcPr>
          <w:p w14:paraId="5911AE41" w14:textId="6ACFC30F"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p.(R178X)</w:t>
            </w:r>
          </w:p>
        </w:tc>
        <w:tc>
          <w:tcPr>
            <w:tcW w:w="131" w:type="pct"/>
            <w:vAlign w:val="bottom"/>
          </w:tcPr>
          <w:p w14:paraId="5599CDE3" w14:textId="6528D8B7"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87C6DF0" w14:textId="6B0EE189"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A</w:t>
            </w:r>
          </w:p>
        </w:tc>
        <w:tc>
          <w:tcPr>
            <w:tcW w:w="131" w:type="pct"/>
            <w:vAlign w:val="bottom"/>
          </w:tcPr>
          <w:p w14:paraId="289235F4" w14:textId="34EF24A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0C2C9A1A" w14:textId="555EEDDE"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0274B8DB" w14:textId="35D8428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37</w:t>
            </w:r>
          </w:p>
        </w:tc>
        <w:tc>
          <w:tcPr>
            <w:tcW w:w="131" w:type="pct"/>
            <w:vAlign w:val="bottom"/>
          </w:tcPr>
          <w:p w14:paraId="26207D5C" w14:textId="447C151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774F01CD" w14:textId="674134F2"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49BE6126" w14:textId="07246E39"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PVS1_VS, PM3_S, PM2_S, PP3S, PP4_S</w:t>
            </w:r>
          </w:p>
        </w:tc>
        <w:tc>
          <w:tcPr>
            <w:tcW w:w="304" w:type="pct"/>
            <w:vAlign w:val="bottom"/>
          </w:tcPr>
          <w:p w14:paraId="56A9EB76" w14:textId="4A95C94B"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1EEC9B54" w14:textId="56988CD4" w:rsidR="001A02B9"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33F5CB5B" w14:textId="760FA20E" w:rsidTr="006254A3">
        <w:tc>
          <w:tcPr>
            <w:cnfStyle w:val="001000000000" w:firstRow="0" w:lastRow="0" w:firstColumn="1" w:lastColumn="0" w:oddVBand="0" w:evenVBand="0" w:oddHBand="0" w:evenHBand="0" w:firstRowFirstColumn="0" w:firstRowLastColumn="0" w:lastRowFirstColumn="0" w:lastRowLastColumn="0"/>
            <w:tcW w:w="348" w:type="pct"/>
          </w:tcPr>
          <w:p w14:paraId="163CFDF7" w14:textId="5AFE9940"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SOD3</w:t>
            </w:r>
          </w:p>
        </w:tc>
        <w:tc>
          <w:tcPr>
            <w:tcW w:w="522" w:type="pct"/>
          </w:tcPr>
          <w:p w14:paraId="56B5B743" w14:textId="1F9B434F"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NM_003102</w:t>
            </w:r>
          </w:p>
        </w:tc>
        <w:tc>
          <w:tcPr>
            <w:tcW w:w="565" w:type="pct"/>
          </w:tcPr>
          <w:p w14:paraId="3CE79D82" w14:textId="57E7124B"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c.C691G</w:t>
            </w:r>
          </w:p>
        </w:tc>
        <w:tc>
          <w:tcPr>
            <w:tcW w:w="565" w:type="pct"/>
          </w:tcPr>
          <w:p w14:paraId="1C926795" w14:textId="11EB8708"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p.(R231G)</w:t>
            </w:r>
          </w:p>
        </w:tc>
        <w:tc>
          <w:tcPr>
            <w:tcW w:w="131" w:type="pct"/>
            <w:vAlign w:val="bottom"/>
          </w:tcPr>
          <w:p w14:paraId="0416C971" w14:textId="4B9906D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793AB7DC" w14:textId="48A891F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A</w:t>
            </w:r>
          </w:p>
        </w:tc>
        <w:tc>
          <w:tcPr>
            <w:tcW w:w="131" w:type="pct"/>
            <w:vAlign w:val="bottom"/>
          </w:tcPr>
          <w:p w14:paraId="5CAC5B85" w14:textId="05F58AFA"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5B3FED08" w14:textId="37E15A2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B</w:t>
            </w:r>
          </w:p>
        </w:tc>
        <w:tc>
          <w:tcPr>
            <w:tcW w:w="217" w:type="pct"/>
            <w:vAlign w:val="bottom"/>
          </w:tcPr>
          <w:p w14:paraId="1F86E04A" w14:textId="5B4C995B"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29.4</w:t>
            </w:r>
          </w:p>
        </w:tc>
        <w:tc>
          <w:tcPr>
            <w:tcW w:w="131" w:type="pct"/>
            <w:vAlign w:val="bottom"/>
          </w:tcPr>
          <w:p w14:paraId="3E754571" w14:textId="24A4165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30" w:type="pct"/>
            <w:vAlign w:val="bottom"/>
          </w:tcPr>
          <w:p w14:paraId="357F7238" w14:textId="45F90E99"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T</w:t>
            </w:r>
          </w:p>
        </w:tc>
        <w:tc>
          <w:tcPr>
            <w:tcW w:w="1218" w:type="pct"/>
            <w:vAlign w:val="bottom"/>
          </w:tcPr>
          <w:p w14:paraId="07AED02F" w14:textId="03C16D44"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BA1, BP1_S, BS3_S</w:t>
            </w:r>
          </w:p>
        </w:tc>
        <w:tc>
          <w:tcPr>
            <w:tcW w:w="304" w:type="pct"/>
            <w:vAlign w:val="bottom"/>
          </w:tcPr>
          <w:p w14:paraId="53CA54B9" w14:textId="5D6A451F"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1A4185">
              <w:rPr>
                <w:rFonts w:ascii="Aptos Narrow" w:hAnsi="Aptos Narrow"/>
                <w:color w:val="000000"/>
              </w:rPr>
              <w:t>B</w:t>
            </w:r>
          </w:p>
        </w:tc>
        <w:tc>
          <w:tcPr>
            <w:tcW w:w="478" w:type="pct"/>
            <w:vAlign w:val="bottom"/>
          </w:tcPr>
          <w:p w14:paraId="50C8EA4C" w14:textId="355F75D6"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r w:rsidR="001A02B9" w:rsidRPr="001A4185" w14:paraId="78A899EF" w14:textId="46D13F26"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 w:type="pct"/>
          </w:tcPr>
          <w:p w14:paraId="77872A96" w14:textId="744A1BF7"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TENM4</w:t>
            </w:r>
          </w:p>
        </w:tc>
        <w:tc>
          <w:tcPr>
            <w:tcW w:w="522" w:type="pct"/>
          </w:tcPr>
          <w:p w14:paraId="2131B4C9" w14:textId="19781419" w:rsidR="001A02B9" w:rsidRPr="001A4185" w:rsidRDefault="001A02B9" w:rsidP="001A02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NM_001098816</w:t>
            </w:r>
          </w:p>
        </w:tc>
        <w:tc>
          <w:tcPr>
            <w:tcW w:w="565" w:type="pct"/>
          </w:tcPr>
          <w:p w14:paraId="1779B61B" w14:textId="14447463"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c.G4324A</w:t>
            </w:r>
          </w:p>
        </w:tc>
        <w:tc>
          <w:tcPr>
            <w:tcW w:w="565" w:type="pct"/>
          </w:tcPr>
          <w:p w14:paraId="334BD5CB" w14:textId="1A51A2C5"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p.(A1442T)</w:t>
            </w:r>
          </w:p>
        </w:tc>
        <w:tc>
          <w:tcPr>
            <w:tcW w:w="131" w:type="pct"/>
            <w:vAlign w:val="bottom"/>
          </w:tcPr>
          <w:p w14:paraId="161B1545" w14:textId="7EB1D00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M</w:t>
            </w:r>
          </w:p>
        </w:tc>
        <w:tc>
          <w:tcPr>
            <w:tcW w:w="130" w:type="pct"/>
            <w:vAlign w:val="bottom"/>
          </w:tcPr>
          <w:p w14:paraId="280BB4D6" w14:textId="0685C10F"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1" w:type="pct"/>
            <w:vAlign w:val="bottom"/>
          </w:tcPr>
          <w:p w14:paraId="64253521" w14:textId="544C185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02742675" w14:textId="064DBA4A"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217" w:type="pct"/>
            <w:vAlign w:val="bottom"/>
          </w:tcPr>
          <w:p w14:paraId="707F2BE4" w14:textId="6EF05AB5"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33</w:t>
            </w:r>
          </w:p>
        </w:tc>
        <w:tc>
          <w:tcPr>
            <w:tcW w:w="131" w:type="pct"/>
            <w:vAlign w:val="bottom"/>
          </w:tcPr>
          <w:p w14:paraId="3CF40675" w14:textId="15D4C9F1"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30" w:type="pct"/>
            <w:vAlign w:val="bottom"/>
          </w:tcPr>
          <w:p w14:paraId="3D261CAC" w14:textId="1F53E384"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4185">
              <w:rPr>
                <w:rFonts w:ascii="Aptos Narrow" w:hAnsi="Aptos Narrow"/>
                <w:color w:val="000000"/>
              </w:rPr>
              <w:t>D</w:t>
            </w:r>
          </w:p>
        </w:tc>
        <w:tc>
          <w:tcPr>
            <w:tcW w:w="1218" w:type="pct"/>
            <w:vAlign w:val="bottom"/>
          </w:tcPr>
          <w:p w14:paraId="24C3E662" w14:textId="2E897C35" w:rsidR="001A02B9" w:rsidRPr="001A4185" w:rsidRDefault="001A02B9"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Aptos Narrow" w:hAnsi="Aptos Narrow"/>
                <w:color w:val="000000"/>
              </w:rPr>
              <w:t>PS3_S, PM2_S, PP1_S, PM1_M, PP3_S, PP4_S</w:t>
            </w:r>
          </w:p>
        </w:tc>
        <w:tc>
          <w:tcPr>
            <w:tcW w:w="304" w:type="pct"/>
            <w:vAlign w:val="bottom"/>
          </w:tcPr>
          <w:p w14:paraId="548C5862" w14:textId="2BFBBC1D"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1A4185">
              <w:rPr>
                <w:rFonts w:ascii="Aptos Narrow" w:hAnsi="Aptos Narrow"/>
                <w:color w:val="000000"/>
              </w:rPr>
              <w:t>VUS</w:t>
            </w:r>
          </w:p>
        </w:tc>
        <w:tc>
          <w:tcPr>
            <w:tcW w:w="478" w:type="pct"/>
            <w:vAlign w:val="bottom"/>
          </w:tcPr>
          <w:p w14:paraId="647070F7" w14:textId="2A385DE6" w:rsidR="001A02B9" w:rsidRPr="001A4185" w:rsidRDefault="001A02B9" w:rsidP="001A02B9">
            <w:pPr>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rPr>
              <w:t>2</w:t>
            </w:r>
          </w:p>
        </w:tc>
      </w:tr>
      <w:tr w:rsidR="001A02B9" w:rsidRPr="001A4185" w14:paraId="42185F67" w14:textId="48AA9D9B" w:rsidTr="006254A3">
        <w:tc>
          <w:tcPr>
            <w:cnfStyle w:val="001000000000" w:firstRow="0" w:lastRow="0" w:firstColumn="1" w:lastColumn="0" w:oddVBand="0" w:evenVBand="0" w:oddHBand="0" w:evenHBand="0" w:firstRowFirstColumn="0" w:firstRowLastColumn="0" w:lastRowFirstColumn="0" w:lastRowLastColumn="0"/>
            <w:tcW w:w="348" w:type="pct"/>
          </w:tcPr>
          <w:p w14:paraId="77265816" w14:textId="5A1FCC43" w:rsidR="001A02B9" w:rsidRPr="001A4185" w:rsidRDefault="001A02B9" w:rsidP="006254A3">
            <w:pPr>
              <w:jc w:val="center"/>
              <w:rPr>
                <w:rFonts w:ascii="Times New Roman" w:hAnsi="Times New Roman" w:cs="Times New Roman"/>
                <w:sz w:val="22"/>
              </w:rPr>
            </w:pPr>
            <w:r w:rsidRPr="001A4185">
              <w:rPr>
                <w:rFonts w:ascii="Times New Roman" w:hAnsi="Times New Roman" w:cs="Times New Roman"/>
                <w:sz w:val="22"/>
              </w:rPr>
              <w:t>WDR45</w:t>
            </w:r>
          </w:p>
        </w:tc>
        <w:tc>
          <w:tcPr>
            <w:tcW w:w="522" w:type="pct"/>
          </w:tcPr>
          <w:p w14:paraId="6625B0E1" w14:textId="5A922FA1" w:rsidR="001A02B9" w:rsidRPr="001A4185" w:rsidRDefault="001A02B9" w:rsidP="001A02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A0BF3">
              <w:rPr>
                <w:rFonts w:ascii="Times New Roman" w:hAnsi="Times New Roman" w:cs="Times New Roman"/>
              </w:rPr>
              <w:t>NM_001029896</w:t>
            </w:r>
          </w:p>
        </w:tc>
        <w:tc>
          <w:tcPr>
            <w:tcW w:w="565" w:type="pct"/>
          </w:tcPr>
          <w:p w14:paraId="150E4459" w14:textId="0AF14D0D"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c.292G&gt;T</w:t>
            </w:r>
          </w:p>
        </w:tc>
        <w:tc>
          <w:tcPr>
            <w:tcW w:w="565" w:type="pct"/>
          </w:tcPr>
          <w:p w14:paraId="5F60C3A7" w14:textId="6CBF9D6A"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Times New Roman" w:hAnsi="Times New Roman" w:cs="Times New Roman"/>
              </w:rPr>
              <w:t>p.(E98X)</w:t>
            </w:r>
          </w:p>
        </w:tc>
        <w:tc>
          <w:tcPr>
            <w:tcW w:w="131" w:type="pct"/>
            <w:vAlign w:val="bottom"/>
          </w:tcPr>
          <w:p w14:paraId="790F2C79" w14:textId="704C04EF"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562A146B" w14:textId="2F6637B1"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A</w:t>
            </w:r>
          </w:p>
        </w:tc>
        <w:tc>
          <w:tcPr>
            <w:tcW w:w="131" w:type="pct"/>
            <w:vAlign w:val="bottom"/>
          </w:tcPr>
          <w:p w14:paraId="275E2D75" w14:textId="7F73464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63029A26" w14:textId="045D29B5"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217" w:type="pct"/>
            <w:vAlign w:val="bottom"/>
          </w:tcPr>
          <w:p w14:paraId="45729A84" w14:textId="0515B28A"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37</w:t>
            </w:r>
          </w:p>
        </w:tc>
        <w:tc>
          <w:tcPr>
            <w:tcW w:w="131" w:type="pct"/>
            <w:vAlign w:val="bottom"/>
          </w:tcPr>
          <w:p w14:paraId="75E089EE" w14:textId="2C6F0AF0"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30" w:type="pct"/>
            <w:vAlign w:val="bottom"/>
          </w:tcPr>
          <w:p w14:paraId="3CB026E1" w14:textId="3B035282"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4185">
              <w:rPr>
                <w:rFonts w:ascii="Aptos Narrow" w:hAnsi="Aptos Narrow"/>
                <w:color w:val="000000"/>
              </w:rPr>
              <w:t>.</w:t>
            </w:r>
          </w:p>
        </w:tc>
        <w:tc>
          <w:tcPr>
            <w:tcW w:w="1218" w:type="pct"/>
            <w:vAlign w:val="bottom"/>
          </w:tcPr>
          <w:p w14:paraId="20157E20" w14:textId="6FA90272" w:rsidR="001A02B9" w:rsidRPr="001A4185" w:rsidRDefault="001A02B9"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Aptos Narrow" w:hAnsi="Aptos Narrow"/>
                <w:color w:val="000000"/>
              </w:rPr>
              <w:t>PSV1_VS, PM2_S, PP4_S, PP3_S</w:t>
            </w:r>
          </w:p>
        </w:tc>
        <w:tc>
          <w:tcPr>
            <w:tcW w:w="304" w:type="pct"/>
            <w:vAlign w:val="bottom"/>
          </w:tcPr>
          <w:p w14:paraId="34359FD9" w14:textId="24764FEE" w:rsidR="001A02B9" w:rsidRPr="001A4185"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P</w:t>
            </w:r>
          </w:p>
        </w:tc>
        <w:tc>
          <w:tcPr>
            <w:tcW w:w="478" w:type="pct"/>
            <w:vAlign w:val="bottom"/>
          </w:tcPr>
          <w:p w14:paraId="546D1009" w14:textId="4F76FB26" w:rsidR="001A02B9" w:rsidRDefault="001A02B9" w:rsidP="001A02B9">
            <w:pPr>
              <w:jc w:val="cente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w:t>
            </w:r>
          </w:p>
        </w:tc>
      </w:tr>
    </w:tbl>
    <w:p w14:paraId="1B860403" w14:textId="2AC9C97C" w:rsidR="00A305B9" w:rsidRDefault="00B079F2">
      <w:pPr>
        <w:rPr>
          <w:rFonts w:ascii="Times New Roman" w:hAnsi="Times New Roman" w:cs="Times New Roman"/>
          <w:sz w:val="24"/>
          <w:szCs w:val="24"/>
        </w:rPr>
      </w:pPr>
      <w:r>
        <w:rPr>
          <w:rFonts w:ascii="Times New Roman" w:hAnsi="Times New Roman" w:cs="Times New Roman"/>
          <w:sz w:val="24"/>
          <w:szCs w:val="24"/>
        </w:rPr>
        <w:t>ACM</w:t>
      </w:r>
      <w:r w:rsidR="0080438D">
        <w:rPr>
          <w:rFonts w:ascii="Times New Roman" w:hAnsi="Times New Roman" w:cs="Times New Roman"/>
          <w:sz w:val="24"/>
          <w:szCs w:val="24"/>
        </w:rPr>
        <w:t>G</w:t>
      </w:r>
      <w:r>
        <w:rPr>
          <w:rFonts w:ascii="Times New Roman" w:hAnsi="Times New Roman" w:cs="Times New Roman"/>
          <w:sz w:val="24"/>
          <w:szCs w:val="24"/>
        </w:rPr>
        <w:t>-AMP classificatio</w:t>
      </w:r>
      <w:r w:rsidR="00BB0327">
        <w:rPr>
          <w:rFonts w:ascii="Times New Roman" w:hAnsi="Times New Roman" w:cs="Times New Roman"/>
          <w:sz w:val="24"/>
          <w:szCs w:val="24"/>
        </w:rPr>
        <w:t>n_VS</w:t>
      </w:r>
      <w:r>
        <w:rPr>
          <w:rFonts w:ascii="Times New Roman" w:hAnsi="Times New Roman" w:cs="Times New Roman"/>
          <w:sz w:val="24"/>
          <w:szCs w:val="24"/>
        </w:rPr>
        <w:t xml:space="preserve"> – very strong, S – strong, M – moderate, </w:t>
      </w:r>
      <w:r w:rsidR="00371F8C">
        <w:rPr>
          <w:rFonts w:ascii="Times New Roman" w:hAnsi="Times New Roman" w:cs="Times New Roman"/>
          <w:sz w:val="24"/>
          <w:szCs w:val="24"/>
        </w:rPr>
        <w:t>P</w:t>
      </w:r>
      <w:r>
        <w:rPr>
          <w:rFonts w:ascii="Times New Roman" w:hAnsi="Times New Roman" w:cs="Times New Roman"/>
          <w:sz w:val="24"/>
          <w:szCs w:val="24"/>
        </w:rPr>
        <w:t xml:space="preserve"> – supporting</w:t>
      </w:r>
      <w:r w:rsidR="00741D27">
        <w:rPr>
          <w:rFonts w:ascii="Times New Roman" w:hAnsi="Times New Roman" w:cs="Times New Roman"/>
          <w:sz w:val="24"/>
          <w:szCs w:val="24"/>
        </w:rPr>
        <w:t>; Variant status</w:t>
      </w:r>
      <w:r w:rsidR="00892185">
        <w:rPr>
          <w:rFonts w:ascii="Times New Roman" w:hAnsi="Times New Roman" w:cs="Times New Roman"/>
          <w:sz w:val="24"/>
          <w:szCs w:val="24"/>
        </w:rPr>
        <w:t>: LP –</w:t>
      </w:r>
      <w:r w:rsidR="008340A7">
        <w:rPr>
          <w:rFonts w:ascii="Times New Roman" w:hAnsi="Times New Roman" w:cs="Times New Roman"/>
          <w:sz w:val="24"/>
          <w:szCs w:val="24"/>
        </w:rPr>
        <w:t xml:space="preserve"> likely </w:t>
      </w:r>
      <w:r w:rsidR="00892185">
        <w:rPr>
          <w:rFonts w:ascii="Times New Roman" w:hAnsi="Times New Roman" w:cs="Times New Roman"/>
          <w:sz w:val="24"/>
          <w:szCs w:val="24"/>
        </w:rPr>
        <w:t xml:space="preserve">P, P – pathogenic, </w:t>
      </w:r>
      <w:r w:rsidR="003D3514">
        <w:rPr>
          <w:rFonts w:ascii="Times New Roman" w:hAnsi="Times New Roman" w:cs="Times New Roman"/>
          <w:sz w:val="24"/>
          <w:szCs w:val="24"/>
        </w:rPr>
        <w:t>B – benign, VUS – variant of uncertain significance</w:t>
      </w:r>
      <w:r w:rsidR="00A2355C">
        <w:rPr>
          <w:rFonts w:ascii="Times New Roman" w:hAnsi="Times New Roman" w:cs="Times New Roman"/>
          <w:sz w:val="24"/>
          <w:szCs w:val="24"/>
        </w:rPr>
        <w:t xml:space="preserve">, </w:t>
      </w:r>
      <w:r w:rsidR="00BB0327">
        <w:rPr>
          <w:rFonts w:ascii="Times New Roman" w:hAnsi="Times New Roman" w:cs="Times New Roman"/>
          <w:sz w:val="24"/>
          <w:szCs w:val="24"/>
          <w:vertAlign w:val="superscript"/>
        </w:rPr>
        <w:t>*</w:t>
      </w:r>
      <w:r w:rsidR="00A2355C">
        <w:rPr>
          <w:rFonts w:ascii="Times New Roman" w:hAnsi="Times New Roman" w:cs="Times New Roman"/>
          <w:sz w:val="24"/>
          <w:szCs w:val="24"/>
        </w:rPr>
        <w:t xml:space="preserve"> – likely novel</w:t>
      </w:r>
      <w:r w:rsidR="00456A49">
        <w:rPr>
          <w:rFonts w:ascii="Times New Roman" w:hAnsi="Times New Roman" w:cs="Times New Roman"/>
          <w:sz w:val="24"/>
          <w:szCs w:val="24"/>
        </w:rPr>
        <w:t xml:space="preserve">. Pathogenicity prediction </w:t>
      </w:r>
      <w:r w:rsidR="00E73922">
        <w:rPr>
          <w:rFonts w:ascii="Times New Roman" w:hAnsi="Times New Roman" w:cs="Times New Roman"/>
          <w:sz w:val="24"/>
          <w:szCs w:val="24"/>
        </w:rPr>
        <w:t>Phred</w:t>
      </w:r>
      <w:r w:rsidR="00456A49">
        <w:rPr>
          <w:rFonts w:ascii="Times New Roman" w:hAnsi="Times New Roman" w:cs="Times New Roman"/>
          <w:sz w:val="24"/>
          <w:szCs w:val="24"/>
        </w:rPr>
        <w:t xml:space="preserve"> scores</w:t>
      </w:r>
      <w:r w:rsidR="004310A3">
        <w:rPr>
          <w:rFonts w:ascii="Times New Roman" w:hAnsi="Times New Roman" w:cs="Times New Roman"/>
          <w:sz w:val="24"/>
          <w:szCs w:val="24"/>
        </w:rPr>
        <w:t xml:space="preserve"> (.) – unavailable score.</w:t>
      </w:r>
      <w:r w:rsidR="0080438D">
        <w:rPr>
          <w:rFonts w:ascii="Times New Roman" w:hAnsi="Times New Roman" w:cs="Times New Roman"/>
          <w:sz w:val="24"/>
          <w:szCs w:val="24"/>
        </w:rPr>
        <w:t xml:space="preserve"> ACMG-AMP - </w:t>
      </w:r>
      <w:r w:rsidR="00150DC7" w:rsidRPr="005B724C">
        <w:rPr>
          <w:rFonts w:ascii="Times New Roman" w:hAnsi="Times New Roman" w:cs="Times New Roman"/>
          <w:sz w:val="24"/>
          <w:szCs w:val="24"/>
        </w:rPr>
        <w:t>American College of Medical Genetics and Genomics and the Association for Molecular Pathology</w:t>
      </w:r>
      <w:r w:rsidR="001F7FE9">
        <w:rPr>
          <w:rFonts w:ascii="Times New Roman" w:hAnsi="Times New Roman" w:cs="Times New Roman"/>
          <w:sz w:val="24"/>
          <w:szCs w:val="24"/>
        </w:rPr>
        <w:t>.</w:t>
      </w:r>
      <w:r w:rsidR="007847C5">
        <w:rPr>
          <w:rFonts w:ascii="Times New Roman" w:hAnsi="Times New Roman" w:cs="Times New Roman"/>
          <w:sz w:val="24"/>
          <w:szCs w:val="24"/>
        </w:rPr>
        <w:t xml:space="preserve"> Pathogenicity prediction score </w:t>
      </w:r>
    </w:p>
    <w:p w14:paraId="6D6F6AB0" w14:textId="77777777" w:rsidR="00A305B9" w:rsidRDefault="00A305B9">
      <w:pPr>
        <w:rPr>
          <w:rFonts w:ascii="Times New Roman" w:hAnsi="Times New Roman" w:cs="Times New Roman"/>
          <w:sz w:val="24"/>
          <w:szCs w:val="24"/>
        </w:rPr>
      </w:pPr>
    </w:p>
    <w:p w14:paraId="126DE712" w14:textId="77777777" w:rsidR="00A305B9" w:rsidRDefault="00A305B9">
      <w:pPr>
        <w:rPr>
          <w:rFonts w:ascii="Times New Roman" w:hAnsi="Times New Roman" w:cs="Times New Roman"/>
          <w:sz w:val="24"/>
          <w:szCs w:val="24"/>
        </w:rPr>
      </w:pPr>
    </w:p>
    <w:p w14:paraId="31564D52" w14:textId="77777777" w:rsidR="00A305B9" w:rsidRDefault="00A305B9">
      <w:pPr>
        <w:rPr>
          <w:rFonts w:ascii="Times New Roman" w:hAnsi="Times New Roman" w:cs="Times New Roman"/>
          <w:sz w:val="24"/>
          <w:szCs w:val="24"/>
        </w:rPr>
      </w:pPr>
    </w:p>
    <w:p w14:paraId="707D7966" w14:textId="77777777" w:rsidR="00371F8C" w:rsidRDefault="00371F8C">
      <w:pPr>
        <w:rPr>
          <w:rFonts w:ascii="Times New Roman" w:hAnsi="Times New Roman" w:cs="Times New Roman"/>
          <w:sz w:val="24"/>
          <w:szCs w:val="24"/>
        </w:rPr>
      </w:pPr>
    </w:p>
    <w:p w14:paraId="635F97E5" w14:textId="77777777" w:rsidR="00371F8C" w:rsidRDefault="00371F8C">
      <w:pPr>
        <w:rPr>
          <w:rFonts w:ascii="Times New Roman" w:hAnsi="Times New Roman" w:cs="Times New Roman"/>
          <w:sz w:val="24"/>
          <w:szCs w:val="24"/>
        </w:rPr>
      </w:pPr>
    </w:p>
    <w:p w14:paraId="422018C5" w14:textId="77777777" w:rsidR="00371F8C" w:rsidRDefault="00371F8C">
      <w:pPr>
        <w:rPr>
          <w:rFonts w:ascii="Times New Roman" w:hAnsi="Times New Roman" w:cs="Times New Roman"/>
          <w:sz w:val="24"/>
          <w:szCs w:val="24"/>
        </w:rPr>
      </w:pPr>
    </w:p>
    <w:p w14:paraId="3CBEA2C2" w14:textId="77777777" w:rsidR="00371F8C" w:rsidRDefault="00371F8C">
      <w:pPr>
        <w:rPr>
          <w:rFonts w:ascii="Times New Roman" w:hAnsi="Times New Roman" w:cs="Times New Roman"/>
          <w:sz w:val="24"/>
          <w:szCs w:val="24"/>
        </w:rPr>
      </w:pPr>
    </w:p>
    <w:p w14:paraId="0C8E397C" w14:textId="77777777" w:rsidR="00371F8C" w:rsidRDefault="00371F8C">
      <w:pPr>
        <w:rPr>
          <w:rFonts w:ascii="Times New Roman" w:hAnsi="Times New Roman" w:cs="Times New Roman"/>
          <w:sz w:val="24"/>
          <w:szCs w:val="24"/>
        </w:rPr>
        <w:sectPr w:rsidR="00371F8C" w:rsidSect="00371F8C">
          <w:pgSz w:w="16838" w:h="11906" w:orient="landscape" w:code="9"/>
          <w:pgMar w:top="1134" w:right="1134" w:bottom="1134" w:left="1134" w:header="720" w:footer="720" w:gutter="0"/>
          <w:cols w:space="720"/>
          <w:docGrid w:linePitch="360"/>
        </w:sectPr>
      </w:pPr>
    </w:p>
    <w:p w14:paraId="2F6FAA4C" w14:textId="747C30C6" w:rsidR="00A305B9" w:rsidRDefault="005F5233">
      <w:pPr>
        <w:rPr>
          <w:rFonts w:ascii="Times New Roman" w:hAnsi="Times New Roman" w:cs="Times New Roman"/>
          <w:sz w:val="24"/>
          <w:szCs w:val="24"/>
        </w:rPr>
      </w:pPr>
      <w:r w:rsidRPr="000F54D6">
        <w:rPr>
          <w:rFonts w:ascii="Times New Roman" w:hAnsi="Times New Roman" w:cs="Times New Roman"/>
          <w:b/>
          <w:bCs/>
          <w:sz w:val="24"/>
          <w:szCs w:val="24"/>
        </w:rPr>
        <w:lastRenderedPageBreak/>
        <w:t>Table S2: Candidate Gene Variants: Allele frequencies</w:t>
      </w:r>
      <w:ins w:id="0" w:author="Claudia Anyigba" w:date="2026-05-24T13:17:00Z" w16du:dateUtc="2026-05-24T13:17:00Z">
        <w:r w:rsidR="007F357B">
          <w:rPr>
            <w:rFonts w:ascii="Times New Roman" w:hAnsi="Times New Roman" w:cs="Times New Roman"/>
            <w:b/>
            <w:bCs/>
            <w:sz w:val="24"/>
            <w:szCs w:val="24"/>
          </w:rPr>
          <w:t>, Gene alteration rates</w:t>
        </w:r>
      </w:ins>
      <w:r w:rsidRPr="000F54D6">
        <w:rPr>
          <w:rFonts w:ascii="Times New Roman" w:hAnsi="Times New Roman" w:cs="Times New Roman"/>
          <w:b/>
          <w:bCs/>
          <w:sz w:val="24"/>
          <w:szCs w:val="24"/>
        </w:rPr>
        <w:t xml:space="preserve"> and</w:t>
      </w:r>
      <w:r w:rsidR="00BB3629">
        <w:rPr>
          <w:rFonts w:ascii="Times New Roman" w:hAnsi="Times New Roman" w:cs="Times New Roman"/>
          <w:b/>
          <w:bCs/>
          <w:sz w:val="24"/>
          <w:szCs w:val="24"/>
        </w:rPr>
        <w:t xml:space="preserve"> Associated </w:t>
      </w:r>
      <w:r w:rsidRPr="000F54D6">
        <w:rPr>
          <w:rFonts w:ascii="Times New Roman" w:hAnsi="Times New Roman" w:cs="Times New Roman"/>
          <w:b/>
          <w:bCs/>
          <w:sz w:val="24"/>
          <w:szCs w:val="24"/>
        </w:rPr>
        <w:t>Di</w:t>
      </w:r>
      <w:r w:rsidRPr="00105DF3">
        <w:rPr>
          <w:rFonts w:ascii="Times New Roman" w:hAnsi="Times New Roman" w:cs="Times New Roman"/>
          <w:b/>
          <w:bCs/>
          <w:sz w:val="24"/>
          <w:szCs w:val="24"/>
        </w:rPr>
        <w:t>seases</w:t>
      </w:r>
    </w:p>
    <w:p w14:paraId="45B95D61" w14:textId="2D5EBD45" w:rsidR="00E71E7A" w:rsidRDefault="00E71E7A" w:rsidP="00E71E7A">
      <w:pPr>
        <w:rPr>
          <w:rFonts w:ascii="Times New Roman" w:hAnsi="Times New Roman" w:cs="Times New Roman"/>
          <w:sz w:val="24"/>
          <w:szCs w:val="24"/>
        </w:rPr>
      </w:pPr>
    </w:p>
    <w:tbl>
      <w:tblPr>
        <w:tblStyle w:val="PlainTable5"/>
        <w:tblpPr w:leftFromText="180" w:rightFromText="180" w:vertAnchor="page" w:horzAnchor="margin" w:tblpXSpec="center" w:tblpY="1866"/>
        <w:tblW w:w="16869" w:type="dxa"/>
        <w:tblLook w:val="04A0" w:firstRow="1" w:lastRow="0" w:firstColumn="1" w:lastColumn="0" w:noHBand="0" w:noVBand="1"/>
      </w:tblPr>
      <w:tblGrid>
        <w:gridCol w:w="1528"/>
        <w:gridCol w:w="1552"/>
        <w:gridCol w:w="1363"/>
        <w:gridCol w:w="1230"/>
        <w:gridCol w:w="1093"/>
        <w:gridCol w:w="1092"/>
        <w:gridCol w:w="1105"/>
        <w:gridCol w:w="1878"/>
        <w:gridCol w:w="1917"/>
        <w:gridCol w:w="4111"/>
        <w:tblGridChange w:id="1">
          <w:tblGrid>
            <w:gridCol w:w="1528"/>
            <w:gridCol w:w="1552"/>
            <w:gridCol w:w="1363"/>
            <w:gridCol w:w="1230"/>
            <w:gridCol w:w="1093"/>
            <w:gridCol w:w="1092"/>
            <w:gridCol w:w="1105"/>
            <w:gridCol w:w="1878"/>
            <w:gridCol w:w="1917"/>
            <w:gridCol w:w="1979"/>
            <w:gridCol w:w="2132"/>
            <w:gridCol w:w="1764"/>
          </w:tblGrid>
        </w:tblGridChange>
      </w:tblGrid>
      <w:tr w:rsidR="00FB7B05" w:rsidRPr="003363FF" w14:paraId="4631DF02" w14:textId="77777777" w:rsidTr="003F0A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28" w:type="dxa"/>
            <w:vMerge w:val="restart"/>
          </w:tcPr>
          <w:p w14:paraId="2A1900A1" w14:textId="77777777" w:rsidR="00FB7B05" w:rsidRPr="003363FF" w:rsidRDefault="00FB7B05" w:rsidP="00B34FF7">
            <w:pPr>
              <w:rPr>
                <w:rFonts w:ascii="Times New Roman" w:hAnsi="Times New Roman" w:cs="Times New Roman"/>
                <w:i w:val="0"/>
                <w:iCs w:val="0"/>
                <w:sz w:val="24"/>
                <w:szCs w:val="24"/>
              </w:rPr>
            </w:pPr>
            <w:r w:rsidRPr="003363FF">
              <w:rPr>
                <w:rFonts w:ascii="Times New Roman" w:hAnsi="Times New Roman" w:cs="Times New Roman"/>
                <w:b/>
                <w:bCs/>
                <w:i w:val="0"/>
                <w:iCs w:val="0"/>
                <w:sz w:val="24"/>
                <w:szCs w:val="24"/>
              </w:rPr>
              <w:t>Genes</w:t>
            </w:r>
          </w:p>
        </w:tc>
        <w:tc>
          <w:tcPr>
            <w:tcW w:w="1552" w:type="dxa"/>
            <w:vMerge w:val="restart"/>
          </w:tcPr>
          <w:p w14:paraId="1C39F5D6" w14:textId="707E79AF" w:rsidR="00FB7B05" w:rsidRPr="003363FF" w:rsidRDefault="00FB7B05" w:rsidP="00B34F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del w:id="2" w:author="Claudia Anyigba" w:date="2026-05-24T12:25:00Z" w16du:dateUtc="2026-05-24T12:25:00Z">
              <w:r w:rsidRPr="003363FF" w:rsidDel="00FB7B05">
                <w:rPr>
                  <w:rFonts w:ascii="Times New Roman" w:hAnsi="Times New Roman" w:cs="Times New Roman"/>
                  <w:b/>
                  <w:bCs/>
                  <w:i w:val="0"/>
                  <w:iCs w:val="0"/>
                  <w:sz w:val="24"/>
                  <w:szCs w:val="24"/>
                </w:rPr>
                <w:delText>Rs Number</w:delText>
              </w:r>
            </w:del>
            <w:ins w:id="3" w:author="Claudia Anyigba" w:date="2026-05-24T12:25:00Z" w16du:dateUtc="2026-05-24T12:25:00Z">
              <w:r>
                <w:rPr>
                  <w:rFonts w:ascii="Times New Roman" w:hAnsi="Times New Roman" w:cs="Times New Roman"/>
                  <w:b/>
                  <w:bCs/>
                  <w:i w:val="0"/>
                  <w:iCs w:val="0"/>
                  <w:sz w:val="24"/>
                  <w:szCs w:val="24"/>
                </w:rPr>
                <w:t>SNP</w:t>
              </w:r>
            </w:ins>
          </w:p>
        </w:tc>
        <w:tc>
          <w:tcPr>
            <w:tcW w:w="5883" w:type="dxa"/>
            <w:gridSpan w:val="5"/>
          </w:tcPr>
          <w:p w14:paraId="7698C1F2" w14:textId="77777777" w:rsidR="00FB7B05" w:rsidRPr="003363FF" w:rsidRDefault="00FB7B05" w:rsidP="00B34F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3363FF">
              <w:rPr>
                <w:rFonts w:ascii="Times New Roman" w:hAnsi="Times New Roman" w:cs="Times New Roman"/>
                <w:b/>
                <w:bCs/>
                <w:i w:val="0"/>
                <w:iCs w:val="0"/>
                <w:sz w:val="24"/>
                <w:szCs w:val="24"/>
              </w:rPr>
              <w:t>Allele frequencies</w:t>
            </w:r>
          </w:p>
        </w:tc>
        <w:tc>
          <w:tcPr>
            <w:tcW w:w="1878" w:type="dxa"/>
            <w:vMerge w:val="restart"/>
          </w:tcPr>
          <w:p w14:paraId="5D554B63" w14:textId="77777777" w:rsidR="00FB7B05" w:rsidRPr="003363FF" w:rsidRDefault="00FB7B05" w:rsidP="00B34F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4"/>
                <w:szCs w:val="24"/>
              </w:rPr>
            </w:pPr>
            <w:r w:rsidRPr="003363FF">
              <w:rPr>
                <w:rFonts w:ascii="Times New Roman" w:hAnsi="Times New Roman" w:cs="Times New Roman"/>
                <w:b/>
                <w:bCs/>
                <w:i w:val="0"/>
                <w:iCs w:val="0"/>
                <w:sz w:val="24"/>
                <w:szCs w:val="24"/>
              </w:rPr>
              <w:t>Gene-associated cancers</w:t>
            </w:r>
          </w:p>
        </w:tc>
        <w:tc>
          <w:tcPr>
            <w:tcW w:w="1917" w:type="dxa"/>
            <w:vMerge w:val="restart"/>
          </w:tcPr>
          <w:p w14:paraId="54C09E5D" w14:textId="3056F547" w:rsidR="00FB7B05" w:rsidRDefault="004938D4" w:rsidP="007F357B">
            <w:pPr>
              <w:jc w:val="center"/>
              <w:cnfStyle w:val="100000000000" w:firstRow="1" w:lastRow="0" w:firstColumn="0" w:lastColumn="0" w:oddVBand="0" w:evenVBand="0" w:oddHBand="0" w:evenHBand="0" w:firstRowFirstColumn="0" w:firstRowLastColumn="0" w:lastRowFirstColumn="0" w:lastRowLastColumn="0"/>
              <w:rPr>
                <w:ins w:id="4" w:author="Claudia Anyigba" w:date="2026-05-24T12:30:00Z" w16du:dateUtc="2026-05-24T12:30:00Z"/>
                <w:rFonts w:ascii="Times New Roman" w:hAnsi="Times New Roman" w:cs="Times New Roman"/>
                <w:b/>
                <w:bCs/>
                <w:i w:val="0"/>
                <w:iCs w:val="0"/>
                <w:sz w:val="24"/>
                <w:szCs w:val="24"/>
              </w:rPr>
            </w:pPr>
            <w:ins w:id="5" w:author="Claudia Anyigba" w:date="2026-05-24T13:14:00Z" w16du:dateUtc="2026-05-24T13:14:00Z">
              <w:r>
                <w:rPr>
                  <w:rFonts w:ascii="Times New Roman" w:hAnsi="Times New Roman" w:cs="Times New Roman"/>
                  <w:b/>
                  <w:bCs/>
                  <w:sz w:val="24"/>
                  <w:szCs w:val="24"/>
                </w:rPr>
                <w:t xml:space="preserve">Frequency of </w:t>
              </w:r>
            </w:ins>
            <w:ins w:id="6" w:author="Claudia Anyigba" w:date="2026-05-24T13:15:00Z" w16du:dateUtc="2026-05-24T13:15:00Z">
              <w:r>
                <w:rPr>
                  <w:rFonts w:ascii="Times New Roman" w:hAnsi="Times New Roman" w:cs="Times New Roman"/>
                  <w:b/>
                  <w:bCs/>
                  <w:sz w:val="24"/>
                  <w:szCs w:val="24"/>
                </w:rPr>
                <w:t>g</w:t>
              </w:r>
            </w:ins>
            <w:ins w:id="7" w:author="Claudia Anyigba" w:date="2026-05-24T13:14:00Z" w16du:dateUtc="2026-05-24T13:14:00Z">
              <w:r>
                <w:rPr>
                  <w:rFonts w:ascii="Times New Roman" w:hAnsi="Times New Roman" w:cs="Times New Roman"/>
                  <w:b/>
                  <w:bCs/>
                  <w:sz w:val="24"/>
                  <w:szCs w:val="24"/>
                </w:rPr>
                <w:t>ene alterations</w:t>
              </w:r>
            </w:ins>
            <w:ins w:id="8" w:author="Claudia Anyigba" w:date="2026-05-24T13:34:00Z" w16du:dateUtc="2026-05-24T13:34:00Z">
              <w:r w:rsidR="00A1506F">
                <w:rPr>
                  <w:rFonts w:ascii="Times New Roman" w:hAnsi="Times New Roman" w:cs="Times New Roman"/>
                  <w:b/>
                  <w:bCs/>
                  <w:sz w:val="24"/>
                  <w:szCs w:val="24"/>
                </w:rPr>
                <w:t xml:space="preserve"> (CNA)</w:t>
              </w:r>
            </w:ins>
          </w:p>
          <w:p w14:paraId="4C552133" w14:textId="32C1339E" w:rsidR="00FB7B05" w:rsidRPr="003363FF" w:rsidRDefault="00FB7B05" w:rsidP="007F35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4111" w:type="dxa"/>
            <w:vMerge w:val="restart"/>
          </w:tcPr>
          <w:p w14:paraId="2C39F327" w14:textId="14383BA7" w:rsidR="00FB7B05" w:rsidRPr="003363FF" w:rsidRDefault="00FB7B05" w:rsidP="00B34F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4"/>
                <w:szCs w:val="24"/>
              </w:rPr>
            </w:pPr>
            <w:r w:rsidRPr="003363FF">
              <w:rPr>
                <w:rFonts w:ascii="Times New Roman" w:hAnsi="Times New Roman" w:cs="Times New Roman"/>
                <w:b/>
                <w:bCs/>
                <w:i w:val="0"/>
                <w:iCs w:val="0"/>
                <w:sz w:val="24"/>
                <w:szCs w:val="24"/>
              </w:rPr>
              <w:t>Variant-associated Diseases/Syndromes</w:t>
            </w:r>
          </w:p>
        </w:tc>
      </w:tr>
      <w:tr w:rsidR="00FB7B05" w:rsidRPr="003363FF" w14:paraId="102F8C39" w14:textId="77777777" w:rsidTr="00A1506F">
        <w:tblPrEx>
          <w:tblW w:w="16869" w:type="dxa"/>
          <w:tblPrExChange w:id="9" w:author="Claudia Anyigba" w:date="2026-05-24T13:34:00Z" w16du:dateUtc="2026-05-24T13:34:00Z">
            <w:tblPrEx>
              <w:tblW w:w="16869" w:type="dxa"/>
            </w:tblPrEx>
          </w:tblPrExChange>
        </w:tblPrEx>
        <w:trPr>
          <w:cnfStyle w:val="000000100000" w:firstRow="0" w:lastRow="0" w:firstColumn="0" w:lastColumn="0" w:oddVBand="0" w:evenVBand="0" w:oddHBand="1" w:evenHBand="0" w:firstRowFirstColumn="0" w:firstRowLastColumn="0" w:lastRowFirstColumn="0" w:lastRowLastColumn="0"/>
          <w:trHeight w:val="433"/>
          <w:trPrChange w:id="10" w:author="Claudia Anyigba" w:date="2026-05-24T13:34:00Z" w16du:dateUtc="2026-05-24T13:34:00Z">
            <w:trPr>
              <w:gridAfter w:val="0"/>
            </w:trPr>
          </w:trPrChange>
        </w:trPr>
        <w:tc>
          <w:tcPr>
            <w:cnfStyle w:val="001000000000" w:firstRow="0" w:lastRow="0" w:firstColumn="1" w:lastColumn="0" w:oddVBand="0" w:evenVBand="0" w:oddHBand="0" w:evenHBand="0" w:firstRowFirstColumn="0" w:firstRowLastColumn="0" w:lastRowFirstColumn="0" w:lastRowLastColumn="0"/>
            <w:tcW w:w="1528" w:type="dxa"/>
            <w:vMerge/>
            <w:tcPrChange w:id="11" w:author="Claudia Anyigba" w:date="2026-05-24T13:34:00Z" w16du:dateUtc="2026-05-24T13:34:00Z">
              <w:tcPr>
                <w:tcW w:w="1528" w:type="dxa"/>
                <w:vMerge/>
              </w:tcPr>
            </w:tcPrChange>
          </w:tcPr>
          <w:p w14:paraId="02452047" w14:textId="77777777" w:rsidR="00FB7B05" w:rsidRPr="003363FF" w:rsidRDefault="00FB7B05" w:rsidP="00B34FF7">
            <w:pPr>
              <w:cnfStyle w:val="001000100000" w:firstRow="0" w:lastRow="0" w:firstColumn="1"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2" w:type="dxa"/>
            <w:vMerge/>
            <w:tcPrChange w:id="12" w:author="Claudia Anyigba" w:date="2026-05-24T13:34:00Z" w16du:dateUtc="2026-05-24T13:34:00Z">
              <w:tcPr>
                <w:tcW w:w="1552" w:type="dxa"/>
                <w:vMerge/>
              </w:tcPr>
            </w:tcPrChange>
          </w:tcPr>
          <w:p w14:paraId="30F40163"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63" w:type="dxa"/>
            <w:tcPrChange w:id="13" w:author="Claudia Anyigba" w:date="2026-05-24T13:34:00Z" w16du:dateUtc="2026-05-24T13:34:00Z">
              <w:tcPr>
                <w:tcW w:w="1363" w:type="dxa"/>
              </w:tcPr>
            </w:tcPrChange>
          </w:tcPr>
          <w:p w14:paraId="1BE5F249"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gnomAD_</w:t>
            </w:r>
          </w:p>
          <w:p w14:paraId="5F8C914A"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ALL</w:t>
            </w:r>
          </w:p>
        </w:tc>
        <w:tc>
          <w:tcPr>
            <w:tcW w:w="1230" w:type="dxa"/>
            <w:tcPrChange w:id="14" w:author="Claudia Anyigba" w:date="2026-05-24T13:34:00Z" w16du:dateUtc="2026-05-24T13:34:00Z">
              <w:tcPr>
                <w:tcW w:w="1230" w:type="dxa"/>
              </w:tcPr>
            </w:tcPrChange>
          </w:tcPr>
          <w:p w14:paraId="2EAEBB9F"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gnomAD_</w:t>
            </w:r>
          </w:p>
          <w:p w14:paraId="00608048"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AFR</w:t>
            </w:r>
          </w:p>
        </w:tc>
        <w:tc>
          <w:tcPr>
            <w:tcW w:w="1093" w:type="dxa"/>
            <w:tcPrChange w:id="15" w:author="Claudia Anyigba" w:date="2026-05-24T13:34:00Z" w16du:dateUtc="2026-05-24T13:34:00Z">
              <w:tcPr>
                <w:tcW w:w="1093" w:type="dxa"/>
              </w:tcPr>
            </w:tcPrChange>
          </w:tcPr>
          <w:p w14:paraId="11260281"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ExAC_</w:t>
            </w:r>
          </w:p>
          <w:p w14:paraId="7A3AD91E"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ALL</w:t>
            </w:r>
          </w:p>
        </w:tc>
        <w:tc>
          <w:tcPr>
            <w:tcW w:w="1092" w:type="dxa"/>
            <w:tcPrChange w:id="16" w:author="Claudia Anyigba" w:date="2026-05-24T13:34:00Z" w16du:dateUtc="2026-05-24T13:34:00Z">
              <w:tcPr>
                <w:tcW w:w="1092" w:type="dxa"/>
              </w:tcPr>
            </w:tcPrChange>
          </w:tcPr>
          <w:p w14:paraId="3EA83C55"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ExAC_</w:t>
            </w:r>
          </w:p>
          <w:p w14:paraId="571F4C3D"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AFR</w:t>
            </w:r>
          </w:p>
        </w:tc>
        <w:tc>
          <w:tcPr>
            <w:tcW w:w="1105" w:type="dxa"/>
            <w:tcPrChange w:id="17" w:author="Claudia Anyigba" w:date="2026-05-24T13:34:00Z" w16du:dateUtc="2026-05-24T13:34:00Z">
              <w:tcPr>
                <w:tcW w:w="1105" w:type="dxa"/>
              </w:tcPr>
            </w:tcPrChange>
          </w:tcPr>
          <w:p w14:paraId="66BCA550"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TOPMed</w:t>
            </w:r>
          </w:p>
        </w:tc>
        <w:tc>
          <w:tcPr>
            <w:tcW w:w="1878" w:type="dxa"/>
            <w:vMerge/>
            <w:tcPrChange w:id="18" w:author="Claudia Anyigba" w:date="2026-05-24T13:34:00Z" w16du:dateUtc="2026-05-24T13:34:00Z">
              <w:tcPr>
                <w:tcW w:w="1878" w:type="dxa"/>
                <w:vMerge/>
              </w:tcPr>
            </w:tcPrChange>
          </w:tcPr>
          <w:p w14:paraId="6E1ED024"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17" w:type="dxa"/>
            <w:vMerge/>
            <w:tcPrChange w:id="19" w:author="Claudia Anyigba" w:date="2026-05-24T13:34:00Z" w16du:dateUtc="2026-05-24T13:34:00Z">
              <w:tcPr>
                <w:tcW w:w="1917" w:type="dxa"/>
                <w:vMerge/>
              </w:tcPr>
            </w:tcPrChange>
          </w:tcPr>
          <w:p w14:paraId="66855383" w14:textId="77777777" w:rsidR="00FB7B05" w:rsidRPr="003363FF" w:rsidRDefault="00FB7B05" w:rsidP="007F35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111" w:type="dxa"/>
            <w:vMerge/>
            <w:tcPrChange w:id="20" w:author="Claudia Anyigba" w:date="2026-05-24T13:34:00Z" w16du:dateUtc="2026-05-24T13:34:00Z">
              <w:tcPr>
                <w:tcW w:w="4111" w:type="dxa"/>
                <w:gridSpan w:val="2"/>
                <w:vMerge/>
              </w:tcPr>
            </w:tcPrChange>
          </w:tcPr>
          <w:p w14:paraId="2F23EC5E" w14:textId="78E78FD2"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B7B05" w:rsidRPr="003363FF" w14:paraId="4C9E9200" w14:textId="77777777" w:rsidTr="00FB7B05">
        <w:tblPrEx>
          <w:tblW w:w="16869" w:type="dxa"/>
          <w:tblPrExChange w:id="21" w:author="Claudia Anyigba" w:date="2026-05-24T12:27:00Z" w16du:dateUtc="2026-05-24T12:27:00Z">
            <w:tblPrEx>
              <w:tblW w:w="14737" w:type="dxa"/>
            </w:tblPrEx>
          </w:tblPrExChange>
        </w:tblPrEx>
        <w:tc>
          <w:tcPr>
            <w:cnfStyle w:val="001000000000" w:firstRow="0" w:lastRow="0" w:firstColumn="1" w:lastColumn="0" w:oddVBand="0" w:evenVBand="0" w:oddHBand="0" w:evenHBand="0" w:firstRowFirstColumn="0" w:firstRowLastColumn="0" w:lastRowFirstColumn="0" w:lastRowLastColumn="0"/>
            <w:tcW w:w="1528" w:type="dxa"/>
            <w:tcPrChange w:id="22" w:author="Claudia Anyigba" w:date="2026-05-24T12:27:00Z" w16du:dateUtc="2026-05-24T12:27:00Z">
              <w:tcPr>
                <w:tcW w:w="1528" w:type="dxa"/>
              </w:tcPr>
            </w:tcPrChange>
          </w:tcPr>
          <w:p w14:paraId="0B23116B" w14:textId="77777777" w:rsidR="00FB7B05" w:rsidRPr="003363FF" w:rsidRDefault="00FB7B05" w:rsidP="00B34FF7">
            <w:pPr>
              <w:rPr>
                <w:rFonts w:ascii="Times New Roman" w:hAnsi="Times New Roman" w:cs="Times New Roman"/>
                <w:sz w:val="24"/>
                <w:szCs w:val="24"/>
              </w:rPr>
            </w:pPr>
            <w:r w:rsidRPr="003363FF">
              <w:rPr>
                <w:rFonts w:ascii="Times New Roman" w:hAnsi="Times New Roman" w:cs="Times New Roman"/>
                <w:sz w:val="24"/>
                <w:szCs w:val="24"/>
              </w:rPr>
              <w:t>ARSA</w:t>
            </w:r>
          </w:p>
        </w:tc>
        <w:tc>
          <w:tcPr>
            <w:tcW w:w="1552" w:type="dxa"/>
            <w:tcPrChange w:id="23" w:author="Claudia Anyigba" w:date="2026-05-24T12:27:00Z" w16du:dateUtc="2026-05-24T12:27:00Z">
              <w:tcPr>
                <w:tcW w:w="1552" w:type="dxa"/>
              </w:tcPr>
            </w:tcPrChange>
          </w:tcPr>
          <w:p w14:paraId="5B5FFDE0"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w:t>
            </w:r>
          </w:p>
        </w:tc>
        <w:tc>
          <w:tcPr>
            <w:tcW w:w="1363" w:type="dxa"/>
            <w:tcPrChange w:id="24" w:author="Claudia Anyigba" w:date="2026-05-24T12:27:00Z" w16du:dateUtc="2026-05-24T12:27:00Z">
              <w:tcPr>
                <w:tcW w:w="1363" w:type="dxa"/>
              </w:tcPr>
            </w:tcPrChange>
          </w:tcPr>
          <w:p w14:paraId="0C9B6992"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230" w:type="dxa"/>
            <w:tcPrChange w:id="25" w:author="Claudia Anyigba" w:date="2026-05-24T12:27:00Z" w16du:dateUtc="2026-05-24T12:27:00Z">
              <w:tcPr>
                <w:tcW w:w="1230" w:type="dxa"/>
              </w:tcPr>
            </w:tcPrChange>
          </w:tcPr>
          <w:p w14:paraId="412DCECB"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093" w:type="dxa"/>
            <w:tcPrChange w:id="26" w:author="Claudia Anyigba" w:date="2026-05-24T12:27:00Z" w16du:dateUtc="2026-05-24T12:27:00Z">
              <w:tcPr>
                <w:tcW w:w="1093" w:type="dxa"/>
              </w:tcPr>
            </w:tcPrChange>
          </w:tcPr>
          <w:p w14:paraId="156329E6"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092" w:type="dxa"/>
            <w:tcPrChange w:id="27" w:author="Claudia Anyigba" w:date="2026-05-24T12:27:00Z" w16du:dateUtc="2026-05-24T12:27:00Z">
              <w:tcPr>
                <w:tcW w:w="1092" w:type="dxa"/>
              </w:tcPr>
            </w:tcPrChange>
          </w:tcPr>
          <w:p w14:paraId="184B2277"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105" w:type="dxa"/>
            <w:tcPrChange w:id="28" w:author="Claudia Anyigba" w:date="2026-05-24T12:27:00Z" w16du:dateUtc="2026-05-24T12:27:00Z">
              <w:tcPr>
                <w:tcW w:w="1105" w:type="dxa"/>
              </w:tcPr>
            </w:tcPrChange>
          </w:tcPr>
          <w:p w14:paraId="1575F4C4"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w:t>
            </w:r>
          </w:p>
        </w:tc>
        <w:tc>
          <w:tcPr>
            <w:tcW w:w="1878" w:type="dxa"/>
            <w:tcPrChange w:id="29" w:author="Claudia Anyigba" w:date="2026-05-24T12:27:00Z" w16du:dateUtc="2026-05-24T12:27:00Z">
              <w:tcPr>
                <w:tcW w:w="1878" w:type="dxa"/>
              </w:tcPr>
            </w:tcPrChange>
          </w:tcPr>
          <w:p w14:paraId="693BCC42"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 xml:space="preserve">Colorectal </w:t>
            </w:r>
            <w:r w:rsidRPr="003363FF">
              <w:rPr>
                <w:rFonts w:ascii="Times New Roman" w:hAnsi="Times New Roman" w:cs="Times New Roman"/>
                <w:sz w:val="24"/>
                <w:szCs w:val="24"/>
              </w:rPr>
              <w:fldChar w:fldCharType="begin"/>
            </w:r>
            <w:r w:rsidRPr="003363FF">
              <w:rPr>
                <w:rFonts w:ascii="Times New Roman" w:hAnsi="Times New Roman" w:cs="Times New Roman"/>
                <w:sz w:val="24"/>
                <w:szCs w:val="24"/>
              </w:rPr>
              <w:instrText xml:space="preserve"> ADDIN EN.CITE &lt;EndNote&gt;&lt;Cite&gt;&lt;Author&gt;Kovacs&lt;/Author&gt;&lt;Year&gt;2019&lt;/Year&gt;&lt;RecNum&gt;1141&lt;/RecNum&gt;&lt;DisplayText&gt;&lt;style size="10"&gt;[1]&lt;/style&gt;&lt;/DisplayText&gt;&lt;record&gt;&lt;rec-number&gt;1141&lt;/rec-number&gt;&lt;foreign-keys&gt;&lt;key app="EN" db-id="s5rsw9a2v0sz5ueww2c5sz0uxfe5exv5vrrp" timestamp="1764435717"&gt;1141&lt;/key&gt;&lt;/foreign-keys&gt;&lt;ref-type name="Journal Article"&gt;17&lt;/ref-type&gt;&lt;contributors&gt;&lt;authors&gt;&lt;author&gt;Kovacs, Z.&lt;/author&gt;&lt;author&gt;Jung, I.&lt;/author&gt;&lt;author&gt;Szalman, K.&lt;/author&gt;&lt;author&gt;Banias, L.&lt;/author&gt;&lt;author&gt;Bara, T. J.&lt;/author&gt;&lt;author&gt;Gurzu, S.&lt;/author&gt;&lt;/authors&gt;&lt;/contributors&gt;&lt;auth-address&gt;Department of Pathology, University of Medicine, Pharmacy, Sciences and Technology &amp;quot;George Emil Palade&amp;quot;, Targu Mures 530149, Romania.&amp;#xD;Department of Internal Medicine, University of Medicine, Pharmacy, Sciences and Technology &amp;quot;George Emil Palade&amp;quot;, Targu Mures 530149, Romania.&amp;#xD;Department of Surgery, University of Medicine, Pharmacy, Science and Technology &amp;quot;George Emil Palade&amp;quot;, Tirgu Mures 530149, Romania.&lt;/auth-address&gt;&lt;titles&gt;&lt;title&gt;Interaction of arylsulfatases A and B with maspin: A possible explanation for dysregulation of tumor cell metabolism and invasive potential of colorectal cancer&lt;/title&gt;&lt;secondary-title&gt;World J Clin Cases&lt;/secondary-title&gt;&lt;/titles&gt;&lt;periodical&gt;&lt;full-title&gt;World J Clin Cases&lt;/full-title&gt;&lt;/periodical&gt;&lt;pages&gt;3990-4003&lt;/pages&gt;&lt;volume&gt;7&lt;/volume&gt;&lt;number&gt;23&lt;/number&gt;&lt;edition&gt;2019/12/14&lt;/edition&gt;&lt;keywords&gt;&lt;keyword&gt;ARSB gene&lt;/keyword&gt;&lt;keyword&gt;Arylsulfatase&lt;/keyword&gt;&lt;keyword&gt;Blood&lt;/keyword&gt;&lt;keyword&gt;Colorectal cancer&lt;/keyword&gt;&lt;keyword&gt;Maspin&lt;/keyword&gt;&lt;keyword&gt;Tissue&lt;/keyword&gt;&lt;/keywords&gt;&lt;dates&gt;&lt;year&gt;2019&lt;/year&gt;&lt;pub-dates&gt;&lt;date&gt;Dec 6&lt;/date&gt;&lt;/pub-dates&gt;&lt;/dates&gt;&lt;isbn&gt;2307-8960 (Print)&amp;#xD;2307-8960&lt;/isbn&gt;&lt;accession-num&gt;31832401&lt;/accession-num&gt;&lt;urls&gt;&lt;/urls&gt;&lt;custom2&gt;PMC6906558&lt;/custom2&gt;&lt;electronic-resource-num&gt;10.12998/wjcc.v7.i23.3990&lt;/electronic-resource-num&gt;&lt;remote-database-provider&gt;NLM&lt;/remote-database-provider&gt;&lt;language&gt;eng&lt;/language&gt;&lt;/record&gt;&lt;/Cite&gt;&lt;/EndNote&gt;</w:instrText>
            </w:r>
            <w:r w:rsidRPr="003363FF">
              <w:rPr>
                <w:rFonts w:ascii="Times New Roman" w:hAnsi="Times New Roman" w:cs="Times New Roman"/>
                <w:sz w:val="24"/>
                <w:szCs w:val="24"/>
              </w:rPr>
              <w:fldChar w:fldCharType="separate"/>
            </w:r>
            <w:r w:rsidRPr="003363FF">
              <w:rPr>
                <w:rFonts w:ascii="Times New Roman" w:hAnsi="Times New Roman" w:cs="Times New Roman"/>
                <w:noProof/>
                <w:sz w:val="24"/>
                <w:szCs w:val="24"/>
              </w:rPr>
              <w:t>[1]</w:t>
            </w:r>
            <w:r w:rsidRPr="003363FF">
              <w:rPr>
                <w:rFonts w:ascii="Times New Roman" w:hAnsi="Times New Roman" w:cs="Times New Roman"/>
                <w:sz w:val="24"/>
                <w:szCs w:val="24"/>
              </w:rPr>
              <w:fldChar w:fldCharType="end"/>
            </w:r>
          </w:p>
        </w:tc>
        <w:tc>
          <w:tcPr>
            <w:tcW w:w="1917" w:type="dxa"/>
            <w:tcPrChange w:id="30" w:author="Claudia Anyigba" w:date="2026-05-24T12:27:00Z" w16du:dateUtc="2026-05-24T12:27:00Z">
              <w:tcPr>
                <w:tcW w:w="3896" w:type="dxa"/>
                <w:gridSpan w:val="2"/>
              </w:tcPr>
            </w:tcPrChange>
          </w:tcPr>
          <w:p w14:paraId="25F27BAA" w14:textId="1B2ECD6F" w:rsidR="00FB7B05" w:rsidRPr="003363FF" w:rsidRDefault="007F357B" w:rsidP="007F35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ins w:id="31" w:author="Claudia Anyigba" w:date="2026-05-24T13:15:00Z" w16du:dateUtc="2026-05-24T13:15:00Z">
              <w:r>
                <w:rPr>
                  <w:rFonts w:ascii="Times New Roman" w:hAnsi="Times New Roman" w:cs="Times New Roman"/>
                  <w:sz w:val="24"/>
                  <w:szCs w:val="24"/>
                </w:rPr>
                <w:t>&lt;1%</w:t>
              </w:r>
            </w:ins>
            <w:ins w:id="32" w:author="Claudia Anyigba" w:date="2026-05-24T13:34:00Z" w16du:dateUtc="2026-05-24T13:34:00Z">
              <w:r w:rsidR="00A1506F">
                <w:rPr>
                  <w:rFonts w:ascii="Times New Roman" w:hAnsi="Times New Roman" w:cs="Times New Roman"/>
                  <w:sz w:val="24"/>
                  <w:szCs w:val="24"/>
                </w:rPr>
                <w:t xml:space="preserve"> (AMP, HD)</w:t>
              </w:r>
            </w:ins>
          </w:p>
        </w:tc>
        <w:tc>
          <w:tcPr>
            <w:tcW w:w="4111" w:type="dxa"/>
            <w:tcPrChange w:id="33" w:author="Claudia Anyigba" w:date="2026-05-24T12:27:00Z" w16du:dateUtc="2026-05-24T12:27:00Z">
              <w:tcPr>
                <w:tcW w:w="3896" w:type="dxa"/>
                <w:gridSpan w:val="2"/>
              </w:tcPr>
            </w:tcPrChange>
          </w:tcPr>
          <w:p w14:paraId="3617DDA3" w14:textId="23E1BBE8"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Metachromatic leukodystrophy</w:t>
            </w:r>
          </w:p>
        </w:tc>
      </w:tr>
      <w:tr w:rsidR="00FB7B05" w:rsidRPr="003363FF" w14:paraId="456880B7" w14:textId="77777777" w:rsidTr="00FB7B05">
        <w:tblPrEx>
          <w:tblW w:w="16869" w:type="dxa"/>
          <w:tblPrExChange w:id="34" w:author="Claudia Anyigba" w:date="2026-05-24T12:27:00Z" w16du:dateUtc="2026-05-24T12:27:00Z">
            <w:tblPrEx>
              <w:tblW w:w="14737" w:type="dxa"/>
            </w:tblPrEx>
          </w:tblPrExChange>
        </w:tblPrEx>
        <w:trPr>
          <w:cnfStyle w:val="000000100000" w:firstRow="0" w:lastRow="0" w:firstColumn="0" w:lastColumn="0" w:oddVBand="0" w:evenVBand="0" w:oddHBand="1" w:evenHBand="0" w:firstRowFirstColumn="0" w:firstRowLastColumn="0" w:lastRowFirstColumn="0" w:lastRowLastColumn="0"/>
          <w:trHeight w:val="293"/>
          <w:trPrChange w:id="35" w:author="Claudia Anyigba" w:date="2026-05-24T12:27:00Z" w16du:dateUtc="2026-05-24T12:27:00Z">
            <w:trPr>
              <w:trHeight w:val="293"/>
            </w:trPr>
          </w:trPrChange>
        </w:trPr>
        <w:tc>
          <w:tcPr>
            <w:cnfStyle w:val="001000000000" w:firstRow="0" w:lastRow="0" w:firstColumn="1" w:lastColumn="0" w:oddVBand="0" w:evenVBand="0" w:oddHBand="0" w:evenHBand="0" w:firstRowFirstColumn="0" w:firstRowLastColumn="0" w:lastRowFirstColumn="0" w:lastRowLastColumn="0"/>
            <w:tcW w:w="1528" w:type="dxa"/>
            <w:tcPrChange w:id="36" w:author="Claudia Anyigba" w:date="2026-05-24T12:27:00Z" w16du:dateUtc="2026-05-24T12:27:00Z">
              <w:tcPr>
                <w:tcW w:w="1528" w:type="dxa"/>
              </w:tcPr>
            </w:tcPrChange>
          </w:tcPr>
          <w:p w14:paraId="7A53F764" w14:textId="77777777" w:rsidR="00FB7B05" w:rsidRPr="003363FF" w:rsidRDefault="00FB7B05" w:rsidP="00B34FF7">
            <w:pPr>
              <w:cnfStyle w:val="001000100000" w:firstRow="0" w:lastRow="0" w:firstColumn="1"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CAPN15</w:t>
            </w:r>
          </w:p>
        </w:tc>
        <w:tc>
          <w:tcPr>
            <w:tcW w:w="1552" w:type="dxa"/>
            <w:tcPrChange w:id="37" w:author="Claudia Anyigba" w:date="2026-05-24T12:27:00Z" w16du:dateUtc="2026-05-24T12:27:00Z">
              <w:tcPr>
                <w:tcW w:w="1552" w:type="dxa"/>
              </w:tcPr>
            </w:tcPrChange>
          </w:tcPr>
          <w:p w14:paraId="0246BF07"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rs762523863</w:t>
            </w:r>
          </w:p>
        </w:tc>
        <w:tc>
          <w:tcPr>
            <w:tcW w:w="1363" w:type="dxa"/>
            <w:tcPrChange w:id="38" w:author="Claudia Anyigba" w:date="2026-05-24T12:27:00Z" w16du:dateUtc="2026-05-24T12:27:00Z">
              <w:tcPr>
                <w:tcW w:w="1363" w:type="dxa"/>
              </w:tcPr>
            </w:tcPrChange>
          </w:tcPr>
          <w:p w14:paraId="6F1B2138"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2.08E-05</w:t>
            </w:r>
          </w:p>
        </w:tc>
        <w:tc>
          <w:tcPr>
            <w:tcW w:w="1230" w:type="dxa"/>
            <w:tcPrChange w:id="39" w:author="Claudia Anyigba" w:date="2026-05-24T12:27:00Z" w16du:dateUtc="2026-05-24T12:27:00Z">
              <w:tcPr>
                <w:tcW w:w="1230" w:type="dxa"/>
              </w:tcPr>
            </w:tcPrChange>
          </w:tcPr>
          <w:p w14:paraId="7ED64B97"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w:t>
            </w:r>
          </w:p>
        </w:tc>
        <w:tc>
          <w:tcPr>
            <w:tcW w:w="1093" w:type="dxa"/>
            <w:tcPrChange w:id="40" w:author="Claudia Anyigba" w:date="2026-05-24T12:27:00Z" w16du:dateUtc="2026-05-24T12:27:00Z">
              <w:tcPr>
                <w:tcW w:w="1093" w:type="dxa"/>
              </w:tcPr>
            </w:tcPrChange>
          </w:tcPr>
          <w:p w14:paraId="7E1EE680"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w:t>
            </w:r>
          </w:p>
        </w:tc>
        <w:tc>
          <w:tcPr>
            <w:tcW w:w="1092" w:type="dxa"/>
            <w:tcPrChange w:id="41" w:author="Claudia Anyigba" w:date="2026-05-24T12:27:00Z" w16du:dateUtc="2026-05-24T12:27:00Z">
              <w:tcPr>
                <w:tcW w:w="1092" w:type="dxa"/>
              </w:tcPr>
            </w:tcPrChange>
          </w:tcPr>
          <w:p w14:paraId="027DA614"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w:t>
            </w:r>
          </w:p>
        </w:tc>
        <w:tc>
          <w:tcPr>
            <w:tcW w:w="1105" w:type="dxa"/>
            <w:tcPrChange w:id="42" w:author="Claudia Anyigba" w:date="2026-05-24T12:27:00Z" w16du:dateUtc="2026-05-24T12:27:00Z">
              <w:tcPr>
                <w:tcW w:w="1105" w:type="dxa"/>
              </w:tcPr>
            </w:tcPrChange>
          </w:tcPr>
          <w:p w14:paraId="2958FE32"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8.00E-06</w:t>
            </w:r>
          </w:p>
        </w:tc>
        <w:tc>
          <w:tcPr>
            <w:tcW w:w="1878" w:type="dxa"/>
            <w:tcPrChange w:id="43" w:author="Claudia Anyigba" w:date="2026-05-24T12:27:00Z" w16du:dateUtc="2026-05-24T12:27:00Z">
              <w:tcPr>
                <w:tcW w:w="1878" w:type="dxa"/>
              </w:tcPr>
            </w:tcPrChange>
          </w:tcPr>
          <w:p w14:paraId="561C8F18"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w:t>
            </w:r>
          </w:p>
        </w:tc>
        <w:tc>
          <w:tcPr>
            <w:tcW w:w="1917" w:type="dxa"/>
            <w:tcPrChange w:id="44" w:author="Claudia Anyigba" w:date="2026-05-24T12:27:00Z" w16du:dateUtc="2026-05-24T12:27:00Z">
              <w:tcPr>
                <w:tcW w:w="3896" w:type="dxa"/>
                <w:gridSpan w:val="2"/>
              </w:tcPr>
            </w:tcPrChange>
          </w:tcPr>
          <w:p w14:paraId="3A7FDCB1" w14:textId="1410017E" w:rsidR="00FB7B05" w:rsidRPr="003363FF" w:rsidRDefault="0090524A" w:rsidP="007F35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ins w:id="45" w:author="Claudia Anyigba" w:date="2026-05-24T13:20:00Z" w16du:dateUtc="2026-05-24T13:20:00Z">
              <w:r>
                <w:rPr>
                  <w:rFonts w:ascii="Times New Roman" w:hAnsi="Times New Roman" w:cs="Times New Roman"/>
                  <w:sz w:val="24"/>
                  <w:szCs w:val="24"/>
                </w:rPr>
                <w:t>6</w:t>
              </w:r>
            </w:ins>
            <w:ins w:id="46" w:author="Claudia Anyigba" w:date="2026-05-24T13:15:00Z" w16du:dateUtc="2026-05-24T13:15:00Z">
              <w:r w:rsidR="007F357B">
                <w:rPr>
                  <w:rFonts w:ascii="Times New Roman" w:hAnsi="Times New Roman" w:cs="Times New Roman"/>
                  <w:sz w:val="24"/>
                  <w:szCs w:val="24"/>
                </w:rPr>
                <w:t>%</w:t>
              </w:r>
            </w:ins>
            <w:ins w:id="47" w:author="Claudia Anyigba" w:date="2026-05-24T13:34:00Z" w16du:dateUtc="2026-05-24T13:34:00Z">
              <w:r w:rsidR="00A1506F">
                <w:rPr>
                  <w:rFonts w:ascii="Times New Roman" w:hAnsi="Times New Roman" w:cs="Times New Roman"/>
                  <w:sz w:val="24"/>
                  <w:szCs w:val="24"/>
                </w:rPr>
                <w:t xml:space="preserve"> (AM</w:t>
              </w:r>
            </w:ins>
            <w:ins w:id="48" w:author="Claudia Anyigba" w:date="2026-05-24T13:35:00Z" w16du:dateUtc="2026-05-24T13:35:00Z">
              <w:r w:rsidR="00A1506F">
                <w:rPr>
                  <w:rFonts w:ascii="Times New Roman" w:hAnsi="Times New Roman" w:cs="Times New Roman"/>
                  <w:sz w:val="24"/>
                  <w:szCs w:val="24"/>
                </w:rPr>
                <w:t>P, HD)</w:t>
              </w:r>
            </w:ins>
          </w:p>
        </w:tc>
        <w:tc>
          <w:tcPr>
            <w:tcW w:w="4111" w:type="dxa"/>
            <w:tcPrChange w:id="49" w:author="Claudia Anyigba" w:date="2026-05-24T12:27:00Z" w16du:dateUtc="2026-05-24T12:27:00Z">
              <w:tcPr>
                <w:tcW w:w="3896" w:type="dxa"/>
                <w:gridSpan w:val="2"/>
              </w:tcPr>
            </w:tcPrChange>
          </w:tcPr>
          <w:p w14:paraId="20AA6EC7" w14:textId="627EEE11"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Oculogastrointestinal neurodevelopmental syndrome</w:t>
            </w:r>
          </w:p>
        </w:tc>
      </w:tr>
      <w:tr w:rsidR="00FB7B05" w:rsidRPr="003363FF" w14:paraId="35954E90" w14:textId="77777777" w:rsidTr="00FB7B05">
        <w:tblPrEx>
          <w:tblW w:w="16869" w:type="dxa"/>
          <w:tblPrExChange w:id="50" w:author="Claudia Anyigba" w:date="2026-05-24T12:27:00Z" w16du:dateUtc="2026-05-24T12:27:00Z">
            <w:tblPrEx>
              <w:tblW w:w="14737" w:type="dxa"/>
            </w:tblPrEx>
          </w:tblPrExChange>
        </w:tblPrEx>
        <w:tc>
          <w:tcPr>
            <w:cnfStyle w:val="001000000000" w:firstRow="0" w:lastRow="0" w:firstColumn="1" w:lastColumn="0" w:oddVBand="0" w:evenVBand="0" w:oddHBand="0" w:evenHBand="0" w:firstRowFirstColumn="0" w:firstRowLastColumn="0" w:lastRowFirstColumn="0" w:lastRowLastColumn="0"/>
            <w:tcW w:w="1528" w:type="dxa"/>
            <w:tcPrChange w:id="51" w:author="Claudia Anyigba" w:date="2026-05-24T12:27:00Z" w16du:dateUtc="2026-05-24T12:27:00Z">
              <w:tcPr>
                <w:tcW w:w="1528" w:type="dxa"/>
              </w:tcPr>
            </w:tcPrChange>
          </w:tcPr>
          <w:p w14:paraId="551EBDB4" w14:textId="77777777" w:rsidR="00FB7B05" w:rsidRPr="003363FF" w:rsidRDefault="00FB7B05" w:rsidP="00B34FF7">
            <w:pPr>
              <w:rPr>
                <w:rFonts w:ascii="Times New Roman" w:hAnsi="Times New Roman" w:cs="Times New Roman"/>
                <w:sz w:val="24"/>
                <w:szCs w:val="24"/>
              </w:rPr>
            </w:pPr>
            <w:r w:rsidRPr="003363FF">
              <w:rPr>
                <w:rFonts w:ascii="Times New Roman" w:hAnsi="Times New Roman" w:cs="Times New Roman"/>
                <w:sz w:val="24"/>
                <w:szCs w:val="24"/>
              </w:rPr>
              <w:t xml:space="preserve"> CHRNG</w:t>
            </w:r>
          </w:p>
        </w:tc>
        <w:tc>
          <w:tcPr>
            <w:tcW w:w="1552" w:type="dxa"/>
            <w:tcPrChange w:id="52" w:author="Claudia Anyigba" w:date="2026-05-24T12:27:00Z" w16du:dateUtc="2026-05-24T12:27:00Z">
              <w:tcPr>
                <w:tcW w:w="1552" w:type="dxa"/>
              </w:tcPr>
            </w:tcPrChange>
          </w:tcPr>
          <w:p w14:paraId="17607856"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rs767503038</w:t>
            </w:r>
          </w:p>
        </w:tc>
        <w:tc>
          <w:tcPr>
            <w:tcW w:w="1363" w:type="dxa"/>
            <w:tcPrChange w:id="53" w:author="Claudia Anyigba" w:date="2026-05-24T12:27:00Z" w16du:dateUtc="2026-05-24T12:27:00Z">
              <w:tcPr>
                <w:tcW w:w="1363" w:type="dxa"/>
              </w:tcPr>
            </w:tcPrChange>
          </w:tcPr>
          <w:p w14:paraId="6AF53BD4"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0.0002</w:t>
            </w:r>
          </w:p>
        </w:tc>
        <w:tc>
          <w:tcPr>
            <w:tcW w:w="1230" w:type="dxa"/>
            <w:tcPrChange w:id="54" w:author="Claudia Anyigba" w:date="2026-05-24T12:27:00Z" w16du:dateUtc="2026-05-24T12:27:00Z">
              <w:tcPr>
                <w:tcW w:w="1230" w:type="dxa"/>
              </w:tcPr>
            </w:tcPrChange>
          </w:tcPr>
          <w:p w14:paraId="5D0523E2"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0.0003</w:t>
            </w:r>
          </w:p>
        </w:tc>
        <w:tc>
          <w:tcPr>
            <w:tcW w:w="1093" w:type="dxa"/>
            <w:tcPrChange w:id="55" w:author="Claudia Anyigba" w:date="2026-05-24T12:27:00Z" w16du:dateUtc="2026-05-24T12:27:00Z">
              <w:tcPr>
                <w:tcW w:w="1093" w:type="dxa"/>
              </w:tcPr>
            </w:tcPrChange>
          </w:tcPr>
          <w:p w14:paraId="293E7649"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0.0002</w:t>
            </w:r>
          </w:p>
        </w:tc>
        <w:tc>
          <w:tcPr>
            <w:tcW w:w="1092" w:type="dxa"/>
            <w:tcPrChange w:id="56" w:author="Claudia Anyigba" w:date="2026-05-24T12:27:00Z" w16du:dateUtc="2026-05-24T12:27:00Z">
              <w:tcPr>
                <w:tcW w:w="1092" w:type="dxa"/>
              </w:tcPr>
            </w:tcPrChange>
          </w:tcPr>
          <w:p w14:paraId="5C4C988C"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0.0002</w:t>
            </w:r>
          </w:p>
        </w:tc>
        <w:tc>
          <w:tcPr>
            <w:tcW w:w="1105" w:type="dxa"/>
            <w:tcPrChange w:id="57" w:author="Claudia Anyigba" w:date="2026-05-24T12:27:00Z" w16du:dateUtc="2026-05-24T12:27:00Z">
              <w:tcPr>
                <w:tcW w:w="1105" w:type="dxa"/>
              </w:tcPr>
            </w:tcPrChange>
          </w:tcPr>
          <w:p w14:paraId="01851E63"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3.14E-04</w:t>
            </w:r>
          </w:p>
        </w:tc>
        <w:tc>
          <w:tcPr>
            <w:tcW w:w="1878" w:type="dxa"/>
            <w:tcPrChange w:id="58" w:author="Claudia Anyigba" w:date="2026-05-24T12:27:00Z" w16du:dateUtc="2026-05-24T12:27:00Z">
              <w:tcPr>
                <w:tcW w:w="1878" w:type="dxa"/>
              </w:tcPr>
            </w:tcPrChange>
          </w:tcPr>
          <w:p w14:paraId="6AEB622D"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w:t>
            </w:r>
          </w:p>
        </w:tc>
        <w:tc>
          <w:tcPr>
            <w:tcW w:w="1917" w:type="dxa"/>
            <w:tcPrChange w:id="59" w:author="Claudia Anyigba" w:date="2026-05-24T12:27:00Z" w16du:dateUtc="2026-05-24T12:27:00Z">
              <w:tcPr>
                <w:tcW w:w="3896" w:type="dxa"/>
                <w:gridSpan w:val="2"/>
              </w:tcPr>
            </w:tcPrChange>
          </w:tcPr>
          <w:p w14:paraId="451CF908" w14:textId="61964D32" w:rsidR="00FB7B05" w:rsidRPr="003363FF" w:rsidRDefault="007F357B" w:rsidP="007F35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ins w:id="60" w:author="Claudia Anyigba" w:date="2026-05-24T13:16:00Z" w16du:dateUtc="2026-05-24T13:16:00Z">
              <w:r>
                <w:rPr>
                  <w:rFonts w:ascii="Times New Roman" w:hAnsi="Times New Roman" w:cs="Times New Roman"/>
                  <w:sz w:val="24"/>
                  <w:szCs w:val="24"/>
                </w:rPr>
                <w:t>&lt;1%</w:t>
              </w:r>
            </w:ins>
            <w:ins w:id="61" w:author="Claudia Anyigba" w:date="2026-05-24T13:35:00Z" w16du:dateUtc="2026-05-24T13:35:00Z">
              <w:r w:rsidR="00A1506F">
                <w:rPr>
                  <w:rFonts w:ascii="Times New Roman" w:hAnsi="Times New Roman" w:cs="Times New Roman"/>
                  <w:sz w:val="24"/>
                  <w:szCs w:val="24"/>
                </w:rPr>
                <w:t xml:space="preserve"> (AMP)</w:t>
              </w:r>
            </w:ins>
          </w:p>
        </w:tc>
        <w:tc>
          <w:tcPr>
            <w:tcW w:w="4111" w:type="dxa"/>
            <w:tcPrChange w:id="62" w:author="Claudia Anyigba" w:date="2026-05-24T12:27:00Z" w16du:dateUtc="2026-05-24T12:27:00Z">
              <w:tcPr>
                <w:tcW w:w="3896" w:type="dxa"/>
                <w:gridSpan w:val="2"/>
              </w:tcPr>
            </w:tcPrChange>
          </w:tcPr>
          <w:p w14:paraId="63224A9D" w14:textId="564235F6"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Lethal multiple pterygium syndrome and Escobar Syndrome</w:t>
            </w:r>
          </w:p>
        </w:tc>
      </w:tr>
      <w:tr w:rsidR="00FB7B05" w:rsidRPr="003363FF" w14:paraId="3DA095AC" w14:textId="77777777" w:rsidTr="00FB7B05">
        <w:tblPrEx>
          <w:tblW w:w="16869" w:type="dxa"/>
          <w:tblPrExChange w:id="63" w:author="Claudia Anyigba" w:date="2026-05-24T12:27:00Z" w16du:dateUtc="2026-05-24T12:27:00Z">
            <w:tblPrEx>
              <w:tblW w:w="14737"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PrChange w:id="64" w:author="Claudia Anyigba" w:date="2026-05-24T12:27:00Z" w16du:dateUtc="2026-05-24T12:27:00Z">
              <w:tcPr>
                <w:tcW w:w="1528" w:type="dxa"/>
              </w:tcPr>
            </w:tcPrChange>
          </w:tcPr>
          <w:p w14:paraId="3BF3C8DF" w14:textId="77777777" w:rsidR="00FB7B05" w:rsidRPr="003363FF" w:rsidRDefault="00FB7B05" w:rsidP="00B34FF7">
            <w:pPr>
              <w:cnfStyle w:val="001000100000" w:firstRow="0" w:lastRow="0" w:firstColumn="1"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COLEC11</w:t>
            </w:r>
          </w:p>
        </w:tc>
        <w:tc>
          <w:tcPr>
            <w:tcW w:w="1552" w:type="dxa"/>
            <w:tcPrChange w:id="65" w:author="Claudia Anyigba" w:date="2026-05-24T12:27:00Z" w16du:dateUtc="2026-05-24T12:27:00Z">
              <w:tcPr>
                <w:tcW w:w="1552" w:type="dxa"/>
              </w:tcPr>
            </w:tcPrChange>
          </w:tcPr>
          <w:p w14:paraId="126DF5B2"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rs762031914</w:t>
            </w:r>
          </w:p>
        </w:tc>
        <w:tc>
          <w:tcPr>
            <w:tcW w:w="1363" w:type="dxa"/>
            <w:tcPrChange w:id="66" w:author="Claudia Anyigba" w:date="2026-05-24T12:27:00Z" w16du:dateUtc="2026-05-24T12:27:00Z">
              <w:tcPr>
                <w:tcW w:w="1363" w:type="dxa"/>
              </w:tcPr>
            </w:tcPrChange>
          </w:tcPr>
          <w:p w14:paraId="1F77699C"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2.44E-05</w:t>
            </w:r>
          </w:p>
        </w:tc>
        <w:tc>
          <w:tcPr>
            <w:tcW w:w="1230" w:type="dxa"/>
            <w:tcPrChange w:id="67" w:author="Claudia Anyigba" w:date="2026-05-24T12:27:00Z" w16du:dateUtc="2026-05-24T12:27:00Z">
              <w:tcPr>
                <w:tcW w:w="1230" w:type="dxa"/>
              </w:tcPr>
            </w:tcPrChange>
          </w:tcPr>
          <w:p w14:paraId="431B4523"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0.0004</w:t>
            </w:r>
          </w:p>
        </w:tc>
        <w:tc>
          <w:tcPr>
            <w:tcW w:w="1093" w:type="dxa"/>
            <w:tcPrChange w:id="68" w:author="Claudia Anyigba" w:date="2026-05-24T12:27:00Z" w16du:dateUtc="2026-05-24T12:27:00Z">
              <w:tcPr>
                <w:tcW w:w="1093" w:type="dxa"/>
              </w:tcPr>
            </w:tcPrChange>
          </w:tcPr>
          <w:p w14:paraId="083823CA"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5.77E-05</w:t>
            </w:r>
          </w:p>
        </w:tc>
        <w:tc>
          <w:tcPr>
            <w:tcW w:w="1092" w:type="dxa"/>
            <w:tcPrChange w:id="69" w:author="Claudia Anyigba" w:date="2026-05-24T12:27:00Z" w16du:dateUtc="2026-05-24T12:27:00Z">
              <w:tcPr>
                <w:tcW w:w="1092" w:type="dxa"/>
              </w:tcPr>
            </w:tcPrChange>
          </w:tcPr>
          <w:p w14:paraId="6CC1A837"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5.77E-05</w:t>
            </w:r>
          </w:p>
        </w:tc>
        <w:tc>
          <w:tcPr>
            <w:tcW w:w="1105" w:type="dxa"/>
            <w:tcPrChange w:id="70" w:author="Claudia Anyigba" w:date="2026-05-24T12:27:00Z" w16du:dateUtc="2026-05-24T12:27:00Z">
              <w:tcPr>
                <w:tcW w:w="1105" w:type="dxa"/>
              </w:tcPr>
            </w:tcPrChange>
          </w:tcPr>
          <w:p w14:paraId="5C5F29C9"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1.02E-04</w:t>
            </w:r>
          </w:p>
        </w:tc>
        <w:tc>
          <w:tcPr>
            <w:tcW w:w="1878" w:type="dxa"/>
            <w:tcPrChange w:id="71" w:author="Claudia Anyigba" w:date="2026-05-24T12:27:00Z" w16du:dateUtc="2026-05-24T12:27:00Z">
              <w:tcPr>
                <w:tcW w:w="1878" w:type="dxa"/>
              </w:tcPr>
            </w:tcPrChange>
          </w:tcPr>
          <w:p w14:paraId="49D2DBC3"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 xml:space="preserve">Melanoma </w:t>
            </w:r>
            <w:r w:rsidRPr="003363FF">
              <w:rPr>
                <w:rFonts w:ascii="Times New Roman" w:hAnsi="Times New Roman" w:cs="Times New Roman"/>
                <w:sz w:val="24"/>
                <w:szCs w:val="24"/>
              </w:rPr>
              <w:fldChar w:fldCharType="begin">
                <w:fldData xml:space="preserve">PEVuZE5vdGU+PENpdGU+PEF1dGhvcj5XYW5nPC9BdXRob3I+PFllYXI+MjAyMzwvWWVhcj48UmVj
TnVtPjExNDI8L1JlY051bT48RGlzcGxheVRleHQ+PHN0eWxlIHNpemU9IjEwIj5bMl08L3N0eWxl
PjwvRGlzcGxheVRleHQ+PHJlY29yZD48cmVjLW51bWJlcj4xMTQyPC9yZWMtbnVtYmVyPjxmb3Jl
aWduLWtleXM+PGtleSBhcHA9IkVOIiBkYi1pZD0iczVyc3c5YTJ2MHN6NXVld3cyYzVzejB1eGZl
NWV4djV2cnJwIiB0aW1lc3RhbXA9IjE3NjQ0MzY0MTEiPjExNDI8L2tleT48L2ZvcmVpZ24ta2V5
cz48cmVmLXR5cGUgbmFtZT0iSm91cm5hbCBBcnRpY2xlIj4xNzwvcmVmLXR5cGU+PGNvbnRyaWJ1
dG9ycz48YXV0aG9ycz48YXV0aG9yPldhbmcsIEouIFguPC9hdXRob3I+PGF1dGhvcj5DYW8sIEIu
PC9hdXRob3I+PGF1dGhvcj5NYSwgTi48L2F1dGhvcj48YXV0aG9yPld1LCBLLiBZLjwvYXV0aG9y
PjxhdXRob3I+Q2hlbiwgVy4gQi48L2F1dGhvcj48YXV0aG9yPld1LCBXLjwvYXV0aG9yPjxhdXRo
b3I+RG9uZywgWC48L2F1dGhvcj48YXV0aG9yPkxpdSwgQy4gRi48L2F1dGhvcj48YXV0aG9yPkdh
bywgWS4gRi48L2F1dGhvcj48YXV0aG9yPkRpYW8sIFQuIFkuPC9hdXRob3I+PGF1dGhvcj5NaW4s
IFguIFkuPC9hdXRob3I+PGF1dGhvcj5Zb25nLCBRLjwvYXV0aG9yPjxhdXRob3I+TGksIFouIEYu
PC9hdXRob3I+PGF1dGhvcj5aaG91LCBXLjwvYXV0aG9yPjxhdXRob3I+TGksIEsuPC9hdXRob3I+
PC9hdXRob3JzPjwvY29udHJpYnV0b3JzPjxhdXRoLWFkZHJlc3M+Q29yZSBSZXNlYXJjaCBMYWJv
cmF0b3J5LCBUaGUgU2Vjb25kIEFmZmlsaWF0ZWQgSG9zcGl0YWwsIFhpJmFwb3M7YW4gSmlhb3Rv
bmcgVW5pdmVyc2l0eSwgWGkmYXBvczthbiwgQ2hpbmEuJiN4RDtQZXRlciBHb3JlciBEZXBhcnRt
ZW50IG9mIEltbXVub2Jpb2xvZ3ksIFNjaG9vbCBvZiBJbW11bm9sb2d5ICZhbXA7IE1pY3JvYmlh
bCBTY2llbmNlcywgRmFjdWx0eSBvZiBMaWZlIFNjaWVuY2VzICZhbXA7IE1lZGljaW5lLCBLaW5n
JmFwb3M7cyBDb2xsZWdlIExvbmRvbiwgTG9uZG9uLCBVbml0ZWQgS2luZ2RvbS4mI3hEO0RlcGFy
dG1lbnQgb2YgT3BodGhhbG1vbG9neSwgVGhlIEZpcnN0IEFmZmlsaWF0ZWQgSG9zcGl0YWwsIFN1
biBZYXQtc2VuIFVuaXZlcnNpdHksIEd1YW5nZG9uZywgQ2hpbmEuJiN4RDtLZXkgTGFib3JhdG9y
eSBvZiBTaGFhbnhpIFByb3ZpbmNlIGZvciBDcmFuaW9mYWNpYWwgUHJlY2lzaW9uIE1lZGljaW5l
IFJlc2VhcmNoLCBDb2xsZWdlIG9mIFN0b21hdG9sb2d5LCBYaSZhcG9zO2FuIEppYW90b25nIFVu
aXZlcnNpdHksIFhpJmFwb3M7YW4sIENoaW5hLjwvYXV0aC1hZGRyZXNzPjx0aXRsZXM+PHRpdGxl
PkNvbGxlY3Rpbi0xMSBwcm9tb3RlcyBjYW5jZXIgY2VsbCBwcm9saWZlcmF0aW9uIGFuZCB0dW1v
ciBncm93dGg8L3RpdGxlPjxzZWNvbmRhcnktdGl0bGU+SkNJIEluc2lnaHQ8L3NlY29uZGFyeS10
aXRsZT48L3RpdGxlcz48cGVyaW9kaWNhbD48ZnVsbC10aXRsZT5KQ0kgSW5zaWdodDwvZnVsbC10
aXRsZT48L3BlcmlvZGljYWw+PHZvbHVtZT44PC92b2x1bWU+PG51bWJlcj41PC9udW1iZXI+PGVk
aXRpb24+MjAyMy8wMy8wOTwvZWRpdGlvbj48a2V5d29yZHM+PGtleXdvcmQ+QW5pbWFsczwva2V5
d29yZD48a2V5d29yZD5IdW1hbnM8L2tleXdvcmQ+PGtleXdvcmQ+TWljZTwva2V5d29yZD48a2V5
d29yZD5BdXRvaW1tdW5pdHk8L2tleXdvcmQ+PGtleXdvcmQ+KkNlbGwgUHJvbGlmZXJhdGlvbi9n
ZW5ldGljcy9waHlzaW9sb2d5PC9rZXl3b3JkPjxrZXl3b3JkPipDb2xsZWN0aW5zL21ldGFib2xp
c208L2tleXdvcmQ+PGtleXdvcmQ+Kk1lbGFub21hLCBFeHBlcmltZW50YWwvZ2VuZXRpY3MvbWV0
YWJvbGlzbTwva2V5d29yZD48a2V5d29yZD5OZW9wbGFzbSBQcm90ZWluczwva2V5d29yZD48a2V5
d29yZD5SZWNlcHRvciBQcm90ZWluLVR5cm9zaW5lIEtpbmFzZXM8L2tleXdvcmQ+PGtleXdvcmQ+
KlNraW4gTmVvcGxhc21zL2dlbmV0aWNzL21ldGFib2xpc208L2tleXdvcmQ+PGtleXdvcmQ+VHVt
b3IgTWljcm9lbnZpcm9ubWVudC9nZW5ldGljcy9waHlzaW9sb2d5PC9rZXl3b3JkPjxrZXl3b3Jk
PkNhbmNlcjwva2V5d29yZD48a2V5d29yZD5JbW11bm9sb2d5PC9rZXl3b3JkPjxrZXl3b3JkPk1h
Y3JvcGhhZ2VzPC9rZXl3b3JkPjxrZXl3b3JkPk1lbGFub21hPC9rZXl3b3JkPjxrZXl3b3JkPk9u
Y29sb2d5PC9rZXl3b3JkPjwva2V5d29yZHM+PGRhdGVzPjx5ZWFyPjIwMjM8L3llYXI+PHB1Yi1k
YXRlcz48ZGF0ZT5NYXIgODwvZGF0ZT48L3B1Yi1kYXRlcz48L2RhdGVzPjxpc2JuPjIzNzktMzcw
ODwvaXNibj48YWNjZXNzaW9uLW51bT4zNjg4MzU2NzwvYWNjZXNzaW9uLW51bT48dXJscz48L3Vy
bHM+PGN1c3RvbTI+UE1DMTAwNzc0ODU8L2N1c3RvbTI+PGVsZWN0cm9uaWMtcmVzb3VyY2UtbnVt
PjEwLjExNzIvamNpLmluc2lnaHQuMTU5NDUyPC9lbGVjdHJvbmljLXJlc291cmNlLW51bT48cmVt
b3RlLWRhdGFiYXNlLXByb3ZpZGVyPk5MTTwvcmVtb3RlLWRhdGFiYXNlLXByb3ZpZGVyPjxsYW5n
dWFnZT5lbmc8L2xhbmd1YWdlPjwvcmVjb3JkPjwvQ2l0ZT48L0VuZE5vdGU+
</w:fldData>
              </w:fldChar>
            </w:r>
            <w:r w:rsidRPr="003363FF">
              <w:rPr>
                <w:rFonts w:ascii="Times New Roman" w:hAnsi="Times New Roman" w:cs="Times New Roman"/>
                <w:sz w:val="24"/>
                <w:szCs w:val="24"/>
              </w:rPr>
              <w:instrText xml:space="preserve"> ADDIN EN.CITE </w:instrText>
            </w:r>
            <w:r w:rsidRPr="003363FF">
              <w:rPr>
                <w:rFonts w:ascii="Times New Roman" w:hAnsi="Times New Roman" w:cs="Times New Roman"/>
                <w:sz w:val="24"/>
                <w:szCs w:val="24"/>
              </w:rPr>
              <w:fldChar w:fldCharType="begin">
                <w:fldData xml:space="preserve">PEVuZE5vdGU+PENpdGU+PEF1dGhvcj5XYW5nPC9BdXRob3I+PFllYXI+MjAyMzwvWWVhcj48UmVj
TnVtPjExNDI8L1JlY051bT48RGlzcGxheVRleHQ+PHN0eWxlIHNpemU9IjEwIj5bMl08L3N0eWxl
PjwvRGlzcGxheVRleHQ+PHJlY29yZD48cmVjLW51bWJlcj4xMTQyPC9yZWMtbnVtYmVyPjxmb3Jl
aWduLWtleXM+PGtleSBhcHA9IkVOIiBkYi1pZD0iczVyc3c5YTJ2MHN6NXVld3cyYzVzejB1eGZl
NWV4djV2cnJwIiB0aW1lc3RhbXA9IjE3NjQ0MzY0MTEiPjExNDI8L2tleT48L2ZvcmVpZ24ta2V5
cz48cmVmLXR5cGUgbmFtZT0iSm91cm5hbCBBcnRpY2xlIj4xNzwvcmVmLXR5cGU+PGNvbnRyaWJ1
dG9ycz48YXV0aG9ycz48YXV0aG9yPldhbmcsIEouIFguPC9hdXRob3I+PGF1dGhvcj5DYW8sIEIu
PC9hdXRob3I+PGF1dGhvcj5NYSwgTi48L2F1dGhvcj48YXV0aG9yPld1LCBLLiBZLjwvYXV0aG9y
PjxhdXRob3I+Q2hlbiwgVy4gQi48L2F1dGhvcj48YXV0aG9yPld1LCBXLjwvYXV0aG9yPjxhdXRo
b3I+RG9uZywgWC48L2F1dGhvcj48YXV0aG9yPkxpdSwgQy4gRi48L2F1dGhvcj48YXV0aG9yPkdh
bywgWS4gRi48L2F1dGhvcj48YXV0aG9yPkRpYW8sIFQuIFkuPC9hdXRob3I+PGF1dGhvcj5NaW4s
IFguIFkuPC9hdXRob3I+PGF1dGhvcj5Zb25nLCBRLjwvYXV0aG9yPjxhdXRob3I+TGksIFouIEYu
PC9hdXRob3I+PGF1dGhvcj5aaG91LCBXLjwvYXV0aG9yPjxhdXRob3I+TGksIEsuPC9hdXRob3I+
PC9hdXRob3JzPjwvY29udHJpYnV0b3JzPjxhdXRoLWFkZHJlc3M+Q29yZSBSZXNlYXJjaCBMYWJv
cmF0b3J5LCBUaGUgU2Vjb25kIEFmZmlsaWF0ZWQgSG9zcGl0YWwsIFhpJmFwb3M7YW4gSmlhb3Rv
bmcgVW5pdmVyc2l0eSwgWGkmYXBvczthbiwgQ2hpbmEuJiN4RDtQZXRlciBHb3JlciBEZXBhcnRt
ZW50IG9mIEltbXVub2Jpb2xvZ3ksIFNjaG9vbCBvZiBJbW11bm9sb2d5ICZhbXA7IE1pY3JvYmlh
bCBTY2llbmNlcywgRmFjdWx0eSBvZiBMaWZlIFNjaWVuY2VzICZhbXA7IE1lZGljaW5lLCBLaW5n
JmFwb3M7cyBDb2xsZWdlIExvbmRvbiwgTG9uZG9uLCBVbml0ZWQgS2luZ2RvbS4mI3hEO0RlcGFy
dG1lbnQgb2YgT3BodGhhbG1vbG9neSwgVGhlIEZpcnN0IEFmZmlsaWF0ZWQgSG9zcGl0YWwsIFN1
biBZYXQtc2VuIFVuaXZlcnNpdHksIEd1YW5nZG9uZywgQ2hpbmEuJiN4RDtLZXkgTGFib3JhdG9y
eSBvZiBTaGFhbnhpIFByb3ZpbmNlIGZvciBDcmFuaW9mYWNpYWwgUHJlY2lzaW9uIE1lZGljaW5l
IFJlc2VhcmNoLCBDb2xsZWdlIG9mIFN0b21hdG9sb2d5LCBYaSZhcG9zO2FuIEppYW90b25nIFVu
aXZlcnNpdHksIFhpJmFwb3M7YW4sIENoaW5hLjwvYXV0aC1hZGRyZXNzPjx0aXRsZXM+PHRpdGxl
PkNvbGxlY3Rpbi0xMSBwcm9tb3RlcyBjYW5jZXIgY2VsbCBwcm9saWZlcmF0aW9uIGFuZCB0dW1v
ciBncm93dGg8L3RpdGxlPjxzZWNvbmRhcnktdGl0bGU+SkNJIEluc2lnaHQ8L3NlY29uZGFyeS10
aXRsZT48L3RpdGxlcz48cGVyaW9kaWNhbD48ZnVsbC10aXRsZT5KQ0kgSW5zaWdodDwvZnVsbC10
aXRsZT48L3BlcmlvZGljYWw+PHZvbHVtZT44PC92b2x1bWU+PG51bWJlcj41PC9udW1iZXI+PGVk
aXRpb24+MjAyMy8wMy8wOTwvZWRpdGlvbj48a2V5d29yZHM+PGtleXdvcmQ+QW5pbWFsczwva2V5
d29yZD48a2V5d29yZD5IdW1hbnM8L2tleXdvcmQ+PGtleXdvcmQ+TWljZTwva2V5d29yZD48a2V5
d29yZD5BdXRvaW1tdW5pdHk8L2tleXdvcmQ+PGtleXdvcmQ+KkNlbGwgUHJvbGlmZXJhdGlvbi9n
ZW5ldGljcy9waHlzaW9sb2d5PC9rZXl3b3JkPjxrZXl3b3JkPipDb2xsZWN0aW5zL21ldGFib2xp
c208L2tleXdvcmQ+PGtleXdvcmQ+Kk1lbGFub21hLCBFeHBlcmltZW50YWwvZ2VuZXRpY3MvbWV0
YWJvbGlzbTwva2V5d29yZD48a2V5d29yZD5OZW9wbGFzbSBQcm90ZWluczwva2V5d29yZD48a2V5
d29yZD5SZWNlcHRvciBQcm90ZWluLVR5cm9zaW5lIEtpbmFzZXM8L2tleXdvcmQ+PGtleXdvcmQ+
KlNraW4gTmVvcGxhc21zL2dlbmV0aWNzL21ldGFib2xpc208L2tleXdvcmQ+PGtleXdvcmQ+VHVt
b3IgTWljcm9lbnZpcm9ubWVudC9nZW5ldGljcy9waHlzaW9sb2d5PC9rZXl3b3JkPjxrZXl3b3Jk
PkNhbmNlcjwva2V5d29yZD48a2V5d29yZD5JbW11bm9sb2d5PC9rZXl3b3JkPjxrZXl3b3JkPk1h
Y3JvcGhhZ2VzPC9rZXl3b3JkPjxrZXl3b3JkPk1lbGFub21hPC9rZXl3b3JkPjxrZXl3b3JkPk9u
Y29sb2d5PC9rZXl3b3JkPjwva2V5d29yZHM+PGRhdGVzPjx5ZWFyPjIwMjM8L3llYXI+PHB1Yi1k
YXRlcz48ZGF0ZT5NYXIgODwvZGF0ZT48L3B1Yi1kYXRlcz48L2RhdGVzPjxpc2JuPjIzNzktMzcw
ODwvaXNibj48YWNjZXNzaW9uLW51bT4zNjg4MzU2NzwvYWNjZXNzaW9uLW51bT48dXJscz48L3Vy
bHM+PGN1c3RvbTI+UE1DMTAwNzc0ODU8L2N1c3RvbTI+PGVsZWN0cm9uaWMtcmVzb3VyY2UtbnVt
PjEwLjExNzIvamNpLmluc2lnaHQuMTU5NDUyPC9lbGVjdHJvbmljLXJlc291cmNlLW51bT48cmVt
b3RlLWRhdGFiYXNlLXByb3ZpZGVyPk5MTTwvcmVtb3RlLWRhdGFiYXNlLXByb3ZpZGVyPjxsYW5n
dWFnZT5lbmc8L2xhbmd1YWdlPjwvcmVjb3JkPjwvQ2l0ZT48L0VuZE5vdGU+
</w:fldData>
              </w:fldChar>
            </w:r>
            <w:r w:rsidRPr="003363FF">
              <w:rPr>
                <w:rFonts w:ascii="Times New Roman" w:hAnsi="Times New Roman" w:cs="Times New Roman"/>
                <w:sz w:val="24"/>
                <w:szCs w:val="24"/>
              </w:rPr>
              <w:instrText xml:space="preserve"> ADDIN EN.CITE.DATA </w:instrText>
            </w:r>
            <w:r w:rsidRPr="003363FF">
              <w:rPr>
                <w:rFonts w:ascii="Times New Roman" w:hAnsi="Times New Roman" w:cs="Times New Roman"/>
                <w:sz w:val="24"/>
                <w:szCs w:val="24"/>
              </w:rPr>
            </w:r>
            <w:r w:rsidRPr="003363FF">
              <w:rPr>
                <w:rFonts w:ascii="Times New Roman" w:hAnsi="Times New Roman" w:cs="Times New Roman"/>
                <w:sz w:val="24"/>
                <w:szCs w:val="24"/>
              </w:rPr>
              <w:fldChar w:fldCharType="end"/>
            </w:r>
            <w:r w:rsidRPr="003363FF">
              <w:rPr>
                <w:rFonts w:ascii="Times New Roman" w:hAnsi="Times New Roman" w:cs="Times New Roman"/>
                <w:sz w:val="24"/>
                <w:szCs w:val="24"/>
              </w:rPr>
            </w:r>
            <w:r w:rsidRPr="003363FF">
              <w:rPr>
                <w:rFonts w:ascii="Times New Roman" w:hAnsi="Times New Roman" w:cs="Times New Roman"/>
                <w:sz w:val="24"/>
                <w:szCs w:val="24"/>
              </w:rPr>
              <w:fldChar w:fldCharType="separate"/>
            </w:r>
            <w:r w:rsidRPr="003363FF">
              <w:rPr>
                <w:rFonts w:ascii="Times New Roman" w:hAnsi="Times New Roman" w:cs="Times New Roman"/>
                <w:noProof/>
                <w:sz w:val="24"/>
                <w:szCs w:val="24"/>
              </w:rPr>
              <w:t>[2]</w:t>
            </w:r>
            <w:r w:rsidRPr="003363FF">
              <w:rPr>
                <w:rFonts w:ascii="Times New Roman" w:hAnsi="Times New Roman" w:cs="Times New Roman"/>
                <w:sz w:val="24"/>
                <w:szCs w:val="24"/>
              </w:rPr>
              <w:fldChar w:fldCharType="end"/>
            </w:r>
          </w:p>
        </w:tc>
        <w:tc>
          <w:tcPr>
            <w:tcW w:w="1917" w:type="dxa"/>
            <w:tcPrChange w:id="72" w:author="Claudia Anyigba" w:date="2026-05-24T12:27:00Z" w16du:dateUtc="2026-05-24T12:27:00Z">
              <w:tcPr>
                <w:tcW w:w="3896" w:type="dxa"/>
                <w:gridSpan w:val="2"/>
              </w:tcPr>
            </w:tcPrChange>
          </w:tcPr>
          <w:p w14:paraId="72641C48" w14:textId="2939536F" w:rsidR="00FB7B05" w:rsidRPr="003363FF" w:rsidRDefault="007F357B" w:rsidP="007F35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ins w:id="73" w:author="Claudia Anyigba" w:date="2026-05-24T13:16:00Z" w16du:dateUtc="2026-05-24T13:16:00Z">
              <w:r>
                <w:rPr>
                  <w:rFonts w:ascii="Times New Roman" w:hAnsi="Times New Roman" w:cs="Times New Roman"/>
                  <w:sz w:val="24"/>
                  <w:szCs w:val="24"/>
                </w:rPr>
                <w:t>&lt;1%</w:t>
              </w:r>
            </w:ins>
            <w:ins w:id="74" w:author="Claudia Anyigba" w:date="2026-05-24T13:35:00Z" w16du:dateUtc="2026-05-24T13:35:00Z">
              <w:r w:rsidR="00A1506F">
                <w:rPr>
                  <w:rFonts w:ascii="Times New Roman" w:hAnsi="Times New Roman" w:cs="Times New Roman"/>
                  <w:sz w:val="24"/>
                  <w:szCs w:val="24"/>
                </w:rPr>
                <w:t xml:space="preserve"> (AMP)</w:t>
              </w:r>
            </w:ins>
          </w:p>
        </w:tc>
        <w:tc>
          <w:tcPr>
            <w:tcW w:w="4111" w:type="dxa"/>
            <w:tcPrChange w:id="75" w:author="Claudia Anyigba" w:date="2026-05-24T12:27:00Z" w16du:dateUtc="2026-05-24T12:27:00Z">
              <w:tcPr>
                <w:tcW w:w="3896" w:type="dxa"/>
                <w:gridSpan w:val="2"/>
              </w:tcPr>
            </w:tcPrChange>
          </w:tcPr>
          <w:p w14:paraId="39459637" w14:textId="038A7982"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Inborn genetic diseases (Unspecified)</w:t>
            </w:r>
          </w:p>
        </w:tc>
      </w:tr>
      <w:tr w:rsidR="00FB7B05" w:rsidRPr="003363FF" w14:paraId="595271E7" w14:textId="77777777" w:rsidTr="00FB7B05">
        <w:tblPrEx>
          <w:tblW w:w="16869" w:type="dxa"/>
          <w:tblPrExChange w:id="76" w:author="Claudia Anyigba" w:date="2026-05-24T12:27:00Z" w16du:dateUtc="2026-05-24T12:27:00Z">
            <w:tblPrEx>
              <w:tblW w:w="14737" w:type="dxa"/>
            </w:tblPrEx>
          </w:tblPrExChange>
        </w:tblPrEx>
        <w:tc>
          <w:tcPr>
            <w:cnfStyle w:val="001000000000" w:firstRow="0" w:lastRow="0" w:firstColumn="1" w:lastColumn="0" w:oddVBand="0" w:evenVBand="0" w:oddHBand="0" w:evenHBand="0" w:firstRowFirstColumn="0" w:firstRowLastColumn="0" w:lastRowFirstColumn="0" w:lastRowLastColumn="0"/>
            <w:tcW w:w="1528" w:type="dxa"/>
            <w:tcPrChange w:id="77" w:author="Claudia Anyigba" w:date="2026-05-24T12:27:00Z" w16du:dateUtc="2026-05-24T12:27:00Z">
              <w:tcPr>
                <w:tcW w:w="1528" w:type="dxa"/>
              </w:tcPr>
            </w:tcPrChange>
          </w:tcPr>
          <w:p w14:paraId="549AAB38" w14:textId="77777777" w:rsidR="00FB7B05" w:rsidRPr="003363FF" w:rsidRDefault="00FB7B05" w:rsidP="00B34FF7">
            <w:pPr>
              <w:rPr>
                <w:rFonts w:ascii="Times New Roman" w:hAnsi="Times New Roman" w:cs="Times New Roman"/>
                <w:sz w:val="24"/>
                <w:szCs w:val="24"/>
              </w:rPr>
            </w:pPr>
            <w:r w:rsidRPr="003363FF">
              <w:rPr>
                <w:rFonts w:ascii="Times New Roman" w:hAnsi="Times New Roman" w:cs="Times New Roman"/>
                <w:sz w:val="24"/>
                <w:szCs w:val="24"/>
              </w:rPr>
              <w:t>CYP4F22</w:t>
            </w:r>
          </w:p>
        </w:tc>
        <w:tc>
          <w:tcPr>
            <w:tcW w:w="1552" w:type="dxa"/>
            <w:tcPrChange w:id="78" w:author="Claudia Anyigba" w:date="2026-05-24T12:27:00Z" w16du:dateUtc="2026-05-24T12:27:00Z">
              <w:tcPr>
                <w:tcW w:w="1552" w:type="dxa"/>
              </w:tcPr>
            </w:tcPrChange>
          </w:tcPr>
          <w:p w14:paraId="4CA764FA"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rs755885838</w:t>
            </w:r>
          </w:p>
        </w:tc>
        <w:tc>
          <w:tcPr>
            <w:tcW w:w="1363" w:type="dxa"/>
            <w:tcPrChange w:id="79" w:author="Claudia Anyigba" w:date="2026-05-24T12:27:00Z" w16du:dateUtc="2026-05-24T12:27:00Z">
              <w:tcPr>
                <w:tcW w:w="1363" w:type="dxa"/>
              </w:tcPr>
            </w:tcPrChange>
          </w:tcPr>
          <w:p w14:paraId="4CD9984C"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4.07E-06</w:t>
            </w:r>
          </w:p>
        </w:tc>
        <w:tc>
          <w:tcPr>
            <w:tcW w:w="1230" w:type="dxa"/>
            <w:tcPrChange w:id="80" w:author="Claudia Anyigba" w:date="2026-05-24T12:27:00Z" w16du:dateUtc="2026-05-24T12:27:00Z">
              <w:tcPr>
                <w:tcW w:w="1230" w:type="dxa"/>
              </w:tcPr>
            </w:tcPrChange>
          </w:tcPr>
          <w:p w14:paraId="52B46E68"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w:t>
            </w:r>
          </w:p>
        </w:tc>
        <w:tc>
          <w:tcPr>
            <w:tcW w:w="1093" w:type="dxa"/>
            <w:tcPrChange w:id="81" w:author="Claudia Anyigba" w:date="2026-05-24T12:27:00Z" w16du:dateUtc="2026-05-24T12:27:00Z">
              <w:tcPr>
                <w:tcW w:w="1093" w:type="dxa"/>
              </w:tcPr>
            </w:tcPrChange>
          </w:tcPr>
          <w:p w14:paraId="6EFC5A9A"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8.31E-06</w:t>
            </w:r>
          </w:p>
        </w:tc>
        <w:tc>
          <w:tcPr>
            <w:tcW w:w="1092" w:type="dxa"/>
            <w:tcPrChange w:id="82" w:author="Claudia Anyigba" w:date="2026-05-24T12:27:00Z" w16du:dateUtc="2026-05-24T12:27:00Z">
              <w:tcPr>
                <w:tcW w:w="1092" w:type="dxa"/>
              </w:tcPr>
            </w:tcPrChange>
          </w:tcPr>
          <w:p w14:paraId="622CC971"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8.31E-06</w:t>
            </w:r>
          </w:p>
        </w:tc>
        <w:tc>
          <w:tcPr>
            <w:tcW w:w="1105" w:type="dxa"/>
            <w:tcPrChange w:id="83" w:author="Claudia Anyigba" w:date="2026-05-24T12:27:00Z" w16du:dateUtc="2026-05-24T12:27:00Z">
              <w:tcPr>
                <w:tcW w:w="1105" w:type="dxa"/>
              </w:tcPr>
            </w:tcPrChange>
          </w:tcPr>
          <w:p w14:paraId="6B38EBDC"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2.60E-05</w:t>
            </w:r>
          </w:p>
        </w:tc>
        <w:tc>
          <w:tcPr>
            <w:tcW w:w="1878" w:type="dxa"/>
            <w:tcPrChange w:id="84" w:author="Claudia Anyigba" w:date="2026-05-24T12:27:00Z" w16du:dateUtc="2026-05-24T12:27:00Z">
              <w:tcPr>
                <w:tcW w:w="1878" w:type="dxa"/>
              </w:tcPr>
            </w:tcPrChange>
          </w:tcPr>
          <w:p w14:paraId="01BD41C6"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w:t>
            </w:r>
          </w:p>
        </w:tc>
        <w:tc>
          <w:tcPr>
            <w:tcW w:w="1917" w:type="dxa"/>
            <w:tcPrChange w:id="85" w:author="Claudia Anyigba" w:date="2026-05-24T12:27:00Z" w16du:dateUtc="2026-05-24T12:27:00Z">
              <w:tcPr>
                <w:tcW w:w="3896" w:type="dxa"/>
                <w:gridSpan w:val="2"/>
              </w:tcPr>
            </w:tcPrChange>
          </w:tcPr>
          <w:p w14:paraId="16E1861B" w14:textId="4462EE1B" w:rsidR="00FB7B05" w:rsidRPr="003363FF" w:rsidRDefault="001F2F08" w:rsidP="007F35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ins w:id="86" w:author="Claudia Anyigba" w:date="2026-05-24T13:21:00Z" w16du:dateUtc="2026-05-24T13:21:00Z">
              <w:r>
                <w:rPr>
                  <w:rFonts w:ascii="Times New Roman" w:hAnsi="Times New Roman" w:cs="Times New Roman"/>
                  <w:sz w:val="24"/>
                  <w:szCs w:val="24"/>
                </w:rPr>
                <w:t>2</w:t>
              </w:r>
            </w:ins>
            <w:ins w:id="87" w:author="Claudia Anyigba" w:date="2026-05-24T13:16:00Z" w16du:dateUtc="2026-05-24T13:16:00Z">
              <w:r w:rsidR="007F357B">
                <w:rPr>
                  <w:rFonts w:ascii="Times New Roman" w:hAnsi="Times New Roman" w:cs="Times New Roman"/>
                  <w:sz w:val="24"/>
                  <w:szCs w:val="24"/>
                </w:rPr>
                <w:t>%</w:t>
              </w:r>
            </w:ins>
            <w:ins w:id="88" w:author="Claudia Anyigba" w:date="2026-05-24T13:36:00Z" w16du:dateUtc="2026-05-24T13:36:00Z">
              <w:r w:rsidR="00D3408B">
                <w:rPr>
                  <w:rFonts w:ascii="Times New Roman" w:hAnsi="Times New Roman" w:cs="Times New Roman"/>
                  <w:sz w:val="24"/>
                  <w:szCs w:val="24"/>
                </w:rPr>
                <w:t xml:space="preserve"> (AMP)</w:t>
              </w:r>
            </w:ins>
          </w:p>
        </w:tc>
        <w:tc>
          <w:tcPr>
            <w:tcW w:w="4111" w:type="dxa"/>
            <w:tcPrChange w:id="89" w:author="Claudia Anyigba" w:date="2026-05-24T12:27:00Z" w16du:dateUtc="2026-05-24T12:27:00Z">
              <w:tcPr>
                <w:tcW w:w="3896" w:type="dxa"/>
                <w:gridSpan w:val="2"/>
              </w:tcPr>
            </w:tcPrChange>
          </w:tcPr>
          <w:p w14:paraId="5490FD4E" w14:textId="059DEEDF"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Autosomal recessive congenital ichthyosis 5</w:t>
            </w:r>
          </w:p>
        </w:tc>
      </w:tr>
      <w:tr w:rsidR="00FB7B05" w:rsidRPr="003363FF" w14:paraId="39F9DC58" w14:textId="77777777" w:rsidTr="00FB7B05">
        <w:tblPrEx>
          <w:tblW w:w="16869" w:type="dxa"/>
          <w:tblPrExChange w:id="90" w:author="Claudia Anyigba" w:date="2026-05-24T12:27:00Z" w16du:dateUtc="2026-05-24T12:27:00Z">
            <w:tblPrEx>
              <w:tblW w:w="14737"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PrChange w:id="91" w:author="Claudia Anyigba" w:date="2026-05-24T12:27:00Z" w16du:dateUtc="2026-05-24T12:27:00Z">
              <w:tcPr>
                <w:tcW w:w="1528" w:type="dxa"/>
              </w:tcPr>
            </w:tcPrChange>
          </w:tcPr>
          <w:p w14:paraId="4AE89038" w14:textId="77777777" w:rsidR="00FB7B05" w:rsidRPr="003363FF" w:rsidRDefault="00FB7B05" w:rsidP="00B34FF7">
            <w:pPr>
              <w:cnfStyle w:val="001000100000" w:firstRow="0" w:lastRow="0" w:firstColumn="1"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DYSF</w:t>
            </w:r>
          </w:p>
        </w:tc>
        <w:tc>
          <w:tcPr>
            <w:tcW w:w="1552" w:type="dxa"/>
            <w:tcPrChange w:id="92" w:author="Claudia Anyigba" w:date="2026-05-24T12:27:00Z" w16du:dateUtc="2026-05-24T12:27:00Z">
              <w:tcPr>
                <w:tcW w:w="1552" w:type="dxa"/>
              </w:tcPr>
            </w:tcPrChange>
          </w:tcPr>
          <w:p w14:paraId="56F1A45C"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rs778065845</w:t>
            </w:r>
          </w:p>
        </w:tc>
        <w:tc>
          <w:tcPr>
            <w:tcW w:w="1363" w:type="dxa"/>
            <w:tcPrChange w:id="93" w:author="Claudia Anyigba" w:date="2026-05-24T12:27:00Z" w16du:dateUtc="2026-05-24T12:27:00Z">
              <w:tcPr>
                <w:tcW w:w="1363" w:type="dxa"/>
              </w:tcPr>
            </w:tcPrChange>
          </w:tcPr>
          <w:p w14:paraId="0F3B4C78"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1.22E-05</w:t>
            </w:r>
          </w:p>
        </w:tc>
        <w:tc>
          <w:tcPr>
            <w:tcW w:w="1230" w:type="dxa"/>
            <w:tcPrChange w:id="94" w:author="Claudia Anyigba" w:date="2026-05-24T12:27:00Z" w16du:dateUtc="2026-05-24T12:27:00Z">
              <w:tcPr>
                <w:tcW w:w="1230" w:type="dxa"/>
              </w:tcPr>
            </w:tcPrChange>
          </w:tcPr>
          <w:p w14:paraId="70F15269"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0.0002</w:t>
            </w:r>
          </w:p>
        </w:tc>
        <w:tc>
          <w:tcPr>
            <w:tcW w:w="1093" w:type="dxa"/>
            <w:tcPrChange w:id="95" w:author="Claudia Anyigba" w:date="2026-05-24T12:27:00Z" w16du:dateUtc="2026-05-24T12:27:00Z">
              <w:tcPr>
                <w:tcW w:w="1093" w:type="dxa"/>
              </w:tcPr>
            </w:tcPrChange>
          </w:tcPr>
          <w:p w14:paraId="74F37689"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1.65E-05</w:t>
            </w:r>
          </w:p>
        </w:tc>
        <w:tc>
          <w:tcPr>
            <w:tcW w:w="1092" w:type="dxa"/>
            <w:tcPrChange w:id="96" w:author="Claudia Anyigba" w:date="2026-05-24T12:27:00Z" w16du:dateUtc="2026-05-24T12:27:00Z">
              <w:tcPr>
                <w:tcW w:w="1092" w:type="dxa"/>
              </w:tcPr>
            </w:tcPrChange>
          </w:tcPr>
          <w:p w14:paraId="3B17514B"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1.65E-05</w:t>
            </w:r>
          </w:p>
        </w:tc>
        <w:tc>
          <w:tcPr>
            <w:tcW w:w="1105" w:type="dxa"/>
            <w:tcPrChange w:id="97" w:author="Claudia Anyigba" w:date="2026-05-24T12:27:00Z" w16du:dateUtc="2026-05-24T12:27:00Z">
              <w:tcPr>
                <w:tcW w:w="1105" w:type="dxa"/>
              </w:tcPr>
            </w:tcPrChange>
          </w:tcPr>
          <w:p w14:paraId="089676E7"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1.90E-05</w:t>
            </w:r>
          </w:p>
        </w:tc>
        <w:tc>
          <w:tcPr>
            <w:tcW w:w="1878" w:type="dxa"/>
            <w:tcPrChange w:id="98" w:author="Claudia Anyigba" w:date="2026-05-24T12:27:00Z" w16du:dateUtc="2026-05-24T12:27:00Z">
              <w:tcPr>
                <w:tcW w:w="1878" w:type="dxa"/>
              </w:tcPr>
            </w:tcPrChange>
          </w:tcPr>
          <w:p w14:paraId="0F5C286E"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 xml:space="preserve">Lung </w:t>
            </w:r>
            <w:r w:rsidRPr="003363FF">
              <w:rPr>
                <w:rFonts w:ascii="Times New Roman" w:hAnsi="Times New Roman" w:cs="Times New Roman"/>
                <w:sz w:val="24"/>
                <w:szCs w:val="24"/>
              </w:rPr>
              <w:fldChar w:fldCharType="begin"/>
            </w:r>
            <w:r w:rsidRPr="003363FF">
              <w:rPr>
                <w:rFonts w:ascii="Times New Roman" w:hAnsi="Times New Roman" w:cs="Times New Roman"/>
                <w:sz w:val="24"/>
                <w:szCs w:val="24"/>
              </w:rPr>
              <w:instrText xml:space="preserve"> ADDIN EN.CITE &lt;EndNote&gt;&lt;Cite&gt;&lt;Author&gt;Qureshi&lt;/Author&gt;&lt;Year&gt;2022&lt;/Year&gt;&lt;RecNum&gt;1033&lt;/RecNum&gt;&lt;DisplayText&gt;&lt;style size="10"&gt;[3]&lt;/style&gt;&lt;/DisplayText&gt;&lt;record&gt;&lt;rec-number&gt;1033&lt;/rec-number&gt;&lt;foreign-keys&gt;&lt;key app="EN" db-id="s5rsw9a2v0sz5ueww2c5sz0uxfe5exv5vrrp" timestamp="1755609020"&gt;1033&lt;/key&gt;&lt;/foreign-keys&gt;&lt;ref-type name="Journal Article"&gt;17&lt;/ref-type&gt;&lt;contributors&gt;&lt;authors&gt;&lt;author&gt;Qureshi, Noman&lt;/author&gt;&lt;author&gt;Chi, Jincheng&lt;/author&gt;&lt;author&gt;Qian, Yanan&lt;/author&gt;&lt;author&gt;Huang, Qianwen&lt;/author&gt;&lt;author&gt;Duan, Shaoyin&lt;/author&gt;&lt;/authors&gt;&lt;/contributors&gt;&lt;titles&gt;&lt;title&gt;Looking for the Genes Related to Lung Cancer From Nasal Epithelial Cells by Network and Pathway Analysis&lt;/title&gt;&lt;secondary-title&gt;Frontiers in Genetics&lt;/secondary-title&gt;&lt;/titles&gt;&lt;periodical&gt;&lt;full-title&gt;Frontiers in Genetics&lt;/full-title&gt;&lt;/periodical&gt;&lt;pages&gt;942864-942864&lt;/pages&gt;&lt;volume&gt;13&lt;/volume&gt;&lt;keywords&gt;&lt;keyword&gt;WGCNA&lt;/keyword&gt;&lt;keyword&gt;hub gene&lt;/keyword&gt;&lt;keyword&gt;lung cancer&lt;/keyword&gt;&lt;keyword&gt;modules&lt;/keyword&gt;&lt;keyword&gt;nasal epithelium&lt;/keyword&gt;&lt;/keywords&gt;&lt;dates&gt;&lt;year&gt;2022&lt;/year&gt;&lt;pub-dates&gt;&lt;date&gt;2022/7//&lt;/date&gt;&lt;/pub-dates&gt;&lt;/dates&gt;&lt;publisher&gt;Frontiers Media S.A.&lt;/publisher&gt;&lt;urls&gt;&lt;related-urls&gt;&lt;url&gt;https://pubmed.ncbi.nlm.nih.gov/35923697/&lt;/url&gt;&lt;/related-urls&gt;&lt;/urls&gt;&lt;electronic-resource-num&gt;10.3389/FGENE.2022.942864&lt;/electronic-resource-num&gt;&lt;/record&gt;&lt;/Cite&gt;&lt;/EndNote&gt;</w:instrText>
            </w:r>
            <w:r w:rsidRPr="003363FF">
              <w:rPr>
                <w:rFonts w:ascii="Times New Roman" w:hAnsi="Times New Roman" w:cs="Times New Roman"/>
                <w:sz w:val="24"/>
                <w:szCs w:val="24"/>
              </w:rPr>
              <w:fldChar w:fldCharType="separate"/>
            </w:r>
            <w:r w:rsidRPr="003363FF">
              <w:rPr>
                <w:rFonts w:ascii="Times New Roman" w:hAnsi="Times New Roman" w:cs="Times New Roman"/>
                <w:noProof/>
                <w:sz w:val="24"/>
                <w:szCs w:val="24"/>
              </w:rPr>
              <w:t>[3]</w:t>
            </w:r>
            <w:r w:rsidRPr="003363FF">
              <w:rPr>
                <w:rFonts w:ascii="Times New Roman" w:hAnsi="Times New Roman" w:cs="Times New Roman"/>
                <w:sz w:val="24"/>
                <w:szCs w:val="24"/>
              </w:rPr>
              <w:fldChar w:fldCharType="end"/>
            </w:r>
          </w:p>
        </w:tc>
        <w:tc>
          <w:tcPr>
            <w:tcW w:w="1917" w:type="dxa"/>
            <w:tcPrChange w:id="99" w:author="Claudia Anyigba" w:date="2026-05-24T12:27:00Z" w16du:dateUtc="2026-05-24T12:27:00Z">
              <w:tcPr>
                <w:tcW w:w="3896" w:type="dxa"/>
                <w:gridSpan w:val="2"/>
              </w:tcPr>
            </w:tcPrChange>
          </w:tcPr>
          <w:p w14:paraId="5D060102" w14:textId="307642E6" w:rsidR="00FB7B05" w:rsidRPr="003363FF" w:rsidRDefault="0090524A" w:rsidP="007F35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ins w:id="100" w:author="Claudia Anyigba" w:date="2026-05-24T13:18:00Z" w16du:dateUtc="2026-05-24T13:18:00Z">
              <w:r>
                <w:rPr>
                  <w:rFonts w:ascii="Times New Roman" w:hAnsi="Times New Roman" w:cs="Times New Roman"/>
                  <w:sz w:val="24"/>
                  <w:szCs w:val="24"/>
                </w:rPr>
                <w:t>&lt;1%</w:t>
              </w:r>
            </w:ins>
            <w:ins w:id="101" w:author="Claudia Anyigba" w:date="2026-05-24T13:42:00Z" w16du:dateUtc="2026-05-24T13:42:00Z">
              <w:r w:rsidR="00D3408B">
                <w:rPr>
                  <w:rFonts w:ascii="Times New Roman" w:hAnsi="Times New Roman" w:cs="Times New Roman"/>
                  <w:sz w:val="24"/>
                  <w:szCs w:val="24"/>
                </w:rPr>
                <w:t xml:space="preserve"> (AMP)</w:t>
              </w:r>
            </w:ins>
          </w:p>
        </w:tc>
        <w:tc>
          <w:tcPr>
            <w:tcW w:w="4111" w:type="dxa"/>
            <w:tcPrChange w:id="102" w:author="Claudia Anyigba" w:date="2026-05-24T12:27:00Z" w16du:dateUtc="2026-05-24T12:27:00Z">
              <w:tcPr>
                <w:tcW w:w="3896" w:type="dxa"/>
                <w:gridSpan w:val="2"/>
              </w:tcPr>
            </w:tcPrChange>
          </w:tcPr>
          <w:p w14:paraId="5D87B364" w14:textId="64E269E9"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Autosomal recessive limb-girdle muscular dystrophy type 2B</w:t>
            </w:r>
          </w:p>
        </w:tc>
      </w:tr>
      <w:tr w:rsidR="00FB7B05" w:rsidRPr="003363FF" w14:paraId="2B799F6F" w14:textId="77777777" w:rsidTr="00FB7B05">
        <w:tblPrEx>
          <w:tblW w:w="16869" w:type="dxa"/>
          <w:tblPrExChange w:id="103" w:author="Claudia Anyigba" w:date="2026-05-24T12:27:00Z" w16du:dateUtc="2026-05-24T12:27:00Z">
            <w:tblPrEx>
              <w:tblW w:w="14737" w:type="dxa"/>
            </w:tblPrEx>
          </w:tblPrExChange>
        </w:tblPrEx>
        <w:tc>
          <w:tcPr>
            <w:cnfStyle w:val="001000000000" w:firstRow="0" w:lastRow="0" w:firstColumn="1" w:lastColumn="0" w:oddVBand="0" w:evenVBand="0" w:oddHBand="0" w:evenHBand="0" w:firstRowFirstColumn="0" w:firstRowLastColumn="0" w:lastRowFirstColumn="0" w:lastRowLastColumn="0"/>
            <w:tcW w:w="1528" w:type="dxa"/>
            <w:tcPrChange w:id="104" w:author="Claudia Anyigba" w:date="2026-05-24T12:27:00Z" w16du:dateUtc="2026-05-24T12:27:00Z">
              <w:tcPr>
                <w:tcW w:w="1528" w:type="dxa"/>
              </w:tcPr>
            </w:tcPrChange>
          </w:tcPr>
          <w:p w14:paraId="4186EDB7" w14:textId="77777777" w:rsidR="00FB7B05" w:rsidRPr="003363FF" w:rsidRDefault="00FB7B05" w:rsidP="00B34FF7">
            <w:pPr>
              <w:rPr>
                <w:rFonts w:ascii="Times New Roman" w:hAnsi="Times New Roman" w:cs="Times New Roman"/>
                <w:sz w:val="24"/>
                <w:szCs w:val="24"/>
              </w:rPr>
            </w:pPr>
            <w:r w:rsidRPr="003363FF">
              <w:rPr>
                <w:rFonts w:ascii="Times New Roman" w:hAnsi="Times New Roman" w:cs="Times New Roman"/>
                <w:sz w:val="24"/>
                <w:szCs w:val="24"/>
              </w:rPr>
              <w:t>ECEL1</w:t>
            </w:r>
          </w:p>
        </w:tc>
        <w:tc>
          <w:tcPr>
            <w:tcW w:w="1552" w:type="dxa"/>
            <w:tcPrChange w:id="105" w:author="Claudia Anyigba" w:date="2026-05-24T12:27:00Z" w16du:dateUtc="2026-05-24T12:27:00Z">
              <w:tcPr>
                <w:tcW w:w="1552" w:type="dxa"/>
              </w:tcPr>
            </w:tcPrChange>
          </w:tcPr>
          <w:p w14:paraId="705A65D6"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rs370167241</w:t>
            </w:r>
          </w:p>
        </w:tc>
        <w:tc>
          <w:tcPr>
            <w:tcW w:w="1363" w:type="dxa"/>
            <w:tcPrChange w:id="106" w:author="Claudia Anyigba" w:date="2026-05-24T12:27:00Z" w16du:dateUtc="2026-05-24T12:27:00Z">
              <w:tcPr>
                <w:tcW w:w="1363" w:type="dxa"/>
              </w:tcPr>
            </w:tcPrChange>
          </w:tcPr>
          <w:p w14:paraId="5701B335"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3.25E-05</w:t>
            </w:r>
          </w:p>
        </w:tc>
        <w:tc>
          <w:tcPr>
            <w:tcW w:w="1230" w:type="dxa"/>
            <w:tcPrChange w:id="107" w:author="Claudia Anyigba" w:date="2026-05-24T12:27:00Z" w16du:dateUtc="2026-05-24T12:27:00Z">
              <w:tcPr>
                <w:tcW w:w="1230" w:type="dxa"/>
              </w:tcPr>
            </w:tcPrChange>
          </w:tcPr>
          <w:p w14:paraId="7744EAD1"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0.0004</w:t>
            </w:r>
          </w:p>
        </w:tc>
        <w:tc>
          <w:tcPr>
            <w:tcW w:w="1093" w:type="dxa"/>
            <w:tcPrChange w:id="108" w:author="Claudia Anyigba" w:date="2026-05-24T12:27:00Z" w16du:dateUtc="2026-05-24T12:27:00Z">
              <w:tcPr>
                <w:tcW w:w="1093" w:type="dxa"/>
              </w:tcPr>
            </w:tcPrChange>
          </w:tcPr>
          <w:p w14:paraId="29F149B7"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6.59E-05</w:t>
            </w:r>
          </w:p>
        </w:tc>
        <w:tc>
          <w:tcPr>
            <w:tcW w:w="1092" w:type="dxa"/>
            <w:tcPrChange w:id="109" w:author="Claudia Anyigba" w:date="2026-05-24T12:27:00Z" w16du:dateUtc="2026-05-24T12:27:00Z">
              <w:tcPr>
                <w:tcW w:w="1092" w:type="dxa"/>
              </w:tcPr>
            </w:tcPrChange>
          </w:tcPr>
          <w:p w14:paraId="28A5B9A3"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6.59E-05</w:t>
            </w:r>
          </w:p>
        </w:tc>
        <w:tc>
          <w:tcPr>
            <w:tcW w:w="1105" w:type="dxa"/>
            <w:tcPrChange w:id="110" w:author="Claudia Anyigba" w:date="2026-05-24T12:27:00Z" w16du:dateUtc="2026-05-24T12:27:00Z">
              <w:tcPr>
                <w:tcW w:w="1105" w:type="dxa"/>
              </w:tcPr>
            </w:tcPrChange>
          </w:tcPr>
          <w:p w14:paraId="78CF78FB"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1.93E-04</w:t>
            </w:r>
          </w:p>
        </w:tc>
        <w:tc>
          <w:tcPr>
            <w:tcW w:w="1878" w:type="dxa"/>
            <w:tcPrChange w:id="111" w:author="Claudia Anyigba" w:date="2026-05-24T12:27:00Z" w16du:dateUtc="2026-05-24T12:27:00Z">
              <w:tcPr>
                <w:tcW w:w="1878" w:type="dxa"/>
              </w:tcPr>
            </w:tcPrChange>
          </w:tcPr>
          <w:p w14:paraId="4A611C0F"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 xml:space="preserve">Bladder </w:t>
            </w:r>
            <w:r w:rsidRPr="003363FF">
              <w:rPr>
                <w:rFonts w:ascii="Times New Roman" w:hAnsi="Times New Roman" w:cs="Times New Roman"/>
                <w:sz w:val="24"/>
                <w:szCs w:val="24"/>
              </w:rPr>
              <w:fldChar w:fldCharType="begin">
                <w:fldData xml:space="preserve">PEVuZE5vdGU+PENpdGU+PEF1dGhvcj5aaGFvPC9BdXRob3I+PFllYXI+MjAxMjwvWWVhcj48UmVj
TnVtPjEwMzg8L1JlY051bT48RGlzcGxheVRleHQ+PHN0eWxlIHNpemU9IjEwIj5bNF08L3N0eWxl
PjwvRGlzcGxheVRleHQ+PHJlY29yZD48cmVjLW51bWJlcj4xMDM4PC9yZWMtbnVtYmVyPjxmb3Jl
aWduLWtleXM+PGtleSBhcHA9IkVOIiBkYi1pZD0iczVyc3c5YTJ2MHN6NXVld3cyYzVzejB1eGZl
NWV4djV2cnJwIiB0aW1lc3RhbXA9IjE3NTU2MDkwMjAiPjEwMzg8L2tleT48L2ZvcmVpZ24ta2V5
cz48cmVmLXR5cGUgbmFtZT0iSm91cm5hbCBBcnRpY2xlIj4xNzwvcmVmLXR5cGU+PGNvbnRyaWJ1
dG9ycz48YXV0aG9ycz48YXV0aG9yPlpoYW8sIFlhbmd4aW5nPC9hdXRob3I+PGF1dGhvcj5HdW8s
IFNoaWNoZW5nPC9hdXRob3I+PGF1dGhvcj5TdW4sIEppbmZlbmc8L2F1dGhvcj48YXV0aG9yPkh1
YW5nLCBaaGFvaHVpPC9hdXRob3I+PGF1dGhvcj5aaHUsIFRvbmd5dTwvYXV0aG9yPjxhdXRob3I+
WmhhbmcsIEhvbmd5dTwvYXV0aG9yPjxhdXRob3I+R3UsIEp1bjwvYXV0aG9yPjxhdXRob3I+SGUs
IFlpbmdodWE8L2F1dGhvcj48YXV0aG9yPldhbmcsIFdlaTwvYXV0aG9yPjxhdXRob3I+TWEsIEtl
bG9uZzwvYXV0aG9yPjxhdXRob3I+V2FuZywgSmluYTwvYXV0aG9yPjxhdXRob3I+WXUsIEppYW48
L2F1dGhvcj48L2F1dGhvcnM+PC9jb250cmlidXRvcnM+PHRpdGxlcz48dGl0bGU+TWV0aHlsY2Fw
LXNlcSByZXZlYWxzIG5vdmVsIEROQSBtZXRoeWxhdGlvbiBtYXJrZXJzIGZvciB0aGUgZGlhZ25v
c2lzIGFuZCByZWN1cnJlbmNlIHByZWRpY3Rpb24gb2YgYmxhZGRlciBjYW5jZXIgaW4gYSBjaGlu
ZXNlIHBvcHVsYXRpb248L3RpdGxlPjxzZWNvbmRhcnktdGl0bGU+UExvUyBPTkU8L3NlY29uZGFy
eS10aXRsZT48L3RpdGxlcz48cGVyaW9kaWNhbD48ZnVsbC10aXRsZT5QTE9TIE9ORTwvZnVsbC10
aXRsZT48L3BlcmlvZGljYWw+PHBhZ2VzPmUzNTE3NS1lMzUxNzU8L3BhZ2VzPjx2b2x1bWU+Nzwv
dm9sdW1lPjxudW1iZXI+NDwvbnVtYmVyPjxrZXl3b3Jkcz48a2V5d29yZD44MCBhbmQgb3Zlcjwv
a2V5d29yZD48a2V5d29yZD5BZG9sZXNjZW50PC9rZXl3b3JkPjxrZXl3b3JkPkFkdWx0PC9rZXl3
b3JkPjxrZXl3b3JkPkFnZWQ8L2tleXdvcmQ+PGtleXdvcmQ+QXNpYW4gUGVvcGxlIC8gZ2VuZXRp
Y3MqPC9rZXl3b3JkPjxrZXl3b3JkPkJpb21hcmtlcnM8L2tleXdvcmQ+PGtleXdvcmQ+Q2VsbCBM
aW5lPC9rZXl3b3JkPjxrZXl3b3JkPkNoaW5hPC9rZXl3b3JkPjxrZXl3b3JkPkROQTwva2V5d29y
ZD48a2V5d29yZD5ETkEgTWV0aHlsYXRpb24qPC9rZXl3b3JkPjxrZXl3b3JkPkZlbWFsZTwva2V5
d29yZD48a2V5d29yZD5HZW5vbWljczwva2V5d29yZD48a2V5d29yZD5Ib21lb2RvbWFpbiBQcm90
ZWlucyAvIGdlbmV0aWNzPC9rZXl3b3JkPjxrZXl3b3JkPkh1bWFuczwva2V5d29yZD48a2V5d29y
ZD5KaWFuIFl1PC9rZXl3b3JkPjxrZXl3b3JkPkxJTS1Ib21lb2RvbWFpbiBQcm90ZWlucyAvIGdl
bmV0aWNzPC9rZXl3b3JkPjxrZXl3b3JkPkxvY2FsIC8gZGlhZ25vc2lzKjwva2V5d29yZD48a2V5
d29yZD5Mb2NhbCAvIGdlbmV0aWNzKjwva2V5d29yZD48a2V5d29yZD5NRURMSU5FPC9rZXl3b3Jk
PjxrZXl3b3JkPk1hbGU8L2tleXdvcmQ+PGtleXdvcmQ+TWlkZGxlIEFnZWQ8L2tleXdvcmQ+PGtl
eXdvcmQ+TkNCSTwva2V5d29yZD48a2V5d29yZD5OSUg8L2tleXdvcmQ+PGtleXdvcmQ+TkxNPC9r
ZXl3b3JkPjxrZXl3b3JkPk5hdGlvbmFsIENlbnRlciBmb3IgQmlvdGVjaG5vbG9neSBJbmZvcm1h
dGlvbjwva2V5d29yZD48a2V5d29yZD5OYXRpb25hbCBJbnN0aXR1dGVzIG9mIEhlYWx0aDwva2V5
d29yZD48a2V5d29yZD5OYXRpb25hbCBMaWJyYXJ5IG9mIE1lZGljaW5lPC9rZXl3b3JkPjxrZXl3
b3JkPk5lb3BsYXNtIFJlY3VycmVuY2U8L2tleXdvcmQ+PGtleXdvcmQ+Tm9uLVUuUy4gR292JmFw
b3M7dDwva2V5d29yZD48a2V5d29yZD5QTUMzMzI4NDY4PC9rZXl3b3JkPjxrZXl3b3JkPlByb2du
b3Npczwva2V5d29yZD48a2V5d29yZD5QdWJNZWQgQWJzdHJhY3Q8L2tleXdvcmQ+PGtleXdvcmQ+
UmVwcm9kdWNpYmlsaXR5IG9mIFJlc3VsdHM8L2tleXdvcmQ+PGtleXdvcmQ+UmVzZWFyY2ggU3Vw
cG9ydDwva2V5d29yZD48a2V5d29yZD5TZXF1ZW5jZSBBbmFseXNpczwva2V5d29yZD48a2V5d29y
ZD5TaGljaGVuZyBHdW88L2tleXdvcmQ+PGtleXdvcmQ+VHJhbnNjcmlwdGlvbiBGYWN0b3JzIC8g
Z2VuZXRpY3M8L2tleXdvcmQ+PGtleXdvcmQ+VHVtb3I8L2tleXdvcmQ+PGtleXdvcmQ+VHVtb3Ig
LyBnZW5ldGljcyo8L2tleXdvcmQ+PGtleXdvcmQ+VXJpbmFyeSBCbGFkZGVyIE5lb3BsYXNtcyAv
IGRpYWdub3Npcyo8L2tleXdvcmQ+PGtleXdvcmQ+VXJpbmFyeSBCbGFkZGVyIE5lb3BsYXNtcyAv
IGdlbmV0aWNzKjwva2V5d29yZD48a2V5d29yZD5ZYW5neGluZyBaaGFvPC9rZXl3b3JkPjxrZXl3
b3JkPllvdW5nIEFkdWx0PC9rZXl3b3JkPjxrZXl3b3JkPmRvaToxMC4xMzcxL2pvdXJuYWwucG9u
ZS4wMDM1MTc1PC9rZXl3b3JkPjxrZXl3b3JkPnBtaWQ6MjI1Mjk5ODY8L2tleXdvcmQ+PC9rZXl3
b3Jkcz48ZGF0ZXM+PHllYXI+MjAxMjwveWVhcj48cHViLWRhdGVzPjxkYXRlPjIwMTIvNC8vPC9k
YXRlPjwvcHViLWRhdGVzPjwvZGF0ZXM+PHB1Ymxpc2hlcj5QTG9TIE9uZTwvcHVibGlzaGVyPjx1
cmxzPjxyZWxhdGVkLXVybHM+PHVybD5odHRwczovL3B1Ym1lZC5uY2JpLm5sbS5uaWguZ292LzIy
NTI5OTg2LzwvdXJsPjwvcmVsYXRlZC11cmxzPjwvdXJscz48ZWxlY3Ryb25pYy1yZXNvdXJjZS1u
dW0+MTAuMTM3MS9KT1VSTkFMLlBPTkUuMDAzNTE3NTwvZWxlY3Ryb25pYy1yZXNvdXJjZS1udW0+
PC9yZWNvcmQ+PC9DaXRlPjwvRW5kTm90ZT4A
</w:fldData>
              </w:fldChar>
            </w:r>
            <w:r w:rsidRPr="003363FF">
              <w:rPr>
                <w:rFonts w:ascii="Times New Roman" w:hAnsi="Times New Roman" w:cs="Times New Roman"/>
                <w:sz w:val="24"/>
                <w:szCs w:val="24"/>
              </w:rPr>
              <w:instrText xml:space="preserve"> ADDIN EN.CITE </w:instrText>
            </w:r>
            <w:r w:rsidRPr="003363FF">
              <w:rPr>
                <w:rFonts w:ascii="Times New Roman" w:hAnsi="Times New Roman" w:cs="Times New Roman"/>
                <w:sz w:val="24"/>
                <w:szCs w:val="24"/>
              </w:rPr>
              <w:fldChar w:fldCharType="begin">
                <w:fldData xml:space="preserve">PEVuZE5vdGU+PENpdGU+PEF1dGhvcj5aaGFvPC9BdXRob3I+PFllYXI+MjAxMjwvWWVhcj48UmVj
TnVtPjEwMzg8L1JlY051bT48RGlzcGxheVRleHQ+PHN0eWxlIHNpemU9IjEwIj5bNF08L3N0eWxl
PjwvRGlzcGxheVRleHQ+PHJlY29yZD48cmVjLW51bWJlcj4xMDM4PC9yZWMtbnVtYmVyPjxmb3Jl
aWduLWtleXM+PGtleSBhcHA9IkVOIiBkYi1pZD0iczVyc3c5YTJ2MHN6NXVld3cyYzVzejB1eGZl
NWV4djV2cnJwIiB0aW1lc3RhbXA9IjE3NTU2MDkwMjAiPjEwMzg8L2tleT48L2ZvcmVpZ24ta2V5
cz48cmVmLXR5cGUgbmFtZT0iSm91cm5hbCBBcnRpY2xlIj4xNzwvcmVmLXR5cGU+PGNvbnRyaWJ1
dG9ycz48YXV0aG9ycz48YXV0aG9yPlpoYW8sIFlhbmd4aW5nPC9hdXRob3I+PGF1dGhvcj5HdW8s
IFNoaWNoZW5nPC9hdXRob3I+PGF1dGhvcj5TdW4sIEppbmZlbmc8L2F1dGhvcj48YXV0aG9yPkh1
YW5nLCBaaGFvaHVpPC9hdXRob3I+PGF1dGhvcj5aaHUsIFRvbmd5dTwvYXV0aG9yPjxhdXRob3I+
WmhhbmcsIEhvbmd5dTwvYXV0aG9yPjxhdXRob3I+R3UsIEp1bjwvYXV0aG9yPjxhdXRob3I+SGUs
IFlpbmdodWE8L2F1dGhvcj48YXV0aG9yPldhbmcsIFdlaTwvYXV0aG9yPjxhdXRob3I+TWEsIEtl
bG9uZzwvYXV0aG9yPjxhdXRob3I+V2FuZywgSmluYTwvYXV0aG9yPjxhdXRob3I+WXUsIEppYW48
L2F1dGhvcj48L2F1dGhvcnM+PC9jb250cmlidXRvcnM+PHRpdGxlcz48dGl0bGU+TWV0aHlsY2Fw
LXNlcSByZXZlYWxzIG5vdmVsIEROQSBtZXRoeWxhdGlvbiBtYXJrZXJzIGZvciB0aGUgZGlhZ25v
c2lzIGFuZCByZWN1cnJlbmNlIHByZWRpY3Rpb24gb2YgYmxhZGRlciBjYW5jZXIgaW4gYSBjaGlu
ZXNlIHBvcHVsYXRpb248L3RpdGxlPjxzZWNvbmRhcnktdGl0bGU+UExvUyBPTkU8L3NlY29uZGFy
eS10aXRsZT48L3RpdGxlcz48cGVyaW9kaWNhbD48ZnVsbC10aXRsZT5QTE9TIE9ORTwvZnVsbC10
aXRsZT48L3BlcmlvZGljYWw+PHBhZ2VzPmUzNTE3NS1lMzUxNzU8L3BhZ2VzPjx2b2x1bWU+Nzwv
dm9sdW1lPjxudW1iZXI+NDwvbnVtYmVyPjxrZXl3b3Jkcz48a2V5d29yZD44MCBhbmQgb3Zlcjwv
a2V5d29yZD48a2V5d29yZD5BZG9sZXNjZW50PC9rZXl3b3JkPjxrZXl3b3JkPkFkdWx0PC9rZXl3
b3JkPjxrZXl3b3JkPkFnZWQ8L2tleXdvcmQ+PGtleXdvcmQ+QXNpYW4gUGVvcGxlIC8gZ2VuZXRp
Y3MqPC9rZXl3b3JkPjxrZXl3b3JkPkJpb21hcmtlcnM8L2tleXdvcmQ+PGtleXdvcmQ+Q2VsbCBM
aW5lPC9rZXl3b3JkPjxrZXl3b3JkPkNoaW5hPC9rZXl3b3JkPjxrZXl3b3JkPkROQTwva2V5d29y
ZD48a2V5d29yZD5ETkEgTWV0aHlsYXRpb24qPC9rZXl3b3JkPjxrZXl3b3JkPkZlbWFsZTwva2V5
d29yZD48a2V5d29yZD5HZW5vbWljczwva2V5d29yZD48a2V5d29yZD5Ib21lb2RvbWFpbiBQcm90
ZWlucyAvIGdlbmV0aWNzPC9rZXl3b3JkPjxrZXl3b3JkPkh1bWFuczwva2V5d29yZD48a2V5d29y
ZD5KaWFuIFl1PC9rZXl3b3JkPjxrZXl3b3JkPkxJTS1Ib21lb2RvbWFpbiBQcm90ZWlucyAvIGdl
bmV0aWNzPC9rZXl3b3JkPjxrZXl3b3JkPkxvY2FsIC8gZGlhZ25vc2lzKjwva2V5d29yZD48a2V5
d29yZD5Mb2NhbCAvIGdlbmV0aWNzKjwva2V5d29yZD48a2V5d29yZD5NRURMSU5FPC9rZXl3b3Jk
PjxrZXl3b3JkPk1hbGU8L2tleXdvcmQ+PGtleXdvcmQ+TWlkZGxlIEFnZWQ8L2tleXdvcmQ+PGtl
eXdvcmQ+TkNCSTwva2V5d29yZD48a2V5d29yZD5OSUg8L2tleXdvcmQ+PGtleXdvcmQ+TkxNPC9r
ZXl3b3JkPjxrZXl3b3JkPk5hdGlvbmFsIENlbnRlciBmb3IgQmlvdGVjaG5vbG9neSBJbmZvcm1h
dGlvbjwva2V5d29yZD48a2V5d29yZD5OYXRpb25hbCBJbnN0aXR1dGVzIG9mIEhlYWx0aDwva2V5
d29yZD48a2V5d29yZD5OYXRpb25hbCBMaWJyYXJ5IG9mIE1lZGljaW5lPC9rZXl3b3JkPjxrZXl3
b3JkPk5lb3BsYXNtIFJlY3VycmVuY2U8L2tleXdvcmQ+PGtleXdvcmQ+Tm9uLVUuUy4gR292JmFw
b3M7dDwva2V5d29yZD48a2V5d29yZD5QTUMzMzI4NDY4PC9rZXl3b3JkPjxrZXl3b3JkPlByb2du
b3Npczwva2V5d29yZD48a2V5d29yZD5QdWJNZWQgQWJzdHJhY3Q8L2tleXdvcmQ+PGtleXdvcmQ+
UmVwcm9kdWNpYmlsaXR5IG9mIFJlc3VsdHM8L2tleXdvcmQ+PGtleXdvcmQ+UmVzZWFyY2ggU3Vw
cG9ydDwva2V5d29yZD48a2V5d29yZD5TZXF1ZW5jZSBBbmFseXNpczwva2V5d29yZD48a2V5d29y
ZD5TaGljaGVuZyBHdW88L2tleXdvcmQ+PGtleXdvcmQ+VHJhbnNjcmlwdGlvbiBGYWN0b3JzIC8g
Z2VuZXRpY3M8L2tleXdvcmQ+PGtleXdvcmQ+VHVtb3I8L2tleXdvcmQ+PGtleXdvcmQ+VHVtb3Ig
LyBnZW5ldGljcyo8L2tleXdvcmQ+PGtleXdvcmQ+VXJpbmFyeSBCbGFkZGVyIE5lb3BsYXNtcyAv
IGRpYWdub3Npcyo8L2tleXdvcmQ+PGtleXdvcmQ+VXJpbmFyeSBCbGFkZGVyIE5lb3BsYXNtcyAv
IGdlbmV0aWNzKjwva2V5d29yZD48a2V5d29yZD5ZYW5neGluZyBaaGFvPC9rZXl3b3JkPjxrZXl3
b3JkPllvdW5nIEFkdWx0PC9rZXl3b3JkPjxrZXl3b3JkPmRvaToxMC4xMzcxL2pvdXJuYWwucG9u
ZS4wMDM1MTc1PC9rZXl3b3JkPjxrZXl3b3JkPnBtaWQ6MjI1Mjk5ODY8L2tleXdvcmQ+PC9rZXl3
b3Jkcz48ZGF0ZXM+PHllYXI+MjAxMjwveWVhcj48cHViLWRhdGVzPjxkYXRlPjIwMTIvNC8vPC9k
YXRlPjwvcHViLWRhdGVzPjwvZGF0ZXM+PHB1Ymxpc2hlcj5QTG9TIE9uZTwvcHVibGlzaGVyPjx1
cmxzPjxyZWxhdGVkLXVybHM+PHVybD5odHRwczovL3B1Ym1lZC5uY2JpLm5sbS5uaWguZ292LzIy
NTI5OTg2LzwvdXJsPjwvcmVsYXRlZC11cmxzPjwvdXJscz48ZWxlY3Ryb25pYy1yZXNvdXJjZS1u
dW0+MTAuMTM3MS9KT1VSTkFMLlBPTkUuMDAzNTE3NTwvZWxlY3Ryb25pYy1yZXNvdXJjZS1udW0+
PC9yZWNvcmQ+PC9DaXRlPjwvRW5kTm90ZT4A
</w:fldData>
              </w:fldChar>
            </w:r>
            <w:r w:rsidRPr="003363FF">
              <w:rPr>
                <w:rFonts w:ascii="Times New Roman" w:hAnsi="Times New Roman" w:cs="Times New Roman"/>
                <w:sz w:val="24"/>
                <w:szCs w:val="24"/>
              </w:rPr>
              <w:instrText xml:space="preserve"> ADDIN EN.CITE.DATA </w:instrText>
            </w:r>
            <w:r w:rsidRPr="003363FF">
              <w:rPr>
                <w:rFonts w:ascii="Times New Roman" w:hAnsi="Times New Roman" w:cs="Times New Roman"/>
                <w:sz w:val="24"/>
                <w:szCs w:val="24"/>
              </w:rPr>
            </w:r>
            <w:r w:rsidRPr="003363FF">
              <w:rPr>
                <w:rFonts w:ascii="Times New Roman" w:hAnsi="Times New Roman" w:cs="Times New Roman"/>
                <w:sz w:val="24"/>
                <w:szCs w:val="24"/>
              </w:rPr>
              <w:fldChar w:fldCharType="end"/>
            </w:r>
            <w:r w:rsidRPr="003363FF">
              <w:rPr>
                <w:rFonts w:ascii="Times New Roman" w:hAnsi="Times New Roman" w:cs="Times New Roman"/>
                <w:sz w:val="24"/>
                <w:szCs w:val="24"/>
              </w:rPr>
            </w:r>
            <w:r w:rsidRPr="003363FF">
              <w:rPr>
                <w:rFonts w:ascii="Times New Roman" w:hAnsi="Times New Roman" w:cs="Times New Roman"/>
                <w:sz w:val="24"/>
                <w:szCs w:val="24"/>
              </w:rPr>
              <w:fldChar w:fldCharType="separate"/>
            </w:r>
            <w:r w:rsidRPr="003363FF">
              <w:rPr>
                <w:rFonts w:ascii="Times New Roman" w:hAnsi="Times New Roman" w:cs="Times New Roman"/>
                <w:noProof/>
                <w:sz w:val="24"/>
                <w:szCs w:val="24"/>
              </w:rPr>
              <w:t>[4]</w:t>
            </w:r>
            <w:r w:rsidRPr="003363FF">
              <w:rPr>
                <w:rFonts w:ascii="Times New Roman" w:hAnsi="Times New Roman" w:cs="Times New Roman"/>
                <w:sz w:val="24"/>
                <w:szCs w:val="24"/>
              </w:rPr>
              <w:fldChar w:fldCharType="end"/>
            </w:r>
          </w:p>
        </w:tc>
        <w:tc>
          <w:tcPr>
            <w:tcW w:w="1917" w:type="dxa"/>
            <w:tcPrChange w:id="112" w:author="Claudia Anyigba" w:date="2026-05-24T12:27:00Z" w16du:dateUtc="2026-05-24T12:27:00Z">
              <w:tcPr>
                <w:tcW w:w="3896" w:type="dxa"/>
                <w:gridSpan w:val="2"/>
              </w:tcPr>
            </w:tcPrChange>
          </w:tcPr>
          <w:p w14:paraId="1EBB4CE7" w14:textId="7DDAE56D" w:rsidR="00FB7B05" w:rsidRPr="003363FF" w:rsidRDefault="0090524A" w:rsidP="007F35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ins w:id="113" w:author="Claudia Anyigba" w:date="2026-05-24T13:18:00Z" w16du:dateUtc="2026-05-24T13:18:00Z">
              <w:r>
                <w:rPr>
                  <w:rFonts w:ascii="Times New Roman" w:hAnsi="Times New Roman" w:cs="Times New Roman"/>
                  <w:sz w:val="24"/>
                  <w:szCs w:val="24"/>
                </w:rPr>
                <w:t>&lt;1%</w:t>
              </w:r>
            </w:ins>
            <w:ins w:id="114" w:author="Claudia Anyigba" w:date="2026-05-24T13:42:00Z" w16du:dateUtc="2026-05-24T13:42:00Z">
              <w:r w:rsidR="00DF60CC">
                <w:rPr>
                  <w:rFonts w:ascii="Times New Roman" w:hAnsi="Times New Roman" w:cs="Times New Roman"/>
                  <w:sz w:val="24"/>
                  <w:szCs w:val="24"/>
                </w:rPr>
                <w:t xml:space="preserve"> (AMP, HD)</w:t>
              </w:r>
            </w:ins>
          </w:p>
        </w:tc>
        <w:tc>
          <w:tcPr>
            <w:tcW w:w="4111" w:type="dxa"/>
            <w:tcPrChange w:id="115" w:author="Claudia Anyigba" w:date="2026-05-24T12:27:00Z" w16du:dateUtc="2026-05-24T12:27:00Z">
              <w:tcPr>
                <w:tcW w:w="3896" w:type="dxa"/>
                <w:gridSpan w:val="2"/>
              </w:tcPr>
            </w:tcPrChange>
          </w:tcPr>
          <w:p w14:paraId="0A7E546D" w14:textId="4A61A31C"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Distal arthrogryposis type 5D</w:t>
            </w:r>
          </w:p>
        </w:tc>
      </w:tr>
      <w:tr w:rsidR="00FB7B05" w:rsidRPr="003363FF" w14:paraId="0405A8B0" w14:textId="77777777" w:rsidTr="00FB7B05">
        <w:tblPrEx>
          <w:tblW w:w="16869" w:type="dxa"/>
          <w:tblPrExChange w:id="116" w:author="Claudia Anyigba" w:date="2026-05-24T12:27:00Z" w16du:dateUtc="2026-05-24T12:27:00Z">
            <w:tblPrEx>
              <w:tblW w:w="14737"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PrChange w:id="117" w:author="Claudia Anyigba" w:date="2026-05-24T12:27:00Z" w16du:dateUtc="2026-05-24T12:27:00Z">
              <w:tcPr>
                <w:tcW w:w="1528" w:type="dxa"/>
              </w:tcPr>
            </w:tcPrChange>
          </w:tcPr>
          <w:p w14:paraId="73E623E3" w14:textId="77777777" w:rsidR="00FB7B05" w:rsidRPr="003363FF" w:rsidRDefault="00FB7B05" w:rsidP="00B34FF7">
            <w:pPr>
              <w:cnfStyle w:val="001000100000" w:firstRow="0" w:lastRow="0" w:firstColumn="1"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GUCY2D</w:t>
            </w:r>
          </w:p>
        </w:tc>
        <w:tc>
          <w:tcPr>
            <w:tcW w:w="1552" w:type="dxa"/>
            <w:tcPrChange w:id="118" w:author="Claudia Anyigba" w:date="2026-05-24T12:27:00Z" w16du:dateUtc="2026-05-24T12:27:00Z">
              <w:tcPr>
                <w:tcW w:w="1552" w:type="dxa"/>
              </w:tcPr>
            </w:tcPrChange>
          </w:tcPr>
          <w:p w14:paraId="5EFBAF01"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rs281865409</w:t>
            </w:r>
          </w:p>
        </w:tc>
        <w:tc>
          <w:tcPr>
            <w:tcW w:w="1363" w:type="dxa"/>
            <w:tcPrChange w:id="119" w:author="Claudia Anyigba" w:date="2026-05-24T12:27:00Z" w16du:dateUtc="2026-05-24T12:27:00Z">
              <w:tcPr>
                <w:tcW w:w="1363" w:type="dxa"/>
              </w:tcPr>
            </w:tcPrChange>
          </w:tcPr>
          <w:p w14:paraId="787596CC"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230" w:type="dxa"/>
            <w:tcPrChange w:id="120" w:author="Claudia Anyigba" w:date="2026-05-24T12:27:00Z" w16du:dateUtc="2026-05-24T12:27:00Z">
              <w:tcPr>
                <w:tcW w:w="1230" w:type="dxa"/>
              </w:tcPr>
            </w:tcPrChange>
          </w:tcPr>
          <w:p w14:paraId="5226FD5B"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093" w:type="dxa"/>
            <w:tcPrChange w:id="121" w:author="Claudia Anyigba" w:date="2026-05-24T12:27:00Z" w16du:dateUtc="2026-05-24T12:27:00Z">
              <w:tcPr>
                <w:tcW w:w="1093" w:type="dxa"/>
              </w:tcPr>
            </w:tcPrChange>
          </w:tcPr>
          <w:p w14:paraId="3CD25F9B"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092" w:type="dxa"/>
            <w:tcPrChange w:id="122" w:author="Claudia Anyigba" w:date="2026-05-24T12:27:00Z" w16du:dateUtc="2026-05-24T12:27:00Z">
              <w:tcPr>
                <w:tcW w:w="1092" w:type="dxa"/>
              </w:tcPr>
            </w:tcPrChange>
          </w:tcPr>
          <w:p w14:paraId="6DAA8516"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105" w:type="dxa"/>
            <w:tcPrChange w:id="123" w:author="Claudia Anyigba" w:date="2026-05-24T12:27:00Z" w16du:dateUtc="2026-05-24T12:27:00Z">
              <w:tcPr>
                <w:tcW w:w="1105" w:type="dxa"/>
              </w:tcPr>
            </w:tcPrChange>
          </w:tcPr>
          <w:p w14:paraId="41C09DA5"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1.90E-05</w:t>
            </w:r>
          </w:p>
        </w:tc>
        <w:tc>
          <w:tcPr>
            <w:tcW w:w="1878" w:type="dxa"/>
            <w:tcPrChange w:id="124" w:author="Claudia Anyigba" w:date="2026-05-24T12:27:00Z" w16du:dateUtc="2026-05-24T12:27:00Z">
              <w:tcPr>
                <w:tcW w:w="1878" w:type="dxa"/>
              </w:tcPr>
            </w:tcPrChange>
          </w:tcPr>
          <w:p w14:paraId="156C9823"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w:t>
            </w:r>
          </w:p>
        </w:tc>
        <w:tc>
          <w:tcPr>
            <w:tcW w:w="1917" w:type="dxa"/>
            <w:tcPrChange w:id="125" w:author="Claudia Anyigba" w:date="2026-05-24T12:27:00Z" w16du:dateUtc="2026-05-24T12:27:00Z">
              <w:tcPr>
                <w:tcW w:w="3896" w:type="dxa"/>
                <w:gridSpan w:val="2"/>
              </w:tcPr>
            </w:tcPrChange>
          </w:tcPr>
          <w:p w14:paraId="21E0FACD" w14:textId="0CB3583E" w:rsidR="00FB7B05" w:rsidRPr="003363FF" w:rsidRDefault="0090524A" w:rsidP="007F35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ins w:id="126" w:author="Claudia Anyigba" w:date="2026-05-24T13:19:00Z" w16du:dateUtc="2026-05-24T13:19:00Z">
              <w:r>
                <w:rPr>
                  <w:rFonts w:ascii="Times New Roman" w:hAnsi="Times New Roman" w:cs="Times New Roman"/>
                  <w:sz w:val="24"/>
                  <w:szCs w:val="24"/>
                </w:rPr>
                <w:t>&lt;1%</w:t>
              </w:r>
            </w:ins>
            <w:ins w:id="127" w:author="Claudia Anyigba" w:date="2026-05-24T13:42:00Z" w16du:dateUtc="2026-05-24T13:42:00Z">
              <w:r w:rsidR="00DF60CC">
                <w:rPr>
                  <w:rFonts w:ascii="Times New Roman" w:hAnsi="Times New Roman" w:cs="Times New Roman"/>
                  <w:sz w:val="24"/>
                  <w:szCs w:val="24"/>
                </w:rPr>
                <w:t xml:space="preserve"> (AMP, HD)</w:t>
              </w:r>
            </w:ins>
          </w:p>
        </w:tc>
        <w:tc>
          <w:tcPr>
            <w:tcW w:w="4111" w:type="dxa"/>
            <w:tcPrChange w:id="128" w:author="Claudia Anyigba" w:date="2026-05-24T12:27:00Z" w16du:dateUtc="2026-05-24T12:27:00Z">
              <w:tcPr>
                <w:tcW w:w="3896" w:type="dxa"/>
                <w:gridSpan w:val="2"/>
              </w:tcPr>
            </w:tcPrChange>
          </w:tcPr>
          <w:p w14:paraId="02153E5A" w14:textId="12820AB2"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Leber congenital amaurosis 1</w:t>
            </w:r>
          </w:p>
        </w:tc>
      </w:tr>
      <w:tr w:rsidR="00FB7B05" w:rsidRPr="003363FF" w14:paraId="2037084C" w14:textId="77777777" w:rsidTr="00FB7B05">
        <w:tblPrEx>
          <w:tblW w:w="16869" w:type="dxa"/>
          <w:tblPrExChange w:id="129" w:author="Claudia Anyigba" w:date="2026-05-24T12:27:00Z" w16du:dateUtc="2026-05-24T12:27:00Z">
            <w:tblPrEx>
              <w:tblW w:w="14737" w:type="dxa"/>
            </w:tblPrEx>
          </w:tblPrExChange>
        </w:tblPrEx>
        <w:tc>
          <w:tcPr>
            <w:cnfStyle w:val="001000000000" w:firstRow="0" w:lastRow="0" w:firstColumn="1" w:lastColumn="0" w:oddVBand="0" w:evenVBand="0" w:oddHBand="0" w:evenHBand="0" w:firstRowFirstColumn="0" w:firstRowLastColumn="0" w:lastRowFirstColumn="0" w:lastRowLastColumn="0"/>
            <w:tcW w:w="1528" w:type="dxa"/>
            <w:tcPrChange w:id="130" w:author="Claudia Anyigba" w:date="2026-05-24T12:27:00Z" w16du:dateUtc="2026-05-24T12:27:00Z">
              <w:tcPr>
                <w:tcW w:w="1528" w:type="dxa"/>
              </w:tcPr>
            </w:tcPrChange>
          </w:tcPr>
          <w:p w14:paraId="68251EEF" w14:textId="77777777" w:rsidR="00FB7B05" w:rsidRPr="003363FF" w:rsidRDefault="00FB7B05" w:rsidP="00B34FF7">
            <w:pPr>
              <w:rPr>
                <w:rFonts w:ascii="Times New Roman" w:hAnsi="Times New Roman" w:cs="Times New Roman"/>
                <w:sz w:val="24"/>
                <w:szCs w:val="24"/>
              </w:rPr>
            </w:pPr>
            <w:r w:rsidRPr="003363FF">
              <w:rPr>
                <w:rFonts w:ascii="Times New Roman" w:hAnsi="Times New Roman" w:cs="Times New Roman"/>
                <w:sz w:val="24"/>
                <w:szCs w:val="24"/>
              </w:rPr>
              <w:t>KASH5</w:t>
            </w:r>
          </w:p>
        </w:tc>
        <w:tc>
          <w:tcPr>
            <w:tcW w:w="1552" w:type="dxa"/>
            <w:tcPrChange w:id="131" w:author="Claudia Anyigba" w:date="2026-05-24T12:27:00Z" w16du:dateUtc="2026-05-24T12:27:00Z">
              <w:tcPr>
                <w:tcW w:w="1552" w:type="dxa"/>
              </w:tcPr>
            </w:tcPrChange>
          </w:tcPr>
          <w:p w14:paraId="7320B418"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rs188572864</w:t>
            </w:r>
          </w:p>
        </w:tc>
        <w:tc>
          <w:tcPr>
            <w:tcW w:w="1363" w:type="dxa"/>
            <w:tcPrChange w:id="132" w:author="Claudia Anyigba" w:date="2026-05-24T12:27:00Z" w16du:dateUtc="2026-05-24T12:27:00Z">
              <w:tcPr>
                <w:tcW w:w="1363" w:type="dxa"/>
              </w:tcPr>
            </w:tcPrChange>
          </w:tcPr>
          <w:p w14:paraId="48A9E23F"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0.0005</w:t>
            </w:r>
          </w:p>
        </w:tc>
        <w:tc>
          <w:tcPr>
            <w:tcW w:w="1230" w:type="dxa"/>
            <w:tcPrChange w:id="133" w:author="Claudia Anyigba" w:date="2026-05-24T12:27:00Z" w16du:dateUtc="2026-05-24T12:27:00Z">
              <w:tcPr>
                <w:tcW w:w="1230" w:type="dxa"/>
              </w:tcPr>
            </w:tcPrChange>
          </w:tcPr>
          <w:p w14:paraId="38596986"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0.0073</w:t>
            </w:r>
          </w:p>
        </w:tc>
        <w:tc>
          <w:tcPr>
            <w:tcW w:w="1093" w:type="dxa"/>
            <w:tcPrChange w:id="134" w:author="Claudia Anyigba" w:date="2026-05-24T12:27:00Z" w16du:dateUtc="2026-05-24T12:27:00Z">
              <w:tcPr>
                <w:tcW w:w="1093" w:type="dxa"/>
              </w:tcPr>
            </w:tcPrChange>
          </w:tcPr>
          <w:p w14:paraId="5931FCF7"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0.0007</w:t>
            </w:r>
          </w:p>
        </w:tc>
        <w:tc>
          <w:tcPr>
            <w:tcW w:w="1092" w:type="dxa"/>
            <w:tcPrChange w:id="135" w:author="Claudia Anyigba" w:date="2026-05-24T12:27:00Z" w16du:dateUtc="2026-05-24T12:27:00Z">
              <w:tcPr>
                <w:tcW w:w="1092" w:type="dxa"/>
              </w:tcPr>
            </w:tcPrChange>
          </w:tcPr>
          <w:p w14:paraId="6DC26DEA"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0.0007</w:t>
            </w:r>
          </w:p>
        </w:tc>
        <w:tc>
          <w:tcPr>
            <w:tcW w:w="1105" w:type="dxa"/>
            <w:tcPrChange w:id="136" w:author="Claudia Anyigba" w:date="2026-05-24T12:27:00Z" w16du:dateUtc="2026-05-24T12:27:00Z">
              <w:tcPr>
                <w:tcW w:w="1105" w:type="dxa"/>
              </w:tcPr>
            </w:tcPrChange>
          </w:tcPr>
          <w:p w14:paraId="56FF9035"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878" w:type="dxa"/>
            <w:tcPrChange w:id="137" w:author="Claudia Anyigba" w:date="2026-05-24T12:27:00Z" w16du:dateUtc="2026-05-24T12:27:00Z">
              <w:tcPr>
                <w:tcW w:w="1878" w:type="dxa"/>
              </w:tcPr>
            </w:tcPrChange>
          </w:tcPr>
          <w:p w14:paraId="254C382B"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 xml:space="preserve">Ovarian cancer </w:t>
            </w:r>
            <w:r w:rsidRPr="003363FF">
              <w:rPr>
                <w:rFonts w:ascii="Times New Roman" w:hAnsi="Times New Roman" w:cs="Times New Roman"/>
                <w:sz w:val="24"/>
                <w:szCs w:val="24"/>
              </w:rPr>
              <w:fldChar w:fldCharType="begin">
                <w:fldData xml:space="preserve">PEVuZE5vdGU+PENpdGU+PEF1dGhvcj5XaWxzb248L0F1dGhvcj48WWVhcj4yMDE4PC9ZZWFyPjxS
ZWNOdW0+MTE2NTwvUmVjTnVtPjxEaXNwbGF5VGV4dD48c3R5bGUgc2l6ZT0iMTAiPls1XTwvc3R5
bGU+PC9EaXNwbGF5VGV4dD48cmVjb3JkPjxyZWMtbnVtYmVyPjExNjU8L3JlYy1udW1iZXI+PGZv
cmVpZ24ta2V5cz48a2V5IGFwcD0iRU4iIGRiLWlkPSJzNXJzdzlhMnYwc3o1dWV3dzJjNXN6MHV4
ZmU1ZXh2NXZycnAiIHRpbWVzdGFtcD0iMTc2NDY5MzMyMCI+MTE2NTwva2V5PjwvZm9yZWlnbi1r
ZXlzPjxyZWYtdHlwZSBuYW1lPSJKb3VybmFsIEFydGljbGUiPjE3PC9yZWYtdHlwZT48Y29udHJp
YnV0b3JzPjxhdXRob3JzPjxhdXRob3I+V2lsc29uLCBBLiBMLjwvYXV0aG9yPjxhdXRob3I+TW9m
Zml0dCwgTC4gUi48L2F1dGhvcj48YXV0aG9yPkR1ZmZpZWxkLCBOLjwvYXV0aG9yPjxhdXRob3I+
UmFpbmN6dWssIEEuPC9hdXRob3I+PGF1dGhvcj5Kb2JsaW5nLCBULiBXLjwvYXV0aG9yPjxhdXRo
b3I+UGxlYmFuc2tpLCBNLjwvYXV0aG9yPjxhdXRob3I+U3RlcGhlbnMsIEEuIE4uPC9hdXRob3I+
PC9hdXRob3JzPjwvY29udHJpYnV0b3JzPjxhdXRoLWFkZHJlc3M+RGVwYXJ0bWVudCBvZiBNb2xl
Y3VsYXIgYW5kIFRyYW5zbGF0aW9uYWwgU2NpZW5jZXMsIE1vbmFzaCBVbml2ZXJzaXR5LCBWaWN0
b3JpYSwgQXVzdHJhbGlhLiYjeEQ7Q2VudHJlIGZvciBDYW5jZXIgUmVzZWFyY2gsIEh1ZHNvbiBJ
bnN0aXR1dGUgb2YgTWVkaWNhbCBSZXNlYXJjaCwgVmljdG9yaWEsIEF1c3RyYWxpYS4mI3hEO09i
c3RldHJpY3MgYW5kIEd5bmFlY29sb2d5LCBNb25hc2ggTWVkaWNhbCBDZW50cmUsIENsYXl0b24s
IFZpY3RvcmlhLCBBdXN0cmFsaWEuJiN4RDtFcHdvcnRoIFJlc2VhcmNoIEluc3RpdHV0ZSwgRXB3
b3J0aCBIZWFsdGhDYXJlLCBSaWNobW9uZCwgVmljdG9yaWEsIEF1c3RyYWxpYS4mI3hEO0RlcGFy
dG1lbnQgb2YgSW1tdW5vbG9neSBhbmQgUGF0aG9sb2d5LCBNb25hc2ggVW5pdmVyc2l0eSwgTWVs
Ym91cm5lLCBBdXN0cmFsaWEuJiN4RDtTY2hvb2wgb2YgSGVhbHRoIGFuZCBCaW9tZWRpY2FsIFNj
aWVuY2VzLCBSTUlULCBCdW5kb29yYSwgVmljdG9yaWEsIEF1c3RyYWxpYS4mI3hEO0RlcGFydG1l
bnQgb2YgTW9sZWN1bGFyIGFuZCBUcmFuc2xhdGlvbmFsIFNjaWVuY2VzLCBNb25hc2ggVW5pdmVy
c2l0eSwgVmljdG9yaWEsIEF1c3RyYWxpYS4gQW5kcmV3Lk4uU3RlcGhlbnNAaHVkc29uLm9yZy5h
dS48L2F1dGgtYWRkcmVzcz48dGl0bGVzPjx0aXRsZT5BdXRvYW50aWJvZGllcyBhZ2FpbnN0IEhT
RjEgYW5kIENDREMxNTUgYXMgQmlvbWFya2VycyBvZiBFYXJseS1TdGFnZSwgSGlnaC1HcmFkZSBT
ZXJvdXMgT3ZhcmlhbiBDYW5jZXI8L3RpdGxlPjxzZWNvbmRhcnktdGl0bGU+Q2FuY2VyIEVwaWRl
bWlvbCBCaW9tYXJrZXJzIFByZXY8L3NlY29uZGFyeS10aXRsZT48L3RpdGxlcz48cGVyaW9kaWNh
bD48ZnVsbC10aXRsZT5DYW5jZXIgRXBpZGVtaW9sIEJpb21hcmtlcnMgUHJldjwvZnVsbC10aXRs
ZT48L3BlcmlvZGljYWw+PHBhZ2VzPjE4My0xOTI8L3BhZ2VzPjx2b2x1bWU+Mjc8L3ZvbHVtZT48
bnVtYmVyPjI8L251bWJlcj48ZWRpdGlvbj4yMDE3LzExLzE3PC9lZGl0aW9uPjxrZXl3b3Jkcz48
a2V5d29yZD5BdXRvYW50aWJvZGllcy9ibG9vZC8qaW1tdW5vbG9neTwva2V5d29yZD48a2V5d29y
ZD5CaW9tYXJrZXJzLCBUdW1vci9ibG9vZDwva2V5d29yZD48a2V5d29yZD5DQS0xMjUgQW50aWdl
bi9ibG9vZC8qaW1tdW5vbG9neTwva2V5d29yZD48a2V5d29yZD5DYXNlLUNvbnRyb2wgU3R1ZGll
czwva2V5d29yZD48a2V5d29yZD5DZWxsIEN5Y2xlIFByb3RlaW5zLyppbW11bm9sb2d5PC9rZXl3
b3JkPjxrZXl3b3JkPkN5c3RhZGVub2ZpYnJvbWEvYmxvb2QvKmRpYWdub3Npcy9pbW11bm9sb2d5
L3BhdGhvbG9neTwva2V5d29yZD48a2V5d29yZD5DeXN0YWRlbm9tYSwgUGFwaWxsYXJ5L2Jsb29k
LypkaWFnbm9zaXMvaW1tdW5vbG9neS9wYXRob2xvZ3k8L2tleXdvcmQ+PGtleXdvcmQ+RW56eW1l
LUxpbmtlZCBJbW11bm9zb3JiZW50IEFzc2F5PC9rZXl3b3JkPjxrZXl3b3JkPkZlbWFsZTwva2V5
d29yZD48a2V5d29yZD5IZWF0IFNob2NrIFRyYW5zY3JpcHRpb24gRmFjdG9ycy8qaW1tdW5vbG9n
eTwva2V5d29yZD48a2V5d29yZD5IdW1hbnM8L2tleXdvcmQ+PGtleXdvcmQ+TmVvcGxhc20gU3Rh
Z2luZzwva2V5d29yZD48a2V5d29yZD5OdWNsZWFyIFByb3RlaW5zLyppbW11bm9sb2d5PC9rZXl3
b3JkPjxrZXl3b3JkPk92YXJpYW4gTmVvcGxhc21zL2Jsb29kLypkaWFnbm9zaXMvaW1tdW5vbG9n
eS9wYXRob2xvZ3k8L2tleXdvcmQ+PGtleXdvcmQ+UGlsb3QgUHJvamVjdHM8L2tleXdvcmQ+PGtl
eXdvcmQ+UHJvc3BlY3RpdmUgU3R1ZGllczwva2V5d29yZD48a2V5d29yZD5ST0MgQ3VydmU8L2tl
eXdvcmQ+PC9rZXl3b3Jkcz48ZGF0ZXM+PHllYXI+MjAxODwveWVhcj48cHViLWRhdGVzPjxkYXRl
PkZlYjwvZGF0ZT48L3B1Yi1kYXRlcz48L2RhdGVzPjxpc2JuPjEwNTUtOTk2NTwvaXNibj48YWNj
ZXNzaW9uLW51bT4yOTE0MTg1MDwvYWNjZXNzaW9uLW51bT48dXJscz48L3VybHM+PGVsZWN0cm9u
aWMtcmVzb3VyY2UtbnVtPjEwLjExNTgvMTA1NS05OTY1LkVwaS0xNy0wNzUyPC9lbGVjdHJvbmlj
LXJlc291cmNlLW51bT48cmVtb3RlLWRhdGFiYXNlLXByb3ZpZGVyPk5MTTwvcmVtb3RlLWRhdGFi
YXNlLXByb3ZpZGVyPjxsYW5ndWFnZT5lbmc8L2xhbmd1YWdlPjwvcmVjb3JkPjwvQ2l0ZT48L0Vu
ZE5vdGU+AG==
</w:fldData>
              </w:fldChar>
            </w:r>
            <w:r w:rsidRPr="003363FF">
              <w:rPr>
                <w:rFonts w:ascii="Times New Roman" w:hAnsi="Times New Roman" w:cs="Times New Roman"/>
                <w:sz w:val="24"/>
                <w:szCs w:val="24"/>
              </w:rPr>
              <w:instrText xml:space="preserve"> ADDIN EN.CITE </w:instrText>
            </w:r>
            <w:r w:rsidRPr="003363FF">
              <w:rPr>
                <w:rFonts w:ascii="Times New Roman" w:hAnsi="Times New Roman" w:cs="Times New Roman"/>
                <w:sz w:val="24"/>
                <w:szCs w:val="24"/>
              </w:rPr>
              <w:fldChar w:fldCharType="begin">
                <w:fldData xml:space="preserve">PEVuZE5vdGU+PENpdGU+PEF1dGhvcj5XaWxzb248L0F1dGhvcj48WWVhcj4yMDE4PC9ZZWFyPjxS
ZWNOdW0+MTE2NTwvUmVjTnVtPjxEaXNwbGF5VGV4dD48c3R5bGUgc2l6ZT0iMTAiPls1XTwvc3R5
bGU+PC9EaXNwbGF5VGV4dD48cmVjb3JkPjxyZWMtbnVtYmVyPjExNjU8L3JlYy1udW1iZXI+PGZv
cmVpZ24ta2V5cz48a2V5IGFwcD0iRU4iIGRiLWlkPSJzNXJzdzlhMnYwc3o1dWV3dzJjNXN6MHV4
ZmU1ZXh2NXZycnAiIHRpbWVzdGFtcD0iMTc2NDY5MzMyMCI+MTE2NTwva2V5PjwvZm9yZWlnbi1r
ZXlzPjxyZWYtdHlwZSBuYW1lPSJKb3VybmFsIEFydGljbGUiPjE3PC9yZWYtdHlwZT48Y29udHJp
YnV0b3JzPjxhdXRob3JzPjxhdXRob3I+V2lsc29uLCBBLiBMLjwvYXV0aG9yPjxhdXRob3I+TW9m
Zml0dCwgTC4gUi48L2F1dGhvcj48YXV0aG9yPkR1ZmZpZWxkLCBOLjwvYXV0aG9yPjxhdXRob3I+
UmFpbmN6dWssIEEuPC9hdXRob3I+PGF1dGhvcj5Kb2JsaW5nLCBULiBXLjwvYXV0aG9yPjxhdXRo
b3I+UGxlYmFuc2tpLCBNLjwvYXV0aG9yPjxhdXRob3I+U3RlcGhlbnMsIEEuIE4uPC9hdXRob3I+
PC9hdXRob3JzPjwvY29udHJpYnV0b3JzPjxhdXRoLWFkZHJlc3M+RGVwYXJ0bWVudCBvZiBNb2xl
Y3VsYXIgYW5kIFRyYW5zbGF0aW9uYWwgU2NpZW5jZXMsIE1vbmFzaCBVbml2ZXJzaXR5LCBWaWN0
b3JpYSwgQXVzdHJhbGlhLiYjeEQ7Q2VudHJlIGZvciBDYW5jZXIgUmVzZWFyY2gsIEh1ZHNvbiBJ
bnN0aXR1dGUgb2YgTWVkaWNhbCBSZXNlYXJjaCwgVmljdG9yaWEsIEF1c3RyYWxpYS4mI3hEO09i
c3RldHJpY3MgYW5kIEd5bmFlY29sb2d5LCBNb25hc2ggTWVkaWNhbCBDZW50cmUsIENsYXl0b24s
IFZpY3RvcmlhLCBBdXN0cmFsaWEuJiN4RDtFcHdvcnRoIFJlc2VhcmNoIEluc3RpdHV0ZSwgRXB3
b3J0aCBIZWFsdGhDYXJlLCBSaWNobW9uZCwgVmljdG9yaWEsIEF1c3RyYWxpYS4mI3hEO0RlcGFy
dG1lbnQgb2YgSW1tdW5vbG9neSBhbmQgUGF0aG9sb2d5LCBNb25hc2ggVW5pdmVyc2l0eSwgTWVs
Ym91cm5lLCBBdXN0cmFsaWEuJiN4RDtTY2hvb2wgb2YgSGVhbHRoIGFuZCBCaW9tZWRpY2FsIFNj
aWVuY2VzLCBSTUlULCBCdW5kb29yYSwgVmljdG9yaWEsIEF1c3RyYWxpYS4mI3hEO0RlcGFydG1l
bnQgb2YgTW9sZWN1bGFyIGFuZCBUcmFuc2xhdGlvbmFsIFNjaWVuY2VzLCBNb25hc2ggVW5pdmVy
c2l0eSwgVmljdG9yaWEsIEF1c3RyYWxpYS4gQW5kcmV3Lk4uU3RlcGhlbnNAaHVkc29uLm9yZy5h
dS48L2F1dGgtYWRkcmVzcz48dGl0bGVzPjx0aXRsZT5BdXRvYW50aWJvZGllcyBhZ2FpbnN0IEhT
RjEgYW5kIENDREMxNTUgYXMgQmlvbWFya2VycyBvZiBFYXJseS1TdGFnZSwgSGlnaC1HcmFkZSBT
ZXJvdXMgT3ZhcmlhbiBDYW5jZXI8L3RpdGxlPjxzZWNvbmRhcnktdGl0bGU+Q2FuY2VyIEVwaWRl
bWlvbCBCaW9tYXJrZXJzIFByZXY8L3NlY29uZGFyeS10aXRsZT48L3RpdGxlcz48cGVyaW9kaWNh
bD48ZnVsbC10aXRsZT5DYW5jZXIgRXBpZGVtaW9sIEJpb21hcmtlcnMgUHJldjwvZnVsbC10aXRs
ZT48L3BlcmlvZGljYWw+PHBhZ2VzPjE4My0xOTI8L3BhZ2VzPjx2b2x1bWU+Mjc8L3ZvbHVtZT48
bnVtYmVyPjI8L251bWJlcj48ZWRpdGlvbj4yMDE3LzExLzE3PC9lZGl0aW9uPjxrZXl3b3Jkcz48
a2V5d29yZD5BdXRvYW50aWJvZGllcy9ibG9vZC8qaW1tdW5vbG9neTwva2V5d29yZD48a2V5d29y
ZD5CaW9tYXJrZXJzLCBUdW1vci9ibG9vZDwva2V5d29yZD48a2V5d29yZD5DQS0xMjUgQW50aWdl
bi9ibG9vZC8qaW1tdW5vbG9neTwva2V5d29yZD48a2V5d29yZD5DYXNlLUNvbnRyb2wgU3R1ZGll
czwva2V5d29yZD48a2V5d29yZD5DZWxsIEN5Y2xlIFByb3RlaW5zLyppbW11bm9sb2d5PC9rZXl3
b3JkPjxrZXl3b3JkPkN5c3RhZGVub2ZpYnJvbWEvYmxvb2QvKmRpYWdub3Npcy9pbW11bm9sb2d5
L3BhdGhvbG9neTwva2V5d29yZD48a2V5d29yZD5DeXN0YWRlbm9tYSwgUGFwaWxsYXJ5L2Jsb29k
LypkaWFnbm9zaXMvaW1tdW5vbG9neS9wYXRob2xvZ3k8L2tleXdvcmQ+PGtleXdvcmQ+RW56eW1l
LUxpbmtlZCBJbW11bm9zb3JiZW50IEFzc2F5PC9rZXl3b3JkPjxrZXl3b3JkPkZlbWFsZTwva2V5
d29yZD48a2V5d29yZD5IZWF0IFNob2NrIFRyYW5zY3JpcHRpb24gRmFjdG9ycy8qaW1tdW5vbG9n
eTwva2V5d29yZD48a2V5d29yZD5IdW1hbnM8L2tleXdvcmQ+PGtleXdvcmQ+TmVvcGxhc20gU3Rh
Z2luZzwva2V5d29yZD48a2V5d29yZD5OdWNsZWFyIFByb3RlaW5zLyppbW11bm9sb2d5PC9rZXl3
b3JkPjxrZXl3b3JkPk92YXJpYW4gTmVvcGxhc21zL2Jsb29kLypkaWFnbm9zaXMvaW1tdW5vbG9n
eS9wYXRob2xvZ3k8L2tleXdvcmQ+PGtleXdvcmQ+UGlsb3QgUHJvamVjdHM8L2tleXdvcmQ+PGtl
eXdvcmQ+UHJvc3BlY3RpdmUgU3R1ZGllczwva2V5d29yZD48a2V5d29yZD5ST0MgQ3VydmU8L2tl
eXdvcmQ+PC9rZXl3b3Jkcz48ZGF0ZXM+PHllYXI+MjAxODwveWVhcj48cHViLWRhdGVzPjxkYXRl
PkZlYjwvZGF0ZT48L3B1Yi1kYXRlcz48L2RhdGVzPjxpc2JuPjEwNTUtOTk2NTwvaXNibj48YWNj
ZXNzaW9uLW51bT4yOTE0MTg1MDwvYWNjZXNzaW9uLW51bT48dXJscz48L3VybHM+PGVsZWN0cm9u
aWMtcmVzb3VyY2UtbnVtPjEwLjExNTgvMTA1NS05OTY1LkVwaS0xNy0wNzUyPC9lbGVjdHJvbmlj
LXJlc291cmNlLW51bT48cmVtb3RlLWRhdGFiYXNlLXByb3ZpZGVyPk5MTTwvcmVtb3RlLWRhdGFi
YXNlLXByb3ZpZGVyPjxsYW5ndWFnZT5lbmc8L2xhbmd1YWdlPjwvcmVjb3JkPjwvQ2l0ZT48L0Vu
ZE5vdGU+AG==
</w:fldData>
              </w:fldChar>
            </w:r>
            <w:r w:rsidRPr="003363FF">
              <w:rPr>
                <w:rFonts w:ascii="Times New Roman" w:hAnsi="Times New Roman" w:cs="Times New Roman"/>
                <w:sz w:val="24"/>
                <w:szCs w:val="24"/>
              </w:rPr>
              <w:instrText xml:space="preserve"> ADDIN EN.CITE.DATA </w:instrText>
            </w:r>
            <w:r w:rsidRPr="003363FF">
              <w:rPr>
                <w:rFonts w:ascii="Times New Roman" w:hAnsi="Times New Roman" w:cs="Times New Roman"/>
                <w:sz w:val="24"/>
                <w:szCs w:val="24"/>
              </w:rPr>
            </w:r>
            <w:r w:rsidRPr="003363FF">
              <w:rPr>
                <w:rFonts w:ascii="Times New Roman" w:hAnsi="Times New Roman" w:cs="Times New Roman"/>
                <w:sz w:val="24"/>
                <w:szCs w:val="24"/>
              </w:rPr>
              <w:fldChar w:fldCharType="end"/>
            </w:r>
            <w:r w:rsidRPr="003363FF">
              <w:rPr>
                <w:rFonts w:ascii="Times New Roman" w:hAnsi="Times New Roman" w:cs="Times New Roman"/>
                <w:sz w:val="24"/>
                <w:szCs w:val="24"/>
              </w:rPr>
            </w:r>
            <w:r w:rsidRPr="003363FF">
              <w:rPr>
                <w:rFonts w:ascii="Times New Roman" w:hAnsi="Times New Roman" w:cs="Times New Roman"/>
                <w:sz w:val="24"/>
                <w:szCs w:val="24"/>
              </w:rPr>
              <w:fldChar w:fldCharType="separate"/>
            </w:r>
            <w:r w:rsidRPr="003363FF">
              <w:rPr>
                <w:rFonts w:ascii="Times New Roman" w:hAnsi="Times New Roman" w:cs="Times New Roman"/>
                <w:noProof/>
                <w:sz w:val="24"/>
                <w:szCs w:val="24"/>
              </w:rPr>
              <w:t>[5]</w:t>
            </w:r>
            <w:r w:rsidRPr="003363FF">
              <w:rPr>
                <w:rFonts w:ascii="Times New Roman" w:hAnsi="Times New Roman" w:cs="Times New Roman"/>
                <w:sz w:val="24"/>
                <w:szCs w:val="24"/>
              </w:rPr>
              <w:fldChar w:fldCharType="end"/>
            </w:r>
          </w:p>
        </w:tc>
        <w:tc>
          <w:tcPr>
            <w:tcW w:w="1917" w:type="dxa"/>
            <w:tcPrChange w:id="138" w:author="Claudia Anyigba" w:date="2026-05-24T12:27:00Z" w16du:dateUtc="2026-05-24T12:27:00Z">
              <w:tcPr>
                <w:tcW w:w="3896" w:type="dxa"/>
                <w:gridSpan w:val="2"/>
              </w:tcPr>
            </w:tcPrChange>
          </w:tcPr>
          <w:p w14:paraId="23FB45DB" w14:textId="3F74537F" w:rsidR="00FB7B05" w:rsidRPr="003363FF" w:rsidRDefault="0090524A" w:rsidP="007F35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ins w:id="139" w:author="Claudia Anyigba" w:date="2026-05-24T13:19:00Z" w16du:dateUtc="2026-05-24T13:19:00Z">
              <w:r>
                <w:rPr>
                  <w:rFonts w:ascii="Times New Roman" w:hAnsi="Times New Roman" w:cs="Times New Roman"/>
                  <w:sz w:val="24"/>
                  <w:szCs w:val="24"/>
                </w:rPr>
                <w:t>1%</w:t>
              </w:r>
            </w:ins>
            <w:ins w:id="140" w:author="Claudia Anyigba" w:date="2026-05-24T13:42:00Z" w16du:dateUtc="2026-05-24T13:42:00Z">
              <w:r w:rsidR="00DF60CC">
                <w:rPr>
                  <w:rFonts w:ascii="Times New Roman" w:hAnsi="Times New Roman" w:cs="Times New Roman"/>
                  <w:sz w:val="24"/>
                  <w:szCs w:val="24"/>
                </w:rPr>
                <w:t xml:space="preserve"> (</w:t>
              </w:r>
            </w:ins>
            <w:ins w:id="141" w:author="Claudia Anyigba" w:date="2026-05-24T13:43:00Z" w16du:dateUtc="2026-05-24T13:43:00Z">
              <w:r w:rsidR="00DF60CC">
                <w:rPr>
                  <w:rFonts w:ascii="Times New Roman" w:hAnsi="Times New Roman" w:cs="Times New Roman"/>
                  <w:sz w:val="24"/>
                  <w:szCs w:val="24"/>
                </w:rPr>
                <w:t>AMP, HD)</w:t>
              </w:r>
            </w:ins>
          </w:p>
        </w:tc>
        <w:tc>
          <w:tcPr>
            <w:tcW w:w="4111" w:type="dxa"/>
            <w:tcPrChange w:id="142" w:author="Claudia Anyigba" w:date="2026-05-24T12:27:00Z" w16du:dateUtc="2026-05-24T12:27:00Z">
              <w:tcPr>
                <w:tcW w:w="3896" w:type="dxa"/>
                <w:gridSpan w:val="2"/>
              </w:tcPr>
            </w:tcPrChange>
          </w:tcPr>
          <w:p w14:paraId="78138736" w14:textId="4F023D6C"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Azoospermia</w:t>
            </w:r>
          </w:p>
        </w:tc>
      </w:tr>
      <w:tr w:rsidR="00FB7B05" w:rsidRPr="003363FF" w14:paraId="6653A454" w14:textId="77777777" w:rsidTr="00FB7B05">
        <w:tblPrEx>
          <w:tblW w:w="16869" w:type="dxa"/>
          <w:tblPrExChange w:id="143" w:author="Claudia Anyigba" w:date="2026-05-24T12:27:00Z" w16du:dateUtc="2026-05-24T12:27:00Z">
            <w:tblPrEx>
              <w:tblW w:w="14737"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dxa"/>
            <w:tcPrChange w:id="144" w:author="Claudia Anyigba" w:date="2026-05-24T12:27:00Z" w16du:dateUtc="2026-05-24T12:27:00Z">
              <w:tcPr>
                <w:tcW w:w="1528" w:type="dxa"/>
              </w:tcPr>
            </w:tcPrChange>
          </w:tcPr>
          <w:p w14:paraId="7A4611D0" w14:textId="77777777" w:rsidR="00FB7B05" w:rsidRPr="003363FF" w:rsidRDefault="00FB7B05" w:rsidP="00B34FF7">
            <w:pPr>
              <w:cnfStyle w:val="001000100000" w:firstRow="0" w:lastRow="0" w:firstColumn="1"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PGAM2</w:t>
            </w:r>
          </w:p>
        </w:tc>
        <w:tc>
          <w:tcPr>
            <w:tcW w:w="1552" w:type="dxa"/>
            <w:tcPrChange w:id="145" w:author="Claudia Anyigba" w:date="2026-05-24T12:27:00Z" w16du:dateUtc="2026-05-24T12:27:00Z">
              <w:tcPr>
                <w:tcW w:w="1552" w:type="dxa"/>
              </w:tcPr>
            </w:tcPrChange>
          </w:tcPr>
          <w:p w14:paraId="6D266055"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rs10250779</w:t>
            </w:r>
          </w:p>
        </w:tc>
        <w:tc>
          <w:tcPr>
            <w:tcW w:w="1363" w:type="dxa"/>
            <w:tcPrChange w:id="146" w:author="Claudia Anyigba" w:date="2026-05-24T12:27:00Z" w16du:dateUtc="2026-05-24T12:27:00Z">
              <w:tcPr>
                <w:tcW w:w="1363" w:type="dxa"/>
              </w:tcPr>
            </w:tcPrChange>
          </w:tcPr>
          <w:p w14:paraId="744A7BCF"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0.0005</w:t>
            </w:r>
          </w:p>
        </w:tc>
        <w:tc>
          <w:tcPr>
            <w:tcW w:w="1230" w:type="dxa"/>
            <w:tcPrChange w:id="147" w:author="Claudia Anyigba" w:date="2026-05-24T12:27:00Z" w16du:dateUtc="2026-05-24T12:27:00Z">
              <w:tcPr>
                <w:tcW w:w="1230" w:type="dxa"/>
              </w:tcPr>
            </w:tcPrChange>
          </w:tcPr>
          <w:p w14:paraId="687CB9CB"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0.0074</w:t>
            </w:r>
          </w:p>
        </w:tc>
        <w:tc>
          <w:tcPr>
            <w:tcW w:w="1093" w:type="dxa"/>
            <w:tcPrChange w:id="148" w:author="Claudia Anyigba" w:date="2026-05-24T12:27:00Z" w16du:dateUtc="2026-05-24T12:27:00Z">
              <w:tcPr>
                <w:tcW w:w="1093" w:type="dxa"/>
              </w:tcPr>
            </w:tcPrChange>
          </w:tcPr>
          <w:p w14:paraId="13F09BDB"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0.0007</w:t>
            </w:r>
          </w:p>
        </w:tc>
        <w:tc>
          <w:tcPr>
            <w:tcW w:w="1092" w:type="dxa"/>
            <w:tcPrChange w:id="149" w:author="Claudia Anyigba" w:date="2026-05-24T12:27:00Z" w16du:dateUtc="2026-05-24T12:27:00Z">
              <w:tcPr>
                <w:tcW w:w="1092" w:type="dxa"/>
              </w:tcPr>
            </w:tcPrChange>
          </w:tcPr>
          <w:p w14:paraId="1097E4BF"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0.0007</w:t>
            </w:r>
          </w:p>
        </w:tc>
        <w:tc>
          <w:tcPr>
            <w:tcW w:w="1105" w:type="dxa"/>
            <w:tcPrChange w:id="150" w:author="Claudia Anyigba" w:date="2026-05-24T12:27:00Z" w16du:dateUtc="2026-05-24T12:27:00Z">
              <w:tcPr>
                <w:tcW w:w="1105" w:type="dxa"/>
              </w:tcPr>
            </w:tcPrChange>
          </w:tcPr>
          <w:p w14:paraId="2E2F321A"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78" w:type="dxa"/>
            <w:tcPrChange w:id="151" w:author="Claudia Anyigba" w:date="2026-05-24T12:27:00Z" w16du:dateUtc="2026-05-24T12:27:00Z">
              <w:tcPr>
                <w:tcW w:w="1878" w:type="dxa"/>
              </w:tcPr>
            </w:tcPrChange>
          </w:tcPr>
          <w:p w14:paraId="63A1EA8E" w14:textId="77777777"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 xml:space="preserve">HCC, prostate </w:t>
            </w:r>
            <w:r w:rsidRPr="003363FF">
              <w:rPr>
                <w:rFonts w:ascii="Times New Roman" w:hAnsi="Times New Roman" w:cs="Times New Roman"/>
                <w:sz w:val="24"/>
                <w:szCs w:val="24"/>
              </w:rPr>
              <w:fldChar w:fldCharType="begin">
                <w:fldData xml:space="preserve">PEVuZE5vdGU+PENpdGU+PEF1dGhvcj5MaTwvQXV0aG9yPjxZZWFyPjIwMjM8L1llYXI+PFJlY051
bT4xMDQwPC9SZWNOdW0+PERpc3BsYXlUZXh0PjxzdHlsZSBzaXplPSIxMCI+WzYsN108L3N0eWxl
PjwvRGlzcGxheVRleHQ+PHJlY29yZD48cmVjLW51bWJlcj4xMDQwPC9yZWMtbnVtYmVyPjxmb3Jl
aWduLWtleXM+PGtleSBhcHA9IkVOIiBkYi1pZD0iczVyc3c5YTJ2MHN6NXVld3cyYzVzejB1eGZl
NWV4djV2cnJwIiB0aW1lc3RhbXA9IjE3NTU2MDkwMjAiPjEwNDA8L2tleT48L2ZvcmVpZ24ta2V5
cz48cmVmLXR5cGUgbmFtZT0iSm91cm5hbCBBcnRpY2xlIj4xNzwvcmVmLXR5cGU+PGNvbnRyaWJ1
dG9ycz48YXV0aG9ycz48YXV0aG9yPkxpLCBaaGVuPC9hdXRob3I+PGF1dGhvcj5OaW5nLCBLYW5n
PC9hdXRob3I+PGF1dGhvcj5aaGFvLCBEaXdlaTwvYXV0aG9yPjxhdXRob3I+WmhvdSwgWmhhb2h1
aTwvYXV0aG9yPjxhdXRob3I+WmhhbywgSnVubGlhbmc8L2F1dGhvcj48YXV0aG9yPkxvbmcsIFhp
bmdibzwvYXV0aG9yPjxhdXRob3I+WWFuZywgWmhlbnl1PC9hdXRob3I+PGF1dGhvcj5DaGVuLCBE
b25nPC9hdXRob3I+PGF1dGhvcj5DYWksIFhpbiBZYW5nPC9hdXRob3I+PGF1dGhvcj5Ib25nLCBM
ZXh1YW48L2F1dGhvcj48YXV0aG9yPlpoYW5nLCBMdXlhbzwvYXV0aG9yPjxhdXRob3I+WmhvdSwg
RmFuZ2ppYW48L2F1dGhvcj48YXV0aG9yPldhbmcsIEp1bjwvYXV0aG9yPjxhdXRob3I+TGksIFlv
bmdob25nPC9hdXRob3I+PC9hdXRob3JzPjwvY29udHJpYnV0b3JzPjx0aXRsZXM+PHRpdGxlPlRh
cmdldGluZyB0aGUgTWV0YWJvbGljIEVuenltZSBQR0FNMiBPdmVyY29tZXMgRW56YWx1dGFtaWRl
IFJlc2lzdGFuY2UgaW4gQ2FzdHJhdGlvbi1SZXNpc3RhbnQgUHJvc3RhdGUgQ2FuY2VyIGJ5IElu
aGliaXRpbmcgQkNMMiBTaWduYWxpbmc8L3RpdGxlPjxzZWNvbmRhcnktdGl0bGU+Q2FuY2VyIFJl
c2VhcmNoPC9zZWNvbmRhcnktdGl0bGU+PC90aXRsZXM+PHBlcmlvZGljYWw+PGZ1bGwtdGl0bGU+
Q2FuY2VyIFJlc2VhcmNoPC9mdWxsLXRpdGxlPjwvcGVyaW9kaWNhbD48cGFnZXM+Mzc1My0zNzY2
PC9wYWdlcz48dm9sdW1lPjgzPC92b2x1bWU+PG51bWJlcj4yMjwvbnVtYmVyPjxrZXl3b3Jkcz48
a2V5d29yZD4xNC0zLTMgUHJvdGVpbnMgLyBtZXRhYm9saXNtPC9rZXl3b3JkPjxrZXl3b3JkPkFu
ZHJvZ2VuIC8gbWV0YWJvbGlzbTwva2V5d29yZD48a2V5d29yZD5BbmRyb2dlbiBSZWNlcHRvciBB
bnRhZ29uaXN0cyAvIHBoYXJtYWNvbG9neTwva2V5d29yZD48a2V5d29yZD5DYXN0cmF0aW9uLVJl
c2lzdGFudCogLyBkcnVnIHRoZXJhcHk8L2tleXdvcmQ+PGtleXdvcmQ+Q2FzdHJhdGlvbi1SZXNp
c3RhbnQqIC8gZ2VuZXRpY3M8L2tleXdvcmQ+PGtleXdvcmQ+Q2FzdHJhdGlvbi1SZXNpc3RhbnQq
IC8gbWV0YWJvbGlzbTwva2V5d29yZD48a2V5d29yZD5DZWxsIExpbmU8L2tleXdvcmQ+PGtleXdv
cmQ+RHJ1ZyBSZXNpc3RhbmNlPC9rZXl3b3JkPjxrZXl3b3JkPkh1bWFuczwva2V5d29yZD48a2V5
d29yZD5LYW5nIE5pbmc8L2tleXdvcmQ+PGtleXdvcmQ+S2lkbmV5IERpc2Vhc2VzPC9rZXl3b3Jk
PjxrZXl3b3JkPk1FRExJTkU8L2tleXdvcmQ+PGtleXdvcmQ+TWFsZTwva2V5d29yZD48a2V5d29y
ZD5NdXNjdWxhciBEaXNlYXNlczwva2V5d29yZD48a2V5d29yZD5OQ0JJPC9rZXl3b3JkPjxrZXl3
b3JkPk5JSDwva2V5d29yZD48a2V5d29yZD5OTE08L2tleXdvcmQ+PGtleXdvcmQ+TmF0aW9uYWwg
Q2VudGVyIGZvciBCaW90ZWNobm9sb2d5IEluZm9ybWF0aW9uPC9rZXl3b3JkPjxrZXl3b3JkPk5h
dGlvbmFsIEluc3RpdHV0ZXMgb2YgSGVhbHRoPC9rZXl3b3JkPjxrZXl3b3JkPk5hdGlvbmFsIExp
YnJhcnkgb2YgTWVkaWNpbmU8L2tleXdvcmQ+PGtleXdvcmQ+TmVvcGxhc208L2tleXdvcmQ+PGtl
eXdvcmQ+Tm9uLVUuUy4gR292JmFwb3M7dDwva2V5d29yZD48a2V5d29yZD5QaG9zcGhvZ2x5Y2Vy
YXRlIE11dGFzZSAvIGRlZmljaWVuY3k8L2tleXdvcmQ+PGtleXdvcmQ+UHJvc3RhdGljIE5lb3Bs
YXNtczwva2V5d29yZD48a2V5d29yZD5Qcm90by1PbmNvZ2VuZSBQcm90ZWlucyBjLWJjbC0yIC8g
bWV0YWJvbGlzbTwva2V5d29yZD48a2V5d29yZD5QdWJNZWQgQWJzdHJhY3Q8L2tleXdvcmQ+PGtl
eXdvcmQ+UmVjZXB0b3JzPC9rZXl3b3JkPjxrZXl3b3JkPlJlc2VhcmNoIFN1cHBvcnQ8L2tleXdv
cmQ+PGtleXdvcmQ+VHVtb3I8L2tleXdvcmQ+PGtleXdvcmQ+WW9uZ2hvbmcgTGk8L2tleXdvcmQ+
PGtleXdvcmQ+WmhlbiBMaTwva2V5d29yZD48a2V5d29yZD5kb2k6MTAuMTE1OC8wMDA4LTU0NzIu
Q0FOLTIzLTAzMDg8L2tleXdvcmQ+PGtleXdvcmQ+cG1pZDozNzY3NjI3OTwva2V5d29yZD48L2tl
eXdvcmRzPjxkYXRlcz48eWVhcj4yMDIzPC95ZWFyPjwvZGF0ZXM+PHB1Ymxpc2hlcj5BbWVyaWNh
biBBc3NvY2lhdGlvbiBmb3IgQ2FuY2VyIFJlc2VhcmNoIEluYy48L3B1Ymxpc2hlcj48dXJscz48
cmVsYXRlZC11cmxzPjx1cmw+aHR0cHM6Ly9wdWJtZWQubmNiaS5ubG0ubmloLmdvdi8zNzY3NjI3
OS88L3VybD48L3JlbGF0ZWQtdXJscz48L3VybHM+PGVsZWN0cm9uaWMtcmVzb3VyY2UtbnVtPjEw
LjExNTgvMDAwOC01NDcyLkNBTi0yMy0wMzA4PC9lbGVjdHJvbmljLXJlc291cmNlLW51bT48L3Jl
Y29yZD48L0NpdGU+PENpdGU+PEF1dGhvcj5MaTwvQXV0aG9yPjxZZWFyPjIwMjI8L1llYXI+PFJl
Y051bT4xMDMxPC9SZWNOdW0+PHJlY29yZD48cmVjLW51bWJlcj4xMDMxPC9yZWMtbnVtYmVyPjxm
b3JlaWduLWtleXM+PGtleSBhcHA9IkVOIiBkYi1pZD0iczVyc3c5YTJ2MHN6NXVld3cyYzVzejB1
eGZlNWV4djV2cnJwIiB0aW1lc3RhbXA9IjE3NTU2MDkwMjAiPjEwMzE8L2tleT48L2ZvcmVpZ24t
a2V5cz48cmVmLXR5cGUgbmFtZT0iSm91cm5hbCBBcnRpY2xlIj4xNzwvcmVmLXR5cGU+PGNvbnRy
aWJ1dG9ycz48YXV0aG9ycz48YXV0aG9yPkxpLCBZaSBSYW48L2F1dGhvcj48YXV0aG9yPkNoZW4s
IEppbiBEb25nPC9hdXRob3I+PGF1dGhvcj5aaHUsIFl1IFlhbzwvYXV0aG9yPjxhdXRob3I+TGks
IEp1IFRhbmc8L2F1dGhvcj48YXV0aG9yPkppbiwgR3VhbmcgWmhpPC9hdXRob3I+PGF1dGhvcj5K
aW4sIFJpIE1pbmc8L2F1dGhvcj48L2F1dGhvcnM+PC9jb250cmlidXRvcnM+PHRpdGxlcz48dGl0
bGU+RXZhbHVhdGlvbiBvZiBudWNsZWFyIFBHQU0yIHZhbHVlIGluIGhlcGF0b2NlbGx1bGFyIGNh
cmNpbm9tYSBwcm9nbm9zaXM8L3RpdGxlPjxzZWNvbmRhcnktdGl0bGU+QW50aS1DYW5jZXIgRHJ1
Z3M8L3NlY29uZGFyeS10aXRsZT48L3RpdGxlcz48cGVyaW9kaWNhbD48ZnVsbC10aXRsZT5BbnRp
LUNhbmNlciBEcnVnczwvZnVsbC10aXRsZT48L3BlcmlvZGljYWw+PHBhZ2VzPkU1MDAtRTUwNjwv
cGFnZXM+PHZvbHVtZT4zMzwvdm9sdW1lPjxudW1iZXI+MTwvbnVtYmVyPjxrZXl3b3Jkcz48a2V5
d29yZD5mb3JtYWxpbi1maXhlZCBwYXJhZmZpbi1lbWJlZGRlZDwva2V5d29yZD48a2V5d29yZD5o
ZXBhdG9jZWxsdWxhciBjYXJjaW5vbWE8L2tleXdvcmQ+PGtleXdvcmQ+aW1tdW5vaGlzdG9jaGVt
aXRyeTwva2V5d29yZD48a2V5d29yZD5udWNsZWFyIG9wdGljYWwgZGVuc2l0eTwva2V5d29yZD48
a2V5d29yZD5waG9zcGhvZ2x5Y2VyYXRlIG11dGFzZTwva2V5d29yZD48L2tleXdvcmRzPjxkYXRl
cz48eWVhcj4yMDIyPC95ZWFyPjxwdWItZGF0ZXM+PGRhdGU+MjAyMi8xLy88L2RhdGU+PC9wdWIt
ZGF0ZXM+PC9kYXRlcz48cHVibGlzaGVyPkxpcHBpbmNvdHQgV2lsbGlhbXMgYW5kIFdpbGtpbnM8
L3B1Ymxpc2hlcj48dXJscz48cmVsYXRlZC11cmxzPjx1cmw+aHR0cHM6Ly9wdWJtZWQubmNiaS5u
bG0ubmloLmdvdi8zNDMyMTQyMC88L3VybD48L3JlbGF0ZWQtdXJscz48L3VybHM+PGVsZWN0cm9u
aWMtcmVzb3VyY2UtbnVtPjEwLjEwOTcvQ0FELjAwMDAwMDAwMDAwMDExNTA8L2VsZWN0cm9uaWMt
cmVzb3VyY2UtbnVtPjwvcmVjb3JkPjwvQ2l0ZT48L0VuZE5vdGU+AG==
</w:fldData>
              </w:fldChar>
            </w:r>
            <w:r w:rsidRPr="003363FF">
              <w:rPr>
                <w:rFonts w:ascii="Times New Roman" w:hAnsi="Times New Roman" w:cs="Times New Roman"/>
                <w:sz w:val="24"/>
                <w:szCs w:val="24"/>
              </w:rPr>
              <w:instrText xml:space="preserve"> ADDIN EN.CITE </w:instrText>
            </w:r>
            <w:r w:rsidRPr="003363FF">
              <w:rPr>
                <w:rFonts w:ascii="Times New Roman" w:hAnsi="Times New Roman" w:cs="Times New Roman"/>
                <w:sz w:val="24"/>
                <w:szCs w:val="24"/>
              </w:rPr>
              <w:fldChar w:fldCharType="begin">
                <w:fldData xml:space="preserve">PEVuZE5vdGU+PENpdGU+PEF1dGhvcj5MaTwvQXV0aG9yPjxZZWFyPjIwMjM8L1llYXI+PFJlY051
bT4xMDQwPC9SZWNOdW0+PERpc3BsYXlUZXh0PjxzdHlsZSBzaXplPSIxMCI+WzYsN108L3N0eWxl
PjwvRGlzcGxheVRleHQ+PHJlY29yZD48cmVjLW51bWJlcj4xMDQwPC9yZWMtbnVtYmVyPjxmb3Jl
aWduLWtleXM+PGtleSBhcHA9IkVOIiBkYi1pZD0iczVyc3c5YTJ2MHN6NXVld3cyYzVzejB1eGZl
NWV4djV2cnJwIiB0aW1lc3RhbXA9IjE3NTU2MDkwMjAiPjEwNDA8L2tleT48L2ZvcmVpZ24ta2V5
cz48cmVmLXR5cGUgbmFtZT0iSm91cm5hbCBBcnRpY2xlIj4xNzwvcmVmLXR5cGU+PGNvbnRyaWJ1
dG9ycz48YXV0aG9ycz48YXV0aG9yPkxpLCBaaGVuPC9hdXRob3I+PGF1dGhvcj5OaW5nLCBLYW5n
PC9hdXRob3I+PGF1dGhvcj5aaGFvLCBEaXdlaTwvYXV0aG9yPjxhdXRob3I+WmhvdSwgWmhhb2h1
aTwvYXV0aG9yPjxhdXRob3I+WmhhbywgSnVubGlhbmc8L2F1dGhvcj48YXV0aG9yPkxvbmcsIFhp
bmdibzwvYXV0aG9yPjxhdXRob3I+WWFuZywgWmhlbnl1PC9hdXRob3I+PGF1dGhvcj5DaGVuLCBE
b25nPC9hdXRob3I+PGF1dGhvcj5DYWksIFhpbiBZYW5nPC9hdXRob3I+PGF1dGhvcj5Ib25nLCBM
ZXh1YW48L2F1dGhvcj48YXV0aG9yPlpoYW5nLCBMdXlhbzwvYXV0aG9yPjxhdXRob3I+WmhvdSwg
RmFuZ2ppYW48L2F1dGhvcj48YXV0aG9yPldhbmcsIEp1bjwvYXV0aG9yPjxhdXRob3I+TGksIFlv
bmdob25nPC9hdXRob3I+PC9hdXRob3JzPjwvY29udHJpYnV0b3JzPjx0aXRsZXM+PHRpdGxlPlRh
cmdldGluZyB0aGUgTWV0YWJvbGljIEVuenltZSBQR0FNMiBPdmVyY29tZXMgRW56YWx1dGFtaWRl
IFJlc2lzdGFuY2UgaW4gQ2FzdHJhdGlvbi1SZXNpc3RhbnQgUHJvc3RhdGUgQ2FuY2VyIGJ5IElu
aGliaXRpbmcgQkNMMiBTaWduYWxpbmc8L3RpdGxlPjxzZWNvbmRhcnktdGl0bGU+Q2FuY2VyIFJl
c2VhcmNoPC9zZWNvbmRhcnktdGl0bGU+PC90aXRsZXM+PHBlcmlvZGljYWw+PGZ1bGwtdGl0bGU+
Q2FuY2VyIFJlc2VhcmNoPC9mdWxsLXRpdGxlPjwvcGVyaW9kaWNhbD48cGFnZXM+Mzc1My0zNzY2
PC9wYWdlcz48dm9sdW1lPjgzPC92b2x1bWU+PG51bWJlcj4yMjwvbnVtYmVyPjxrZXl3b3Jkcz48
a2V5d29yZD4xNC0zLTMgUHJvdGVpbnMgLyBtZXRhYm9saXNtPC9rZXl3b3JkPjxrZXl3b3JkPkFu
ZHJvZ2VuIC8gbWV0YWJvbGlzbTwva2V5d29yZD48a2V5d29yZD5BbmRyb2dlbiBSZWNlcHRvciBB
bnRhZ29uaXN0cyAvIHBoYXJtYWNvbG9neTwva2V5d29yZD48a2V5d29yZD5DYXN0cmF0aW9uLVJl
c2lzdGFudCogLyBkcnVnIHRoZXJhcHk8L2tleXdvcmQ+PGtleXdvcmQ+Q2FzdHJhdGlvbi1SZXNp
c3RhbnQqIC8gZ2VuZXRpY3M8L2tleXdvcmQ+PGtleXdvcmQ+Q2FzdHJhdGlvbi1SZXNpc3RhbnQq
IC8gbWV0YWJvbGlzbTwva2V5d29yZD48a2V5d29yZD5DZWxsIExpbmU8L2tleXdvcmQ+PGtleXdv
cmQ+RHJ1ZyBSZXNpc3RhbmNlPC9rZXl3b3JkPjxrZXl3b3JkPkh1bWFuczwva2V5d29yZD48a2V5
d29yZD5LYW5nIE5pbmc8L2tleXdvcmQ+PGtleXdvcmQ+S2lkbmV5IERpc2Vhc2VzPC9rZXl3b3Jk
PjxrZXl3b3JkPk1FRExJTkU8L2tleXdvcmQ+PGtleXdvcmQ+TWFsZTwva2V5d29yZD48a2V5d29y
ZD5NdXNjdWxhciBEaXNlYXNlczwva2V5d29yZD48a2V5d29yZD5OQ0JJPC9rZXl3b3JkPjxrZXl3
b3JkPk5JSDwva2V5d29yZD48a2V5d29yZD5OTE08L2tleXdvcmQ+PGtleXdvcmQ+TmF0aW9uYWwg
Q2VudGVyIGZvciBCaW90ZWNobm9sb2d5IEluZm9ybWF0aW9uPC9rZXl3b3JkPjxrZXl3b3JkPk5h
dGlvbmFsIEluc3RpdHV0ZXMgb2YgSGVhbHRoPC9rZXl3b3JkPjxrZXl3b3JkPk5hdGlvbmFsIExp
YnJhcnkgb2YgTWVkaWNpbmU8L2tleXdvcmQ+PGtleXdvcmQ+TmVvcGxhc208L2tleXdvcmQ+PGtl
eXdvcmQ+Tm9uLVUuUy4gR292JmFwb3M7dDwva2V5d29yZD48a2V5d29yZD5QaG9zcGhvZ2x5Y2Vy
YXRlIE11dGFzZSAvIGRlZmljaWVuY3k8L2tleXdvcmQ+PGtleXdvcmQ+UHJvc3RhdGljIE5lb3Bs
YXNtczwva2V5d29yZD48a2V5d29yZD5Qcm90by1PbmNvZ2VuZSBQcm90ZWlucyBjLWJjbC0yIC8g
bWV0YWJvbGlzbTwva2V5d29yZD48a2V5d29yZD5QdWJNZWQgQWJzdHJhY3Q8L2tleXdvcmQ+PGtl
eXdvcmQ+UmVjZXB0b3JzPC9rZXl3b3JkPjxrZXl3b3JkPlJlc2VhcmNoIFN1cHBvcnQ8L2tleXdv
cmQ+PGtleXdvcmQ+VHVtb3I8L2tleXdvcmQ+PGtleXdvcmQ+WW9uZ2hvbmcgTGk8L2tleXdvcmQ+
PGtleXdvcmQ+WmhlbiBMaTwva2V5d29yZD48a2V5d29yZD5kb2k6MTAuMTE1OC8wMDA4LTU0NzIu
Q0FOLTIzLTAzMDg8L2tleXdvcmQ+PGtleXdvcmQ+cG1pZDozNzY3NjI3OTwva2V5d29yZD48L2tl
eXdvcmRzPjxkYXRlcz48eWVhcj4yMDIzPC95ZWFyPjwvZGF0ZXM+PHB1Ymxpc2hlcj5BbWVyaWNh
biBBc3NvY2lhdGlvbiBmb3IgQ2FuY2VyIFJlc2VhcmNoIEluYy48L3B1Ymxpc2hlcj48dXJscz48
cmVsYXRlZC11cmxzPjx1cmw+aHR0cHM6Ly9wdWJtZWQubmNiaS5ubG0ubmloLmdvdi8zNzY3NjI3
OS88L3VybD48L3JlbGF0ZWQtdXJscz48L3VybHM+PGVsZWN0cm9uaWMtcmVzb3VyY2UtbnVtPjEw
LjExNTgvMDAwOC01NDcyLkNBTi0yMy0wMzA4PC9lbGVjdHJvbmljLXJlc291cmNlLW51bT48L3Jl
Y29yZD48L0NpdGU+PENpdGU+PEF1dGhvcj5MaTwvQXV0aG9yPjxZZWFyPjIwMjI8L1llYXI+PFJl
Y051bT4xMDMxPC9SZWNOdW0+PHJlY29yZD48cmVjLW51bWJlcj4xMDMxPC9yZWMtbnVtYmVyPjxm
b3JlaWduLWtleXM+PGtleSBhcHA9IkVOIiBkYi1pZD0iczVyc3c5YTJ2MHN6NXVld3cyYzVzejB1
eGZlNWV4djV2cnJwIiB0aW1lc3RhbXA9IjE3NTU2MDkwMjAiPjEwMzE8L2tleT48L2ZvcmVpZ24t
a2V5cz48cmVmLXR5cGUgbmFtZT0iSm91cm5hbCBBcnRpY2xlIj4xNzwvcmVmLXR5cGU+PGNvbnRy
aWJ1dG9ycz48YXV0aG9ycz48YXV0aG9yPkxpLCBZaSBSYW48L2F1dGhvcj48YXV0aG9yPkNoZW4s
IEppbiBEb25nPC9hdXRob3I+PGF1dGhvcj5aaHUsIFl1IFlhbzwvYXV0aG9yPjxhdXRob3I+TGks
IEp1IFRhbmc8L2F1dGhvcj48YXV0aG9yPkppbiwgR3VhbmcgWmhpPC9hdXRob3I+PGF1dGhvcj5K
aW4sIFJpIE1pbmc8L2F1dGhvcj48L2F1dGhvcnM+PC9jb250cmlidXRvcnM+PHRpdGxlcz48dGl0
bGU+RXZhbHVhdGlvbiBvZiBudWNsZWFyIFBHQU0yIHZhbHVlIGluIGhlcGF0b2NlbGx1bGFyIGNh
cmNpbm9tYSBwcm9nbm9zaXM8L3RpdGxlPjxzZWNvbmRhcnktdGl0bGU+QW50aS1DYW5jZXIgRHJ1
Z3M8L3NlY29uZGFyeS10aXRsZT48L3RpdGxlcz48cGVyaW9kaWNhbD48ZnVsbC10aXRsZT5BbnRp
LUNhbmNlciBEcnVnczwvZnVsbC10aXRsZT48L3BlcmlvZGljYWw+PHBhZ2VzPkU1MDAtRTUwNjwv
cGFnZXM+PHZvbHVtZT4zMzwvdm9sdW1lPjxudW1iZXI+MTwvbnVtYmVyPjxrZXl3b3Jkcz48a2V5
d29yZD5mb3JtYWxpbi1maXhlZCBwYXJhZmZpbi1lbWJlZGRlZDwva2V5d29yZD48a2V5d29yZD5o
ZXBhdG9jZWxsdWxhciBjYXJjaW5vbWE8L2tleXdvcmQ+PGtleXdvcmQ+aW1tdW5vaGlzdG9jaGVt
aXRyeTwva2V5d29yZD48a2V5d29yZD5udWNsZWFyIG9wdGljYWwgZGVuc2l0eTwva2V5d29yZD48
a2V5d29yZD5waG9zcGhvZ2x5Y2VyYXRlIG11dGFzZTwva2V5d29yZD48L2tleXdvcmRzPjxkYXRl
cz48eWVhcj4yMDIyPC95ZWFyPjxwdWItZGF0ZXM+PGRhdGU+MjAyMi8xLy88L2RhdGU+PC9wdWIt
ZGF0ZXM+PC9kYXRlcz48cHVibGlzaGVyPkxpcHBpbmNvdHQgV2lsbGlhbXMgYW5kIFdpbGtpbnM8
L3B1Ymxpc2hlcj48dXJscz48cmVsYXRlZC11cmxzPjx1cmw+aHR0cHM6Ly9wdWJtZWQubmNiaS5u
bG0ubmloLmdvdi8zNDMyMTQyMC88L3VybD48L3JlbGF0ZWQtdXJscz48L3VybHM+PGVsZWN0cm9u
aWMtcmVzb3VyY2UtbnVtPjEwLjEwOTcvQ0FELjAwMDAwMDAwMDAwMDExNTA8L2VsZWN0cm9uaWMt
cmVzb3VyY2UtbnVtPjwvcmVjb3JkPjwvQ2l0ZT48L0VuZE5vdGU+AG==
</w:fldData>
              </w:fldChar>
            </w:r>
            <w:r w:rsidRPr="003363FF">
              <w:rPr>
                <w:rFonts w:ascii="Times New Roman" w:hAnsi="Times New Roman" w:cs="Times New Roman"/>
                <w:sz w:val="24"/>
                <w:szCs w:val="24"/>
              </w:rPr>
              <w:instrText xml:space="preserve"> ADDIN EN.CITE.DATA </w:instrText>
            </w:r>
            <w:r w:rsidRPr="003363FF">
              <w:rPr>
                <w:rFonts w:ascii="Times New Roman" w:hAnsi="Times New Roman" w:cs="Times New Roman"/>
                <w:sz w:val="24"/>
                <w:szCs w:val="24"/>
              </w:rPr>
            </w:r>
            <w:r w:rsidRPr="003363FF">
              <w:rPr>
                <w:rFonts w:ascii="Times New Roman" w:hAnsi="Times New Roman" w:cs="Times New Roman"/>
                <w:sz w:val="24"/>
                <w:szCs w:val="24"/>
              </w:rPr>
              <w:fldChar w:fldCharType="end"/>
            </w:r>
            <w:r w:rsidRPr="003363FF">
              <w:rPr>
                <w:rFonts w:ascii="Times New Roman" w:hAnsi="Times New Roman" w:cs="Times New Roman"/>
                <w:sz w:val="24"/>
                <w:szCs w:val="24"/>
              </w:rPr>
            </w:r>
            <w:r w:rsidRPr="003363FF">
              <w:rPr>
                <w:rFonts w:ascii="Times New Roman" w:hAnsi="Times New Roman" w:cs="Times New Roman"/>
                <w:sz w:val="24"/>
                <w:szCs w:val="24"/>
              </w:rPr>
              <w:fldChar w:fldCharType="separate"/>
            </w:r>
            <w:r w:rsidRPr="003363FF">
              <w:rPr>
                <w:rFonts w:ascii="Times New Roman" w:hAnsi="Times New Roman" w:cs="Times New Roman"/>
                <w:noProof/>
                <w:sz w:val="24"/>
                <w:szCs w:val="24"/>
              </w:rPr>
              <w:t>[6,7]</w:t>
            </w:r>
            <w:r w:rsidRPr="003363FF">
              <w:rPr>
                <w:rFonts w:ascii="Times New Roman" w:hAnsi="Times New Roman" w:cs="Times New Roman"/>
                <w:sz w:val="24"/>
                <w:szCs w:val="24"/>
              </w:rPr>
              <w:fldChar w:fldCharType="end"/>
            </w:r>
          </w:p>
        </w:tc>
        <w:tc>
          <w:tcPr>
            <w:tcW w:w="1917" w:type="dxa"/>
            <w:tcPrChange w:id="152" w:author="Claudia Anyigba" w:date="2026-05-24T12:27:00Z" w16du:dateUtc="2026-05-24T12:27:00Z">
              <w:tcPr>
                <w:tcW w:w="3896" w:type="dxa"/>
                <w:gridSpan w:val="2"/>
              </w:tcPr>
            </w:tcPrChange>
          </w:tcPr>
          <w:p w14:paraId="7DD117EC" w14:textId="0965DC3F" w:rsidR="00FB7B05" w:rsidRPr="003363FF" w:rsidRDefault="001F2F08" w:rsidP="007F35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ins w:id="153" w:author="Claudia Anyigba" w:date="2026-05-24T13:21:00Z" w16du:dateUtc="2026-05-24T13:21:00Z">
              <w:r>
                <w:rPr>
                  <w:rFonts w:ascii="Times New Roman" w:hAnsi="Times New Roman" w:cs="Times New Roman"/>
                  <w:sz w:val="24"/>
                  <w:szCs w:val="24"/>
                </w:rPr>
                <w:t>1%</w:t>
              </w:r>
            </w:ins>
            <w:ins w:id="154" w:author="Claudia Anyigba" w:date="2026-05-24T13:43:00Z" w16du:dateUtc="2026-05-24T13:43:00Z">
              <w:r w:rsidR="00DF60CC">
                <w:rPr>
                  <w:rFonts w:ascii="Times New Roman" w:hAnsi="Times New Roman" w:cs="Times New Roman"/>
                  <w:sz w:val="24"/>
                  <w:szCs w:val="24"/>
                </w:rPr>
                <w:t xml:space="preserve"> (AMP)</w:t>
              </w:r>
            </w:ins>
          </w:p>
        </w:tc>
        <w:tc>
          <w:tcPr>
            <w:tcW w:w="4111" w:type="dxa"/>
            <w:tcPrChange w:id="155" w:author="Claudia Anyigba" w:date="2026-05-24T12:27:00Z" w16du:dateUtc="2026-05-24T12:27:00Z">
              <w:tcPr>
                <w:tcW w:w="3896" w:type="dxa"/>
                <w:gridSpan w:val="2"/>
              </w:tcPr>
            </w:tcPrChange>
          </w:tcPr>
          <w:p w14:paraId="55B044FE" w14:textId="79B3B26E" w:rsidR="00FB7B05" w:rsidRPr="003363FF" w:rsidRDefault="00FB7B05" w:rsidP="00B34F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Glycogen storage disease type X</w:t>
            </w:r>
          </w:p>
        </w:tc>
      </w:tr>
      <w:tr w:rsidR="00FB7B05" w:rsidRPr="003363FF" w14:paraId="0C835E9D" w14:textId="77777777" w:rsidTr="00FB7B05">
        <w:tblPrEx>
          <w:tblW w:w="16869" w:type="dxa"/>
          <w:tblPrExChange w:id="156" w:author="Claudia Anyigba" w:date="2026-05-24T12:27:00Z" w16du:dateUtc="2026-05-24T12:27:00Z">
            <w:tblPrEx>
              <w:tblW w:w="14737" w:type="dxa"/>
            </w:tblPrEx>
          </w:tblPrExChange>
        </w:tblPrEx>
        <w:tc>
          <w:tcPr>
            <w:cnfStyle w:val="001000000000" w:firstRow="0" w:lastRow="0" w:firstColumn="1" w:lastColumn="0" w:oddVBand="0" w:evenVBand="0" w:oddHBand="0" w:evenHBand="0" w:firstRowFirstColumn="0" w:firstRowLastColumn="0" w:lastRowFirstColumn="0" w:lastRowLastColumn="0"/>
            <w:tcW w:w="1528" w:type="dxa"/>
            <w:tcPrChange w:id="157" w:author="Claudia Anyigba" w:date="2026-05-24T12:27:00Z" w16du:dateUtc="2026-05-24T12:27:00Z">
              <w:tcPr>
                <w:tcW w:w="1528" w:type="dxa"/>
              </w:tcPr>
            </w:tcPrChange>
          </w:tcPr>
          <w:p w14:paraId="31D42579" w14:textId="77777777" w:rsidR="00FB7B05" w:rsidRPr="003363FF" w:rsidRDefault="00FB7B05" w:rsidP="00B34FF7">
            <w:pPr>
              <w:rPr>
                <w:rFonts w:ascii="Times New Roman" w:hAnsi="Times New Roman" w:cs="Times New Roman"/>
                <w:sz w:val="24"/>
                <w:szCs w:val="24"/>
              </w:rPr>
            </w:pPr>
            <w:r w:rsidRPr="003363FF">
              <w:rPr>
                <w:rFonts w:ascii="Times New Roman" w:hAnsi="Times New Roman" w:cs="Times New Roman"/>
                <w:sz w:val="24"/>
                <w:szCs w:val="24"/>
              </w:rPr>
              <w:t>SLC6A19</w:t>
            </w:r>
          </w:p>
        </w:tc>
        <w:tc>
          <w:tcPr>
            <w:tcW w:w="1552" w:type="dxa"/>
            <w:tcPrChange w:id="158" w:author="Claudia Anyigba" w:date="2026-05-24T12:27:00Z" w16du:dateUtc="2026-05-24T12:27:00Z">
              <w:tcPr>
                <w:tcW w:w="1552" w:type="dxa"/>
              </w:tcPr>
            </w:tcPrChange>
          </w:tcPr>
          <w:p w14:paraId="32AE6F92"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rs147837686</w:t>
            </w:r>
          </w:p>
        </w:tc>
        <w:tc>
          <w:tcPr>
            <w:tcW w:w="1363" w:type="dxa"/>
            <w:tcPrChange w:id="159" w:author="Claudia Anyigba" w:date="2026-05-24T12:27:00Z" w16du:dateUtc="2026-05-24T12:27:00Z">
              <w:tcPr>
                <w:tcW w:w="1363" w:type="dxa"/>
              </w:tcPr>
            </w:tcPrChange>
          </w:tcPr>
          <w:p w14:paraId="68FAFAFE"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7.73E-05</w:t>
            </w:r>
          </w:p>
        </w:tc>
        <w:tc>
          <w:tcPr>
            <w:tcW w:w="1230" w:type="dxa"/>
            <w:tcPrChange w:id="160" w:author="Claudia Anyigba" w:date="2026-05-24T12:27:00Z" w16du:dateUtc="2026-05-24T12:27:00Z">
              <w:tcPr>
                <w:tcW w:w="1230" w:type="dxa"/>
              </w:tcPr>
            </w:tcPrChange>
          </w:tcPr>
          <w:p w14:paraId="7F7BE2FF"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0.0003</w:t>
            </w:r>
          </w:p>
        </w:tc>
        <w:tc>
          <w:tcPr>
            <w:tcW w:w="1093" w:type="dxa"/>
            <w:tcPrChange w:id="161" w:author="Claudia Anyigba" w:date="2026-05-24T12:27:00Z" w16du:dateUtc="2026-05-24T12:27:00Z">
              <w:tcPr>
                <w:tcW w:w="1093" w:type="dxa"/>
              </w:tcPr>
            </w:tcPrChange>
          </w:tcPr>
          <w:p w14:paraId="4EC05316"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2.48E-05</w:t>
            </w:r>
          </w:p>
        </w:tc>
        <w:tc>
          <w:tcPr>
            <w:tcW w:w="1092" w:type="dxa"/>
            <w:tcPrChange w:id="162" w:author="Claudia Anyigba" w:date="2026-05-24T12:27:00Z" w16du:dateUtc="2026-05-24T12:27:00Z">
              <w:tcPr>
                <w:tcW w:w="1092" w:type="dxa"/>
              </w:tcPr>
            </w:tcPrChange>
          </w:tcPr>
          <w:p w14:paraId="434055F9"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2.48E-05</w:t>
            </w:r>
          </w:p>
        </w:tc>
        <w:tc>
          <w:tcPr>
            <w:tcW w:w="1105" w:type="dxa"/>
            <w:tcPrChange w:id="163" w:author="Claudia Anyigba" w:date="2026-05-24T12:27:00Z" w16du:dateUtc="2026-05-24T12:27:00Z">
              <w:tcPr>
                <w:tcW w:w="1105" w:type="dxa"/>
              </w:tcPr>
            </w:tcPrChange>
          </w:tcPr>
          <w:p w14:paraId="162F0947"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color w:val="000000"/>
                <w:sz w:val="24"/>
                <w:szCs w:val="24"/>
              </w:rPr>
              <w:t>.</w:t>
            </w:r>
          </w:p>
        </w:tc>
        <w:tc>
          <w:tcPr>
            <w:tcW w:w="1878" w:type="dxa"/>
            <w:tcPrChange w:id="164" w:author="Claudia Anyigba" w:date="2026-05-24T12:27:00Z" w16du:dateUtc="2026-05-24T12:27:00Z">
              <w:tcPr>
                <w:tcW w:w="1878" w:type="dxa"/>
              </w:tcPr>
            </w:tcPrChange>
          </w:tcPr>
          <w:p w14:paraId="258397C6" w14:textId="77777777"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 xml:space="preserve">Gastric </w:t>
            </w:r>
            <w:r w:rsidRPr="003363FF">
              <w:rPr>
                <w:rFonts w:ascii="Times New Roman" w:hAnsi="Times New Roman" w:cs="Times New Roman"/>
                <w:sz w:val="24"/>
                <w:szCs w:val="24"/>
              </w:rPr>
              <w:fldChar w:fldCharType="begin">
                <w:fldData xml:space="preserve">PEVuZE5vdGU+PENpdGU+PEF1dGhvcj5YaW5nPC9BdXRob3I+PFllYXI+MjAyNTwvWWVhcj48UmVj
TnVtPjExNjM8L1JlY051bT48RGlzcGxheVRleHQ+PHN0eWxlIHNpemU9IjEwIj5bOF08L3N0eWxl
PjwvRGlzcGxheVRleHQ+PHJlY29yZD48cmVjLW51bWJlcj4xMTYzPC9yZWMtbnVtYmVyPjxmb3Jl
aWduLWtleXM+PGtleSBhcHA9IkVOIiBkYi1pZD0iczVyc3c5YTJ2MHN6NXVld3cyYzVzejB1eGZl
NWV4djV2cnJwIiB0aW1lc3RhbXA9IjE3NjQ2OTI5OTIiPjExNjM8L2tleT48L2ZvcmVpZ24ta2V5
cz48cmVmLXR5cGUgbmFtZT0iSm91cm5hbCBBcnRpY2xlIj4xNzwvcmVmLXR5cGU+PGNvbnRyaWJ1
dG9ycz48YXV0aG9ycz48YXV0aG9yPlhpbmcsIFkuPC9hdXRob3I+PGF1dGhvcj5MaSwgRy48L2F1
dGhvcj48YXV0aG9yPkxpLCBHLjwvYXV0aG9yPjxhdXRob3I+WHUsIEouPC9hdXRob3I+PGF1dGhv
cj5aaGFuZywgVC48L2F1dGhvcj48YXV0aG9yPkxpLCBNLjwvYXV0aG9yPjxhdXRob3I+R2FvLCBD
LjwvYXV0aG9yPjxhdXRob3I+RnUsIE0uPC9hdXRob3I+PGF1dGhvcj5aaGVuZywgUC48L2F1dGhv
cj48YXV0aG9yPkNodSwgWC48L2F1dGhvcj48L2F1dGhvcnM+PC9jb250cmlidXRvcnM+PGF1dGgt
YWRkcmVzcz5NYXJzaGFsbCBCLiBKLiBNZWRpY2FsIFJlc2VhcmNoIENlbnRlciwgWmhlbmd6aG91
IFVuaXZlcnNpdHksIFpoZW5nemhvdSwgNDUwMDUyLCBIZW5hbiwgQ2hpbmEuJiN4RDtEZXBhcnRt
ZW50IG9mIE9uY29sb2d5LCBUaGUgRmlmdGggQWZmaWxpYXRlZCBIb3NwaXRhbCBvZiBaaGVuZ3po
b3UgVW5pdmVyc2l0eSwgWmhlbmd6aG91LCBDaGluYS4mI3hEO0RlcGFydG1lbnQgb2YgR2FzdHJv
aW50ZXN0aW5hbCAmYW1wOyBUaHlyb2lkIFN1cmdlcnksIFRoZSBGaWZ0aCBBZmZpbGlhdGVkIEhv
c3BpdGFsIG9mIFpoZW5nemhvdSBVbml2ZXJzaXR5LCBaaGVuZ3pob3UsIENoaW5hLiYjeEQ7RGVw
YXJ0bWVudCBvZiBOZXVyb2xvZ3ksIFRoZSBGaWZ0aCBBZmZpbGlhdGVkIEhvc3BpdGFsIG9mIFpo
ZW5nemhvdSBVbml2ZXJzaXR5LCBaaGVuZ3pob3UsIENoaW5hLiYjeEQ7TWFyc2hhbGwgQi4gSi4g
TWVkaWNhbCBSZXNlYXJjaCBDZW50ZXIsIFpoZW5nemhvdSBVbml2ZXJzaXR5LCBaaGVuZ3pob3Us
IDQ1MDA1MiwgSGVuYW4sIENoaW5hLiBweXpoZW5nQHp6dS5lZHUuY24uJiN4RDtNYXJzaGFsbCBC
LiBKLiBNZWRpY2FsIFJlc2VhcmNoIENlbnRlciwgWmhlbmd6aG91IFVuaXZlcnNpdHksIFpoZW5n
emhvdSwgNDUwMDUyLCBIZW5hbiwgQ2hpbmEuIENodXhpdWZlbmc4MzEwMzFAZ21haWwuY29tLiYj
eEQ7RGVwYXJ0bWVudCBvZiBPbmNvbG9neSwgVGhlIEZpZnRoIEFmZmlsaWF0ZWQgSG9zcGl0YWwg
b2YgWmhlbmd6aG91IFVuaXZlcnNpdHksIFpoZW5nemhvdSwgQ2hpbmEuIENodXhpdWZlbmc4MzEw
MzFAZ21haWwuY29tLjwvYXV0aC1hZGRyZXNzPjx0aXRsZXM+PHRpdGxlPk1UMUggaW5oaWJpdHMg
dGhlIGdyb3d0aCBvZiBnYXN0cmljIGNhbmNlciBieSByZWd1bGF0aW5nIFNMQzZBMTkvVFRDMzlC
L0FETTIgYW5kIGFjdGl2YXRpbmcgcDUzLWRlcGVuZGVudCBhdXRvcGhhZ3k8L3RpdGxlPjxzZWNv
bmRhcnktdGl0bGU+U2NpIFJlcDwvc2Vjb25kYXJ5LXRpdGxlPjwvdGl0bGVzPjxwZXJpb2RpY2Fs
PjxmdWxsLXRpdGxlPlNjaSBSZXA8L2Z1bGwtdGl0bGU+PC9wZXJpb2RpY2FsPjxwYWdlcz45MzM5
PC9wYWdlcz48dm9sdW1lPjE1PC92b2x1bWU+PG51bWJlcj4xPC9udW1iZXI+PGVkaXRpb24+MjAy
NS8wMy8xOTwvZWRpdGlvbj48a2V5d29yZHM+PGtleXdvcmQ+SHVtYW5zPC9rZXl3b3JkPjxrZXl3
b3JkPipTdG9tYWNoIE5lb3BsYXNtcy9wYXRob2xvZ3kvbWV0YWJvbGlzbS9nZW5ldGljczwva2V5
d29yZD48a2V5d29yZD4qQXV0b3BoYWd5PC9rZXl3b3JkPjxrZXl3b3JkPipNZXRhbGxvdGhpb25l
aW4vbWV0YWJvbGlzbS9nZW5ldGljczwva2V5d29yZD48a2V5d29yZD4qVHVtb3IgU3VwcHJlc3Nv
ciBQcm90ZWluIHA1My9tZXRhYm9saXNtL2dlbmV0aWNzPC9rZXl3b3JkPjxrZXl3b3JkPkNlbGwg
TGluZSwgVHVtb3I8L2tleXdvcmQ+PGtleXdvcmQ+Q2VsbCBQcm9saWZlcmF0aW9uPC9rZXl3b3Jk
PjxrZXl3b3JkPkdlbmUgRXhwcmVzc2lvbiBSZWd1bGF0aW9uLCBOZW9wbGFzdGljPC9rZXl3b3Jk
PjxrZXl3b3JkPkF1dG9waGFneTwva2V5d29yZD48a2V5d29yZD5HYXN0cmljIGNhbmNlcjwva2V5
d29yZD48a2V5d29yZD5NZXRhbGxvdGhpb25laW48L2tleXdvcmQ+PGtleXdvcmQ+cDUzPC9rZXl3
b3JkPjwva2V5d29yZHM+PGRhdGVzPjx5ZWFyPjIwMjU8L3llYXI+PHB1Yi1kYXRlcz48ZGF0ZT5N
YXIgMTg8L2RhdGU+PC9wdWItZGF0ZXM+PC9kYXRlcz48aXNibj4yMDQ1LTIzMjI8L2lzYm4+PGFj
Y2Vzc2lvbi1udW0+NDAxMDI1NTM8L2FjY2Vzc2lvbi1udW0+PHVybHM+PC91cmxzPjxjdXN0b20y
PlBNQzExOTIwMjYwPC9jdXN0b20yPjxlbGVjdHJvbmljLXJlc291cmNlLW51bT4xMC4xMDM4L3M0
MTU5OC0wMjUtOTEzMTkteTwvZWxlY3Ryb25pYy1yZXNvdXJjZS1udW0+PHJlbW90ZS1kYXRhYmFz
ZS1wcm92aWRlcj5OTE08L3JlbW90ZS1kYXRhYmFzZS1wcm92aWRlcj48bGFuZ3VhZ2U+ZW5nPC9s
YW5ndWFnZT48L3JlY29yZD48L0NpdGU+PC9FbmROb3RlPn==
</w:fldData>
              </w:fldChar>
            </w:r>
            <w:r w:rsidRPr="003363FF">
              <w:rPr>
                <w:rFonts w:ascii="Times New Roman" w:hAnsi="Times New Roman" w:cs="Times New Roman"/>
                <w:sz w:val="24"/>
                <w:szCs w:val="24"/>
              </w:rPr>
              <w:instrText xml:space="preserve"> ADDIN EN.CITE </w:instrText>
            </w:r>
            <w:r w:rsidRPr="003363FF">
              <w:rPr>
                <w:rFonts w:ascii="Times New Roman" w:hAnsi="Times New Roman" w:cs="Times New Roman"/>
                <w:sz w:val="24"/>
                <w:szCs w:val="24"/>
              </w:rPr>
              <w:fldChar w:fldCharType="begin">
                <w:fldData xml:space="preserve">PEVuZE5vdGU+PENpdGU+PEF1dGhvcj5YaW5nPC9BdXRob3I+PFllYXI+MjAyNTwvWWVhcj48UmVj
TnVtPjExNjM8L1JlY051bT48RGlzcGxheVRleHQ+PHN0eWxlIHNpemU9IjEwIj5bOF08L3N0eWxl
PjwvRGlzcGxheVRleHQ+PHJlY29yZD48cmVjLW51bWJlcj4xMTYzPC9yZWMtbnVtYmVyPjxmb3Jl
aWduLWtleXM+PGtleSBhcHA9IkVOIiBkYi1pZD0iczVyc3c5YTJ2MHN6NXVld3cyYzVzejB1eGZl
NWV4djV2cnJwIiB0aW1lc3RhbXA9IjE3NjQ2OTI5OTIiPjExNjM8L2tleT48L2ZvcmVpZ24ta2V5
cz48cmVmLXR5cGUgbmFtZT0iSm91cm5hbCBBcnRpY2xlIj4xNzwvcmVmLXR5cGU+PGNvbnRyaWJ1
dG9ycz48YXV0aG9ycz48YXV0aG9yPlhpbmcsIFkuPC9hdXRob3I+PGF1dGhvcj5MaSwgRy48L2F1
dGhvcj48YXV0aG9yPkxpLCBHLjwvYXV0aG9yPjxhdXRob3I+WHUsIEouPC9hdXRob3I+PGF1dGhv
cj5aaGFuZywgVC48L2F1dGhvcj48YXV0aG9yPkxpLCBNLjwvYXV0aG9yPjxhdXRob3I+R2FvLCBD
LjwvYXV0aG9yPjxhdXRob3I+RnUsIE0uPC9hdXRob3I+PGF1dGhvcj5aaGVuZywgUC48L2F1dGhv
cj48YXV0aG9yPkNodSwgWC48L2F1dGhvcj48L2F1dGhvcnM+PC9jb250cmlidXRvcnM+PGF1dGgt
YWRkcmVzcz5NYXJzaGFsbCBCLiBKLiBNZWRpY2FsIFJlc2VhcmNoIENlbnRlciwgWmhlbmd6aG91
IFVuaXZlcnNpdHksIFpoZW5nemhvdSwgNDUwMDUyLCBIZW5hbiwgQ2hpbmEuJiN4RDtEZXBhcnRt
ZW50IG9mIE9uY29sb2d5LCBUaGUgRmlmdGggQWZmaWxpYXRlZCBIb3NwaXRhbCBvZiBaaGVuZ3po
b3UgVW5pdmVyc2l0eSwgWmhlbmd6aG91LCBDaGluYS4mI3hEO0RlcGFydG1lbnQgb2YgR2FzdHJv
aW50ZXN0aW5hbCAmYW1wOyBUaHlyb2lkIFN1cmdlcnksIFRoZSBGaWZ0aCBBZmZpbGlhdGVkIEhv
c3BpdGFsIG9mIFpoZW5nemhvdSBVbml2ZXJzaXR5LCBaaGVuZ3pob3UsIENoaW5hLiYjeEQ7RGVw
YXJ0bWVudCBvZiBOZXVyb2xvZ3ksIFRoZSBGaWZ0aCBBZmZpbGlhdGVkIEhvc3BpdGFsIG9mIFpo
ZW5nemhvdSBVbml2ZXJzaXR5LCBaaGVuZ3pob3UsIENoaW5hLiYjeEQ7TWFyc2hhbGwgQi4gSi4g
TWVkaWNhbCBSZXNlYXJjaCBDZW50ZXIsIFpoZW5nemhvdSBVbml2ZXJzaXR5LCBaaGVuZ3pob3Us
IDQ1MDA1MiwgSGVuYW4sIENoaW5hLiBweXpoZW5nQHp6dS5lZHUuY24uJiN4RDtNYXJzaGFsbCBC
LiBKLiBNZWRpY2FsIFJlc2VhcmNoIENlbnRlciwgWmhlbmd6aG91IFVuaXZlcnNpdHksIFpoZW5n
emhvdSwgNDUwMDUyLCBIZW5hbiwgQ2hpbmEuIENodXhpdWZlbmc4MzEwMzFAZ21haWwuY29tLiYj
eEQ7RGVwYXJ0bWVudCBvZiBPbmNvbG9neSwgVGhlIEZpZnRoIEFmZmlsaWF0ZWQgSG9zcGl0YWwg
b2YgWmhlbmd6aG91IFVuaXZlcnNpdHksIFpoZW5nemhvdSwgQ2hpbmEuIENodXhpdWZlbmc4MzEw
MzFAZ21haWwuY29tLjwvYXV0aC1hZGRyZXNzPjx0aXRsZXM+PHRpdGxlPk1UMUggaW5oaWJpdHMg
dGhlIGdyb3d0aCBvZiBnYXN0cmljIGNhbmNlciBieSByZWd1bGF0aW5nIFNMQzZBMTkvVFRDMzlC
L0FETTIgYW5kIGFjdGl2YXRpbmcgcDUzLWRlcGVuZGVudCBhdXRvcGhhZ3k8L3RpdGxlPjxzZWNv
bmRhcnktdGl0bGU+U2NpIFJlcDwvc2Vjb25kYXJ5LXRpdGxlPjwvdGl0bGVzPjxwZXJpb2RpY2Fs
PjxmdWxsLXRpdGxlPlNjaSBSZXA8L2Z1bGwtdGl0bGU+PC9wZXJpb2RpY2FsPjxwYWdlcz45MzM5
PC9wYWdlcz48dm9sdW1lPjE1PC92b2x1bWU+PG51bWJlcj4xPC9udW1iZXI+PGVkaXRpb24+MjAy
NS8wMy8xOTwvZWRpdGlvbj48a2V5d29yZHM+PGtleXdvcmQ+SHVtYW5zPC9rZXl3b3JkPjxrZXl3
b3JkPipTdG9tYWNoIE5lb3BsYXNtcy9wYXRob2xvZ3kvbWV0YWJvbGlzbS9nZW5ldGljczwva2V5
d29yZD48a2V5d29yZD4qQXV0b3BoYWd5PC9rZXl3b3JkPjxrZXl3b3JkPipNZXRhbGxvdGhpb25l
aW4vbWV0YWJvbGlzbS9nZW5ldGljczwva2V5d29yZD48a2V5d29yZD4qVHVtb3IgU3VwcHJlc3Nv
ciBQcm90ZWluIHA1My9tZXRhYm9saXNtL2dlbmV0aWNzPC9rZXl3b3JkPjxrZXl3b3JkPkNlbGwg
TGluZSwgVHVtb3I8L2tleXdvcmQ+PGtleXdvcmQ+Q2VsbCBQcm9saWZlcmF0aW9uPC9rZXl3b3Jk
PjxrZXl3b3JkPkdlbmUgRXhwcmVzc2lvbiBSZWd1bGF0aW9uLCBOZW9wbGFzdGljPC9rZXl3b3Jk
PjxrZXl3b3JkPkF1dG9waGFneTwva2V5d29yZD48a2V5d29yZD5HYXN0cmljIGNhbmNlcjwva2V5
d29yZD48a2V5d29yZD5NZXRhbGxvdGhpb25laW48L2tleXdvcmQ+PGtleXdvcmQ+cDUzPC9rZXl3
b3JkPjwva2V5d29yZHM+PGRhdGVzPjx5ZWFyPjIwMjU8L3llYXI+PHB1Yi1kYXRlcz48ZGF0ZT5N
YXIgMTg8L2RhdGU+PC9wdWItZGF0ZXM+PC9kYXRlcz48aXNibj4yMDQ1LTIzMjI8L2lzYm4+PGFj
Y2Vzc2lvbi1udW0+NDAxMDI1NTM8L2FjY2Vzc2lvbi1udW0+PHVybHM+PC91cmxzPjxjdXN0b20y
PlBNQzExOTIwMjYwPC9jdXN0b20yPjxlbGVjdHJvbmljLXJlc291cmNlLW51bT4xMC4xMDM4L3M0
MTU5OC0wMjUtOTEzMTkteTwvZWxlY3Ryb25pYy1yZXNvdXJjZS1udW0+PHJlbW90ZS1kYXRhYmFz
ZS1wcm92aWRlcj5OTE08L3JlbW90ZS1kYXRhYmFzZS1wcm92aWRlcj48bGFuZ3VhZ2U+ZW5nPC9s
YW5ndWFnZT48L3JlY29yZD48L0NpdGU+PC9FbmROb3RlPn==
</w:fldData>
              </w:fldChar>
            </w:r>
            <w:r w:rsidRPr="003363FF">
              <w:rPr>
                <w:rFonts w:ascii="Times New Roman" w:hAnsi="Times New Roman" w:cs="Times New Roman"/>
                <w:sz w:val="24"/>
                <w:szCs w:val="24"/>
              </w:rPr>
              <w:instrText xml:space="preserve"> ADDIN EN.CITE.DATA </w:instrText>
            </w:r>
            <w:r w:rsidRPr="003363FF">
              <w:rPr>
                <w:rFonts w:ascii="Times New Roman" w:hAnsi="Times New Roman" w:cs="Times New Roman"/>
                <w:sz w:val="24"/>
                <w:szCs w:val="24"/>
              </w:rPr>
            </w:r>
            <w:r w:rsidRPr="003363FF">
              <w:rPr>
                <w:rFonts w:ascii="Times New Roman" w:hAnsi="Times New Roman" w:cs="Times New Roman"/>
                <w:sz w:val="24"/>
                <w:szCs w:val="24"/>
              </w:rPr>
              <w:fldChar w:fldCharType="end"/>
            </w:r>
            <w:r w:rsidRPr="003363FF">
              <w:rPr>
                <w:rFonts w:ascii="Times New Roman" w:hAnsi="Times New Roman" w:cs="Times New Roman"/>
                <w:sz w:val="24"/>
                <w:szCs w:val="24"/>
              </w:rPr>
            </w:r>
            <w:r w:rsidRPr="003363FF">
              <w:rPr>
                <w:rFonts w:ascii="Times New Roman" w:hAnsi="Times New Roman" w:cs="Times New Roman"/>
                <w:sz w:val="24"/>
                <w:szCs w:val="24"/>
              </w:rPr>
              <w:fldChar w:fldCharType="separate"/>
            </w:r>
            <w:r w:rsidRPr="003363FF">
              <w:rPr>
                <w:rFonts w:ascii="Times New Roman" w:hAnsi="Times New Roman" w:cs="Times New Roman"/>
                <w:noProof/>
                <w:sz w:val="24"/>
                <w:szCs w:val="24"/>
              </w:rPr>
              <w:t>[8]</w:t>
            </w:r>
            <w:r w:rsidRPr="003363FF">
              <w:rPr>
                <w:rFonts w:ascii="Times New Roman" w:hAnsi="Times New Roman" w:cs="Times New Roman"/>
                <w:sz w:val="24"/>
                <w:szCs w:val="24"/>
              </w:rPr>
              <w:fldChar w:fldCharType="end"/>
            </w:r>
            <w:r w:rsidRPr="003363FF">
              <w:rPr>
                <w:rFonts w:ascii="Times New Roman" w:hAnsi="Times New Roman" w:cs="Times New Roman"/>
                <w:sz w:val="24"/>
                <w:szCs w:val="24"/>
              </w:rPr>
              <w:t xml:space="preserve">, colorectal </w:t>
            </w:r>
            <w:r w:rsidRPr="003363FF">
              <w:rPr>
                <w:rFonts w:ascii="Times New Roman" w:hAnsi="Times New Roman" w:cs="Times New Roman"/>
                <w:sz w:val="24"/>
                <w:szCs w:val="24"/>
              </w:rPr>
              <w:fldChar w:fldCharType="begin">
                <w:fldData xml:space="preserve">PEVuZE5vdGU+PENpdGU+PEF1dGhvcj5aaGVuZzwvQXV0aG9yPjxZZWFyPjIwMjU8L1llYXI+PFJl
Y051bT4xMTY0PC9SZWNOdW0+PERpc3BsYXlUZXh0PjxzdHlsZSBzaXplPSIxMCI+WzldPC9zdHls
ZT48L0Rpc3BsYXlUZXh0PjxyZWNvcmQ+PHJlYy1udW1iZXI+MTE2NDwvcmVjLW51bWJlcj48Zm9y
ZWlnbi1rZXlzPjxrZXkgYXBwPSJFTiIgZGItaWQ9InM1cnN3OWEydjBzejV1ZXd3MmM1c3owdXhm
ZTVleHY1dnJycCIgdGltZXN0YW1wPSIxNzY0NjkzMDc0Ij4xMTY0PC9rZXk+PC9mb3JlaWduLWtl
eXM+PHJlZi10eXBlIG5hbWU9IkpvdXJuYWwgQXJ0aWNsZSI+MTc8L3JlZi10eXBlPjxjb250cmli
dXRvcnM+PGF1dGhvcnM+PGF1dGhvcj5aaGVuZywgWi48L2F1dGhvcj48YXV0aG9yPlh1LCBYLjwv
YXV0aG9yPjwvYXV0aG9ycz48L2NvbnRyaWJ1dG9ycz48YXV0aC1hZGRyZXNzPlRoZSBBZmZpbGlh
dGVkIExpaHVpbGkgSG9zcGl0YWwgb2YgTmluZ2JvIFVuaXZlcnNpdHksIEhlYWx0aCBTY2llbmNl
IENlbnRlciwgTmluZ2JvIFVuaXZlcnNpdHksIE5pbmdibywgWmhlamlhbmcswqBDaGluYS4mI3hE
O0RlcGFydG1lbnQgb2YgR2VuZXJhbCBTdXJnZXJ5LCBGaXJzdCBBZmZpbGlhdGVkIEhvc3BpdGFs
IG9mIFNoYW50b3UgVW5pdmVyc2l0eSBNZWRpY2FsIENvbGxlZ2UsIFNoYW50b3UsIEd1YW5nZG9u
ZyzCoENoaW5hLjwvYXV0aC1hZGRyZXNzPjx0aXRsZXM+PHRpdGxlPkludGVncmF0aXZlIG11bHRp
LW9taWNzIGlkZW50aWZpY2F0aW9uIGFuZCBmdW5jdGlvbmFsIHZhbGlkYXRpb24gb2YgcG90ZW50
aWFsIHRhcmdldHMgbGlua2luZyBtZXRhYm9saXNtLWltbXVuZS1jb2xvcmVjdGFsIGNhbmNlciBj
YXVzYWwgcGF0aHdheTwvdGl0bGU+PHNlY29uZGFyeS10aXRsZT5Gcm9udCBJbW11bm9sPC9zZWNv
bmRhcnktdGl0bGU+PC90aXRsZXM+PHBlcmlvZGljYWw+PGZ1bGwtdGl0bGU+RnJvbnQgSW1tdW5v
bDwvZnVsbC10aXRsZT48L3BlcmlvZGljYWw+PHBhZ2VzPjE2NDk3ODg8L3BhZ2VzPjx2b2x1bWU+
MTY8L3ZvbHVtZT48ZWRpdGlvbj4yMDI1LzA5LzI0PC9lZGl0aW9uPjxrZXl3b3Jkcz48a2V5d29y
ZD5IdW1hbnM8L2tleXdvcmQ+PGtleXdvcmQ+KkNvbG9yZWN0YWwgTmVvcGxhc21zL21ldGFib2xp
c20vaW1tdW5vbG9neS9nZW5ldGljcy9wYXRob2xvZ3kvZXRpb2xvZ3k8L2tleXdvcmQ+PGtleXdv
cmQ+QW5pbWFsczwva2V5d29yZD48a2V5d29yZD5NaWNlPC9rZXl3b3JkPjxrZXl3b3JkPkdlbm9t
ZS1XaWRlIEFzc29jaWF0aW9uIFN0dWR5PC9rZXl3b3JkPjxrZXl3b3JkPlF1YW50aXRhdGl2ZSBU
cmFpdCBMb2NpPC9rZXl3b3JkPjxrZXl3b3JkPkNlbGwgTGluZSwgVHVtb3I8L2tleXdvcmQ+PGtl
eXdvcmQ+R2VuZSBFeHByZXNzaW9uIFJlZ3VsYXRpb24sIE5lb3BsYXN0aWM8L2tleXdvcmQ+PGtl
eXdvcmQ+RE5BIE1ldGh5bGF0aW9uPC9rZXl3b3JkPjxrZXl3b3JkPkZhdHR5IEFjaWRzLCBPbWVn
YS0zL21ldGFib2xpc208L2tleXdvcmQ+PGtleXdvcmQ+SENUMTE2IENlbGxzPC9rZXl3b3JkPjxr
ZXl3b3JkPk11bHRpb21pY3M8L2tleXdvcmQ+PGtleXdvcmQ+Q0Q0KyBUIGNlbGw8L2tleXdvcmQ+
PGtleXdvcmQ+U2xjNmExOTwva2V5d29yZD48a2V5d29yZD5jb2xvcmVjdGFsIGNhbmNlciAoQ1JD
KTwva2V5d29yZD48a2V5d29yZD5vbWVnYS0zIHBvbHl1bnNhdHVyYXRlZCBmYXR0eSBhY2lkczwv
a2V5d29yZD48a2V5d29yZD5jb21tZXJjaWFsIG9yIGZpbmFuY2lhbCByZWxhdGlvbnNoaXBzIHRo
YXQgY291bGQgYmUgY29uc3RydWVkIGFzIGEgcG90ZW50aWFsPC9rZXl3b3JkPjxrZXl3b3JkPmNv
bmZsaWN0IG9mIGludGVyZXN0Ljwva2V5d29yZD48L2tleXdvcmRzPjxkYXRlcz48eWVhcj4yMDI1
PC95ZWFyPjwvZGF0ZXM+PGlzYm4+MTY2NC0zMjI0PC9pc2JuPjxhY2Nlc3Npb24tbnVtPjQwOTkw
MDEyPC9hY2Nlc3Npb24tbnVtPjx1cmxzPjwvdXJscz48Y3VzdG9tMj5QTUMxMjQ1MDY4NTwvY3Vz
dG9tMj48ZWxlY3Ryb25pYy1yZXNvdXJjZS1udW0+MTAuMzM4OS9maW1tdS4yMDI1LjE2NDk3ODg8
L2VsZWN0cm9uaWMtcmVzb3VyY2UtbnVtPjxyZW1vdGUtZGF0YWJhc2UtcHJvdmlkZXI+TkxNPC9y
ZW1vdGUtZGF0YWJhc2UtcHJvdmlkZXI+PGxhbmd1YWdlPmVuZzwvbGFuZ3VhZ2U+PC9yZWNvcmQ+
PC9DaXRlPjwvRW5kTm90ZT4A
</w:fldData>
              </w:fldChar>
            </w:r>
            <w:r w:rsidRPr="003363FF">
              <w:rPr>
                <w:rFonts w:ascii="Times New Roman" w:hAnsi="Times New Roman" w:cs="Times New Roman"/>
                <w:sz w:val="24"/>
                <w:szCs w:val="24"/>
              </w:rPr>
              <w:instrText xml:space="preserve"> ADDIN EN.CITE </w:instrText>
            </w:r>
            <w:r w:rsidRPr="003363FF">
              <w:rPr>
                <w:rFonts w:ascii="Times New Roman" w:hAnsi="Times New Roman" w:cs="Times New Roman"/>
                <w:sz w:val="24"/>
                <w:szCs w:val="24"/>
              </w:rPr>
              <w:fldChar w:fldCharType="begin">
                <w:fldData xml:space="preserve">PEVuZE5vdGU+PENpdGU+PEF1dGhvcj5aaGVuZzwvQXV0aG9yPjxZZWFyPjIwMjU8L1llYXI+PFJl
Y051bT4xMTY0PC9SZWNOdW0+PERpc3BsYXlUZXh0PjxzdHlsZSBzaXplPSIxMCI+WzldPC9zdHls
ZT48L0Rpc3BsYXlUZXh0PjxyZWNvcmQ+PHJlYy1udW1iZXI+MTE2NDwvcmVjLW51bWJlcj48Zm9y
ZWlnbi1rZXlzPjxrZXkgYXBwPSJFTiIgZGItaWQ9InM1cnN3OWEydjBzejV1ZXd3MmM1c3owdXhm
ZTVleHY1dnJycCIgdGltZXN0YW1wPSIxNzY0NjkzMDc0Ij4xMTY0PC9rZXk+PC9mb3JlaWduLWtl
eXM+PHJlZi10eXBlIG5hbWU9IkpvdXJuYWwgQXJ0aWNsZSI+MTc8L3JlZi10eXBlPjxjb250cmli
dXRvcnM+PGF1dGhvcnM+PGF1dGhvcj5aaGVuZywgWi48L2F1dGhvcj48YXV0aG9yPlh1LCBYLjwv
YXV0aG9yPjwvYXV0aG9ycz48L2NvbnRyaWJ1dG9ycz48YXV0aC1hZGRyZXNzPlRoZSBBZmZpbGlh
dGVkIExpaHVpbGkgSG9zcGl0YWwgb2YgTmluZ2JvIFVuaXZlcnNpdHksIEhlYWx0aCBTY2llbmNl
IENlbnRlciwgTmluZ2JvIFVuaXZlcnNpdHksIE5pbmdibywgWmhlamlhbmcswqBDaGluYS4mI3hE
O0RlcGFydG1lbnQgb2YgR2VuZXJhbCBTdXJnZXJ5LCBGaXJzdCBBZmZpbGlhdGVkIEhvc3BpdGFs
IG9mIFNoYW50b3UgVW5pdmVyc2l0eSBNZWRpY2FsIENvbGxlZ2UsIFNoYW50b3UsIEd1YW5nZG9u
ZyzCoENoaW5hLjwvYXV0aC1hZGRyZXNzPjx0aXRsZXM+PHRpdGxlPkludGVncmF0aXZlIG11bHRp
LW9taWNzIGlkZW50aWZpY2F0aW9uIGFuZCBmdW5jdGlvbmFsIHZhbGlkYXRpb24gb2YgcG90ZW50
aWFsIHRhcmdldHMgbGlua2luZyBtZXRhYm9saXNtLWltbXVuZS1jb2xvcmVjdGFsIGNhbmNlciBj
YXVzYWwgcGF0aHdheTwvdGl0bGU+PHNlY29uZGFyeS10aXRsZT5Gcm9udCBJbW11bm9sPC9zZWNv
bmRhcnktdGl0bGU+PC90aXRsZXM+PHBlcmlvZGljYWw+PGZ1bGwtdGl0bGU+RnJvbnQgSW1tdW5v
bDwvZnVsbC10aXRsZT48L3BlcmlvZGljYWw+PHBhZ2VzPjE2NDk3ODg8L3BhZ2VzPjx2b2x1bWU+
MTY8L3ZvbHVtZT48ZWRpdGlvbj4yMDI1LzA5LzI0PC9lZGl0aW9uPjxrZXl3b3Jkcz48a2V5d29y
ZD5IdW1hbnM8L2tleXdvcmQ+PGtleXdvcmQ+KkNvbG9yZWN0YWwgTmVvcGxhc21zL21ldGFib2xp
c20vaW1tdW5vbG9neS9nZW5ldGljcy9wYXRob2xvZ3kvZXRpb2xvZ3k8L2tleXdvcmQ+PGtleXdv
cmQ+QW5pbWFsczwva2V5d29yZD48a2V5d29yZD5NaWNlPC9rZXl3b3JkPjxrZXl3b3JkPkdlbm9t
ZS1XaWRlIEFzc29jaWF0aW9uIFN0dWR5PC9rZXl3b3JkPjxrZXl3b3JkPlF1YW50aXRhdGl2ZSBU
cmFpdCBMb2NpPC9rZXl3b3JkPjxrZXl3b3JkPkNlbGwgTGluZSwgVHVtb3I8L2tleXdvcmQ+PGtl
eXdvcmQ+R2VuZSBFeHByZXNzaW9uIFJlZ3VsYXRpb24sIE5lb3BsYXN0aWM8L2tleXdvcmQ+PGtl
eXdvcmQ+RE5BIE1ldGh5bGF0aW9uPC9rZXl3b3JkPjxrZXl3b3JkPkZhdHR5IEFjaWRzLCBPbWVn
YS0zL21ldGFib2xpc208L2tleXdvcmQ+PGtleXdvcmQ+SENUMTE2IENlbGxzPC9rZXl3b3JkPjxr
ZXl3b3JkPk11bHRpb21pY3M8L2tleXdvcmQ+PGtleXdvcmQ+Q0Q0KyBUIGNlbGw8L2tleXdvcmQ+
PGtleXdvcmQ+U2xjNmExOTwva2V5d29yZD48a2V5d29yZD5jb2xvcmVjdGFsIGNhbmNlciAoQ1JD
KTwva2V5d29yZD48a2V5d29yZD5vbWVnYS0zIHBvbHl1bnNhdHVyYXRlZCBmYXR0eSBhY2lkczwv
a2V5d29yZD48a2V5d29yZD5jb21tZXJjaWFsIG9yIGZpbmFuY2lhbCByZWxhdGlvbnNoaXBzIHRo
YXQgY291bGQgYmUgY29uc3RydWVkIGFzIGEgcG90ZW50aWFsPC9rZXl3b3JkPjxrZXl3b3JkPmNv
bmZsaWN0IG9mIGludGVyZXN0Ljwva2V5d29yZD48L2tleXdvcmRzPjxkYXRlcz48eWVhcj4yMDI1
PC95ZWFyPjwvZGF0ZXM+PGlzYm4+MTY2NC0zMjI0PC9pc2JuPjxhY2Nlc3Npb24tbnVtPjQwOTkw
MDEyPC9hY2Nlc3Npb24tbnVtPjx1cmxzPjwvdXJscz48Y3VzdG9tMj5QTUMxMjQ1MDY4NTwvY3Vz
dG9tMj48ZWxlY3Ryb25pYy1yZXNvdXJjZS1udW0+MTAuMzM4OS9maW1tdS4yMDI1LjE2NDk3ODg8
L2VsZWN0cm9uaWMtcmVzb3VyY2UtbnVtPjxyZW1vdGUtZGF0YWJhc2UtcHJvdmlkZXI+TkxNPC9y
ZW1vdGUtZGF0YWJhc2UtcHJvdmlkZXI+PGxhbmd1YWdlPmVuZzwvbGFuZ3VhZ2U+PC9yZWNvcmQ+
PC9DaXRlPjwvRW5kTm90ZT4A
</w:fldData>
              </w:fldChar>
            </w:r>
            <w:r w:rsidRPr="003363FF">
              <w:rPr>
                <w:rFonts w:ascii="Times New Roman" w:hAnsi="Times New Roman" w:cs="Times New Roman"/>
                <w:sz w:val="24"/>
                <w:szCs w:val="24"/>
              </w:rPr>
              <w:instrText xml:space="preserve"> ADDIN EN.CITE.DATA </w:instrText>
            </w:r>
            <w:r w:rsidRPr="003363FF">
              <w:rPr>
                <w:rFonts w:ascii="Times New Roman" w:hAnsi="Times New Roman" w:cs="Times New Roman"/>
                <w:sz w:val="24"/>
                <w:szCs w:val="24"/>
              </w:rPr>
            </w:r>
            <w:r w:rsidRPr="003363FF">
              <w:rPr>
                <w:rFonts w:ascii="Times New Roman" w:hAnsi="Times New Roman" w:cs="Times New Roman"/>
                <w:sz w:val="24"/>
                <w:szCs w:val="24"/>
              </w:rPr>
              <w:fldChar w:fldCharType="end"/>
            </w:r>
            <w:r w:rsidRPr="003363FF">
              <w:rPr>
                <w:rFonts w:ascii="Times New Roman" w:hAnsi="Times New Roman" w:cs="Times New Roman"/>
                <w:sz w:val="24"/>
                <w:szCs w:val="24"/>
              </w:rPr>
            </w:r>
            <w:r w:rsidRPr="003363FF">
              <w:rPr>
                <w:rFonts w:ascii="Times New Roman" w:hAnsi="Times New Roman" w:cs="Times New Roman"/>
                <w:sz w:val="24"/>
                <w:szCs w:val="24"/>
              </w:rPr>
              <w:fldChar w:fldCharType="separate"/>
            </w:r>
            <w:r w:rsidRPr="003363FF">
              <w:rPr>
                <w:rFonts w:ascii="Times New Roman" w:hAnsi="Times New Roman" w:cs="Times New Roman"/>
                <w:noProof/>
                <w:sz w:val="24"/>
                <w:szCs w:val="24"/>
              </w:rPr>
              <w:t>[9]</w:t>
            </w:r>
            <w:r w:rsidRPr="003363FF">
              <w:rPr>
                <w:rFonts w:ascii="Times New Roman" w:hAnsi="Times New Roman" w:cs="Times New Roman"/>
                <w:sz w:val="24"/>
                <w:szCs w:val="24"/>
              </w:rPr>
              <w:fldChar w:fldCharType="end"/>
            </w:r>
          </w:p>
        </w:tc>
        <w:tc>
          <w:tcPr>
            <w:tcW w:w="1917" w:type="dxa"/>
            <w:tcPrChange w:id="165" w:author="Claudia Anyigba" w:date="2026-05-24T12:27:00Z" w16du:dateUtc="2026-05-24T12:27:00Z">
              <w:tcPr>
                <w:tcW w:w="3896" w:type="dxa"/>
                <w:gridSpan w:val="2"/>
              </w:tcPr>
            </w:tcPrChange>
          </w:tcPr>
          <w:p w14:paraId="7B4ECE91" w14:textId="5C43F663" w:rsidR="00FB7B05" w:rsidRPr="003363FF" w:rsidRDefault="001F2F08" w:rsidP="007F35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ins w:id="166" w:author="Claudia Anyigba" w:date="2026-05-24T13:21:00Z" w16du:dateUtc="2026-05-24T13:21:00Z">
              <w:r>
                <w:rPr>
                  <w:rFonts w:ascii="Times New Roman" w:hAnsi="Times New Roman" w:cs="Times New Roman"/>
                  <w:sz w:val="24"/>
                  <w:szCs w:val="24"/>
                </w:rPr>
                <w:t>3%</w:t>
              </w:r>
            </w:ins>
            <w:ins w:id="167" w:author="Claudia Anyigba" w:date="2026-05-24T13:43:00Z" w16du:dateUtc="2026-05-24T13:43:00Z">
              <w:r w:rsidR="003E53BE">
                <w:rPr>
                  <w:rFonts w:ascii="Times New Roman" w:hAnsi="Times New Roman" w:cs="Times New Roman"/>
                  <w:sz w:val="24"/>
                  <w:szCs w:val="24"/>
                </w:rPr>
                <w:t xml:space="preserve"> (AMP, HD)</w:t>
              </w:r>
            </w:ins>
          </w:p>
        </w:tc>
        <w:tc>
          <w:tcPr>
            <w:tcW w:w="4111" w:type="dxa"/>
            <w:tcPrChange w:id="168" w:author="Claudia Anyigba" w:date="2026-05-24T12:27:00Z" w16du:dateUtc="2026-05-24T12:27:00Z">
              <w:tcPr>
                <w:tcW w:w="3896" w:type="dxa"/>
                <w:gridSpan w:val="2"/>
              </w:tcPr>
            </w:tcPrChange>
          </w:tcPr>
          <w:p w14:paraId="44625C7F" w14:textId="598FC393" w:rsidR="00FB7B05" w:rsidRPr="003363FF" w:rsidRDefault="00FB7B05" w:rsidP="00B34F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3FF">
              <w:rPr>
                <w:rFonts w:ascii="Times New Roman" w:hAnsi="Times New Roman" w:cs="Times New Roman"/>
                <w:sz w:val="24"/>
                <w:szCs w:val="24"/>
              </w:rPr>
              <w:t>Hyperglycinuria</w:t>
            </w:r>
          </w:p>
        </w:tc>
      </w:tr>
    </w:tbl>
    <w:p w14:paraId="10D88716" w14:textId="50D6B253" w:rsidR="00A305B9" w:rsidRDefault="00475F67" w:rsidP="003A0360">
      <w:pPr>
        <w:spacing w:line="240" w:lineRule="auto"/>
        <w:rPr>
          <w:rFonts w:ascii="Times New Roman" w:hAnsi="Times New Roman" w:cs="Times New Roman"/>
          <w:sz w:val="24"/>
          <w:szCs w:val="24"/>
        </w:rPr>
      </w:pPr>
      <w:r>
        <w:rPr>
          <w:rFonts w:ascii="Times New Roman" w:hAnsi="Times New Roman" w:cs="Times New Roman"/>
          <w:sz w:val="24"/>
          <w:szCs w:val="24"/>
        </w:rPr>
        <w:t>The variant-associated conditions were obtained from ClinVar and OMIM. Allele frequencies are as observed in all populations (gnomAD_ALL and ExAC_ALL) and African populations (gnomAD_AFR and ExAC_AFR) in the databases. gnomAD – genome aggregation</w:t>
      </w:r>
      <w:ins w:id="169" w:author="Claudia Anyigba" w:date="2026-05-24T13:43:00Z" w16du:dateUtc="2026-05-24T13:43:00Z">
        <w:r w:rsidR="003E53BE">
          <w:rPr>
            <w:rFonts w:ascii="Times New Roman" w:hAnsi="Times New Roman" w:cs="Times New Roman"/>
            <w:sz w:val="24"/>
            <w:szCs w:val="24"/>
          </w:rPr>
          <w:t xml:space="preserve">. </w:t>
        </w:r>
      </w:ins>
      <w:ins w:id="170" w:author="Claudia Anyigba" w:date="2026-05-24T13:44:00Z" w16du:dateUtc="2026-05-24T13:44:00Z">
        <w:r w:rsidR="003E53BE">
          <w:rPr>
            <w:rFonts w:ascii="Times New Roman" w:hAnsi="Times New Roman" w:cs="Times New Roman"/>
            <w:sz w:val="24"/>
            <w:szCs w:val="24"/>
          </w:rPr>
          <w:t>The gene alteration frequencie</w:t>
        </w:r>
      </w:ins>
      <w:ins w:id="171" w:author="Claudia Anyigba" w:date="2026-05-24T13:46:00Z" w16du:dateUtc="2026-05-24T13:46:00Z">
        <w:r w:rsidR="002A0639">
          <w:rPr>
            <w:rFonts w:ascii="Times New Roman" w:hAnsi="Times New Roman" w:cs="Times New Roman"/>
            <w:sz w:val="24"/>
            <w:szCs w:val="24"/>
          </w:rPr>
          <w:t>s</w:t>
        </w:r>
      </w:ins>
      <w:ins w:id="172" w:author="Claudia Anyigba" w:date="2026-05-24T13:49:00Z" w16du:dateUtc="2026-05-24T13:49:00Z">
        <w:r w:rsidR="002A0639">
          <w:rPr>
            <w:rFonts w:ascii="Times New Roman" w:hAnsi="Times New Roman" w:cs="Times New Roman"/>
            <w:sz w:val="24"/>
            <w:szCs w:val="24"/>
          </w:rPr>
          <w:t>, including</w:t>
        </w:r>
      </w:ins>
      <w:ins w:id="173" w:author="Claudia Anyigba" w:date="2026-05-24T13:46:00Z" w16du:dateUtc="2026-05-24T13:46:00Z">
        <w:r w:rsidR="002A0639">
          <w:rPr>
            <w:rFonts w:ascii="Times New Roman" w:hAnsi="Times New Roman" w:cs="Times New Roman"/>
            <w:sz w:val="24"/>
            <w:szCs w:val="24"/>
          </w:rPr>
          <w:t xml:space="preserve"> copy number alterations</w:t>
        </w:r>
      </w:ins>
      <w:ins w:id="174" w:author="Claudia Anyigba" w:date="2026-05-24T13:47:00Z" w16du:dateUtc="2026-05-24T13:47:00Z">
        <w:r w:rsidR="002A0639">
          <w:rPr>
            <w:rFonts w:ascii="Times New Roman" w:hAnsi="Times New Roman" w:cs="Times New Roman"/>
            <w:sz w:val="24"/>
            <w:szCs w:val="24"/>
          </w:rPr>
          <w:t xml:space="preserve"> (C</w:t>
        </w:r>
      </w:ins>
      <w:ins w:id="175" w:author="Claudia Anyigba" w:date="2026-05-24T13:48:00Z" w16du:dateUtc="2026-05-24T13:48:00Z">
        <w:r w:rsidR="002A0639">
          <w:rPr>
            <w:rFonts w:ascii="Times New Roman" w:hAnsi="Times New Roman" w:cs="Times New Roman"/>
            <w:sz w:val="24"/>
            <w:szCs w:val="24"/>
          </w:rPr>
          <w:t>NAs</w:t>
        </w:r>
      </w:ins>
      <w:ins w:id="176" w:author="Claudia Anyigba" w:date="2026-05-24T13:47:00Z" w16du:dateUtc="2026-05-24T13:47:00Z">
        <w:r w:rsidR="002A0639">
          <w:rPr>
            <w:rFonts w:ascii="Times New Roman" w:hAnsi="Times New Roman" w:cs="Times New Roman"/>
            <w:sz w:val="24"/>
            <w:szCs w:val="24"/>
          </w:rPr>
          <w:t>)</w:t>
        </w:r>
      </w:ins>
      <w:ins w:id="177" w:author="Claudia Anyigba" w:date="2026-05-24T13:49:00Z" w16du:dateUtc="2026-05-24T13:49:00Z">
        <w:r w:rsidR="002A0639">
          <w:rPr>
            <w:rFonts w:ascii="Times New Roman" w:hAnsi="Times New Roman" w:cs="Times New Roman"/>
            <w:sz w:val="24"/>
            <w:szCs w:val="24"/>
          </w:rPr>
          <w:t>,</w:t>
        </w:r>
      </w:ins>
      <w:ins w:id="178" w:author="Claudia Anyigba" w:date="2026-05-24T13:44:00Z" w16du:dateUtc="2026-05-24T13:44:00Z">
        <w:r w:rsidR="003E53BE">
          <w:rPr>
            <w:rFonts w:ascii="Times New Roman" w:hAnsi="Times New Roman" w:cs="Times New Roman"/>
            <w:sz w:val="24"/>
            <w:szCs w:val="24"/>
          </w:rPr>
          <w:t xml:space="preserve"> were obtained from 15 breast cancer studies (10,596 patients) from </w:t>
        </w:r>
      </w:ins>
      <w:ins w:id="179" w:author="Claudia Anyigba" w:date="2026-05-24T13:45:00Z" w16du:dateUtc="2026-05-24T13:45:00Z">
        <w:r w:rsidR="003E53BE">
          <w:rPr>
            <w:rFonts w:ascii="Times New Roman" w:hAnsi="Times New Roman" w:cs="Times New Roman"/>
            <w:sz w:val="24"/>
            <w:szCs w:val="24"/>
          </w:rPr>
          <w:t>cBioPortal (</w:t>
        </w:r>
      </w:ins>
      <w:ins w:id="180" w:author="Claudia Anyigba" w:date="2026-05-24T13:46:00Z" w16du:dateUtc="2026-05-24T13:46:00Z">
        <w:r w:rsidR="00680A3B">
          <w:rPr>
            <w:rFonts w:ascii="Times New Roman" w:hAnsi="Times New Roman" w:cs="Times New Roman"/>
            <w:sz w:val="24"/>
            <w:szCs w:val="24"/>
          </w:rPr>
          <w:fldChar w:fldCharType="begin"/>
        </w:r>
        <w:r w:rsidR="00680A3B">
          <w:rPr>
            <w:rFonts w:ascii="Times New Roman" w:hAnsi="Times New Roman" w:cs="Times New Roman"/>
            <w:sz w:val="24"/>
            <w:szCs w:val="24"/>
          </w:rPr>
          <w:instrText>HYPERLINK "</w:instrText>
        </w:r>
        <w:r w:rsidR="00680A3B" w:rsidRPr="00680A3B">
          <w:rPr>
            <w:rFonts w:ascii="Times New Roman" w:hAnsi="Times New Roman" w:cs="Times New Roman"/>
            <w:sz w:val="24"/>
            <w:szCs w:val="24"/>
          </w:rPr>
          <w:instrText>https://www.cbioportal.org/</w:instrText>
        </w:r>
        <w:r w:rsidR="00680A3B">
          <w:rPr>
            <w:rFonts w:ascii="Times New Roman" w:hAnsi="Times New Roman" w:cs="Times New Roman"/>
            <w:sz w:val="24"/>
            <w:szCs w:val="24"/>
          </w:rPr>
          <w:instrText>"</w:instrText>
        </w:r>
        <w:r w:rsidR="00680A3B">
          <w:rPr>
            <w:rFonts w:ascii="Times New Roman" w:hAnsi="Times New Roman" w:cs="Times New Roman"/>
            <w:sz w:val="24"/>
            <w:szCs w:val="24"/>
          </w:rPr>
        </w:r>
        <w:r w:rsidR="00680A3B">
          <w:rPr>
            <w:rFonts w:ascii="Times New Roman" w:hAnsi="Times New Roman" w:cs="Times New Roman"/>
            <w:sz w:val="24"/>
            <w:szCs w:val="24"/>
          </w:rPr>
          <w:fldChar w:fldCharType="separate"/>
        </w:r>
        <w:r w:rsidR="00680A3B" w:rsidRPr="005D06FC">
          <w:rPr>
            <w:rStyle w:val="Hyperlink"/>
            <w:rFonts w:ascii="Times New Roman" w:hAnsi="Times New Roman" w:cs="Times New Roman"/>
            <w:sz w:val="24"/>
            <w:szCs w:val="24"/>
          </w:rPr>
          <w:t>https://www.cbioportal.org/</w:t>
        </w:r>
        <w:r w:rsidR="00680A3B">
          <w:rPr>
            <w:rFonts w:ascii="Times New Roman" w:hAnsi="Times New Roman" w:cs="Times New Roman"/>
            <w:sz w:val="24"/>
            <w:szCs w:val="24"/>
          </w:rPr>
          <w:fldChar w:fldCharType="end"/>
        </w:r>
        <w:r w:rsidR="00680A3B">
          <w:rPr>
            <w:rFonts w:ascii="Times New Roman" w:hAnsi="Times New Roman" w:cs="Times New Roman"/>
            <w:sz w:val="24"/>
            <w:szCs w:val="24"/>
          </w:rPr>
          <w:t>)</w:t>
        </w:r>
        <w:r w:rsidR="002A0639">
          <w:rPr>
            <w:rFonts w:ascii="Times New Roman" w:hAnsi="Times New Roman" w:cs="Times New Roman"/>
            <w:sz w:val="24"/>
            <w:szCs w:val="24"/>
          </w:rPr>
          <w:t>.</w:t>
        </w:r>
      </w:ins>
      <w:ins w:id="181" w:author="Claudia Anyigba" w:date="2026-05-24T13:49:00Z" w16du:dateUtc="2026-05-24T13:49:00Z">
        <w:r w:rsidR="00EB33FB">
          <w:rPr>
            <w:rFonts w:ascii="Times New Roman" w:hAnsi="Times New Roman" w:cs="Times New Roman"/>
            <w:sz w:val="24"/>
            <w:szCs w:val="24"/>
          </w:rPr>
          <w:t xml:space="preserve"> </w:t>
        </w:r>
      </w:ins>
      <w:ins w:id="182" w:author="Claudia Anyigba" w:date="2026-05-24T13:50:00Z" w16du:dateUtc="2026-05-24T13:50:00Z">
        <w:r w:rsidR="00EB33FB">
          <w:rPr>
            <w:rFonts w:ascii="Times New Roman" w:hAnsi="Times New Roman" w:cs="Times New Roman"/>
            <w:sz w:val="24"/>
            <w:szCs w:val="24"/>
          </w:rPr>
          <w:t xml:space="preserve">Alterations_AMP – Amplification, HD </w:t>
        </w:r>
      </w:ins>
      <w:r w:rsidR="003A0360">
        <w:rPr>
          <w:rFonts w:ascii="Times New Roman" w:hAnsi="Times New Roman" w:cs="Times New Roman"/>
          <w:sz w:val="24"/>
          <w:szCs w:val="24"/>
        </w:rPr>
        <w:t>–</w:t>
      </w:r>
      <w:ins w:id="183" w:author="Claudia Anyigba" w:date="2026-05-24T13:50:00Z" w16du:dateUtc="2026-05-24T13:50:00Z">
        <w:r w:rsidR="00EB33FB">
          <w:rPr>
            <w:rFonts w:ascii="Times New Roman" w:hAnsi="Times New Roman" w:cs="Times New Roman"/>
            <w:sz w:val="24"/>
            <w:szCs w:val="24"/>
          </w:rPr>
          <w:t xml:space="preserve"> Homo</w:t>
        </w:r>
      </w:ins>
      <w:r w:rsidR="00A23984">
        <w:rPr>
          <w:rFonts w:ascii="Times New Roman" w:hAnsi="Times New Roman" w:cs="Times New Roman"/>
          <w:sz w:val="24"/>
          <w:szCs w:val="24"/>
        </w:rPr>
        <w:t>zygous D</w:t>
      </w:r>
      <w:ins w:id="184" w:author="Claudia Anyigba" w:date="2026-05-24T13:50:00Z" w16du:dateUtc="2026-05-24T13:50:00Z">
        <w:r w:rsidR="00EB33FB">
          <w:rPr>
            <w:rFonts w:ascii="Times New Roman" w:hAnsi="Times New Roman" w:cs="Times New Roman"/>
            <w:sz w:val="24"/>
            <w:szCs w:val="24"/>
          </w:rPr>
          <w:t>eletion</w:t>
        </w:r>
      </w:ins>
      <w:r w:rsidR="003A0360">
        <w:rPr>
          <w:rFonts w:ascii="Times New Roman" w:hAnsi="Times New Roman" w:cs="Times New Roman"/>
          <w:sz w:val="24"/>
          <w:szCs w:val="24"/>
        </w:rPr>
        <w:t>.</w:t>
      </w:r>
      <w:r w:rsidR="00776A45">
        <w:rPr>
          <w:rFonts w:ascii="Times New Roman" w:hAnsi="Times New Roman" w:cs="Times New Roman"/>
          <w:sz w:val="24"/>
          <w:szCs w:val="24"/>
        </w:rPr>
        <w:t xml:space="preserve"> Breast cancer cohorts: </w:t>
      </w:r>
      <w:r w:rsidR="00776A45" w:rsidRPr="00397968">
        <w:rPr>
          <w:rFonts w:ascii="Times New Roman" w:hAnsi="Times New Roman" w:cs="Times New Roman"/>
          <w:i/>
          <w:iCs/>
          <w:sz w:val="24"/>
          <w:szCs w:val="24"/>
        </w:rPr>
        <w:t>HTAN, METABRIC, MSK, SMC, Duke-NUS, Broad, British Columbia</w:t>
      </w:r>
      <w:r w:rsidR="00397968">
        <w:rPr>
          <w:rFonts w:ascii="Times New Roman" w:hAnsi="Times New Roman" w:cs="Times New Roman"/>
          <w:i/>
          <w:iCs/>
          <w:sz w:val="24"/>
          <w:szCs w:val="24"/>
        </w:rPr>
        <w:t xml:space="preserve">, </w:t>
      </w:r>
      <w:r w:rsidR="00397968">
        <w:rPr>
          <w:rFonts w:ascii="Times New Roman" w:hAnsi="Times New Roman" w:cs="Times New Roman"/>
          <w:sz w:val="24"/>
          <w:szCs w:val="24"/>
        </w:rPr>
        <w:t>and</w:t>
      </w:r>
      <w:r w:rsidR="00776A45" w:rsidRPr="00397968">
        <w:rPr>
          <w:rFonts w:ascii="Times New Roman" w:hAnsi="Times New Roman" w:cs="Times New Roman"/>
          <w:i/>
          <w:iCs/>
          <w:sz w:val="24"/>
          <w:szCs w:val="24"/>
        </w:rPr>
        <w:t xml:space="preserve"> TCGA</w:t>
      </w:r>
      <w:r w:rsidR="00776A45">
        <w:rPr>
          <w:rFonts w:ascii="Times New Roman" w:hAnsi="Times New Roman" w:cs="Times New Roman"/>
          <w:sz w:val="24"/>
          <w:szCs w:val="24"/>
        </w:rPr>
        <w:t>.</w:t>
      </w:r>
    </w:p>
    <w:p w14:paraId="24D3B50F" w14:textId="77777777" w:rsidR="003A0360" w:rsidRDefault="003A0360" w:rsidP="003A0360">
      <w:pPr>
        <w:spacing w:line="240" w:lineRule="auto"/>
        <w:rPr>
          <w:rFonts w:ascii="Times New Roman" w:hAnsi="Times New Roman" w:cs="Times New Roman"/>
          <w:sz w:val="24"/>
          <w:szCs w:val="24"/>
        </w:rPr>
      </w:pPr>
    </w:p>
    <w:p w14:paraId="1DE8959B" w14:textId="18ACF78E" w:rsidR="00A305B9" w:rsidDel="00FA6461" w:rsidRDefault="00A305B9">
      <w:pPr>
        <w:rPr>
          <w:del w:id="185" w:author="Claudia Anyigba" w:date="2026-05-24T13:51:00Z" w16du:dateUtc="2026-05-24T13:51:00Z"/>
          <w:rFonts w:ascii="Times New Roman" w:hAnsi="Times New Roman" w:cs="Times New Roman"/>
          <w:sz w:val="24"/>
          <w:szCs w:val="24"/>
        </w:rPr>
      </w:pPr>
    </w:p>
    <w:p w14:paraId="6658314D" w14:textId="39BF8627" w:rsidR="00B25BBF" w:rsidDel="00FA6461" w:rsidRDefault="00B25BBF">
      <w:pPr>
        <w:rPr>
          <w:del w:id="186" w:author="Claudia Anyigba" w:date="2026-05-24T13:51:00Z" w16du:dateUtc="2026-05-24T13:51:00Z"/>
          <w:rFonts w:ascii="Times New Roman" w:hAnsi="Times New Roman" w:cs="Times New Roman"/>
          <w:sz w:val="24"/>
          <w:szCs w:val="24"/>
        </w:rPr>
      </w:pPr>
    </w:p>
    <w:p w14:paraId="2BEA8CFD" w14:textId="7DE7DC0B" w:rsidR="003C239D" w:rsidRPr="006254A3" w:rsidRDefault="003C239D">
      <w:pPr>
        <w:rPr>
          <w:rFonts w:ascii="Times New Roman" w:hAnsi="Times New Roman" w:cs="Times New Roman"/>
          <w:b/>
          <w:bCs/>
          <w:sz w:val="24"/>
          <w:szCs w:val="24"/>
        </w:rPr>
      </w:pPr>
      <w:r w:rsidRPr="006254A3">
        <w:rPr>
          <w:rFonts w:ascii="Times New Roman" w:hAnsi="Times New Roman" w:cs="Times New Roman"/>
          <w:b/>
          <w:bCs/>
          <w:sz w:val="24"/>
          <w:szCs w:val="24"/>
        </w:rPr>
        <w:t>Table S3: ACMG-AMP Classification of Variants</w:t>
      </w:r>
      <w:r w:rsidR="00882468" w:rsidRPr="006254A3">
        <w:rPr>
          <w:rFonts w:ascii="Times New Roman" w:hAnsi="Times New Roman" w:cs="Times New Roman"/>
          <w:b/>
          <w:bCs/>
          <w:sz w:val="24"/>
          <w:szCs w:val="24"/>
        </w:rPr>
        <w:t xml:space="preserve"> detected</w:t>
      </w:r>
      <w:r w:rsidRPr="006254A3">
        <w:rPr>
          <w:rFonts w:ascii="Times New Roman" w:hAnsi="Times New Roman" w:cs="Times New Roman"/>
          <w:b/>
          <w:bCs/>
          <w:sz w:val="24"/>
          <w:szCs w:val="24"/>
        </w:rPr>
        <w:t xml:space="preserve"> in</w:t>
      </w:r>
      <w:r w:rsidR="00882468" w:rsidRPr="006254A3">
        <w:rPr>
          <w:rFonts w:ascii="Times New Roman" w:hAnsi="Times New Roman" w:cs="Times New Roman"/>
          <w:b/>
          <w:bCs/>
          <w:sz w:val="24"/>
          <w:szCs w:val="24"/>
        </w:rPr>
        <w:t xml:space="preserve"> the</w:t>
      </w:r>
      <w:r w:rsidRPr="006254A3">
        <w:rPr>
          <w:rFonts w:ascii="Times New Roman" w:hAnsi="Times New Roman" w:cs="Times New Roman"/>
          <w:b/>
          <w:bCs/>
          <w:sz w:val="24"/>
          <w:szCs w:val="24"/>
        </w:rPr>
        <w:t xml:space="preserve"> Controls</w:t>
      </w:r>
    </w:p>
    <w:tbl>
      <w:tblPr>
        <w:tblStyle w:val="PlainTable5"/>
        <w:tblW w:w="15735" w:type="dxa"/>
        <w:tblInd w:w="-851" w:type="dxa"/>
        <w:tblBorders>
          <w:insideH w:val="single" w:sz="4" w:space="0" w:color="auto"/>
          <w:insideV w:val="single" w:sz="4" w:space="0" w:color="auto"/>
        </w:tblBorders>
        <w:tblLayout w:type="fixed"/>
        <w:tblLook w:val="04A0" w:firstRow="1" w:lastRow="0" w:firstColumn="1" w:lastColumn="0" w:noHBand="0" w:noVBand="1"/>
      </w:tblPr>
      <w:tblGrid>
        <w:gridCol w:w="1277"/>
        <w:gridCol w:w="1559"/>
        <w:gridCol w:w="1701"/>
        <w:gridCol w:w="1984"/>
        <w:gridCol w:w="426"/>
        <w:gridCol w:w="425"/>
        <w:gridCol w:w="425"/>
        <w:gridCol w:w="425"/>
        <w:gridCol w:w="851"/>
        <w:gridCol w:w="425"/>
        <w:gridCol w:w="425"/>
        <w:gridCol w:w="3261"/>
        <w:gridCol w:w="1134"/>
        <w:gridCol w:w="1417"/>
      </w:tblGrid>
      <w:tr w:rsidR="00493163" w:rsidRPr="009876DF" w14:paraId="5D097C24" w14:textId="33F68D96" w:rsidTr="006254A3">
        <w:trPr>
          <w:cnfStyle w:val="100000000000" w:firstRow="1" w:lastRow="0" w:firstColumn="0" w:lastColumn="0" w:oddVBand="0" w:evenVBand="0" w:oddHBand="0" w:evenHBand="0" w:firstRowFirstColumn="0" w:firstRowLastColumn="0" w:lastRowFirstColumn="0" w:lastRowLastColumn="0"/>
          <w:trHeight w:val="104"/>
        </w:trPr>
        <w:tc>
          <w:tcPr>
            <w:cnfStyle w:val="001000000100" w:firstRow="0" w:lastRow="0" w:firstColumn="1" w:lastColumn="0" w:oddVBand="0" w:evenVBand="0" w:oddHBand="0" w:evenHBand="0" w:firstRowFirstColumn="1" w:firstRowLastColumn="0" w:lastRowFirstColumn="0" w:lastRowLastColumn="0"/>
            <w:tcW w:w="1277" w:type="dxa"/>
            <w:vMerge w:val="restart"/>
          </w:tcPr>
          <w:p w14:paraId="74982EA8" w14:textId="5D38C5AA" w:rsidR="00493163" w:rsidRPr="009876DF" w:rsidRDefault="00493163" w:rsidP="003C239D">
            <w:pPr>
              <w:rPr>
                <w:rFonts w:ascii="Times New Roman" w:hAnsi="Times New Roman" w:cs="Times New Roman"/>
                <w:b/>
                <w:bCs/>
                <w:i w:val="0"/>
                <w:iCs w:val="0"/>
                <w:sz w:val="24"/>
                <w:szCs w:val="24"/>
              </w:rPr>
            </w:pPr>
            <w:r w:rsidRPr="009876DF">
              <w:rPr>
                <w:rFonts w:ascii="Times New Roman" w:hAnsi="Times New Roman" w:cs="Times New Roman"/>
                <w:b/>
                <w:bCs/>
                <w:i w:val="0"/>
                <w:iCs w:val="0"/>
                <w:sz w:val="24"/>
                <w:szCs w:val="24"/>
              </w:rPr>
              <w:t>Gene</w:t>
            </w:r>
          </w:p>
        </w:tc>
        <w:tc>
          <w:tcPr>
            <w:tcW w:w="1559" w:type="dxa"/>
            <w:vMerge w:val="restart"/>
          </w:tcPr>
          <w:p w14:paraId="0D42C86A" w14:textId="6A439208" w:rsidR="00493163" w:rsidRPr="009876DF" w:rsidRDefault="00493163" w:rsidP="003C239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9876DF">
              <w:rPr>
                <w:rFonts w:ascii="Times New Roman" w:hAnsi="Times New Roman" w:cs="Times New Roman"/>
                <w:b/>
                <w:bCs/>
                <w:i w:val="0"/>
                <w:iCs w:val="0"/>
                <w:sz w:val="24"/>
                <w:szCs w:val="24"/>
              </w:rPr>
              <w:t>SNP Identifier</w:t>
            </w:r>
          </w:p>
        </w:tc>
        <w:tc>
          <w:tcPr>
            <w:tcW w:w="1701" w:type="dxa"/>
            <w:vMerge w:val="restart"/>
          </w:tcPr>
          <w:p w14:paraId="560F34D7" w14:textId="131B4CB0" w:rsidR="00493163" w:rsidRPr="009876DF" w:rsidRDefault="00493163" w:rsidP="00794C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9876DF">
              <w:rPr>
                <w:rFonts w:ascii="Times New Roman" w:hAnsi="Times New Roman" w:cs="Times New Roman"/>
                <w:b/>
                <w:bCs/>
                <w:i w:val="0"/>
                <w:iCs w:val="0"/>
                <w:sz w:val="24"/>
                <w:szCs w:val="24"/>
              </w:rPr>
              <w:t>Nucleotide change</w:t>
            </w:r>
          </w:p>
        </w:tc>
        <w:tc>
          <w:tcPr>
            <w:tcW w:w="1984" w:type="dxa"/>
            <w:vMerge w:val="restart"/>
          </w:tcPr>
          <w:p w14:paraId="206B0E00" w14:textId="1959B5EF" w:rsidR="00493163" w:rsidRPr="009876DF" w:rsidRDefault="00493163" w:rsidP="00794C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9876DF">
              <w:rPr>
                <w:rFonts w:ascii="Times New Roman" w:hAnsi="Times New Roman" w:cs="Times New Roman"/>
                <w:b/>
                <w:bCs/>
                <w:i w:val="0"/>
                <w:iCs w:val="0"/>
                <w:sz w:val="24"/>
                <w:szCs w:val="24"/>
              </w:rPr>
              <w:t>Amino acid change</w:t>
            </w:r>
          </w:p>
        </w:tc>
        <w:tc>
          <w:tcPr>
            <w:tcW w:w="3402" w:type="dxa"/>
            <w:gridSpan w:val="7"/>
          </w:tcPr>
          <w:p w14:paraId="5E43DC92" w14:textId="5291C781" w:rsidR="00493163" w:rsidRPr="009876DF" w:rsidRDefault="00493163" w:rsidP="006D3F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9876DF">
              <w:rPr>
                <w:rFonts w:ascii="Times New Roman" w:hAnsi="Times New Roman" w:cs="Times New Roman"/>
                <w:b/>
                <w:bCs/>
                <w:i w:val="0"/>
                <w:iCs w:val="0"/>
                <w:sz w:val="24"/>
                <w:szCs w:val="24"/>
              </w:rPr>
              <w:t>Pathogenicity prediction scores</w:t>
            </w:r>
          </w:p>
        </w:tc>
        <w:tc>
          <w:tcPr>
            <w:tcW w:w="3261" w:type="dxa"/>
            <w:vMerge w:val="restart"/>
          </w:tcPr>
          <w:p w14:paraId="6C71C6B8" w14:textId="28CA3CC0" w:rsidR="00493163" w:rsidRPr="009876DF" w:rsidRDefault="00493163" w:rsidP="006276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9876DF">
              <w:rPr>
                <w:rFonts w:ascii="Times New Roman" w:hAnsi="Times New Roman" w:cs="Times New Roman"/>
                <w:b/>
                <w:bCs/>
                <w:i w:val="0"/>
                <w:iCs w:val="0"/>
                <w:sz w:val="24"/>
                <w:szCs w:val="24"/>
              </w:rPr>
              <w:t>AGCM-AMP Classification</w:t>
            </w:r>
          </w:p>
        </w:tc>
        <w:tc>
          <w:tcPr>
            <w:tcW w:w="1134" w:type="dxa"/>
            <w:vMerge w:val="restart"/>
          </w:tcPr>
          <w:p w14:paraId="63E18072" w14:textId="541E3C5D" w:rsidR="00493163" w:rsidRPr="009876DF" w:rsidRDefault="00493163" w:rsidP="00794C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9876DF">
              <w:rPr>
                <w:rFonts w:ascii="Times New Roman" w:hAnsi="Times New Roman" w:cs="Times New Roman"/>
                <w:b/>
                <w:bCs/>
                <w:i w:val="0"/>
                <w:iCs w:val="0"/>
                <w:sz w:val="24"/>
                <w:szCs w:val="24"/>
              </w:rPr>
              <w:t>Variant Status</w:t>
            </w:r>
          </w:p>
        </w:tc>
        <w:tc>
          <w:tcPr>
            <w:tcW w:w="1417" w:type="dxa"/>
            <w:vMerge w:val="restart"/>
          </w:tcPr>
          <w:p w14:paraId="14A276A2" w14:textId="3493EE19" w:rsidR="00493163" w:rsidRPr="009876DF" w:rsidRDefault="00493163" w:rsidP="00794C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Number of Participants</w:t>
            </w:r>
          </w:p>
        </w:tc>
      </w:tr>
      <w:tr w:rsidR="00493163" w:rsidRPr="00745A6A" w14:paraId="20306D48" w14:textId="37ADCEBD" w:rsidTr="006254A3">
        <w:trPr>
          <w:cnfStyle w:val="000000100000" w:firstRow="0" w:lastRow="0" w:firstColumn="0" w:lastColumn="0" w:oddVBand="0" w:evenVBand="0" w:oddHBand="1" w:evenHBand="0" w:firstRowFirstColumn="0" w:firstRowLastColumn="0" w:lastRowFirstColumn="0" w:lastRowLastColumn="0"/>
          <w:cantSplit/>
          <w:trHeight w:val="1942"/>
        </w:trPr>
        <w:tc>
          <w:tcPr>
            <w:cnfStyle w:val="001000000000" w:firstRow="0" w:lastRow="0" w:firstColumn="1" w:lastColumn="0" w:oddVBand="0" w:evenVBand="0" w:oddHBand="0" w:evenHBand="0" w:firstRowFirstColumn="0" w:firstRowLastColumn="0" w:lastRowFirstColumn="0" w:lastRowLastColumn="0"/>
            <w:tcW w:w="1277" w:type="dxa"/>
            <w:vMerge/>
          </w:tcPr>
          <w:p w14:paraId="4FEC4C0A" w14:textId="77777777" w:rsidR="00493163" w:rsidRPr="00745A6A" w:rsidRDefault="00493163" w:rsidP="003C239D">
            <w:pPr>
              <w:rPr>
                <w:rFonts w:ascii="Times New Roman" w:hAnsi="Times New Roman" w:cs="Times New Roman"/>
                <w:sz w:val="24"/>
                <w:szCs w:val="24"/>
              </w:rPr>
            </w:pPr>
          </w:p>
        </w:tc>
        <w:tc>
          <w:tcPr>
            <w:tcW w:w="1559" w:type="dxa"/>
            <w:vMerge/>
          </w:tcPr>
          <w:p w14:paraId="372E091B" w14:textId="77777777" w:rsidR="00493163" w:rsidRPr="00745A6A" w:rsidRDefault="00493163" w:rsidP="003C23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1" w:type="dxa"/>
            <w:vMerge/>
          </w:tcPr>
          <w:p w14:paraId="7C2012BE" w14:textId="77777777"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84" w:type="dxa"/>
            <w:vMerge/>
          </w:tcPr>
          <w:p w14:paraId="757BFD3B" w14:textId="77777777"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26" w:type="dxa"/>
            <w:textDirection w:val="tbRl"/>
          </w:tcPr>
          <w:p w14:paraId="30AEA42A" w14:textId="71895EC6" w:rsidR="00493163" w:rsidRPr="00745A6A" w:rsidRDefault="00493163"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rPr>
              <w:t>MutationAssessor</w:t>
            </w:r>
          </w:p>
        </w:tc>
        <w:tc>
          <w:tcPr>
            <w:tcW w:w="425" w:type="dxa"/>
            <w:textDirection w:val="tbRl"/>
          </w:tcPr>
          <w:p w14:paraId="36DCB01B" w14:textId="3E05C7A4" w:rsidR="00493163" w:rsidRPr="00745A6A" w:rsidRDefault="00493163"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rPr>
              <w:t>MutationTaster</w:t>
            </w:r>
          </w:p>
        </w:tc>
        <w:tc>
          <w:tcPr>
            <w:tcW w:w="425" w:type="dxa"/>
            <w:textDirection w:val="tbRl"/>
          </w:tcPr>
          <w:p w14:paraId="4B5CD546" w14:textId="7EC8C633" w:rsidR="00493163" w:rsidRPr="00745A6A" w:rsidRDefault="00493163"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rPr>
              <w:t>SIFT</w:t>
            </w:r>
          </w:p>
        </w:tc>
        <w:tc>
          <w:tcPr>
            <w:tcW w:w="425" w:type="dxa"/>
            <w:textDirection w:val="tbRl"/>
          </w:tcPr>
          <w:p w14:paraId="436EB3A0" w14:textId="77689ABE" w:rsidR="00493163" w:rsidRPr="00745A6A" w:rsidRDefault="00493163"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rPr>
              <w:t>Polyphen2</w:t>
            </w:r>
          </w:p>
        </w:tc>
        <w:tc>
          <w:tcPr>
            <w:tcW w:w="851" w:type="dxa"/>
            <w:textDirection w:val="tbRl"/>
          </w:tcPr>
          <w:p w14:paraId="08EDC8C3" w14:textId="030573EC" w:rsidR="00493163" w:rsidRPr="00745A6A" w:rsidRDefault="00493163"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rPr>
              <w:t>CADD</w:t>
            </w:r>
          </w:p>
        </w:tc>
        <w:tc>
          <w:tcPr>
            <w:tcW w:w="425" w:type="dxa"/>
            <w:textDirection w:val="tbRl"/>
          </w:tcPr>
          <w:p w14:paraId="253B86D5" w14:textId="033CD2D2" w:rsidR="00493163" w:rsidRPr="00745A6A" w:rsidRDefault="00493163"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rPr>
              <w:t>FATHMM</w:t>
            </w:r>
          </w:p>
        </w:tc>
        <w:tc>
          <w:tcPr>
            <w:tcW w:w="425" w:type="dxa"/>
            <w:textDirection w:val="tbRl"/>
          </w:tcPr>
          <w:p w14:paraId="77B05060" w14:textId="4F706A9A" w:rsidR="00493163" w:rsidRPr="00745A6A" w:rsidRDefault="00493163" w:rsidP="006254A3">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rPr>
              <w:t>MetaLR</w:t>
            </w:r>
          </w:p>
        </w:tc>
        <w:tc>
          <w:tcPr>
            <w:tcW w:w="3261" w:type="dxa"/>
            <w:vMerge/>
          </w:tcPr>
          <w:p w14:paraId="42085927" w14:textId="77777777" w:rsidR="00493163" w:rsidRPr="00745A6A" w:rsidRDefault="00493163" w:rsidP="006276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vMerge/>
          </w:tcPr>
          <w:p w14:paraId="555104C2" w14:textId="611386A6"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7" w:type="dxa"/>
            <w:vMerge/>
          </w:tcPr>
          <w:p w14:paraId="21E0F0BE" w14:textId="77777777"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93163" w:rsidRPr="00745A6A" w14:paraId="331AB54E" w14:textId="4D8078D2" w:rsidTr="006254A3">
        <w:tc>
          <w:tcPr>
            <w:cnfStyle w:val="001000000000" w:firstRow="0" w:lastRow="0" w:firstColumn="1" w:lastColumn="0" w:oddVBand="0" w:evenVBand="0" w:oddHBand="0" w:evenHBand="0" w:firstRowFirstColumn="0" w:firstRowLastColumn="0" w:lastRowFirstColumn="0" w:lastRowLastColumn="0"/>
            <w:tcW w:w="1277" w:type="dxa"/>
            <w:vAlign w:val="bottom"/>
          </w:tcPr>
          <w:p w14:paraId="0C572A16" w14:textId="77777777" w:rsidR="00493163" w:rsidRPr="00745A6A" w:rsidRDefault="00493163" w:rsidP="007B38B0">
            <w:pPr>
              <w:rPr>
                <w:rFonts w:ascii="Times New Roman" w:hAnsi="Times New Roman" w:cs="Times New Roman"/>
                <w:sz w:val="24"/>
                <w:szCs w:val="24"/>
              </w:rPr>
            </w:pPr>
            <w:r w:rsidRPr="00745A6A">
              <w:rPr>
                <w:rFonts w:ascii="Times New Roman" w:hAnsi="Times New Roman" w:cs="Times New Roman"/>
                <w:color w:val="000000"/>
                <w:sz w:val="24"/>
                <w:szCs w:val="24"/>
              </w:rPr>
              <w:t>AGPAT2</w:t>
            </w:r>
          </w:p>
        </w:tc>
        <w:tc>
          <w:tcPr>
            <w:tcW w:w="1559" w:type="dxa"/>
          </w:tcPr>
          <w:p w14:paraId="06F65806" w14:textId="4F6805E3"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34DE">
              <w:rPr>
                <w:rFonts w:ascii="Times New Roman" w:hAnsi="Times New Roman" w:cs="Times New Roman"/>
                <w:sz w:val="24"/>
                <w:szCs w:val="24"/>
              </w:rPr>
              <w:t>rs116807569</w:t>
            </w:r>
          </w:p>
        </w:tc>
        <w:tc>
          <w:tcPr>
            <w:tcW w:w="1701" w:type="dxa"/>
          </w:tcPr>
          <w:p w14:paraId="339BA357" w14:textId="437BCB26" w:rsidR="00493163" w:rsidRPr="00E7091C"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E7091C">
              <w:rPr>
                <w:rFonts w:ascii="Times New Roman" w:hAnsi="Times New Roman" w:cs="Times New Roman"/>
                <w:sz w:val="24"/>
                <w:szCs w:val="24"/>
                <w:lang w:val="en-US"/>
              </w:rPr>
              <w:t>c.589-2A&gt;G</w:t>
            </w:r>
          </w:p>
        </w:tc>
        <w:tc>
          <w:tcPr>
            <w:tcW w:w="1984" w:type="dxa"/>
          </w:tcPr>
          <w:p w14:paraId="74D60D2E" w14:textId="4503BB62"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26" w:type="dxa"/>
          </w:tcPr>
          <w:p w14:paraId="52C48FFA" w14:textId="2E593CBB"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25" w:type="dxa"/>
          </w:tcPr>
          <w:p w14:paraId="59D443CF" w14:textId="1F80E18A"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D</w:t>
            </w:r>
          </w:p>
        </w:tc>
        <w:tc>
          <w:tcPr>
            <w:tcW w:w="425" w:type="dxa"/>
          </w:tcPr>
          <w:p w14:paraId="3F3A3BCF" w14:textId="307BA45B"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25" w:type="dxa"/>
          </w:tcPr>
          <w:p w14:paraId="38154559" w14:textId="125D0968"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851" w:type="dxa"/>
          </w:tcPr>
          <w:p w14:paraId="2312364F" w14:textId="19078393" w:rsidR="00493163" w:rsidRPr="00745A6A" w:rsidRDefault="00493163"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22.2</w:t>
            </w:r>
          </w:p>
        </w:tc>
        <w:tc>
          <w:tcPr>
            <w:tcW w:w="425" w:type="dxa"/>
          </w:tcPr>
          <w:p w14:paraId="0CBA3969" w14:textId="504F5F4A"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25" w:type="dxa"/>
          </w:tcPr>
          <w:p w14:paraId="5F393A46" w14:textId="10077F44"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3261" w:type="dxa"/>
          </w:tcPr>
          <w:p w14:paraId="317D740F" w14:textId="1EBA030B" w:rsidR="00493163" w:rsidRPr="00745A6A" w:rsidRDefault="00493163" w:rsidP="006276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PVS1_VS, PM2_M, PM3_M, PP3_P, PP4_P</w:t>
            </w:r>
          </w:p>
        </w:tc>
        <w:tc>
          <w:tcPr>
            <w:tcW w:w="1134" w:type="dxa"/>
          </w:tcPr>
          <w:p w14:paraId="34DA3B1E" w14:textId="45217D59"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54A7FB49" w14:textId="684FF291" w:rsidR="00493163" w:rsidRDefault="00C44522"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493163" w:rsidRPr="00745A6A" w14:paraId="3E048BE2" w14:textId="4B60080B"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bottom"/>
          </w:tcPr>
          <w:p w14:paraId="22AA4F26" w14:textId="77777777" w:rsidR="00493163" w:rsidRPr="00745A6A" w:rsidRDefault="00493163" w:rsidP="007B38B0">
            <w:pPr>
              <w:rPr>
                <w:rFonts w:ascii="Times New Roman" w:hAnsi="Times New Roman" w:cs="Times New Roman"/>
                <w:sz w:val="24"/>
                <w:szCs w:val="24"/>
              </w:rPr>
            </w:pPr>
            <w:r w:rsidRPr="00745A6A">
              <w:rPr>
                <w:rFonts w:ascii="Times New Roman" w:hAnsi="Times New Roman" w:cs="Times New Roman"/>
                <w:color w:val="000000"/>
                <w:sz w:val="24"/>
                <w:szCs w:val="24"/>
              </w:rPr>
              <w:t>B4GALT7</w:t>
            </w:r>
          </w:p>
        </w:tc>
        <w:tc>
          <w:tcPr>
            <w:tcW w:w="1559" w:type="dxa"/>
          </w:tcPr>
          <w:p w14:paraId="7AAB2829" w14:textId="518C7CB2"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1330B86A" w14:textId="77777777"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c.273dupC</w:t>
            </w:r>
          </w:p>
        </w:tc>
        <w:tc>
          <w:tcPr>
            <w:tcW w:w="1984" w:type="dxa"/>
          </w:tcPr>
          <w:p w14:paraId="4F1F7660" w14:textId="5067993E"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p.(H93Pfs*73)</w:t>
            </w:r>
          </w:p>
        </w:tc>
        <w:tc>
          <w:tcPr>
            <w:tcW w:w="426" w:type="dxa"/>
            <w:vAlign w:val="bottom"/>
          </w:tcPr>
          <w:p w14:paraId="050D1FBD" w14:textId="13430F59"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6387477C" w14:textId="4F1DFE61"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57CE583B" w14:textId="7E030DCC"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221BB6C3" w14:textId="3A6311AF"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851" w:type="dxa"/>
            <w:vAlign w:val="bottom"/>
          </w:tcPr>
          <w:p w14:paraId="1C3F1CD3" w14:textId="4E12A350" w:rsidR="00493163" w:rsidRPr="00745A6A" w:rsidRDefault="00493163"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3C419728" w14:textId="6FB8F219"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3B509E77" w14:textId="40278C19"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3261" w:type="dxa"/>
          </w:tcPr>
          <w:p w14:paraId="1EDC1945" w14:textId="77777777" w:rsidR="00493163" w:rsidRPr="00745A6A" w:rsidRDefault="00493163" w:rsidP="006276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tcPr>
          <w:p w14:paraId="7CC21DF7" w14:textId="77777777"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7" w:type="dxa"/>
          </w:tcPr>
          <w:p w14:paraId="3E2176BF" w14:textId="5A4A947C" w:rsidR="00493163" w:rsidRPr="00745A6A" w:rsidRDefault="00C44522"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493163" w:rsidRPr="00745A6A" w14:paraId="66F26A75" w14:textId="24D554AE" w:rsidTr="006254A3">
        <w:tc>
          <w:tcPr>
            <w:cnfStyle w:val="001000000000" w:firstRow="0" w:lastRow="0" w:firstColumn="1" w:lastColumn="0" w:oddVBand="0" w:evenVBand="0" w:oddHBand="0" w:evenHBand="0" w:firstRowFirstColumn="0" w:firstRowLastColumn="0" w:lastRowFirstColumn="0" w:lastRowLastColumn="0"/>
            <w:tcW w:w="1277" w:type="dxa"/>
            <w:vAlign w:val="bottom"/>
          </w:tcPr>
          <w:p w14:paraId="4F774062" w14:textId="77777777" w:rsidR="00493163" w:rsidRPr="00745A6A" w:rsidRDefault="00493163" w:rsidP="007B38B0">
            <w:pPr>
              <w:rPr>
                <w:rFonts w:ascii="Times New Roman" w:hAnsi="Times New Roman" w:cs="Times New Roman"/>
                <w:sz w:val="24"/>
                <w:szCs w:val="24"/>
              </w:rPr>
            </w:pPr>
            <w:r w:rsidRPr="00745A6A">
              <w:rPr>
                <w:rFonts w:ascii="Times New Roman" w:hAnsi="Times New Roman" w:cs="Times New Roman"/>
                <w:color w:val="000000"/>
                <w:sz w:val="24"/>
                <w:szCs w:val="24"/>
              </w:rPr>
              <w:t>CDH23</w:t>
            </w:r>
          </w:p>
        </w:tc>
        <w:tc>
          <w:tcPr>
            <w:tcW w:w="1559" w:type="dxa"/>
          </w:tcPr>
          <w:p w14:paraId="2CEDBCEE" w14:textId="18087E3F"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B1BF7">
              <w:rPr>
                <w:rFonts w:ascii="Times New Roman" w:hAnsi="Times New Roman" w:cs="Times New Roman"/>
                <w:sz w:val="24"/>
                <w:szCs w:val="24"/>
              </w:rPr>
              <w:t>rs1230303971</w:t>
            </w:r>
          </w:p>
        </w:tc>
        <w:tc>
          <w:tcPr>
            <w:tcW w:w="1701" w:type="dxa"/>
          </w:tcPr>
          <w:p w14:paraId="3775BB52" w14:textId="77777777"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c.C2206T</w:t>
            </w:r>
          </w:p>
        </w:tc>
        <w:tc>
          <w:tcPr>
            <w:tcW w:w="1984" w:type="dxa"/>
          </w:tcPr>
          <w:p w14:paraId="3AA00FDB" w14:textId="7FC436B6"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p.(R736X)</w:t>
            </w:r>
          </w:p>
        </w:tc>
        <w:tc>
          <w:tcPr>
            <w:tcW w:w="426" w:type="dxa"/>
            <w:vAlign w:val="bottom"/>
          </w:tcPr>
          <w:p w14:paraId="298D20F2" w14:textId="0EB08D98"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2635BC55" w14:textId="4CB4BF7B"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A</w:t>
            </w:r>
          </w:p>
        </w:tc>
        <w:tc>
          <w:tcPr>
            <w:tcW w:w="425" w:type="dxa"/>
            <w:vAlign w:val="bottom"/>
          </w:tcPr>
          <w:p w14:paraId="7686C93D" w14:textId="56355773"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2BE32A7D" w14:textId="05AA3E18"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851" w:type="dxa"/>
            <w:vAlign w:val="bottom"/>
          </w:tcPr>
          <w:p w14:paraId="44E1C4AB" w14:textId="3C10158B" w:rsidR="00493163" w:rsidRPr="00745A6A" w:rsidRDefault="00493163"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42</w:t>
            </w:r>
          </w:p>
        </w:tc>
        <w:tc>
          <w:tcPr>
            <w:tcW w:w="425" w:type="dxa"/>
            <w:vAlign w:val="bottom"/>
          </w:tcPr>
          <w:p w14:paraId="2442A3FF" w14:textId="252C8D57"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2B9A393E" w14:textId="48366689" w:rsidR="00493163" w:rsidRPr="00745A6A" w:rsidRDefault="00493163" w:rsidP="007B38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3261" w:type="dxa"/>
          </w:tcPr>
          <w:p w14:paraId="5692BD90" w14:textId="7FBBE935" w:rsidR="00493163" w:rsidRPr="00745A6A" w:rsidRDefault="00493163" w:rsidP="006276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PVS1_VS, PM2, PM3_M, PP1_P</w:t>
            </w:r>
          </w:p>
        </w:tc>
        <w:tc>
          <w:tcPr>
            <w:tcW w:w="1134" w:type="dxa"/>
          </w:tcPr>
          <w:p w14:paraId="567F2670" w14:textId="66EE8C57"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271E6224" w14:textId="7697CBCF" w:rsidR="00493163" w:rsidRDefault="00C44522"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493163" w:rsidRPr="00745A6A" w14:paraId="603C82AA" w14:textId="53A7CB21"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bottom"/>
          </w:tcPr>
          <w:p w14:paraId="7CEAE730" w14:textId="77777777" w:rsidR="00493163" w:rsidRPr="00745A6A" w:rsidRDefault="00493163" w:rsidP="007B38B0">
            <w:pPr>
              <w:rPr>
                <w:rFonts w:ascii="Times New Roman" w:hAnsi="Times New Roman" w:cs="Times New Roman"/>
                <w:sz w:val="24"/>
                <w:szCs w:val="24"/>
              </w:rPr>
            </w:pPr>
            <w:r w:rsidRPr="00745A6A">
              <w:rPr>
                <w:rFonts w:ascii="Times New Roman" w:hAnsi="Times New Roman" w:cs="Times New Roman"/>
                <w:color w:val="000000"/>
                <w:sz w:val="24"/>
                <w:szCs w:val="24"/>
              </w:rPr>
              <w:t>GJB2</w:t>
            </w:r>
          </w:p>
        </w:tc>
        <w:tc>
          <w:tcPr>
            <w:tcW w:w="1559" w:type="dxa"/>
          </w:tcPr>
          <w:p w14:paraId="5AB410BA" w14:textId="6356AAA0"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4B35">
              <w:rPr>
                <w:rFonts w:ascii="Times New Roman" w:hAnsi="Times New Roman" w:cs="Times New Roman"/>
                <w:sz w:val="24"/>
                <w:szCs w:val="24"/>
              </w:rPr>
              <w:t>rs80338948</w:t>
            </w:r>
          </w:p>
        </w:tc>
        <w:tc>
          <w:tcPr>
            <w:tcW w:w="1701" w:type="dxa"/>
          </w:tcPr>
          <w:p w14:paraId="48F285D0" w14:textId="77777777"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c.C427T</w:t>
            </w:r>
          </w:p>
        </w:tc>
        <w:tc>
          <w:tcPr>
            <w:tcW w:w="1984" w:type="dxa"/>
          </w:tcPr>
          <w:p w14:paraId="1B045907" w14:textId="6B35E215"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p.(R143W)</w:t>
            </w:r>
          </w:p>
        </w:tc>
        <w:tc>
          <w:tcPr>
            <w:tcW w:w="426" w:type="dxa"/>
            <w:vAlign w:val="bottom"/>
          </w:tcPr>
          <w:p w14:paraId="10D81A91" w14:textId="2634C5E7"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M</w:t>
            </w:r>
          </w:p>
        </w:tc>
        <w:tc>
          <w:tcPr>
            <w:tcW w:w="425" w:type="dxa"/>
            <w:vAlign w:val="bottom"/>
          </w:tcPr>
          <w:p w14:paraId="4D7FE8EB" w14:textId="4D22AF45"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A</w:t>
            </w:r>
          </w:p>
        </w:tc>
        <w:tc>
          <w:tcPr>
            <w:tcW w:w="425" w:type="dxa"/>
            <w:vAlign w:val="bottom"/>
          </w:tcPr>
          <w:p w14:paraId="3F175AB6" w14:textId="5768B8DB"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D</w:t>
            </w:r>
          </w:p>
        </w:tc>
        <w:tc>
          <w:tcPr>
            <w:tcW w:w="425" w:type="dxa"/>
            <w:vAlign w:val="bottom"/>
          </w:tcPr>
          <w:p w14:paraId="7DFFBBB3" w14:textId="6F1CD830"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D</w:t>
            </w:r>
          </w:p>
        </w:tc>
        <w:tc>
          <w:tcPr>
            <w:tcW w:w="851" w:type="dxa"/>
            <w:vAlign w:val="bottom"/>
          </w:tcPr>
          <w:p w14:paraId="56D0BC16" w14:textId="50175B66" w:rsidR="00493163" w:rsidRPr="00745A6A" w:rsidRDefault="00493163"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29.9</w:t>
            </w:r>
          </w:p>
        </w:tc>
        <w:tc>
          <w:tcPr>
            <w:tcW w:w="425" w:type="dxa"/>
            <w:vAlign w:val="bottom"/>
          </w:tcPr>
          <w:p w14:paraId="20CC6DCA" w14:textId="3936F795"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D</w:t>
            </w:r>
          </w:p>
        </w:tc>
        <w:tc>
          <w:tcPr>
            <w:tcW w:w="425" w:type="dxa"/>
            <w:vAlign w:val="bottom"/>
          </w:tcPr>
          <w:p w14:paraId="5D9C9108" w14:textId="6A086C3C" w:rsidR="00493163" w:rsidRPr="00745A6A" w:rsidRDefault="00493163" w:rsidP="007B38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D</w:t>
            </w:r>
          </w:p>
        </w:tc>
        <w:tc>
          <w:tcPr>
            <w:tcW w:w="3261" w:type="dxa"/>
          </w:tcPr>
          <w:p w14:paraId="5A74D804" w14:textId="49A640AF" w:rsidR="00493163" w:rsidRPr="00745A6A" w:rsidRDefault="00493163" w:rsidP="0062769E">
            <w:pPr>
              <w:ind w:left="720" w:hanging="7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PM2_M, PM3_S, PS3_S, PP1_P, PP4_P</w:t>
            </w:r>
          </w:p>
        </w:tc>
        <w:tc>
          <w:tcPr>
            <w:tcW w:w="1134" w:type="dxa"/>
          </w:tcPr>
          <w:p w14:paraId="4F8FF1CF" w14:textId="56F7FCDF"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672898D6" w14:textId="1DA6A350" w:rsidR="00493163" w:rsidRDefault="00C44522"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493163" w:rsidRPr="00745A6A" w14:paraId="14877BF2" w14:textId="1B7C4082" w:rsidTr="006254A3">
        <w:tc>
          <w:tcPr>
            <w:cnfStyle w:val="001000000000" w:firstRow="0" w:lastRow="0" w:firstColumn="1" w:lastColumn="0" w:oddVBand="0" w:evenVBand="0" w:oddHBand="0" w:evenHBand="0" w:firstRowFirstColumn="0" w:firstRowLastColumn="0" w:lastRowFirstColumn="0" w:lastRowLastColumn="0"/>
            <w:tcW w:w="1277" w:type="dxa"/>
            <w:vAlign w:val="bottom"/>
          </w:tcPr>
          <w:p w14:paraId="0C6DA640" w14:textId="77777777" w:rsidR="00493163" w:rsidRPr="00745A6A" w:rsidRDefault="00493163" w:rsidP="00AE274D">
            <w:pPr>
              <w:rPr>
                <w:rFonts w:ascii="Times New Roman" w:hAnsi="Times New Roman" w:cs="Times New Roman"/>
                <w:sz w:val="24"/>
                <w:szCs w:val="24"/>
              </w:rPr>
            </w:pPr>
            <w:r w:rsidRPr="00745A6A">
              <w:rPr>
                <w:rFonts w:ascii="Times New Roman" w:hAnsi="Times New Roman" w:cs="Times New Roman"/>
                <w:color w:val="000000"/>
                <w:sz w:val="24"/>
                <w:szCs w:val="24"/>
              </w:rPr>
              <w:t>MAPT</w:t>
            </w:r>
          </w:p>
        </w:tc>
        <w:tc>
          <w:tcPr>
            <w:tcW w:w="1559" w:type="dxa"/>
          </w:tcPr>
          <w:p w14:paraId="658FADB4" w14:textId="409212EA"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375">
              <w:rPr>
                <w:rFonts w:ascii="Times New Roman" w:hAnsi="Times New Roman" w:cs="Times New Roman"/>
                <w:sz w:val="24"/>
                <w:szCs w:val="24"/>
              </w:rPr>
              <w:t>rs63750959</w:t>
            </w:r>
          </w:p>
        </w:tc>
        <w:tc>
          <w:tcPr>
            <w:tcW w:w="1701" w:type="dxa"/>
          </w:tcPr>
          <w:p w14:paraId="5407C508" w14:textId="77777777"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c.G14T</w:t>
            </w:r>
          </w:p>
        </w:tc>
        <w:tc>
          <w:tcPr>
            <w:tcW w:w="1984" w:type="dxa"/>
          </w:tcPr>
          <w:p w14:paraId="491E9A4C" w14:textId="68ADC054"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p.(R5L)</w:t>
            </w:r>
          </w:p>
        </w:tc>
        <w:tc>
          <w:tcPr>
            <w:tcW w:w="426" w:type="dxa"/>
            <w:vAlign w:val="bottom"/>
          </w:tcPr>
          <w:p w14:paraId="36124002" w14:textId="519905E9"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L</w:t>
            </w:r>
          </w:p>
        </w:tc>
        <w:tc>
          <w:tcPr>
            <w:tcW w:w="425" w:type="dxa"/>
            <w:vAlign w:val="bottom"/>
          </w:tcPr>
          <w:p w14:paraId="752E63DE" w14:textId="46AABEE3"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D</w:t>
            </w:r>
          </w:p>
        </w:tc>
        <w:tc>
          <w:tcPr>
            <w:tcW w:w="425" w:type="dxa"/>
            <w:vAlign w:val="bottom"/>
          </w:tcPr>
          <w:p w14:paraId="0FBA1F02" w14:textId="6788A0D8"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D</w:t>
            </w:r>
          </w:p>
        </w:tc>
        <w:tc>
          <w:tcPr>
            <w:tcW w:w="425" w:type="dxa"/>
            <w:vAlign w:val="bottom"/>
          </w:tcPr>
          <w:p w14:paraId="72443DCE" w14:textId="409E8F7D"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D</w:t>
            </w:r>
          </w:p>
        </w:tc>
        <w:tc>
          <w:tcPr>
            <w:tcW w:w="851" w:type="dxa"/>
            <w:vAlign w:val="bottom"/>
          </w:tcPr>
          <w:p w14:paraId="3F03FCE0" w14:textId="2B1A3318" w:rsidR="00493163" w:rsidRPr="00745A6A" w:rsidRDefault="00493163"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28.3</w:t>
            </w:r>
          </w:p>
        </w:tc>
        <w:tc>
          <w:tcPr>
            <w:tcW w:w="425" w:type="dxa"/>
            <w:vAlign w:val="bottom"/>
          </w:tcPr>
          <w:p w14:paraId="1708ECBA" w14:textId="0CC4D2B8"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T</w:t>
            </w:r>
          </w:p>
        </w:tc>
        <w:tc>
          <w:tcPr>
            <w:tcW w:w="425" w:type="dxa"/>
            <w:vAlign w:val="bottom"/>
          </w:tcPr>
          <w:p w14:paraId="4C6E5CC2" w14:textId="602D2B29"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T</w:t>
            </w:r>
          </w:p>
        </w:tc>
        <w:tc>
          <w:tcPr>
            <w:tcW w:w="3261" w:type="dxa"/>
          </w:tcPr>
          <w:p w14:paraId="40E9595D" w14:textId="32C0AD19" w:rsidR="00493163" w:rsidRPr="00745A6A" w:rsidRDefault="00493163" w:rsidP="006276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PS1_S, PS3_S, PM1_M, PM5_M, PP4_P</w:t>
            </w:r>
          </w:p>
        </w:tc>
        <w:tc>
          <w:tcPr>
            <w:tcW w:w="1134" w:type="dxa"/>
          </w:tcPr>
          <w:p w14:paraId="53162B49" w14:textId="095A137B"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VUS</w:t>
            </w:r>
          </w:p>
        </w:tc>
        <w:tc>
          <w:tcPr>
            <w:tcW w:w="1417" w:type="dxa"/>
          </w:tcPr>
          <w:p w14:paraId="08C36AE2" w14:textId="703D1F58" w:rsidR="00493163" w:rsidRDefault="00C44522"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493163" w:rsidRPr="00745A6A" w14:paraId="0F128E40" w14:textId="4BE827A8"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bottom"/>
          </w:tcPr>
          <w:p w14:paraId="2CAAA006" w14:textId="77777777" w:rsidR="00493163" w:rsidRPr="00745A6A" w:rsidRDefault="00493163" w:rsidP="00AE274D">
            <w:pPr>
              <w:rPr>
                <w:rFonts w:ascii="Times New Roman" w:hAnsi="Times New Roman" w:cs="Times New Roman"/>
                <w:sz w:val="24"/>
                <w:szCs w:val="24"/>
              </w:rPr>
            </w:pPr>
            <w:r w:rsidRPr="00745A6A">
              <w:rPr>
                <w:rFonts w:ascii="Times New Roman" w:hAnsi="Times New Roman" w:cs="Times New Roman"/>
                <w:color w:val="000000"/>
                <w:sz w:val="24"/>
                <w:szCs w:val="24"/>
              </w:rPr>
              <w:t>MPDZ</w:t>
            </w:r>
          </w:p>
        </w:tc>
        <w:tc>
          <w:tcPr>
            <w:tcW w:w="1559" w:type="dxa"/>
          </w:tcPr>
          <w:p w14:paraId="28C9C6FF" w14:textId="41889E59" w:rsidR="00493163" w:rsidRPr="00745A6A" w:rsidRDefault="00493163" w:rsidP="00AE2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2783">
              <w:rPr>
                <w:rFonts w:ascii="Times New Roman" w:hAnsi="Times New Roman" w:cs="Times New Roman"/>
                <w:sz w:val="24"/>
                <w:szCs w:val="24"/>
              </w:rPr>
              <w:t>rs781251438</w:t>
            </w:r>
          </w:p>
        </w:tc>
        <w:tc>
          <w:tcPr>
            <w:tcW w:w="1701" w:type="dxa"/>
          </w:tcPr>
          <w:p w14:paraId="5FE3DCAE" w14:textId="0CD784F9"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c.4429del</w:t>
            </w:r>
          </w:p>
        </w:tc>
        <w:tc>
          <w:tcPr>
            <w:tcW w:w="1984" w:type="dxa"/>
          </w:tcPr>
          <w:p w14:paraId="4395FA51" w14:textId="4E849028"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1CF5">
              <w:rPr>
                <w:rFonts w:ascii="Times New Roman" w:hAnsi="Times New Roman" w:cs="Times New Roman"/>
                <w:sz w:val="24"/>
                <w:szCs w:val="24"/>
              </w:rPr>
              <w:t>p.</w:t>
            </w:r>
            <w:r>
              <w:rPr>
                <w:rFonts w:ascii="Times New Roman" w:hAnsi="Times New Roman" w:cs="Times New Roman"/>
                <w:sz w:val="24"/>
                <w:szCs w:val="24"/>
              </w:rPr>
              <w:t>(</w:t>
            </w:r>
            <w:r w:rsidRPr="00F71CF5">
              <w:rPr>
                <w:rFonts w:ascii="Times New Roman" w:hAnsi="Times New Roman" w:cs="Times New Roman"/>
                <w:sz w:val="24"/>
                <w:szCs w:val="24"/>
              </w:rPr>
              <w:t>Gln1490fs</w:t>
            </w:r>
            <w:r>
              <w:rPr>
                <w:rFonts w:ascii="Times New Roman" w:hAnsi="Times New Roman" w:cs="Times New Roman"/>
                <w:sz w:val="24"/>
                <w:szCs w:val="24"/>
              </w:rPr>
              <w:t>*3)</w:t>
            </w:r>
          </w:p>
        </w:tc>
        <w:tc>
          <w:tcPr>
            <w:tcW w:w="426" w:type="dxa"/>
            <w:vAlign w:val="bottom"/>
          </w:tcPr>
          <w:p w14:paraId="6BB0DFF9" w14:textId="7684910F" w:rsidR="00493163" w:rsidRPr="00745A6A" w:rsidRDefault="00493163" w:rsidP="00AE2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7B8D3888" w14:textId="1F69D59F" w:rsidR="00493163" w:rsidRPr="00745A6A" w:rsidRDefault="00493163" w:rsidP="00AE2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73BEBAF4" w14:textId="7F8F5EE6" w:rsidR="00493163" w:rsidRPr="00745A6A" w:rsidRDefault="00493163" w:rsidP="00AE2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77172516" w14:textId="1DF39789" w:rsidR="00493163" w:rsidRPr="00745A6A" w:rsidRDefault="00493163" w:rsidP="00AE2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851" w:type="dxa"/>
            <w:vAlign w:val="bottom"/>
          </w:tcPr>
          <w:p w14:paraId="4DF6C656" w14:textId="2726EDCC" w:rsidR="00493163" w:rsidRPr="00745A6A" w:rsidRDefault="00493163"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0F23A923" w14:textId="75D48A2C" w:rsidR="00493163" w:rsidRPr="00745A6A" w:rsidRDefault="00493163" w:rsidP="00AE2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661C59A9" w14:textId="3FDDBD47" w:rsidR="00493163" w:rsidRPr="00745A6A" w:rsidRDefault="00493163" w:rsidP="00AE2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3261" w:type="dxa"/>
          </w:tcPr>
          <w:p w14:paraId="68A8A034" w14:textId="35721A38" w:rsidR="00493163" w:rsidRPr="00745A6A" w:rsidRDefault="00493163" w:rsidP="006276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PVS1_VS, PM2_M, PP4_P</w:t>
            </w:r>
          </w:p>
        </w:tc>
        <w:tc>
          <w:tcPr>
            <w:tcW w:w="1134" w:type="dxa"/>
          </w:tcPr>
          <w:p w14:paraId="2816D5BD" w14:textId="3AF6470E"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244643C8" w14:textId="6C9CE0BB" w:rsidR="00493163" w:rsidRDefault="00C44522"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493163" w:rsidRPr="00745A6A" w14:paraId="2D3A55A1" w14:textId="36A30AC7" w:rsidTr="006254A3">
        <w:tc>
          <w:tcPr>
            <w:cnfStyle w:val="001000000000" w:firstRow="0" w:lastRow="0" w:firstColumn="1" w:lastColumn="0" w:oddVBand="0" w:evenVBand="0" w:oddHBand="0" w:evenHBand="0" w:firstRowFirstColumn="0" w:firstRowLastColumn="0" w:lastRowFirstColumn="0" w:lastRowLastColumn="0"/>
            <w:tcW w:w="1277" w:type="dxa"/>
            <w:vAlign w:val="bottom"/>
          </w:tcPr>
          <w:p w14:paraId="55E7F7E1" w14:textId="77777777" w:rsidR="00493163" w:rsidRPr="00745A6A" w:rsidRDefault="00493163" w:rsidP="00AE274D">
            <w:pPr>
              <w:rPr>
                <w:rFonts w:ascii="Times New Roman" w:hAnsi="Times New Roman" w:cs="Times New Roman"/>
                <w:sz w:val="24"/>
                <w:szCs w:val="24"/>
              </w:rPr>
            </w:pPr>
            <w:r w:rsidRPr="00745A6A">
              <w:rPr>
                <w:rFonts w:ascii="Times New Roman" w:hAnsi="Times New Roman" w:cs="Times New Roman"/>
                <w:color w:val="000000"/>
                <w:sz w:val="24"/>
                <w:szCs w:val="24"/>
              </w:rPr>
              <w:t>MYO7A</w:t>
            </w:r>
          </w:p>
        </w:tc>
        <w:tc>
          <w:tcPr>
            <w:tcW w:w="1559" w:type="dxa"/>
          </w:tcPr>
          <w:p w14:paraId="3F1D4948" w14:textId="7871D56C"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4B35">
              <w:rPr>
                <w:rFonts w:ascii="Times New Roman" w:hAnsi="Times New Roman" w:cs="Times New Roman"/>
                <w:sz w:val="24"/>
                <w:szCs w:val="24"/>
              </w:rPr>
              <w:t>rs121965085</w:t>
            </w:r>
          </w:p>
        </w:tc>
        <w:tc>
          <w:tcPr>
            <w:tcW w:w="1701" w:type="dxa"/>
          </w:tcPr>
          <w:p w14:paraId="61912120" w14:textId="77777777"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c.C1996T</w:t>
            </w:r>
          </w:p>
        </w:tc>
        <w:tc>
          <w:tcPr>
            <w:tcW w:w="1984" w:type="dxa"/>
          </w:tcPr>
          <w:p w14:paraId="17B0BDE4" w14:textId="1B229691"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p.(R666X)</w:t>
            </w:r>
          </w:p>
        </w:tc>
        <w:tc>
          <w:tcPr>
            <w:tcW w:w="426" w:type="dxa"/>
            <w:vAlign w:val="bottom"/>
          </w:tcPr>
          <w:p w14:paraId="72719191" w14:textId="56BDEF59"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09EA5B4B" w14:textId="3A34EF5B"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A</w:t>
            </w:r>
          </w:p>
        </w:tc>
        <w:tc>
          <w:tcPr>
            <w:tcW w:w="425" w:type="dxa"/>
            <w:vAlign w:val="bottom"/>
          </w:tcPr>
          <w:p w14:paraId="7EBD0A35" w14:textId="3A3894FE"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353D9BC6" w14:textId="2509368B"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851" w:type="dxa"/>
            <w:vAlign w:val="bottom"/>
          </w:tcPr>
          <w:p w14:paraId="178DD2F9" w14:textId="1B7D68EE" w:rsidR="00493163" w:rsidRPr="00745A6A" w:rsidRDefault="00493163"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39</w:t>
            </w:r>
          </w:p>
        </w:tc>
        <w:tc>
          <w:tcPr>
            <w:tcW w:w="425" w:type="dxa"/>
            <w:vAlign w:val="bottom"/>
          </w:tcPr>
          <w:p w14:paraId="36E35E58" w14:textId="75C5B610"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4BA71F2C" w14:textId="38B33086" w:rsidR="00493163" w:rsidRPr="00745A6A" w:rsidRDefault="00493163" w:rsidP="00AE27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3261" w:type="dxa"/>
          </w:tcPr>
          <w:p w14:paraId="6563C694" w14:textId="2EB35497" w:rsidR="00493163" w:rsidRPr="00745A6A" w:rsidRDefault="00493163" w:rsidP="006276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r w:rsidRPr="008B2AC3">
              <w:rPr>
                <w:rFonts w:ascii="Times New Roman" w:hAnsi="Times New Roman" w:cs="Times New Roman"/>
                <w:sz w:val="24"/>
                <w:szCs w:val="24"/>
              </w:rPr>
              <w:t>VS1_VS, PM2, PP1_P</w:t>
            </w:r>
          </w:p>
        </w:tc>
        <w:tc>
          <w:tcPr>
            <w:tcW w:w="1134" w:type="dxa"/>
          </w:tcPr>
          <w:p w14:paraId="3FC615AD" w14:textId="4ADDD30C"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27E133D5" w14:textId="1D540690" w:rsidR="00493163" w:rsidRDefault="00C44522"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493163" w:rsidRPr="00745A6A" w14:paraId="29D05818" w14:textId="058E4D6C"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bottom"/>
          </w:tcPr>
          <w:p w14:paraId="31F3DBC7" w14:textId="77777777" w:rsidR="00493163" w:rsidRPr="00745A6A" w:rsidRDefault="00493163" w:rsidP="00174375">
            <w:pPr>
              <w:rPr>
                <w:rFonts w:ascii="Times New Roman" w:hAnsi="Times New Roman" w:cs="Times New Roman"/>
                <w:sz w:val="24"/>
                <w:szCs w:val="24"/>
              </w:rPr>
            </w:pPr>
            <w:r w:rsidRPr="00745A6A">
              <w:rPr>
                <w:rFonts w:ascii="Times New Roman" w:hAnsi="Times New Roman" w:cs="Times New Roman"/>
                <w:color w:val="000000"/>
                <w:sz w:val="24"/>
                <w:szCs w:val="24"/>
              </w:rPr>
              <w:t>OTOF</w:t>
            </w:r>
          </w:p>
        </w:tc>
        <w:tc>
          <w:tcPr>
            <w:tcW w:w="1559" w:type="dxa"/>
          </w:tcPr>
          <w:p w14:paraId="73433669" w14:textId="0E15B769" w:rsidR="00493163" w:rsidRPr="00745A6A" w:rsidRDefault="00493163" w:rsidP="00174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5E59">
              <w:rPr>
                <w:rFonts w:ascii="Times New Roman" w:hAnsi="Times New Roman" w:cs="Times New Roman"/>
                <w:sz w:val="24"/>
                <w:szCs w:val="24"/>
              </w:rPr>
              <w:t>rs1558492758</w:t>
            </w:r>
          </w:p>
        </w:tc>
        <w:tc>
          <w:tcPr>
            <w:tcW w:w="1701" w:type="dxa"/>
          </w:tcPr>
          <w:p w14:paraId="748B412B" w14:textId="77777777"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c.C1051T</w:t>
            </w:r>
          </w:p>
        </w:tc>
        <w:tc>
          <w:tcPr>
            <w:tcW w:w="1984" w:type="dxa"/>
          </w:tcPr>
          <w:p w14:paraId="1D500589" w14:textId="58605134"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p.(Q351X)</w:t>
            </w:r>
          </w:p>
        </w:tc>
        <w:tc>
          <w:tcPr>
            <w:tcW w:w="426" w:type="dxa"/>
            <w:vAlign w:val="bottom"/>
          </w:tcPr>
          <w:p w14:paraId="21F11670" w14:textId="4F940FC2" w:rsidR="00493163" w:rsidRPr="00745A6A" w:rsidRDefault="00493163" w:rsidP="00174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38F68CF9" w14:textId="1BCF518C" w:rsidR="00493163" w:rsidRPr="00745A6A" w:rsidRDefault="00493163" w:rsidP="00174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A</w:t>
            </w:r>
          </w:p>
        </w:tc>
        <w:tc>
          <w:tcPr>
            <w:tcW w:w="425" w:type="dxa"/>
            <w:vAlign w:val="bottom"/>
          </w:tcPr>
          <w:p w14:paraId="658AEE78" w14:textId="27B89C6E" w:rsidR="00493163" w:rsidRPr="00745A6A" w:rsidRDefault="00493163" w:rsidP="00174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1DEB4C69" w14:textId="6D7E28D1" w:rsidR="00493163" w:rsidRPr="00745A6A" w:rsidRDefault="00493163" w:rsidP="00174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851" w:type="dxa"/>
            <w:vAlign w:val="bottom"/>
          </w:tcPr>
          <w:p w14:paraId="66DF1150" w14:textId="352F2051" w:rsidR="00493163" w:rsidRPr="00745A6A" w:rsidRDefault="00493163"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36</w:t>
            </w:r>
          </w:p>
        </w:tc>
        <w:tc>
          <w:tcPr>
            <w:tcW w:w="425" w:type="dxa"/>
            <w:vAlign w:val="bottom"/>
          </w:tcPr>
          <w:p w14:paraId="16A81A9C" w14:textId="3CE67C39" w:rsidR="00493163" w:rsidRPr="00745A6A" w:rsidRDefault="00493163" w:rsidP="00174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4A117F67" w14:textId="4D595574" w:rsidR="00493163" w:rsidRPr="00745A6A" w:rsidRDefault="00493163" w:rsidP="00174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3261" w:type="dxa"/>
          </w:tcPr>
          <w:p w14:paraId="1C517D1E" w14:textId="5E1CACF7" w:rsidR="00493163" w:rsidRPr="00745A6A" w:rsidRDefault="00493163" w:rsidP="006276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B2AC3">
              <w:rPr>
                <w:rFonts w:ascii="Times New Roman" w:hAnsi="Times New Roman" w:cs="Times New Roman"/>
                <w:sz w:val="24"/>
                <w:szCs w:val="24"/>
              </w:rPr>
              <w:t xml:space="preserve">PVS1_VS, PM2, </w:t>
            </w:r>
            <w:r>
              <w:rPr>
                <w:rFonts w:ascii="Times New Roman" w:hAnsi="Times New Roman" w:cs="Times New Roman"/>
                <w:sz w:val="24"/>
                <w:szCs w:val="24"/>
              </w:rPr>
              <w:t xml:space="preserve">PM3_M, </w:t>
            </w:r>
            <w:r w:rsidRPr="008B2AC3">
              <w:rPr>
                <w:rFonts w:ascii="Times New Roman" w:hAnsi="Times New Roman" w:cs="Times New Roman"/>
                <w:sz w:val="24"/>
                <w:szCs w:val="24"/>
              </w:rPr>
              <w:t>PP1_P</w:t>
            </w:r>
          </w:p>
        </w:tc>
        <w:tc>
          <w:tcPr>
            <w:tcW w:w="1134" w:type="dxa"/>
          </w:tcPr>
          <w:p w14:paraId="7D39B48C" w14:textId="6F5037A0"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3F3CCFF2" w14:textId="0201FB8D" w:rsidR="00493163" w:rsidRDefault="00C44522"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493163" w:rsidRPr="00745A6A" w14:paraId="1A95F6F4" w14:textId="1B025B19" w:rsidTr="006254A3">
        <w:trPr>
          <w:trHeight w:val="263"/>
        </w:trPr>
        <w:tc>
          <w:tcPr>
            <w:cnfStyle w:val="001000000000" w:firstRow="0" w:lastRow="0" w:firstColumn="1" w:lastColumn="0" w:oddVBand="0" w:evenVBand="0" w:oddHBand="0" w:evenHBand="0" w:firstRowFirstColumn="0" w:firstRowLastColumn="0" w:lastRowFirstColumn="0" w:lastRowLastColumn="0"/>
            <w:tcW w:w="1277" w:type="dxa"/>
            <w:vAlign w:val="bottom"/>
          </w:tcPr>
          <w:p w14:paraId="38D066AA" w14:textId="77777777" w:rsidR="00493163" w:rsidRPr="00745A6A" w:rsidRDefault="00493163" w:rsidP="00174375">
            <w:pPr>
              <w:rPr>
                <w:rFonts w:ascii="Times New Roman" w:hAnsi="Times New Roman" w:cs="Times New Roman"/>
                <w:sz w:val="24"/>
                <w:szCs w:val="24"/>
              </w:rPr>
            </w:pPr>
            <w:r w:rsidRPr="00745A6A">
              <w:rPr>
                <w:rFonts w:ascii="Times New Roman" w:hAnsi="Times New Roman" w:cs="Times New Roman"/>
                <w:color w:val="000000"/>
                <w:sz w:val="24"/>
                <w:szCs w:val="24"/>
              </w:rPr>
              <w:t>PALB2</w:t>
            </w:r>
          </w:p>
        </w:tc>
        <w:tc>
          <w:tcPr>
            <w:tcW w:w="1559" w:type="dxa"/>
          </w:tcPr>
          <w:p w14:paraId="2DFF4859" w14:textId="7229EF6A" w:rsidR="00493163" w:rsidRPr="00745A6A" w:rsidRDefault="00493163" w:rsidP="00174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709">
              <w:rPr>
                <w:rFonts w:ascii="Times New Roman" w:hAnsi="Times New Roman" w:cs="Times New Roman"/>
                <w:sz w:val="24"/>
                <w:szCs w:val="24"/>
              </w:rPr>
              <w:t>rs995629797</w:t>
            </w:r>
          </w:p>
        </w:tc>
        <w:tc>
          <w:tcPr>
            <w:tcW w:w="1701" w:type="dxa"/>
          </w:tcPr>
          <w:p w14:paraId="358747D6" w14:textId="5300372C"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c.2730T&gt;A</w:t>
            </w:r>
          </w:p>
        </w:tc>
        <w:tc>
          <w:tcPr>
            <w:tcW w:w="1984" w:type="dxa"/>
          </w:tcPr>
          <w:p w14:paraId="21DBBDDA" w14:textId="19113374"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p.(Y910X)</w:t>
            </w:r>
          </w:p>
        </w:tc>
        <w:tc>
          <w:tcPr>
            <w:tcW w:w="426" w:type="dxa"/>
            <w:vAlign w:val="bottom"/>
          </w:tcPr>
          <w:p w14:paraId="060F1743" w14:textId="7E2D6AED" w:rsidR="00493163" w:rsidRPr="00745A6A" w:rsidRDefault="00493163" w:rsidP="00174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0BFC0843" w14:textId="7B783961" w:rsidR="00493163" w:rsidRPr="00745A6A" w:rsidRDefault="00493163" w:rsidP="00174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A</w:t>
            </w:r>
          </w:p>
        </w:tc>
        <w:tc>
          <w:tcPr>
            <w:tcW w:w="425" w:type="dxa"/>
            <w:vAlign w:val="bottom"/>
          </w:tcPr>
          <w:p w14:paraId="5ED5982D" w14:textId="7055FEBA" w:rsidR="00493163" w:rsidRPr="00745A6A" w:rsidRDefault="00493163" w:rsidP="00174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433BEC23" w14:textId="1BF0CE38" w:rsidR="00493163" w:rsidRPr="00745A6A" w:rsidRDefault="00493163" w:rsidP="00174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851" w:type="dxa"/>
            <w:vAlign w:val="bottom"/>
          </w:tcPr>
          <w:p w14:paraId="6CDEC2DE" w14:textId="6BF7A38E" w:rsidR="00493163" w:rsidRPr="00745A6A" w:rsidRDefault="00493163"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37</w:t>
            </w:r>
          </w:p>
        </w:tc>
        <w:tc>
          <w:tcPr>
            <w:tcW w:w="425" w:type="dxa"/>
            <w:vAlign w:val="bottom"/>
          </w:tcPr>
          <w:p w14:paraId="38E6BBC8" w14:textId="71386CA6" w:rsidR="00493163" w:rsidRPr="00745A6A" w:rsidRDefault="00493163" w:rsidP="00174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06BEA853" w14:textId="773015A2" w:rsidR="00493163" w:rsidRPr="00745A6A" w:rsidRDefault="00493163" w:rsidP="00174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3261" w:type="dxa"/>
          </w:tcPr>
          <w:p w14:paraId="5B4C2243" w14:textId="7AE60AE3" w:rsidR="00493163" w:rsidRPr="00794C76" w:rsidRDefault="00493163" w:rsidP="006276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r-FR"/>
              </w:rPr>
            </w:pPr>
            <w:r w:rsidRPr="00794C76">
              <w:rPr>
                <w:rFonts w:ascii="Times New Roman" w:hAnsi="Times New Roman" w:cs="Times New Roman"/>
                <w:sz w:val="24"/>
                <w:szCs w:val="24"/>
                <w:lang w:val="fr-FR"/>
              </w:rPr>
              <w:t>PVS1_VS, PM2_M, PS4_P</w:t>
            </w:r>
          </w:p>
        </w:tc>
        <w:tc>
          <w:tcPr>
            <w:tcW w:w="1134" w:type="dxa"/>
          </w:tcPr>
          <w:p w14:paraId="12CB4154" w14:textId="7372F433"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446D7BF0" w14:textId="52F55407" w:rsidR="00493163" w:rsidRDefault="00C44522"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493163" w:rsidRPr="00745A6A" w14:paraId="3F3AD951" w14:textId="37388652" w:rsidTr="006254A3">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277" w:type="dxa"/>
            <w:vAlign w:val="bottom"/>
          </w:tcPr>
          <w:p w14:paraId="062FB467" w14:textId="77777777" w:rsidR="00493163" w:rsidRPr="00745A6A" w:rsidRDefault="00493163" w:rsidP="003A0F5C">
            <w:pPr>
              <w:rPr>
                <w:rFonts w:ascii="Times New Roman" w:hAnsi="Times New Roman" w:cs="Times New Roman"/>
                <w:sz w:val="24"/>
                <w:szCs w:val="24"/>
              </w:rPr>
            </w:pPr>
            <w:r w:rsidRPr="00745A6A">
              <w:rPr>
                <w:rFonts w:ascii="Times New Roman" w:hAnsi="Times New Roman" w:cs="Times New Roman"/>
                <w:color w:val="000000"/>
                <w:sz w:val="24"/>
                <w:szCs w:val="24"/>
              </w:rPr>
              <w:t>SLC26A4</w:t>
            </w:r>
          </w:p>
        </w:tc>
        <w:tc>
          <w:tcPr>
            <w:tcW w:w="1559" w:type="dxa"/>
          </w:tcPr>
          <w:p w14:paraId="6F288B03" w14:textId="36E7C206" w:rsidR="00493163" w:rsidRPr="00745A6A" w:rsidRDefault="00493163" w:rsidP="003A0F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5A9F">
              <w:rPr>
                <w:rFonts w:ascii="Times New Roman" w:hAnsi="Times New Roman" w:cs="Times New Roman"/>
                <w:sz w:val="24"/>
                <w:szCs w:val="24"/>
                <w:lang w:val="en-US"/>
              </w:rPr>
              <w:t>rs727503430</w:t>
            </w:r>
          </w:p>
        </w:tc>
        <w:tc>
          <w:tcPr>
            <w:tcW w:w="1701" w:type="dxa"/>
          </w:tcPr>
          <w:p w14:paraId="509616C7" w14:textId="77777777" w:rsidR="00493163"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5A9F">
              <w:rPr>
                <w:rFonts w:ascii="Times New Roman" w:hAnsi="Times New Roman" w:cs="Times New Roman"/>
                <w:sz w:val="24"/>
                <w:szCs w:val="24"/>
              </w:rPr>
              <w:t>c.2089+1G&gt;A</w:t>
            </w:r>
          </w:p>
          <w:p w14:paraId="0169E9C1" w14:textId="28F4BBAB"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(splicing)</w:t>
            </w:r>
          </w:p>
        </w:tc>
        <w:tc>
          <w:tcPr>
            <w:tcW w:w="1984" w:type="dxa"/>
          </w:tcPr>
          <w:p w14:paraId="573947BC" w14:textId="4FD04DC3"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426" w:type="dxa"/>
            <w:vAlign w:val="bottom"/>
          </w:tcPr>
          <w:p w14:paraId="4B81E119" w14:textId="2F6C040E" w:rsidR="00493163" w:rsidRPr="00745A6A" w:rsidRDefault="00493163" w:rsidP="003A0F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50A54D4E" w14:textId="4E3E300E" w:rsidR="00493163" w:rsidRPr="00745A6A" w:rsidRDefault="00493163" w:rsidP="003A0F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D</w:t>
            </w:r>
          </w:p>
        </w:tc>
        <w:tc>
          <w:tcPr>
            <w:tcW w:w="425" w:type="dxa"/>
            <w:vAlign w:val="bottom"/>
          </w:tcPr>
          <w:p w14:paraId="70937F47" w14:textId="2E1A0C73" w:rsidR="00493163" w:rsidRPr="00745A6A" w:rsidRDefault="00493163" w:rsidP="003A0F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6586ADBE" w14:textId="0023EA3A" w:rsidR="00493163" w:rsidRPr="00745A6A" w:rsidRDefault="00493163" w:rsidP="003A0F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851" w:type="dxa"/>
            <w:vAlign w:val="bottom"/>
          </w:tcPr>
          <w:p w14:paraId="7AC4420A" w14:textId="164A8084" w:rsidR="00493163" w:rsidRPr="00745A6A" w:rsidRDefault="00493163"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27.1</w:t>
            </w:r>
          </w:p>
        </w:tc>
        <w:tc>
          <w:tcPr>
            <w:tcW w:w="425" w:type="dxa"/>
            <w:vAlign w:val="bottom"/>
          </w:tcPr>
          <w:p w14:paraId="562668AD" w14:textId="1CAD0342" w:rsidR="00493163" w:rsidRPr="00745A6A" w:rsidRDefault="00493163" w:rsidP="003A0F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425" w:type="dxa"/>
            <w:vAlign w:val="bottom"/>
          </w:tcPr>
          <w:p w14:paraId="1A8A962F" w14:textId="0ABAE788" w:rsidR="00493163" w:rsidRPr="00745A6A" w:rsidRDefault="00493163" w:rsidP="003A0F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color w:val="000000"/>
              </w:rPr>
              <w:t>.</w:t>
            </w:r>
          </w:p>
        </w:tc>
        <w:tc>
          <w:tcPr>
            <w:tcW w:w="3261" w:type="dxa"/>
          </w:tcPr>
          <w:p w14:paraId="51B03AAD" w14:textId="0D246064" w:rsidR="00493163" w:rsidRPr="00745A6A" w:rsidRDefault="00493163" w:rsidP="006276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94C76">
              <w:rPr>
                <w:rFonts w:ascii="Times New Roman" w:hAnsi="Times New Roman" w:cs="Times New Roman"/>
                <w:sz w:val="24"/>
                <w:szCs w:val="24"/>
              </w:rPr>
              <w:t>PVS1_VS, PM2_P, PP1_P</w:t>
            </w:r>
          </w:p>
        </w:tc>
        <w:tc>
          <w:tcPr>
            <w:tcW w:w="1134" w:type="dxa"/>
          </w:tcPr>
          <w:p w14:paraId="70C7E220" w14:textId="1C0F4B21"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0E85D35B" w14:textId="3104D34E" w:rsidR="00493163" w:rsidRDefault="00C44522"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493163" w:rsidRPr="00745A6A" w14:paraId="65F81944" w14:textId="3F09FC30" w:rsidTr="006254A3">
        <w:tc>
          <w:tcPr>
            <w:cnfStyle w:val="001000000000" w:firstRow="0" w:lastRow="0" w:firstColumn="1" w:lastColumn="0" w:oddVBand="0" w:evenVBand="0" w:oddHBand="0" w:evenHBand="0" w:firstRowFirstColumn="0" w:firstRowLastColumn="0" w:lastRowFirstColumn="0" w:lastRowLastColumn="0"/>
            <w:tcW w:w="1277" w:type="dxa"/>
            <w:vAlign w:val="bottom"/>
          </w:tcPr>
          <w:p w14:paraId="4FAFBD49" w14:textId="77777777" w:rsidR="00493163" w:rsidRPr="00745A6A" w:rsidRDefault="00493163" w:rsidP="00917949">
            <w:pPr>
              <w:rPr>
                <w:rFonts w:ascii="Times New Roman" w:hAnsi="Times New Roman" w:cs="Times New Roman"/>
                <w:sz w:val="24"/>
                <w:szCs w:val="24"/>
              </w:rPr>
            </w:pPr>
            <w:r w:rsidRPr="00745A6A">
              <w:rPr>
                <w:rFonts w:ascii="Times New Roman" w:hAnsi="Times New Roman" w:cs="Times New Roman"/>
                <w:color w:val="000000"/>
                <w:sz w:val="24"/>
                <w:szCs w:val="24"/>
              </w:rPr>
              <w:t>TEX11</w:t>
            </w:r>
          </w:p>
        </w:tc>
        <w:tc>
          <w:tcPr>
            <w:tcW w:w="1559" w:type="dxa"/>
          </w:tcPr>
          <w:p w14:paraId="23FD7097" w14:textId="6B948EC9"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7949">
              <w:rPr>
                <w:rFonts w:ascii="Times New Roman" w:hAnsi="Times New Roman" w:cs="Times New Roman"/>
                <w:sz w:val="24"/>
                <w:szCs w:val="24"/>
              </w:rPr>
              <w:t>rs143246552</w:t>
            </w:r>
          </w:p>
        </w:tc>
        <w:tc>
          <w:tcPr>
            <w:tcW w:w="1701" w:type="dxa"/>
          </w:tcPr>
          <w:p w14:paraId="4CD506E1" w14:textId="77777777"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c.A466G</w:t>
            </w:r>
          </w:p>
        </w:tc>
        <w:tc>
          <w:tcPr>
            <w:tcW w:w="1984" w:type="dxa"/>
          </w:tcPr>
          <w:p w14:paraId="2375BE28" w14:textId="71F6D2E3"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p.(M156V)</w:t>
            </w:r>
          </w:p>
        </w:tc>
        <w:tc>
          <w:tcPr>
            <w:tcW w:w="426" w:type="dxa"/>
          </w:tcPr>
          <w:p w14:paraId="770CC4E4" w14:textId="27DF65F9"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w:t>
            </w:r>
          </w:p>
        </w:tc>
        <w:tc>
          <w:tcPr>
            <w:tcW w:w="425" w:type="dxa"/>
          </w:tcPr>
          <w:p w14:paraId="3FEA6028" w14:textId="4057BB87"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w:t>
            </w:r>
          </w:p>
        </w:tc>
        <w:tc>
          <w:tcPr>
            <w:tcW w:w="425" w:type="dxa"/>
          </w:tcPr>
          <w:p w14:paraId="1D77A5CA" w14:textId="00C1FB1F"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c>
          <w:tcPr>
            <w:tcW w:w="425" w:type="dxa"/>
          </w:tcPr>
          <w:p w14:paraId="12200642" w14:textId="2CCB75E8"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851" w:type="dxa"/>
          </w:tcPr>
          <w:p w14:paraId="719CDD94" w14:textId="781BDE6E" w:rsidR="00493163" w:rsidRPr="00745A6A" w:rsidRDefault="00493163"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0.001</w:t>
            </w:r>
          </w:p>
        </w:tc>
        <w:tc>
          <w:tcPr>
            <w:tcW w:w="425" w:type="dxa"/>
          </w:tcPr>
          <w:p w14:paraId="29ED5B2C" w14:textId="60312323"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c>
          <w:tcPr>
            <w:tcW w:w="425" w:type="dxa"/>
          </w:tcPr>
          <w:p w14:paraId="11CF69C0" w14:textId="581DD53F"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c>
          <w:tcPr>
            <w:tcW w:w="3261" w:type="dxa"/>
          </w:tcPr>
          <w:p w14:paraId="5D189828" w14:textId="7470EE9A" w:rsidR="00493163" w:rsidRPr="00745A6A" w:rsidRDefault="00493163" w:rsidP="006276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BS1_S, BP4_P</w:t>
            </w:r>
          </w:p>
        </w:tc>
        <w:tc>
          <w:tcPr>
            <w:tcW w:w="1134" w:type="dxa"/>
          </w:tcPr>
          <w:p w14:paraId="13921338" w14:textId="18A9017E"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417" w:type="dxa"/>
          </w:tcPr>
          <w:p w14:paraId="7D1C84C4" w14:textId="1C7C2EB2" w:rsidR="00493163" w:rsidRDefault="00C44522"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493163" w:rsidRPr="00745A6A" w14:paraId="3C55711D" w14:textId="4A1E5068" w:rsidTr="0062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vAlign w:val="bottom"/>
          </w:tcPr>
          <w:p w14:paraId="79EE424E" w14:textId="77777777" w:rsidR="00493163" w:rsidRPr="00745A6A" w:rsidRDefault="00493163" w:rsidP="00917949">
            <w:pPr>
              <w:rPr>
                <w:rFonts w:ascii="Times New Roman" w:hAnsi="Times New Roman" w:cs="Times New Roman"/>
                <w:sz w:val="24"/>
                <w:szCs w:val="24"/>
              </w:rPr>
            </w:pPr>
            <w:r w:rsidRPr="00745A6A">
              <w:rPr>
                <w:rFonts w:ascii="Times New Roman" w:hAnsi="Times New Roman" w:cs="Times New Roman"/>
                <w:color w:val="000000"/>
                <w:sz w:val="24"/>
                <w:szCs w:val="24"/>
              </w:rPr>
              <w:t>TEX11</w:t>
            </w:r>
          </w:p>
        </w:tc>
        <w:tc>
          <w:tcPr>
            <w:tcW w:w="1559" w:type="dxa"/>
          </w:tcPr>
          <w:p w14:paraId="4472AD29" w14:textId="7E62C859" w:rsidR="00493163" w:rsidRPr="00745A6A" w:rsidRDefault="00493163" w:rsidP="0091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17949">
              <w:rPr>
                <w:rFonts w:ascii="Times New Roman" w:hAnsi="Times New Roman" w:cs="Times New Roman"/>
                <w:sz w:val="24"/>
                <w:szCs w:val="24"/>
              </w:rPr>
              <w:t>rs140984555</w:t>
            </w:r>
          </w:p>
        </w:tc>
        <w:tc>
          <w:tcPr>
            <w:tcW w:w="1701" w:type="dxa"/>
          </w:tcPr>
          <w:p w14:paraId="7E69DD6D" w14:textId="77777777"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c.G2047A</w:t>
            </w:r>
          </w:p>
        </w:tc>
        <w:tc>
          <w:tcPr>
            <w:tcW w:w="1984" w:type="dxa"/>
          </w:tcPr>
          <w:p w14:paraId="3E608F24" w14:textId="5377AF1C" w:rsidR="00493163" w:rsidRPr="00745A6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p.(A683T)</w:t>
            </w:r>
          </w:p>
        </w:tc>
        <w:tc>
          <w:tcPr>
            <w:tcW w:w="426" w:type="dxa"/>
          </w:tcPr>
          <w:p w14:paraId="19602B53" w14:textId="0D9B08CA" w:rsidR="00493163" w:rsidRPr="00745A6A" w:rsidRDefault="00493163" w:rsidP="0091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t>
            </w:r>
          </w:p>
        </w:tc>
        <w:tc>
          <w:tcPr>
            <w:tcW w:w="425" w:type="dxa"/>
          </w:tcPr>
          <w:p w14:paraId="196AE16D" w14:textId="0FACD3AD" w:rsidR="00493163" w:rsidRPr="00745A6A" w:rsidRDefault="00493163" w:rsidP="0091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w:t>
            </w:r>
          </w:p>
        </w:tc>
        <w:tc>
          <w:tcPr>
            <w:tcW w:w="425" w:type="dxa"/>
          </w:tcPr>
          <w:p w14:paraId="3456D702" w14:textId="0B8AC26F" w:rsidR="00493163" w:rsidRPr="00745A6A" w:rsidRDefault="00493163" w:rsidP="0091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w:t>
            </w:r>
          </w:p>
        </w:tc>
        <w:tc>
          <w:tcPr>
            <w:tcW w:w="425" w:type="dxa"/>
          </w:tcPr>
          <w:p w14:paraId="02833B5A" w14:textId="6551C90E" w:rsidR="00493163" w:rsidRPr="00745A6A" w:rsidRDefault="00493163" w:rsidP="0091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w:t>
            </w:r>
          </w:p>
        </w:tc>
        <w:tc>
          <w:tcPr>
            <w:tcW w:w="851" w:type="dxa"/>
          </w:tcPr>
          <w:p w14:paraId="7F889414" w14:textId="15DF353D" w:rsidR="00493163" w:rsidRPr="00745A6A" w:rsidRDefault="00493163" w:rsidP="006254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27.6</w:t>
            </w:r>
          </w:p>
        </w:tc>
        <w:tc>
          <w:tcPr>
            <w:tcW w:w="425" w:type="dxa"/>
          </w:tcPr>
          <w:p w14:paraId="35A5BFCD" w14:textId="2F0A1B09" w:rsidR="00493163" w:rsidRPr="00745A6A" w:rsidRDefault="00493163" w:rsidP="0091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c>
          <w:tcPr>
            <w:tcW w:w="425" w:type="dxa"/>
          </w:tcPr>
          <w:p w14:paraId="32BBE1AE" w14:textId="025ED4EB" w:rsidR="00493163" w:rsidRPr="00745A6A" w:rsidRDefault="00493163" w:rsidP="009179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c>
          <w:tcPr>
            <w:tcW w:w="3261" w:type="dxa"/>
          </w:tcPr>
          <w:p w14:paraId="6CCDB19E" w14:textId="207C9672" w:rsidR="00493163" w:rsidRPr="00745A6A" w:rsidRDefault="00493163" w:rsidP="006276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BS1_S, BS2_S, BP4_P, </w:t>
            </w:r>
          </w:p>
        </w:tc>
        <w:tc>
          <w:tcPr>
            <w:tcW w:w="1134" w:type="dxa"/>
          </w:tcPr>
          <w:p w14:paraId="2A23D956" w14:textId="5D2FA4F7" w:rsidR="00493163" w:rsidRPr="00EE6F3A" w:rsidRDefault="00493163"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6F3A">
              <w:rPr>
                <w:rFonts w:ascii="Times New Roman" w:hAnsi="Times New Roman" w:cs="Times New Roman"/>
                <w:sz w:val="24"/>
                <w:szCs w:val="24"/>
              </w:rPr>
              <w:t>B</w:t>
            </w:r>
          </w:p>
        </w:tc>
        <w:tc>
          <w:tcPr>
            <w:tcW w:w="1417" w:type="dxa"/>
          </w:tcPr>
          <w:p w14:paraId="07FF93B4" w14:textId="080E84B6" w:rsidR="00493163" w:rsidRPr="00EE6F3A" w:rsidRDefault="00C44522" w:rsidP="00794C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493163" w:rsidRPr="00745A6A" w14:paraId="0C421770" w14:textId="72D225C5" w:rsidTr="006254A3">
        <w:trPr>
          <w:trHeight w:val="300"/>
        </w:trPr>
        <w:tc>
          <w:tcPr>
            <w:cnfStyle w:val="001000000000" w:firstRow="0" w:lastRow="0" w:firstColumn="1" w:lastColumn="0" w:oddVBand="0" w:evenVBand="0" w:oddHBand="0" w:evenHBand="0" w:firstRowFirstColumn="0" w:firstRowLastColumn="0" w:lastRowFirstColumn="0" w:lastRowLastColumn="0"/>
            <w:tcW w:w="1277" w:type="dxa"/>
            <w:vAlign w:val="bottom"/>
          </w:tcPr>
          <w:p w14:paraId="34E13A35" w14:textId="77777777" w:rsidR="00493163" w:rsidRPr="00745A6A" w:rsidRDefault="00493163" w:rsidP="00917949">
            <w:pPr>
              <w:rPr>
                <w:rFonts w:ascii="Times New Roman" w:hAnsi="Times New Roman" w:cs="Times New Roman"/>
                <w:sz w:val="24"/>
                <w:szCs w:val="24"/>
              </w:rPr>
            </w:pPr>
            <w:r w:rsidRPr="00745A6A">
              <w:rPr>
                <w:rFonts w:ascii="Times New Roman" w:hAnsi="Times New Roman" w:cs="Times New Roman"/>
                <w:color w:val="000000"/>
                <w:sz w:val="24"/>
                <w:szCs w:val="24"/>
              </w:rPr>
              <w:t>TUBGCP2</w:t>
            </w:r>
          </w:p>
        </w:tc>
        <w:tc>
          <w:tcPr>
            <w:tcW w:w="1559" w:type="dxa"/>
          </w:tcPr>
          <w:p w14:paraId="3F82C078" w14:textId="7544FBEA"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21AD">
              <w:rPr>
                <w:rFonts w:ascii="Times New Roman" w:hAnsi="Times New Roman" w:cs="Times New Roman"/>
                <w:sz w:val="24"/>
                <w:szCs w:val="24"/>
              </w:rPr>
              <w:t>rs34832477</w:t>
            </w:r>
          </w:p>
        </w:tc>
        <w:tc>
          <w:tcPr>
            <w:tcW w:w="1701" w:type="dxa"/>
          </w:tcPr>
          <w:p w14:paraId="161EA4CC" w14:textId="77777777"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c.C607T</w:t>
            </w:r>
          </w:p>
        </w:tc>
        <w:tc>
          <w:tcPr>
            <w:tcW w:w="1984" w:type="dxa"/>
          </w:tcPr>
          <w:p w14:paraId="30A4DA7C" w14:textId="6E34E7A1"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A6A">
              <w:rPr>
                <w:rFonts w:ascii="Times New Roman" w:hAnsi="Times New Roman" w:cs="Times New Roman"/>
                <w:sz w:val="24"/>
                <w:szCs w:val="24"/>
              </w:rPr>
              <w:t>p.(R203C)</w:t>
            </w:r>
          </w:p>
        </w:tc>
        <w:tc>
          <w:tcPr>
            <w:tcW w:w="426" w:type="dxa"/>
          </w:tcPr>
          <w:p w14:paraId="3F5E9F9D" w14:textId="0B6221B4"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t>
            </w:r>
          </w:p>
        </w:tc>
        <w:tc>
          <w:tcPr>
            <w:tcW w:w="425" w:type="dxa"/>
          </w:tcPr>
          <w:p w14:paraId="2C1E1856" w14:textId="4EB3AF43"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w:t>
            </w:r>
          </w:p>
        </w:tc>
        <w:tc>
          <w:tcPr>
            <w:tcW w:w="425" w:type="dxa"/>
          </w:tcPr>
          <w:p w14:paraId="19986DF7" w14:textId="13D58B8A"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c>
          <w:tcPr>
            <w:tcW w:w="425" w:type="dxa"/>
          </w:tcPr>
          <w:p w14:paraId="07BF6497" w14:textId="0256E183"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w:t>
            </w:r>
          </w:p>
        </w:tc>
        <w:tc>
          <w:tcPr>
            <w:tcW w:w="851" w:type="dxa"/>
          </w:tcPr>
          <w:p w14:paraId="5482AFC0" w14:textId="521D02C8" w:rsidR="00493163" w:rsidRPr="00745A6A" w:rsidRDefault="00493163" w:rsidP="006254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27.8</w:t>
            </w:r>
          </w:p>
        </w:tc>
        <w:tc>
          <w:tcPr>
            <w:tcW w:w="425" w:type="dxa"/>
          </w:tcPr>
          <w:p w14:paraId="349D29C0" w14:textId="3E0094BD"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c>
          <w:tcPr>
            <w:tcW w:w="425" w:type="dxa"/>
          </w:tcPr>
          <w:p w14:paraId="0C576BCB" w14:textId="3756E795" w:rsidR="00493163" w:rsidRPr="00745A6A" w:rsidRDefault="00493163" w:rsidP="009179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c>
          <w:tcPr>
            <w:tcW w:w="3261" w:type="dxa"/>
          </w:tcPr>
          <w:p w14:paraId="10CEF156" w14:textId="6F4D1841" w:rsidR="00493163" w:rsidRPr="00745A6A" w:rsidRDefault="00493163" w:rsidP="006276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PM2_M, PP3_P</w:t>
            </w:r>
          </w:p>
        </w:tc>
        <w:tc>
          <w:tcPr>
            <w:tcW w:w="1134" w:type="dxa"/>
          </w:tcPr>
          <w:p w14:paraId="6E0D389F" w14:textId="4BF84C54" w:rsidR="00493163" w:rsidRPr="00745A6A" w:rsidRDefault="00493163"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VUS</w:t>
            </w:r>
          </w:p>
        </w:tc>
        <w:tc>
          <w:tcPr>
            <w:tcW w:w="1417" w:type="dxa"/>
          </w:tcPr>
          <w:p w14:paraId="02FFFE6A" w14:textId="0046A33E" w:rsidR="00493163" w:rsidRDefault="00C44522" w:rsidP="00794C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bl>
    <w:p w14:paraId="16FD7980" w14:textId="77777777" w:rsidR="00D279A9" w:rsidRDefault="00D279A9">
      <w:pPr>
        <w:rPr>
          <w:rFonts w:ascii="Times New Roman" w:hAnsi="Times New Roman" w:cs="Times New Roman"/>
          <w:sz w:val="24"/>
          <w:szCs w:val="24"/>
        </w:rPr>
      </w:pPr>
    </w:p>
    <w:p w14:paraId="5B5EB7B3" w14:textId="1CFFA3CF" w:rsidR="00A305B9" w:rsidRDefault="00D279A9" w:rsidP="003A0360">
      <w:pPr>
        <w:spacing w:line="240" w:lineRule="auto"/>
        <w:rPr>
          <w:rFonts w:ascii="Times New Roman" w:hAnsi="Times New Roman" w:cs="Times New Roman"/>
          <w:sz w:val="24"/>
          <w:szCs w:val="24"/>
        </w:rPr>
      </w:pPr>
      <w:r>
        <w:rPr>
          <w:rFonts w:ascii="Times New Roman" w:hAnsi="Times New Roman" w:cs="Times New Roman"/>
          <w:sz w:val="24"/>
          <w:szCs w:val="24"/>
        </w:rPr>
        <w:t>Pathogenicity prediction Phred scores</w:t>
      </w:r>
      <w:r w:rsidR="00820173">
        <w:rPr>
          <w:rFonts w:ascii="Times New Roman" w:hAnsi="Times New Roman" w:cs="Times New Roman"/>
          <w:sz w:val="24"/>
          <w:szCs w:val="24"/>
        </w:rPr>
        <w:t xml:space="preserve"> (.) – unavailable.</w:t>
      </w:r>
      <w:r>
        <w:rPr>
          <w:rFonts w:ascii="Times New Roman" w:hAnsi="Times New Roman" w:cs="Times New Roman"/>
          <w:sz w:val="24"/>
          <w:szCs w:val="24"/>
        </w:rPr>
        <w:t xml:space="preserve"> ACMG-AMP - </w:t>
      </w:r>
      <w:r w:rsidRPr="005B724C">
        <w:rPr>
          <w:rFonts w:ascii="Times New Roman" w:hAnsi="Times New Roman" w:cs="Times New Roman"/>
          <w:sz w:val="24"/>
          <w:szCs w:val="24"/>
        </w:rPr>
        <w:t>American College of Medical Genetics and Genomics and the Association for Molecular Pathology</w:t>
      </w:r>
    </w:p>
    <w:p w14:paraId="79D33975" w14:textId="77777777" w:rsidR="00371F8C" w:rsidRDefault="00371F8C">
      <w:pPr>
        <w:rPr>
          <w:rFonts w:ascii="Times New Roman" w:hAnsi="Times New Roman" w:cs="Times New Roman"/>
          <w:sz w:val="24"/>
          <w:szCs w:val="24"/>
        </w:rPr>
        <w:sectPr w:rsidR="00371F8C" w:rsidSect="00371F8C">
          <w:pgSz w:w="16838" w:h="11906" w:orient="landscape" w:code="9"/>
          <w:pgMar w:top="1134" w:right="1134" w:bottom="1134" w:left="1134" w:header="720" w:footer="720" w:gutter="0"/>
          <w:cols w:space="720"/>
          <w:docGrid w:linePitch="360"/>
        </w:sectPr>
      </w:pPr>
    </w:p>
    <w:p w14:paraId="6DC587CF" w14:textId="3C21165F" w:rsidR="00EB1B04" w:rsidRPr="00371F8C" w:rsidRDefault="00EB1B04">
      <w:pPr>
        <w:rPr>
          <w:rFonts w:ascii="Times New Roman" w:hAnsi="Times New Roman" w:cs="Times New Roman"/>
          <w:b/>
          <w:bCs/>
          <w:sz w:val="24"/>
          <w:szCs w:val="24"/>
        </w:rPr>
      </w:pPr>
      <w:r w:rsidRPr="00371F8C">
        <w:rPr>
          <w:rFonts w:ascii="Times New Roman" w:hAnsi="Times New Roman" w:cs="Times New Roman"/>
          <w:b/>
          <w:bCs/>
          <w:sz w:val="24"/>
          <w:szCs w:val="24"/>
        </w:rPr>
        <w:lastRenderedPageBreak/>
        <w:t>Supplementary Figures</w:t>
      </w:r>
    </w:p>
    <w:p w14:paraId="01BD77E4" w14:textId="79E11DCA" w:rsidR="00053580" w:rsidRDefault="00053580" w:rsidP="00CB1044">
      <w:pPr>
        <w:spacing w:line="36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4C40C0CC" wp14:editId="5CE9FA58">
            <wp:extent cx="6120130" cy="2057400"/>
            <wp:effectExtent l="0" t="0" r="0" b="0"/>
            <wp:docPr id="912785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85109" name="Picture 9127851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2057400"/>
                    </a:xfrm>
                    <a:prstGeom prst="rect">
                      <a:avLst/>
                    </a:prstGeom>
                  </pic:spPr>
                </pic:pic>
              </a:graphicData>
            </a:graphic>
          </wp:inline>
        </w:drawing>
      </w:r>
    </w:p>
    <w:p w14:paraId="6CB6CB8B" w14:textId="29D88562" w:rsidR="00EB1B04" w:rsidRPr="00C44B35" w:rsidRDefault="00EB1B04" w:rsidP="00CB1044">
      <w:pPr>
        <w:spacing w:line="360" w:lineRule="auto"/>
        <w:jc w:val="both"/>
        <w:rPr>
          <w:rFonts w:ascii="Times New Roman" w:hAnsi="Times New Roman" w:cs="Times New Roman"/>
          <w:sz w:val="24"/>
          <w:szCs w:val="24"/>
        </w:rPr>
      </w:pPr>
      <w:r w:rsidRPr="006254A3">
        <w:rPr>
          <w:rFonts w:ascii="Times New Roman" w:hAnsi="Times New Roman" w:cs="Times New Roman"/>
          <w:b/>
          <w:bCs/>
          <w:sz w:val="24"/>
          <w:szCs w:val="24"/>
        </w:rPr>
        <w:t xml:space="preserve">Figure </w:t>
      </w:r>
      <w:r w:rsidR="002E4774" w:rsidRPr="006254A3">
        <w:rPr>
          <w:rFonts w:ascii="Times New Roman" w:hAnsi="Times New Roman" w:cs="Times New Roman"/>
          <w:b/>
          <w:bCs/>
          <w:sz w:val="24"/>
          <w:szCs w:val="24"/>
        </w:rPr>
        <w:t>S1</w:t>
      </w:r>
      <w:r w:rsidRPr="006254A3">
        <w:rPr>
          <w:rFonts w:ascii="Times New Roman" w:hAnsi="Times New Roman" w:cs="Times New Roman"/>
          <w:b/>
          <w:bCs/>
          <w:sz w:val="24"/>
          <w:szCs w:val="24"/>
        </w:rPr>
        <w:t>:</w:t>
      </w:r>
      <w:r w:rsidRPr="00C44B35">
        <w:rPr>
          <w:rFonts w:ascii="Times New Roman" w:hAnsi="Times New Roman" w:cs="Times New Roman"/>
          <w:sz w:val="24"/>
          <w:szCs w:val="24"/>
        </w:rPr>
        <w:t xml:space="preserve"> </w:t>
      </w:r>
      <w:r>
        <w:rPr>
          <w:rFonts w:ascii="Times New Roman" w:hAnsi="Times New Roman" w:cs="Times New Roman"/>
          <w:sz w:val="24"/>
          <w:szCs w:val="24"/>
        </w:rPr>
        <w:t>Comparative variant consequences in Cases vs Controls</w:t>
      </w:r>
      <w:r w:rsidRPr="00C44B35">
        <w:rPr>
          <w:rFonts w:ascii="Times New Roman" w:hAnsi="Times New Roman" w:cs="Times New Roman"/>
          <w:sz w:val="24"/>
          <w:szCs w:val="24"/>
        </w:rPr>
        <w:t xml:space="preserve">. </w:t>
      </w:r>
      <w:r>
        <w:rPr>
          <w:rFonts w:ascii="Times New Roman" w:hAnsi="Times New Roman" w:cs="Times New Roman"/>
          <w:sz w:val="24"/>
          <w:szCs w:val="24"/>
        </w:rPr>
        <w:t>Variant types in cases (</w:t>
      </w:r>
      <w:r w:rsidR="00B7141E">
        <w:rPr>
          <w:rFonts w:ascii="Times New Roman" w:hAnsi="Times New Roman" w:cs="Times New Roman"/>
          <w:sz w:val="24"/>
          <w:szCs w:val="24"/>
        </w:rPr>
        <w:t>a</w:t>
      </w:r>
      <w:r>
        <w:rPr>
          <w:rFonts w:ascii="Times New Roman" w:hAnsi="Times New Roman" w:cs="Times New Roman"/>
          <w:sz w:val="24"/>
          <w:szCs w:val="24"/>
        </w:rPr>
        <w:t>) and Controls (</w:t>
      </w:r>
      <w:r w:rsidR="00B7141E">
        <w:rPr>
          <w:rFonts w:ascii="Times New Roman" w:hAnsi="Times New Roman" w:cs="Times New Roman"/>
          <w:sz w:val="24"/>
          <w:szCs w:val="24"/>
        </w:rPr>
        <w:t>b</w:t>
      </w:r>
      <w:r>
        <w:rPr>
          <w:rFonts w:ascii="Times New Roman" w:hAnsi="Times New Roman" w:cs="Times New Roman"/>
          <w:sz w:val="24"/>
          <w:szCs w:val="24"/>
        </w:rPr>
        <w:t xml:space="preserve">). </w:t>
      </w:r>
      <w:r w:rsidRPr="00C44B35">
        <w:rPr>
          <w:rFonts w:ascii="Times New Roman" w:hAnsi="Times New Roman" w:cs="Times New Roman"/>
          <w:sz w:val="24"/>
          <w:szCs w:val="24"/>
        </w:rPr>
        <w:t xml:space="preserve">The variants were mostly </w:t>
      </w:r>
      <w:r>
        <w:rPr>
          <w:rFonts w:ascii="Times New Roman" w:hAnsi="Times New Roman" w:cs="Times New Roman"/>
          <w:sz w:val="24"/>
          <w:szCs w:val="24"/>
        </w:rPr>
        <w:t>frameshift INDELs</w:t>
      </w:r>
      <w:r w:rsidRPr="00C44B35">
        <w:rPr>
          <w:rFonts w:ascii="Times New Roman" w:hAnsi="Times New Roman" w:cs="Times New Roman"/>
          <w:sz w:val="24"/>
          <w:szCs w:val="24"/>
        </w:rPr>
        <w:t xml:space="preserve"> in the cases </w:t>
      </w:r>
      <w:r>
        <w:rPr>
          <w:rFonts w:ascii="Times New Roman" w:hAnsi="Times New Roman" w:cs="Times New Roman"/>
          <w:sz w:val="24"/>
          <w:szCs w:val="24"/>
        </w:rPr>
        <w:t>and stop-gain in the</w:t>
      </w:r>
      <w:r w:rsidRPr="00C44B35">
        <w:rPr>
          <w:rFonts w:ascii="Times New Roman" w:hAnsi="Times New Roman" w:cs="Times New Roman"/>
          <w:sz w:val="24"/>
          <w:szCs w:val="24"/>
        </w:rPr>
        <w:t xml:space="preserve"> controls. No </w:t>
      </w:r>
      <w:r>
        <w:rPr>
          <w:rFonts w:ascii="Times New Roman" w:hAnsi="Times New Roman" w:cs="Times New Roman"/>
          <w:sz w:val="24"/>
          <w:szCs w:val="24"/>
        </w:rPr>
        <w:t xml:space="preserve">start-loss variants were detected in the </w:t>
      </w:r>
      <w:r w:rsidRPr="00C44B35">
        <w:rPr>
          <w:rFonts w:ascii="Times New Roman" w:hAnsi="Times New Roman" w:cs="Times New Roman"/>
          <w:sz w:val="24"/>
          <w:szCs w:val="24"/>
        </w:rPr>
        <w:t>controls</w:t>
      </w:r>
      <w:r>
        <w:rPr>
          <w:rFonts w:ascii="Times New Roman" w:hAnsi="Times New Roman" w:cs="Times New Roman"/>
          <w:sz w:val="24"/>
          <w:szCs w:val="24"/>
        </w:rPr>
        <w:t>. Additionally, there were 14.5% more non-coding variants in controls than in the cases</w:t>
      </w:r>
      <w:r w:rsidRPr="00C44B35">
        <w:rPr>
          <w:rFonts w:ascii="Times New Roman" w:hAnsi="Times New Roman" w:cs="Times New Roman"/>
          <w:sz w:val="24"/>
          <w:szCs w:val="24"/>
        </w:rPr>
        <w:t>.</w:t>
      </w:r>
      <w:r>
        <w:rPr>
          <w:rFonts w:ascii="Times New Roman" w:hAnsi="Times New Roman" w:cs="Times New Roman"/>
          <w:sz w:val="24"/>
          <w:szCs w:val="24"/>
        </w:rPr>
        <w:t xml:space="preserve"> INDEL – Insertions and Deletions</w:t>
      </w:r>
    </w:p>
    <w:p w14:paraId="02CD1C25" w14:textId="75D2E379" w:rsidR="00EB1B04" w:rsidRDefault="00EB1B04">
      <w:pPr>
        <w:rPr>
          <w:rFonts w:ascii="Times New Roman" w:hAnsi="Times New Roman" w:cs="Times New Roman"/>
          <w:sz w:val="24"/>
          <w:szCs w:val="24"/>
        </w:rPr>
      </w:pPr>
    </w:p>
    <w:p w14:paraId="5424C192" w14:textId="798776FD" w:rsidR="00EB1B04" w:rsidDel="00152DCE" w:rsidRDefault="00EB1B04">
      <w:pPr>
        <w:rPr>
          <w:del w:id="187" w:author="Claudia Anyigba" w:date="2026-05-24T14:01:00Z" w16du:dateUtc="2026-05-24T14:01:00Z"/>
          <w:rFonts w:ascii="Times New Roman" w:hAnsi="Times New Roman" w:cs="Times New Roman"/>
          <w:sz w:val="24"/>
          <w:szCs w:val="24"/>
        </w:rPr>
      </w:pPr>
    </w:p>
    <w:p w14:paraId="6DE4F1C8" w14:textId="38DBF56E" w:rsidR="00DC183D" w:rsidRDefault="00D4200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635261" wp14:editId="3ED6714F">
            <wp:extent cx="6120130" cy="3462655"/>
            <wp:effectExtent l="0" t="0" r="0" b="4445"/>
            <wp:docPr id="204152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2939" name="Picture 204152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462655"/>
                    </a:xfrm>
                    <a:prstGeom prst="rect">
                      <a:avLst/>
                    </a:prstGeom>
                  </pic:spPr>
                </pic:pic>
              </a:graphicData>
            </a:graphic>
          </wp:inline>
        </w:drawing>
      </w:r>
    </w:p>
    <w:p w14:paraId="0F878445" w14:textId="3642D909" w:rsidR="00053580" w:rsidRDefault="00053580" w:rsidP="00053580">
      <w:pPr>
        <w:spacing w:line="360" w:lineRule="auto"/>
        <w:jc w:val="both"/>
        <w:rPr>
          <w:rFonts w:ascii="Times New Roman" w:hAnsi="Times New Roman" w:cs="Times New Roman"/>
          <w:sz w:val="24"/>
          <w:szCs w:val="24"/>
        </w:rPr>
      </w:pPr>
      <w:r w:rsidRPr="006254A3">
        <w:rPr>
          <w:rFonts w:ascii="Times New Roman" w:hAnsi="Times New Roman" w:cs="Times New Roman"/>
          <w:b/>
          <w:bCs/>
          <w:sz w:val="24"/>
          <w:szCs w:val="24"/>
        </w:rPr>
        <w:t>Figure S2:</w:t>
      </w:r>
      <w:r>
        <w:rPr>
          <w:rFonts w:ascii="Times New Roman" w:hAnsi="Times New Roman" w:cs="Times New Roman"/>
          <w:sz w:val="24"/>
          <w:szCs w:val="24"/>
        </w:rPr>
        <w:t xml:space="preserve"> Structural models of wild-type and mutant BRCA2 and ARSA proteins. Panel </w:t>
      </w:r>
      <w:r w:rsidR="00FF6A93">
        <w:rPr>
          <w:rFonts w:ascii="Times New Roman" w:hAnsi="Times New Roman" w:cs="Times New Roman"/>
          <w:sz w:val="24"/>
          <w:szCs w:val="24"/>
        </w:rPr>
        <w:t>a</w:t>
      </w:r>
      <w:ins w:id="188" w:author="Claudia Anyigba" w:date="2026-05-24T12:17:00Z" w16du:dateUtc="2026-05-24T12:17:00Z">
        <w:r>
          <w:rPr>
            <w:rFonts w:ascii="Times New Roman" w:hAnsi="Times New Roman" w:cs="Times New Roman"/>
            <w:sz w:val="24"/>
            <w:szCs w:val="24"/>
          </w:rPr>
          <w:t>:</w:t>
        </w:r>
      </w:ins>
      <w:r>
        <w:rPr>
          <w:rFonts w:ascii="Times New Roman" w:hAnsi="Times New Roman" w:cs="Times New Roman"/>
          <w:sz w:val="24"/>
          <w:szCs w:val="24"/>
        </w:rPr>
        <w:t xml:space="preserve"> Wild-type BRCA2 (residues 890-2250; 361 aa) contains three α-helices</w:t>
      </w:r>
      <w:ins w:id="189" w:author="Claudia Anyigba" w:date="2026-05-24T12:18:00Z" w16du:dateUtc="2026-05-24T12:18:00Z">
        <w:r>
          <w:rPr>
            <w:rFonts w:ascii="Times New Roman" w:hAnsi="Times New Roman" w:cs="Times New Roman"/>
            <w:sz w:val="24"/>
            <w:szCs w:val="24"/>
          </w:rPr>
          <w:t xml:space="preserve"> and</w:t>
        </w:r>
      </w:ins>
      <w:del w:id="190" w:author="Claudia Anyigba" w:date="2026-05-24T12:17:00Z" w16du:dateUtc="2026-05-24T12:17:00Z">
        <w:r w:rsidDel="003E0749">
          <w:rPr>
            <w:rFonts w:ascii="Times New Roman" w:hAnsi="Times New Roman" w:cs="Times New Roman"/>
            <w:sz w:val="24"/>
            <w:szCs w:val="24"/>
          </w:rPr>
          <w:delText>;</w:delText>
        </w:r>
      </w:del>
      <w:del w:id="191" w:author="Claudia Anyigba" w:date="2026-05-24T12:18:00Z" w16du:dateUtc="2026-05-24T12:18:00Z">
        <w:r w:rsidDel="003E0749">
          <w:rPr>
            <w:rFonts w:ascii="Times New Roman" w:hAnsi="Times New Roman" w:cs="Times New Roman"/>
            <w:sz w:val="24"/>
            <w:szCs w:val="24"/>
          </w:rPr>
          <w:delText xml:space="preserve"> (B)</w:delText>
        </w:r>
      </w:del>
      <w:r>
        <w:rPr>
          <w:rFonts w:ascii="Times New Roman" w:hAnsi="Times New Roman" w:cs="Times New Roman"/>
          <w:sz w:val="24"/>
          <w:szCs w:val="24"/>
        </w:rPr>
        <w:t xml:space="preserve"> the mutant p.(R2112Pfs*15) retains 2 of the α-helices</w:t>
      </w:r>
      <w:ins w:id="192" w:author="Claudia Anyigba" w:date="2026-05-24T12:18:00Z" w16du:dateUtc="2026-05-24T12:18:00Z">
        <w:r>
          <w:rPr>
            <w:rFonts w:ascii="Times New Roman" w:hAnsi="Times New Roman" w:cs="Times New Roman"/>
            <w:sz w:val="24"/>
            <w:szCs w:val="24"/>
          </w:rPr>
          <w:t xml:space="preserve"> (panel </w:t>
        </w:r>
      </w:ins>
      <w:r w:rsidR="00FF6A93">
        <w:rPr>
          <w:rFonts w:ascii="Times New Roman" w:hAnsi="Times New Roman" w:cs="Times New Roman"/>
          <w:sz w:val="24"/>
          <w:szCs w:val="24"/>
        </w:rPr>
        <w:t>b</w:t>
      </w:r>
      <w:ins w:id="193" w:author="Claudia Anyigba" w:date="2026-05-24T12:18:00Z" w16du:dateUtc="2026-05-24T12:18:00Z">
        <w:r>
          <w:rPr>
            <w:rFonts w:ascii="Times New Roman" w:hAnsi="Times New Roman" w:cs="Times New Roman"/>
            <w:sz w:val="24"/>
            <w:szCs w:val="24"/>
          </w:rPr>
          <w:t>)</w:t>
        </w:r>
      </w:ins>
      <w:r>
        <w:rPr>
          <w:rFonts w:ascii="Times New Roman" w:hAnsi="Times New Roman" w:cs="Times New Roman"/>
          <w:sz w:val="24"/>
          <w:szCs w:val="24"/>
        </w:rPr>
        <w:t>. The wild-type includes the RAD51-interacting domain (1003-2082). The frameshift in the post-BRC linker region alters the sequence, introducing a premature stop codon after 15 amino acids (magenta</w:t>
      </w:r>
      <w:ins w:id="194" w:author="Claudia Anyigba" w:date="2026-05-24T13:52:00Z" w16du:dateUtc="2026-05-24T13:52:00Z">
        <w:r>
          <w:rPr>
            <w:rFonts w:ascii="Times New Roman" w:hAnsi="Times New Roman" w:cs="Times New Roman"/>
            <w:sz w:val="24"/>
            <w:szCs w:val="24"/>
          </w:rPr>
          <w:t>; panel</w:t>
        </w:r>
      </w:ins>
      <w:del w:id="195" w:author="Claudia Anyigba" w:date="2026-05-24T13:52:00Z" w16du:dateUtc="2026-05-24T13:52:00Z">
        <w:r w:rsidDel="002D6B90">
          <w:rPr>
            <w:rFonts w:ascii="Times New Roman" w:hAnsi="Times New Roman" w:cs="Times New Roman"/>
            <w:sz w:val="24"/>
            <w:szCs w:val="24"/>
          </w:rPr>
          <w:delText>,</w:delText>
        </w:r>
      </w:del>
      <w:r>
        <w:rPr>
          <w:rFonts w:ascii="Times New Roman" w:hAnsi="Times New Roman" w:cs="Times New Roman"/>
          <w:sz w:val="24"/>
          <w:szCs w:val="24"/>
        </w:rPr>
        <w:t xml:space="preserve"> </w:t>
      </w:r>
      <w:r w:rsidR="00FF6A93">
        <w:rPr>
          <w:rFonts w:ascii="Times New Roman" w:hAnsi="Times New Roman" w:cs="Times New Roman"/>
          <w:sz w:val="24"/>
          <w:szCs w:val="24"/>
        </w:rPr>
        <w:t>b</w:t>
      </w:r>
      <w:r>
        <w:rPr>
          <w:rFonts w:ascii="Times New Roman" w:hAnsi="Times New Roman" w:cs="Times New Roman"/>
          <w:sz w:val="24"/>
          <w:szCs w:val="24"/>
        </w:rPr>
        <w:t xml:space="preserve">), resulting in loss of the downstream region (blue) in </w:t>
      </w:r>
      <w:ins w:id="196" w:author="Claudia Anyigba" w:date="2026-05-24T13:59:00Z" w16du:dateUtc="2026-05-24T13:59:00Z">
        <w:r>
          <w:rPr>
            <w:rFonts w:ascii="Times New Roman" w:hAnsi="Times New Roman" w:cs="Times New Roman"/>
            <w:sz w:val="24"/>
            <w:szCs w:val="24"/>
          </w:rPr>
          <w:t xml:space="preserve">panel </w:t>
        </w:r>
      </w:ins>
      <w:del w:id="197" w:author="Claudia Anyigba" w:date="2026-05-24T13:59:00Z" w16du:dateUtc="2026-05-24T13:59:00Z">
        <w:r w:rsidDel="00C770F2">
          <w:rPr>
            <w:rFonts w:ascii="Times New Roman" w:hAnsi="Times New Roman" w:cs="Times New Roman"/>
            <w:sz w:val="24"/>
            <w:szCs w:val="24"/>
          </w:rPr>
          <w:delText>(</w:delText>
        </w:r>
      </w:del>
      <w:r w:rsidR="00FF6A93">
        <w:rPr>
          <w:rFonts w:ascii="Times New Roman" w:hAnsi="Times New Roman" w:cs="Times New Roman"/>
          <w:sz w:val="24"/>
          <w:szCs w:val="24"/>
        </w:rPr>
        <w:t>a</w:t>
      </w:r>
      <w:del w:id="198" w:author="Claudia Anyigba" w:date="2026-05-24T13:59:00Z" w16du:dateUtc="2026-05-24T13:59:00Z">
        <w:r w:rsidDel="00C770F2">
          <w:rPr>
            <w:rFonts w:ascii="Times New Roman" w:hAnsi="Times New Roman" w:cs="Times New Roman"/>
            <w:sz w:val="24"/>
            <w:szCs w:val="24"/>
          </w:rPr>
          <w:delText>)</w:delText>
        </w:r>
      </w:del>
      <w:r>
        <w:rPr>
          <w:rFonts w:ascii="Times New Roman" w:hAnsi="Times New Roman" w:cs="Times New Roman"/>
          <w:sz w:val="24"/>
          <w:szCs w:val="24"/>
        </w:rPr>
        <w:t xml:space="preserve">. </w:t>
      </w:r>
      <w:ins w:id="199" w:author="Claudia Anyigba" w:date="2026-05-24T13:52:00Z" w16du:dateUtc="2026-05-24T13:52:00Z">
        <w:r>
          <w:rPr>
            <w:rFonts w:ascii="Times New Roman" w:hAnsi="Times New Roman" w:cs="Times New Roman"/>
            <w:sz w:val="24"/>
            <w:szCs w:val="24"/>
          </w:rPr>
          <w:t xml:space="preserve">Panel </w:t>
        </w:r>
      </w:ins>
      <w:del w:id="200" w:author="Claudia Anyigba" w:date="2026-05-24T13:52:00Z" w16du:dateUtc="2026-05-24T13:52:00Z">
        <w:r w:rsidDel="002D6B90">
          <w:rPr>
            <w:rFonts w:ascii="Times New Roman" w:hAnsi="Times New Roman" w:cs="Times New Roman"/>
            <w:sz w:val="24"/>
            <w:szCs w:val="24"/>
          </w:rPr>
          <w:delText>(</w:delText>
        </w:r>
      </w:del>
      <w:r w:rsidR="00FF6A93">
        <w:rPr>
          <w:rFonts w:ascii="Times New Roman" w:hAnsi="Times New Roman" w:cs="Times New Roman"/>
          <w:sz w:val="24"/>
          <w:szCs w:val="24"/>
        </w:rPr>
        <w:t>c</w:t>
      </w:r>
      <w:ins w:id="201" w:author="Claudia Anyigba" w:date="2026-05-24T13:53:00Z" w16du:dateUtc="2026-05-24T13:53:00Z">
        <w:r>
          <w:rPr>
            <w:rFonts w:ascii="Times New Roman" w:hAnsi="Times New Roman" w:cs="Times New Roman"/>
            <w:sz w:val="24"/>
            <w:szCs w:val="24"/>
          </w:rPr>
          <w:t>:</w:t>
        </w:r>
      </w:ins>
      <w:del w:id="202" w:author="Claudia Anyigba" w:date="2026-05-24T13:52:00Z" w16du:dateUtc="2026-05-24T13:52:00Z">
        <w:r w:rsidDel="002D6B90">
          <w:rPr>
            <w:rFonts w:ascii="Times New Roman" w:hAnsi="Times New Roman" w:cs="Times New Roman"/>
            <w:sz w:val="24"/>
            <w:szCs w:val="24"/>
          </w:rPr>
          <w:delText>)</w:delText>
        </w:r>
      </w:del>
      <w:r>
        <w:rPr>
          <w:rFonts w:ascii="Times New Roman" w:hAnsi="Times New Roman" w:cs="Times New Roman"/>
          <w:sz w:val="24"/>
          <w:szCs w:val="24"/>
        </w:rPr>
        <w:t xml:space="preserve"> Wild-type BRCA2 structure (residues 840–1150, 311 aa) contains 4 α-helices; </w:t>
      </w:r>
      <w:ins w:id="203" w:author="Claudia Anyigba" w:date="2026-05-24T13:59:00Z" w16du:dateUtc="2026-05-24T13:59:00Z">
        <w:r>
          <w:rPr>
            <w:rFonts w:ascii="Times New Roman" w:hAnsi="Times New Roman" w:cs="Times New Roman"/>
            <w:sz w:val="24"/>
            <w:szCs w:val="24"/>
          </w:rPr>
          <w:t xml:space="preserve">panel </w:t>
        </w:r>
      </w:ins>
      <w:del w:id="204" w:author="Claudia Anyigba" w:date="2026-05-24T13:59:00Z" w16du:dateUtc="2026-05-24T13:59:00Z">
        <w:r w:rsidDel="00C770F2">
          <w:rPr>
            <w:rFonts w:ascii="Times New Roman" w:hAnsi="Times New Roman" w:cs="Times New Roman"/>
            <w:sz w:val="24"/>
            <w:szCs w:val="24"/>
          </w:rPr>
          <w:lastRenderedPageBreak/>
          <w:delText>(</w:delText>
        </w:r>
      </w:del>
      <w:r>
        <w:rPr>
          <w:rFonts w:ascii="Times New Roman" w:hAnsi="Times New Roman" w:cs="Times New Roman"/>
          <w:sz w:val="24"/>
          <w:szCs w:val="24"/>
        </w:rPr>
        <w:t>D</w:t>
      </w:r>
      <w:del w:id="205" w:author="Claudia Anyigba" w:date="2026-05-24T13:59:00Z" w16du:dateUtc="2026-05-24T13:59:00Z">
        <w:r w:rsidDel="00C770F2">
          <w:rPr>
            <w:rFonts w:ascii="Times New Roman" w:hAnsi="Times New Roman" w:cs="Times New Roman"/>
            <w:sz w:val="24"/>
            <w:szCs w:val="24"/>
          </w:rPr>
          <w:delText>)</w:delText>
        </w:r>
      </w:del>
      <w:ins w:id="206" w:author="Claudia Anyigba" w:date="2026-05-24T13:59:00Z" w16du:dateUtc="2026-05-24T13:59:00Z">
        <w:r>
          <w:rPr>
            <w:rFonts w:ascii="Times New Roman" w:hAnsi="Times New Roman" w:cs="Times New Roman"/>
            <w:sz w:val="24"/>
            <w:szCs w:val="24"/>
          </w:rPr>
          <w:t>:</w:t>
        </w:r>
      </w:ins>
      <w:r>
        <w:rPr>
          <w:rFonts w:ascii="Times New Roman" w:hAnsi="Times New Roman" w:cs="Times New Roman"/>
          <w:sz w:val="24"/>
          <w:szCs w:val="24"/>
        </w:rPr>
        <w:t xml:space="preserve"> the mutant p.(N1066Lfs*10) contains 2 of the α-helices. The variant occurs at residue 64 within the N-terminus of the RAD51-interacting domain, and premature truncation of the protein after 10 altered residues (</w:t>
      </w:r>
      <w:ins w:id="207" w:author="Claudia Anyigba" w:date="2026-05-24T14:00:00Z" w16du:dateUtc="2026-05-24T14:00:00Z">
        <w:r>
          <w:rPr>
            <w:rFonts w:ascii="Times New Roman" w:hAnsi="Times New Roman" w:cs="Times New Roman"/>
            <w:sz w:val="24"/>
            <w:szCs w:val="24"/>
          </w:rPr>
          <w:t xml:space="preserve">panel </w:t>
        </w:r>
      </w:ins>
      <w:r w:rsidR="00FF6A93">
        <w:rPr>
          <w:rFonts w:ascii="Times New Roman" w:hAnsi="Times New Roman" w:cs="Times New Roman"/>
          <w:sz w:val="24"/>
          <w:szCs w:val="24"/>
        </w:rPr>
        <w:t>d</w:t>
      </w:r>
      <w:del w:id="208" w:author="Claudia Anyigba" w:date="2026-05-24T14:00:00Z" w16du:dateUtc="2026-05-24T14:00:00Z">
        <w:r w:rsidDel="009969B7">
          <w:rPr>
            <w:rFonts w:ascii="Times New Roman" w:hAnsi="Times New Roman" w:cs="Times New Roman"/>
            <w:sz w:val="24"/>
            <w:szCs w:val="24"/>
          </w:rPr>
          <w:delText>,</w:delText>
        </w:r>
      </w:del>
      <w:ins w:id="209" w:author="Claudia Anyigba" w:date="2026-05-24T14:00:00Z" w16du:dateUtc="2026-05-24T14:00:00Z">
        <w:r>
          <w:rPr>
            <w:rFonts w:ascii="Times New Roman" w:hAnsi="Times New Roman" w:cs="Times New Roman"/>
            <w:sz w:val="24"/>
            <w:szCs w:val="24"/>
          </w:rPr>
          <w:t>:</w:t>
        </w:r>
      </w:ins>
      <w:r>
        <w:rPr>
          <w:rFonts w:ascii="Times New Roman" w:hAnsi="Times New Roman" w:cs="Times New Roman"/>
          <w:sz w:val="24"/>
          <w:szCs w:val="24"/>
        </w:rPr>
        <w:t xml:space="preserve"> yellow sequence) leads to the loss of the corresponding region in the wild type (</w:t>
      </w:r>
      <w:ins w:id="210" w:author="Claudia Anyigba" w:date="2026-05-24T14:00:00Z" w16du:dateUtc="2026-05-24T14:00:00Z">
        <w:r>
          <w:rPr>
            <w:rFonts w:ascii="Times New Roman" w:hAnsi="Times New Roman" w:cs="Times New Roman"/>
            <w:sz w:val="24"/>
            <w:szCs w:val="24"/>
          </w:rPr>
          <w:t xml:space="preserve">panel </w:t>
        </w:r>
      </w:ins>
      <w:r w:rsidR="00EB1BE4">
        <w:rPr>
          <w:rFonts w:ascii="Times New Roman" w:hAnsi="Times New Roman" w:cs="Times New Roman"/>
          <w:sz w:val="24"/>
          <w:szCs w:val="24"/>
        </w:rPr>
        <w:t>c</w:t>
      </w:r>
      <w:ins w:id="211" w:author="Claudia Anyigba" w:date="2026-05-24T14:00:00Z" w16du:dateUtc="2026-05-24T14:00:00Z">
        <w:r>
          <w:rPr>
            <w:rFonts w:ascii="Times New Roman" w:hAnsi="Times New Roman" w:cs="Times New Roman"/>
            <w:sz w:val="24"/>
            <w:szCs w:val="24"/>
          </w:rPr>
          <w:t>:</w:t>
        </w:r>
      </w:ins>
      <w:del w:id="212" w:author="Claudia Anyigba" w:date="2026-05-24T14:00:00Z" w16du:dateUtc="2026-05-24T14:00:00Z">
        <w:r w:rsidDel="009969B7">
          <w:rPr>
            <w:rFonts w:ascii="Times New Roman" w:hAnsi="Times New Roman" w:cs="Times New Roman"/>
            <w:sz w:val="24"/>
            <w:szCs w:val="24"/>
          </w:rPr>
          <w:delText>,</w:delText>
        </w:r>
      </w:del>
      <w:r>
        <w:rPr>
          <w:rFonts w:ascii="Times New Roman" w:hAnsi="Times New Roman" w:cs="Times New Roman"/>
          <w:sz w:val="24"/>
          <w:szCs w:val="24"/>
        </w:rPr>
        <w:t xml:space="preserve"> cyan). Panels (</w:t>
      </w:r>
      <w:r w:rsidR="00FF6A93">
        <w:rPr>
          <w:rFonts w:ascii="Times New Roman" w:hAnsi="Times New Roman" w:cs="Times New Roman"/>
          <w:sz w:val="24"/>
          <w:szCs w:val="24"/>
        </w:rPr>
        <w:t>e</w:t>
      </w:r>
      <w:r>
        <w:rPr>
          <w:rFonts w:ascii="Times New Roman" w:hAnsi="Times New Roman" w:cs="Times New Roman"/>
          <w:sz w:val="24"/>
          <w:szCs w:val="24"/>
        </w:rPr>
        <w:t>) and (</w:t>
      </w:r>
      <w:r w:rsidR="00FF6A93">
        <w:rPr>
          <w:rFonts w:ascii="Times New Roman" w:hAnsi="Times New Roman" w:cs="Times New Roman"/>
          <w:sz w:val="24"/>
          <w:szCs w:val="24"/>
        </w:rPr>
        <w:t>f</w:t>
      </w:r>
      <w:r>
        <w:rPr>
          <w:rFonts w:ascii="Times New Roman" w:hAnsi="Times New Roman" w:cs="Times New Roman"/>
          <w:sz w:val="24"/>
          <w:szCs w:val="24"/>
        </w:rPr>
        <w:t>) show the full-length wild-type ARSA and the mutant p.(H140Pfs*36), respectively. The mutation introduces a frameshift at residue 140, altering the 36-amino-acid sequence from position 140 (</w:t>
      </w:r>
      <w:ins w:id="213" w:author="Claudia Anyigba" w:date="2026-05-24T14:01:00Z" w16du:dateUtc="2026-05-24T14:01:00Z">
        <w:r>
          <w:rPr>
            <w:rFonts w:ascii="Times New Roman" w:hAnsi="Times New Roman" w:cs="Times New Roman"/>
            <w:sz w:val="24"/>
            <w:szCs w:val="24"/>
          </w:rPr>
          <w:t xml:space="preserve">panel </w:t>
        </w:r>
      </w:ins>
      <w:r w:rsidR="00FF6A93">
        <w:rPr>
          <w:rFonts w:ascii="Times New Roman" w:hAnsi="Times New Roman" w:cs="Times New Roman"/>
          <w:sz w:val="24"/>
          <w:szCs w:val="24"/>
        </w:rPr>
        <w:t>d</w:t>
      </w:r>
      <w:ins w:id="214" w:author="Claudia Anyigba" w:date="2026-05-24T14:01:00Z" w16du:dateUtc="2026-05-24T14:01:00Z">
        <w:r>
          <w:rPr>
            <w:rFonts w:ascii="Times New Roman" w:hAnsi="Times New Roman" w:cs="Times New Roman"/>
            <w:sz w:val="24"/>
            <w:szCs w:val="24"/>
          </w:rPr>
          <w:t>:</w:t>
        </w:r>
      </w:ins>
      <w:del w:id="215" w:author="Claudia Anyigba" w:date="2026-05-24T14:01:00Z" w16du:dateUtc="2026-05-24T14:01:00Z">
        <w:r w:rsidDel="009969B7">
          <w:rPr>
            <w:rFonts w:ascii="Times New Roman" w:hAnsi="Times New Roman" w:cs="Times New Roman"/>
            <w:sz w:val="24"/>
            <w:szCs w:val="24"/>
          </w:rPr>
          <w:delText>;</w:delText>
        </w:r>
      </w:del>
      <w:r>
        <w:rPr>
          <w:rFonts w:ascii="Times New Roman" w:hAnsi="Times New Roman" w:cs="Times New Roman"/>
          <w:sz w:val="24"/>
          <w:szCs w:val="24"/>
        </w:rPr>
        <w:t xml:space="preserve"> yellow) and truncating the protein after residue 173. This results in the loss of two-thirds of the catalytic sulfatase domain and all downstream regions in the wild-type (</w:t>
      </w:r>
      <w:ins w:id="216" w:author="Claudia Anyigba" w:date="2026-05-24T14:01:00Z" w16du:dateUtc="2026-05-24T14:01:00Z">
        <w:r>
          <w:rPr>
            <w:rFonts w:ascii="Times New Roman" w:hAnsi="Times New Roman" w:cs="Times New Roman"/>
            <w:sz w:val="24"/>
            <w:szCs w:val="24"/>
          </w:rPr>
          <w:t xml:space="preserve">panel </w:t>
        </w:r>
      </w:ins>
      <w:r w:rsidR="00FF6A93">
        <w:rPr>
          <w:rFonts w:ascii="Times New Roman" w:hAnsi="Times New Roman" w:cs="Times New Roman"/>
          <w:sz w:val="24"/>
          <w:szCs w:val="24"/>
        </w:rPr>
        <w:t>e</w:t>
      </w:r>
      <w:ins w:id="217" w:author="Claudia Anyigba" w:date="2026-05-24T14:01:00Z" w16du:dateUtc="2026-05-24T14:01:00Z">
        <w:r>
          <w:rPr>
            <w:rFonts w:ascii="Times New Roman" w:hAnsi="Times New Roman" w:cs="Times New Roman"/>
            <w:sz w:val="24"/>
            <w:szCs w:val="24"/>
          </w:rPr>
          <w:t>:</w:t>
        </w:r>
      </w:ins>
      <w:del w:id="218" w:author="Claudia Anyigba" w:date="2026-05-24T14:01:00Z" w16du:dateUtc="2026-05-24T14:01:00Z">
        <w:r w:rsidDel="009969B7">
          <w:rPr>
            <w:rFonts w:ascii="Times New Roman" w:hAnsi="Times New Roman" w:cs="Times New Roman"/>
            <w:sz w:val="24"/>
            <w:szCs w:val="24"/>
          </w:rPr>
          <w:delText>;</w:delText>
        </w:r>
      </w:del>
      <w:r>
        <w:rPr>
          <w:rFonts w:ascii="Times New Roman" w:hAnsi="Times New Roman" w:cs="Times New Roman"/>
          <w:sz w:val="24"/>
          <w:szCs w:val="24"/>
        </w:rPr>
        <w:t xml:space="preserve"> cyan). Red arrows indicate mutation sites. The AlphaFold structural predictions yielded high-confidence models characterised by elevated predicted Local Distance Difference Test (pLDDT) scores. The low predicted Template Modelling (pTM) scores for the BRCA2 structures indicate uncertain global domain organisation, as modelling was limited to a few amino acids.</w:t>
      </w:r>
    </w:p>
    <w:p w14:paraId="2F2392A9" w14:textId="77777777" w:rsidR="00DC183D" w:rsidRDefault="00DC183D">
      <w:pPr>
        <w:rPr>
          <w:rFonts w:ascii="Times New Roman" w:hAnsi="Times New Roman" w:cs="Times New Roman"/>
          <w:sz w:val="24"/>
          <w:szCs w:val="24"/>
        </w:rPr>
      </w:pPr>
    </w:p>
    <w:p w14:paraId="51D91E54" w14:textId="77777777" w:rsidR="00DC183D" w:rsidRDefault="00DC183D">
      <w:pPr>
        <w:rPr>
          <w:rFonts w:ascii="Times New Roman" w:hAnsi="Times New Roman" w:cs="Times New Roman"/>
          <w:sz w:val="24"/>
          <w:szCs w:val="24"/>
        </w:rPr>
      </w:pPr>
    </w:p>
    <w:p w14:paraId="2AF5A578" w14:textId="77777777" w:rsidR="00DC183D" w:rsidRDefault="00DC183D">
      <w:pPr>
        <w:rPr>
          <w:rFonts w:ascii="Times New Roman" w:hAnsi="Times New Roman" w:cs="Times New Roman"/>
          <w:sz w:val="24"/>
          <w:szCs w:val="24"/>
        </w:rPr>
      </w:pPr>
    </w:p>
    <w:p w14:paraId="350F5681" w14:textId="77777777" w:rsidR="00DC183D" w:rsidRDefault="00DC183D">
      <w:pPr>
        <w:rPr>
          <w:rFonts w:ascii="Times New Roman" w:hAnsi="Times New Roman" w:cs="Times New Roman"/>
          <w:sz w:val="24"/>
          <w:szCs w:val="24"/>
        </w:rPr>
      </w:pPr>
    </w:p>
    <w:p w14:paraId="5FEAA171" w14:textId="77777777" w:rsidR="00DC183D" w:rsidRDefault="00DC183D">
      <w:pPr>
        <w:rPr>
          <w:rFonts w:ascii="Times New Roman" w:hAnsi="Times New Roman" w:cs="Times New Roman"/>
          <w:sz w:val="24"/>
          <w:szCs w:val="24"/>
        </w:rPr>
      </w:pPr>
    </w:p>
    <w:p w14:paraId="0CF611C1" w14:textId="77777777" w:rsidR="00DC183D" w:rsidRDefault="00DC183D">
      <w:pPr>
        <w:rPr>
          <w:rFonts w:ascii="Times New Roman" w:hAnsi="Times New Roman" w:cs="Times New Roman"/>
          <w:sz w:val="24"/>
          <w:szCs w:val="24"/>
        </w:rPr>
      </w:pPr>
    </w:p>
    <w:p w14:paraId="2FAD76BC" w14:textId="77777777" w:rsidR="00DC183D" w:rsidRDefault="00DC183D">
      <w:pPr>
        <w:rPr>
          <w:rFonts w:ascii="Times New Roman" w:hAnsi="Times New Roman" w:cs="Times New Roman"/>
          <w:sz w:val="24"/>
          <w:szCs w:val="24"/>
        </w:rPr>
      </w:pPr>
    </w:p>
    <w:p w14:paraId="14B4D7DD" w14:textId="77777777" w:rsidR="00DC183D" w:rsidRDefault="00DC183D">
      <w:pPr>
        <w:rPr>
          <w:rFonts w:ascii="Times New Roman" w:hAnsi="Times New Roman" w:cs="Times New Roman"/>
          <w:sz w:val="24"/>
          <w:szCs w:val="24"/>
        </w:rPr>
      </w:pPr>
    </w:p>
    <w:p w14:paraId="74115794" w14:textId="77777777" w:rsidR="00DC183D" w:rsidDel="00821905" w:rsidRDefault="00DC183D">
      <w:pPr>
        <w:rPr>
          <w:del w:id="219" w:author="Claudia Anyigba" w:date="2026-05-24T14:02:00Z" w16du:dateUtc="2026-05-24T14:02:00Z"/>
          <w:rFonts w:ascii="Times New Roman" w:hAnsi="Times New Roman" w:cs="Times New Roman"/>
          <w:sz w:val="24"/>
          <w:szCs w:val="24"/>
        </w:rPr>
      </w:pPr>
    </w:p>
    <w:p w14:paraId="36984EBD" w14:textId="77777777" w:rsidR="00821905" w:rsidRDefault="00821905">
      <w:pPr>
        <w:rPr>
          <w:ins w:id="220" w:author="Claudia Anyigba" w:date="2026-05-24T14:02:00Z" w16du:dateUtc="2026-05-24T14:02:00Z"/>
          <w:rFonts w:ascii="Times New Roman" w:hAnsi="Times New Roman" w:cs="Times New Roman"/>
          <w:sz w:val="24"/>
          <w:szCs w:val="24"/>
        </w:rPr>
      </w:pPr>
    </w:p>
    <w:p w14:paraId="087C9877" w14:textId="77777777" w:rsidR="00DC183D" w:rsidRDefault="00DC183D">
      <w:pPr>
        <w:rPr>
          <w:ins w:id="221" w:author="Claudia Anyigba" w:date="2026-05-24T14:01:00Z" w16du:dateUtc="2026-05-24T14:01:00Z"/>
          <w:rFonts w:ascii="Times New Roman" w:hAnsi="Times New Roman" w:cs="Times New Roman"/>
          <w:sz w:val="24"/>
          <w:szCs w:val="24"/>
        </w:rPr>
      </w:pPr>
    </w:p>
    <w:p w14:paraId="2683FC37" w14:textId="77777777" w:rsidR="00152DCE" w:rsidRDefault="00152DCE">
      <w:pPr>
        <w:rPr>
          <w:rFonts w:ascii="Times New Roman" w:hAnsi="Times New Roman" w:cs="Times New Roman"/>
          <w:sz w:val="24"/>
          <w:szCs w:val="24"/>
        </w:rPr>
      </w:pPr>
    </w:p>
    <w:p w14:paraId="3E7C0B5A" w14:textId="77777777" w:rsidR="00DC183D" w:rsidRDefault="00DC183D">
      <w:pPr>
        <w:rPr>
          <w:rFonts w:ascii="Times New Roman" w:hAnsi="Times New Roman" w:cs="Times New Roman"/>
          <w:sz w:val="24"/>
          <w:szCs w:val="24"/>
        </w:rPr>
      </w:pPr>
    </w:p>
    <w:p w14:paraId="34F75A92" w14:textId="77777777" w:rsidR="00DC183D" w:rsidRDefault="00DC183D">
      <w:pPr>
        <w:rPr>
          <w:rFonts w:ascii="Times New Roman" w:hAnsi="Times New Roman" w:cs="Times New Roman"/>
          <w:sz w:val="24"/>
          <w:szCs w:val="24"/>
        </w:rPr>
      </w:pPr>
    </w:p>
    <w:p w14:paraId="789C9F12" w14:textId="77777777" w:rsidR="00DC183D" w:rsidRDefault="00DC183D">
      <w:pPr>
        <w:rPr>
          <w:rFonts w:ascii="Times New Roman" w:hAnsi="Times New Roman" w:cs="Times New Roman"/>
          <w:sz w:val="24"/>
          <w:szCs w:val="24"/>
        </w:rPr>
      </w:pPr>
    </w:p>
    <w:p w14:paraId="380F7E15" w14:textId="77777777" w:rsidR="00DC183D" w:rsidRDefault="00DC183D">
      <w:pPr>
        <w:rPr>
          <w:rFonts w:ascii="Times New Roman" w:hAnsi="Times New Roman" w:cs="Times New Roman"/>
          <w:sz w:val="24"/>
          <w:szCs w:val="24"/>
        </w:rPr>
      </w:pPr>
    </w:p>
    <w:p w14:paraId="73D50FAE" w14:textId="5B4837FE" w:rsidR="00D369C7" w:rsidRPr="00B453F4" w:rsidRDefault="0065232D">
      <w:pPr>
        <w:rPr>
          <w:rFonts w:ascii="Times New Roman" w:hAnsi="Times New Roman" w:cs="Times New Roman"/>
          <w:sz w:val="24"/>
          <w:szCs w:val="24"/>
        </w:rPr>
      </w:pPr>
      <w:r>
        <w:rPr>
          <w:rFonts w:ascii="Times New Roman" w:hAnsi="Times New Roman" w:cs="Times New Roman"/>
          <w:sz w:val="24"/>
          <w:szCs w:val="24"/>
        </w:rPr>
        <w:t>References</w:t>
      </w:r>
    </w:p>
    <w:p w14:paraId="57540234" w14:textId="77777777" w:rsidR="00E004E5" w:rsidRPr="00E004E5" w:rsidRDefault="00D369C7" w:rsidP="00E004E5">
      <w:pPr>
        <w:pStyle w:val="EndNoteBibliography"/>
        <w:spacing w:after="0"/>
        <w:ind w:left="720" w:hanging="720"/>
      </w:pPr>
      <w:r w:rsidRPr="00B453F4">
        <w:rPr>
          <w:rFonts w:ascii="Times New Roman" w:hAnsi="Times New Roman" w:cs="Times New Roman"/>
          <w:sz w:val="24"/>
          <w:szCs w:val="24"/>
        </w:rPr>
        <w:fldChar w:fldCharType="begin"/>
      </w:r>
      <w:r w:rsidRPr="00B453F4">
        <w:rPr>
          <w:rFonts w:ascii="Times New Roman" w:hAnsi="Times New Roman" w:cs="Times New Roman"/>
          <w:sz w:val="24"/>
          <w:szCs w:val="24"/>
        </w:rPr>
        <w:instrText xml:space="preserve"> ADDIN EN.REFLIST </w:instrText>
      </w:r>
      <w:r w:rsidRPr="00B453F4">
        <w:rPr>
          <w:rFonts w:ascii="Times New Roman" w:hAnsi="Times New Roman" w:cs="Times New Roman"/>
          <w:sz w:val="24"/>
          <w:szCs w:val="24"/>
        </w:rPr>
        <w:fldChar w:fldCharType="separate"/>
      </w:r>
      <w:r w:rsidR="00E004E5" w:rsidRPr="00E004E5">
        <w:t>1.</w:t>
      </w:r>
      <w:r w:rsidR="00E004E5" w:rsidRPr="00E004E5">
        <w:tab/>
        <w:t xml:space="preserve">Kovacs, Z.; Jung, I.; Szalman, K.; Banias, L.; Bara, T.J.; Gurzu, S. Interaction of arylsulfatases A and B with maspin: A possible explanation for dysregulation of tumor cell metabolism and invasive potential of colorectal cancer. </w:t>
      </w:r>
      <w:r w:rsidR="00E004E5" w:rsidRPr="00E004E5">
        <w:rPr>
          <w:i/>
        </w:rPr>
        <w:t xml:space="preserve">World J Clin Cases </w:t>
      </w:r>
      <w:r w:rsidR="00E004E5" w:rsidRPr="00E004E5">
        <w:rPr>
          <w:b/>
        </w:rPr>
        <w:t>2019</w:t>
      </w:r>
      <w:r w:rsidR="00E004E5" w:rsidRPr="00E004E5">
        <w:t xml:space="preserve">, </w:t>
      </w:r>
      <w:r w:rsidR="00E004E5" w:rsidRPr="00E004E5">
        <w:rPr>
          <w:i/>
        </w:rPr>
        <w:t>7</w:t>
      </w:r>
      <w:r w:rsidR="00E004E5" w:rsidRPr="00E004E5">
        <w:t>, 3990-4003, doi:10.12998/wjcc.v7.i23.3990.</w:t>
      </w:r>
    </w:p>
    <w:p w14:paraId="06F94733" w14:textId="77777777" w:rsidR="00E004E5" w:rsidRPr="00E004E5" w:rsidRDefault="00E004E5" w:rsidP="00E004E5">
      <w:pPr>
        <w:pStyle w:val="EndNoteBibliography"/>
        <w:spacing w:after="0"/>
        <w:ind w:left="720" w:hanging="720"/>
      </w:pPr>
      <w:r w:rsidRPr="00E004E5">
        <w:t>2.</w:t>
      </w:r>
      <w:r w:rsidRPr="00E004E5">
        <w:tab/>
        <w:t xml:space="preserve">Wang, J.X.; Cao, B.; Ma, N.; Wu, K.Y.; Chen, W.B.; Wu, W.; Dong, X.; Liu, C.F.; Gao, Y.F.; Diao, T.Y.; et al. Collectin-11 promotes cancer cell proliferation and tumor growth. </w:t>
      </w:r>
      <w:r w:rsidRPr="00E004E5">
        <w:rPr>
          <w:i/>
        </w:rPr>
        <w:t xml:space="preserve">JCI Insight </w:t>
      </w:r>
      <w:r w:rsidRPr="00E004E5">
        <w:rPr>
          <w:b/>
        </w:rPr>
        <w:t>2023</w:t>
      </w:r>
      <w:r w:rsidRPr="00E004E5">
        <w:t xml:space="preserve">, </w:t>
      </w:r>
      <w:r w:rsidRPr="00E004E5">
        <w:rPr>
          <w:i/>
        </w:rPr>
        <w:t>8</w:t>
      </w:r>
      <w:r w:rsidRPr="00E004E5">
        <w:t>, doi:10.1172/jci.insight.159452.</w:t>
      </w:r>
    </w:p>
    <w:p w14:paraId="3706E51C" w14:textId="77777777" w:rsidR="00E004E5" w:rsidRPr="00E004E5" w:rsidRDefault="00E004E5" w:rsidP="00E004E5">
      <w:pPr>
        <w:pStyle w:val="EndNoteBibliography"/>
        <w:spacing w:after="0"/>
        <w:ind w:left="720" w:hanging="720"/>
      </w:pPr>
      <w:r w:rsidRPr="00E004E5">
        <w:lastRenderedPageBreak/>
        <w:t>3.</w:t>
      </w:r>
      <w:r w:rsidRPr="00E004E5">
        <w:tab/>
        <w:t xml:space="preserve">Qureshi, N.; Chi, J.; Qian, Y.; Huang, Q.; Duan, S. Looking for the Genes Related to Lung Cancer From Nasal Epithelial Cells by Network and Pathway Analysis. </w:t>
      </w:r>
      <w:r w:rsidRPr="00E004E5">
        <w:rPr>
          <w:i/>
        </w:rPr>
        <w:t xml:space="preserve">Frontiers in Genetics </w:t>
      </w:r>
      <w:r w:rsidRPr="00E004E5">
        <w:rPr>
          <w:b/>
        </w:rPr>
        <w:t>2022</w:t>
      </w:r>
      <w:r w:rsidRPr="00E004E5">
        <w:t xml:space="preserve">, </w:t>
      </w:r>
      <w:r w:rsidRPr="00E004E5">
        <w:rPr>
          <w:i/>
        </w:rPr>
        <w:t>13</w:t>
      </w:r>
      <w:r w:rsidRPr="00E004E5">
        <w:t>, 942864-942864, doi:10.3389/FGENE.2022.942864.</w:t>
      </w:r>
    </w:p>
    <w:p w14:paraId="1FF2C739" w14:textId="77777777" w:rsidR="00E004E5" w:rsidRPr="00E004E5" w:rsidRDefault="00E004E5" w:rsidP="00E004E5">
      <w:pPr>
        <w:pStyle w:val="EndNoteBibliography"/>
        <w:spacing w:after="0"/>
        <w:ind w:left="720" w:hanging="720"/>
      </w:pPr>
      <w:r w:rsidRPr="00E004E5">
        <w:t>4.</w:t>
      </w:r>
      <w:r w:rsidRPr="00E004E5">
        <w:tab/>
        <w:t xml:space="preserve">Zhao, Y.; Guo, S.; Sun, J.; Huang, Z.; Zhu, T.; Zhang, H.; Gu, J.; He, Y.; Wang, W.; Ma, K.; et al. Methylcap-seq reveals novel DNA methylation markers for the diagnosis and recurrence prediction of bladder cancer in a chinese population. </w:t>
      </w:r>
      <w:r w:rsidRPr="00E004E5">
        <w:rPr>
          <w:i/>
        </w:rPr>
        <w:t xml:space="preserve">PLoS ONE </w:t>
      </w:r>
      <w:r w:rsidRPr="00E004E5">
        <w:rPr>
          <w:b/>
        </w:rPr>
        <w:t>2012</w:t>
      </w:r>
      <w:r w:rsidRPr="00E004E5">
        <w:t xml:space="preserve">, </w:t>
      </w:r>
      <w:r w:rsidRPr="00E004E5">
        <w:rPr>
          <w:i/>
        </w:rPr>
        <w:t>7</w:t>
      </w:r>
      <w:r w:rsidRPr="00E004E5">
        <w:t>, e35175-e35175, doi:10.1371/JOURNAL.PONE.0035175.</w:t>
      </w:r>
    </w:p>
    <w:p w14:paraId="6A79BCBB" w14:textId="77777777" w:rsidR="00E004E5" w:rsidRPr="00E004E5" w:rsidRDefault="00E004E5" w:rsidP="00E004E5">
      <w:pPr>
        <w:pStyle w:val="EndNoteBibliography"/>
        <w:spacing w:after="0"/>
        <w:ind w:left="720" w:hanging="720"/>
      </w:pPr>
      <w:r w:rsidRPr="00E004E5">
        <w:t>5.</w:t>
      </w:r>
      <w:r w:rsidRPr="00E004E5">
        <w:tab/>
        <w:t xml:space="preserve">Wilson, A.L.; Moffitt, L.R.; Duffield, N.; Rainczuk, A.; Jobling, T.W.; Plebanski, M.; Stephens, A.N. Autoantibodies against HSF1 and CCDC155 as Biomarkers of Early-Stage, High-Grade Serous Ovarian Cancer. </w:t>
      </w:r>
      <w:r w:rsidRPr="00E004E5">
        <w:rPr>
          <w:i/>
        </w:rPr>
        <w:t xml:space="preserve">Cancer Epidemiol Biomarkers Prev </w:t>
      </w:r>
      <w:r w:rsidRPr="00E004E5">
        <w:rPr>
          <w:b/>
        </w:rPr>
        <w:t>2018</w:t>
      </w:r>
      <w:r w:rsidRPr="00E004E5">
        <w:t xml:space="preserve">, </w:t>
      </w:r>
      <w:r w:rsidRPr="00E004E5">
        <w:rPr>
          <w:i/>
        </w:rPr>
        <w:t>27</w:t>
      </w:r>
      <w:r w:rsidRPr="00E004E5">
        <w:t>, 183-192, doi:10.1158/1055-9965.Epi-17-0752.</w:t>
      </w:r>
    </w:p>
    <w:p w14:paraId="1060DF12" w14:textId="77777777" w:rsidR="00E004E5" w:rsidRPr="00E004E5" w:rsidRDefault="00E004E5" w:rsidP="00E004E5">
      <w:pPr>
        <w:pStyle w:val="EndNoteBibliography"/>
        <w:spacing w:after="0"/>
        <w:ind w:left="720" w:hanging="720"/>
      </w:pPr>
      <w:r w:rsidRPr="00E004E5">
        <w:t>6.</w:t>
      </w:r>
      <w:r w:rsidRPr="00E004E5">
        <w:tab/>
        <w:t xml:space="preserve">Li, Z.; Ning, K.; Zhao, D.; Zhou, Z.; Zhao, J.; Long, X.; Yang, Z.; Chen, D.; Cai, X.Y.; Hong, L.; et al. Targeting the Metabolic Enzyme PGAM2 Overcomes Enzalutamide Resistance in Castration-Resistant Prostate Cancer by Inhibiting BCL2 Signaling. </w:t>
      </w:r>
      <w:r w:rsidRPr="00E004E5">
        <w:rPr>
          <w:i/>
        </w:rPr>
        <w:t xml:space="preserve">Cancer Research </w:t>
      </w:r>
      <w:r w:rsidRPr="00E004E5">
        <w:rPr>
          <w:b/>
        </w:rPr>
        <w:t>2023</w:t>
      </w:r>
      <w:r w:rsidRPr="00E004E5">
        <w:t xml:space="preserve">, </w:t>
      </w:r>
      <w:r w:rsidRPr="00E004E5">
        <w:rPr>
          <w:i/>
        </w:rPr>
        <w:t>83</w:t>
      </w:r>
      <w:r w:rsidRPr="00E004E5">
        <w:t>, 3753-3766, doi:10.1158/0008-5472.CAN-23-0308.</w:t>
      </w:r>
    </w:p>
    <w:p w14:paraId="5B8F5CA3" w14:textId="77777777" w:rsidR="00E004E5" w:rsidRPr="00E004E5" w:rsidRDefault="00E004E5" w:rsidP="00E004E5">
      <w:pPr>
        <w:pStyle w:val="EndNoteBibliography"/>
        <w:spacing w:after="0"/>
        <w:ind w:left="720" w:hanging="720"/>
      </w:pPr>
      <w:r w:rsidRPr="00E004E5">
        <w:t>7.</w:t>
      </w:r>
      <w:r w:rsidRPr="00E004E5">
        <w:tab/>
        <w:t xml:space="preserve">Li, Y.R.; Chen, J.D.; Zhu, Y.Y.; Li, J.T.; Jin, G.Z.; Jin, R.M. Evaluation of nuclear PGAM2 value in hepatocellular carcinoma prognosis. </w:t>
      </w:r>
      <w:r w:rsidRPr="00E004E5">
        <w:rPr>
          <w:i/>
        </w:rPr>
        <w:t xml:space="preserve">Anti-Cancer Drugs </w:t>
      </w:r>
      <w:r w:rsidRPr="00E004E5">
        <w:rPr>
          <w:b/>
        </w:rPr>
        <w:t>2022</w:t>
      </w:r>
      <w:r w:rsidRPr="00E004E5">
        <w:t xml:space="preserve">, </w:t>
      </w:r>
      <w:r w:rsidRPr="00E004E5">
        <w:rPr>
          <w:i/>
        </w:rPr>
        <w:t>33</w:t>
      </w:r>
      <w:r w:rsidRPr="00E004E5">
        <w:t>, E500-E506, doi:10.1097/CAD.0000000000001150.</w:t>
      </w:r>
    </w:p>
    <w:p w14:paraId="5F0A4348" w14:textId="77777777" w:rsidR="00E004E5" w:rsidRPr="00E004E5" w:rsidRDefault="00E004E5" w:rsidP="00E004E5">
      <w:pPr>
        <w:pStyle w:val="EndNoteBibliography"/>
        <w:spacing w:after="0"/>
        <w:ind w:left="720" w:hanging="720"/>
      </w:pPr>
      <w:r w:rsidRPr="00E004E5">
        <w:t>8.</w:t>
      </w:r>
      <w:r w:rsidRPr="00E004E5">
        <w:tab/>
        <w:t xml:space="preserve">Xing, Y.; Li, G.; Li, G.; Xu, J.; Zhang, T.; Li, M.; Gao, C.; Fu, M.; Zheng, P.; Chu, X. MT1H inhibits the growth of gastric cancer by regulating SLC6A19/TTC39B/ADM2 and activating p53-dependent autophagy. </w:t>
      </w:r>
      <w:r w:rsidRPr="00E004E5">
        <w:rPr>
          <w:i/>
        </w:rPr>
        <w:t xml:space="preserve">Sci Rep </w:t>
      </w:r>
      <w:r w:rsidRPr="00E004E5">
        <w:rPr>
          <w:b/>
        </w:rPr>
        <w:t>2025</w:t>
      </w:r>
      <w:r w:rsidRPr="00E004E5">
        <w:t xml:space="preserve">, </w:t>
      </w:r>
      <w:r w:rsidRPr="00E004E5">
        <w:rPr>
          <w:i/>
        </w:rPr>
        <w:t>15</w:t>
      </w:r>
      <w:r w:rsidRPr="00E004E5">
        <w:t>, 9339, doi:10.1038/s41598-025-91319-y.</w:t>
      </w:r>
    </w:p>
    <w:p w14:paraId="1DCA2913" w14:textId="77777777" w:rsidR="00E004E5" w:rsidRPr="00E004E5" w:rsidRDefault="00E004E5" w:rsidP="00E004E5">
      <w:pPr>
        <w:pStyle w:val="EndNoteBibliography"/>
        <w:ind w:left="720" w:hanging="720"/>
      </w:pPr>
      <w:r w:rsidRPr="00E004E5">
        <w:t>9.</w:t>
      </w:r>
      <w:r w:rsidRPr="00E004E5">
        <w:tab/>
        <w:t xml:space="preserve">Zheng, Z.; Xu, X. Integrative multi-omics identification and functional validation of potential targets linking metabolism-immune-colorectal cancer causal pathway. </w:t>
      </w:r>
      <w:r w:rsidRPr="00E004E5">
        <w:rPr>
          <w:i/>
        </w:rPr>
        <w:t xml:space="preserve">Front Immunol </w:t>
      </w:r>
      <w:r w:rsidRPr="00E004E5">
        <w:rPr>
          <w:b/>
        </w:rPr>
        <w:t>2025</w:t>
      </w:r>
      <w:r w:rsidRPr="00E004E5">
        <w:t xml:space="preserve">, </w:t>
      </w:r>
      <w:r w:rsidRPr="00E004E5">
        <w:rPr>
          <w:i/>
        </w:rPr>
        <w:t>16</w:t>
      </w:r>
      <w:r w:rsidRPr="00E004E5">
        <w:t>, 1649788, doi:10.3389/fimmu.2025.1649788.</w:t>
      </w:r>
    </w:p>
    <w:p w14:paraId="1EFD22B8" w14:textId="2F84B58A" w:rsidR="00F278EA" w:rsidRPr="00B453F4" w:rsidRDefault="00D369C7">
      <w:pPr>
        <w:rPr>
          <w:rFonts w:ascii="Times New Roman" w:hAnsi="Times New Roman" w:cs="Times New Roman"/>
          <w:sz w:val="24"/>
          <w:szCs w:val="24"/>
        </w:rPr>
      </w:pPr>
      <w:r w:rsidRPr="00B453F4">
        <w:rPr>
          <w:rFonts w:ascii="Times New Roman" w:hAnsi="Times New Roman" w:cs="Times New Roman"/>
          <w:sz w:val="24"/>
          <w:szCs w:val="24"/>
        </w:rPr>
        <w:fldChar w:fldCharType="end"/>
      </w:r>
      <w:r w:rsidR="00222425">
        <w:rPr>
          <w:rFonts w:ascii="Times New Roman" w:hAnsi="Times New Roman" w:cs="Times New Roman"/>
          <w:sz w:val="24"/>
          <w:szCs w:val="24"/>
        </w:rPr>
        <w:fldChar w:fldCharType="begin"/>
      </w:r>
      <w:r w:rsidR="00222425">
        <w:rPr>
          <w:rFonts w:ascii="Times New Roman" w:hAnsi="Times New Roman" w:cs="Times New Roman"/>
          <w:sz w:val="24"/>
          <w:szCs w:val="24"/>
        </w:rPr>
        <w:instrText xml:space="preserve"> ADDIN </w:instrText>
      </w:r>
      <w:r w:rsidR="00222425">
        <w:rPr>
          <w:rFonts w:ascii="Times New Roman" w:hAnsi="Times New Roman" w:cs="Times New Roman"/>
          <w:sz w:val="24"/>
          <w:szCs w:val="24"/>
        </w:rPr>
        <w:fldChar w:fldCharType="end"/>
      </w:r>
    </w:p>
    <w:sectPr w:rsidR="00F278EA" w:rsidRPr="00B453F4" w:rsidSect="00371F8C">
      <w:pgSz w:w="11906" w:h="16838"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9E1DE" w14:textId="77777777" w:rsidR="00755846" w:rsidRDefault="00755846" w:rsidP="00B25BBF">
      <w:pPr>
        <w:spacing w:after="0" w:line="240" w:lineRule="auto"/>
      </w:pPr>
      <w:r>
        <w:separator/>
      </w:r>
    </w:p>
  </w:endnote>
  <w:endnote w:type="continuationSeparator" w:id="0">
    <w:p w14:paraId="21E0C925" w14:textId="77777777" w:rsidR="00755846" w:rsidRDefault="00755846" w:rsidP="00B25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D518D" w14:textId="77777777" w:rsidR="00755846" w:rsidRDefault="00755846" w:rsidP="00B25BBF">
      <w:pPr>
        <w:spacing w:after="0" w:line="240" w:lineRule="auto"/>
      </w:pPr>
      <w:r>
        <w:separator/>
      </w:r>
    </w:p>
  </w:footnote>
  <w:footnote w:type="continuationSeparator" w:id="0">
    <w:p w14:paraId="5B2B2AFE" w14:textId="77777777" w:rsidR="00755846" w:rsidRDefault="00755846" w:rsidP="00B25BB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dia Anyigba">
    <w15:presenceInfo w15:providerId="Windows Live" w15:userId="b3ae9d65409074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MDPI&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rsw9a2v0sz5ueww2c5sz0uxfe5exv5vrrp&quot;&gt;My EndNote Library&lt;record-ids&gt;&lt;item&gt;1031&lt;/item&gt;&lt;item&gt;1033&lt;/item&gt;&lt;item&gt;1038&lt;/item&gt;&lt;item&gt;1040&lt;/item&gt;&lt;item&gt;1141&lt;/item&gt;&lt;item&gt;1142&lt;/item&gt;&lt;item&gt;1163&lt;/item&gt;&lt;item&gt;1164&lt;/item&gt;&lt;item&gt;1165&lt;/item&gt;&lt;/record-ids&gt;&lt;/item&gt;&lt;/Libraries&gt;"/>
  </w:docVars>
  <w:rsids>
    <w:rsidRoot w:val="004808FF"/>
    <w:rsid w:val="00005358"/>
    <w:rsid w:val="00013845"/>
    <w:rsid w:val="00020E2A"/>
    <w:rsid w:val="00023C38"/>
    <w:rsid w:val="00025710"/>
    <w:rsid w:val="000265BC"/>
    <w:rsid w:val="000430C2"/>
    <w:rsid w:val="00044E57"/>
    <w:rsid w:val="00053580"/>
    <w:rsid w:val="00056F87"/>
    <w:rsid w:val="00067D4A"/>
    <w:rsid w:val="0007415C"/>
    <w:rsid w:val="00084D66"/>
    <w:rsid w:val="000865B7"/>
    <w:rsid w:val="000A093D"/>
    <w:rsid w:val="000A1518"/>
    <w:rsid w:val="000A466C"/>
    <w:rsid w:val="000B0173"/>
    <w:rsid w:val="000B03A2"/>
    <w:rsid w:val="000B4B37"/>
    <w:rsid w:val="000B4CAD"/>
    <w:rsid w:val="000B54E0"/>
    <w:rsid w:val="000C4C93"/>
    <w:rsid w:val="000C64A9"/>
    <w:rsid w:val="000D5AD8"/>
    <w:rsid w:val="000E5BE5"/>
    <w:rsid w:val="000F54D6"/>
    <w:rsid w:val="000F742C"/>
    <w:rsid w:val="0010557B"/>
    <w:rsid w:val="00105DF3"/>
    <w:rsid w:val="001078C3"/>
    <w:rsid w:val="00122384"/>
    <w:rsid w:val="001236AF"/>
    <w:rsid w:val="00127A45"/>
    <w:rsid w:val="001340C1"/>
    <w:rsid w:val="0014207D"/>
    <w:rsid w:val="00143136"/>
    <w:rsid w:val="001431ED"/>
    <w:rsid w:val="00144739"/>
    <w:rsid w:val="00147924"/>
    <w:rsid w:val="00150DC7"/>
    <w:rsid w:val="00152D4F"/>
    <w:rsid w:val="00152DCE"/>
    <w:rsid w:val="0015538F"/>
    <w:rsid w:val="001723B3"/>
    <w:rsid w:val="00173A21"/>
    <w:rsid w:val="00174375"/>
    <w:rsid w:val="00177864"/>
    <w:rsid w:val="0019270A"/>
    <w:rsid w:val="001A02B9"/>
    <w:rsid w:val="001A2561"/>
    <w:rsid w:val="001A4185"/>
    <w:rsid w:val="001A47C0"/>
    <w:rsid w:val="001A489C"/>
    <w:rsid w:val="001C40C3"/>
    <w:rsid w:val="001D7EF7"/>
    <w:rsid w:val="001F2F08"/>
    <w:rsid w:val="001F7FE9"/>
    <w:rsid w:val="00200A18"/>
    <w:rsid w:val="00205ED9"/>
    <w:rsid w:val="00206369"/>
    <w:rsid w:val="002152F4"/>
    <w:rsid w:val="00222425"/>
    <w:rsid w:val="00222BA4"/>
    <w:rsid w:val="002307A9"/>
    <w:rsid w:val="00231F69"/>
    <w:rsid w:val="00245A16"/>
    <w:rsid w:val="00250A11"/>
    <w:rsid w:val="00250FE7"/>
    <w:rsid w:val="00256166"/>
    <w:rsid w:val="00256C28"/>
    <w:rsid w:val="002659D1"/>
    <w:rsid w:val="002720FF"/>
    <w:rsid w:val="0029170B"/>
    <w:rsid w:val="002A0639"/>
    <w:rsid w:val="002A3ACE"/>
    <w:rsid w:val="002B55EF"/>
    <w:rsid w:val="002B5B70"/>
    <w:rsid w:val="002B63DD"/>
    <w:rsid w:val="002C095A"/>
    <w:rsid w:val="002C44BC"/>
    <w:rsid w:val="002D0BEE"/>
    <w:rsid w:val="002D6B90"/>
    <w:rsid w:val="002E4774"/>
    <w:rsid w:val="002E7DB2"/>
    <w:rsid w:val="002F4B9F"/>
    <w:rsid w:val="00301628"/>
    <w:rsid w:val="00302887"/>
    <w:rsid w:val="00302E1F"/>
    <w:rsid w:val="003173BF"/>
    <w:rsid w:val="0032156D"/>
    <w:rsid w:val="00322C3E"/>
    <w:rsid w:val="00323DD6"/>
    <w:rsid w:val="003270B1"/>
    <w:rsid w:val="003363FF"/>
    <w:rsid w:val="00341DA0"/>
    <w:rsid w:val="0034481D"/>
    <w:rsid w:val="003646B9"/>
    <w:rsid w:val="00371F8C"/>
    <w:rsid w:val="00376FFD"/>
    <w:rsid w:val="00377F83"/>
    <w:rsid w:val="0038068A"/>
    <w:rsid w:val="0038148B"/>
    <w:rsid w:val="003911EC"/>
    <w:rsid w:val="00397968"/>
    <w:rsid w:val="003A0360"/>
    <w:rsid w:val="003A0F5C"/>
    <w:rsid w:val="003B000E"/>
    <w:rsid w:val="003B1411"/>
    <w:rsid w:val="003B54A3"/>
    <w:rsid w:val="003C1C65"/>
    <w:rsid w:val="003C239D"/>
    <w:rsid w:val="003C6FBA"/>
    <w:rsid w:val="003D3514"/>
    <w:rsid w:val="003E0749"/>
    <w:rsid w:val="003E1B47"/>
    <w:rsid w:val="003E53BE"/>
    <w:rsid w:val="00403763"/>
    <w:rsid w:val="00404AF5"/>
    <w:rsid w:val="00404E38"/>
    <w:rsid w:val="00411CA0"/>
    <w:rsid w:val="00416978"/>
    <w:rsid w:val="0042354D"/>
    <w:rsid w:val="004310A3"/>
    <w:rsid w:val="004513D3"/>
    <w:rsid w:val="004564A1"/>
    <w:rsid w:val="00456A49"/>
    <w:rsid w:val="00475F67"/>
    <w:rsid w:val="004808FF"/>
    <w:rsid w:val="00480ED9"/>
    <w:rsid w:val="00493163"/>
    <w:rsid w:val="004938D4"/>
    <w:rsid w:val="004A4601"/>
    <w:rsid w:val="004A76CA"/>
    <w:rsid w:val="004E4D16"/>
    <w:rsid w:val="0050291F"/>
    <w:rsid w:val="00507762"/>
    <w:rsid w:val="005142FD"/>
    <w:rsid w:val="00514376"/>
    <w:rsid w:val="00533D03"/>
    <w:rsid w:val="00555868"/>
    <w:rsid w:val="00567AFD"/>
    <w:rsid w:val="0058214A"/>
    <w:rsid w:val="00583807"/>
    <w:rsid w:val="00585319"/>
    <w:rsid w:val="00587721"/>
    <w:rsid w:val="005C31EF"/>
    <w:rsid w:val="005D5390"/>
    <w:rsid w:val="005D78CB"/>
    <w:rsid w:val="005E34D4"/>
    <w:rsid w:val="005E46F4"/>
    <w:rsid w:val="005F2A63"/>
    <w:rsid w:val="005F5233"/>
    <w:rsid w:val="005F6140"/>
    <w:rsid w:val="006254A3"/>
    <w:rsid w:val="0062769E"/>
    <w:rsid w:val="006303B9"/>
    <w:rsid w:val="006317FA"/>
    <w:rsid w:val="00635C09"/>
    <w:rsid w:val="00642731"/>
    <w:rsid w:val="00645946"/>
    <w:rsid w:val="006521E3"/>
    <w:rsid w:val="0065232D"/>
    <w:rsid w:val="00660A60"/>
    <w:rsid w:val="00680A3B"/>
    <w:rsid w:val="00685259"/>
    <w:rsid w:val="006866C2"/>
    <w:rsid w:val="00697C99"/>
    <w:rsid w:val="006A634C"/>
    <w:rsid w:val="006D1016"/>
    <w:rsid w:val="006D21AD"/>
    <w:rsid w:val="006D3F99"/>
    <w:rsid w:val="006D5E4E"/>
    <w:rsid w:val="006D70B4"/>
    <w:rsid w:val="006E1391"/>
    <w:rsid w:val="006F4045"/>
    <w:rsid w:val="007278B6"/>
    <w:rsid w:val="00733BCB"/>
    <w:rsid w:val="00735BB4"/>
    <w:rsid w:val="00741D27"/>
    <w:rsid w:val="00745A6A"/>
    <w:rsid w:val="00755846"/>
    <w:rsid w:val="00762CEB"/>
    <w:rsid w:val="00770623"/>
    <w:rsid w:val="00776A45"/>
    <w:rsid w:val="007847C5"/>
    <w:rsid w:val="00794C76"/>
    <w:rsid w:val="007A09B5"/>
    <w:rsid w:val="007A0BF3"/>
    <w:rsid w:val="007A40C4"/>
    <w:rsid w:val="007A4614"/>
    <w:rsid w:val="007B38B0"/>
    <w:rsid w:val="007D07E7"/>
    <w:rsid w:val="007D0BCB"/>
    <w:rsid w:val="007D236D"/>
    <w:rsid w:val="007D5746"/>
    <w:rsid w:val="007D7741"/>
    <w:rsid w:val="007E3A25"/>
    <w:rsid w:val="007F357B"/>
    <w:rsid w:val="0080438D"/>
    <w:rsid w:val="00804CC6"/>
    <w:rsid w:val="00805C7D"/>
    <w:rsid w:val="00811D5E"/>
    <w:rsid w:val="0081586E"/>
    <w:rsid w:val="008165FC"/>
    <w:rsid w:val="00820173"/>
    <w:rsid w:val="00821905"/>
    <w:rsid w:val="00827E95"/>
    <w:rsid w:val="008340A7"/>
    <w:rsid w:val="00844803"/>
    <w:rsid w:val="00845DFA"/>
    <w:rsid w:val="00852BBA"/>
    <w:rsid w:val="00871DDF"/>
    <w:rsid w:val="00872B6A"/>
    <w:rsid w:val="00877262"/>
    <w:rsid w:val="00882468"/>
    <w:rsid w:val="00892185"/>
    <w:rsid w:val="00892E8D"/>
    <w:rsid w:val="00896B04"/>
    <w:rsid w:val="008B2AC3"/>
    <w:rsid w:val="008D33EC"/>
    <w:rsid w:val="008E226F"/>
    <w:rsid w:val="008E6D30"/>
    <w:rsid w:val="008F3261"/>
    <w:rsid w:val="00903CBD"/>
    <w:rsid w:val="0090524A"/>
    <w:rsid w:val="00911325"/>
    <w:rsid w:val="00917949"/>
    <w:rsid w:val="00936707"/>
    <w:rsid w:val="0095438B"/>
    <w:rsid w:val="009800C6"/>
    <w:rsid w:val="009876DF"/>
    <w:rsid w:val="009969B7"/>
    <w:rsid w:val="009B32CB"/>
    <w:rsid w:val="009C46A1"/>
    <w:rsid w:val="009C6B71"/>
    <w:rsid w:val="009E0ACD"/>
    <w:rsid w:val="009F7FC2"/>
    <w:rsid w:val="00A0660C"/>
    <w:rsid w:val="00A1235B"/>
    <w:rsid w:val="00A1506F"/>
    <w:rsid w:val="00A2355C"/>
    <w:rsid w:val="00A23984"/>
    <w:rsid w:val="00A263F1"/>
    <w:rsid w:val="00A305B9"/>
    <w:rsid w:val="00A41BF7"/>
    <w:rsid w:val="00A45DFE"/>
    <w:rsid w:val="00A476D6"/>
    <w:rsid w:val="00A54D8F"/>
    <w:rsid w:val="00A650C2"/>
    <w:rsid w:val="00A654AF"/>
    <w:rsid w:val="00A709E2"/>
    <w:rsid w:val="00A74CF1"/>
    <w:rsid w:val="00A95EEA"/>
    <w:rsid w:val="00AA2921"/>
    <w:rsid w:val="00AB7F1B"/>
    <w:rsid w:val="00AC5F16"/>
    <w:rsid w:val="00AC79F5"/>
    <w:rsid w:val="00AD1944"/>
    <w:rsid w:val="00AE274D"/>
    <w:rsid w:val="00AF035B"/>
    <w:rsid w:val="00AF1B2A"/>
    <w:rsid w:val="00B047C0"/>
    <w:rsid w:val="00B0596E"/>
    <w:rsid w:val="00B079F2"/>
    <w:rsid w:val="00B1246C"/>
    <w:rsid w:val="00B12733"/>
    <w:rsid w:val="00B13C41"/>
    <w:rsid w:val="00B25BBF"/>
    <w:rsid w:val="00B34689"/>
    <w:rsid w:val="00B40C00"/>
    <w:rsid w:val="00B42C4E"/>
    <w:rsid w:val="00B453F4"/>
    <w:rsid w:val="00B505CA"/>
    <w:rsid w:val="00B51607"/>
    <w:rsid w:val="00B53F6D"/>
    <w:rsid w:val="00B7141E"/>
    <w:rsid w:val="00B73887"/>
    <w:rsid w:val="00B7656D"/>
    <w:rsid w:val="00B94F77"/>
    <w:rsid w:val="00B9719D"/>
    <w:rsid w:val="00BA0A46"/>
    <w:rsid w:val="00BA3F90"/>
    <w:rsid w:val="00BB0327"/>
    <w:rsid w:val="00BB3629"/>
    <w:rsid w:val="00BC41E9"/>
    <w:rsid w:val="00BD1B47"/>
    <w:rsid w:val="00BD2092"/>
    <w:rsid w:val="00BE4A18"/>
    <w:rsid w:val="00C165F2"/>
    <w:rsid w:val="00C21412"/>
    <w:rsid w:val="00C26F77"/>
    <w:rsid w:val="00C27120"/>
    <w:rsid w:val="00C31222"/>
    <w:rsid w:val="00C32875"/>
    <w:rsid w:val="00C35BA2"/>
    <w:rsid w:val="00C44522"/>
    <w:rsid w:val="00C4528E"/>
    <w:rsid w:val="00C54D16"/>
    <w:rsid w:val="00C61DB5"/>
    <w:rsid w:val="00C674E2"/>
    <w:rsid w:val="00C723C5"/>
    <w:rsid w:val="00C770F2"/>
    <w:rsid w:val="00C84F7D"/>
    <w:rsid w:val="00C922F3"/>
    <w:rsid w:val="00C95F53"/>
    <w:rsid w:val="00CB1044"/>
    <w:rsid w:val="00CB1126"/>
    <w:rsid w:val="00CB7461"/>
    <w:rsid w:val="00CB7BFD"/>
    <w:rsid w:val="00CC0310"/>
    <w:rsid w:val="00CE23F9"/>
    <w:rsid w:val="00CE6200"/>
    <w:rsid w:val="00CF6B12"/>
    <w:rsid w:val="00D20908"/>
    <w:rsid w:val="00D2671B"/>
    <w:rsid w:val="00D279A9"/>
    <w:rsid w:val="00D3408B"/>
    <w:rsid w:val="00D369C7"/>
    <w:rsid w:val="00D42003"/>
    <w:rsid w:val="00D567D9"/>
    <w:rsid w:val="00D571A4"/>
    <w:rsid w:val="00D61C6A"/>
    <w:rsid w:val="00D911C0"/>
    <w:rsid w:val="00DC183D"/>
    <w:rsid w:val="00DC20AD"/>
    <w:rsid w:val="00DF3F36"/>
    <w:rsid w:val="00DF53F4"/>
    <w:rsid w:val="00DF60CC"/>
    <w:rsid w:val="00E004E5"/>
    <w:rsid w:val="00E03525"/>
    <w:rsid w:val="00E053C9"/>
    <w:rsid w:val="00E13DCC"/>
    <w:rsid w:val="00E237A0"/>
    <w:rsid w:val="00E239B7"/>
    <w:rsid w:val="00E50B72"/>
    <w:rsid w:val="00E65778"/>
    <w:rsid w:val="00E67C3E"/>
    <w:rsid w:val="00E7091C"/>
    <w:rsid w:val="00E71E7A"/>
    <w:rsid w:val="00E73922"/>
    <w:rsid w:val="00E74CA5"/>
    <w:rsid w:val="00E82D3C"/>
    <w:rsid w:val="00E8420C"/>
    <w:rsid w:val="00E929A0"/>
    <w:rsid w:val="00EB072D"/>
    <w:rsid w:val="00EB1012"/>
    <w:rsid w:val="00EB1B04"/>
    <w:rsid w:val="00EB1BE4"/>
    <w:rsid w:val="00EB20F9"/>
    <w:rsid w:val="00EB33FB"/>
    <w:rsid w:val="00EC0AE5"/>
    <w:rsid w:val="00ED0142"/>
    <w:rsid w:val="00ED741A"/>
    <w:rsid w:val="00EE6F3A"/>
    <w:rsid w:val="00F123EA"/>
    <w:rsid w:val="00F25E9C"/>
    <w:rsid w:val="00F278EA"/>
    <w:rsid w:val="00F3205E"/>
    <w:rsid w:val="00F35386"/>
    <w:rsid w:val="00F53E1A"/>
    <w:rsid w:val="00F67BAE"/>
    <w:rsid w:val="00F714ED"/>
    <w:rsid w:val="00F77DAE"/>
    <w:rsid w:val="00F80C17"/>
    <w:rsid w:val="00F90053"/>
    <w:rsid w:val="00FA6461"/>
    <w:rsid w:val="00FA7452"/>
    <w:rsid w:val="00FB7B05"/>
    <w:rsid w:val="00FC3502"/>
    <w:rsid w:val="00FD0A55"/>
    <w:rsid w:val="00FD6A3F"/>
    <w:rsid w:val="00FD6BA7"/>
    <w:rsid w:val="00FD77A6"/>
    <w:rsid w:val="00FE7822"/>
    <w:rsid w:val="00FE7F5F"/>
    <w:rsid w:val="00FF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EB593"/>
  <w15:chartTrackingRefBased/>
  <w15:docId w15:val="{93FDC118-375A-4934-8E10-FE952836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36707"/>
    <w:pPr>
      <w:keepNext/>
      <w:keepLines/>
      <w:spacing w:before="360" w:after="12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4808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2731"/>
    <w:pPr>
      <w:keepNext/>
      <w:keepLines/>
      <w:spacing w:before="160" w:after="120" w:line="480" w:lineRule="auto"/>
      <w:outlineLvl w:val="2"/>
    </w:pPr>
    <w:rPr>
      <w:rFonts w:asciiTheme="majorHAnsi" w:eastAsiaTheme="majorEastAsia" w:hAnsiTheme="majorHAnsi" w:cstheme="majorBidi"/>
      <w:b/>
      <w:i/>
      <w:sz w:val="24"/>
      <w:szCs w:val="24"/>
    </w:rPr>
  </w:style>
  <w:style w:type="paragraph" w:styleId="Heading4">
    <w:name w:val="heading 4"/>
    <w:basedOn w:val="Normal"/>
    <w:next w:val="Normal"/>
    <w:link w:val="Heading4Char"/>
    <w:uiPriority w:val="9"/>
    <w:unhideWhenUsed/>
    <w:qFormat/>
    <w:rsid w:val="00936707"/>
    <w:pPr>
      <w:keepNext/>
      <w:keepLines/>
      <w:spacing w:before="40" w:after="0" w:line="480" w:lineRule="auto"/>
      <w:outlineLvl w:val="3"/>
    </w:pPr>
    <w:rPr>
      <w:rFonts w:ascii="Times New Roman" w:eastAsiaTheme="majorEastAsia" w:hAnsi="Times New Roman" w:cstheme="majorBidi"/>
      <w:i/>
      <w:iCs/>
      <w:sz w:val="24"/>
    </w:rPr>
  </w:style>
  <w:style w:type="paragraph" w:styleId="Heading5">
    <w:name w:val="heading 5"/>
    <w:basedOn w:val="Normal"/>
    <w:next w:val="Normal"/>
    <w:link w:val="Heading5Char"/>
    <w:uiPriority w:val="9"/>
    <w:semiHidden/>
    <w:unhideWhenUsed/>
    <w:qFormat/>
    <w:rsid w:val="004808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8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8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8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8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707"/>
    <w:rPr>
      <w:rFonts w:ascii="Times New Roman" w:eastAsiaTheme="majorEastAsia" w:hAnsi="Times New Roman" w:cstheme="majorBidi"/>
      <w:b/>
      <w:sz w:val="24"/>
      <w:szCs w:val="32"/>
      <w:lang w:val="en-GB"/>
    </w:rPr>
  </w:style>
  <w:style w:type="character" w:customStyle="1" w:styleId="Heading3Char">
    <w:name w:val="Heading 3 Char"/>
    <w:basedOn w:val="DefaultParagraphFont"/>
    <w:link w:val="Heading3"/>
    <w:uiPriority w:val="9"/>
    <w:rsid w:val="00642731"/>
    <w:rPr>
      <w:rFonts w:asciiTheme="majorHAnsi" w:eastAsiaTheme="majorEastAsia" w:hAnsiTheme="majorHAnsi" w:cstheme="majorBidi"/>
      <w:b/>
      <w:i/>
      <w:sz w:val="24"/>
      <w:szCs w:val="24"/>
    </w:rPr>
  </w:style>
  <w:style w:type="paragraph" w:customStyle="1" w:styleId="Figurelegend">
    <w:name w:val="Figure legend"/>
    <w:basedOn w:val="Normal"/>
    <w:link w:val="FigurelegendChar"/>
    <w:qFormat/>
    <w:rsid w:val="00341DA0"/>
    <w:pPr>
      <w:tabs>
        <w:tab w:val="left" w:pos="2376"/>
      </w:tabs>
      <w:spacing w:before="240"/>
      <w:jc w:val="both"/>
    </w:pPr>
    <w:rPr>
      <w:rFonts w:ascii="Times New Roman" w:hAnsi="Times New Roman" w:cs="Times New Roman"/>
      <w:i/>
      <w:noProof/>
      <w:sz w:val="24"/>
      <w:szCs w:val="24"/>
    </w:rPr>
  </w:style>
  <w:style w:type="character" w:customStyle="1" w:styleId="FigurelegendChar">
    <w:name w:val="Figure legend Char"/>
    <w:basedOn w:val="DefaultParagraphFont"/>
    <w:link w:val="Figurelegend"/>
    <w:rsid w:val="00341DA0"/>
    <w:rPr>
      <w:rFonts w:ascii="Times New Roman" w:hAnsi="Times New Roman" w:cs="Times New Roman"/>
      <w:i/>
      <w:noProof/>
      <w:sz w:val="24"/>
      <w:szCs w:val="24"/>
      <w:lang w:val="en-GB"/>
    </w:rPr>
  </w:style>
  <w:style w:type="character" w:customStyle="1" w:styleId="Heading4Char">
    <w:name w:val="Heading 4 Char"/>
    <w:basedOn w:val="DefaultParagraphFont"/>
    <w:link w:val="Heading4"/>
    <w:uiPriority w:val="9"/>
    <w:rsid w:val="00936707"/>
    <w:rPr>
      <w:rFonts w:ascii="Times New Roman" w:eastAsiaTheme="majorEastAsia" w:hAnsi="Times New Roman" w:cstheme="majorBidi"/>
      <w:i/>
      <w:iCs/>
      <w:sz w:val="24"/>
    </w:rPr>
  </w:style>
  <w:style w:type="character" w:customStyle="1" w:styleId="Heading2Char">
    <w:name w:val="Heading 2 Char"/>
    <w:basedOn w:val="DefaultParagraphFont"/>
    <w:link w:val="Heading2"/>
    <w:uiPriority w:val="9"/>
    <w:semiHidden/>
    <w:rsid w:val="004808FF"/>
    <w:rPr>
      <w:rFonts w:asciiTheme="majorHAnsi" w:eastAsiaTheme="majorEastAsia" w:hAnsiTheme="majorHAnsi" w:cstheme="majorBidi"/>
      <w:color w:val="0F4761" w:themeColor="accent1" w:themeShade="BF"/>
      <w:sz w:val="32"/>
      <w:szCs w:val="32"/>
      <w:lang w:val="en-GB"/>
    </w:rPr>
  </w:style>
  <w:style w:type="character" w:customStyle="1" w:styleId="Heading5Char">
    <w:name w:val="Heading 5 Char"/>
    <w:basedOn w:val="DefaultParagraphFont"/>
    <w:link w:val="Heading5"/>
    <w:uiPriority w:val="9"/>
    <w:semiHidden/>
    <w:rsid w:val="004808F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808F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808F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808F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808F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80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8F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808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8F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808FF"/>
    <w:pPr>
      <w:spacing w:before="160"/>
      <w:jc w:val="center"/>
    </w:pPr>
    <w:rPr>
      <w:i/>
      <w:iCs/>
      <w:color w:val="404040" w:themeColor="text1" w:themeTint="BF"/>
    </w:rPr>
  </w:style>
  <w:style w:type="character" w:customStyle="1" w:styleId="QuoteChar">
    <w:name w:val="Quote Char"/>
    <w:basedOn w:val="DefaultParagraphFont"/>
    <w:link w:val="Quote"/>
    <w:uiPriority w:val="29"/>
    <w:rsid w:val="004808FF"/>
    <w:rPr>
      <w:i/>
      <w:iCs/>
      <w:color w:val="404040" w:themeColor="text1" w:themeTint="BF"/>
      <w:lang w:val="en-GB"/>
    </w:rPr>
  </w:style>
  <w:style w:type="paragraph" w:styleId="ListParagraph">
    <w:name w:val="List Paragraph"/>
    <w:basedOn w:val="Normal"/>
    <w:uiPriority w:val="34"/>
    <w:qFormat/>
    <w:rsid w:val="004808FF"/>
    <w:pPr>
      <w:ind w:left="720"/>
      <w:contextualSpacing/>
    </w:pPr>
  </w:style>
  <w:style w:type="character" w:styleId="IntenseEmphasis">
    <w:name w:val="Intense Emphasis"/>
    <w:basedOn w:val="DefaultParagraphFont"/>
    <w:uiPriority w:val="21"/>
    <w:qFormat/>
    <w:rsid w:val="004808FF"/>
    <w:rPr>
      <w:i/>
      <w:iCs/>
      <w:color w:val="0F4761" w:themeColor="accent1" w:themeShade="BF"/>
    </w:rPr>
  </w:style>
  <w:style w:type="paragraph" w:styleId="IntenseQuote">
    <w:name w:val="Intense Quote"/>
    <w:basedOn w:val="Normal"/>
    <w:next w:val="Normal"/>
    <w:link w:val="IntenseQuoteChar"/>
    <w:uiPriority w:val="30"/>
    <w:qFormat/>
    <w:rsid w:val="004808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8FF"/>
    <w:rPr>
      <w:i/>
      <w:iCs/>
      <w:color w:val="0F4761" w:themeColor="accent1" w:themeShade="BF"/>
      <w:lang w:val="en-GB"/>
    </w:rPr>
  </w:style>
  <w:style w:type="character" w:styleId="IntenseReference">
    <w:name w:val="Intense Reference"/>
    <w:basedOn w:val="DefaultParagraphFont"/>
    <w:uiPriority w:val="32"/>
    <w:qFormat/>
    <w:rsid w:val="004808FF"/>
    <w:rPr>
      <w:b/>
      <w:bCs/>
      <w:smallCaps/>
      <w:color w:val="0F4761" w:themeColor="accent1" w:themeShade="BF"/>
      <w:spacing w:val="5"/>
    </w:rPr>
  </w:style>
  <w:style w:type="table" w:styleId="TableGrid">
    <w:name w:val="Table Grid"/>
    <w:basedOn w:val="TableNormal"/>
    <w:uiPriority w:val="39"/>
    <w:rsid w:val="00480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4808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D369C7"/>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D369C7"/>
    <w:rPr>
      <w:rFonts w:ascii="Aptos" w:hAnsi="Aptos"/>
      <w:noProof/>
    </w:rPr>
  </w:style>
  <w:style w:type="paragraph" w:customStyle="1" w:styleId="EndNoteBibliography">
    <w:name w:val="EndNote Bibliography"/>
    <w:basedOn w:val="Normal"/>
    <w:link w:val="EndNoteBibliographyChar"/>
    <w:rsid w:val="00D369C7"/>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D369C7"/>
    <w:rPr>
      <w:rFonts w:ascii="Aptos" w:hAnsi="Aptos"/>
      <w:noProof/>
    </w:rPr>
  </w:style>
  <w:style w:type="character" w:styleId="Hyperlink">
    <w:name w:val="Hyperlink"/>
    <w:basedOn w:val="DefaultParagraphFont"/>
    <w:uiPriority w:val="99"/>
    <w:unhideWhenUsed/>
    <w:rsid w:val="00D369C7"/>
    <w:rPr>
      <w:color w:val="467886" w:themeColor="hyperlink"/>
      <w:u w:val="single"/>
    </w:rPr>
  </w:style>
  <w:style w:type="character" w:styleId="UnresolvedMention">
    <w:name w:val="Unresolved Mention"/>
    <w:basedOn w:val="DefaultParagraphFont"/>
    <w:uiPriority w:val="99"/>
    <w:semiHidden/>
    <w:unhideWhenUsed/>
    <w:rsid w:val="00D369C7"/>
    <w:rPr>
      <w:color w:val="605E5C"/>
      <w:shd w:val="clear" w:color="auto" w:fill="E1DFDD"/>
    </w:rPr>
  </w:style>
  <w:style w:type="paragraph" w:styleId="Header">
    <w:name w:val="header"/>
    <w:basedOn w:val="Normal"/>
    <w:link w:val="HeaderChar"/>
    <w:uiPriority w:val="99"/>
    <w:unhideWhenUsed/>
    <w:rsid w:val="00B25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BBF"/>
    <w:rPr>
      <w:lang w:val="en-GB"/>
    </w:rPr>
  </w:style>
  <w:style w:type="paragraph" w:styleId="Footer">
    <w:name w:val="footer"/>
    <w:basedOn w:val="Normal"/>
    <w:link w:val="FooterChar"/>
    <w:uiPriority w:val="99"/>
    <w:unhideWhenUsed/>
    <w:rsid w:val="00B25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BBF"/>
    <w:rPr>
      <w:lang w:val="en-GB"/>
    </w:rPr>
  </w:style>
  <w:style w:type="table" w:styleId="PlainTable3">
    <w:name w:val="Plain Table 3"/>
    <w:basedOn w:val="TableNormal"/>
    <w:uiPriority w:val="43"/>
    <w:rsid w:val="003911E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FE7822"/>
    <w:pPr>
      <w:spacing w:after="0" w:line="240" w:lineRule="auto"/>
    </w:pPr>
    <w:rPr>
      <w:lang w:val="en-GB"/>
    </w:rPr>
  </w:style>
  <w:style w:type="character" w:styleId="CommentReference">
    <w:name w:val="annotation reference"/>
    <w:basedOn w:val="DefaultParagraphFont"/>
    <w:uiPriority w:val="99"/>
    <w:semiHidden/>
    <w:unhideWhenUsed/>
    <w:rsid w:val="00BB3629"/>
    <w:rPr>
      <w:sz w:val="16"/>
      <w:szCs w:val="16"/>
    </w:rPr>
  </w:style>
  <w:style w:type="paragraph" w:styleId="CommentText">
    <w:name w:val="annotation text"/>
    <w:basedOn w:val="Normal"/>
    <w:link w:val="CommentTextChar"/>
    <w:uiPriority w:val="99"/>
    <w:unhideWhenUsed/>
    <w:rsid w:val="00BB3629"/>
    <w:pPr>
      <w:spacing w:line="240" w:lineRule="auto"/>
    </w:pPr>
    <w:rPr>
      <w:sz w:val="20"/>
      <w:szCs w:val="20"/>
    </w:rPr>
  </w:style>
  <w:style w:type="character" w:customStyle="1" w:styleId="CommentTextChar">
    <w:name w:val="Comment Text Char"/>
    <w:basedOn w:val="DefaultParagraphFont"/>
    <w:link w:val="CommentText"/>
    <w:uiPriority w:val="99"/>
    <w:rsid w:val="00BB3629"/>
    <w:rPr>
      <w:sz w:val="20"/>
      <w:szCs w:val="20"/>
      <w:lang w:val="en-GB"/>
    </w:rPr>
  </w:style>
  <w:style w:type="paragraph" w:styleId="CommentSubject">
    <w:name w:val="annotation subject"/>
    <w:basedOn w:val="CommentText"/>
    <w:next w:val="CommentText"/>
    <w:link w:val="CommentSubjectChar"/>
    <w:uiPriority w:val="99"/>
    <w:semiHidden/>
    <w:unhideWhenUsed/>
    <w:rsid w:val="00BB3629"/>
    <w:rPr>
      <w:b/>
      <w:bCs/>
    </w:rPr>
  </w:style>
  <w:style w:type="character" w:customStyle="1" w:styleId="CommentSubjectChar">
    <w:name w:val="Comment Subject Char"/>
    <w:basedOn w:val="CommentTextChar"/>
    <w:link w:val="CommentSubject"/>
    <w:uiPriority w:val="99"/>
    <w:semiHidden/>
    <w:rsid w:val="00BB3629"/>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4E8F5-D0C7-4313-82C1-46E12FEB4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7</Pages>
  <Words>2307</Words>
  <Characters>13155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Anyigba</dc:creator>
  <cp:keywords/>
  <dc:description/>
  <cp:lastModifiedBy>Claudia Anyigba</cp:lastModifiedBy>
  <cp:revision>38</cp:revision>
  <dcterms:created xsi:type="dcterms:W3CDTF">2026-05-05T17:00:00Z</dcterms:created>
  <dcterms:modified xsi:type="dcterms:W3CDTF">2026-06-08T15:03:00Z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fa3c7c44-1f01-4482-ba5f-cb193923b4d8</vt:lpwstr>
  </property>
</Properties>
</file>