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E9560" w14:textId="77777777" w:rsidR="002E6DC7" w:rsidRDefault="002E6DC7" w:rsidP="002E6DC7">
      <w:pPr>
        <w:pStyle w:val="Heading1"/>
        <w:rPr>
          <w:i/>
          <w:iCs/>
        </w:rPr>
      </w:pPr>
      <w:r>
        <w:t>Supplementary Materials</w:t>
      </w:r>
    </w:p>
    <w:p w14:paraId="27E56A9A" w14:textId="77777777" w:rsidR="002E6DC7" w:rsidRDefault="002E6DC7" w:rsidP="002E6DC7"/>
    <w:p w14:paraId="273770E9" w14:textId="77777777" w:rsidR="002E6DC7" w:rsidRDefault="002E6DC7" w:rsidP="002E6DC7">
      <w:r>
        <w:rPr>
          <w:b/>
          <w:bCs/>
        </w:rPr>
        <w:t>Supplementary Figure 1 Global and regional distribution of major amputation incidence (2023)</w:t>
      </w:r>
    </w:p>
    <w:p w14:paraId="14F361C1" w14:textId="77777777" w:rsidR="002E6DC7" w:rsidRDefault="002E6DC7" w:rsidP="002E6DC7">
      <w:r>
        <w:rPr>
          <w:noProof/>
        </w:rPr>
        <w:drawing>
          <wp:inline distT="0" distB="0" distL="0" distR="0" wp14:anchorId="517428DF" wp14:editId="7050C4C2">
            <wp:extent cx="5943600" cy="2035175"/>
            <wp:effectExtent l="0" t="0" r="0" b="0"/>
            <wp:docPr id="127541760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t="39131"/>
                    <a:stretch>
                      <a:fillRect/>
                    </a:stretch>
                  </pic:blipFill>
                  <pic:spPr>
                    <a:xfrm>
                      <a:off x="0" y="0"/>
                      <a:ext cx="5943600" cy="2035175"/>
                    </a:xfrm>
                    <a:prstGeom prst="rect">
                      <a:avLst/>
                    </a:prstGeom>
                    <a:ln/>
                  </pic:spPr>
                </pic:pic>
              </a:graphicData>
            </a:graphic>
          </wp:inline>
        </w:drawing>
      </w:r>
    </w:p>
    <w:p w14:paraId="57F9EB0D" w14:textId="77777777" w:rsidR="002E6DC7" w:rsidRDefault="002E6DC7" w:rsidP="002E6DC7">
      <w:r>
        <w:rPr>
          <w:b/>
          <w:bCs/>
        </w:rPr>
        <w:t>Supplementary Figure 1. Global and regional distribution of major amputation incidence (2023).</w:t>
      </w:r>
      <w:r>
        <w:rPr>
          <w:rFonts w:ascii="Arial Unicode MS" w:eastAsia="Arial Unicode MS" w:hAnsi="Arial Unicode MS" w:cs="Arial Unicode MS"/>
        </w:rPr>
        <w:t xml:space="preserve"> (A) Choropleth map of major amputation incidence rates per 100,000 population across 204 countries and territories, derived from IHME Global Burden of Disease 2023 estimates. Countries are color-coded by rate category: light blue (&lt;20), yellow (20–50), orange (50–100), red (100–200), and dark red (≥200 per 100,000). Palestine (1,313 per 100,000; 95% UI: 444–3,069) is the sole country in the highest category. Gray shading indicates countries with no available data. The dashed box indicates the Middle East and North Africa region shown in detail in Panel B. (B) Detailed map of the MENA region across 21 countries with available data, using the same color scale as Panel A. Palestine is prominently labeled; Syria (88.6 per 100,000), Libya (105.7 per 100,000), and Yemen (40.8 per 100,000) represent the region's second, third, and fourth highest rates, respectively. Palestine's rate is 14.8-fold higher than Syria, 12.4-fold higher than Libya, and 32.2-fold higher than Yemen. Data source: Institute of Health Metrics and Evaluation, GBD 2023.</w:t>
      </w:r>
    </w:p>
    <w:p w14:paraId="29BB2592" w14:textId="77777777" w:rsidR="002E6DC7" w:rsidRDefault="002E6DC7" w:rsidP="002E6DC7">
      <w:pPr>
        <w:spacing w:after="120"/>
        <w:rPr>
          <w:i/>
          <w:iCs/>
        </w:rPr>
      </w:pPr>
    </w:p>
    <w:p w14:paraId="0B9D0F55" w14:textId="77777777" w:rsidR="002E6DC7" w:rsidRDefault="002E6DC7" w:rsidP="002E6DC7">
      <w:pPr>
        <w:spacing w:after="60"/>
      </w:pPr>
    </w:p>
    <w:p w14:paraId="2361F9AF" w14:textId="77777777" w:rsidR="002E6DC7" w:rsidRDefault="002E6DC7" w:rsidP="002E6DC7">
      <w:pPr>
        <w:spacing w:after="120"/>
      </w:pPr>
      <w:r>
        <w:rPr>
          <w:b/>
          <w:bCs/>
        </w:rPr>
        <w:t>Supplementary Table S1.</w:t>
      </w:r>
      <w:r>
        <w:t xml:space="preserve"> Full ranked list — active conflict states 2023</w:t>
      </w:r>
    </w:p>
    <w:p w14:paraId="00B48532" w14:textId="77777777" w:rsidR="002E6DC7" w:rsidRDefault="002E6DC7" w:rsidP="002E6DC7">
      <w:pPr>
        <w:spacing w:after="80"/>
      </w:pPr>
      <w:r>
        <w:rPr>
          <w:rFonts w:ascii="Arial Unicode MS" w:eastAsia="Arial Unicode MS" w:hAnsi="Arial Unicode MS" w:cs="Arial Unicode MS"/>
          <w:i/>
          <w:iCs/>
        </w:rPr>
        <w:t>Complete list of 34 countries with active conflict classification designated by the UCDP/PRIO Armed Conflict Dataset v25.1. War-level = ≥1,000 battle-related deaths per year per UCDP. All rates per 100,000.</w:t>
      </w:r>
    </w:p>
    <w:tbl>
      <w:tblPr>
        <w:tblW w:w="9569" w:type="dxa"/>
        <w:tblInd w:w="-120" w:type="dxa"/>
        <w:tblLayout w:type="fixed"/>
        <w:tblLook w:val="0000" w:firstRow="0" w:lastRow="0" w:firstColumn="0" w:lastColumn="0" w:noHBand="0" w:noVBand="0"/>
      </w:tblPr>
      <w:tblGrid>
        <w:gridCol w:w="494"/>
        <w:gridCol w:w="2115"/>
        <w:gridCol w:w="1380"/>
        <w:gridCol w:w="1216"/>
        <w:gridCol w:w="1454"/>
        <w:gridCol w:w="2910"/>
      </w:tblGrid>
      <w:tr w:rsidR="002E6DC7" w14:paraId="7099A3DA" w14:textId="77777777" w:rsidTr="007A4B54">
        <w:tc>
          <w:tcPr>
            <w:tcW w:w="494" w:type="dxa"/>
            <w:tcBorders>
              <w:top w:val="single" w:sz="4" w:space="0" w:color="999999"/>
              <w:left w:val="single" w:sz="4" w:space="0" w:color="999999"/>
              <w:bottom w:val="single" w:sz="4" w:space="0" w:color="999999"/>
              <w:right w:val="single" w:sz="4" w:space="0" w:color="999999"/>
            </w:tcBorders>
            <w:shd w:val="clear" w:color="auto" w:fill="A4C2F4"/>
          </w:tcPr>
          <w:p w14:paraId="286681BE" w14:textId="77777777" w:rsidR="002E6DC7" w:rsidRDefault="002E6DC7" w:rsidP="007A4B54">
            <w:r>
              <w:rPr>
                <w:b/>
                <w:bCs/>
                <w:sz w:val="20"/>
                <w:szCs w:val="20"/>
              </w:rPr>
              <w:t>#</w:t>
            </w:r>
          </w:p>
        </w:tc>
        <w:tc>
          <w:tcPr>
            <w:tcW w:w="2115" w:type="dxa"/>
            <w:tcBorders>
              <w:top w:val="single" w:sz="4" w:space="0" w:color="999999"/>
              <w:left w:val="single" w:sz="4" w:space="0" w:color="999999"/>
              <w:bottom w:val="single" w:sz="4" w:space="0" w:color="999999"/>
              <w:right w:val="single" w:sz="4" w:space="0" w:color="999999"/>
            </w:tcBorders>
            <w:shd w:val="clear" w:color="auto" w:fill="A4C2F4"/>
          </w:tcPr>
          <w:p w14:paraId="7F8C20CD" w14:textId="77777777" w:rsidR="002E6DC7" w:rsidRDefault="002E6DC7" w:rsidP="007A4B54">
            <w:r>
              <w:rPr>
                <w:b/>
                <w:bCs/>
                <w:sz w:val="20"/>
                <w:szCs w:val="20"/>
              </w:rPr>
              <w:t>Country</w:t>
            </w:r>
          </w:p>
        </w:tc>
        <w:tc>
          <w:tcPr>
            <w:tcW w:w="1380" w:type="dxa"/>
            <w:tcBorders>
              <w:top w:val="single" w:sz="4" w:space="0" w:color="999999"/>
              <w:left w:val="single" w:sz="4" w:space="0" w:color="999999"/>
              <w:bottom w:val="single" w:sz="4" w:space="0" w:color="999999"/>
              <w:right w:val="single" w:sz="4" w:space="0" w:color="999999"/>
            </w:tcBorders>
            <w:shd w:val="clear" w:color="auto" w:fill="A4C2F4"/>
          </w:tcPr>
          <w:p w14:paraId="3DD34874" w14:textId="77777777" w:rsidR="002E6DC7" w:rsidRDefault="002E6DC7" w:rsidP="007A4B54">
            <w:r>
              <w:rPr>
                <w:b/>
                <w:bCs/>
                <w:sz w:val="20"/>
                <w:szCs w:val="20"/>
              </w:rPr>
              <w:t>Rate/100k</w:t>
            </w:r>
          </w:p>
        </w:tc>
        <w:tc>
          <w:tcPr>
            <w:tcW w:w="1216" w:type="dxa"/>
            <w:tcBorders>
              <w:top w:val="single" w:sz="4" w:space="0" w:color="999999"/>
              <w:left w:val="single" w:sz="4" w:space="0" w:color="999999"/>
              <w:bottom w:val="single" w:sz="4" w:space="0" w:color="999999"/>
              <w:right w:val="single" w:sz="4" w:space="0" w:color="999999"/>
            </w:tcBorders>
            <w:shd w:val="clear" w:color="auto" w:fill="A4C2F4"/>
          </w:tcPr>
          <w:p w14:paraId="6D8F62A1" w14:textId="77777777" w:rsidR="002E6DC7" w:rsidRDefault="002E6DC7" w:rsidP="007A4B54">
            <w:r>
              <w:rPr>
                <w:b/>
                <w:bCs/>
                <w:sz w:val="20"/>
                <w:szCs w:val="20"/>
              </w:rPr>
              <w:t>UI Upper</w:t>
            </w:r>
          </w:p>
        </w:tc>
        <w:tc>
          <w:tcPr>
            <w:tcW w:w="1454" w:type="dxa"/>
            <w:tcBorders>
              <w:top w:val="single" w:sz="4" w:space="0" w:color="999999"/>
              <w:left w:val="single" w:sz="4" w:space="0" w:color="999999"/>
              <w:bottom w:val="single" w:sz="4" w:space="0" w:color="999999"/>
              <w:right w:val="single" w:sz="4" w:space="0" w:color="999999"/>
            </w:tcBorders>
            <w:shd w:val="clear" w:color="auto" w:fill="A4C2F4"/>
          </w:tcPr>
          <w:p w14:paraId="30C7A82F" w14:textId="77777777" w:rsidR="002E6DC7" w:rsidRDefault="002E6DC7" w:rsidP="007A4B54">
            <w:r>
              <w:rPr>
                <w:b/>
                <w:bCs/>
                <w:sz w:val="20"/>
                <w:szCs w:val="20"/>
              </w:rPr>
              <w:t>UI Lower</w:t>
            </w:r>
          </w:p>
        </w:tc>
        <w:tc>
          <w:tcPr>
            <w:tcW w:w="2910" w:type="dxa"/>
            <w:tcBorders>
              <w:top w:val="single" w:sz="4" w:space="0" w:color="999999"/>
              <w:left w:val="single" w:sz="4" w:space="0" w:color="999999"/>
              <w:bottom w:val="single" w:sz="4" w:space="0" w:color="999999"/>
              <w:right w:val="single" w:sz="4" w:space="0" w:color="999999"/>
            </w:tcBorders>
            <w:shd w:val="clear" w:color="auto" w:fill="A4C2F4"/>
          </w:tcPr>
          <w:p w14:paraId="768BE9EA" w14:textId="77777777" w:rsidR="002E6DC7" w:rsidRDefault="002E6DC7" w:rsidP="007A4B54">
            <w:r>
              <w:rPr>
                <w:b/>
                <w:bCs/>
                <w:sz w:val="20"/>
                <w:szCs w:val="20"/>
              </w:rPr>
              <w:t>War-level?</w:t>
            </w:r>
          </w:p>
        </w:tc>
      </w:tr>
      <w:tr w:rsidR="002E6DC7" w14:paraId="2F560EE4" w14:textId="77777777" w:rsidTr="007A4B54">
        <w:tc>
          <w:tcPr>
            <w:tcW w:w="494" w:type="dxa"/>
            <w:tcBorders>
              <w:top w:val="single" w:sz="4" w:space="0" w:color="999999"/>
              <w:left w:val="single" w:sz="4" w:space="0" w:color="999999"/>
              <w:bottom w:val="single" w:sz="4" w:space="0" w:color="999999"/>
              <w:right w:val="single" w:sz="4" w:space="0" w:color="999999"/>
            </w:tcBorders>
            <w:shd w:val="clear" w:color="auto" w:fill="F5F5F5"/>
          </w:tcPr>
          <w:p w14:paraId="512FC71F" w14:textId="77777777" w:rsidR="002E6DC7" w:rsidRDefault="002E6DC7" w:rsidP="007A4B54">
            <w:r>
              <w:rPr>
                <w:sz w:val="20"/>
                <w:szCs w:val="20"/>
              </w:rPr>
              <w:t>1</w:t>
            </w:r>
          </w:p>
        </w:tc>
        <w:tc>
          <w:tcPr>
            <w:tcW w:w="2115" w:type="dxa"/>
            <w:tcBorders>
              <w:top w:val="single" w:sz="4" w:space="0" w:color="999999"/>
              <w:left w:val="single" w:sz="4" w:space="0" w:color="999999"/>
              <w:bottom w:val="single" w:sz="4" w:space="0" w:color="999999"/>
              <w:right w:val="single" w:sz="4" w:space="0" w:color="999999"/>
            </w:tcBorders>
            <w:shd w:val="clear" w:color="auto" w:fill="F5F5F5"/>
          </w:tcPr>
          <w:p w14:paraId="30F6E3E1" w14:textId="77777777" w:rsidR="002E6DC7" w:rsidRDefault="002E6DC7" w:rsidP="007A4B54">
            <w:r>
              <w:rPr>
                <w:sz w:val="20"/>
                <w:szCs w:val="20"/>
              </w:rPr>
              <w:t>Palestine</w:t>
            </w:r>
          </w:p>
        </w:tc>
        <w:tc>
          <w:tcPr>
            <w:tcW w:w="1380" w:type="dxa"/>
            <w:tcBorders>
              <w:top w:val="single" w:sz="4" w:space="0" w:color="999999"/>
              <w:left w:val="single" w:sz="4" w:space="0" w:color="999999"/>
              <w:bottom w:val="single" w:sz="4" w:space="0" w:color="999999"/>
              <w:right w:val="single" w:sz="4" w:space="0" w:color="999999"/>
            </w:tcBorders>
            <w:shd w:val="clear" w:color="auto" w:fill="F5F5F5"/>
          </w:tcPr>
          <w:p w14:paraId="0A90ECA2" w14:textId="77777777" w:rsidR="002E6DC7" w:rsidRDefault="002E6DC7" w:rsidP="007A4B54">
            <w:r>
              <w:rPr>
                <w:sz w:val="20"/>
                <w:szCs w:val="20"/>
              </w:rPr>
              <w:t>1,313.1</w:t>
            </w:r>
          </w:p>
        </w:tc>
        <w:tc>
          <w:tcPr>
            <w:tcW w:w="1216" w:type="dxa"/>
            <w:tcBorders>
              <w:top w:val="single" w:sz="4" w:space="0" w:color="999999"/>
              <w:left w:val="single" w:sz="4" w:space="0" w:color="999999"/>
              <w:bottom w:val="single" w:sz="4" w:space="0" w:color="999999"/>
              <w:right w:val="single" w:sz="4" w:space="0" w:color="999999"/>
            </w:tcBorders>
            <w:shd w:val="clear" w:color="auto" w:fill="F5F5F5"/>
          </w:tcPr>
          <w:p w14:paraId="74D2B7AC" w14:textId="77777777" w:rsidR="002E6DC7" w:rsidRDefault="002E6DC7" w:rsidP="007A4B54">
            <w:r>
              <w:rPr>
                <w:sz w:val="20"/>
                <w:szCs w:val="20"/>
              </w:rPr>
              <w:t>3,068.5</w:t>
            </w:r>
          </w:p>
        </w:tc>
        <w:tc>
          <w:tcPr>
            <w:tcW w:w="1454" w:type="dxa"/>
            <w:tcBorders>
              <w:top w:val="single" w:sz="4" w:space="0" w:color="999999"/>
              <w:left w:val="single" w:sz="4" w:space="0" w:color="999999"/>
              <w:bottom w:val="single" w:sz="4" w:space="0" w:color="999999"/>
              <w:right w:val="single" w:sz="4" w:space="0" w:color="999999"/>
            </w:tcBorders>
            <w:shd w:val="clear" w:color="auto" w:fill="F5F5F5"/>
          </w:tcPr>
          <w:p w14:paraId="52DD43DC" w14:textId="77777777" w:rsidR="002E6DC7" w:rsidRDefault="002E6DC7" w:rsidP="007A4B54">
            <w:r>
              <w:rPr>
                <w:sz w:val="20"/>
                <w:szCs w:val="20"/>
              </w:rPr>
              <w:t>444.4</w:t>
            </w:r>
          </w:p>
        </w:tc>
        <w:tc>
          <w:tcPr>
            <w:tcW w:w="2910" w:type="dxa"/>
            <w:tcBorders>
              <w:top w:val="single" w:sz="4" w:space="0" w:color="999999"/>
              <w:left w:val="single" w:sz="4" w:space="0" w:color="999999"/>
              <w:bottom w:val="single" w:sz="4" w:space="0" w:color="999999"/>
              <w:right w:val="single" w:sz="4" w:space="0" w:color="999999"/>
            </w:tcBorders>
            <w:shd w:val="clear" w:color="auto" w:fill="F5F5F5"/>
          </w:tcPr>
          <w:p w14:paraId="0D812ADD" w14:textId="77777777" w:rsidR="002E6DC7" w:rsidRDefault="002E6DC7" w:rsidP="007A4B54">
            <w:r>
              <w:rPr>
                <w:sz w:val="20"/>
                <w:szCs w:val="20"/>
              </w:rPr>
              <w:t>Yes — comparand</w:t>
            </w:r>
          </w:p>
        </w:tc>
      </w:tr>
      <w:tr w:rsidR="002E6DC7" w14:paraId="599E1166" w14:textId="77777777" w:rsidTr="007A4B54">
        <w:tc>
          <w:tcPr>
            <w:tcW w:w="494" w:type="dxa"/>
            <w:tcBorders>
              <w:top w:val="single" w:sz="4" w:space="0" w:color="999999"/>
              <w:left w:val="single" w:sz="4" w:space="0" w:color="999999"/>
              <w:bottom w:val="single" w:sz="4" w:space="0" w:color="999999"/>
              <w:right w:val="single" w:sz="4" w:space="0" w:color="999999"/>
            </w:tcBorders>
            <w:shd w:val="clear" w:color="auto" w:fill="FFFFFF"/>
          </w:tcPr>
          <w:p w14:paraId="138619EC" w14:textId="77777777" w:rsidR="002E6DC7" w:rsidRDefault="002E6DC7" w:rsidP="007A4B54">
            <w:r>
              <w:rPr>
                <w:sz w:val="20"/>
                <w:szCs w:val="20"/>
              </w:rPr>
              <w:t>2</w:t>
            </w:r>
          </w:p>
        </w:tc>
        <w:tc>
          <w:tcPr>
            <w:tcW w:w="2115" w:type="dxa"/>
            <w:tcBorders>
              <w:top w:val="single" w:sz="4" w:space="0" w:color="999999"/>
              <w:left w:val="single" w:sz="4" w:space="0" w:color="999999"/>
              <w:bottom w:val="single" w:sz="4" w:space="0" w:color="999999"/>
              <w:right w:val="single" w:sz="4" w:space="0" w:color="999999"/>
            </w:tcBorders>
            <w:shd w:val="clear" w:color="auto" w:fill="FFFFFF"/>
          </w:tcPr>
          <w:p w14:paraId="1A9D2517" w14:textId="77777777" w:rsidR="002E6DC7" w:rsidRDefault="002E6DC7" w:rsidP="007A4B54">
            <w:r>
              <w:rPr>
                <w:sz w:val="20"/>
                <w:szCs w:val="20"/>
              </w:rPr>
              <w:t>Ukraine</w:t>
            </w:r>
          </w:p>
        </w:tc>
        <w:tc>
          <w:tcPr>
            <w:tcW w:w="1380" w:type="dxa"/>
            <w:tcBorders>
              <w:top w:val="single" w:sz="4" w:space="0" w:color="999999"/>
              <w:left w:val="single" w:sz="4" w:space="0" w:color="999999"/>
              <w:bottom w:val="single" w:sz="4" w:space="0" w:color="999999"/>
              <w:right w:val="single" w:sz="4" w:space="0" w:color="999999"/>
            </w:tcBorders>
            <w:shd w:val="clear" w:color="auto" w:fill="FFFFFF"/>
          </w:tcPr>
          <w:p w14:paraId="19A4993B" w14:textId="77777777" w:rsidR="002E6DC7" w:rsidRDefault="002E6DC7" w:rsidP="007A4B54">
            <w:r>
              <w:rPr>
                <w:sz w:val="20"/>
                <w:szCs w:val="20"/>
              </w:rPr>
              <w:t>147.4</w:t>
            </w:r>
          </w:p>
        </w:tc>
        <w:tc>
          <w:tcPr>
            <w:tcW w:w="1216" w:type="dxa"/>
            <w:tcBorders>
              <w:top w:val="single" w:sz="4" w:space="0" w:color="999999"/>
              <w:left w:val="single" w:sz="4" w:space="0" w:color="999999"/>
              <w:bottom w:val="single" w:sz="4" w:space="0" w:color="999999"/>
              <w:right w:val="single" w:sz="4" w:space="0" w:color="999999"/>
            </w:tcBorders>
            <w:shd w:val="clear" w:color="auto" w:fill="FFFFFF"/>
          </w:tcPr>
          <w:p w14:paraId="5A9736E9" w14:textId="77777777" w:rsidR="002E6DC7" w:rsidRDefault="002E6DC7" w:rsidP="007A4B54">
            <w:r>
              <w:rPr>
                <w:sz w:val="20"/>
                <w:szCs w:val="20"/>
              </w:rPr>
              <w:t>299.8</w:t>
            </w:r>
          </w:p>
        </w:tc>
        <w:tc>
          <w:tcPr>
            <w:tcW w:w="1454" w:type="dxa"/>
            <w:tcBorders>
              <w:top w:val="single" w:sz="4" w:space="0" w:color="999999"/>
              <w:left w:val="single" w:sz="4" w:space="0" w:color="999999"/>
              <w:bottom w:val="single" w:sz="4" w:space="0" w:color="999999"/>
              <w:right w:val="single" w:sz="4" w:space="0" w:color="999999"/>
            </w:tcBorders>
            <w:shd w:val="clear" w:color="auto" w:fill="FFFFFF"/>
          </w:tcPr>
          <w:p w14:paraId="7622779C" w14:textId="77777777" w:rsidR="002E6DC7" w:rsidRDefault="002E6DC7" w:rsidP="007A4B54">
            <w:r>
              <w:rPr>
                <w:sz w:val="20"/>
                <w:szCs w:val="20"/>
              </w:rPr>
              <w:t>67.7</w:t>
            </w:r>
          </w:p>
        </w:tc>
        <w:tc>
          <w:tcPr>
            <w:tcW w:w="2910" w:type="dxa"/>
            <w:tcBorders>
              <w:top w:val="single" w:sz="4" w:space="0" w:color="999999"/>
              <w:left w:val="single" w:sz="4" w:space="0" w:color="999999"/>
              <w:bottom w:val="single" w:sz="4" w:space="0" w:color="999999"/>
              <w:right w:val="single" w:sz="4" w:space="0" w:color="999999"/>
            </w:tcBorders>
            <w:shd w:val="clear" w:color="auto" w:fill="FFFFFF"/>
          </w:tcPr>
          <w:p w14:paraId="23539C40" w14:textId="77777777" w:rsidR="002E6DC7" w:rsidRDefault="002E6DC7" w:rsidP="007A4B54">
            <w:r>
              <w:rPr>
                <w:sz w:val="20"/>
                <w:szCs w:val="20"/>
              </w:rPr>
              <w:t>Yes</w:t>
            </w:r>
          </w:p>
        </w:tc>
      </w:tr>
      <w:tr w:rsidR="002E6DC7" w14:paraId="7BD5495C" w14:textId="77777777" w:rsidTr="007A4B54">
        <w:tc>
          <w:tcPr>
            <w:tcW w:w="494" w:type="dxa"/>
            <w:tcBorders>
              <w:top w:val="single" w:sz="4" w:space="0" w:color="999999"/>
              <w:left w:val="single" w:sz="4" w:space="0" w:color="999999"/>
              <w:bottom w:val="single" w:sz="4" w:space="0" w:color="999999"/>
              <w:right w:val="single" w:sz="4" w:space="0" w:color="999999"/>
            </w:tcBorders>
            <w:shd w:val="clear" w:color="auto" w:fill="F5F5F5"/>
          </w:tcPr>
          <w:p w14:paraId="200E6134" w14:textId="77777777" w:rsidR="002E6DC7" w:rsidRDefault="002E6DC7" w:rsidP="007A4B54">
            <w:r>
              <w:rPr>
                <w:sz w:val="20"/>
                <w:szCs w:val="20"/>
              </w:rPr>
              <w:t>3</w:t>
            </w:r>
          </w:p>
        </w:tc>
        <w:tc>
          <w:tcPr>
            <w:tcW w:w="2115" w:type="dxa"/>
            <w:tcBorders>
              <w:top w:val="single" w:sz="4" w:space="0" w:color="999999"/>
              <w:left w:val="single" w:sz="4" w:space="0" w:color="999999"/>
              <w:bottom w:val="single" w:sz="4" w:space="0" w:color="999999"/>
              <w:right w:val="single" w:sz="4" w:space="0" w:color="999999"/>
            </w:tcBorders>
            <w:shd w:val="clear" w:color="auto" w:fill="F5F5F5"/>
          </w:tcPr>
          <w:p w14:paraId="62B3D7FD" w14:textId="77777777" w:rsidR="002E6DC7" w:rsidRDefault="002E6DC7" w:rsidP="007A4B54">
            <w:r>
              <w:rPr>
                <w:sz w:val="20"/>
                <w:szCs w:val="20"/>
              </w:rPr>
              <w:t>Russian Federation</w:t>
            </w:r>
          </w:p>
        </w:tc>
        <w:tc>
          <w:tcPr>
            <w:tcW w:w="1380" w:type="dxa"/>
            <w:tcBorders>
              <w:top w:val="single" w:sz="4" w:space="0" w:color="999999"/>
              <w:left w:val="single" w:sz="4" w:space="0" w:color="999999"/>
              <w:bottom w:val="single" w:sz="4" w:space="0" w:color="999999"/>
              <w:right w:val="single" w:sz="4" w:space="0" w:color="999999"/>
            </w:tcBorders>
            <w:shd w:val="clear" w:color="auto" w:fill="F5F5F5"/>
          </w:tcPr>
          <w:p w14:paraId="2871E56B" w14:textId="77777777" w:rsidR="002E6DC7" w:rsidRDefault="002E6DC7" w:rsidP="007A4B54">
            <w:r>
              <w:rPr>
                <w:sz w:val="20"/>
                <w:szCs w:val="20"/>
              </w:rPr>
              <w:t>129.1</w:t>
            </w:r>
          </w:p>
        </w:tc>
        <w:tc>
          <w:tcPr>
            <w:tcW w:w="1216" w:type="dxa"/>
            <w:tcBorders>
              <w:top w:val="single" w:sz="4" w:space="0" w:color="999999"/>
              <w:left w:val="single" w:sz="4" w:space="0" w:color="999999"/>
              <w:bottom w:val="single" w:sz="4" w:space="0" w:color="999999"/>
              <w:right w:val="single" w:sz="4" w:space="0" w:color="999999"/>
            </w:tcBorders>
            <w:shd w:val="clear" w:color="auto" w:fill="F5F5F5"/>
          </w:tcPr>
          <w:p w14:paraId="347B11EA" w14:textId="77777777" w:rsidR="002E6DC7" w:rsidRDefault="002E6DC7" w:rsidP="007A4B54">
            <w:r>
              <w:rPr>
                <w:sz w:val="20"/>
                <w:szCs w:val="20"/>
              </w:rPr>
              <w:t>271.3</w:t>
            </w:r>
          </w:p>
        </w:tc>
        <w:tc>
          <w:tcPr>
            <w:tcW w:w="1454" w:type="dxa"/>
            <w:tcBorders>
              <w:top w:val="single" w:sz="4" w:space="0" w:color="999999"/>
              <w:left w:val="single" w:sz="4" w:space="0" w:color="999999"/>
              <w:bottom w:val="single" w:sz="4" w:space="0" w:color="999999"/>
              <w:right w:val="single" w:sz="4" w:space="0" w:color="999999"/>
            </w:tcBorders>
            <w:shd w:val="clear" w:color="auto" w:fill="F5F5F5"/>
          </w:tcPr>
          <w:p w14:paraId="706B01E4" w14:textId="77777777" w:rsidR="002E6DC7" w:rsidRDefault="002E6DC7" w:rsidP="007A4B54">
            <w:r>
              <w:rPr>
                <w:sz w:val="20"/>
                <w:szCs w:val="20"/>
              </w:rPr>
              <w:t>64.1</w:t>
            </w:r>
          </w:p>
        </w:tc>
        <w:tc>
          <w:tcPr>
            <w:tcW w:w="2910" w:type="dxa"/>
            <w:tcBorders>
              <w:top w:val="single" w:sz="4" w:space="0" w:color="999999"/>
              <w:left w:val="single" w:sz="4" w:space="0" w:color="999999"/>
              <w:bottom w:val="single" w:sz="4" w:space="0" w:color="999999"/>
              <w:right w:val="single" w:sz="4" w:space="0" w:color="999999"/>
            </w:tcBorders>
            <w:shd w:val="clear" w:color="auto" w:fill="F5F5F5"/>
          </w:tcPr>
          <w:p w14:paraId="54347765" w14:textId="77777777" w:rsidR="002E6DC7" w:rsidRDefault="002E6DC7" w:rsidP="007A4B54">
            <w:r>
              <w:rPr>
                <w:sz w:val="20"/>
                <w:szCs w:val="20"/>
              </w:rPr>
              <w:t>Yes</w:t>
            </w:r>
          </w:p>
        </w:tc>
      </w:tr>
      <w:tr w:rsidR="002E6DC7" w14:paraId="23237743" w14:textId="77777777" w:rsidTr="007A4B54">
        <w:tc>
          <w:tcPr>
            <w:tcW w:w="494" w:type="dxa"/>
            <w:tcBorders>
              <w:top w:val="single" w:sz="4" w:space="0" w:color="999999"/>
              <w:left w:val="single" w:sz="4" w:space="0" w:color="999999"/>
              <w:bottom w:val="single" w:sz="4" w:space="0" w:color="999999"/>
              <w:right w:val="single" w:sz="4" w:space="0" w:color="999999"/>
            </w:tcBorders>
            <w:shd w:val="clear" w:color="auto" w:fill="FFFFFF"/>
          </w:tcPr>
          <w:p w14:paraId="406C4F4D" w14:textId="77777777" w:rsidR="002E6DC7" w:rsidRDefault="002E6DC7" w:rsidP="007A4B54">
            <w:r>
              <w:rPr>
                <w:sz w:val="20"/>
                <w:szCs w:val="20"/>
              </w:rPr>
              <w:lastRenderedPageBreak/>
              <w:t>4</w:t>
            </w:r>
          </w:p>
        </w:tc>
        <w:tc>
          <w:tcPr>
            <w:tcW w:w="2115" w:type="dxa"/>
            <w:tcBorders>
              <w:top w:val="single" w:sz="4" w:space="0" w:color="999999"/>
              <w:left w:val="single" w:sz="4" w:space="0" w:color="999999"/>
              <w:bottom w:val="single" w:sz="4" w:space="0" w:color="999999"/>
              <w:right w:val="single" w:sz="4" w:space="0" w:color="999999"/>
            </w:tcBorders>
            <w:shd w:val="clear" w:color="auto" w:fill="FFFFFF"/>
          </w:tcPr>
          <w:p w14:paraId="162B00A3" w14:textId="77777777" w:rsidR="002E6DC7" w:rsidRDefault="002E6DC7" w:rsidP="007A4B54">
            <w:r>
              <w:rPr>
                <w:sz w:val="20"/>
                <w:szCs w:val="20"/>
              </w:rPr>
              <w:t>Sudan</w:t>
            </w:r>
          </w:p>
        </w:tc>
        <w:tc>
          <w:tcPr>
            <w:tcW w:w="1380" w:type="dxa"/>
            <w:tcBorders>
              <w:top w:val="single" w:sz="4" w:space="0" w:color="999999"/>
              <w:left w:val="single" w:sz="4" w:space="0" w:color="999999"/>
              <w:bottom w:val="single" w:sz="4" w:space="0" w:color="999999"/>
              <w:right w:val="single" w:sz="4" w:space="0" w:color="999999"/>
            </w:tcBorders>
            <w:shd w:val="clear" w:color="auto" w:fill="FFFFFF"/>
          </w:tcPr>
          <w:p w14:paraId="0AC42185" w14:textId="77777777" w:rsidR="002E6DC7" w:rsidRDefault="002E6DC7" w:rsidP="007A4B54">
            <w:r>
              <w:rPr>
                <w:sz w:val="20"/>
                <w:szCs w:val="20"/>
              </w:rPr>
              <w:t>114.9</w:t>
            </w:r>
          </w:p>
        </w:tc>
        <w:tc>
          <w:tcPr>
            <w:tcW w:w="1216" w:type="dxa"/>
            <w:tcBorders>
              <w:top w:val="single" w:sz="4" w:space="0" w:color="999999"/>
              <w:left w:val="single" w:sz="4" w:space="0" w:color="999999"/>
              <w:bottom w:val="single" w:sz="4" w:space="0" w:color="999999"/>
              <w:right w:val="single" w:sz="4" w:space="0" w:color="999999"/>
            </w:tcBorders>
            <w:shd w:val="clear" w:color="auto" w:fill="FFFFFF"/>
          </w:tcPr>
          <w:p w14:paraId="2146968D" w14:textId="77777777" w:rsidR="002E6DC7" w:rsidRDefault="002E6DC7" w:rsidP="007A4B54">
            <w:r>
              <w:rPr>
                <w:sz w:val="20"/>
                <w:szCs w:val="20"/>
              </w:rPr>
              <w:t>257.7</w:t>
            </w:r>
          </w:p>
        </w:tc>
        <w:tc>
          <w:tcPr>
            <w:tcW w:w="1454" w:type="dxa"/>
            <w:tcBorders>
              <w:top w:val="single" w:sz="4" w:space="0" w:color="999999"/>
              <w:left w:val="single" w:sz="4" w:space="0" w:color="999999"/>
              <w:bottom w:val="single" w:sz="4" w:space="0" w:color="999999"/>
              <w:right w:val="single" w:sz="4" w:space="0" w:color="999999"/>
            </w:tcBorders>
            <w:shd w:val="clear" w:color="auto" w:fill="FFFFFF"/>
          </w:tcPr>
          <w:p w14:paraId="2C0A71A5" w14:textId="77777777" w:rsidR="002E6DC7" w:rsidRDefault="002E6DC7" w:rsidP="007A4B54">
            <w:r>
              <w:rPr>
                <w:sz w:val="20"/>
                <w:szCs w:val="20"/>
              </w:rPr>
              <w:t>45.8</w:t>
            </w:r>
          </w:p>
        </w:tc>
        <w:tc>
          <w:tcPr>
            <w:tcW w:w="2910" w:type="dxa"/>
            <w:tcBorders>
              <w:top w:val="single" w:sz="4" w:space="0" w:color="999999"/>
              <w:left w:val="single" w:sz="4" w:space="0" w:color="999999"/>
              <w:bottom w:val="single" w:sz="4" w:space="0" w:color="999999"/>
              <w:right w:val="single" w:sz="4" w:space="0" w:color="999999"/>
            </w:tcBorders>
            <w:shd w:val="clear" w:color="auto" w:fill="FFFFFF"/>
          </w:tcPr>
          <w:p w14:paraId="27B6994A" w14:textId="77777777" w:rsidR="002E6DC7" w:rsidRDefault="002E6DC7" w:rsidP="007A4B54">
            <w:r>
              <w:rPr>
                <w:sz w:val="20"/>
                <w:szCs w:val="20"/>
              </w:rPr>
              <w:t>Yes</w:t>
            </w:r>
          </w:p>
        </w:tc>
      </w:tr>
      <w:tr w:rsidR="002E6DC7" w14:paraId="18CCDE6D" w14:textId="77777777" w:rsidTr="007A4B54">
        <w:tc>
          <w:tcPr>
            <w:tcW w:w="494" w:type="dxa"/>
            <w:tcBorders>
              <w:top w:val="single" w:sz="4" w:space="0" w:color="999999"/>
              <w:left w:val="single" w:sz="4" w:space="0" w:color="999999"/>
              <w:bottom w:val="single" w:sz="4" w:space="0" w:color="999999"/>
              <w:right w:val="single" w:sz="4" w:space="0" w:color="999999"/>
            </w:tcBorders>
            <w:shd w:val="clear" w:color="auto" w:fill="F5F5F5"/>
          </w:tcPr>
          <w:p w14:paraId="22A314D7" w14:textId="77777777" w:rsidR="002E6DC7" w:rsidRDefault="002E6DC7" w:rsidP="007A4B54">
            <w:r>
              <w:rPr>
                <w:sz w:val="20"/>
                <w:szCs w:val="20"/>
              </w:rPr>
              <w:t>5</w:t>
            </w:r>
          </w:p>
        </w:tc>
        <w:tc>
          <w:tcPr>
            <w:tcW w:w="2115" w:type="dxa"/>
            <w:tcBorders>
              <w:top w:val="single" w:sz="4" w:space="0" w:color="999999"/>
              <w:left w:val="single" w:sz="4" w:space="0" w:color="999999"/>
              <w:bottom w:val="single" w:sz="4" w:space="0" w:color="999999"/>
              <w:right w:val="single" w:sz="4" w:space="0" w:color="999999"/>
            </w:tcBorders>
            <w:shd w:val="clear" w:color="auto" w:fill="F5F5F5"/>
          </w:tcPr>
          <w:p w14:paraId="65634B3A" w14:textId="77777777" w:rsidR="002E6DC7" w:rsidRDefault="002E6DC7" w:rsidP="007A4B54">
            <w:r>
              <w:rPr>
                <w:sz w:val="20"/>
                <w:szCs w:val="20"/>
              </w:rPr>
              <w:t>Syrian Arab Republic</w:t>
            </w:r>
          </w:p>
        </w:tc>
        <w:tc>
          <w:tcPr>
            <w:tcW w:w="1380" w:type="dxa"/>
            <w:tcBorders>
              <w:top w:val="single" w:sz="4" w:space="0" w:color="999999"/>
              <w:left w:val="single" w:sz="4" w:space="0" w:color="999999"/>
              <w:bottom w:val="single" w:sz="4" w:space="0" w:color="999999"/>
              <w:right w:val="single" w:sz="4" w:space="0" w:color="999999"/>
            </w:tcBorders>
            <w:shd w:val="clear" w:color="auto" w:fill="F5F5F5"/>
          </w:tcPr>
          <w:p w14:paraId="2D49E915" w14:textId="77777777" w:rsidR="002E6DC7" w:rsidRDefault="002E6DC7" w:rsidP="007A4B54">
            <w:r>
              <w:rPr>
                <w:sz w:val="20"/>
                <w:szCs w:val="20"/>
              </w:rPr>
              <w:t>88.6</w:t>
            </w:r>
          </w:p>
        </w:tc>
        <w:tc>
          <w:tcPr>
            <w:tcW w:w="1216" w:type="dxa"/>
            <w:tcBorders>
              <w:top w:val="single" w:sz="4" w:space="0" w:color="999999"/>
              <w:left w:val="single" w:sz="4" w:space="0" w:color="999999"/>
              <w:bottom w:val="single" w:sz="4" w:space="0" w:color="999999"/>
              <w:right w:val="single" w:sz="4" w:space="0" w:color="999999"/>
            </w:tcBorders>
            <w:shd w:val="clear" w:color="auto" w:fill="F5F5F5"/>
          </w:tcPr>
          <w:p w14:paraId="077F8B85" w14:textId="77777777" w:rsidR="002E6DC7" w:rsidRDefault="002E6DC7" w:rsidP="007A4B54">
            <w:r>
              <w:rPr>
                <w:sz w:val="20"/>
                <w:szCs w:val="20"/>
              </w:rPr>
              <w:t>189.3</w:t>
            </w:r>
          </w:p>
        </w:tc>
        <w:tc>
          <w:tcPr>
            <w:tcW w:w="1454" w:type="dxa"/>
            <w:tcBorders>
              <w:top w:val="single" w:sz="4" w:space="0" w:color="999999"/>
              <w:left w:val="single" w:sz="4" w:space="0" w:color="999999"/>
              <w:bottom w:val="single" w:sz="4" w:space="0" w:color="999999"/>
              <w:right w:val="single" w:sz="4" w:space="0" w:color="999999"/>
            </w:tcBorders>
            <w:shd w:val="clear" w:color="auto" w:fill="F5F5F5"/>
          </w:tcPr>
          <w:p w14:paraId="43182C55" w14:textId="77777777" w:rsidR="002E6DC7" w:rsidRDefault="002E6DC7" w:rsidP="007A4B54">
            <w:r>
              <w:rPr>
                <w:sz w:val="20"/>
                <w:szCs w:val="20"/>
              </w:rPr>
              <w:t>36.1</w:t>
            </w:r>
          </w:p>
        </w:tc>
        <w:tc>
          <w:tcPr>
            <w:tcW w:w="2910" w:type="dxa"/>
            <w:tcBorders>
              <w:top w:val="single" w:sz="4" w:space="0" w:color="999999"/>
              <w:left w:val="single" w:sz="4" w:space="0" w:color="999999"/>
              <w:bottom w:val="single" w:sz="4" w:space="0" w:color="999999"/>
              <w:right w:val="single" w:sz="4" w:space="0" w:color="999999"/>
            </w:tcBorders>
            <w:shd w:val="clear" w:color="auto" w:fill="F5F5F5"/>
          </w:tcPr>
          <w:p w14:paraId="11698981" w14:textId="77777777" w:rsidR="002E6DC7" w:rsidRDefault="002E6DC7" w:rsidP="007A4B54">
            <w:r>
              <w:rPr>
                <w:sz w:val="20"/>
                <w:szCs w:val="20"/>
              </w:rPr>
              <w:t>Yes</w:t>
            </w:r>
          </w:p>
        </w:tc>
      </w:tr>
      <w:tr w:rsidR="002E6DC7" w14:paraId="0A90E104" w14:textId="77777777" w:rsidTr="007A4B54">
        <w:tc>
          <w:tcPr>
            <w:tcW w:w="494" w:type="dxa"/>
            <w:tcBorders>
              <w:top w:val="single" w:sz="4" w:space="0" w:color="999999"/>
              <w:left w:val="single" w:sz="4" w:space="0" w:color="999999"/>
              <w:bottom w:val="single" w:sz="4" w:space="0" w:color="999999"/>
              <w:right w:val="single" w:sz="4" w:space="0" w:color="999999"/>
            </w:tcBorders>
            <w:shd w:val="clear" w:color="auto" w:fill="FFFFFF"/>
          </w:tcPr>
          <w:p w14:paraId="067DB6CB" w14:textId="77777777" w:rsidR="002E6DC7" w:rsidRDefault="002E6DC7" w:rsidP="007A4B54">
            <w:r>
              <w:rPr>
                <w:sz w:val="20"/>
                <w:szCs w:val="20"/>
              </w:rPr>
              <w:t>6</w:t>
            </w:r>
          </w:p>
        </w:tc>
        <w:tc>
          <w:tcPr>
            <w:tcW w:w="2115" w:type="dxa"/>
            <w:tcBorders>
              <w:top w:val="single" w:sz="4" w:space="0" w:color="999999"/>
              <w:left w:val="single" w:sz="4" w:space="0" w:color="999999"/>
              <w:bottom w:val="single" w:sz="4" w:space="0" w:color="999999"/>
              <w:right w:val="single" w:sz="4" w:space="0" w:color="999999"/>
            </w:tcBorders>
            <w:shd w:val="clear" w:color="auto" w:fill="FFFFFF"/>
          </w:tcPr>
          <w:p w14:paraId="1FDA5042" w14:textId="77777777" w:rsidR="002E6DC7" w:rsidRDefault="002E6DC7" w:rsidP="007A4B54">
            <w:r>
              <w:rPr>
                <w:sz w:val="20"/>
                <w:szCs w:val="20"/>
              </w:rPr>
              <w:t>Burkina Faso</w:t>
            </w:r>
          </w:p>
        </w:tc>
        <w:tc>
          <w:tcPr>
            <w:tcW w:w="1380" w:type="dxa"/>
            <w:tcBorders>
              <w:top w:val="single" w:sz="4" w:space="0" w:color="999999"/>
              <w:left w:val="single" w:sz="4" w:space="0" w:color="999999"/>
              <w:bottom w:val="single" w:sz="4" w:space="0" w:color="999999"/>
              <w:right w:val="single" w:sz="4" w:space="0" w:color="999999"/>
            </w:tcBorders>
            <w:shd w:val="clear" w:color="auto" w:fill="FFFFFF"/>
          </w:tcPr>
          <w:p w14:paraId="1545A488" w14:textId="77777777" w:rsidR="002E6DC7" w:rsidRDefault="002E6DC7" w:rsidP="007A4B54">
            <w:r>
              <w:rPr>
                <w:sz w:val="20"/>
                <w:szCs w:val="20"/>
              </w:rPr>
              <w:t>88.3</w:t>
            </w:r>
          </w:p>
        </w:tc>
        <w:tc>
          <w:tcPr>
            <w:tcW w:w="1216" w:type="dxa"/>
            <w:tcBorders>
              <w:top w:val="single" w:sz="4" w:space="0" w:color="999999"/>
              <w:left w:val="single" w:sz="4" w:space="0" w:color="999999"/>
              <w:bottom w:val="single" w:sz="4" w:space="0" w:color="999999"/>
              <w:right w:val="single" w:sz="4" w:space="0" w:color="999999"/>
            </w:tcBorders>
            <w:shd w:val="clear" w:color="auto" w:fill="FFFFFF"/>
          </w:tcPr>
          <w:p w14:paraId="2BC5C3DC" w14:textId="77777777" w:rsidR="002E6DC7" w:rsidRDefault="002E6DC7" w:rsidP="007A4B54">
            <w:r>
              <w:rPr>
                <w:sz w:val="20"/>
                <w:szCs w:val="20"/>
              </w:rPr>
              <w:t>203.3</w:t>
            </w:r>
          </w:p>
        </w:tc>
        <w:tc>
          <w:tcPr>
            <w:tcW w:w="1454" w:type="dxa"/>
            <w:tcBorders>
              <w:top w:val="single" w:sz="4" w:space="0" w:color="999999"/>
              <w:left w:val="single" w:sz="4" w:space="0" w:color="999999"/>
              <w:bottom w:val="single" w:sz="4" w:space="0" w:color="999999"/>
              <w:right w:val="single" w:sz="4" w:space="0" w:color="999999"/>
            </w:tcBorders>
            <w:shd w:val="clear" w:color="auto" w:fill="FFFFFF"/>
          </w:tcPr>
          <w:p w14:paraId="5CF78937" w14:textId="77777777" w:rsidR="002E6DC7" w:rsidRDefault="002E6DC7" w:rsidP="007A4B54">
            <w:r>
              <w:rPr>
                <w:sz w:val="20"/>
                <w:szCs w:val="20"/>
              </w:rPr>
              <w:t>34.0</w:t>
            </w:r>
          </w:p>
        </w:tc>
        <w:tc>
          <w:tcPr>
            <w:tcW w:w="2910" w:type="dxa"/>
            <w:tcBorders>
              <w:top w:val="single" w:sz="4" w:space="0" w:color="999999"/>
              <w:left w:val="single" w:sz="4" w:space="0" w:color="999999"/>
              <w:bottom w:val="single" w:sz="4" w:space="0" w:color="999999"/>
              <w:right w:val="single" w:sz="4" w:space="0" w:color="999999"/>
            </w:tcBorders>
            <w:shd w:val="clear" w:color="auto" w:fill="FFFFFF"/>
          </w:tcPr>
          <w:p w14:paraId="1F57E8F6" w14:textId="77777777" w:rsidR="002E6DC7" w:rsidRDefault="002E6DC7" w:rsidP="007A4B54">
            <w:r>
              <w:rPr>
                <w:sz w:val="20"/>
                <w:szCs w:val="20"/>
              </w:rPr>
              <w:t>Yes</w:t>
            </w:r>
          </w:p>
        </w:tc>
      </w:tr>
      <w:tr w:rsidR="002E6DC7" w14:paraId="4E37C269" w14:textId="77777777" w:rsidTr="007A4B54">
        <w:tc>
          <w:tcPr>
            <w:tcW w:w="494" w:type="dxa"/>
            <w:tcBorders>
              <w:top w:val="single" w:sz="4" w:space="0" w:color="999999"/>
              <w:left w:val="single" w:sz="4" w:space="0" w:color="999999"/>
              <w:bottom w:val="single" w:sz="4" w:space="0" w:color="999999"/>
              <w:right w:val="single" w:sz="4" w:space="0" w:color="999999"/>
            </w:tcBorders>
            <w:shd w:val="clear" w:color="auto" w:fill="F5F5F5"/>
          </w:tcPr>
          <w:p w14:paraId="7314FA0B" w14:textId="77777777" w:rsidR="002E6DC7" w:rsidRDefault="002E6DC7" w:rsidP="007A4B54">
            <w:r>
              <w:rPr>
                <w:sz w:val="20"/>
                <w:szCs w:val="20"/>
              </w:rPr>
              <w:t>7</w:t>
            </w:r>
          </w:p>
        </w:tc>
        <w:tc>
          <w:tcPr>
            <w:tcW w:w="2115" w:type="dxa"/>
            <w:tcBorders>
              <w:top w:val="single" w:sz="4" w:space="0" w:color="999999"/>
              <w:left w:val="single" w:sz="4" w:space="0" w:color="999999"/>
              <w:bottom w:val="single" w:sz="4" w:space="0" w:color="999999"/>
              <w:right w:val="single" w:sz="4" w:space="0" w:color="999999"/>
            </w:tcBorders>
            <w:shd w:val="clear" w:color="auto" w:fill="F5F5F5"/>
          </w:tcPr>
          <w:p w14:paraId="06C95C8E" w14:textId="77777777" w:rsidR="002E6DC7" w:rsidRDefault="002E6DC7" w:rsidP="007A4B54">
            <w:r>
              <w:rPr>
                <w:sz w:val="20"/>
                <w:szCs w:val="20"/>
              </w:rPr>
              <w:t>Somalia</w:t>
            </w:r>
          </w:p>
        </w:tc>
        <w:tc>
          <w:tcPr>
            <w:tcW w:w="1380" w:type="dxa"/>
            <w:tcBorders>
              <w:top w:val="single" w:sz="4" w:space="0" w:color="999999"/>
              <w:left w:val="single" w:sz="4" w:space="0" w:color="999999"/>
              <w:bottom w:val="single" w:sz="4" w:space="0" w:color="999999"/>
              <w:right w:val="single" w:sz="4" w:space="0" w:color="999999"/>
            </w:tcBorders>
            <w:shd w:val="clear" w:color="auto" w:fill="F5F5F5"/>
          </w:tcPr>
          <w:p w14:paraId="75F05E11" w14:textId="77777777" w:rsidR="002E6DC7" w:rsidRDefault="002E6DC7" w:rsidP="007A4B54">
            <w:r>
              <w:rPr>
                <w:sz w:val="20"/>
                <w:szCs w:val="20"/>
              </w:rPr>
              <w:t>66.3</w:t>
            </w:r>
          </w:p>
        </w:tc>
        <w:tc>
          <w:tcPr>
            <w:tcW w:w="1216" w:type="dxa"/>
            <w:tcBorders>
              <w:top w:val="single" w:sz="4" w:space="0" w:color="999999"/>
              <w:left w:val="single" w:sz="4" w:space="0" w:color="999999"/>
              <w:bottom w:val="single" w:sz="4" w:space="0" w:color="999999"/>
              <w:right w:val="single" w:sz="4" w:space="0" w:color="999999"/>
            </w:tcBorders>
            <w:shd w:val="clear" w:color="auto" w:fill="F5F5F5"/>
          </w:tcPr>
          <w:p w14:paraId="2155B201" w14:textId="77777777" w:rsidR="002E6DC7" w:rsidRDefault="002E6DC7" w:rsidP="007A4B54">
            <w:r>
              <w:rPr>
                <w:sz w:val="20"/>
                <w:szCs w:val="20"/>
              </w:rPr>
              <w:t>145.0</w:t>
            </w:r>
          </w:p>
        </w:tc>
        <w:tc>
          <w:tcPr>
            <w:tcW w:w="1454" w:type="dxa"/>
            <w:tcBorders>
              <w:top w:val="single" w:sz="4" w:space="0" w:color="999999"/>
              <w:left w:val="single" w:sz="4" w:space="0" w:color="999999"/>
              <w:bottom w:val="single" w:sz="4" w:space="0" w:color="999999"/>
              <w:right w:val="single" w:sz="4" w:space="0" w:color="999999"/>
            </w:tcBorders>
            <w:shd w:val="clear" w:color="auto" w:fill="F5F5F5"/>
          </w:tcPr>
          <w:p w14:paraId="6F9AA5B4" w14:textId="77777777" w:rsidR="002E6DC7" w:rsidRDefault="002E6DC7" w:rsidP="007A4B54">
            <w:r>
              <w:rPr>
                <w:sz w:val="20"/>
                <w:szCs w:val="20"/>
              </w:rPr>
              <w:t>28.4</w:t>
            </w:r>
          </w:p>
        </w:tc>
        <w:tc>
          <w:tcPr>
            <w:tcW w:w="2910" w:type="dxa"/>
            <w:tcBorders>
              <w:top w:val="single" w:sz="4" w:space="0" w:color="999999"/>
              <w:left w:val="single" w:sz="4" w:space="0" w:color="999999"/>
              <w:bottom w:val="single" w:sz="4" w:space="0" w:color="999999"/>
              <w:right w:val="single" w:sz="4" w:space="0" w:color="999999"/>
            </w:tcBorders>
            <w:shd w:val="clear" w:color="auto" w:fill="F5F5F5"/>
          </w:tcPr>
          <w:p w14:paraId="1AD3E653" w14:textId="77777777" w:rsidR="002E6DC7" w:rsidRDefault="002E6DC7" w:rsidP="007A4B54">
            <w:r>
              <w:rPr>
                <w:sz w:val="20"/>
                <w:szCs w:val="20"/>
              </w:rPr>
              <w:t>Yes</w:t>
            </w:r>
          </w:p>
        </w:tc>
      </w:tr>
      <w:tr w:rsidR="002E6DC7" w14:paraId="3B89BD63" w14:textId="77777777" w:rsidTr="007A4B54">
        <w:tc>
          <w:tcPr>
            <w:tcW w:w="494" w:type="dxa"/>
            <w:tcBorders>
              <w:top w:val="single" w:sz="4" w:space="0" w:color="999999"/>
              <w:left w:val="single" w:sz="4" w:space="0" w:color="999999"/>
              <w:bottom w:val="single" w:sz="4" w:space="0" w:color="999999"/>
              <w:right w:val="single" w:sz="4" w:space="0" w:color="999999"/>
            </w:tcBorders>
            <w:shd w:val="clear" w:color="auto" w:fill="FFFFFF"/>
          </w:tcPr>
          <w:p w14:paraId="4C2A2231" w14:textId="77777777" w:rsidR="002E6DC7" w:rsidRDefault="002E6DC7" w:rsidP="007A4B54">
            <w:r>
              <w:rPr>
                <w:sz w:val="20"/>
                <w:szCs w:val="20"/>
              </w:rPr>
              <w:t>8</w:t>
            </w:r>
          </w:p>
        </w:tc>
        <w:tc>
          <w:tcPr>
            <w:tcW w:w="2115" w:type="dxa"/>
            <w:tcBorders>
              <w:top w:val="single" w:sz="4" w:space="0" w:color="999999"/>
              <w:left w:val="single" w:sz="4" w:space="0" w:color="999999"/>
              <w:bottom w:val="single" w:sz="4" w:space="0" w:color="999999"/>
              <w:right w:val="single" w:sz="4" w:space="0" w:color="999999"/>
            </w:tcBorders>
            <w:shd w:val="clear" w:color="auto" w:fill="FFFFFF"/>
          </w:tcPr>
          <w:p w14:paraId="076E88CC" w14:textId="77777777" w:rsidR="002E6DC7" w:rsidRDefault="002E6DC7" w:rsidP="007A4B54">
            <w:r>
              <w:rPr>
                <w:sz w:val="20"/>
                <w:szCs w:val="20"/>
              </w:rPr>
              <w:t>Türkiye</w:t>
            </w:r>
          </w:p>
        </w:tc>
        <w:tc>
          <w:tcPr>
            <w:tcW w:w="1380" w:type="dxa"/>
            <w:tcBorders>
              <w:top w:val="single" w:sz="4" w:space="0" w:color="999999"/>
              <w:left w:val="single" w:sz="4" w:space="0" w:color="999999"/>
              <w:bottom w:val="single" w:sz="4" w:space="0" w:color="999999"/>
              <w:right w:val="single" w:sz="4" w:space="0" w:color="999999"/>
            </w:tcBorders>
            <w:shd w:val="clear" w:color="auto" w:fill="FFFFFF"/>
          </w:tcPr>
          <w:p w14:paraId="3682A92A" w14:textId="77777777" w:rsidR="002E6DC7" w:rsidRDefault="002E6DC7" w:rsidP="007A4B54">
            <w:r>
              <w:rPr>
                <w:sz w:val="20"/>
                <w:szCs w:val="20"/>
              </w:rPr>
              <w:t>41.1</w:t>
            </w:r>
          </w:p>
        </w:tc>
        <w:tc>
          <w:tcPr>
            <w:tcW w:w="1216" w:type="dxa"/>
            <w:tcBorders>
              <w:top w:val="single" w:sz="4" w:space="0" w:color="999999"/>
              <w:left w:val="single" w:sz="4" w:space="0" w:color="999999"/>
              <w:bottom w:val="single" w:sz="4" w:space="0" w:color="999999"/>
              <w:right w:val="single" w:sz="4" w:space="0" w:color="999999"/>
            </w:tcBorders>
            <w:shd w:val="clear" w:color="auto" w:fill="FFFFFF"/>
          </w:tcPr>
          <w:p w14:paraId="4DA08CCB" w14:textId="77777777" w:rsidR="002E6DC7" w:rsidRDefault="002E6DC7" w:rsidP="007A4B54">
            <w:r>
              <w:rPr>
                <w:sz w:val="20"/>
                <w:szCs w:val="20"/>
              </w:rPr>
              <w:t>87.5</w:t>
            </w:r>
          </w:p>
        </w:tc>
        <w:tc>
          <w:tcPr>
            <w:tcW w:w="1454" w:type="dxa"/>
            <w:tcBorders>
              <w:top w:val="single" w:sz="4" w:space="0" w:color="999999"/>
              <w:left w:val="single" w:sz="4" w:space="0" w:color="999999"/>
              <w:bottom w:val="single" w:sz="4" w:space="0" w:color="999999"/>
              <w:right w:val="single" w:sz="4" w:space="0" w:color="999999"/>
            </w:tcBorders>
            <w:shd w:val="clear" w:color="auto" w:fill="FFFFFF"/>
          </w:tcPr>
          <w:p w14:paraId="23462E1A" w14:textId="77777777" w:rsidR="002E6DC7" w:rsidRDefault="002E6DC7" w:rsidP="007A4B54">
            <w:r>
              <w:rPr>
                <w:sz w:val="20"/>
                <w:szCs w:val="20"/>
              </w:rPr>
              <w:t>20.6</w:t>
            </w:r>
          </w:p>
        </w:tc>
        <w:tc>
          <w:tcPr>
            <w:tcW w:w="2910" w:type="dxa"/>
            <w:tcBorders>
              <w:top w:val="single" w:sz="4" w:space="0" w:color="999999"/>
              <w:left w:val="single" w:sz="4" w:space="0" w:color="999999"/>
              <w:bottom w:val="single" w:sz="4" w:space="0" w:color="999999"/>
              <w:right w:val="single" w:sz="4" w:space="0" w:color="999999"/>
            </w:tcBorders>
            <w:shd w:val="clear" w:color="auto" w:fill="FFFFFF"/>
          </w:tcPr>
          <w:p w14:paraId="56635391" w14:textId="77777777" w:rsidR="002E6DC7" w:rsidRDefault="002E6DC7" w:rsidP="007A4B54">
            <w:r>
              <w:rPr>
                <w:sz w:val="20"/>
                <w:szCs w:val="20"/>
              </w:rPr>
              <w:t>No</w:t>
            </w:r>
          </w:p>
        </w:tc>
      </w:tr>
      <w:tr w:rsidR="002E6DC7" w14:paraId="77A22E4F" w14:textId="77777777" w:rsidTr="007A4B54">
        <w:tc>
          <w:tcPr>
            <w:tcW w:w="494" w:type="dxa"/>
            <w:tcBorders>
              <w:top w:val="single" w:sz="4" w:space="0" w:color="999999"/>
              <w:left w:val="single" w:sz="4" w:space="0" w:color="999999"/>
              <w:bottom w:val="single" w:sz="4" w:space="0" w:color="999999"/>
              <w:right w:val="single" w:sz="4" w:space="0" w:color="999999"/>
            </w:tcBorders>
            <w:shd w:val="clear" w:color="auto" w:fill="F5F5F5"/>
          </w:tcPr>
          <w:p w14:paraId="2E336565" w14:textId="77777777" w:rsidR="002E6DC7" w:rsidRDefault="002E6DC7" w:rsidP="007A4B54">
            <w:r>
              <w:rPr>
                <w:sz w:val="20"/>
                <w:szCs w:val="20"/>
              </w:rPr>
              <w:t>9</w:t>
            </w:r>
          </w:p>
        </w:tc>
        <w:tc>
          <w:tcPr>
            <w:tcW w:w="2115" w:type="dxa"/>
            <w:tcBorders>
              <w:top w:val="single" w:sz="4" w:space="0" w:color="999999"/>
              <w:left w:val="single" w:sz="4" w:space="0" w:color="999999"/>
              <w:bottom w:val="single" w:sz="4" w:space="0" w:color="999999"/>
              <w:right w:val="single" w:sz="4" w:space="0" w:color="999999"/>
            </w:tcBorders>
            <w:shd w:val="clear" w:color="auto" w:fill="F5F5F5"/>
          </w:tcPr>
          <w:p w14:paraId="04C592C9" w14:textId="77777777" w:rsidR="002E6DC7" w:rsidRDefault="002E6DC7" w:rsidP="007A4B54">
            <w:r>
              <w:rPr>
                <w:sz w:val="20"/>
                <w:szCs w:val="20"/>
              </w:rPr>
              <w:t>Mali</w:t>
            </w:r>
          </w:p>
        </w:tc>
        <w:tc>
          <w:tcPr>
            <w:tcW w:w="1380" w:type="dxa"/>
            <w:tcBorders>
              <w:top w:val="single" w:sz="4" w:space="0" w:color="999999"/>
              <w:left w:val="single" w:sz="4" w:space="0" w:color="999999"/>
              <w:bottom w:val="single" w:sz="4" w:space="0" w:color="999999"/>
              <w:right w:val="single" w:sz="4" w:space="0" w:color="999999"/>
            </w:tcBorders>
            <w:shd w:val="clear" w:color="auto" w:fill="F5F5F5"/>
          </w:tcPr>
          <w:p w14:paraId="2A9CDA40" w14:textId="77777777" w:rsidR="002E6DC7" w:rsidRDefault="002E6DC7" w:rsidP="007A4B54">
            <w:r>
              <w:rPr>
                <w:sz w:val="20"/>
                <w:szCs w:val="20"/>
              </w:rPr>
              <w:t>34.8</w:t>
            </w:r>
          </w:p>
        </w:tc>
        <w:tc>
          <w:tcPr>
            <w:tcW w:w="1216" w:type="dxa"/>
            <w:tcBorders>
              <w:top w:val="single" w:sz="4" w:space="0" w:color="999999"/>
              <w:left w:val="single" w:sz="4" w:space="0" w:color="999999"/>
              <w:bottom w:val="single" w:sz="4" w:space="0" w:color="999999"/>
              <w:right w:val="single" w:sz="4" w:space="0" w:color="999999"/>
            </w:tcBorders>
            <w:shd w:val="clear" w:color="auto" w:fill="F5F5F5"/>
          </w:tcPr>
          <w:p w14:paraId="5E6D89B0" w14:textId="77777777" w:rsidR="002E6DC7" w:rsidRDefault="002E6DC7" w:rsidP="007A4B54">
            <w:r>
              <w:rPr>
                <w:sz w:val="20"/>
                <w:szCs w:val="20"/>
              </w:rPr>
              <w:t>73.9</w:t>
            </w:r>
          </w:p>
        </w:tc>
        <w:tc>
          <w:tcPr>
            <w:tcW w:w="1454" w:type="dxa"/>
            <w:tcBorders>
              <w:top w:val="single" w:sz="4" w:space="0" w:color="999999"/>
              <w:left w:val="single" w:sz="4" w:space="0" w:color="999999"/>
              <w:bottom w:val="single" w:sz="4" w:space="0" w:color="999999"/>
              <w:right w:val="single" w:sz="4" w:space="0" w:color="999999"/>
            </w:tcBorders>
            <w:shd w:val="clear" w:color="auto" w:fill="F5F5F5"/>
          </w:tcPr>
          <w:p w14:paraId="2B4806DF" w14:textId="77777777" w:rsidR="002E6DC7" w:rsidRDefault="002E6DC7" w:rsidP="007A4B54">
            <w:r>
              <w:rPr>
                <w:sz w:val="20"/>
                <w:szCs w:val="20"/>
              </w:rPr>
              <w:t>16.1</w:t>
            </w:r>
          </w:p>
        </w:tc>
        <w:tc>
          <w:tcPr>
            <w:tcW w:w="2910" w:type="dxa"/>
            <w:tcBorders>
              <w:top w:val="single" w:sz="4" w:space="0" w:color="999999"/>
              <w:left w:val="single" w:sz="4" w:space="0" w:color="999999"/>
              <w:bottom w:val="single" w:sz="4" w:space="0" w:color="999999"/>
              <w:right w:val="single" w:sz="4" w:space="0" w:color="999999"/>
            </w:tcBorders>
            <w:shd w:val="clear" w:color="auto" w:fill="F5F5F5"/>
          </w:tcPr>
          <w:p w14:paraId="053C5C00" w14:textId="77777777" w:rsidR="002E6DC7" w:rsidRDefault="002E6DC7" w:rsidP="007A4B54">
            <w:r>
              <w:rPr>
                <w:sz w:val="20"/>
                <w:szCs w:val="20"/>
              </w:rPr>
              <w:t>No</w:t>
            </w:r>
          </w:p>
        </w:tc>
      </w:tr>
      <w:tr w:rsidR="002E6DC7" w14:paraId="07132731" w14:textId="77777777" w:rsidTr="007A4B54">
        <w:tc>
          <w:tcPr>
            <w:tcW w:w="494" w:type="dxa"/>
            <w:tcBorders>
              <w:top w:val="single" w:sz="4" w:space="0" w:color="999999"/>
              <w:left w:val="single" w:sz="4" w:space="0" w:color="999999"/>
              <w:bottom w:val="single" w:sz="4" w:space="0" w:color="999999"/>
              <w:right w:val="single" w:sz="4" w:space="0" w:color="999999"/>
            </w:tcBorders>
            <w:shd w:val="clear" w:color="auto" w:fill="FFFFFF"/>
          </w:tcPr>
          <w:p w14:paraId="23D78363" w14:textId="77777777" w:rsidR="002E6DC7" w:rsidRDefault="002E6DC7" w:rsidP="007A4B54">
            <w:r>
              <w:rPr>
                <w:sz w:val="20"/>
                <w:szCs w:val="20"/>
              </w:rPr>
              <w:t>10</w:t>
            </w:r>
          </w:p>
        </w:tc>
        <w:tc>
          <w:tcPr>
            <w:tcW w:w="2115" w:type="dxa"/>
            <w:tcBorders>
              <w:top w:val="single" w:sz="4" w:space="0" w:color="999999"/>
              <w:left w:val="single" w:sz="4" w:space="0" w:color="999999"/>
              <w:bottom w:val="single" w:sz="4" w:space="0" w:color="999999"/>
              <w:right w:val="single" w:sz="4" w:space="0" w:color="999999"/>
            </w:tcBorders>
            <w:shd w:val="clear" w:color="auto" w:fill="FFFFFF"/>
          </w:tcPr>
          <w:p w14:paraId="1DD83C04" w14:textId="77777777" w:rsidR="002E6DC7" w:rsidRDefault="002E6DC7" w:rsidP="007A4B54">
            <w:r>
              <w:rPr>
                <w:sz w:val="20"/>
                <w:szCs w:val="20"/>
              </w:rPr>
              <w:t>Central African Republic</w:t>
            </w:r>
          </w:p>
        </w:tc>
        <w:tc>
          <w:tcPr>
            <w:tcW w:w="1380" w:type="dxa"/>
            <w:tcBorders>
              <w:top w:val="single" w:sz="4" w:space="0" w:color="999999"/>
              <w:left w:val="single" w:sz="4" w:space="0" w:color="999999"/>
              <w:bottom w:val="single" w:sz="4" w:space="0" w:color="999999"/>
              <w:right w:val="single" w:sz="4" w:space="0" w:color="999999"/>
            </w:tcBorders>
            <w:shd w:val="clear" w:color="auto" w:fill="FFFFFF"/>
          </w:tcPr>
          <w:p w14:paraId="0B833122" w14:textId="77777777" w:rsidR="002E6DC7" w:rsidRDefault="002E6DC7" w:rsidP="007A4B54">
            <w:r>
              <w:rPr>
                <w:sz w:val="20"/>
                <w:szCs w:val="20"/>
              </w:rPr>
              <w:t>31.9</w:t>
            </w:r>
          </w:p>
        </w:tc>
        <w:tc>
          <w:tcPr>
            <w:tcW w:w="1216" w:type="dxa"/>
            <w:tcBorders>
              <w:top w:val="single" w:sz="4" w:space="0" w:color="999999"/>
              <w:left w:val="single" w:sz="4" w:space="0" w:color="999999"/>
              <w:bottom w:val="single" w:sz="4" w:space="0" w:color="999999"/>
              <w:right w:val="single" w:sz="4" w:space="0" w:color="999999"/>
            </w:tcBorders>
            <w:shd w:val="clear" w:color="auto" w:fill="FFFFFF"/>
          </w:tcPr>
          <w:p w14:paraId="4300AA5C" w14:textId="77777777" w:rsidR="002E6DC7" w:rsidRDefault="002E6DC7" w:rsidP="007A4B54">
            <w:r>
              <w:rPr>
                <w:sz w:val="20"/>
                <w:szCs w:val="20"/>
              </w:rPr>
              <w:t>63.2</w:t>
            </w:r>
          </w:p>
        </w:tc>
        <w:tc>
          <w:tcPr>
            <w:tcW w:w="1454" w:type="dxa"/>
            <w:tcBorders>
              <w:top w:val="single" w:sz="4" w:space="0" w:color="999999"/>
              <w:left w:val="single" w:sz="4" w:space="0" w:color="999999"/>
              <w:bottom w:val="single" w:sz="4" w:space="0" w:color="999999"/>
              <w:right w:val="single" w:sz="4" w:space="0" w:color="999999"/>
            </w:tcBorders>
            <w:shd w:val="clear" w:color="auto" w:fill="FFFFFF"/>
          </w:tcPr>
          <w:p w14:paraId="0B94706E" w14:textId="77777777" w:rsidR="002E6DC7" w:rsidRDefault="002E6DC7" w:rsidP="007A4B54">
            <w:r>
              <w:rPr>
                <w:sz w:val="20"/>
                <w:szCs w:val="20"/>
              </w:rPr>
              <w:t>16.5</w:t>
            </w:r>
          </w:p>
        </w:tc>
        <w:tc>
          <w:tcPr>
            <w:tcW w:w="2910" w:type="dxa"/>
            <w:tcBorders>
              <w:top w:val="single" w:sz="4" w:space="0" w:color="999999"/>
              <w:left w:val="single" w:sz="4" w:space="0" w:color="999999"/>
              <w:bottom w:val="single" w:sz="4" w:space="0" w:color="999999"/>
              <w:right w:val="single" w:sz="4" w:space="0" w:color="999999"/>
            </w:tcBorders>
            <w:shd w:val="clear" w:color="auto" w:fill="FFFFFF"/>
          </w:tcPr>
          <w:p w14:paraId="58A9D9BE" w14:textId="77777777" w:rsidR="002E6DC7" w:rsidRDefault="002E6DC7" w:rsidP="007A4B54">
            <w:r>
              <w:rPr>
                <w:sz w:val="20"/>
                <w:szCs w:val="20"/>
              </w:rPr>
              <w:t>No</w:t>
            </w:r>
          </w:p>
        </w:tc>
      </w:tr>
      <w:tr w:rsidR="002E6DC7" w14:paraId="07C2A83C" w14:textId="77777777" w:rsidTr="007A4B54">
        <w:tc>
          <w:tcPr>
            <w:tcW w:w="494" w:type="dxa"/>
            <w:tcBorders>
              <w:top w:val="single" w:sz="4" w:space="0" w:color="999999"/>
              <w:left w:val="single" w:sz="4" w:space="0" w:color="999999"/>
              <w:bottom w:val="single" w:sz="4" w:space="0" w:color="999999"/>
              <w:right w:val="single" w:sz="4" w:space="0" w:color="999999"/>
            </w:tcBorders>
            <w:shd w:val="clear" w:color="auto" w:fill="F5F5F5"/>
          </w:tcPr>
          <w:p w14:paraId="04D33C20" w14:textId="77777777" w:rsidR="002E6DC7" w:rsidRDefault="002E6DC7" w:rsidP="007A4B54">
            <w:r>
              <w:rPr>
                <w:sz w:val="20"/>
                <w:szCs w:val="20"/>
              </w:rPr>
              <w:t>11</w:t>
            </w:r>
          </w:p>
        </w:tc>
        <w:tc>
          <w:tcPr>
            <w:tcW w:w="2115" w:type="dxa"/>
            <w:tcBorders>
              <w:top w:val="single" w:sz="4" w:space="0" w:color="999999"/>
              <w:left w:val="single" w:sz="4" w:space="0" w:color="999999"/>
              <w:bottom w:val="single" w:sz="4" w:space="0" w:color="999999"/>
              <w:right w:val="single" w:sz="4" w:space="0" w:color="999999"/>
            </w:tcBorders>
            <w:shd w:val="clear" w:color="auto" w:fill="F5F5F5"/>
          </w:tcPr>
          <w:p w14:paraId="36B64961" w14:textId="77777777" w:rsidR="002E6DC7" w:rsidRDefault="002E6DC7" w:rsidP="007A4B54">
            <w:r>
              <w:rPr>
                <w:sz w:val="20"/>
                <w:szCs w:val="20"/>
              </w:rPr>
              <w:t>Myanmar</w:t>
            </w:r>
          </w:p>
        </w:tc>
        <w:tc>
          <w:tcPr>
            <w:tcW w:w="1380" w:type="dxa"/>
            <w:tcBorders>
              <w:top w:val="single" w:sz="4" w:space="0" w:color="999999"/>
              <w:left w:val="single" w:sz="4" w:space="0" w:color="999999"/>
              <w:bottom w:val="single" w:sz="4" w:space="0" w:color="999999"/>
              <w:right w:val="single" w:sz="4" w:space="0" w:color="999999"/>
            </w:tcBorders>
            <w:shd w:val="clear" w:color="auto" w:fill="F5F5F5"/>
          </w:tcPr>
          <w:p w14:paraId="0A29D918" w14:textId="77777777" w:rsidR="002E6DC7" w:rsidRDefault="002E6DC7" w:rsidP="007A4B54">
            <w:r>
              <w:rPr>
                <w:sz w:val="20"/>
                <w:szCs w:val="20"/>
              </w:rPr>
              <w:t>30.2</w:t>
            </w:r>
          </w:p>
        </w:tc>
        <w:tc>
          <w:tcPr>
            <w:tcW w:w="1216" w:type="dxa"/>
            <w:tcBorders>
              <w:top w:val="single" w:sz="4" w:space="0" w:color="999999"/>
              <w:left w:val="single" w:sz="4" w:space="0" w:color="999999"/>
              <w:bottom w:val="single" w:sz="4" w:space="0" w:color="999999"/>
              <w:right w:val="single" w:sz="4" w:space="0" w:color="999999"/>
            </w:tcBorders>
            <w:shd w:val="clear" w:color="auto" w:fill="F5F5F5"/>
          </w:tcPr>
          <w:p w14:paraId="027A32CF" w14:textId="77777777" w:rsidR="002E6DC7" w:rsidRDefault="002E6DC7" w:rsidP="007A4B54">
            <w:r>
              <w:rPr>
                <w:sz w:val="20"/>
                <w:szCs w:val="20"/>
              </w:rPr>
              <w:t>53.4</w:t>
            </w:r>
          </w:p>
        </w:tc>
        <w:tc>
          <w:tcPr>
            <w:tcW w:w="1454" w:type="dxa"/>
            <w:tcBorders>
              <w:top w:val="single" w:sz="4" w:space="0" w:color="999999"/>
              <w:left w:val="single" w:sz="4" w:space="0" w:color="999999"/>
              <w:bottom w:val="single" w:sz="4" w:space="0" w:color="999999"/>
              <w:right w:val="single" w:sz="4" w:space="0" w:color="999999"/>
            </w:tcBorders>
            <w:shd w:val="clear" w:color="auto" w:fill="F5F5F5"/>
          </w:tcPr>
          <w:p w14:paraId="24FBCE72" w14:textId="77777777" w:rsidR="002E6DC7" w:rsidRDefault="002E6DC7" w:rsidP="007A4B54">
            <w:r>
              <w:rPr>
                <w:sz w:val="20"/>
                <w:szCs w:val="20"/>
              </w:rPr>
              <w:t>17.9</w:t>
            </w:r>
          </w:p>
        </w:tc>
        <w:tc>
          <w:tcPr>
            <w:tcW w:w="2910" w:type="dxa"/>
            <w:tcBorders>
              <w:top w:val="single" w:sz="4" w:space="0" w:color="999999"/>
              <w:left w:val="single" w:sz="4" w:space="0" w:color="999999"/>
              <w:bottom w:val="single" w:sz="4" w:space="0" w:color="999999"/>
              <w:right w:val="single" w:sz="4" w:space="0" w:color="999999"/>
            </w:tcBorders>
            <w:shd w:val="clear" w:color="auto" w:fill="F5F5F5"/>
          </w:tcPr>
          <w:p w14:paraId="6B2BBB70" w14:textId="77777777" w:rsidR="002E6DC7" w:rsidRDefault="002E6DC7" w:rsidP="007A4B54">
            <w:r>
              <w:rPr>
                <w:sz w:val="20"/>
                <w:szCs w:val="20"/>
              </w:rPr>
              <w:t>Yes</w:t>
            </w:r>
          </w:p>
        </w:tc>
      </w:tr>
      <w:tr w:rsidR="002E6DC7" w14:paraId="3805F27D" w14:textId="77777777" w:rsidTr="007A4B54">
        <w:tc>
          <w:tcPr>
            <w:tcW w:w="494" w:type="dxa"/>
            <w:tcBorders>
              <w:top w:val="single" w:sz="4" w:space="0" w:color="999999"/>
              <w:left w:val="single" w:sz="4" w:space="0" w:color="999999"/>
              <w:bottom w:val="single" w:sz="4" w:space="0" w:color="999999"/>
              <w:right w:val="single" w:sz="4" w:space="0" w:color="999999"/>
            </w:tcBorders>
            <w:shd w:val="clear" w:color="auto" w:fill="FFFFFF"/>
          </w:tcPr>
          <w:p w14:paraId="51BCB2AE" w14:textId="77777777" w:rsidR="002E6DC7" w:rsidRDefault="002E6DC7" w:rsidP="007A4B54">
            <w:r>
              <w:rPr>
                <w:sz w:val="20"/>
                <w:szCs w:val="20"/>
              </w:rPr>
              <w:t>12</w:t>
            </w:r>
          </w:p>
        </w:tc>
        <w:tc>
          <w:tcPr>
            <w:tcW w:w="2115" w:type="dxa"/>
            <w:tcBorders>
              <w:top w:val="single" w:sz="4" w:space="0" w:color="999999"/>
              <w:left w:val="single" w:sz="4" w:space="0" w:color="999999"/>
              <w:bottom w:val="single" w:sz="4" w:space="0" w:color="999999"/>
              <w:right w:val="single" w:sz="4" w:space="0" w:color="999999"/>
            </w:tcBorders>
            <w:shd w:val="clear" w:color="auto" w:fill="FFFFFF"/>
          </w:tcPr>
          <w:p w14:paraId="4F1F8F7B" w14:textId="77777777" w:rsidR="002E6DC7" w:rsidRDefault="002E6DC7" w:rsidP="007A4B54">
            <w:r>
              <w:rPr>
                <w:sz w:val="20"/>
                <w:szCs w:val="20"/>
              </w:rPr>
              <w:t>Colombia</w:t>
            </w:r>
          </w:p>
        </w:tc>
        <w:tc>
          <w:tcPr>
            <w:tcW w:w="1380" w:type="dxa"/>
            <w:tcBorders>
              <w:top w:val="single" w:sz="4" w:space="0" w:color="999999"/>
              <w:left w:val="single" w:sz="4" w:space="0" w:color="999999"/>
              <w:bottom w:val="single" w:sz="4" w:space="0" w:color="999999"/>
              <w:right w:val="single" w:sz="4" w:space="0" w:color="999999"/>
            </w:tcBorders>
            <w:shd w:val="clear" w:color="auto" w:fill="FFFFFF"/>
          </w:tcPr>
          <w:p w14:paraId="08D04C76" w14:textId="77777777" w:rsidR="002E6DC7" w:rsidRDefault="002E6DC7" w:rsidP="007A4B54">
            <w:r>
              <w:rPr>
                <w:sz w:val="20"/>
                <w:szCs w:val="20"/>
              </w:rPr>
              <w:t>29.5</w:t>
            </w:r>
          </w:p>
        </w:tc>
        <w:tc>
          <w:tcPr>
            <w:tcW w:w="1216" w:type="dxa"/>
            <w:tcBorders>
              <w:top w:val="single" w:sz="4" w:space="0" w:color="999999"/>
              <w:left w:val="single" w:sz="4" w:space="0" w:color="999999"/>
              <w:bottom w:val="single" w:sz="4" w:space="0" w:color="999999"/>
              <w:right w:val="single" w:sz="4" w:space="0" w:color="999999"/>
            </w:tcBorders>
            <w:shd w:val="clear" w:color="auto" w:fill="FFFFFF"/>
          </w:tcPr>
          <w:p w14:paraId="3A11F820" w14:textId="77777777" w:rsidR="002E6DC7" w:rsidRDefault="002E6DC7" w:rsidP="007A4B54">
            <w:r>
              <w:rPr>
                <w:sz w:val="20"/>
                <w:szCs w:val="20"/>
              </w:rPr>
              <w:t>42.4</w:t>
            </w:r>
          </w:p>
        </w:tc>
        <w:tc>
          <w:tcPr>
            <w:tcW w:w="1454" w:type="dxa"/>
            <w:tcBorders>
              <w:top w:val="single" w:sz="4" w:space="0" w:color="999999"/>
              <w:left w:val="single" w:sz="4" w:space="0" w:color="999999"/>
              <w:bottom w:val="single" w:sz="4" w:space="0" w:color="999999"/>
              <w:right w:val="single" w:sz="4" w:space="0" w:color="999999"/>
            </w:tcBorders>
            <w:shd w:val="clear" w:color="auto" w:fill="FFFFFF"/>
          </w:tcPr>
          <w:p w14:paraId="5E68B260" w14:textId="77777777" w:rsidR="002E6DC7" w:rsidRDefault="002E6DC7" w:rsidP="007A4B54">
            <w:r>
              <w:rPr>
                <w:sz w:val="20"/>
                <w:szCs w:val="20"/>
              </w:rPr>
              <w:t>21.1</w:t>
            </w:r>
          </w:p>
        </w:tc>
        <w:tc>
          <w:tcPr>
            <w:tcW w:w="2910" w:type="dxa"/>
            <w:tcBorders>
              <w:top w:val="single" w:sz="4" w:space="0" w:color="999999"/>
              <w:left w:val="single" w:sz="4" w:space="0" w:color="999999"/>
              <w:bottom w:val="single" w:sz="4" w:space="0" w:color="999999"/>
              <w:right w:val="single" w:sz="4" w:space="0" w:color="999999"/>
            </w:tcBorders>
            <w:shd w:val="clear" w:color="auto" w:fill="FFFFFF"/>
          </w:tcPr>
          <w:p w14:paraId="718FE30A" w14:textId="77777777" w:rsidR="002E6DC7" w:rsidRDefault="002E6DC7" w:rsidP="007A4B54">
            <w:r>
              <w:rPr>
                <w:sz w:val="20"/>
                <w:szCs w:val="20"/>
              </w:rPr>
              <w:t>No</w:t>
            </w:r>
          </w:p>
        </w:tc>
      </w:tr>
      <w:tr w:rsidR="002E6DC7" w14:paraId="74210992" w14:textId="77777777" w:rsidTr="007A4B54">
        <w:tc>
          <w:tcPr>
            <w:tcW w:w="494" w:type="dxa"/>
            <w:tcBorders>
              <w:top w:val="single" w:sz="4" w:space="0" w:color="999999"/>
              <w:left w:val="single" w:sz="4" w:space="0" w:color="999999"/>
              <w:bottom w:val="single" w:sz="4" w:space="0" w:color="999999"/>
              <w:right w:val="single" w:sz="4" w:space="0" w:color="999999"/>
            </w:tcBorders>
            <w:shd w:val="clear" w:color="auto" w:fill="F5F5F5"/>
          </w:tcPr>
          <w:p w14:paraId="573488FD" w14:textId="77777777" w:rsidR="002E6DC7" w:rsidRDefault="002E6DC7" w:rsidP="007A4B54">
            <w:r>
              <w:rPr>
                <w:sz w:val="20"/>
                <w:szCs w:val="20"/>
              </w:rPr>
              <w:t>13</w:t>
            </w:r>
          </w:p>
        </w:tc>
        <w:tc>
          <w:tcPr>
            <w:tcW w:w="2115" w:type="dxa"/>
            <w:tcBorders>
              <w:top w:val="single" w:sz="4" w:space="0" w:color="999999"/>
              <w:left w:val="single" w:sz="4" w:space="0" w:color="999999"/>
              <w:bottom w:val="single" w:sz="4" w:space="0" w:color="999999"/>
              <w:right w:val="single" w:sz="4" w:space="0" w:color="999999"/>
            </w:tcBorders>
            <w:shd w:val="clear" w:color="auto" w:fill="F5F5F5"/>
          </w:tcPr>
          <w:p w14:paraId="15783B1D" w14:textId="77777777" w:rsidR="002E6DC7" w:rsidRDefault="002E6DC7" w:rsidP="007A4B54">
            <w:r>
              <w:rPr>
                <w:sz w:val="20"/>
                <w:szCs w:val="20"/>
              </w:rPr>
              <w:t>Azerbaijan</w:t>
            </w:r>
          </w:p>
        </w:tc>
        <w:tc>
          <w:tcPr>
            <w:tcW w:w="1380" w:type="dxa"/>
            <w:tcBorders>
              <w:top w:val="single" w:sz="4" w:space="0" w:color="999999"/>
              <w:left w:val="single" w:sz="4" w:space="0" w:color="999999"/>
              <w:bottom w:val="single" w:sz="4" w:space="0" w:color="999999"/>
              <w:right w:val="single" w:sz="4" w:space="0" w:color="999999"/>
            </w:tcBorders>
            <w:shd w:val="clear" w:color="auto" w:fill="F5F5F5"/>
          </w:tcPr>
          <w:p w14:paraId="40807BE9" w14:textId="77777777" w:rsidR="002E6DC7" w:rsidRDefault="002E6DC7" w:rsidP="007A4B54">
            <w:r>
              <w:rPr>
                <w:sz w:val="20"/>
                <w:szCs w:val="20"/>
              </w:rPr>
              <w:t>24.9</w:t>
            </w:r>
          </w:p>
        </w:tc>
        <w:tc>
          <w:tcPr>
            <w:tcW w:w="1216" w:type="dxa"/>
            <w:tcBorders>
              <w:top w:val="single" w:sz="4" w:space="0" w:color="999999"/>
              <w:left w:val="single" w:sz="4" w:space="0" w:color="999999"/>
              <w:bottom w:val="single" w:sz="4" w:space="0" w:color="999999"/>
              <w:right w:val="single" w:sz="4" w:space="0" w:color="999999"/>
            </w:tcBorders>
            <w:shd w:val="clear" w:color="auto" w:fill="F5F5F5"/>
          </w:tcPr>
          <w:p w14:paraId="1C1E7236" w14:textId="77777777" w:rsidR="002E6DC7" w:rsidRDefault="002E6DC7" w:rsidP="007A4B54">
            <w:r>
              <w:rPr>
                <w:sz w:val="20"/>
                <w:szCs w:val="20"/>
              </w:rPr>
              <w:t>40.8</w:t>
            </w:r>
          </w:p>
        </w:tc>
        <w:tc>
          <w:tcPr>
            <w:tcW w:w="1454" w:type="dxa"/>
            <w:tcBorders>
              <w:top w:val="single" w:sz="4" w:space="0" w:color="999999"/>
              <w:left w:val="single" w:sz="4" w:space="0" w:color="999999"/>
              <w:bottom w:val="single" w:sz="4" w:space="0" w:color="999999"/>
              <w:right w:val="single" w:sz="4" w:space="0" w:color="999999"/>
            </w:tcBorders>
            <w:shd w:val="clear" w:color="auto" w:fill="F5F5F5"/>
          </w:tcPr>
          <w:p w14:paraId="57104FEB" w14:textId="77777777" w:rsidR="002E6DC7" w:rsidRDefault="002E6DC7" w:rsidP="007A4B54">
            <w:r>
              <w:rPr>
                <w:sz w:val="20"/>
                <w:szCs w:val="20"/>
              </w:rPr>
              <w:t>16.0</w:t>
            </w:r>
          </w:p>
        </w:tc>
        <w:tc>
          <w:tcPr>
            <w:tcW w:w="2910" w:type="dxa"/>
            <w:tcBorders>
              <w:top w:val="single" w:sz="4" w:space="0" w:color="999999"/>
              <w:left w:val="single" w:sz="4" w:space="0" w:color="999999"/>
              <w:bottom w:val="single" w:sz="4" w:space="0" w:color="999999"/>
              <w:right w:val="single" w:sz="4" w:space="0" w:color="999999"/>
            </w:tcBorders>
            <w:shd w:val="clear" w:color="auto" w:fill="F5F5F5"/>
          </w:tcPr>
          <w:p w14:paraId="27D6BD18" w14:textId="77777777" w:rsidR="002E6DC7" w:rsidRDefault="002E6DC7" w:rsidP="007A4B54">
            <w:r>
              <w:rPr>
                <w:sz w:val="20"/>
                <w:szCs w:val="20"/>
              </w:rPr>
              <w:t>No</w:t>
            </w:r>
          </w:p>
        </w:tc>
      </w:tr>
      <w:tr w:rsidR="002E6DC7" w14:paraId="7F5B99CE" w14:textId="77777777" w:rsidTr="007A4B54">
        <w:tc>
          <w:tcPr>
            <w:tcW w:w="494" w:type="dxa"/>
            <w:tcBorders>
              <w:top w:val="single" w:sz="4" w:space="0" w:color="999999"/>
              <w:left w:val="single" w:sz="4" w:space="0" w:color="999999"/>
              <w:bottom w:val="single" w:sz="4" w:space="0" w:color="999999"/>
              <w:right w:val="single" w:sz="4" w:space="0" w:color="999999"/>
            </w:tcBorders>
            <w:shd w:val="clear" w:color="auto" w:fill="FFFFFF"/>
          </w:tcPr>
          <w:p w14:paraId="32792DA9" w14:textId="77777777" w:rsidR="002E6DC7" w:rsidRDefault="002E6DC7" w:rsidP="007A4B54">
            <w:r>
              <w:rPr>
                <w:sz w:val="20"/>
                <w:szCs w:val="20"/>
              </w:rPr>
              <w:t>14</w:t>
            </w:r>
          </w:p>
        </w:tc>
        <w:tc>
          <w:tcPr>
            <w:tcW w:w="2115" w:type="dxa"/>
            <w:tcBorders>
              <w:top w:val="single" w:sz="4" w:space="0" w:color="999999"/>
              <w:left w:val="single" w:sz="4" w:space="0" w:color="999999"/>
              <w:bottom w:val="single" w:sz="4" w:space="0" w:color="999999"/>
              <w:right w:val="single" w:sz="4" w:space="0" w:color="999999"/>
            </w:tcBorders>
            <w:shd w:val="clear" w:color="auto" w:fill="FFFFFF"/>
          </w:tcPr>
          <w:p w14:paraId="6DD97D8A" w14:textId="77777777" w:rsidR="002E6DC7" w:rsidRDefault="002E6DC7" w:rsidP="007A4B54">
            <w:r>
              <w:rPr>
                <w:sz w:val="20"/>
                <w:szCs w:val="20"/>
              </w:rPr>
              <w:t>Iraq</w:t>
            </w:r>
          </w:p>
        </w:tc>
        <w:tc>
          <w:tcPr>
            <w:tcW w:w="1380" w:type="dxa"/>
            <w:tcBorders>
              <w:top w:val="single" w:sz="4" w:space="0" w:color="999999"/>
              <w:left w:val="single" w:sz="4" w:space="0" w:color="999999"/>
              <w:bottom w:val="single" w:sz="4" w:space="0" w:color="999999"/>
              <w:right w:val="single" w:sz="4" w:space="0" w:color="999999"/>
            </w:tcBorders>
            <w:shd w:val="clear" w:color="auto" w:fill="FFFFFF"/>
          </w:tcPr>
          <w:p w14:paraId="4BB20C78" w14:textId="77777777" w:rsidR="002E6DC7" w:rsidRDefault="002E6DC7" w:rsidP="007A4B54">
            <w:r>
              <w:rPr>
                <w:sz w:val="20"/>
                <w:szCs w:val="20"/>
              </w:rPr>
              <w:t>23.6</w:t>
            </w:r>
          </w:p>
        </w:tc>
        <w:tc>
          <w:tcPr>
            <w:tcW w:w="1216" w:type="dxa"/>
            <w:tcBorders>
              <w:top w:val="single" w:sz="4" w:space="0" w:color="999999"/>
              <w:left w:val="single" w:sz="4" w:space="0" w:color="999999"/>
              <w:bottom w:val="single" w:sz="4" w:space="0" w:color="999999"/>
              <w:right w:val="single" w:sz="4" w:space="0" w:color="999999"/>
            </w:tcBorders>
            <w:shd w:val="clear" w:color="auto" w:fill="FFFFFF"/>
          </w:tcPr>
          <w:p w14:paraId="089542D2" w14:textId="77777777" w:rsidR="002E6DC7" w:rsidRDefault="002E6DC7" w:rsidP="007A4B54">
            <w:r>
              <w:rPr>
                <w:sz w:val="20"/>
                <w:szCs w:val="20"/>
              </w:rPr>
              <w:t>35.2</w:t>
            </w:r>
          </w:p>
        </w:tc>
        <w:tc>
          <w:tcPr>
            <w:tcW w:w="1454" w:type="dxa"/>
            <w:tcBorders>
              <w:top w:val="single" w:sz="4" w:space="0" w:color="999999"/>
              <w:left w:val="single" w:sz="4" w:space="0" w:color="999999"/>
              <w:bottom w:val="single" w:sz="4" w:space="0" w:color="999999"/>
              <w:right w:val="single" w:sz="4" w:space="0" w:color="999999"/>
            </w:tcBorders>
            <w:shd w:val="clear" w:color="auto" w:fill="FFFFFF"/>
          </w:tcPr>
          <w:p w14:paraId="613122FE" w14:textId="77777777" w:rsidR="002E6DC7" w:rsidRDefault="002E6DC7" w:rsidP="007A4B54">
            <w:r>
              <w:rPr>
                <w:sz w:val="20"/>
                <w:szCs w:val="20"/>
              </w:rPr>
              <w:t>16.8</w:t>
            </w:r>
          </w:p>
        </w:tc>
        <w:tc>
          <w:tcPr>
            <w:tcW w:w="2910" w:type="dxa"/>
            <w:tcBorders>
              <w:top w:val="single" w:sz="4" w:space="0" w:color="999999"/>
              <w:left w:val="single" w:sz="4" w:space="0" w:color="999999"/>
              <w:bottom w:val="single" w:sz="4" w:space="0" w:color="999999"/>
              <w:right w:val="single" w:sz="4" w:space="0" w:color="999999"/>
            </w:tcBorders>
            <w:shd w:val="clear" w:color="auto" w:fill="FFFFFF"/>
          </w:tcPr>
          <w:p w14:paraId="351846A9" w14:textId="77777777" w:rsidR="002E6DC7" w:rsidRDefault="002E6DC7" w:rsidP="007A4B54">
            <w:r>
              <w:rPr>
                <w:sz w:val="20"/>
                <w:szCs w:val="20"/>
              </w:rPr>
              <w:t>No</w:t>
            </w:r>
          </w:p>
        </w:tc>
      </w:tr>
      <w:tr w:rsidR="002E6DC7" w14:paraId="0838B211" w14:textId="77777777" w:rsidTr="007A4B54">
        <w:tc>
          <w:tcPr>
            <w:tcW w:w="494" w:type="dxa"/>
            <w:tcBorders>
              <w:top w:val="single" w:sz="4" w:space="0" w:color="999999"/>
              <w:left w:val="single" w:sz="4" w:space="0" w:color="999999"/>
              <w:bottom w:val="single" w:sz="4" w:space="0" w:color="999999"/>
              <w:right w:val="single" w:sz="4" w:space="0" w:color="999999"/>
            </w:tcBorders>
            <w:shd w:val="clear" w:color="auto" w:fill="F5F5F5"/>
          </w:tcPr>
          <w:p w14:paraId="782880EC" w14:textId="77777777" w:rsidR="002E6DC7" w:rsidRDefault="002E6DC7" w:rsidP="007A4B54">
            <w:r>
              <w:rPr>
                <w:sz w:val="20"/>
                <w:szCs w:val="20"/>
              </w:rPr>
              <w:t>15</w:t>
            </w:r>
          </w:p>
        </w:tc>
        <w:tc>
          <w:tcPr>
            <w:tcW w:w="2115" w:type="dxa"/>
            <w:tcBorders>
              <w:top w:val="single" w:sz="4" w:space="0" w:color="999999"/>
              <w:left w:val="single" w:sz="4" w:space="0" w:color="999999"/>
              <w:bottom w:val="single" w:sz="4" w:space="0" w:color="999999"/>
              <w:right w:val="single" w:sz="4" w:space="0" w:color="999999"/>
            </w:tcBorders>
            <w:shd w:val="clear" w:color="auto" w:fill="F5F5F5"/>
          </w:tcPr>
          <w:p w14:paraId="44E6DF23" w14:textId="77777777" w:rsidR="002E6DC7" w:rsidRDefault="002E6DC7" w:rsidP="007A4B54">
            <w:r>
              <w:rPr>
                <w:sz w:val="20"/>
                <w:szCs w:val="20"/>
              </w:rPr>
              <w:t>Thailand</w:t>
            </w:r>
          </w:p>
        </w:tc>
        <w:tc>
          <w:tcPr>
            <w:tcW w:w="1380" w:type="dxa"/>
            <w:tcBorders>
              <w:top w:val="single" w:sz="4" w:space="0" w:color="999999"/>
              <w:left w:val="single" w:sz="4" w:space="0" w:color="999999"/>
              <w:bottom w:val="single" w:sz="4" w:space="0" w:color="999999"/>
              <w:right w:val="single" w:sz="4" w:space="0" w:color="999999"/>
            </w:tcBorders>
            <w:shd w:val="clear" w:color="auto" w:fill="F5F5F5"/>
          </w:tcPr>
          <w:p w14:paraId="680B0FDD" w14:textId="77777777" w:rsidR="002E6DC7" w:rsidRDefault="002E6DC7" w:rsidP="007A4B54">
            <w:r>
              <w:rPr>
                <w:sz w:val="20"/>
                <w:szCs w:val="20"/>
              </w:rPr>
              <w:t>23.3</w:t>
            </w:r>
          </w:p>
        </w:tc>
        <w:tc>
          <w:tcPr>
            <w:tcW w:w="1216" w:type="dxa"/>
            <w:tcBorders>
              <w:top w:val="single" w:sz="4" w:space="0" w:color="999999"/>
              <w:left w:val="single" w:sz="4" w:space="0" w:color="999999"/>
              <w:bottom w:val="single" w:sz="4" w:space="0" w:color="999999"/>
              <w:right w:val="single" w:sz="4" w:space="0" w:color="999999"/>
            </w:tcBorders>
            <w:shd w:val="clear" w:color="auto" w:fill="F5F5F5"/>
          </w:tcPr>
          <w:p w14:paraId="0B6C7C70" w14:textId="77777777" w:rsidR="002E6DC7" w:rsidRDefault="002E6DC7" w:rsidP="007A4B54">
            <w:r>
              <w:rPr>
                <w:sz w:val="20"/>
                <w:szCs w:val="20"/>
              </w:rPr>
              <w:t>34.4</w:t>
            </w:r>
          </w:p>
        </w:tc>
        <w:tc>
          <w:tcPr>
            <w:tcW w:w="1454" w:type="dxa"/>
            <w:tcBorders>
              <w:top w:val="single" w:sz="4" w:space="0" w:color="999999"/>
              <w:left w:val="single" w:sz="4" w:space="0" w:color="999999"/>
              <w:bottom w:val="single" w:sz="4" w:space="0" w:color="999999"/>
              <w:right w:val="single" w:sz="4" w:space="0" w:color="999999"/>
            </w:tcBorders>
            <w:shd w:val="clear" w:color="auto" w:fill="F5F5F5"/>
          </w:tcPr>
          <w:p w14:paraId="5BEE7E6C" w14:textId="77777777" w:rsidR="002E6DC7" w:rsidRDefault="002E6DC7" w:rsidP="007A4B54">
            <w:r>
              <w:rPr>
                <w:sz w:val="20"/>
                <w:szCs w:val="20"/>
              </w:rPr>
              <w:t>15.9</w:t>
            </w:r>
          </w:p>
        </w:tc>
        <w:tc>
          <w:tcPr>
            <w:tcW w:w="2910" w:type="dxa"/>
            <w:tcBorders>
              <w:top w:val="single" w:sz="4" w:space="0" w:color="999999"/>
              <w:left w:val="single" w:sz="4" w:space="0" w:color="999999"/>
              <w:bottom w:val="single" w:sz="4" w:space="0" w:color="999999"/>
              <w:right w:val="single" w:sz="4" w:space="0" w:color="999999"/>
            </w:tcBorders>
            <w:shd w:val="clear" w:color="auto" w:fill="F5F5F5"/>
          </w:tcPr>
          <w:p w14:paraId="6774D5BD" w14:textId="77777777" w:rsidR="002E6DC7" w:rsidRDefault="002E6DC7" w:rsidP="007A4B54">
            <w:r>
              <w:rPr>
                <w:sz w:val="20"/>
                <w:szCs w:val="20"/>
              </w:rPr>
              <w:t>No</w:t>
            </w:r>
          </w:p>
        </w:tc>
      </w:tr>
      <w:tr w:rsidR="002E6DC7" w14:paraId="44A419A1" w14:textId="77777777" w:rsidTr="007A4B54">
        <w:tc>
          <w:tcPr>
            <w:tcW w:w="494" w:type="dxa"/>
            <w:tcBorders>
              <w:top w:val="single" w:sz="4" w:space="0" w:color="999999"/>
              <w:left w:val="single" w:sz="4" w:space="0" w:color="999999"/>
              <w:bottom w:val="single" w:sz="4" w:space="0" w:color="999999"/>
              <w:right w:val="single" w:sz="4" w:space="0" w:color="999999"/>
            </w:tcBorders>
            <w:shd w:val="clear" w:color="auto" w:fill="FFFFFF"/>
          </w:tcPr>
          <w:p w14:paraId="0213FA11" w14:textId="77777777" w:rsidR="002E6DC7" w:rsidRDefault="002E6DC7" w:rsidP="007A4B54">
            <w:r>
              <w:rPr>
                <w:sz w:val="20"/>
                <w:szCs w:val="20"/>
              </w:rPr>
              <w:t>16</w:t>
            </w:r>
          </w:p>
        </w:tc>
        <w:tc>
          <w:tcPr>
            <w:tcW w:w="2115" w:type="dxa"/>
            <w:tcBorders>
              <w:top w:val="single" w:sz="4" w:space="0" w:color="999999"/>
              <w:left w:val="single" w:sz="4" w:space="0" w:color="999999"/>
              <w:bottom w:val="single" w:sz="4" w:space="0" w:color="999999"/>
              <w:right w:val="single" w:sz="4" w:space="0" w:color="999999"/>
            </w:tcBorders>
            <w:shd w:val="clear" w:color="auto" w:fill="FFFFFF"/>
          </w:tcPr>
          <w:p w14:paraId="536D0104" w14:textId="77777777" w:rsidR="002E6DC7" w:rsidRDefault="002E6DC7" w:rsidP="007A4B54">
            <w:r>
              <w:rPr>
                <w:sz w:val="20"/>
                <w:szCs w:val="20"/>
              </w:rPr>
              <w:t>Israel</w:t>
            </w:r>
          </w:p>
        </w:tc>
        <w:tc>
          <w:tcPr>
            <w:tcW w:w="1380" w:type="dxa"/>
            <w:tcBorders>
              <w:top w:val="single" w:sz="4" w:space="0" w:color="999999"/>
              <w:left w:val="single" w:sz="4" w:space="0" w:color="999999"/>
              <w:bottom w:val="single" w:sz="4" w:space="0" w:color="999999"/>
              <w:right w:val="single" w:sz="4" w:space="0" w:color="999999"/>
            </w:tcBorders>
            <w:shd w:val="clear" w:color="auto" w:fill="FFFFFF"/>
          </w:tcPr>
          <w:p w14:paraId="17CCE20E" w14:textId="77777777" w:rsidR="002E6DC7" w:rsidRDefault="002E6DC7" w:rsidP="007A4B54">
            <w:r>
              <w:rPr>
                <w:sz w:val="20"/>
                <w:szCs w:val="20"/>
              </w:rPr>
              <w:t>22.3</w:t>
            </w:r>
          </w:p>
        </w:tc>
        <w:tc>
          <w:tcPr>
            <w:tcW w:w="1216" w:type="dxa"/>
            <w:tcBorders>
              <w:top w:val="single" w:sz="4" w:space="0" w:color="999999"/>
              <w:left w:val="single" w:sz="4" w:space="0" w:color="999999"/>
              <w:bottom w:val="single" w:sz="4" w:space="0" w:color="999999"/>
              <w:right w:val="single" w:sz="4" w:space="0" w:color="999999"/>
            </w:tcBorders>
            <w:shd w:val="clear" w:color="auto" w:fill="FFFFFF"/>
          </w:tcPr>
          <w:p w14:paraId="2A08F746" w14:textId="77777777" w:rsidR="002E6DC7" w:rsidRDefault="002E6DC7" w:rsidP="007A4B54">
            <w:r>
              <w:rPr>
                <w:sz w:val="20"/>
                <w:szCs w:val="20"/>
              </w:rPr>
              <w:t>46.1</w:t>
            </w:r>
          </w:p>
        </w:tc>
        <w:tc>
          <w:tcPr>
            <w:tcW w:w="1454" w:type="dxa"/>
            <w:tcBorders>
              <w:top w:val="single" w:sz="4" w:space="0" w:color="999999"/>
              <w:left w:val="single" w:sz="4" w:space="0" w:color="999999"/>
              <w:bottom w:val="single" w:sz="4" w:space="0" w:color="999999"/>
              <w:right w:val="single" w:sz="4" w:space="0" w:color="999999"/>
            </w:tcBorders>
            <w:shd w:val="clear" w:color="auto" w:fill="FFFFFF"/>
          </w:tcPr>
          <w:p w14:paraId="3502F725" w14:textId="77777777" w:rsidR="002E6DC7" w:rsidRDefault="002E6DC7" w:rsidP="007A4B54">
            <w:r>
              <w:rPr>
                <w:sz w:val="20"/>
                <w:szCs w:val="20"/>
              </w:rPr>
              <w:t>10.3</w:t>
            </w:r>
          </w:p>
        </w:tc>
        <w:tc>
          <w:tcPr>
            <w:tcW w:w="2910" w:type="dxa"/>
            <w:tcBorders>
              <w:top w:val="single" w:sz="4" w:space="0" w:color="999999"/>
              <w:left w:val="single" w:sz="4" w:space="0" w:color="999999"/>
              <w:bottom w:val="single" w:sz="4" w:space="0" w:color="999999"/>
              <w:right w:val="single" w:sz="4" w:space="0" w:color="999999"/>
            </w:tcBorders>
            <w:shd w:val="clear" w:color="auto" w:fill="FFFFFF"/>
          </w:tcPr>
          <w:p w14:paraId="4DD0218E" w14:textId="77777777" w:rsidR="002E6DC7" w:rsidRDefault="002E6DC7" w:rsidP="007A4B54">
            <w:r>
              <w:rPr>
                <w:sz w:val="20"/>
                <w:szCs w:val="20"/>
              </w:rPr>
              <w:t>Yes</w:t>
            </w:r>
          </w:p>
        </w:tc>
      </w:tr>
      <w:tr w:rsidR="002E6DC7" w14:paraId="085F1446" w14:textId="77777777" w:rsidTr="007A4B54">
        <w:tc>
          <w:tcPr>
            <w:tcW w:w="494" w:type="dxa"/>
            <w:tcBorders>
              <w:top w:val="single" w:sz="4" w:space="0" w:color="999999"/>
              <w:left w:val="single" w:sz="4" w:space="0" w:color="999999"/>
              <w:bottom w:val="single" w:sz="4" w:space="0" w:color="999999"/>
              <w:right w:val="single" w:sz="4" w:space="0" w:color="999999"/>
            </w:tcBorders>
            <w:shd w:val="clear" w:color="auto" w:fill="F5F5F5"/>
          </w:tcPr>
          <w:p w14:paraId="6678158B" w14:textId="77777777" w:rsidR="002E6DC7" w:rsidRDefault="002E6DC7" w:rsidP="007A4B54">
            <w:r>
              <w:rPr>
                <w:sz w:val="20"/>
                <w:szCs w:val="20"/>
              </w:rPr>
              <w:t>17</w:t>
            </w:r>
          </w:p>
        </w:tc>
        <w:tc>
          <w:tcPr>
            <w:tcW w:w="2115" w:type="dxa"/>
            <w:tcBorders>
              <w:top w:val="single" w:sz="4" w:space="0" w:color="999999"/>
              <w:left w:val="single" w:sz="4" w:space="0" w:color="999999"/>
              <w:bottom w:val="single" w:sz="4" w:space="0" w:color="999999"/>
              <w:right w:val="single" w:sz="4" w:space="0" w:color="999999"/>
            </w:tcBorders>
            <w:shd w:val="clear" w:color="auto" w:fill="F5F5F5"/>
          </w:tcPr>
          <w:p w14:paraId="27DF7075" w14:textId="77777777" w:rsidR="002E6DC7" w:rsidRDefault="002E6DC7" w:rsidP="007A4B54">
            <w:r>
              <w:rPr>
                <w:sz w:val="20"/>
                <w:szCs w:val="20"/>
              </w:rPr>
              <w:t>Dem. Rep. Congo</w:t>
            </w:r>
          </w:p>
        </w:tc>
        <w:tc>
          <w:tcPr>
            <w:tcW w:w="1380" w:type="dxa"/>
            <w:tcBorders>
              <w:top w:val="single" w:sz="4" w:space="0" w:color="999999"/>
              <w:left w:val="single" w:sz="4" w:space="0" w:color="999999"/>
              <w:bottom w:val="single" w:sz="4" w:space="0" w:color="999999"/>
              <w:right w:val="single" w:sz="4" w:space="0" w:color="999999"/>
            </w:tcBorders>
            <w:shd w:val="clear" w:color="auto" w:fill="F5F5F5"/>
          </w:tcPr>
          <w:p w14:paraId="41E9EEC1" w14:textId="77777777" w:rsidR="002E6DC7" w:rsidRDefault="002E6DC7" w:rsidP="007A4B54">
            <w:r>
              <w:rPr>
                <w:sz w:val="20"/>
                <w:szCs w:val="20"/>
              </w:rPr>
              <w:t>22.1</w:t>
            </w:r>
          </w:p>
        </w:tc>
        <w:tc>
          <w:tcPr>
            <w:tcW w:w="1216" w:type="dxa"/>
            <w:tcBorders>
              <w:top w:val="single" w:sz="4" w:space="0" w:color="999999"/>
              <w:left w:val="single" w:sz="4" w:space="0" w:color="999999"/>
              <w:bottom w:val="single" w:sz="4" w:space="0" w:color="999999"/>
              <w:right w:val="single" w:sz="4" w:space="0" w:color="999999"/>
            </w:tcBorders>
            <w:shd w:val="clear" w:color="auto" w:fill="F5F5F5"/>
          </w:tcPr>
          <w:p w14:paraId="46792912" w14:textId="77777777" w:rsidR="002E6DC7" w:rsidRDefault="002E6DC7" w:rsidP="007A4B54">
            <w:r>
              <w:rPr>
                <w:sz w:val="20"/>
                <w:szCs w:val="20"/>
              </w:rPr>
              <w:t>39.1</w:t>
            </w:r>
          </w:p>
        </w:tc>
        <w:tc>
          <w:tcPr>
            <w:tcW w:w="1454" w:type="dxa"/>
            <w:tcBorders>
              <w:top w:val="single" w:sz="4" w:space="0" w:color="999999"/>
              <w:left w:val="single" w:sz="4" w:space="0" w:color="999999"/>
              <w:bottom w:val="single" w:sz="4" w:space="0" w:color="999999"/>
              <w:right w:val="single" w:sz="4" w:space="0" w:color="999999"/>
            </w:tcBorders>
            <w:shd w:val="clear" w:color="auto" w:fill="F5F5F5"/>
          </w:tcPr>
          <w:p w14:paraId="312971E7" w14:textId="77777777" w:rsidR="002E6DC7" w:rsidRDefault="002E6DC7" w:rsidP="007A4B54">
            <w:r>
              <w:rPr>
                <w:sz w:val="20"/>
                <w:szCs w:val="20"/>
              </w:rPr>
              <w:t>13.0</w:t>
            </w:r>
          </w:p>
        </w:tc>
        <w:tc>
          <w:tcPr>
            <w:tcW w:w="2910" w:type="dxa"/>
            <w:tcBorders>
              <w:top w:val="single" w:sz="4" w:space="0" w:color="999999"/>
              <w:left w:val="single" w:sz="4" w:space="0" w:color="999999"/>
              <w:bottom w:val="single" w:sz="4" w:space="0" w:color="999999"/>
              <w:right w:val="single" w:sz="4" w:space="0" w:color="999999"/>
            </w:tcBorders>
            <w:shd w:val="clear" w:color="auto" w:fill="F5F5F5"/>
          </w:tcPr>
          <w:p w14:paraId="1E038702" w14:textId="77777777" w:rsidR="002E6DC7" w:rsidRDefault="002E6DC7" w:rsidP="007A4B54">
            <w:r>
              <w:rPr>
                <w:sz w:val="20"/>
                <w:szCs w:val="20"/>
              </w:rPr>
              <w:t>No</w:t>
            </w:r>
          </w:p>
        </w:tc>
      </w:tr>
      <w:tr w:rsidR="002E6DC7" w14:paraId="4699E084" w14:textId="77777777" w:rsidTr="007A4B54">
        <w:tc>
          <w:tcPr>
            <w:tcW w:w="494" w:type="dxa"/>
            <w:tcBorders>
              <w:top w:val="single" w:sz="4" w:space="0" w:color="999999"/>
              <w:left w:val="single" w:sz="4" w:space="0" w:color="999999"/>
              <w:bottom w:val="single" w:sz="4" w:space="0" w:color="999999"/>
              <w:right w:val="single" w:sz="4" w:space="0" w:color="999999"/>
            </w:tcBorders>
            <w:shd w:val="clear" w:color="auto" w:fill="FFFFFF"/>
          </w:tcPr>
          <w:p w14:paraId="42996BEA" w14:textId="77777777" w:rsidR="002E6DC7" w:rsidRDefault="002E6DC7" w:rsidP="007A4B54">
            <w:r>
              <w:rPr>
                <w:sz w:val="20"/>
                <w:szCs w:val="20"/>
              </w:rPr>
              <w:t>18</w:t>
            </w:r>
          </w:p>
        </w:tc>
        <w:tc>
          <w:tcPr>
            <w:tcW w:w="2115" w:type="dxa"/>
            <w:tcBorders>
              <w:top w:val="single" w:sz="4" w:space="0" w:color="999999"/>
              <w:left w:val="single" w:sz="4" w:space="0" w:color="999999"/>
              <w:bottom w:val="single" w:sz="4" w:space="0" w:color="999999"/>
              <w:right w:val="single" w:sz="4" w:space="0" w:color="999999"/>
            </w:tcBorders>
            <w:shd w:val="clear" w:color="auto" w:fill="FFFFFF"/>
          </w:tcPr>
          <w:p w14:paraId="12CDC97A" w14:textId="77777777" w:rsidR="002E6DC7" w:rsidRDefault="002E6DC7" w:rsidP="007A4B54">
            <w:r>
              <w:rPr>
                <w:sz w:val="20"/>
                <w:szCs w:val="20"/>
              </w:rPr>
              <w:t>Afghanistan</w:t>
            </w:r>
          </w:p>
        </w:tc>
        <w:tc>
          <w:tcPr>
            <w:tcW w:w="1380" w:type="dxa"/>
            <w:tcBorders>
              <w:top w:val="single" w:sz="4" w:space="0" w:color="999999"/>
              <w:left w:val="single" w:sz="4" w:space="0" w:color="999999"/>
              <w:bottom w:val="single" w:sz="4" w:space="0" w:color="999999"/>
              <w:right w:val="single" w:sz="4" w:space="0" w:color="999999"/>
            </w:tcBorders>
            <w:shd w:val="clear" w:color="auto" w:fill="FFFFFF"/>
          </w:tcPr>
          <w:p w14:paraId="7BB6FC26" w14:textId="77777777" w:rsidR="002E6DC7" w:rsidRDefault="002E6DC7" w:rsidP="007A4B54">
            <w:r>
              <w:rPr>
                <w:sz w:val="20"/>
                <w:szCs w:val="20"/>
              </w:rPr>
              <w:t>21.1</w:t>
            </w:r>
          </w:p>
        </w:tc>
        <w:tc>
          <w:tcPr>
            <w:tcW w:w="1216" w:type="dxa"/>
            <w:tcBorders>
              <w:top w:val="single" w:sz="4" w:space="0" w:color="999999"/>
              <w:left w:val="single" w:sz="4" w:space="0" w:color="999999"/>
              <w:bottom w:val="single" w:sz="4" w:space="0" w:color="999999"/>
              <w:right w:val="single" w:sz="4" w:space="0" w:color="999999"/>
            </w:tcBorders>
            <w:shd w:val="clear" w:color="auto" w:fill="FFFFFF"/>
          </w:tcPr>
          <w:p w14:paraId="35F42BCD" w14:textId="77777777" w:rsidR="002E6DC7" w:rsidRDefault="002E6DC7" w:rsidP="007A4B54">
            <w:r>
              <w:rPr>
                <w:sz w:val="20"/>
                <w:szCs w:val="20"/>
              </w:rPr>
              <w:t>30.2</w:t>
            </w:r>
          </w:p>
        </w:tc>
        <w:tc>
          <w:tcPr>
            <w:tcW w:w="1454" w:type="dxa"/>
            <w:tcBorders>
              <w:top w:val="single" w:sz="4" w:space="0" w:color="999999"/>
              <w:left w:val="single" w:sz="4" w:space="0" w:color="999999"/>
              <w:bottom w:val="single" w:sz="4" w:space="0" w:color="999999"/>
              <w:right w:val="single" w:sz="4" w:space="0" w:color="999999"/>
            </w:tcBorders>
            <w:shd w:val="clear" w:color="auto" w:fill="FFFFFF"/>
          </w:tcPr>
          <w:p w14:paraId="734123D2" w14:textId="77777777" w:rsidR="002E6DC7" w:rsidRDefault="002E6DC7" w:rsidP="007A4B54">
            <w:r>
              <w:rPr>
                <w:sz w:val="20"/>
                <w:szCs w:val="20"/>
              </w:rPr>
              <w:t>15.0</w:t>
            </w:r>
          </w:p>
        </w:tc>
        <w:tc>
          <w:tcPr>
            <w:tcW w:w="2910" w:type="dxa"/>
            <w:tcBorders>
              <w:top w:val="single" w:sz="4" w:space="0" w:color="999999"/>
              <w:left w:val="single" w:sz="4" w:space="0" w:color="999999"/>
              <w:bottom w:val="single" w:sz="4" w:space="0" w:color="999999"/>
              <w:right w:val="single" w:sz="4" w:space="0" w:color="999999"/>
            </w:tcBorders>
            <w:shd w:val="clear" w:color="auto" w:fill="FFFFFF"/>
          </w:tcPr>
          <w:p w14:paraId="25083304" w14:textId="77777777" w:rsidR="002E6DC7" w:rsidRDefault="002E6DC7" w:rsidP="007A4B54">
            <w:r>
              <w:rPr>
                <w:sz w:val="20"/>
                <w:szCs w:val="20"/>
              </w:rPr>
              <w:t>No</w:t>
            </w:r>
          </w:p>
        </w:tc>
      </w:tr>
      <w:tr w:rsidR="002E6DC7" w14:paraId="743E7D02" w14:textId="77777777" w:rsidTr="007A4B54">
        <w:tc>
          <w:tcPr>
            <w:tcW w:w="494" w:type="dxa"/>
            <w:tcBorders>
              <w:top w:val="single" w:sz="4" w:space="0" w:color="999999"/>
              <w:left w:val="single" w:sz="4" w:space="0" w:color="999999"/>
              <w:bottom w:val="single" w:sz="4" w:space="0" w:color="999999"/>
              <w:right w:val="single" w:sz="4" w:space="0" w:color="999999"/>
            </w:tcBorders>
            <w:shd w:val="clear" w:color="auto" w:fill="F5F5F5"/>
          </w:tcPr>
          <w:p w14:paraId="18470D69" w14:textId="77777777" w:rsidR="002E6DC7" w:rsidRDefault="002E6DC7" w:rsidP="007A4B54">
            <w:r>
              <w:rPr>
                <w:sz w:val="20"/>
                <w:szCs w:val="20"/>
              </w:rPr>
              <w:t>19</w:t>
            </w:r>
          </w:p>
        </w:tc>
        <w:tc>
          <w:tcPr>
            <w:tcW w:w="2115" w:type="dxa"/>
            <w:tcBorders>
              <w:top w:val="single" w:sz="4" w:space="0" w:color="999999"/>
              <w:left w:val="single" w:sz="4" w:space="0" w:color="999999"/>
              <w:bottom w:val="single" w:sz="4" w:space="0" w:color="999999"/>
              <w:right w:val="single" w:sz="4" w:space="0" w:color="999999"/>
            </w:tcBorders>
            <w:shd w:val="clear" w:color="auto" w:fill="F5F5F5"/>
          </w:tcPr>
          <w:p w14:paraId="78DA265F" w14:textId="77777777" w:rsidR="002E6DC7" w:rsidRDefault="002E6DC7" w:rsidP="007A4B54">
            <w:r>
              <w:rPr>
                <w:sz w:val="20"/>
                <w:szCs w:val="20"/>
              </w:rPr>
              <w:t>Iran</w:t>
            </w:r>
          </w:p>
        </w:tc>
        <w:tc>
          <w:tcPr>
            <w:tcW w:w="1380" w:type="dxa"/>
            <w:tcBorders>
              <w:top w:val="single" w:sz="4" w:space="0" w:color="999999"/>
              <w:left w:val="single" w:sz="4" w:space="0" w:color="999999"/>
              <w:bottom w:val="single" w:sz="4" w:space="0" w:color="999999"/>
              <w:right w:val="single" w:sz="4" w:space="0" w:color="999999"/>
            </w:tcBorders>
            <w:shd w:val="clear" w:color="auto" w:fill="F5F5F5"/>
          </w:tcPr>
          <w:p w14:paraId="63FEF150" w14:textId="77777777" w:rsidR="002E6DC7" w:rsidRDefault="002E6DC7" w:rsidP="007A4B54">
            <w:r>
              <w:rPr>
                <w:sz w:val="20"/>
                <w:szCs w:val="20"/>
              </w:rPr>
              <w:t>20.4</w:t>
            </w:r>
          </w:p>
        </w:tc>
        <w:tc>
          <w:tcPr>
            <w:tcW w:w="1216" w:type="dxa"/>
            <w:tcBorders>
              <w:top w:val="single" w:sz="4" w:space="0" w:color="999999"/>
              <w:left w:val="single" w:sz="4" w:space="0" w:color="999999"/>
              <w:bottom w:val="single" w:sz="4" w:space="0" w:color="999999"/>
              <w:right w:val="single" w:sz="4" w:space="0" w:color="999999"/>
            </w:tcBorders>
            <w:shd w:val="clear" w:color="auto" w:fill="F5F5F5"/>
          </w:tcPr>
          <w:p w14:paraId="467C6BFE" w14:textId="77777777" w:rsidR="002E6DC7" w:rsidRDefault="002E6DC7" w:rsidP="007A4B54">
            <w:r>
              <w:rPr>
                <w:sz w:val="20"/>
                <w:szCs w:val="20"/>
              </w:rPr>
              <w:t>28.0</w:t>
            </w:r>
          </w:p>
        </w:tc>
        <w:tc>
          <w:tcPr>
            <w:tcW w:w="1454" w:type="dxa"/>
            <w:tcBorders>
              <w:top w:val="single" w:sz="4" w:space="0" w:color="999999"/>
              <w:left w:val="single" w:sz="4" w:space="0" w:color="999999"/>
              <w:bottom w:val="single" w:sz="4" w:space="0" w:color="999999"/>
              <w:right w:val="single" w:sz="4" w:space="0" w:color="999999"/>
            </w:tcBorders>
            <w:shd w:val="clear" w:color="auto" w:fill="F5F5F5"/>
          </w:tcPr>
          <w:p w14:paraId="2E47D8A0" w14:textId="77777777" w:rsidR="002E6DC7" w:rsidRDefault="002E6DC7" w:rsidP="007A4B54">
            <w:r>
              <w:rPr>
                <w:sz w:val="20"/>
                <w:szCs w:val="20"/>
              </w:rPr>
              <w:t>15.2</w:t>
            </w:r>
          </w:p>
        </w:tc>
        <w:tc>
          <w:tcPr>
            <w:tcW w:w="2910" w:type="dxa"/>
            <w:tcBorders>
              <w:top w:val="single" w:sz="4" w:space="0" w:color="999999"/>
              <w:left w:val="single" w:sz="4" w:space="0" w:color="999999"/>
              <w:bottom w:val="single" w:sz="4" w:space="0" w:color="999999"/>
              <w:right w:val="single" w:sz="4" w:space="0" w:color="999999"/>
            </w:tcBorders>
            <w:shd w:val="clear" w:color="auto" w:fill="F5F5F5"/>
          </w:tcPr>
          <w:p w14:paraId="154E3471" w14:textId="77777777" w:rsidR="002E6DC7" w:rsidRDefault="002E6DC7" w:rsidP="007A4B54">
            <w:r>
              <w:rPr>
                <w:sz w:val="20"/>
                <w:szCs w:val="20"/>
              </w:rPr>
              <w:t>No</w:t>
            </w:r>
          </w:p>
        </w:tc>
      </w:tr>
      <w:tr w:rsidR="002E6DC7" w14:paraId="1CB45928" w14:textId="77777777" w:rsidTr="007A4B54">
        <w:tc>
          <w:tcPr>
            <w:tcW w:w="494" w:type="dxa"/>
            <w:tcBorders>
              <w:top w:val="single" w:sz="4" w:space="0" w:color="999999"/>
              <w:left w:val="single" w:sz="4" w:space="0" w:color="999999"/>
              <w:bottom w:val="single" w:sz="4" w:space="0" w:color="999999"/>
              <w:right w:val="single" w:sz="4" w:space="0" w:color="999999"/>
            </w:tcBorders>
            <w:shd w:val="clear" w:color="auto" w:fill="FFFFFF"/>
          </w:tcPr>
          <w:p w14:paraId="1C4EAB24" w14:textId="77777777" w:rsidR="002E6DC7" w:rsidRDefault="002E6DC7" w:rsidP="007A4B54">
            <w:r>
              <w:rPr>
                <w:sz w:val="20"/>
                <w:szCs w:val="20"/>
              </w:rPr>
              <w:t>20</w:t>
            </w:r>
          </w:p>
        </w:tc>
        <w:tc>
          <w:tcPr>
            <w:tcW w:w="2115" w:type="dxa"/>
            <w:tcBorders>
              <w:top w:val="single" w:sz="4" w:space="0" w:color="999999"/>
              <w:left w:val="single" w:sz="4" w:space="0" w:color="999999"/>
              <w:bottom w:val="single" w:sz="4" w:space="0" w:color="999999"/>
              <w:right w:val="single" w:sz="4" w:space="0" w:color="999999"/>
            </w:tcBorders>
            <w:shd w:val="clear" w:color="auto" w:fill="FFFFFF"/>
          </w:tcPr>
          <w:p w14:paraId="11084FD5" w14:textId="77777777" w:rsidR="002E6DC7" w:rsidRDefault="002E6DC7" w:rsidP="007A4B54">
            <w:r>
              <w:rPr>
                <w:sz w:val="20"/>
                <w:szCs w:val="20"/>
              </w:rPr>
              <w:t>India</w:t>
            </w:r>
          </w:p>
        </w:tc>
        <w:tc>
          <w:tcPr>
            <w:tcW w:w="1380" w:type="dxa"/>
            <w:tcBorders>
              <w:top w:val="single" w:sz="4" w:space="0" w:color="999999"/>
              <w:left w:val="single" w:sz="4" w:space="0" w:color="999999"/>
              <w:bottom w:val="single" w:sz="4" w:space="0" w:color="999999"/>
              <w:right w:val="single" w:sz="4" w:space="0" w:color="999999"/>
            </w:tcBorders>
            <w:shd w:val="clear" w:color="auto" w:fill="FFFFFF"/>
          </w:tcPr>
          <w:p w14:paraId="06EB6A5C" w14:textId="77777777" w:rsidR="002E6DC7" w:rsidRDefault="002E6DC7" w:rsidP="007A4B54">
            <w:r>
              <w:rPr>
                <w:sz w:val="20"/>
                <w:szCs w:val="20"/>
              </w:rPr>
              <w:t>19.5</w:t>
            </w:r>
          </w:p>
        </w:tc>
        <w:tc>
          <w:tcPr>
            <w:tcW w:w="1216" w:type="dxa"/>
            <w:tcBorders>
              <w:top w:val="single" w:sz="4" w:space="0" w:color="999999"/>
              <w:left w:val="single" w:sz="4" w:space="0" w:color="999999"/>
              <w:bottom w:val="single" w:sz="4" w:space="0" w:color="999999"/>
              <w:right w:val="single" w:sz="4" w:space="0" w:color="999999"/>
            </w:tcBorders>
            <w:shd w:val="clear" w:color="auto" w:fill="FFFFFF"/>
          </w:tcPr>
          <w:p w14:paraId="105C05F2" w14:textId="77777777" w:rsidR="002E6DC7" w:rsidRDefault="002E6DC7" w:rsidP="007A4B54">
            <w:r>
              <w:rPr>
                <w:sz w:val="20"/>
                <w:szCs w:val="20"/>
              </w:rPr>
              <w:t>29.8</w:t>
            </w:r>
          </w:p>
        </w:tc>
        <w:tc>
          <w:tcPr>
            <w:tcW w:w="1454" w:type="dxa"/>
            <w:tcBorders>
              <w:top w:val="single" w:sz="4" w:space="0" w:color="999999"/>
              <w:left w:val="single" w:sz="4" w:space="0" w:color="999999"/>
              <w:bottom w:val="single" w:sz="4" w:space="0" w:color="999999"/>
              <w:right w:val="single" w:sz="4" w:space="0" w:color="999999"/>
            </w:tcBorders>
            <w:shd w:val="clear" w:color="auto" w:fill="FFFFFF"/>
          </w:tcPr>
          <w:p w14:paraId="355CC312" w14:textId="77777777" w:rsidR="002E6DC7" w:rsidRDefault="002E6DC7" w:rsidP="007A4B54">
            <w:r>
              <w:rPr>
                <w:sz w:val="20"/>
                <w:szCs w:val="20"/>
              </w:rPr>
              <w:t>12.9</w:t>
            </w:r>
          </w:p>
        </w:tc>
        <w:tc>
          <w:tcPr>
            <w:tcW w:w="2910" w:type="dxa"/>
            <w:tcBorders>
              <w:top w:val="single" w:sz="4" w:space="0" w:color="999999"/>
              <w:left w:val="single" w:sz="4" w:space="0" w:color="999999"/>
              <w:bottom w:val="single" w:sz="4" w:space="0" w:color="999999"/>
              <w:right w:val="single" w:sz="4" w:space="0" w:color="999999"/>
            </w:tcBorders>
            <w:shd w:val="clear" w:color="auto" w:fill="FFFFFF"/>
          </w:tcPr>
          <w:p w14:paraId="42B45F2F" w14:textId="77777777" w:rsidR="002E6DC7" w:rsidRDefault="002E6DC7" w:rsidP="007A4B54">
            <w:r>
              <w:rPr>
                <w:sz w:val="20"/>
                <w:szCs w:val="20"/>
              </w:rPr>
              <w:t>No</w:t>
            </w:r>
          </w:p>
        </w:tc>
      </w:tr>
      <w:tr w:rsidR="002E6DC7" w14:paraId="694D8B66" w14:textId="77777777" w:rsidTr="007A4B54">
        <w:tc>
          <w:tcPr>
            <w:tcW w:w="494" w:type="dxa"/>
            <w:tcBorders>
              <w:top w:val="single" w:sz="4" w:space="0" w:color="999999"/>
              <w:left w:val="single" w:sz="4" w:space="0" w:color="999999"/>
              <w:bottom w:val="single" w:sz="4" w:space="0" w:color="999999"/>
              <w:right w:val="single" w:sz="4" w:space="0" w:color="999999"/>
            </w:tcBorders>
            <w:shd w:val="clear" w:color="auto" w:fill="F5F5F5"/>
          </w:tcPr>
          <w:p w14:paraId="4DCD0728" w14:textId="77777777" w:rsidR="002E6DC7" w:rsidRDefault="002E6DC7" w:rsidP="007A4B54">
            <w:r>
              <w:rPr>
                <w:sz w:val="20"/>
                <w:szCs w:val="20"/>
              </w:rPr>
              <w:t>21</w:t>
            </w:r>
          </w:p>
        </w:tc>
        <w:tc>
          <w:tcPr>
            <w:tcW w:w="2115" w:type="dxa"/>
            <w:tcBorders>
              <w:top w:val="single" w:sz="4" w:space="0" w:color="999999"/>
              <w:left w:val="single" w:sz="4" w:space="0" w:color="999999"/>
              <w:bottom w:val="single" w:sz="4" w:space="0" w:color="999999"/>
              <w:right w:val="single" w:sz="4" w:space="0" w:color="999999"/>
            </w:tcBorders>
            <w:shd w:val="clear" w:color="auto" w:fill="F5F5F5"/>
          </w:tcPr>
          <w:p w14:paraId="4D986924" w14:textId="77777777" w:rsidR="002E6DC7" w:rsidRDefault="002E6DC7" w:rsidP="007A4B54">
            <w:r>
              <w:rPr>
                <w:sz w:val="20"/>
                <w:szCs w:val="20"/>
              </w:rPr>
              <w:t>Ethiopia</w:t>
            </w:r>
          </w:p>
        </w:tc>
        <w:tc>
          <w:tcPr>
            <w:tcW w:w="1380" w:type="dxa"/>
            <w:tcBorders>
              <w:top w:val="single" w:sz="4" w:space="0" w:color="999999"/>
              <w:left w:val="single" w:sz="4" w:space="0" w:color="999999"/>
              <w:bottom w:val="single" w:sz="4" w:space="0" w:color="999999"/>
              <w:right w:val="single" w:sz="4" w:space="0" w:color="999999"/>
            </w:tcBorders>
            <w:shd w:val="clear" w:color="auto" w:fill="F5F5F5"/>
          </w:tcPr>
          <w:p w14:paraId="6B065B39" w14:textId="77777777" w:rsidR="002E6DC7" w:rsidRDefault="002E6DC7" w:rsidP="007A4B54">
            <w:r>
              <w:rPr>
                <w:sz w:val="20"/>
                <w:szCs w:val="20"/>
              </w:rPr>
              <w:t>17.9</w:t>
            </w:r>
          </w:p>
        </w:tc>
        <w:tc>
          <w:tcPr>
            <w:tcW w:w="1216" w:type="dxa"/>
            <w:tcBorders>
              <w:top w:val="single" w:sz="4" w:space="0" w:color="999999"/>
              <w:left w:val="single" w:sz="4" w:space="0" w:color="999999"/>
              <w:bottom w:val="single" w:sz="4" w:space="0" w:color="999999"/>
              <w:right w:val="single" w:sz="4" w:space="0" w:color="999999"/>
            </w:tcBorders>
            <w:shd w:val="clear" w:color="auto" w:fill="F5F5F5"/>
          </w:tcPr>
          <w:p w14:paraId="6DE68F0B" w14:textId="77777777" w:rsidR="002E6DC7" w:rsidRDefault="002E6DC7" w:rsidP="007A4B54">
            <w:r>
              <w:rPr>
                <w:sz w:val="20"/>
                <w:szCs w:val="20"/>
              </w:rPr>
              <w:t>32.6</w:t>
            </w:r>
          </w:p>
        </w:tc>
        <w:tc>
          <w:tcPr>
            <w:tcW w:w="1454" w:type="dxa"/>
            <w:tcBorders>
              <w:top w:val="single" w:sz="4" w:space="0" w:color="999999"/>
              <w:left w:val="single" w:sz="4" w:space="0" w:color="999999"/>
              <w:bottom w:val="single" w:sz="4" w:space="0" w:color="999999"/>
              <w:right w:val="single" w:sz="4" w:space="0" w:color="999999"/>
            </w:tcBorders>
            <w:shd w:val="clear" w:color="auto" w:fill="F5F5F5"/>
          </w:tcPr>
          <w:p w14:paraId="410A8438" w14:textId="77777777" w:rsidR="002E6DC7" w:rsidRDefault="002E6DC7" w:rsidP="007A4B54">
            <w:r>
              <w:rPr>
                <w:sz w:val="20"/>
                <w:szCs w:val="20"/>
              </w:rPr>
              <w:t>10.2</w:t>
            </w:r>
          </w:p>
        </w:tc>
        <w:tc>
          <w:tcPr>
            <w:tcW w:w="2910" w:type="dxa"/>
            <w:tcBorders>
              <w:top w:val="single" w:sz="4" w:space="0" w:color="999999"/>
              <w:left w:val="single" w:sz="4" w:space="0" w:color="999999"/>
              <w:bottom w:val="single" w:sz="4" w:space="0" w:color="999999"/>
              <w:right w:val="single" w:sz="4" w:space="0" w:color="999999"/>
            </w:tcBorders>
            <w:shd w:val="clear" w:color="auto" w:fill="F5F5F5"/>
          </w:tcPr>
          <w:p w14:paraId="4B7F2F7C" w14:textId="77777777" w:rsidR="002E6DC7" w:rsidRDefault="002E6DC7" w:rsidP="007A4B54">
            <w:r>
              <w:rPr>
                <w:sz w:val="20"/>
                <w:szCs w:val="20"/>
              </w:rPr>
              <w:t>Yes</w:t>
            </w:r>
          </w:p>
        </w:tc>
      </w:tr>
      <w:tr w:rsidR="002E6DC7" w14:paraId="71A7AB42" w14:textId="77777777" w:rsidTr="007A4B54">
        <w:tc>
          <w:tcPr>
            <w:tcW w:w="494" w:type="dxa"/>
            <w:tcBorders>
              <w:top w:val="single" w:sz="4" w:space="0" w:color="999999"/>
              <w:left w:val="single" w:sz="4" w:space="0" w:color="999999"/>
              <w:bottom w:val="single" w:sz="4" w:space="0" w:color="999999"/>
              <w:right w:val="single" w:sz="4" w:space="0" w:color="999999"/>
            </w:tcBorders>
            <w:shd w:val="clear" w:color="auto" w:fill="FFFFFF"/>
          </w:tcPr>
          <w:p w14:paraId="5EE9C2B6" w14:textId="77777777" w:rsidR="002E6DC7" w:rsidRDefault="002E6DC7" w:rsidP="007A4B54">
            <w:r>
              <w:rPr>
                <w:sz w:val="20"/>
                <w:szCs w:val="20"/>
              </w:rPr>
              <w:t>22</w:t>
            </w:r>
          </w:p>
        </w:tc>
        <w:tc>
          <w:tcPr>
            <w:tcW w:w="2115" w:type="dxa"/>
            <w:tcBorders>
              <w:top w:val="single" w:sz="4" w:space="0" w:color="999999"/>
              <w:left w:val="single" w:sz="4" w:space="0" w:color="999999"/>
              <w:bottom w:val="single" w:sz="4" w:space="0" w:color="999999"/>
              <w:right w:val="single" w:sz="4" w:space="0" w:color="999999"/>
            </w:tcBorders>
            <w:shd w:val="clear" w:color="auto" w:fill="FFFFFF"/>
          </w:tcPr>
          <w:p w14:paraId="48DFA738" w14:textId="77777777" w:rsidR="002E6DC7" w:rsidRDefault="002E6DC7" w:rsidP="007A4B54">
            <w:r>
              <w:rPr>
                <w:sz w:val="20"/>
                <w:szCs w:val="20"/>
              </w:rPr>
              <w:t>Niger</w:t>
            </w:r>
          </w:p>
        </w:tc>
        <w:tc>
          <w:tcPr>
            <w:tcW w:w="1380" w:type="dxa"/>
            <w:tcBorders>
              <w:top w:val="single" w:sz="4" w:space="0" w:color="999999"/>
              <w:left w:val="single" w:sz="4" w:space="0" w:color="999999"/>
              <w:bottom w:val="single" w:sz="4" w:space="0" w:color="999999"/>
              <w:right w:val="single" w:sz="4" w:space="0" w:color="999999"/>
            </w:tcBorders>
            <w:shd w:val="clear" w:color="auto" w:fill="FFFFFF"/>
          </w:tcPr>
          <w:p w14:paraId="471EE6C9" w14:textId="77777777" w:rsidR="002E6DC7" w:rsidRDefault="002E6DC7" w:rsidP="007A4B54">
            <w:r>
              <w:rPr>
                <w:sz w:val="20"/>
                <w:szCs w:val="20"/>
              </w:rPr>
              <w:t>14.5</w:t>
            </w:r>
          </w:p>
        </w:tc>
        <w:tc>
          <w:tcPr>
            <w:tcW w:w="1216" w:type="dxa"/>
            <w:tcBorders>
              <w:top w:val="single" w:sz="4" w:space="0" w:color="999999"/>
              <w:left w:val="single" w:sz="4" w:space="0" w:color="999999"/>
              <w:bottom w:val="single" w:sz="4" w:space="0" w:color="999999"/>
              <w:right w:val="single" w:sz="4" w:space="0" w:color="999999"/>
            </w:tcBorders>
            <w:shd w:val="clear" w:color="auto" w:fill="FFFFFF"/>
          </w:tcPr>
          <w:p w14:paraId="078885E3" w14:textId="77777777" w:rsidR="002E6DC7" w:rsidRDefault="002E6DC7" w:rsidP="007A4B54">
            <w:r>
              <w:rPr>
                <w:sz w:val="20"/>
                <w:szCs w:val="20"/>
              </w:rPr>
              <w:t>36.5</w:t>
            </w:r>
          </w:p>
        </w:tc>
        <w:tc>
          <w:tcPr>
            <w:tcW w:w="1454" w:type="dxa"/>
            <w:tcBorders>
              <w:top w:val="single" w:sz="4" w:space="0" w:color="999999"/>
              <w:left w:val="single" w:sz="4" w:space="0" w:color="999999"/>
              <w:bottom w:val="single" w:sz="4" w:space="0" w:color="999999"/>
              <w:right w:val="single" w:sz="4" w:space="0" w:color="999999"/>
            </w:tcBorders>
            <w:shd w:val="clear" w:color="auto" w:fill="FFFFFF"/>
          </w:tcPr>
          <w:p w14:paraId="1B851947" w14:textId="77777777" w:rsidR="002E6DC7" w:rsidRDefault="002E6DC7" w:rsidP="007A4B54">
            <w:r>
              <w:rPr>
                <w:sz w:val="20"/>
                <w:szCs w:val="20"/>
              </w:rPr>
              <w:t>7.8</w:t>
            </w:r>
          </w:p>
        </w:tc>
        <w:tc>
          <w:tcPr>
            <w:tcW w:w="2910" w:type="dxa"/>
            <w:tcBorders>
              <w:top w:val="single" w:sz="4" w:space="0" w:color="999999"/>
              <w:left w:val="single" w:sz="4" w:space="0" w:color="999999"/>
              <w:bottom w:val="single" w:sz="4" w:space="0" w:color="999999"/>
              <w:right w:val="single" w:sz="4" w:space="0" w:color="999999"/>
            </w:tcBorders>
            <w:shd w:val="clear" w:color="auto" w:fill="FFFFFF"/>
          </w:tcPr>
          <w:p w14:paraId="5C277B07" w14:textId="77777777" w:rsidR="002E6DC7" w:rsidRDefault="002E6DC7" w:rsidP="007A4B54">
            <w:r>
              <w:rPr>
                <w:sz w:val="20"/>
                <w:szCs w:val="20"/>
              </w:rPr>
              <w:t>No</w:t>
            </w:r>
          </w:p>
        </w:tc>
      </w:tr>
      <w:tr w:rsidR="002E6DC7" w14:paraId="6A557A19" w14:textId="77777777" w:rsidTr="007A4B54">
        <w:tc>
          <w:tcPr>
            <w:tcW w:w="494" w:type="dxa"/>
            <w:tcBorders>
              <w:top w:val="single" w:sz="4" w:space="0" w:color="999999"/>
              <w:left w:val="single" w:sz="4" w:space="0" w:color="999999"/>
              <w:bottom w:val="single" w:sz="4" w:space="0" w:color="999999"/>
              <w:right w:val="single" w:sz="4" w:space="0" w:color="999999"/>
            </w:tcBorders>
            <w:shd w:val="clear" w:color="auto" w:fill="F5F5F5"/>
          </w:tcPr>
          <w:p w14:paraId="4861FC83" w14:textId="77777777" w:rsidR="002E6DC7" w:rsidRDefault="002E6DC7" w:rsidP="007A4B54">
            <w:r>
              <w:rPr>
                <w:sz w:val="20"/>
                <w:szCs w:val="20"/>
              </w:rPr>
              <w:t>23</w:t>
            </w:r>
          </w:p>
        </w:tc>
        <w:tc>
          <w:tcPr>
            <w:tcW w:w="2115" w:type="dxa"/>
            <w:tcBorders>
              <w:top w:val="single" w:sz="4" w:space="0" w:color="999999"/>
              <w:left w:val="single" w:sz="4" w:space="0" w:color="999999"/>
              <w:bottom w:val="single" w:sz="4" w:space="0" w:color="999999"/>
              <w:right w:val="single" w:sz="4" w:space="0" w:color="999999"/>
            </w:tcBorders>
            <w:shd w:val="clear" w:color="auto" w:fill="F5F5F5"/>
          </w:tcPr>
          <w:p w14:paraId="7220F90A" w14:textId="77777777" w:rsidR="002E6DC7" w:rsidRDefault="002E6DC7" w:rsidP="007A4B54">
            <w:r>
              <w:rPr>
                <w:sz w:val="20"/>
                <w:szCs w:val="20"/>
              </w:rPr>
              <w:t>Cameroon</w:t>
            </w:r>
          </w:p>
        </w:tc>
        <w:tc>
          <w:tcPr>
            <w:tcW w:w="1380" w:type="dxa"/>
            <w:tcBorders>
              <w:top w:val="single" w:sz="4" w:space="0" w:color="999999"/>
              <w:left w:val="single" w:sz="4" w:space="0" w:color="999999"/>
              <w:bottom w:val="single" w:sz="4" w:space="0" w:color="999999"/>
              <w:right w:val="single" w:sz="4" w:space="0" w:color="999999"/>
            </w:tcBorders>
            <w:shd w:val="clear" w:color="auto" w:fill="F5F5F5"/>
          </w:tcPr>
          <w:p w14:paraId="75FEF176" w14:textId="77777777" w:rsidR="002E6DC7" w:rsidRDefault="002E6DC7" w:rsidP="007A4B54">
            <w:r>
              <w:rPr>
                <w:sz w:val="20"/>
                <w:szCs w:val="20"/>
              </w:rPr>
              <w:t>13.7</w:t>
            </w:r>
          </w:p>
        </w:tc>
        <w:tc>
          <w:tcPr>
            <w:tcW w:w="1216" w:type="dxa"/>
            <w:tcBorders>
              <w:top w:val="single" w:sz="4" w:space="0" w:color="999999"/>
              <w:left w:val="single" w:sz="4" w:space="0" w:color="999999"/>
              <w:bottom w:val="single" w:sz="4" w:space="0" w:color="999999"/>
              <w:right w:val="single" w:sz="4" w:space="0" w:color="999999"/>
            </w:tcBorders>
            <w:shd w:val="clear" w:color="auto" w:fill="F5F5F5"/>
          </w:tcPr>
          <w:p w14:paraId="50822D62" w14:textId="77777777" w:rsidR="002E6DC7" w:rsidRDefault="002E6DC7" w:rsidP="007A4B54">
            <w:r>
              <w:rPr>
                <w:sz w:val="20"/>
                <w:szCs w:val="20"/>
              </w:rPr>
              <w:t>22.1</w:t>
            </w:r>
          </w:p>
        </w:tc>
        <w:tc>
          <w:tcPr>
            <w:tcW w:w="1454" w:type="dxa"/>
            <w:tcBorders>
              <w:top w:val="single" w:sz="4" w:space="0" w:color="999999"/>
              <w:left w:val="single" w:sz="4" w:space="0" w:color="999999"/>
              <w:bottom w:val="single" w:sz="4" w:space="0" w:color="999999"/>
              <w:right w:val="single" w:sz="4" w:space="0" w:color="999999"/>
            </w:tcBorders>
            <w:shd w:val="clear" w:color="auto" w:fill="F5F5F5"/>
          </w:tcPr>
          <w:p w14:paraId="2D13E9A3" w14:textId="77777777" w:rsidR="002E6DC7" w:rsidRDefault="002E6DC7" w:rsidP="007A4B54">
            <w:r>
              <w:rPr>
                <w:sz w:val="20"/>
                <w:szCs w:val="20"/>
              </w:rPr>
              <w:t>8.9</w:t>
            </w:r>
          </w:p>
        </w:tc>
        <w:tc>
          <w:tcPr>
            <w:tcW w:w="2910" w:type="dxa"/>
            <w:tcBorders>
              <w:top w:val="single" w:sz="4" w:space="0" w:color="999999"/>
              <w:left w:val="single" w:sz="4" w:space="0" w:color="999999"/>
              <w:bottom w:val="single" w:sz="4" w:space="0" w:color="999999"/>
              <w:right w:val="single" w:sz="4" w:space="0" w:color="999999"/>
            </w:tcBorders>
            <w:shd w:val="clear" w:color="auto" w:fill="F5F5F5"/>
          </w:tcPr>
          <w:p w14:paraId="6FF6CE4E" w14:textId="77777777" w:rsidR="002E6DC7" w:rsidRDefault="002E6DC7" w:rsidP="007A4B54">
            <w:r>
              <w:rPr>
                <w:sz w:val="20"/>
                <w:szCs w:val="20"/>
              </w:rPr>
              <w:t>No</w:t>
            </w:r>
          </w:p>
        </w:tc>
      </w:tr>
      <w:tr w:rsidR="002E6DC7" w14:paraId="25636BA6" w14:textId="77777777" w:rsidTr="007A4B54">
        <w:tc>
          <w:tcPr>
            <w:tcW w:w="494" w:type="dxa"/>
            <w:tcBorders>
              <w:top w:val="single" w:sz="4" w:space="0" w:color="999999"/>
              <w:left w:val="single" w:sz="4" w:space="0" w:color="999999"/>
              <w:bottom w:val="single" w:sz="4" w:space="0" w:color="999999"/>
              <w:right w:val="single" w:sz="4" w:space="0" w:color="999999"/>
            </w:tcBorders>
            <w:shd w:val="clear" w:color="auto" w:fill="FFFFFF"/>
          </w:tcPr>
          <w:p w14:paraId="6C3A0358" w14:textId="77777777" w:rsidR="002E6DC7" w:rsidRDefault="002E6DC7" w:rsidP="007A4B54">
            <w:r>
              <w:rPr>
                <w:sz w:val="20"/>
                <w:szCs w:val="20"/>
              </w:rPr>
              <w:t>24</w:t>
            </w:r>
          </w:p>
        </w:tc>
        <w:tc>
          <w:tcPr>
            <w:tcW w:w="2115" w:type="dxa"/>
            <w:tcBorders>
              <w:top w:val="single" w:sz="4" w:space="0" w:color="999999"/>
              <w:left w:val="single" w:sz="4" w:space="0" w:color="999999"/>
              <w:bottom w:val="single" w:sz="4" w:space="0" w:color="999999"/>
              <w:right w:val="single" w:sz="4" w:space="0" w:color="999999"/>
            </w:tcBorders>
            <w:shd w:val="clear" w:color="auto" w:fill="FFFFFF"/>
          </w:tcPr>
          <w:p w14:paraId="089F4740" w14:textId="77777777" w:rsidR="002E6DC7" w:rsidRDefault="002E6DC7" w:rsidP="007A4B54">
            <w:r>
              <w:rPr>
                <w:sz w:val="20"/>
                <w:szCs w:val="20"/>
              </w:rPr>
              <w:t>Mozambique</w:t>
            </w:r>
          </w:p>
        </w:tc>
        <w:tc>
          <w:tcPr>
            <w:tcW w:w="1380" w:type="dxa"/>
            <w:tcBorders>
              <w:top w:val="single" w:sz="4" w:space="0" w:color="999999"/>
              <w:left w:val="single" w:sz="4" w:space="0" w:color="999999"/>
              <w:bottom w:val="single" w:sz="4" w:space="0" w:color="999999"/>
              <w:right w:val="single" w:sz="4" w:space="0" w:color="999999"/>
            </w:tcBorders>
            <w:shd w:val="clear" w:color="auto" w:fill="FFFFFF"/>
          </w:tcPr>
          <w:p w14:paraId="617D1486" w14:textId="77777777" w:rsidR="002E6DC7" w:rsidRDefault="002E6DC7" w:rsidP="007A4B54">
            <w:r>
              <w:rPr>
                <w:sz w:val="20"/>
                <w:szCs w:val="20"/>
              </w:rPr>
              <w:t>13.6</w:t>
            </w:r>
          </w:p>
        </w:tc>
        <w:tc>
          <w:tcPr>
            <w:tcW w:w="1216" w:type="dxa"/>
            <w:tcBorders>
              <w:top w:val="single" w:sz="4" w:space="0" w:color="999999"/>
              <w:left w:val="single" w:sz="4" w:space="0" w:color="999999"/>
              <w:bottom w:val="single" w:sz="4" w:space="0" w:color="999999"/>
              <w:right w:val="single" w:sz="4" w:space="0" w:color="999999"/>
            </w:tcBorders>
            <w:shd w:val="clear" w:color="auto" w:fill="FFFFFF"/>
          </w:tcPr>
          <w:p w14:paraId="16895450" w14:textId="77777777" w:rsidR="002E6DC7" w:rsidRDefault="002E6DC7" w:rsidP="007A4B54">
            <w:r>
              <w:rPr>
                <w:sz w:val="20"/>
                <w:szCs w:val="20"/>
              </w:rPr>
              <w:t>19.3</w:t>
            </w:r>
          </w:p>
        </w:tc>
        <w:tc>
          <w:tcPr>
            <w:tcW w:w="1454" w:type="dxa"/>
            <w:tcBorders>
              <w:top w:val="single" w:sz="4" w:space="0" w:color="999999"/>
              <w:left w:val="single" w:sz="4" w:space="0" w:color="999999"/>
              <w:bottom w:val="single" w:sz="4" w:space="0" w:color="999999"/>
              <w:right w:val="single" w:sz="4" w:space="0" w:color="999999"/>
            </w:tcBorders>
            <w:shd w:val="clear" w:color="auto" w:fill="FFFFFF"/>
          </w:tcPr>
          <w:p w14:paraId="2D744FAA" w14:textId="77777777" w:rsidR="002E6DC7" w:rsidRDefault="002E6DC7" w:rsidP="007A4B54">
            <w:r>
              <w:rPr>
                <w:sz w:val="20"/>
                <w:szCs w:val="20"/>
              </w:rPr>
              <w:t>9.9</w:t>
            </w:r>
          </w:p>
        </w:tc>
        <w:tc>
          <w:tcPr>
            <w:tcW w:w="2910" w:type="dxa"/>
            <w:tcBorders>
              <w:top w:val="single" w:sz="4" w:space="0" w:color="999999"/>
              <w:left w:val="single" w:sz="4" w:space="0" w:color="999999"/>
              <w:bottom w:val="single" w:sz="4" w:space="0" w:color="999999"/>
              <w:right w:val="single" w:sz="4" w:space="0" w:color="999999"/>
            </w:tcBorders>
            <w:shd w:val="clear" w:color="auto" w:fill="FFFFFF"/>
          </w:tcPr>
          <w:p w14:paraId="6220F4FD" w14:textId="77777777" w:rsidR="002E6DC7" w:rsidRDefault="002E6DC7" w:rsidP="007A4B54">
            <w:r>
              <w:rPr>
                <w:sz w:val="20"/>
                <w:szCs w:val="20"/>
              </w:rPr>
              <w:t>No</w:t>
            </w:r>
          </w:p>
        </w:tc>
      </w:tr>
      <w:tr w:rsidR="002E6DC7" w14:paraId="7DEBE786" w14:textId="77777777" w:rsidTr="007A4B54">
        <w:tc>
          <w:tcPr>
            <w:tcW w:w="494" w:type="dxa"/>
            <w:tcBorders>
              <w:top w:val="single" w:sz="4" w:space="0" w:color="999999"/>
              <w:left w:val="single" w:sz="4" w:space="0" w:color="999999"/>
              <w:bottom w:val="single" w:sz="4" w:space="0" w:color="999999"/>
              <w:right w:val="single" w:sz="4" w:space="0" w:color="999999"/>
            </w:tcBorders>
            <w:shd w:val="clear" w:color="auto" w:fill="F5F5F5"/>
          </w:tcPr>
          <w:p w14:paraId="72257BB2" w14:textId="77777777" w:rsidR="002E6DC7" w:rsidRDefault="002E6DC7" w:rsidP="007A4B54">
            <w:r>
              <w:rPr>
                <w:sz w:val="20"/>
                <w:szCs w:val="20"/>
              </w:rPr>
              <w:t>25</w:t>
            </w:r>
          </w:p>
        </w:tc>
        <w:tc>
          <w:tcPr>
            <w:tcW w:w="2115" w:type="dxa"/>
            <w:tcBorders>
              <w:top w:val="single" w:sz="4" w:space="0" w:color="999999"/>
              <w:left w:val="single" w:sz="4" w:space="0" w:color="999999"/>
              <w:bottom w:val="single" w:sz="4" w:space="0" w:color="999999"/>
              <w:right w:val="single" w:sz="4" w:space="0" w:color="999999"/>
            </w:tcBorders>
            <w:shd w:val="clear" w:color="auto" w:fill="F5F5F5"/>
          </w:tcPr>
          <w:p w14:paraId="230744F1" w14:textId="77777777" w:rsidR="002E6DC7" w:rsidRDefault="002E6DC7" w:rsidP="007A4B54">
            <w:r>
              <w:rPr>
                <w:sz w:val="20"/>
                <w:szCs w:val="20"/>
              </w:rPr>
              <w:t>Indonesia</w:t>
            </w:r>
          </w:p>
        </w:tc>
        <w:tc>
          <w:tcPr>
            <w:tcW w:w="1380" w:type="dxa"/>
            <w:tcBorders>
              <w:top w:val="single" w:sz="4" w:space="0" w:color="999999"/>
              <w:left w:val="single" w:sz="4" w:space="0" w:color="999999"/>
              <w:bottom w:val="single" w:sz="4" w:space="0" w:color="999999"/>
              <w:right w:val="single" w:sz="4" w:space="0" w:color="999999"/>
            </w:tcBorders>
            <w:shd w:val="clear" w:color="auto" w:fill="F5F5F5"/>
          </w:tcPr>
          <w:p w14:paraId="68EC8CF7" w14:textId="77777777" w:rsidR="002E6DC7" w:rsidRDefault="002E6DC7" w:rsidP="007A4B54">
            <w:r>
              <w:rPr>
                <w:sz w:val="20"/>
                <w:szCs w:val="20"/>
              </w:rPr>
              <w:t>13.4</w:t>
            </w:r>
          </w:p>
        </w:tc>
        <w:tc>
          <w:tcPr>
            <w:tcW w:w="1216" w:type="dxa"/>
            <w:tcBorders>
              <w:top w:val="single" w:sz="4" w:space="0" w:color="999999"/>
              <w:left w:val="single" w:sz="4" w:space="0" w:color="999999"/>
              <w:bottom w:val="single" w:sz="4" w:space="0" w:color="999999"/>
              <w:right w:val="single" w:sz="4" w:space="0" w:color="999999"/>
            </w:tcBorders>
            <w:shd w:val="clear" w:color="auto" w:fill="F5F5F5"/>
          </w:tcPr>
          <w:p w14:paraId="55E8E181" w14:textId="77777777" w:rsidR="002E6DC7" w:rsidRDefault="002E6DC7" w:rsidP="007A4B54">
            <w:r>
              <w:rPr>
                <w:sz w:val="20"/>
                <w:szCs w:val="20"/>
              </w:rPr>
              <w:t>19.5</w:t>
            </w:r>
          </w:p>
        </w:tc>
        <w:tc>
          <w:tcPr>
            <w:tcW w:w="1454" w:type="dxa"/>
            <w:tcBorders>
              <w:top w:val="single" w:sz="4" w:space="0" w:color="999999"/>
              <w:left w:val="single" w:sz="4" w:space="0" w:color="999999"/>
              <w:bottom w:val="single" w:sz="4" w:space="0" w:color="999999"/>
              <w:right w:val="single" w:sz="4" w:space="0" w:color="999999"/>
            </w:tcBorders>
            <w:shd w:val="clear" w:color="auto" w:fill="F5F5F5"/>
          </w:tcPr>
          <w:p w14:paraId="622002C7" w14:textId="77777777" w:rsidR="002E6DC7" w:rsidRDefault="002E6DC7" w:rsidP="007A4B54">
            <w:r>
              <w:rPr>
                <w:sz w:val="20"/>
                <w:szCs w:val="20"/>
              </w:rPr>
              <w:t>9.4</w:t>
            </w:r>
          </w:p>
        </w:tc>
        <w:tc>
          <w:tcPr>
            <w:tcW w:w="2910" w:type="dxa"/>
            <w:tcBorders>
              <w:top w:val="single" w:sz="4" w:space="0" w:color="999999"/>
              <w:left w:val="single" w:sz="4" w:space="0" w:color="999999"/>
              <w:bottom w:val="single" w:sz="4" w:space="0" w:color="999999"/>
              <w:right w:val="single" w:sz="4" w:space="0" w:color="999999"/>
            </w:tcBorders>
            <w:shd w:val="clear" w:color="auto" w:fill="F5F5F5"/>
          </w:tcPr>
          <w:p w14:paraId="0117823C" w14:textId="77777777" w:rsidR="002E6DC7" w:rsidRDefault="002E6DC7" w:rsidP="007A4B54">
            <w:r>
              <w:rPr>
                <w:sz w:val="20"/>
                <w:szCs w:val="20"/>
              </w:rPr>
              <w:t>No</w:t>
            </w:r>
          </w:p>
        </w:tc>
      </w:tr>
      <w:tr w:rsidR="002E6DC7" w14:paraId="39599BF9" w14:textId="77777777" w:rsidTr="007A4B54">
        <w:tc>
          <w:tcPr>
            <w:tcW w:w="494" w:type="dxa"/>
            <w:tcBorders>
              <w:top w:val="single" w:sz="4" w:space="0" w:color="999999"/>
              <w:left w:val="single" w:sz="4" w:space="0" w:color="999999"/>
              <w:bottom w:val="single" w:sz="4" w:space="0" w:color="999999"/>
              <w:right w:val="single" w:sz="4" w:space="0" w:color="999999"/>
            </w:tcBorders>
            <w:shd w:val="clear" w:color="auto" w:fill="FFFFFF"/>
          </w:tcPr>
          <w:p w14:paraId="5E1DF491" w14:textId="77777777" w:rsidR="002E6DC7" w:rsidRDefault="002E6DC7" w:rsidP="007A4B54">
            <w:r>
              <w:rPr>
                <w:sz w:val="20"/>
                <w:szCs w:val="20"/>
              </w:rPr>
              <w:t>26</w:t>
            </w:r>
          </w:p>
        </w:tc>
        <w:tc>
          <w:tcPr>
            <w:tcW w:w="2115" w:type="dxa"/>
            <w:tcBorders>
              <w:top w:val="single" w:sz="4" w:space="0" w:color="999999"/>
              <w:left w:val="single" w:sz="4" w:space="0" w:color="999999"/>
              <w:bottom w:val="single" w:sz="4" w:space="0" w:color="999999"/>
              <w:right w:val="single" w:sz="4" w:space="0" w:color="999999"/>
            </w:tcBorders>
            <w:shd w:val="clear" w:color="auto" w:fill="FFFFFF"/>
          </w:tcPr>
          <w:p w14:paraId="3E3C51D7" w14:textId="77777777" w:rsidR="002E6DC7" w:rsidRDefault="002E6DC7" w:rsidP="007A4B54">
            <w:r>
              <w:rPr>
                <w:sz w:val="20"/>
                <w:szCs w:val="20"/>
              </w:rPr>
              <w:t>Nigeria</w:t>
            </w:r>
          </w:p>
        </w:tc>
        <w:tc>
          <w:tcPr>
            <w:tcW w:w="1380" w:type="dxa"/>
            <w:tcBorders>
              <w:top w:val="single" w:sz="4" w:space="0" w:color="999999"/>
              <w:left w:val="single" w:sz="4" w:space="0" w:color="999999"/>
              <w:bottom w:val="single" w:sz="4" w:space="0" w:color="999999"/>
              <w:right w:val="single" w:sz="4" w:space="0" w:color="999999"/>
            </w:tcBorders>
            <w:shd w:val="clear" w:color="auto" w:fill="FFFFFF"/>
          </w:tcPr>
          <w:p w14:paraId="2B1C85EA" w14:textId="77777777" w:rsidR="002E6DC7" w:rsidRDefault="002E6DC7" w:rsidP="007A4B54">
            <w:r>
              <w:rPr>
                <w:sz w:val="20"/>
                <w:szCs w:val="20"/>
              </w:rPr>
              <w:t>12.6</w:t>
            </w:r>
          </w:p>
        </w:tc>
        <w:tc>
          <w:tcPr>
            <w:tcW w:w="1216" w:type="dxa"/>
            <w:tcBorders>
              <w:top w:val="single" w:sz="4" w:space="0" w:color="999999"/>
              <w:left w:val="single" w:sz="4" w:space="0" w:color="999999"/>
              <w:bottom w:val="single" w:sz="4" w:space="0" w:color="999999"/>
              <w:right w:val="single" w:sz="4" w:space="0" w:color="999999"/>
            </w:tcBorders>
            <w:shd w:val="clear" w:color="auto" w:fill="FFFFFF"/>
          </w:tcPr>
          <w:p w14:paraId="004A2F90" w14:textId="77777777" w:rsidR="002E6DC7" w:rsidRDefault="002E6DC7" w:rsidP="007A4B54">
            <w:r>
              <w:rPr>
                <w:sz w:val="20"/>
                <w:szCs w:val="20"/>
              </w:rPr>
              <w:t>20.4</w:t>
            </w:r>
          </w:p>
        </w:tc>
        <w:tc>
          <w:tcPr>
            <w:tcW w:w="1454" w:type="dxa"/>
            <w:tcBorders>
              <w:top w:val="single" w:sz="4" w:space="0" w:color="999999"/>
              <w:left w:val="single" w:sz="4" w:space="0" w:color="999999"/>
              <w:bottom w:val="single" w:sz="4" w:space="0" w:color="999999"/>
              <w:right w:val="single" w:sz="4" w:space="0" w:color="999999"/>
            </w:tcBorders>
            <w:shd w:val="clear" w:color="auto" w:fill="FFFFFF"/>
          </w:tcPr>
          <w:p w14:paraId="390F5AB7" w14:textId="77777777" w:rsidR="002E6DC7" w:rsidRDefault="002E6DC7" w:rsidP="007A4B54">
            <w:r>
              <w:rPr>
                <w:sz w:val="20"/>
                <w:szCs w:val="20"/>
              </w:rPr>
              <w:t>8.3</w:t>
            </w:r>
          </w:p>
        </w:tc>
        <w:tc>
          <w:tcPr>
            <w:tcW w:w="2910" w:type="dxa"/>
            <w:tcBorders>
              <w:top w:val="single" w:sz="4" w:space="0" w:color="999999"/>
              <w:left w:val="single" w:sz="4" w:space="0" w:color="999999"/>
              <w:bottom w:val="single" w:sz="4" w:space="0" w:color="999999"/>
              <w:right w:val="single" w:sz="4" w:space="0" w:color="999999"/>
            </w:tcBorders>
            <w:shd w:val="clear" w:color="auto" w:fill="FFFFFF"/>
          </w:tcPr>
          <w:p w14:paraId="1D17E930" w14:textId="77777777" w:rsidR="002E6DC7" w:rsidRDefault="002E6DC7" w:rsidP="007A4B54">
            <w:r>
              <w:rPr>
                <w:sz w:val="20"/>
                <w:szCs w:val="20"/>
              </w:rPr>
              <w:t>Yes</w:t>
            </w:r>
          </w:p>
        </w:tc>
      </w:tr>
      <w:tr w:rsidR="002E6DC7" w14:paraId="48997E12" w14:textId="77777777" w:rsidTr="007A4B54">
        <w:tc>
          <w:tcPr>
            <w:tcW w:w="494" w:type="dxa"/>
            <w:tcBorders>
              <w:top w:val="single" w:sz="4" w:space="0" w:color="999999"/>
              <w:left w:val="single" w:sz="4" w:space="0" w:color="999999"/>
              <w:bottom w:val="single" w:sz="4" w:space="0" w:color="999999"/>
              <w:right w:val="single" w:sz="4" w:space="0" w:color="999999"/>
            </w:tcBorders>
            <w:shd w:val="clear" w:color="auto" w:fill="F5F5F5"/>
          </w:tcPr>
          <w:p w14:paraId="3DC16883" w14:textId="77777777" w:rsidR="002E6DC7" w:rsidRDefault="002E6DC7" w:rsidP="007A4B54">
            <w:r>
              <w:rPr>
                <w:sz w:val="20"/>
                <w:szCs w:val="20"/>
              </w:rPr>
              <w:t>27</w:t>
            </w:r>
          </w:p>
        </w:tc>
        <w:tc>
          <w:tcPr>
            <w:tcW w:w="2115" w:type="dxa"/>
            <w:tcBorders>
              <w:top w:val="single" w:sz="4" w:space="0" w:color="999999"/>
              <w:left w:val="single" w:sz="4" w:space="0" w:color="999999"/>
              <w:bottom w:val="single" w:sz="4" w:space="0" w:color="999999"/>
              <w:right w:val="single" w:sz="4" w:space="0" w:color="999999"/>
            </w:tcBorders>
            <w:shd w:val="clear" w:color="auto" w:fill="F5F5F5"/>
          </w:tcPr>
          <w:p w14:paraId="3FD34740" w14:textId="77777777" w:rsidR="002E6DC7" w:rsidRDefault="002E6DC7" w:rsidP="007A4B54">
            <w:r>
              <w:rPr>
                <w:sz w:val="20"/>
                <w:szCs w:val="20"/>
              </w:rPr>
              <w:t>Kenya</w:t>
            </w:r>
          </w:p>
        </w:tc>
        <w:tc>
          <w:tcPr>
            <w:tcW w:w="1380" w:type="dxa"/>
            <w:tcBorders>
              <w:top w:val="single" w:sz="4" w:space="0" w:color="999999"/>
              <w:left w:val="single" w:sz="4" w:space="0" w:color="999999"/>
              <w:bottom w:val="single" w:sz="4" w:space="0" w:color="999999"/>
              <w:right w:val="single" w:sz="4" w:space="0" w:color="999999"/>
            </w:tcBorders>
            <w:shd w:val="clear" w:color="auto" w:fill="F5F5F5"/>
          </w:tcPr>
          <w:p w14:paraId="27613E0A" w14:textId="77777777" w:rsidR="002E6DC7" w:rsidRDefault="002E6DC7" w:rsidP="007A4B54">
            <w:r>
              <w:rPr>
                <w:sz w:val="20"/>
                <w:szCs w:val="20"/>
              </w:rPr>
              <w:t>11.7</w:t>
            </w:r>
          </w:p>
        </w:tc>
        <w:tc>
          <w:tcPr>
            <w:tcW w:w="1216" w:type="dxa"/>
            <w:tcBorders>
              <w:top w:val="single" w:sz="4" w:space="0" w:color="999999"/>
              <w:left w:val="single" w:sz="4" w:space="0" w:color="999999"/>
              <w:bottom w:val="single" w:sz="4" w:space="0" w:color="999999"/>
              <w:right w:val="single" w:sz="4" w:space="0" w:color="999999"/>
            </w:tcBorders>
            <w:shd w:val="clear" w:color="auto" w:fill="F5F5F5"/>
          </w:tcPr>
          <w:p w14:paraId="5895CCAA" w14:textId="77777777" w:rsidR="002E6DC7" w:rsidRDefault="002E6DC7" w:rsidP="007A4B54">
            <w:r>
              <w:rPr>
                <w:sz w:val="20"/>
                <w:szCs w:val="20"/>
              </w:rPr>
              <w:t>15.9</w:t>
            </w:r>
          </w:p>
        </w:tc>
        <w:tc>
          <w:tcPr>
            <w:tcW w:w="1454" w:type="dxa"/>
            <w:tcBorders>
              <w:top w:val="single" w:sz="4" w:space="0" w:color="999999"/>
              <w:left w:val="single" w:sz="4" w:space="0" w:color="999999"/>
              <w:bottom w:val="single" w:sz="4" w:space="0" w:color="999999"/>
              <w:right w:val="single" w:sz="4" w:space="0" w:color="999999"/>
            </w:tcBorders>
            <w:shd w:val="clear" w:color="auto" w:fill="F5F5F5"/>
          </w:tcPr>
          <w:p w14:paraId="05D97718" w14:textId="77777777" w:rsidR="002E6DC7" w:rsidRDefault="002E6DC7" w:rsidP="007A4B54">
            <w:r>
              <w:rPr>
                <w:sz w:val="20"/>
                <w:szCs w:val="20"/>
              </w:rPr>
              <w:t>8.6</w:t>
            </w:r>
          </w:p>
        </w:tc>
        <w:tc>
          <w:tcPr>
            <w:tcW w:w="2910" w:type="dxa"/>
            <w:tcBorders>
              <w:top w:val="single" w:sz="4" w:space="0" w:color="999999"/>
              <w:left w:val="single" w:sz="4" w:space="0" w:color="999999"/>
              <w:bottom w:val="single" w:sz="4" w:space="0" w:color="999999"/>
              <w:right w:val="single" w:sz="4" w:space="0" w:color="999999"/>
            </w:tcBorders>
            <w:shd w:val="clear" w:color="auto" w:fill="F5F5F5"/>
          </w:tcPr>
          <w:p w14:paraId="02BA8553" w14:textId="77777777" w:rsidR="002E6DC7" w:rsidRDefault="002E6DC7" w:rsidP="007A4B54">
            <w:r>
              <w:rPr>
                <w:sz w:val="20"/>
                <w:szCs w:val="20"/>
              </w:rPr>
              <w:t>No</w:t>
            </w:r>
          </w:p>
        </w:tc>
      </w:tr>
      <w:tr w:rsidR="002E6DC7" w14:paraId="075DC635" w14:textId="77777777" w:rsidTr="007A4B54">
        <w:tc>
          <w:tcPr>
            <w:tcW w:w="494" w:type="dxa"/>
            <w:tcBorders>
              <w:top w:val="single" w:sz="4" w:space="0" w:color="999999"/>
              <w:left w:val="single" w:sz="4" w:space="0" w:color="999999"/>
              <w:bottom w:val="single" w:sz="4" w:space="0" w:color="999999"/>
              <w:right w:val="single" w:sz="4" w:space="0" w:color="999999"/>
            </w:tcBorders>
            <w:shd w:val="clear" w:color="auto" w:fill="FFFFFF"/>
          </w:tcPr>
          <w:p w14:paraId="438645DE" w14:textId="77777777" w:rsidR="002E6DC7" w:rsidRDefault="002E6DC7" w:rsidP="007A4B54">
            <w:r>
              <w:rPr>
                <w:sz w:val="20"/>
                <w:szCs w:val="20"/>
              </w:rPr>
              <w:t>28</w:t>
            </w:r>
          </w:p>
        </w:tc>
        <w:tc>
          <w:tcPr>
            <w:tcW w:w="2115" w:type="dxa"/>
            <w:tcBorders>
              <w:top w:val="single" w:sz="4" w:space="0" w:color="999999"/>
              <w:left w:val="single" w:sz="4" w:space="0" w:color="999999"/>
              <w:bottom w:val="single" w:sz="4" w:space="0" w:color="999999"/>
              <w:right w:val="single" w:sz="4" w:space="0" w:color="999999"/>
            </w:tcBorders>
            <w:shd w:val="clear" w:color="auto" w:fill="FFFFFF"/>
          </w:tcPr>
          <w:p w14:paraId="11333184" w14:textId="77777777" w:rsidR="002E6DC7" w:rsidRDefault="002E6DC7" w:rsidP="007A4B54">
            <w:r>
              <w:rPr>
                <w:sz w:val="20"/>
                <w:szCs w:val="20"/>
              </w:rPr>
              <w:t>Togo</w:t>
            </w:r>
          </w:p>
        </w:tc>
        <w:tc>
          <w:tcPr>
            <w:tcW w:w="1380" w:type="dxa"/>
            <w:tcBorders>
              <w:top w:val="single" w:sz="4" w:space="0" w:color="999999"/>
              <w:left w:val="single" w:sz="4" w:space="0" w:color="999999"/>
              <w:bottom w:val="single" w:sz="4" w:space="0" w:color="999999"/>
              <w:right w:val="single" w:sz="4" w:space="0" w:color="999999"/>
            </w:tcBorders>
            <w:shd w:val="clear" w:color="auto" w:fill="FFFFFF"/>
          </w:tcPr>
          <w:p w14:paraId="73FF3C96" w14:textId="77777777" w:rsidR="002E6DC7" w:rsidRDefault="002E6DC7" w:rsidP="007A4B54">
            <w:r>
              <w:rPr>
                <w:sz w:val="20"/>
                <w:szCs w:val="20"/>
              </w:rPr>
              <w:t>11.2</w:t>
            </w:r>
          </w:p>
        </w:tc>
        <w:tc>
          <w:tcPr>
            <w:tcW w:w="1216" w:type="dxa"/>
            <w:tcBorders>
              <w:top w:val="single" w:sz="4" w:space="0" w:color="999999"/>
              <w:left w:val="single" w:sz="4" w:space="0" w:color="999999"/>
              <w:bottom w:val="single" w:sz="4" w:space="0" w:color="999999"/>
              <w:right w:val="single" w:sz="4" w:space="0" w:color="999999"/>
            </w:tcBorders>
            <w:shd w:val="clear" w:color="auto" w:fill="FFFFFF"/>
          </w:tcPr>
          <w:p w14:paraId="21C44A12" w14:textId="77777777" w:rsidR="002E6DC7" w:rsidRDefault="002E6DC7" w:rsidP="007A4B54">
            <w:r>
              <w:rPr>
                <w:sz w:val="20"/>
                <w:szCs w:val="20"/>
              </w:rPr>
              <w:t>15.8</w:t>
            </w:r>
          </w:p>
        </w:tc>
        <w:tc>
          <w:tcPr>
            <w:tcW w:w="1454" w:type="dxa"/>
            <w:tcBorders>
              <w:top w:val="single" w:sz="4" w:space="0" w:color="999999"/>
              <w:left w:val="single" w:sz="4" w:space="0" w:color="999999"/>
              <w:bottom w:val="single" w:sz="4" w:space="0" w:color="999999"/>
              <w:right w:val="single" w:sz="4" w:space="0" w:color="999999"/>
            </w:tcBorders>
            <w:shd w:val="clear" w:color="auto" w:fill="FFFFFF"/>
          </w:tcPr>
          <w:p w14:paraId="025A4685" w14:textId="77777777" w:rsidR="002E6DC7" w:rsidRDefault="002E6DC7" w:rsidP="007A4B54">
            <w:r>
              <w:rPr>
                <w:sz w:val="20"/>
                <w:szCs w:val="20"/>
              </w:rPr>
              <w:t>8.2</w:t>
            </w:r>
          </w:p>
        </w:tc>
        <w:tc>
          <w:tcPr>
            <w:tcW w:w="2910" w:type="dxa"/>
            <w:tcBorders>
              <w:top w:val="single" w:sz="4" w:space="0" w:color="999999"/>
              <w:left w:val="single" w:sz="4" w:space="0" w:color="999999"/>
              <w:bottom w:val="single" w:sz="4" w:space="0" w:color="999999"/>
              <w:right w:val="single" w:sz="4" w:space="0" w:color="999999"/>
            </w:tcBorders>
            <w:shd w:val="clear" w:color="auto" w:fill="FFFFFF"/>
          </w:tcPr>
          <w:p w14:paraId="5C5015B6" w14:textId="77777777" w:rsidR="002E6DC7" w:rsidRDefault="002E6DC7" w:rsidP="007A4B54">
            <w:r>
              <w:rPr>
                <w:sz w:val="20"/>
                <w:szCs w:val="20"/>
              </w:rPr>
              <w:t>No</w:t>
            </w:r>
          </w:p>
        </w:tc>
      </w:tr>
      <w:tr w:rsidR="002E6DC7" w14:paraId="3AD8548A" w14:textId="77777777" w:rsidTr="007A4B54">
        <w:tc>
          <w:tcPr>
            <w:tcW w:w="494" w:type="dxa"/>
            <w:tcBorders>
              <w:top w:val="single" w:sz="4" w:space="0" w:color="999999"/>
              <w:left w:val="single" w:sz="4" w:space="0" w:color="999999"/>
              <w:bottom w:val="single" w:sz="4" w:space="0" w:color="999999"/>
              <w:right w:val="single" w:sz="4" w:space="0" w:color="999999"/>
            </w:tcBorders>
            <w:shd w:val="clear" w:color="auto" w:fill="F5F5F5"/>
          </w:tcPr>
          <w:p w14:paraId="338996A1" w14:textId="77777777" w:rsidR="002E6DC7" w:rsidRDefault="002E6DC7" w:rsidP="007A4B54">
            <w:r>
              <w:rPr>
                <w:sz w:val="20"/>
                <w:szCs w:val="20"/>
              </w:rPr>
              <w:t>29</w:t>
            </w:r>
          </w:p>
        </w:tc>
        <w:tc>
          <w:tcPr>
            <w:tcW w:w="2115" w:type="dxa"/>
            <w:tcBorders>
              <w:top w:val="single" w:sz="4" w:space="0" w:color="999999"/>
              <w:left w:val="single" w:sz="4" w:space="0" w:color="999999"/>
              <w:bottom w:val="single" w:sz="4" w:space="0" w:color="999999"/>
              <w:right w:val="single" w:sz="4" w:space="0" w:color="999999"/>
            </w:tcBorders>
            <w:shd w:val="clear" w:color="auto" w:fill="F5F5F5"/>
          </w:tcPr>
          <w:p w14:paraId="40645AE1" w14:textId="77777777" w:rsidR="002E6DC7" w:rsidRDefault="002E6DC7" w:rsidP="007A4B54">
            <w:r>
              <w:rPr>
                <w:sz w:val="20"/>
                <w:szCs w:val="20"/>
              </w:rPr>
              <w:t>Philippines</w:t>
            </w:r>
          </w:p>
        </w:tc>
        <w:tc>
          <w:tcPr>
            <w:tcW w:w="1380" w:type="dxa"/>
            <w:tcBorders>
              <w:top w:val="single" w:sz="4" w:space="0" w:color="999999"/>
              <w:left w:val="single" w:sz="4" w:space="0" w:color="999999"/>
              <w:bottom w:val="single" w:sz="4" w:space="0" w:color="999999"/>
              <w:right w:val="single" w:sz="4" w:space="0" w:color="999999"/>
            </w:tcBorders>
            <w:shd w:val="clear" w:color="auto" w:fill="F5F5F5"/>
          </w:tcPr>
          <w:p w14:paraId="64FF5303" w14:textId="77777777" w:rsidR="002E6DC7" w:rsidRDefault="002E6DC7" w:rsidP="007A4B54">
            <w:r>
              <w:rPr>
                <w:sz w:val="20"/>
                <w:szCs w:val="20"/>
              </w:rPr>
              <w:t>11.2</w:t>
            </w:r>
          </w:p>
        </w:tc>
        <w:tc>
          <w:tcPr>
            <w:tcW w:w="1216" w:type="dxa"/>
            <w:tcBorders>
              <w:top w:val="single" w:sz="4" w:space="0" w:color="999999"/>
              <w:left w:val="single" w:sz="4" w:space="0" w:color="999999"/>
              <w:bottom w:val="single" w:sz="4" w:space="0" w:color="999999"/>
              <w:right w:val="single" w:sz="4" w:space="0" w:color="999999"/>
            </w:tcBorders>
            <w:shd w:val="clear" w:color="auto" w:fill="F5F5F5"/>
          </w:tcPr>
          <w:p w14:paraId="32207BCC" w14:textId="77777777" w:rsidR="002E6DC7" w:rsidRDefault="002E6DC7" w:rsidP="007A4B54">
            <w:r>
              <w:rPr>
                <w:sz w:val="20"/>
                <w:szCs w:val="20"/>
              </w:rPr>
              <w:t>15.5</w:t>
            </w:r>
          </w:p>
        </w:tc>
        <w:tc>
          <w:tcPr>
            <w:tcW w:w="1454" w:type="dxa"/>
            <w:tcBorders>
              <w:top w:val="single" w:sz="4" w:space="0" w:color="999999"/>
              <w:left w:val="single" w:sz="4" w:space="0" w:color="999999"/>
              <w:bottom w:val="single" w:sz="4" w:space="0" w:color="999999"/>
              <w:right w:val="single" w:sz="4" w:space="0" w:color="999999"/>
            </w:tcBorders>
            <w:shd w:val="clear" w:color="auto" w:fill="F5F5F5"/>
          </w:tcPr>
          <w:p w14:paraId="233A158E" w14:textId="77777777" w:rsidR="002E6DC7" w:rsidRDefault="002E6DC7" w:rsidP="007A4B54">
            <w:r>
              <w:rPr>
                <w:sz w:val="20"/>
                <w:szCs w:val="20"/>
              </w:rPr>
              <w:t>8.2</w:t>
            </w:r>
          </w:p>
        </w:tc>
        <w:tc>
          <w:tcPr>
            <w:tcW w:w="2910" w:type="dxa"/>
            <w:tcBorders>
              <w:top w:val="single" w:sz="4" w:space="0" w:color="999999"/>
              <w:left w:val="single" w:sz="4" w:space="0" w:color="999999"/>
              <w:bottom w:val="single" w:sz="4" w:space="0" w:color="999999"/>
              <w:right w:val="single" w:sz="4" w:space="0" w:color="999999"/>
            </w:tcBorders>
            <w:shd w:val="clear" w:color="auto" w:fill="F5F5F5"/>
          </w:tcPr>
          <w:p w14:paraId="0659B744" w14:textId="77777777" w:rsidR="002E6DC7" w:rsidRDefault="002E6DC7" w:rsidP="007A4B54">
            <w:r>
              <w:rPr>
                <w:sz w:val="20"/>
                <w:szCs w:val="20"/>
              </w:rPr>
              <w:t>No</w:t>
            </w:r>
          </w:p>
        </w:tc>
      </w:tr>
      <w:tr w:rsidR="002E6DC7" w14:paraId="455D432C" w14:textId="77777777" w:rsidTr="007A4B54">
        <w:tc>
          <w:tcPr>
            <w:tcW w:w="494" w:type="dxa"/>
            <w:tcBorders>
              <w:top w:val="single" w:sz="4" w:space="0" w:color="999999"/>
              <w:left w:val="single" w:sz="4" w:space="0" w:color="999999"/>
              <w:bottom w:val="single" w:sz="4" w:space="0" w:color="999999"/>
              <w:right w:val="single" w:sz="4" w:space="0" w:color="999999"/>
            </w:tcBorders>
            <w:shd w:val="clear" w:color="auto" w:fill="FFFFFF"/>
          </w:tcPr>
          <w:p w14:paraId="18300BC0" w14:textId="77777777" w:rsidR="002E6DC7" w:rsidRDefault="002E6DC7" w:rsidP="007A4B54">
            <w:r>
              <w:rPr>
                <w:sz w:val="20"/>
                <w:szCs w:val="20"/>
              </w:rPr>
              <w:t>30</w:t>
            </w:r>
          </w:p>
        </w:tc>
        <w:tc>
          <w:tcPr>
            <w:tcW w:w="2115" w:type="dxa"/>
            <w:tcBorders>
              <w:top w:val="single" w:sz="4" w:space="0" w:color="999999"/>
              <w:left w:val="single" w:sz="4" w:space="0" w:color="999999"/>
              <w:bottom w:val="single" w:sz="4" w:space="0" w:color="999999"/>
              <w:right w:val="single" w:sz="4" w:space="0" w:color="999999"/>
            </w:tcBorders>
            <w:shd w:val="clear" w:color="auto" w:fill="FFFFFF"/>
          </w:tcPr>
          <w:p w14:paraId="063F8185" w14:textId="77777777" w:rsidR="002E6DC7" w:rsidRDefault="002E6DC7" w:rsidP="007A4B54">
            <w:r>
              <w:rPr>
                <w:sz w:val="20"/>
                <w:szCs w:val="20"/>
              </w:rPr>
              <w:t>Burundi</w:t>
            </w:r>
          </w:p>
        </w:tc>
        <w:tc>
          <w:tcPr>
            <w:tcW w:w="1380" w:type="dxa"/>
            <w:tcBorders>
              <w:top w:val="single" w:sz="4" w:space="0" w:color="999999"/>
              <w:left w:val="single" w:sz="4" w:space="0" w:color="999999"/>
              <w:bottom w:val="single" w:sz="4" w:space="0" w:color="999999"/>
              <w:right w:val="single" w:sz="4" w:space="0" w:color="999999"/>
            </w:tcBorders>
            <w:shd w:val="clear" w:color="auto" w:fill="FFFFFF"/>
          </w:tcPr>
          <w:p w14:paraId="4D588AB5" w14:textId="77777777" w:rsidR="002E6DC7" w:rsidRDefault="002E6DC7" w:rsidP="007A4B54">
            <w:r>
              <w:rPr>
                <w:sz w:val="20"/>
                <w:szCs w:val="20"/>
              </w:rPr>
              <w:t>10.9</w:t>
            </w:r>
          </w:p>
        </w:tc>
        <w:tc>
          <w:tcPr>
            <w:tcW w:w="1216" w:type="dxa"/>
            <w:tcBorders>
              <w:top w:val="single" w:sz="4" w:space="0" w:color="999999"/>
              <w:left w:val="single" w:sz="4" w:space="0" w:color="999999"/>
              <w:bottom w:val="single" w:sz="4" w:space="0" w:color="999999"/>
              <w:right w:val="single" w:sz="4" w:space="0" w:color="999999"/>
            </w:tcBorders>
            <w:shd w:val="clear" w:color="auto" w:fill="FFFFFF"/>
          </w:tcPr>
          <w:p w14:paraId="58CE0EDB" w14:textId="77777777" w:rsidR="002E6DC7" w:rsidRDefault="002E6DC7" w:rsidP="007A4B54">
            <w:r>
              <w:rPr>
                <w:sz w:val="20"/>
                <w:szCs w:val="20"/>
              </w:rPr>
              <w:t>16.0</w:t>
            </w:r>
          </w:p>
        </w:tc>
        <w:tc>
          <w:tcPr>
            <w:tcW w:w="1454" w:type="dxa"/>
            <w:tcBorders>
              <w:top w:val="single" w:sz="4" w:space="0" w:color="999999"/>
              <w:left w:val="single" w:sz="4" w:space="0" w:color="999999"/>
              <w:bottom w:val="single" w:sz="4" w:space="0" w:color="999999"/>
              <w:right w:val="single" w:sz="4" w:space="0" w:color="999999"/>
            </w:tcBorders>
            <w:shd w:val="clear" w:color="auto" w:fill="FFFFFF"/>
          </w:tcPr>
          <w:p w14:paraId="741CBDE0" w14:textId="77777777" w:rsidR="002E6DC7" w:rsidRDefault="002E6DC7" w:rsidP="007A4B54">
            <w:r>
              <w:rPr>
                <w:sz w:val="20"/>
                <w:szCs w:val="20"/>
              </w:rPr>
              <w:t>7.9</w:t>
            </w:r>
          </w:p>
        </w:tc>
        <w:tc>
          <w:tcPr>
            <w:tcW w:w="2910" w:type="dxa"/>
            <w:tcBorders>
              <w:top w:val="single" w:sz="4" w:space="0" w:color="999999"/>
              <w:left w:val="single" w:sz="4" w:space="0" w:color="999999"/>
              <w:bottom w:val="single" w:sz="4" w:space="0" w:color="999999"/>
              <w:right w:val="single" w:sz="4" w:space="0" w:color="999999"/>
            </w:tcBorders>
            <w:shd w:val="clear" w:color="auto" w:fill="FFFFFF"/>
          </w:tcPr>
          <w:p w14:paraId="0DAD1DCF" w14:textId="77777777" w:rsidR="002E6DC7" w:rsidRDefault="002E6DC7" w:rsidP="007A4B54">
            <w:r>
              <w:rPr>
                <w:sz w:val="20"/>
                <w:szCs w:val="20"/>
              </w:rPr>
              <w:t>No</w:t>
            </w:r>
          </w:p>
        </w:tc>
      </w:tr>
      <w:tr w:rsidR="002E6DC7" w14:paraId="3A94760F" w14:textId="77777777" w:rsidTr="007A4B54">
        <w:tc>
          <w:tcPr>
            <w:tcW w:w="494" w:type="dxa"/>
            <w:tcBorders>
              <w:top w:val="single" w:sz="4" w:space="0" w:color="999999"/>
              <w:left w:val="single" w:sz="4" w:space="0" w:color="999999"/>
              <w:bottom w:val="single" w:sz="4" w:space="0" w:color="999999"/>
              <w:right w:val="single" w:sz="4" w:space="0" w:color="999999"/>
            </w:tcBorders>
            <w:shd w:val="clear" w:color="auto" w:fill="F5F5F5"/>
          </w:tcPr>
          <w:p w14:paraId="25E6D8EF" w14:textId="77777777" w:rsidR="002E6DC7" w:rsidRDefault="002E6DC7" w:rsidP="007A4B54">
            <w:r>
              <w:rPr>
                <w:sz w:val="20"/>
                <w:szCs w:val="20"/>
              </w:rPr>
              <w:t>31</w:t>
            </w:r>
          </w:p>
        </w:tc>
        <w:tc>
          <w:tcPr>
            <w:tcW w:w="2115" w:type="dxa"/>
            <w:tcBorders>
              <w:top w:val="single" w:sz="4" w:space="0" w:color="999999"/>
              <w:left w:val="single" w:sz="4" w:space="0" w:color="999999"/>
              <w:bottom w:val="single" w:sz="4" w:space="0" w:color="999999"/>
              <w:right w:val="single" w:sz="4" w:space="0" w:color="999999"/>
            </w:tcBorders>
            <w:shd w:val="clear" w:color="auto" w:fill="F5F5F5"/>
          </w:tcPr>
          <w:p w14:paraId="241D1C85" w14:textId="77777777" w:rsidR="002E6DC7" w:rsidRDefault="002E6DC7" w:rsidP="007A4B54">
            <w:r>
              <w:rPr>
                <w:sz w:val="20"/>
                <w:szCs w:val="20"/>
              </w:rPr>
              <w:t>Chad</w:t>
            </w:r>
          </w:p>
        </w:tc>
        <w:tc>
          <w:tcPr>
            <w:tcW w:w="1380" w:type="dxa"/>
            <w:tcBorders>
              <w:top w:val="single" w:sz="4" w:space="0" w:color="999999"/>
              <w:left w:val="single" w:sz="4" w:space="0" w:color="999999"/>
              <w:bottom w:val="single" w:sz="4" w:space="0" w:color="999999"/>
              <w:right w:val="single" w:sz="4" w:space="0" w:color="999999"/>
            </w:tcBorders>
            <w:shd w:val="clear" w:color="auto" w:fill="F5F5F5"/>
          </w:tcPr>
          <w:p w14:paraId="0BDBF00A" w14:textId="77777777" w:rsidR="002E6DC7" w:rsidRDefault="002E6DC7" w:rsidP="007A4B54">
            <w:r>
              <w:rPr>
                <w:sz w:val="20"/>
                <w:szCs w:val="20"/>
              </w:rPr>
              <w:t>9.7</w:t>
            </w:r>
          </w:p>
        </w:tc>
        <w:tc>
          <w:tcPr>
            <w:tcW w:w="1216" w:type="dxa"/>
            <w:tcBorders>
              <w:top w:val="single" w:sz="4" w:space="0" w:color="999999"/>
              <w:left w:val="single" w:sz="4" w:space="0" w:color="999999"/>
              <w:bottom w:val="single" w:sz="4" w:space="0" w:color="999999"/>
              <w:right w:val="single" w:sz="4" w:space="0" w:color="999999"/>
            </w:tcBorders>
            <w:shd w:val="clear" w:color="auto" w:fill="F5F5F5"/>
          </w:tcPr>
          <w:p w14:paraId="0F945B52" w14:textId="77777777" w:rsidR="002E6DC7" w:rsidRDefault="002E6DC7" w:rsidP="007A4B54">
            <w:r>
              <w:rPr>
                <w:sz w:val="20"/>
                <w:szCs w:val="20"/>
              </w:rPr>
              <w:t>13.2</w:t>
            </w:r>
          </w:p>
        </w:tc>
        <w:tc>
          <w:tcPr>
            <w:tcW w:w="1454" w:type="dxa"/>
            <w:tcBorders>
              <w:top w:val="single" w:sz="4" w:space="0" w:color="999999"/>
              <w:left w:val="single" w:sz="4" w:space="0" w:color="999999"/>
              <w:bottom w:val="single" w:sz="4" w:space="0" w:color="999999"/>
              <w:right w:val="single" w:sz="4" w:space="0" w:color="999999"/>
            </w:tcBorders>
            <w:shd w:val="clear" w:color="auto" w:fill="F5F5F5"/>
          </w:tcPr>
          <w:p w14:paraId="4980084B" w14:textId="77777777" w:rsidR="002E6DC7" w:rsidRDefault="002E6DC7" w:rsidP="007A4B54">
            <w:r>
              <w:rPr>
                <w:sz w:val="20"/>
                <w:szCs w:val="20"/>
              </w:rPr>
              <w:t>7.2</w:t>
            </w:r>
          </w:p>
        </w:tc>
        <w:tc>
          <w:tcPr>
            <w:tcW w:w="2910" w:type="dxa"/>
            <w:tcBorders>
              <w:top w:val="single" w:sz="4" w:space="0" w:color="999999"/>
              <w:left w:val="single" w:sz="4" w:space="0" w:color="999999"/>
              <w:bottom w:val="single" w:sz="4" w:space="0" w:color="999999"/>
              <w:right w:val="single" w:sz="4" w:space="0" w:color="999999"/>
            </w:tcBorders>
            <w:shd w:val="clear" w:color="auto" w:fill="F5F5F5"/>
          </w:tcPr>
          <w:p w14:paraId="4FCB053B" w14:textId="77777777" w:rsidR="002E6DC7" w:rsidRDefault="002E6DC7" w:rsidP="007A4B54">
            <w:r>
              <w:rPr>
                <w:sz w:val="20"/>
                <w:szCs w:val="20"/>
              </w:rPr>
              <w:t>No</w:t>
            </w:r>
          </w:p>
        </w:tc>
      </w:tr>
      <w:tr w:rsidR="002E6DC7" w14:paraId="179BEB4B" w14:textId="77777777" w:rsidTr="007A4B54">
        <w:tc>
          <w:tcPr>
            <w:tcW w:w="494" w:type="dxa"/>
            <w:tcBorders>
              <w:top w:val="single" w:sz="4" w:space="0" w:color="999999"/>
              <w:left w:val="single" w:sz="4" w:space="0" w:color="999999"/>
              <w:bottom w:val="single" w:sz="4" w:space="0" w:color="999999"/>
              <w:right w:val="single" w:sz="4" w:space="0" w:color="999999"/>
            </w:tcBorders>
            <w:shd w:val="clear" w:color="auto" w:fill="FFFFFF"/>
          </w:tcPr>
          <w:p w14:paraId="6C81FE2E" w14:textId="77777777" w:rsidR="002E6DC7" w:rsidRDefault="002E6DC7" w:rsidP="007A4B54">
            <w:r>
              <w:rPr>
                <w:sz w:val="20"/>
                <w:szCs w:val="20"/>
              </w:rPr>
              <w:t>32</w:t>
            </w:r>
          </w:p>
        </w:tc>
        <w:tc>
          <w:tcPr>
            <w:tcW w:w="2115" w:type="dxa"/>
            <w:tcBorders>
              <w:top w:val="single" w:sz="4" w:space="0" w:color="999999"/>
              <w:left w:val="single" w:sz="4" w:space="0" w:color="999999"/>
              <w:bottom w:val="single" w:sz="4" w:space="0" w:color="999999"/>
              <w:right w:val="single" w:sz="4" w:space="0" w:color="999999"/>
            </w:tcBorders>
            <w:shd w:val="clear" w:color="auto" w:fill="FFFFFF"/>
          </w:tcPr>
          <w:p w14:paraId="520117A8" w14:textId="77777777" w:rsidR="002E6DC7" w:rsidRDefault="002E6DC7" w:rsidP="007A4B54">
            <w:r>
              <w:rPr>
                <w:sz w:val="20"/>
                <w:szCs w:val="20"/>
              </w:rPr>
              <w:t>Pakistan</w:t>
            </w:r>
          </w:p>
        </w:tc>
        <w:tc>
          <w:tcPr>
            <w:tcW w:w="1380" w:type="dxa"/>
            <w:tcBorders>
              <w:top w:val="single" w:sz="4" w:space="0" w:color="999999"/>
              <w:left w:val="single" w:sz="4" w:space="0" w:color="999999"/>
              <w:bottom w:val="single" w:sz="4" w:space="0" w:color="999999"/>
              <w:right w:val="single" w:sz="4" w:space="0" w:color="999999"/>
            </w:tcBorders>
            <w:shd w:val="clear" w:color="auto" w:fill="FFFFFF"/>
          </w:tcPr>
          <w:p w14:paraId="0EF56612" w14:textId="77777777" w:rsidR="002E6DC7" w:rsidRDefault="002E6DC7" w:rsidP="007A4B54">
            <w:r>
              <w:rPr>
                <w:sz w:val="20"/>
                <w:szCs w:val="20"/>
              </w:rPr>
              <w:t>9.4</w:t>
            </w:r>
          </w:p>
        </w:tc>
        <w:tc>
          <w:tcPr>
            <w:tcW w:w="1216" w:type="dxa"/>
            <w:tcBorders>
              <w:top w:val="single" w:sz="4" w:space="0" w:color="999999"/>
              <w:left w:val="single" w:sz="4" w:space="0" w:color="999999"/>
              <w:bottom w:val="single" w:sz="4" w:space="0" w:color="999999"/>
              <w:right w:val="single" w:sz="4" w:space="0" w:color="999999"/>
            </w:tcBorders>
            <w:shd w:val="clear" w:color="auto" w:fill="FFFFFF"/>
          </w:tcPr>
          <w:p w14:paraId="77597270" w14:textId="77777777" w:rsidR="002E6DC7" w:rsidRDefault="002E6DC7" w:rsidP="007A4B54">
            <w:r>
              <w:rPr>
                <w:sz w:val="20"/>
                <w:szCs w:val="20"/>
              </w:rPr>
              <w:t>12.9</w:t>
            </w:r>
          </w:p>
        </w:tc>
        <w:tc>
          <w:tcPr>
            <w:tcW w:w="1454" w:type="dxa"/>
            <w:tcBorders>
              <w:top w:val="single" w:sz="4" w:space="0" w:color="999999"/>
              <w:left w:val="single" w:sz="4" w:space="0" w:color="999999"/>
              <w:bottom w:val="single" w:sz="4" w:space="0" w:color="999999"/>
              <w:right w:val="single" w:sz="4" w:space="0" w:color="999999"/>
            </w:tcBorders>
            <w:shd w:val="clear" w:color="auto" w:fill="FFFFFF"/>
          </w:tcPr>
          <w:p w14:paraId="3D8831D7" w14:textId="77777777" w:rsidR="002E6DC7" w:rsidRDefault="002E6DC7" w:rsidP="007A4B54">
            <w:r>
              <w:rPr>
                <w:sz w:val="20"/>
                <w:szCs w:val="20"/>
              </w:rPr>
              <w:t>7.0</w:t>
            </w:r>
          </w:p>
        </w:tc>
        <w:tc>
          <w:tcPr>
            <w:tcW w:w="2910" w:type="dxa"/>
            <w:tcBorders>
              <w:top w:val="single" w:sz="4" w:space="0" w:color="999999"/>
              <w:left w:val="single" w:sz="4" w:space="0" w:color="999999"/>
              <w:bottom w:val="single" w:sz="4" w:space="0" w:color="999999"/>
              <w:right w:val="single" w:sz="4" w:space="0" w:color="999999"/>
            </w:tcBorders>
            <w:shd w:val="clear" w:color="auto" w:fill="FFFFFF"/>
          </w:tcPr>
          <w:p w14:paraId="2CECE863" w14:textId="77777777" w:rsidR="002E6DC7" w:rsidRDefault="002E6DC7" w:rsidP="007A4B54">
            <w:r>
              <w:rPr>
                <w:sz w:val="20"/>
                <w:szCs w:val="20"/>
              </w:rPr>
              <w:t>No</w:t>
            </w:r>
          </w:p>
        </w:tc>
      </w:tr>
      <w:tr w:rsidR="002E6DC7" w14:paraId="5C469559" w14:textId="77777777" w:rsidTr="007A4B54">
        <w:tc>
          <w:tcPr>
            <w:tcW w:w="494" w:type="dxa"/>
            <w:tcBorders>
              <w:top w:val="single" w:sz="4" w:space="0" w:color="999999"/>
              <w:left w:val="single" w:sz="4" w:space="0" w:color="999999"/>
              <w:bottom w:val="single" w:sz="4" w:space="0" w:color="999999"/>
              <w:right w:val="single" w:sz="4" w:space="0" w:color="999999"/>
            </w:tcBorders>
            <w:shd w:val="clear" w:color="auto" w:fill="F5F5F5"/>
          </w:tcPr>
          <w:p w14:paraId="539E611B" w14:textId="77777777" w:rsidR="002E6DC7" w:rsidRDefault="002E6DC7" w:rsidP="007A4B54">
            <w:r>
              <w:rPr>
                <w:sz w:val="20"/>
                <w:szCs w:val="20"/>
              </w:rPr>
              <w:t>33</w:t>
            </w:r>
          </w:p>
        </w:tc>
        <w:tc>
          <w:tcPr>
            <w:tcW w:w="2115" w:type="dxa"/>
            <w:tcBorders>
              <w:top w:val="single" w:sz="4" w:space="0" w:color="999999"/>
              <w:left w:val="single" w:sz="4" w:space="0" w:color="999999"/>
              <w:bottom w:val="single" w:sz="4" w:space="0" w:color="999999"/>
              <w:right w:val="single" w:sz="4" w:space="0" w:color="999999"/>
            </w:tcBorders>
            <w:shd w:val="clear" w:color="auto" w:fill="F5F5F5"/>
          </w:tcPr>
          <w:p w14:paraId="7E001FDF" w14:textId="77777777" w:rsidR="002E6DC7" w:rsidRDefault="002E6DC7" w:rsidP="007A4B54">
            <w:r>
              <w:rPr>
                <w:sz w:val="20"/>
                <w:szCs w:val="20"/>
              </w:rPr>
              <w:t>Benin</w:t>
            </w:r>
          </w:p>
        </w:tc>
        <w:tc>
          <w:tcPr>
            <w:tcW w:w="1380" w:type="dxa"/>
            <w:tcBorders>
              <w:top w:val="single" w:sz="4" w:space="0" w:color="999999"/>
              <w:left w:val="single" w:sz="4" w:space="0" w:color="999999"/>
              <w:bottom w:val="single" w:sz="4" w:space="0" w:color="999999"/>
              <w:right w:val="single" w:sz="4" w:space="0" w:color="999999"/>
            </w:tcBorders>
            <w:shd w:val="clear" w:color="auto" w:fill="F5F5F5"/>
          </w:tcPr>
          <w:p w14:paraId="65D3B0C2" w14:textId="77777777" w:rsidR="002E6DC7" w:rsidRDefault="002E6DC7" w:rsidP="007A4B54">
            <w:r>
              <w:rPr>
                <w:sz w:val="20"/>
                <w:szCs w:val="20"/>
              </w:rPr>
              <w:t>9.3</w:t>
            </w:r>
          </w:p>
        </w:tc>
        <w:tc>
          <w:tcPr>
            <w:tcW w:w="1216" w:type="dxa"/>
            <w:tcBorders>
              <w:top w:val="single" w:sz="4" w:space="0" w:color="999999"/>
              <w:left w:val="single" w:sz="4" w:space="0" w:color="999999"/>
              <w:bottom w:val="single" w:sz="4" w:space="0" w:color="999999"/>
              <w:right w:val="single" w:sz="4" w:space="0" w:color="999999"/>
            </w:tcBorders>
            <w:shd w:val="clear" w:color="auto" w:fill="F5F5F5"/>
          </w:tcPr>
          <w:p w14:paraId="05310156" w14:textId="77777777" w:rsidR="002E6DC7" w:rsidRDefault="002E6DC7" w:rsidP="007A4B54">
            <w:r>
              <w:rPr>
                <w:sz w:val="20"/>
                <w:szCs w:val="20"/>
              </w:rPr>
              <w:t>12.6</w:t>
            </w:r>
          </w:p>
        </w:tc>
        <w:tc>
          <w:tcPr>
            <w:tcW w:w="1454" w:type="dxa"/>
            <w:tcBorders>
              <w:top w:val="single" w:sz="4" w:space="0" w:color="999999"/>
              <w:left w:val="single" w:sz="4" w:space="0" w:color="999999"/>
              <w:bottom w:val="single" w:sz="4" w:space="0" w:color="999999"/>
              <w:right w:val="single" w:sz="4" w:space="0" w:color="999999"/>
            </w:tcBorders>
            <w:shd w:val="clear" w:color="auto" w:fill="F5F5F5"/>
          </w:tcPr>
          <w:p w14:paraId="440CE136" w14:textId="77777777" w:rsidR="002E6DC7" w:rsidRDefault="002E6DC7" w:rsidP="007A4B54">
            <w:r>
              <w:rPr>
                <w:sz w:val="20"/>
                <w:szCs w:val="20"/>
              </w:rPr>
              <w:t>7.0</w:t>
            </w:r>
          </w:p>
        </w:tc>
        <w:tc>
          <w:tcPr>
            <w:tcW w:w="2910" w:type="dxa"/>
            <w:tcBorders>
              <w:top w:val="single" w:sz="4" w:space="0" w:color="999999"/>
              <w:left w:val="single" w:sz="4" w:space="0" w:color="999999"/>
              <w:bottom w:val="single" w:sz="4" w:space="0" w:color="999999"/>
              <w:right w:val="single" w:sz="4" w:space="0" w:color="999999"/>
            </w:tcBorders>
            <w:shd w:val="clear" w:color="auto" w:fill="F5F5F5"/>
          </w:tcPr>
          <w:p w14:paraId="3D28AB76" w14:textId="77777777" w:rsidR="002E6DC7" w:rsidRDefault="002E6DC7" w:rsidP="007A4B54">
            <w:r>
              <w:rPr>
                <w:sz w:val="20"/>
                <w:szCs w:val="20"/>
              </w:rPr>
              <w:t>No</w:t>
            </w:r>
          </w:p>
        </w:tc>
      </w:tr>
      <w:tr w:rsidR="002E6DC7" w14:paraId="3AFC4C18" w14:textId="77777777" w:rsidTr="007A4B54">
        <w:tc>
          <w:tcPr>
            <w:tcW w:w="494" w:type="dxa"/>
            <w:tcBorders>
              <w:top w:val="single" w:sz="4" w:space="0" w:color="999999"/>
              <w:left w:val="single" w:sz="4" w:space="0" w:color="999999"/>
              <w:bottom w:val="single" w:sz="4" w:space="0" w:color="999999"/>
              <w:right w:val="single" w:sz="4" w:space="0" w:color="999999"/>
            </w:tcBorders>
            <w:shd w:val="clear" w:color="auto" w:fill="FFFFFF"/>
          </w:tcPr>
          <w:p w14:paraId="1ADC5C1D" w14:textId="77777777" w:rsidR="002E6DC7" w:rsidRDefault="002E6DC7" w:rsidP="007A4B54">
            <w:r>
              <w:rPr>
                <w:sz w:val="20"/>
                <w:szCs w:val="20"/>
              </w:rPr>
              <w:t>34</w:t>
            </w:r>
          </w:p>
        </w:tc>
        <w:tc>
          <w:tcPr>
            <w:tcW w:w="2115" w:type="dxa"/>
            <w:tcBorders>
              <w:top w:val="single" w:sz="4" w:space="0" w:color="999999"/>
              <w:left w:val="single" w:sz="4" w:space="0" w:color="999999"/>
              <w:bottom w:val="single" w:sz="4" w:space="0" w:color="999999"/>
              <w:right w:val="single" w:sz="4" w:space="0" w:color="999999"/>
            </w:tcBorders>
            <w:shd w:val="clear" w:color="auto" w:fill="FFFFFF"/>
          </w:tcPr>
          <w:p w14:paraId="12C683C7" w14:textId="77777777" w:rsidR="002E6DC7" w:rsidRDefault="002E6DC7" w:rsidP="007A4B54">
            <w:r>
              <w:rPr>
                <w:sz w:val="20"/>
                <w:szCs w:val="20"/>
              </w:rPr>
              <w:t>Rwanda (2023)</w:t>
            </w:r>
          </w:p>
        </w:tc>
        <w:tc>
          <w:tcPr>
            <w:tcW w:w="1380" w:type="dxa"/>
            <w:tcBorders>
              <w:top w:val="single" w:sz="4" w:space="0" w:color="999999"/>
              <w:left w:val="single" w:sz="4" w:space="0" w:color="999999"/>
              <w:bottom w:val="single" w:sz="4" w:space="0" w:color="999999"/>
              <w:right w:val="single" w:sz="4" w:space="0" w:color="999999"/>
            </w:tcBorders>
            <w:shd w:val="clear" w:color="auto" w:fill="FFFFFF"/>
          </w:tcPr>
          <w:p w14:paraId="64BA2875" w14:textId="77777777" w:rsidR="002E6DC7" w:rsidRDefault="002E6DC7" w:rsidP="007A4B54">
            <w:r>
              <w:rPr>
                <w:sz w:val="20"/>
                <w:szCs w:val="20"/>
              </w:rPr>
              <w:t>9.3</w:t>
            </w:r>
          </w:p>
        </w:tc>
        <w:tc>
          <w:tcPr>
            <w:tcW w:w="1216" w:type="dxa"/>
            <w:tcBorders>
              <w:top w:val="single" w:sz="4" w:space="0" w:color="999999"/>
              <w:left w:val="single" w:sz="4" w:space="0" w:color="999999"/>
              <w:bottom w:val="single" w:sz="4" w:space="0" w:color="999999"/>
              <w:right w:val="single" w:sz="4" w:space="0" w:color="999999"/>
            </w:tcBorders>
            <w:shd w:val="clear" w:color="auto" w:fill="FFFFFF"/>
          </w:tcPr>
          <w:p w14:paraId="54AEEF10" w14:textId="77777777" w:rsidR="002E6DC7" w:rsidRDefault="002E6DC7" w:rsidP="007A4B54">
            <w:r>
              <w:rPr>
                <w:sz w:val="20"/>
                <w:szCs w:val="20"/>
              </w:rPr>
              <w:t>12.7</w:t>
            </w:r>
          </w:p>
        </w:tc>
        <w:tc>
          <w:tcPr>
            <w:tcW w:w="1454" w:type="dxa"/>
            <w:tcBorders>
              <w:top w:val="single" w:sz="4" w:space="0" w:color="999999"/>
              <w:left w:val="single" w:sz="4" w:space="0" w:color="999999"/>
              <w:bottom w:val="single" w:sz="4" w:space="0" w:color="999999"/>
              <w:right w:val="single" w:sz="4" w:space="0" w:color="999999"/>
            </w:tcBorders>
            <w:shd w:val="clear" w:color="auto" w:fill="FFFFFF"/>
          </w:tcPr>
          <w:p w14:paraId="56161B7E" w14:textId="77777777" w:rsidR="002E6DC7" w:rsidRDefault="002E6DC7" w:rsidP="007A4B54">
            <w:r>
              <w:rPr>
                <w:sz w:val="20"/>
                <w:szCs w:val="20"/>
              </w:rPr>
              <w:t>6.8</w:t>
            </w:r>
          </w:p>
        </w:tc>
        <w:tc>
          <w:tcPr>
            <w:tcW w:w="2910" w:type="dxa"/>
            <w:tcBorders>
              <w:top w:val="single" w:sz="4" w:space="0" w:color="999999"/>
              <w:left w:val="single" w:sz="4" w:space="0" w:color="999999"/>
              <w:bottom w:val="single" w:sz="4" w:space="0" w:color="999999"/>
              <w:right w:val="single" w:sz="4" w:space="0" w:color="999999"/>
            </w:tcBorders>
            <w:shd w:val="clear" w:color="auto" w:fill="FFFFFF"/>
          </w:tcPr>
          <w:p w14:paraId="29299315" w14:textId="77777777" w:rsidR="002E6DC7" w:rsidRDefault="002E6DC7" w:rsidP="007A4B54">
            <w:r>
              <w:rPr>
                <w:sz w:val="20"/>
                <w:szCs w:val="20"/>
              </w:rPr>
              <w:t>No</w:t>
            </w:r>
          </w:p>
        </w:tc>
      </w:tr>
    </w:tbl>
    <w:p w14:paraId="7C0008C9" w14:textId="77777777" w:rsidR="002E6DC7" w:rsidRDefault="002E6DC7" w:rsidP="002E6DC7">
      <w:pPr>
        <w:spacing w:after="60"/>
      </w:pPr>
    </w:p>
    <w:p w14:paraId="285DFF95" w14:textId="77777777" w:rsidR="002E6DC7" w:rsidRDefault="002E6DC7" w:rsidP="002E6DC7">
      <w:pPr>
        <w:spacing w:after="120"/>
      </w:pPr>
      <w:r>
        <w:rPr>
          <w:b/>
          <w:bCs/>
          <w:sz w:val="20"/>
          <w:szCs w:val="20"/>
        </w:rPr>
        <w:t xml:space="preserve">Supplementary Table S2. </w:t>
      </w:r>
      <w:r>
        <w:rPr>
          <w:sz w:val="20"/>
          <w:szCs w:val="20"/>
        </w:rPr>
        <w:t>Amputation incidence by aggregated age group, Palestine 2023 vs. 33 active conflict states</w:t>
      </w:r>
    </w:p>
    <w:tbl>
      <w:tblPr>
        <w:tblW w:w="9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09"/>
        <w:gridCol w:w="1080"/>
        <w:gridCol w:w="1980"/>
        <w:gridCol w:w="1980"/>
        <w:gridCol w:w="1620"/>
        <w:gridCol w:w="1170"/>
      </w:tblGrid>
      <w:tr w:rsidR="002E6DC7" w14:paraId="7E373613" w14:textId="77777777" w:rsidTr="007A4B54">
        <w:trPr>
          <w:tblHeader/>
        </w:trPr>
        <w:tc>
          <w:tcPr>
            <w:tcW w:w="1709" w:type="dxa"/>
            <w:tcBorders>
              <w:top w:val="single" w:sz="1" w:space="0" w:color="AAAAAA"/>
              <w:left w:val="single" w:sz="1" w:space="0" w:color="AAAAAA"/>
              <w:bottom w:val="single" w:sz="1" w:space="0" w:color="AAAAAA"/>
              <w:right w:val="single" w:sz="1" w:space="0" w:color="AAAAAA"/>
            </w:tcBorders>
            <w:shd w:val="clear" w:color="auto" w:fill="2C4E7A"/>
            <w:tcMar>
              <w:top w:w="80" w:type="dxa"/>
              <w:left w:w="100" w:type="dxa"/>
              <w:bottom w:w="80" w:type="dxa"/>
              <w:right w:w="100" w:type="dxa"/>
            </w:tcMar>
            <w:vAlign w:val="center"/>
          </w:tcPr>
          <w:p w14:paraId="3922B4A5" w14:textId="77777777" w:rsidR="002E6DC7" w:rsidRDefault="002E6DC7" w:rsidP="007A4B54">
            <w:pPr>
              <w:jc w:val="center"/>
            </w:pPr>
            <w:r>
              <w:rPr>
                <w:b/>
                <w:bCs/>
                <w:color w:val="FFFFFF"/>
                <w:sz w:val="16"/>
                <w:szCs w:val="16"/>
              </w:rPr>
              <w:t>Population group</w:t>
            </w:r>
          </w:p>
        </w:tc>
        <w:tc>
          <w:tcPr>
            <w:tcW w:w="1080" w:type="dxa"/>
            <w:tcBorders>
              <w:top w:val="single" w:sz="1" w:space="0" w:color="AAAAAA"/>
              <w:left w:val="single" w:sz="1" w:space="0" w:color="AAAAAA"/>
              <w:bottom w:val="single" w:sz="1" w:space="0" w:color="AAAAAA"/>
              <w:right w:val="single" w:sz="1" w:space="0" w:color="AAAAAA"/>
            </w:tcBorders>
            <w:shd w:val="clear" w:color="auto" w:fill="2C4E7A"/>
            <w:tcMar>
              <w:top w:w="80" w:type="dxa"/>
              <w:left w:w="100" w:type="dxa"/>
              <w:bottom w:w="80" w:type="dxa"/>
              <w:right w:w="100" w:type="dxa"/>
            </w:tcMar>
            <w:vAlign w:val="center"/>
          </w:tcPr>
          <w:p w14:paraId="0378FCA8" w14:textId="77777777" w:rsidR="002E6DC7" w:rsidRDefault="002E6DC7" w:rsidP="007A4B54">
            <w:pPr>
              <w:jc w:val="center"/>
            </w:pPr>
            <w:r>
              <w:rPr>
                <w:b/>
                <w:bCs/>
                <w:color w:val="FFFFFF"/>
                <w:sz w:val="16"/>
                <w:szCs w:val="16"/>
              </w:rPr>
              <w:t>Sex</w:t>
            </w:r>
          </w:p>
        </w:tc>
        <w:tc>
          <w:tcPr>
            <w:tcW w:w="1980" w:type="dxa"/>
            <w:tcBorders>
              <w:top w:val="single" w:sz="1" w:space="0" w:color="AAAAAA"/>
              <w:left w:val="single" w:sz="1" w:space="0" w:color="AAAAAA"/>
              <w:bottom w:val="single" w:sz="1" w:space="0" w:color="AAAAAA"/>
              <w:right w:val="single" w:sz="1" w:space="0" w:color="AAAAAA"/>
            </w:tcBorders>
            <w:shd w:val="clear" w:color="auto" w:fill="2C4E7A"/>
            <w:tcMar>
              <w:top w:w="80" w:type="dxa"/>
              <w:left w:w="100" w:type="dxa"/>
              <w:bottom w:w="80" w:type="dxa"/>
              <w:right w:w="100" w:type="dxa"/>
            </w:tcMar>
            <w:vAlign w:val="center"/>
          </w:tcPr>
          <w:p w14:paraId="53815CEC" w14:textId="77777777" w:rsidR="002E6DC7" w:rsidRDefault="002E6DC7" w:rsidP="007A4B54">
            <w:pPr>
              <w:jc w:val="center"/>
            </w:pPr>
            <w:r>
              <w:rPr>
                <w:b/>
                <w:bCs/>
                <w:color w:val="FFFFFF"/>
                <w:sz w:val="16"/>
                <w:szCs w:val="16"/>
              </w:rPr>
              <w:t>Palestine rate (95% UI)</w:t>
            </w:r>
          </w:p>
        </w:tc>
        <w:tc>
          <w:tcPr>
            <w:tcW w:w="1980" w:type="dxa"/>
            <w:tcBorders>
              <w:top w:val="single" w:sz="1" w:space="0" w:color="AAAAAA"/>
              <w:left w:val="single" w:sz="1" w:space="0" w:color="AAAAAA"/>
              <w:bottom w:val="single" w:sz="1" w:space="0" w:color="AAAAAA"/>
              <w:right w:val="single" w:sz="1" w:space="0" w:color="AAAAAA"/>
            </w:tcBorders>
            <w:shd w:val="clear" w:color="auto" w:fill="2C4E7A"/>
            <w:tcMar>
              <w:top w:w="80" w:type="dxa"/>
              <w:left w:w="100" w:type="dxa"/>
              <w:bottom w:w="80" w:type="dxa"/>
              <w:right w:w="100" w:type="dxa"/>
            </w:tcMar>
            <w:vAlign w:val="center"/>
          </w:tcPr>
          <w:p w14:paraId="24D6A3CD" w14:textId="77777777" w:rsidR="002E6DC7" w:rsidRDefault="002E6DC7" w:rsidP="007A4B54">
            <w:pPr>
              <w:jc w:val="center"/>
            </w:pPr>
            <w:r>
              <w:rPr>
                <w:b/>
                <w:bCs/>
                <w:color w:val="FFFFFF"/>
                <w:sz w:val="16"/>
                <w:szCs w:val="16"/>
              </w:rPr>
              <w:t xml:space="preserve">Conflict-state </w:t>
            </w:r>
            <w:proofErr w:type="gramStart"/>
            <w:r>
              <w:rPr>
                <w:b/>
                <w:bCs/>
                <w:color w:val="FFFFFF"/>
                <w:sz w:val="16"/>
                <w:szCs w:val="16"/>
              </w:rPr>
              <w:t>mean</w:t>
            </w:r>
            <w:proofErr w:type="gramEnd"/>
            <w:r>
              <w:rPr>
                <w:b/>
                <w:bCs/>
                <w:color w:val="FFFFFF"/>
                <w:sz w:val="16"/>
                <w:szCs w:val="16"/>
              </w:rPr>
              <w:t xml:space="preserve"> /100k</w:t>
            </w:r>
          </w:p>
        </w:tc>
        <w:tc>
          <w:tcPr>
            <w:tcW w:w="1620" w:type="dxa"/>
            <w:tcBorders>
              <w:top w:val="single" w:sz="1" w:space="0" w:color="AAAAAA"/>
              <w:left w:val="single" w:sz="1" w:space="0" w:color="AAAAAA"/>
              <w:bottom w:val="single" w:sz="1" w:space="0" w:color="AAAAAA"/>
              <w:right w:val="single" w:sz="1" w:space="0" w:color="AAAAAA"/>
            </w:tcBorders>
            <w:shd w:val="clear" w:color="auto" w:fill="2C4E7A"/>
            <w:tcMar>
              <w:top w:w="80" w:type="dxa"/>
              <w:left w:w="100" w:type="dxa"/>
              <w:bottom w:w="80" w:type="dxa"/>
              <w:right w:w="100" w:type="dxa"/>
            </w:tcMar>
            <w:vAlign w:val="center"/>
          </w:tcPr>
          <w:p w14:paraId="5956AFAF" w14:textId="77777777" w:rsidR="002E6DC7" w:rsidRDefault="002E6DC7" w:rsidP="007A4B54">
            <w:pPr>
              <w:jc w:val="center"/>
            </w:pPr>
            <w:r>
              <w:rPr>
                <w:b/>
                <w:bCs/>
                <w:color w:val="FFFFFF"/>
                <w:sz w:val="16"/>
                <w:szCs w:val="16"/>
              </w:rPr>
              <w:t>Z-score</w:t>
            </w:r>
          </w:p>
        </w:tc>
        <w:tc>
          <w:tcPr>
            <w:tcW w:w="1170" w:type="dxa"/>
            <w:tcBorders>
              <w:top w:val="single" w:sz="1" w:space="0" w:color="AAAAAA"/>
              <w:left w:val="single" w:sz="1" w:space="0" w:color="AAAAAA"/>
              <w:bottom w:val="single" w:sz="1" w:space="0" w:color="AAAAAA"/>
              <w:right w:val="single" w:sz="1" w:space="0" w:color="AAAAAA"/>
            </w:tcBorders>
            <w:shd w:val="clear" w:color="auto" w:fill="2C4E7A"/>
            <w:tcMar>
              <w:top w:w="80" w:type="dxa"/>
              <w:left w:w="100" w:type="dxa"/>
              <w:bottom w:w="80" w:type="dxa"/>
              <w:right w:w="100" w:type="dxa"/>
            </w:tcMar>
            <w:vAlign w:val="center"/>
          </w:tcPr>
          <w:p w14:paraId="6D9EBFF6" w14:textId="77777777" w:rsidR="002E6DC7" w:rsidRDefault="002E6DC7" w:rsidP="007A4B54">
            <w:pPr>
              <w:jc w:val="center"/>
            </w:pPr>
            <w:r>
              <w:rPr>
                <w:b/>
                <w:bCs/>
                <w:color w:val="FFFFFF"/>
                <w:sz w:val="16"/>
                <w:szCs w:val="16"/>
              </w:rPr>
              <w:t>Fold above mean</w:t>
            </w:r>
          </w:p>
        </w:tc>
      </w:tr>
      <w:tr w:rsidR="002E6DC7" w14:paraId="29E6999E" w14:textId="77777777" w:rsidTr="007A4B54">
        <w:tc>
          <w:tcPr>
            <w:tcW w:w="170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272284E5" w14:textId="77777777" w:rsidR="002E6DC7" w:rsidRDefault="002E6DC7" w:rsidP="007A4B54">
            <w:r>
              <w:rPr>
                <w:b/>
                <w:bCs/>
                <w:color w:val="000000"/>
                <w:sz w:val="16"/>
                <w:szCs w:val="16"/>
              </w:rPr>
              <w:t>Children &lt;20 yrs (primary)</w:t>
            </w:r>
          </w:p>
        </w:tc>
        <w:tc>
          <w:tcPr>
            <w:tcW w:w="108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725100C2" w14:textId="77777777" w:rsidR="002E6DC7" w:rsidRDefault="002E6DC7" w:rsidP="007A4B54">
            <w:pPr>
              <w:jc w:val="center"/>
            </w:pPr>
            <w:r>
              <w:rPr>
                <w:color w:val="000000"/>
                <w:sz w:val="16"/>
                <w:szCs w:val="16"/>
              </w:rPr>
              <w:t>Male</w:t>
            </w:r>
          </w:p>
        </w:tc>
        <w:tc>
          <w:tcPr>
            <w:tcW w:w="198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2896FBD4" w14:textId="77777777" w:rsidR="002E6DC7" w:rsidRDefault="002E6DC7" w:rsidP="007A4B54">
            <w:pPr>
              <w:jc w:val="right"/>
            </w:pPr>
            <w:r>
              <w:rPr>
                <w:color w:val="000000"/>
                <w:sz w:val="16"/>
                <w:szCs w:val="16"/>
              </w:rPr>
              <w:t>1,488.3 (505–3,381)</w:t>
            </w:r>
          </w:p>
        </w:tc>
        <w:tc>
          <w:tcPr>
            <w:tcW w:w="198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4347B67A" w14:textId="77777777" w:rsidR="002E6DC7" w:rsidRDefault="002E6DC7" w:rsidP="007A4B54">
            <w:pPr>
              <w:jc w:val="right"/>
            </w:pPr>
            <w:r>
              <w:rPr>
                <w:color w:val="000000"/>
                <w:sz w:val="16"/>
                <w:szCs w:val="16"/>
              </w:rPr>
              <w:t>40.7</w:t>
            </w:r>
          </w:p>
        </w:tc>
        <w:tc>
          <w:tcPr>
            <w:tcW w:w="162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31304495" w14:textId="77777777" w:rsidR="002E6DC7" w:rsidRDefault="002E6DC7" w:rsidP="007A4B54">
            <w:pPr>
              <w:jc w:val="right"/>
            </w:pPr>
            <w:r>
              <w:rPr>
                <w:color w:val="000000"/>
                <w:sz w:val="16"/>
                <w:szCs w:val="16"/>
              </w:rPr>
              <w:t>22.7σ</w:t>
            </w:r>
          </w:p>
        </w:tc>
        <w:tc>
          <w:tcPr>
            <w:tcW w:w="117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23C3CEF0" w14:textId="77777777" w:rsidR="002E6DC7" w:rsidRDefault="002E6DC7" w:rsidP="007A4B54">
            <w:pPr>
              <w:jc w:val="right"/>
            </w:pPr>
            <w:r>
              <w:rPr>
                <w:color w:val="000000"/>
                <w:sz w:val="16"/>
                <w:szCs w:val="16"/>
              </w:rPr>
              <w:t>36.6×</w:t>
            </w:r>
          </w:p>
        </w:tc>
      </w:tr>
      <w:tr w:rsidR="002E6DC7" w14:paraId="1DF120BF" w14:textId="77777777" w:rsidTr="007A4B54">
        <w:tc>
          <w:tcPr>
            <w:tcW w:w="170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0EA0005E" w14:textId="77777777" w:rsidR="002E6DC7" w:rsidRDefault="002E6DC7" w:rsidP="007A4B54"/>
        </w:tc>
        <w:tc>
          <w:tcPr>
            <w:tcW w:w="108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2B3AD1F1" w14:textId="77777777" w:rsidR="002E6DC7" w:rsidRDefault="002E6DC7" w:rsidP="007A4B54">
            <w:pPr>
              <w:jc w:val="center"/>
            </w:pPr>
            <w:r>
              <w:rPr>
                <w:color w:val="000000"/>
                <w:sz w:val="16"/>
                <w:szCs w:val="16"/>
              </w:rPr>
              <w:t>Female</w:t>
            </w:r>
          </w:p>
        </w:tc>
        <w:tc>
          <w:tcPr>
            <w:tcW w:w="198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0A94E272" w14:textId="77777777" w:rsidR="002E6DC7" w:rsidRDefault="002E6DC7" w:rsidP="007A4B54">
            <w:pPr>
              <w:jc w:val="right"/>
            </w:pPr>
            <w:r>
              <w:rPr>
                <w:color w:val="000000"/>
                <w:sz w:val="16"/>
                <w:szCs w:val="16"/>
              </w:rPr>
              <w:t>1,643.0 (404–4,386)</w:t>
            </w:r>
          </w:p>
        </w:tc>
        <w:tc>
          <w:tcPr>
            <w:tcW w:w="198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0CBFE55E" w14:textId="77777777" w:rsidR="002E6DC7" w:rsidRDefault="002E6DC7" w:rsidP="007A4B54">
            <w:pPr>
              <w:jc w:val="right"/>
            </w:pPr>
            <w:r>
              <w:rPr>
                <w:color w:val="000000"/>
                <w:sz w:val="16"/>
                <w:szCs w:val="16"/>
              </w:rPr>
              <w:t>35.9</w:t>
            </w:r>
          </w:p>
        </w:tc>
        <w:tc>
          <w:tcPr>
            <w:tcW w:w="162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38CEF23C" w14:textId="77777777" w:rsidR="002E6DC7" w:rsidRDefault="002E6DC7" w:rsidP="007A4B54">
            <w:pPr>
              <w:jc w:val="right"/>
            </w:pPr>
            <w:r>
              <w:rPr>
                <w:color w:val="000000"/>
                <w:sz w:val="16"/>
                <w:szCs w:val="16"/>
              </w:rPr>
              <w:t>31.8σ</w:t>
            </w:r>
          </w:p>
        </w:tc>
        <w:tc>
          <w:tcPr>
            <w:tcW w:w="117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762FAC47" w14:textId="77777777" w:rsidR="002E6DC7" w:rsidRDefault="002E6DC7" w:rsidP="007A4B54">
            <w:pPr>
              <w:jc w:val="right"/>
            </w:pPr>
            <w:r>
              <w:rPr>
                <w:color w:val="000000"/>
                <w:sz w:val="16"/>
                <w:szCs w:val="16"/>
              </w:rPr>
              <w:t>45.8×</w:t>
            </w:r>
          </w:p>
        </w:tc>
      </w:tr>
      <w:tr w:rsidR="002E6DC7" w14:paraId="77C8FFB5" w14:textId="77777777" w:rsidTr="007A4B54">
        <w:tc>
          <w:tcPr>
            <w:tcW w:w="170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46820A17" w14:textId="77777777" w:rsidR="002E6DC7" w:rsidRDefault="002E6DC7" w:rsidP="007A4B54"/>
        </w:tc>
        <w:tc>
          <w:tcPr>
            <w:tcW w:w="108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05C9F1DF" w14:textId="77777777" w:rsidR="002E6DC7" w:rsidRDefault="002E6DC7" w:rsidP="007A4B54">
            <w:pPr>
              <w:jc w:val="center"/>
            </w:pPr>
            <w:r>
              <w:rPr>
                <w:b/>
                <w:bCs/>
                <w:color w:val="000000"/>
                <w:sz w:val="16"/>
                <w:szCs w:val="16"/>
              </w:rPr>
              <w:t>Both</w:t>
            </w:r>
          </w:p>
        </w:tc>
        <w:tc>
          <w:tcPr>
            <w:tcW w:w="198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2F509F80" w14:textId="77777777" w:rsidR="002E6DC7" w:rsidRDefault="002E6DC7" w:rsidP="007A4B54">
            <w:pPr>
              <w:jc w:val="right"/>
            </w:pPr>
            <w:r>
              <w:rPr>
                <w:b/>
                <w:bCs/>
                <w:color w:val="000000"/>
                <w:sz w:val="16"/>
                <w:szCs w:val="16"/>
              </w:rPr>
              <w:t>1,563.8 (478–3,773)</w:t>
            </w:r>
          </w:p>
        </w:tc>
        <w:tc>
          <w:tcPr>
            <w:tcW w:w="198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4303C0C6" w14:textId="77777777" w:rsidR="002E6DC7" w:rsidRDefault="002E6DC7" w:rsidP="007A4B54">
            <w:pPr>
              <w:jc w:val="right"/>
            </w:pPr>
            <w:r>
              <w:rPr>
                <w:b/>
                <w:bCs/>
                <w:color w:val="000000"/>
                <w:sz w:val="16"/>
                <w:szCs w:val="16"/>
              </w:rPr>
              <w:t>38.3</w:t>
            </w:r>
          </w:p>
        </w:tc>
        <w:tc>
          <w:tcPr>
            <w:tcW w:w="162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02074C84" w14:textId="77777777" w:rsidR="002E6DC7" w:rsidRDefault="002E6DC7" w:rsidP="007A4B54">
            <w:pPr>
              <w:jc w:val="right"/>
            </w:pPr>
            <w:r>
              <w:rPr>
                <w:b/>
                <w:bCs/>
                <w:color w:val="000000"/>
                <w:sz w:val="16"/>
                <w:szCs w:val="16"/>
              </w:rPr>
              <w:t>26.9σ</w:t>
            </w:r>
          </w:p>
        </w:tc>
        <w:tc>
          <w:tcPr>
            <w:tcW w:w="117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6D0F1C99" w14:textId="77777777" w:rsidR="002E6DC7" w:rsidRDefault="002E6DC7" w:rsidP="007A4B54">
            <w:pPr>
              <w:jc w:val="right"/>
            </w:pPr>
            <w:r>
              <w:rPr>
                <w:b/>
                <w:bCs/>
                <w:color w:val="000000"/>
                <w:sz w:val="16"/>
                <w:szCs w:val="16"/>
              </w:rPr>
              <w:t>40.8×</w:t>
            </w:r>
          </w:p>
        </w:tc>
      </w:tr>
      <w:tr w:rsidR="002E6DC7" w14:paraId="317ECA80" w14:textId="77777777" w:rsidTr="007A4B54">
        <w:tc>
          <w:tcPr>
            <w:tcW w:w="170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7506C9B2" w14:textId="77777777" w:rsidR="002E6DC7" w:rsidRDefault="002E6DC7" w:rsidP="007A4B54">
            <w:r>
              <w:rPr>
                <w:b/>
                <w:bCs/>
                <w:color w:val="000000"/>
                <w:sz w:val="16"/>
                <w:szCs w:val="16"/>
              </w:rPr>
              <w:t>Children 0–14 yrs (sensitivity)</w:t>
            </w:r>
          </w:p>
        </w:tc>
        <w:tc>
          <w:tcPr>
            <w:tcW w:w="108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2074B71D" w14:textId="77777777" w:rsidR="002E6DC7" w:rsidRDefault="002E6DC7" w:rsidP="007A4B54">
            <w:pPr>
              <w:jc w:val="center"/>
            </w:pPr>
            <w:r>
              <w:rPr>
                <w:color w:val="000000"/>
                <w:sz w:val="16"/>
                <w:szCs w:val="16"/>
              </w:rPr>
              <w:t>Male</w:t>
            </w:r>
          </w:p>
        </w:tc>
        <w:tc>
          <w:tcPr>
            <w:tcW w:w="198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38A19A58" w14:textId="77777777" w:rsidR="002E6DC7" w:rsidRDefault="002E6DC7" w:rsidP="007A4B54">
            <w:pPr>
              <w:jc w:val="right"/>
            </w:pPr>
            <w:r>
              <w:rPr>
                <w:color w:val="000000"/>
                <w:sz w:val="16"/>
                <w:szCs w:val="16"/>
              </w:rPr>
              <w:t>1,629.2 (545–3,817)</w:t>
            </w:r>
          </w:p>
        </w:tc>
        <w:tc>
          <w:tcPr>
            <w:tcW w:w="198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2AAAEE66" w14:textId="77777777" w:rsidR="002E6DC7" w:rsidRDefault="002E6DC7" w:rsidP="007A4B54">
            <w:pPr>
              <w:jc w:val="right"/>
            </w:pPr>
            <w:r>
              <w:rPr>
                <w:color w:val="000000"/>
                <w:sz w:val="16"/>
                <w:szCs w:val="16"/>
              </w:rPr>
              <w:t>17.4</w:t>
            </w:r>
          </w:p>
        </w:tc>
        <w:tc>
          <w:tcPr>
            <w:tcW w:w="162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7A887D04" w14:textId="77777777" w:rsidR="002E6DC7" w:rsidRDefault="002E6DC7" w:rsidP="007A4B54">
            <w:pPr>
              <w:jc w:val="right"/>
            </w:pPr>
            <w:r>
              <w:rPr>
                <w:color w:val="000000"/>
                <w:sz w:val="16"/>
                <w:szCs w:val="16"/>
              </w:rPr>
              <w:t>84.1σ</w:t>
            </w:r>
          </w:p>
        </w:tc>
        <w:tc>
          <w:tcPr>
            <w:tcW w:w="117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61310AF9" w14:textId="77777777" w:rsidR="002E6DC7" w:rsidRDefault="002E6DC7" w:rsidP="007A4B54">
            <w:pPr>
              <w:jc w:val="right"/>
            </w:pPr>
            <w:r>
              <w:rPr>
                <w:color w:val="000000"/>
                <w:sz w:val="16"/>
                <w:szCs w:val="16"/>
              </w:rPr>
              <w:t>93.8×</w:t>
            </w:r>
          </w:p>
        </w:tc>
      </w:tr>
      <w:tr w:rsidR="002E6DC7" w14:paraId="54A1F9B3" w14:textId="77777777" w:rsidTr="007A4B54">
        <w:tc>
          <w:tcPr>
            <w:tcW w:w="170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682B5462" w14:textId="77777777" w:rsidR="002E6DC7" w:rsidRDefault="002E6DC7" w:rsidP="007A4B54"/>
        </w:tc>
        <w:tc>
          <w:tcPr>
            <w:tcW w:w="108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6151232B" w14:textId="77777777" w:rsidR="002E6DC7" w:rsidRDefault="002E6DC7" w:rsidP="007A4B54">
            <w:pPr>
              <w:jc w:val="center"/>
            </w:pPr>
            <w:r>
              <w:rPr>
                <w:color w:val="000000"/>
                <w:sz w:val="16"/>
                <w:szCs w:val="16"/>
              </w:rPr>
              <w:t>Female</w:t>
            </w:r>
          </w:p>
        </w:tc>
        <w:tc>
          <w:tcPr>
            <w:tcW w:w="198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00BF1439" w14:textId="77777777" w:rsidR="002E6DC7" w:rsidRDefault="002E6DC7" w:rsidP="007A4B54">
            <w:pPr>
              <w:jc w:val="right"/>
            </w:pPr>
            <w:r>
              <w:rPr>
                <w:color w:val="000000"/>
                <w:sz w:val="16"/>
                <w:szCs w:val="16"/>
              </w:rPr>
              <w:t>1,666.5 (407–4,503)</w:t>
            </w:r>
          </w:p>
        </w:tc>
        <w:tc>
          <w:tcPr>
            <w:tcW w:w="198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3D777BE4" w14:textId="77777777" w:rsidR="002E6DC7" w:rsidRDefault="002E6DC7" w:rsidP="007A4B54">
            <w:pPr>
              <w:jc w:val="right"/>
            </w:pPr>
            <w:r>
              <w:rPr>
                <w:color w:val="000000"/>
                <w:sz w:val="16"/>
                <w:szCs w:val="16"/>
              </w:rPr>
              <w:t>27.2</w:t>
            </w:r>
          </w:p>
        </w:tc>
        <w:tc>
          <w:tcPr>
            <w:tcW w:w="162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2BD8A19D" w14:textId="77777777" w:rsidR="002E6DC7" w:rsidRDefault="002E6DC7" w:rsidP="007A4B54">
            <w:pPr>
              <w:jc w:val="right"/>
            </w:pPr>
            <w:r>
              <w:rPr>
                <w:color w:val="000000"/>
                <w:sz w:val="16"/>
                <w:szCs w:val="16"/>
              </w:rPr>
              <w:t>44.6σ</w:t>
            </w:r>
          </w:p>
        </w:tc>
        <w:tc>
          <w:tcPr>
            <w:tcW w:w="117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30BCC36D" w14:textId="77777777" w:rsidR="002E6DC7" w:rsidRDefault="002E6DC7" w:rsidP="007A4B54">
            <w:pPr>
              <w:jc w:val="right"/>
            </w:pPr>
            <w:r>
              <w:rPr>
                <w:color w:val="000000"/>
                <w:sz w:val="16"/>
                <w:szCs w:val="16"/>
              </w:rPr>
              <w:t>61.4×</w:t>
            </w:r>
          </w:p>
        </w:tc>
      </w:tr>
      <w:tr w:rsidR="002E6DC7" w14:paraId="0914D98F" w14:textId="77777777" w:rsidTr="007A4B54">
        <w:tc>
          <w:tcPr>
            <w:tcW w:w="170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64F51E58" w14:textId="77777777" w:rsidR="002E6DC7" w:rsidRDefault="002E6DC7" w:rsidP="007A4B54"/>
        </w:tc>
        <w:tc>
          <w:tcPr>
            <w:tcW w:w="108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2A99F966" w14:textId="77777777" w:rsidR="002E6DC7" w:rsidRDefault="002E6DC7" w:rsidP="007A4B54">
            <w:pPr>
              <w:jc w:val="center"/>
            </w:pPr>
            <w:r>
              <w:rPr>
                <w:b/>
                <w:bCs/>
                <w:color w:val="000000"/>
                <w:sz w:val="16"/>
                <w:szCs w:val="16"/>
              </w:rPr>
              <w:t>Both</w:t>
            </w:r>
          </w:p>
        </w:tc>
        <w:tc>
          <w:tcPr>
            <w:tcW w:w="198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70019951" w14:textId="77777777" w:rsidR="002E6DC7" w:rsidRDefault="002E6DC7" w:rsidP="007A4B54">
            <w:pPr>
              <w:jc w:val="right"/>
            </w:pPr>
            <w:r>
              <w:rPr>
                <w:b/>
                <w:bCs/>
                <w:color w:val="000000"/>
                <w:sz w:val="16"/>
                <w:szCs w:val="16"/>
              </w:rPr>
              <w:t>1,647.4 (506–3,968)</w:t>
            </w:r>
          </w:p>
        </w:tc>
        <w:tc>
          <w:tcPr>
            <w:tcW w:w="198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08639B69" w14:textId="77777777" w:rsidR="002E6DC7" w:rsidRDefault="002E6DC7" w:rsidP="007A4B54">
            <w:pPr>
              <w:jc w:val="right"/>
            </w:pPr>
            <w:r>
              <w:rPr>
                <w:b/>
                <w:bCs/>
                <w:color w:val="000000"/>
                <w:sz w:val="16"/>
                <w:szCs w:val="16"/>
              </w:rPr>
              <w:t>22.2</w:t>
            </w:r>
          </w:p>
        </w:tc>
        <w:tc>
          <w:tcPr>
            <w:tcW w:w="162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704DBCAB" w14:textId="77777777" w:rsidR="002E6DC7" w:rsidRDefault="002E6DC7" w:rsidP="007A4B54">
            <w:pPr>
              <w:jc w:val="right"/>
            </w:pPr>
            <w:r>
              <w:rPr>
                <w:b/>
                <w:bCs/>
                <w:color w:val="000000"/>
                <w:sz w:val="16"/>
                <w:szCs w:val="16"/>
              </w:rPr>
              <w:t>58.6σ</w:t>
            </w:r>
          </w:p>
        </w:tc>
        <w:tc>
          <w:tcPr>
            <w:tcW w:w="117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714BEECB" w14:textId="77777777" w:rsidR="002E6DC7" w:rsidRDefault="002E6DC7" w:rsidP="007A4B54">
            <w:pPr>
              <w:jc w:val="right"/>
            </w:pPr>
            <w:r>
              <w:rPr>
                <w:b/>
                <w:bCs/>
                <w:color w:val="000000"/>
                <w:sz w:val="16"/>
                <w:szCs w:val="16"/>
              </w:rPr>
              <w:t>74.3×</w:t>
            </w:r>
          </w:p>
        </w:tc>
      </w:tr>
      <w:tr w:rsidR="002E6DC7" w14:paraId="11EE34F1" w14:textId="77777777" w:rsidTr="007A4B54">
        <w:tc>
          <w:tcPr>
            <w:tcW w:w="170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7FEB0781" w14:textId="77777777" w:rsidR="002E6DC7" w:rsidRDefault="002E6DC7" w:rsidP="007A4B54">
            <w:r>
              <w:rPr>
                <w:b/>
                <w:bCs/>
                <w:color w:val="000000"/>
                <w:sz w:val="16"/>
                <w:szCs w:val="16"/>
              </w:rPr>
              <w:t>Older adults 60+ (primary)</w:t>
            </w:r>
          </w:p>
        </w:tc>
        <w:tc>
          <w:tcPr>
            <w:tcW w:w="108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768BE7C8" w14:textId="77777777" w:rsidR="002E6DC7" w:rsidRDefault="002E6DC7" w:rsidP="007A4B54">
            <w:pPr>
              <w:jc w:val="center"/>
            </w:pPr>
            <w:r>
              <w:rPr>
                <w:color w:val="000000"/>
                <w:sz w:val="16"/>
                <w:szCs w:val="16"/>
              </w:rPr>
              <w:t>Male</w:t>
            </w:r>
          </w:p>
        </w:tc>
        <w:tc>
          <w:tcPr>
            <w:tcW w:w="198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7047D0AD" w14:textId="77777777" w:rsidR="002E6DC7" w:rsidRDefault="002E6DC7" w:rsidP="007A4B54">
            <w:pPr>
              <w:jc w:val="right"/>
            </w:pPr>
            <w:r>
              <w:rPr>
                <w:color w:val="000000"/>
                <w:sz w:val="16"/>
                <w:szCs w:val="16"/>
              </w:rPr>
              <w:t>770.5 (290–1,656)</w:t>
            </w:r>
          </w:p>
        </w:tc>
        <w:tc>
          <w:tcPr>
            <w:tcW w:w="198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0E1D61C8" w14:textId="77777777" w:rsidR="002E6DC7" w:rsidRDefault="002E6DC7" w:rsidP="007A4B54">
            <w:pPr>
              <w:jc w:val="right"/>
            </w:pPr>
            <w:r>
              <w:rPr>
                <w:color w:val="000000"/>
                <w:sz w:val="16"/>
                <w:szCs w:val="16"/>
              </w:rPr>
              <w:t>50.2</w:t>
            </w:r>
          </w:p>
        </w:tc>
        <w:tc>
          <w:tcPr>
            <w:tcW w:w="162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183CDC8C" w14:textId="77777777" w:rsidR="002E6DC7" w:rsidRDefault="002E6DC7" w:rsidP="007A4B54">
            <w:pPr>
              <w:jc w:val="right"/>
            </w:pPr>
            <w:r>
              <w:rPr>
                <w:color w:val="000000"/>
                <w:sz w:val="16"/>
                <w:szCs w:val="16"/>
              </w:rPr>
              <w:t>24.5σ</w:t>
            </w:r>
          </w:p>
        </w:tc>
        <w:tc>
          <w:tcPr>
            <w:tcW w:w="117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71E5A4BF" w14:textId="77777777" w:rsidR="002E6DC7" w:rsidRDefault="002E6DC7" w:rsidP="007A4B54">
            <w:pPr>
              <w:jc w:val="right"/>
            </w:pPr>
            <w:r>
              <w:rPr>
                <w:color w:val="000000"/>
                <w:sz w:val="16"/>
                <w:szCs w:val="16"/>
              </w:rPr>
              <w:t>15.4×</w:t>
            </w:r>
          </w:p>
        </w:tc>
      </w:tr>
      <w:tr w:rsidR="002E6DC7" w14:paraId="1466FA83" w14:textId="77777777" w:rsidTr="007A4B54">
        <w:tc>
          <w:tcPr>
            <w:tcW w:w="170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7A71B745" w14:textId="77777777" w:rsidR="002E6DC7" w:rsidRDefault="002E6DC7" w:rsidP="007A4B54"/>
        </w:tc>
        <w:tc>
          <w:tcPr>
            <w:tcW w:w="108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7790DB55" w14:textId="77777777" w:rsidR="002E6DC7" w:rsidRDefault="002E6DC7" w:rsidP="007A4B54">
            <w:pPr>
              <w:jc w:val="center"/>
            </w:pPr>
            <w:r>
              <w:rPr>
                <w:color w:val="000000"/>
                <w:sz w:val="16"/>
                <w:szCs w:val="16"/>
              </w:rPr>
              <w:t>Female</w:t>
            </w:r>
          </w:p>
        </w:tc>
        <w:tc>
          <w:tcPr>
            <w:tcW w:w="198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0B3B4318" w14:textId="77777777" w:rsidR="002E6DC7" w:rsidRDefault="002E6DC7" w:rsidP="007A4B54">
            <w:pPr>
              <w:jc w:val="right"/>
            </w:pPr>
            <w:r>
              <w:rPr>
                <w:color w:val="000000"/>
                <w:sz w:val="16"/>
                <w:szCs w:val="16"/>
              </w:rPr>
              <w:t>825.7 (239–1,927)</w:t>
            </w:r>
          </w:p>
        </w:tc>
        <w:tc>
          <w:tcPr>
            <w:tcW w:w="198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7B89A2E4" w14:textId="77777777" w:rsidR="002E6DC7" w:rsidRDefault="002E6DC7" w:rsidP="007A4B54">
            <w:pPr>
              <w:jc w:val="right"/>
            </w:pPr>
            <w:r>
              <w:rPr>
                <w:color w:val="000000"/>
                <w:sz w:val="16"/>
                <w:szCs w:val="16"/>
              </w:rPr>
              <w:t>44.4</w:t>
            </w:r>
          </w:p>
        </w:tc>
        <w:tc>
          <w:tcPr>
            <w:tcW w:w="162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6A3B075A" w14:textId="77777777" w:rsidR="002E6DC7" w:rsidRDefault="002E6DC7" w:rsidP="007A4B54">
            <w:pPr>
              <w:jc w:val="right"/>
            </w:pPr>
            <w:r>
              <w:rPr>
                <w:color w:val="000000"/>
                <w:sz w:val="16"/>
                <w:szCs w:val="16"/>
              </w:rPr>
              <w:t>35.1σ</w:t>
            </w:r>
          </w:p>
        </w:tc>
        <w:tc>
          <w:tcPr>
            <w:tcW w:w="117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7595F1B7" w14:textId="77777777" w:rsidR="002E6DC7" w:rsidRDefault="002E6DC7" w:rsidP="007A4B54">
            <w:pPr>
              <w:jc w:val="right"/>
            </w:pPr>
            <w:r>
              <w:rPr>
                <w:color w:val="000000"/>
                <w:sz w:val="16"/>
                <w:szCs w:val="16"/>
              </w:rPr>
              <w:t>18.6×</w:t>
            </w:r>
          </w:p>
        </w:tc>
      </w:tr>
      <w:tr w:rsidR="002E6DC7" w14:paraId="5BC87818" w14:textId="77777777" w:rsidTr="007A4B54">
        <w:tc>
          <w:tcPr>
            <w:tcW w:w="170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4DA51EF9" w14:textId="77777777" w:rsidR="002E6DC7" w:rsidRDefault="002E6DC7" w:rsidP="007A4B54"/>
        </w:tc>
        <w:tc>
          <w:tcPr>
            <w:tcW w:w="108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52A216D0" w14:textId="77777777" w:rsidR="002E6DC7" w:rsidRDefault="002E6DC7" w:rsidP="007A4B54">
            <w:pPr>
              <w:jc w:val="center"/>
            </w:pPr>
            <w:r>
              <w:rPr>
                <w:b/>
                <w:bCs/>
                <w:color w:val="000000"/>
                <w:sz w:val="16"/>
                <w:szCs w:val="16"/>
              </w:rPr>
              <w:t>Both</w:t>
            </w:r>
          </w:p>
        </w:tc>
        <w:tc>
          <w:tcPr>
            <w:tcW w:w="198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2F521A08" w14:textId="77777777" w:rsidR="002E6DC7" w:rsidRDefault="002E6DC7" w:rsidP="007A4B54">
            <w:pPr>
              <w:jc w:val="right"/>
            </w:pPr>
            <w:r>
              <w:rPr>
                <w:b/>
                <w:bCs/>
                <w:color w:val="000000"/>
                <w:sz w:val="16"/>
                <w:szCs w:val="16"/>
              </w:rPr>
              <w:t>798.8 (291–1,762)</w:t>
            </w:r>
          </w:p>
        </w:tc>
        <w:tc>
          <w:tcPr>
            <w:tcW w:w="198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7BBD7108" w14:textId="77777777" w:rsidR="002E6DC7" w:rsidRDefault="002E6DC7" w:rsidP="007A4B54">
            <w:pPr>
              <w:jc w:val="right"/>
            </w:pPr>
            <w:r>
              <w:rPr>
                <w:b/>
                <w:bCs/>
                <w:color w:val="000000"/>
                <w:sz w:val="16"/>
                <w:szCs w:val="16"/>
              </w:rPr>
              <w:t>46.9</w:t>
            </w:r>
          </w:p>
        </w:tc>
        <w:tc>
          <w:tcPr>
            <w:tcW w:w="162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2DA62EBA" w14:textId="77777777" w:rsidR="002E6DC7" w:rsidRDefault="002E6DC7" w:rsidP="007A4B54">
            <w:pPr>
              <w:jc w:val="right"/>
            </w:pPr>
            <w:r>
              <w:rPr>
                <w:b/>
                <w:bCs/>
                <w:color w:val="000000"/>
                <w:sz w:val="16"/>
                <w:szCs w:val="16"/>
              </w:rPr>
              <w:t>31.2σ</w:t>
            </w:r>
          </w:p>
        </w:tc>
        <w:tc>
          <w:tcPr>
            <w:tcW w:w="117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5B5B61EC" w14:textId="77777777" w:rsidR="002E6DC7" w:rsidRDefault="002E6DC7" w:rsidP="007A4B54">
            <w:pPr>
              <w:jc w:val="right"/>
            </w:pPr>
            <w:r>
              <w:rPr>
                <w:b/>
                <w:bCs/>
                <w:color w:val="000000"/>
                <w:sz w:val="16"/>
                <w:szCs w:val="16"/>
              </w:rPr>
              <w:t>17.0×</w:t>
            </w:r>
          </w:p>
        </w:tc>
      </w:tr>
      <w:tr w:rsidR="002E6DC7" w14:paraId="5D082A0D" w14:textId="77777777" w:rsidTr="007A4B54">
        <w:tc>
          <w:tcPr>
            <w:tcW w:w="170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34B416FF" w14:textId="77777777" w:rsidR="002E6DC7" w:rsidRDefault="002E6DC7" w:rsidP="007A4B54">
            <w:r>
              <w:rPr>
                <w:b/>
                <w:bCs/>
                <w:color w:val="000000"/>
                <w:sz w:val="16"/>
                <w:szCs w:val="16"/>
              </w:rPr>
              <w:lastRenderedPageBreak/>
              <w:t>Older adults 70+ (sensitivity)</w:t>
            </w:r>
          </w:p>
        </w:tc>
        <w:tc>
          <w:tcPr>
            <w:tcW w:w="108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7BE30C26" w14:textId="77777777" w:rsidR="002E6DC7" w:rsidRDefault="002E6DC7" w:rsidP="007A4B54">
            <w:pPr>
              <w:jc w:val="center"/>
            </w:pPr>
            <w:r>
              <w:rPr>
                <w:color w:val="000000"/>
                <w:sz w:val="16"/>
                <w:szCs w:val="16"/>
              </w:rPr>
              <w:t>Male</w:t>
            </w:r>
          </w:p>
        </w:tc>
        <w:tc>
          <w:tcPr>
            <w:tcW w:w="198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50561400" w14:textId="77777777" w:rsidR="002E6DC7" w:rsidRDefault="002E6DC7" w:rsidP="007A4B54">
            <w:pPr>
              <w:jc w:val="right"/>
            </w:pPr>
            <w:r>
              <w:rPr>
                <w:color w:val="000000"/>
                <w:sz w:val="16"/>
                <w:szCs w:val="16"/>
              </w:rPr>
              <w:t>324.3 (133–671)</w:t>
            </w:r>
          </w:p>
        </w:tc>
        <w:tc>
          <w:tcPr>
            <w:tcW w:w="198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114A2A21" w14:textId="77777777" w:rsidR="002E6DC7" w:rsidRDefault="002E6DC7" w:rsidP="007A4B54">
            <w:pPr>
              <w:jc w:val="right"/>
            </w:pPr>
            <w:r>
              <w:rPr>
                <w:color w:val="000000"/>
                <w:sz w:val="16"/>
                <w:szCs w:val="16"/>
              </w:rPr>
              <w:t>56.8</w:t>
            </w:r>
          </w:p>
        </w:tc>
        <w:tc>
          <w:tcPr>
            <w:tcW w:w="162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653EFD91" w14:textId="77777777" w:rsidR="002E6DC7" w:rsidRDefault="002E6DC7" w:rsidP="007A4B54">
            <w:pPr>
              <w:jc w:val="right"/>
            </w:pPr>
            <w:r>
              <w:rPr>
                <w:color w:val="000000"/>
                <w:sz w:val="16"/>
                <w:szCs w:val="16"/>
              </w:rPr>
              <w:t>13.2σ</w:t>
            </w:r>
          </w:p>
        </w:tc>
        <w:tc>
          <w:tcPr>
            <w:tcW w:w="117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3C928BC0" w14:textId="77777777" w:rsidR="002E6DC7" w:rsidRDefault="002E6DC7" w:rsidP="007A4B54">
            <w:pPr>
              <w:jc w:val="right"/>
            </w:pPr>
            <w:r>
              <w:rPr>
                <w:color w:val="000000"/>
                <w:sz w:val="16"/>
                <w:szCs w:val="16"/>
              </w:rPr>
              <w:t>5.7×</w:t>
            </w:r>
          </w:p>
        </w:tc>
      </w:tr>
      <w:tr w:rsidR="002E6DC7" w14:paraId="53E9A207" w14:textId="77777777" w:rsidTr="007A4B54">
        <w:tc>
          <w:tcPr>
            <w:tcW w:w="170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1D4224BE" w14:textId="77777777" w:rsidR="002E6DC7" w:rsidRDefault="002E6DC7" w:rsidP="007A4B54"/>
        </w:tc>
        <w:tc>
          <w:tcPr>
            <w:tcW w:w="108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0D8855B5" w14:textId="77777777" w:rsidR="002E6DC7" w:rsidRDefault="002E6DC7" w:rsidP="007A4B54">
            <w:pPr>
              <w:jc w:val="center"/>
            </w:pPr>
            <w:r>
              <w:rPr>
                <w:color w:val="000000"/>
                <w:sz w:val="16"/>
                <w:szCs w:val="16"/>
              </w:rPr>
              <w:t>Female</w:t>
            </w:r>
          </w:p>
        </w:tc>
        <w:tc>
          <w:tcPr>
            <w:tcW w:w="198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424CBB93" w14:textId="77777777" w:rsidR="002E6DC7" w:rsidRDefault="002E6DC7" w:rsidP="007A4B54">
            <w:pPr>
              <w:jc w:val="right"/>
            </w:pPr>
            <w:r>
              <w:rPr>
                <w:color w:val="000000"/>
                <w:sz w:val="16"/>
                <w:szCs w:val="16"/>
              </w:rPr>
              <w:t>985.7 (293–2,385)</w:t>
            </w:r>
          </w:p>
        </w:tc>
        <w:tc>
          <w:tcPr>
            <w:tcW w:w="198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14C4C06F" w14:textId="77777777" w:rsidR="002E6DC7" w:rsidRDefault="002E6DC7" w:rsidP="007A4B54">
            <w:pPr>
              <w:jc w:val="right"/>
            </w:pPr>
            <w:r>
              <w:rPr>
                <w:color w:val="000000"/>
                <w:sz w:val="16"/>
                <w:szCs w:val="16"/>
              </w:rPr>
              <w:t>64.2</w:t>
            </w:r>
          </w:p>
        </w:tc>
        <w:tc>
          <w:tcPr>
            <w:tcW w:w="162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5B17277B" w14:textId="77777777" w:rsidR="002E6DC7" w:rsidRDefault="002E6DC7" w:rsidP="007A4B54">
            <w:pPr>
              <w:jc w:val="right"/>
            </w:pPr>
            <w:r>
              <w:rPr>
                <w:color w:val="000000"/>
                <w:sz w:val="16"/>
                <w:szCs w:val="16"/>
              </w:rPr>
              <w:t>33.0σ</w:t>
            </w:r>
          </w:p>
        </w:tc>
        <w:tc>
          <w:tcPr>
            <w:tcW w:w="117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22528CA0" w14:textId="77777777" w:rsidR="002E6DC7" w:rsidRDefault="002E6DC7" w:rsidP="007A4B54">
            <w:pPr>
              <w:jc w:val="right"/>
            </w:pPr>
            <w:r>
              <w:rPr>
                <w:color w:val="000000"/>
                <w:sz w:val="16"/>
                <w:szCs w:val="16"/>
              </w:rPr>
              <w:t>15.4×</w:t>
            </w:r>
          </w:p>
        </w:tc>
      </w:tr>
      <w:tr w:rsidR="002E6DC7" w14:paraId="5A8531F8" w14:textId="77777777" w:rsidTr="007A4B54">
        <w:tc>
          <w:tcPr>
            <w:tcW w:w="170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44F9C075" w14:textId="77777777" w:rsidR="002E6DC7" w:rsidRDefault="002E6DC7" w:rsidP="007A4B54"/>
        </w:tc>
        <w:tc>
          <w:tcPr>
            <w:tcW w:w="108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3C592125" w14:textId="77777777" w:rsidR="002E6DC7" w:rsidRDefault="002E6DC7" w:rsidP="007A4B54">
            <w:pPr>
              <w:jc w:val="center"/>
            </w:pPr>
            <w:r>
              <w:rPr>
                <w:b/>
                <w:bCs/>
                <w:color w:val="000000"/>
                <w:sz w:val="16"/>
                <w:szCs w:val="16"/>
              </w:rPr>
              <w:t>Both</w:t>
            </w:r>
          </w:p>
        </w:tc>
        <w:tc>
          <w:tcPr>
            <w:tcW w:w="198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42595DB6" w14:textId="77777777" w:rsidR="002E6DC7" w:rsidRDefault="002E6DC7" w:rsidP="007A4B54">
            <w:pPr>
              <w:jc w:val="right"/>
            </w:pPr>
            <w:r>
              <w:rPr>
                <w:b/>
                <w:bCs/>
                <w:color w:val="000000"/>
                <w:sz w:val="16"/>
                <w:szCs w:val="16"/>
              </w:rPr>
              <w:t>685.2 (239–1,608)</w:t>
            </w:r>
          </w:p>
        </w:tc>
        <w:tc>
          <w:tcPr>
            <w:tcW w:w="198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796CDDB7" w14:textId="77777777" w:rsidR="002E6DC7" w:rsidRDefault="002E6DC7" w:rsidP="007A4B54">
            <w:pPr>
              <w:jc w:val="right"/>
            </w:pPr>
            <w:r>
              <w:rPr>
                <w:b/>
                <w:bCs/>
                <w:color w:val="000000"/>
                <w:sz w:val="16"/>
                <w:szCs w:val="16"/>
              </w:rPr>
              <w:t>61.0</w:t>
            </w:r>
          </w:p>
        </w:tc>
        <w:tc>
          <w:tcPr>
            <w:tcW w:w="162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6082A413" w14:textId="77777777" w:rsidR="002E6DC7" w:rsidRDefault="002E6DC7" w:rsidP="007A4B54">
            <w:pPr>
              <w:jc w:val="right"/>
            </w:pPr>
            <w:r>
              <w:rPr>
                <w:b/>
                <w:bCs/>
                <w:color w:val="000000"/>
                <w:sz w:val="16"/>
                <w:szCs w:val="16"/>
              </w:rPr>
              <w:t>25.7σ</w:t>
            </w:r>
          </w:p>
        </w:tc>
        <w:tc>
          <w:tcPr>
            <w:tcW w:w="117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0EDD4AA4" w14:textId="77777777" w:rsidR="002E6DC7" w:rsidRDefault="002E6DC7" w:rsidP="007A4B54">
            <w:pPr>
              <w:jc w:val="right"/>
            </w:pPr>
            <w:r>
              <w:rPr>
                <w:b/>
                <w:bCs/>
                <w:color w:val="000000"/>
                <w:sz w:val="16"/>
                <w:szCs w:val="16"/>
              </w:rPr>
              <w:t>11.2×</w:t>
            </w:r>
          </w:p>
        </w:tc>
      </w:tr>
      <w:tr w:rsidR="002E6DC7" w14:paraId="07D13F68" w14:textId="77777777" w:rsidTr="007A4B54">
        <w:tc>
          <w:tcPr>
            <w:tcW w:w="170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42DAE05E" w14:textId="77777777" w:rsidR="002E6DC7" w:rsidRDefault="002E6DC7" w:rsidP="007A4B54">
            <w:r>
              <w:rPr>
                <w:b/>
                <w:bCs/>
                <w:color w:val="000000"/>
                <w:sz w:val="16"/>
                <w:szCs w:val="16"/>
              </w:rPr>
              <w:t>All ages</w:t>
            </w:r>
          </w:p>
        </w:tc>
        <w:tc>
          <w:tcPr>
            <w:tcW w:w="108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61DE57DA" w14:textId="77777777" w:rsidR="002E6DC7" w:rsidRDefault="002E6DC7" w:rsidP="007A4B54">
            <w:pPr>
              <w:jc w:val="center"/>
            </w:pPr>
            <w:r>
              <w:rPr>
                <w:color w:val="000000"/>
                <w:sz w:val="16"/>
                <w:szCs w:val="16"/>
              </w:rPr>
              <w:t>Male</w:t>
            </w:r>
          </w:p>
        </w:tc>
        <w:tc>
          <w:tcPr>
            <w:tcW w:w="198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29DD4101" w14:textId="77777777" w:rsidR="002E6DC7" w:rsidRDefault="002E6DC7" w:rsidP="007A4B54">
            <w:pPr>
              <w:jc w:val="right"/>
            </w:pPr>
            <w:r>
              <w:rPr>
                <w:color w:val="000000"/>
                <w:sz w:val="16"/>
                <w:szCs w:val="16"/>
              </w:rPr>
              <w:t>1,281.7 (470–2,713)</w:t>
            </w:r>
          </w:p>
        </w:tc>
        <w:tc>
          <w:tcPr>
            <w:tcW w:w="198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2813920A" w14:textId="77777777" w:rsidR="002E6DC7" w:rsidRDefault="002E6DC7" w:rsidP="007A4B54">
            <w:pPr>
              <w:jc w:val="right"/>
            </w:pPr>
            <w:r>
              <w:rPr>
                <w:color w:val="000000"/>
                <w:sz w:val="16"/>
                <w:szCs w:val="16"/>
              </w:rPr>
              <w:t>38.5</w:t>
            </w:r>
          </w:p>
        </w:tc>
        <w:tc>
          <w:tcPr>
            <w:tcW w:w="162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11D658D6" w14:textId="77777777" w:rsidR="002E6DC7" w:rsidRDefault="002E6DC7" w:rsidP="007A4B54">
            <w:pPr>
              <w:jc w:val="right"/>
            </w:pPr>
            <w:r>
              <w:rPr>
                <w:color w:val="000000"/>
                <w:sz w:val="16"/>
                <w:szCs w:val="16"/>
              </w:rPr>
              <w:t>29.2σ</w:t>
            </w:r>
          </w:p>
        </w:tc>
        <w:tc>
          <w:tcPr>
            <w:tcW w:w="117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671ABCFE" w14:textId="77777777" w:rsidR="002E6DC7" w:rsidRDefault="002E6DC7" w:rsidP="007A4B54">
            <w:pPr>
              <w:jc w:val="right"/>
            </w:pPr>
            <w:r>
              <w:rPr>
                <w:color w:val="000000"/>
                <w:sz w:val="16"/>
                <w:szCs w:val="16"/>
              </w:rPr>
              <w:t>33.3×</w:t>
            </w:r>
          </w:p>
        </w:tc>
      </w:tr>
      <w:tr w:rsidR="002E6DC7" w14:paraId="15832239" w14:textId="77777777" w:rsidTr="007A4B54">
        <w:tc>
          <w:tcPr>
            <w:tcW w:w="170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017A382D" w14:textId="77777777" w:rsidR="002E6DC7" w:rsidRDefault="002E6DC7" w:rsidP="007A4B54"/>
        </w:tc>
        <w:tc>
          <w:tcPr>
            <w:tcW w:w="108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48C9BD16" w14:textId="77777777" w:rsidR="002E6DC7" w:rsidRDefault="002E6DC7" w:rsidP="007A4B54">
            <w:pPr>
              <w:jc w:val="center"/>
            </w:pPr>
            <w:r>
              <w:rPr>
                <w:color w:val="000000"/>
                <w:sz w:val="16"/>
                <w:szCs w:val="16"/>
              </w:rPr>
              <w:t>Female</w:t>
            </w:r>
          </w:p>
        </w:tc>
        <w:tc>
          <w:tcPr>
            <w:tcW w:w="198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7E67CB4F" w14:textId="77777777" w:rsidR="002E6DC7" w:rsidRDefault="002E6DC7" w:rsidP="007A4B54">
            <w:pPr>
              <w:jc w:val="right"/>
            </w:pPr>
            <w:r>
              <w:rPr>
                <w:color w:val="000000"/>
                <w:sz w:val="16"/>
                <w:szCs w:val="16"/>
              </w:rPr>
              <w:t>1,345.7 (352–3,505)</w:t>
            </w:r>
          </w:p>
        </w:tc>
        <w:tc>
          <w:tcPr>
            <w:tcW w:w="198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6EEF8497" w14:textId="77777777" w:rsidR="002E6DC7" w:rsidRDefault="002E6DC7" w:rsidP="007A4B54">
            <w:pPr>
              <w:jc w:val="right"/>
            </w:pPr>
            <w:r>
              <w:rPr>
                <w:color w:val="000000"/>
                <w:sz w:val="16"/>
                <w:szCs w:val="16"/>
              </w:rPr>
              <w:t>31.3</w:t>
            </w:r>
          </w:p>
        </w:tc>
        <w:tc>
          <w:tcPr>
            <w:tcW w:w="162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75BE8E76" w14:textId="77777777" w:rsidR="002E6DC7" w:rsidRDefault="002E6DC7" w:rsidP="007A4B54">
            <w:pPr>
              <w:jc w:val="right"/>
            </w:pPr>
            <w:r>
              <w:rPr>
                <w:color w:val="000000"/>
                <w:sz w:val="16"/>
                <w:szCs w:val="16"/>
              </w:rPr>
              <w:t>39.0σ</w:t>
            </w:r>
          </w:p>
        </w:tc>
        <w:tc>
          <w:tcPr>
            <w:tcW w:w="117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2A6C3D94" w14:textId="77777777" w:rsidR="002E6DC7" w:rsidRDefault="002E6DC7" w:rsidP="007A4B54">
            <w:pPr>
              <w:jc w:val="right"/>
            </w:pPr>
            <w:r>
              <w:rPr>
                <w:color w:val="000000"/>
                <w:sz w:val="16"/>
                <w:szCs w:val="16"/>
              </w:rPr>
              <w:t>43.0×</w:t>
            </w:r>
          </w:p>
        </w:tc>
      </w:tr>
      <w:tr w:rsidR="002E6DC7" w14:paraId="6E714DE2" w14:textId="77777777" w:rsidTr="007A4B54">
        <w:tc>
          <w:tcPr>
            <w:tcW w:w="170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62C494CF" w14:textId="77777777" w:rsidR="002E6DC7" w:rsidRDefault="002E6DC7" w:rsidP="007A4B54"/>
        </w:tc>
        <w:tc>
          <w:tcPr>
            <w:tcW w:w="108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2A8DBA91" w14:textId="77777777" w:rsidR="002E6DC7" w:rsidRDefault="002E6DC7" w:rsidP="007A4B54">
            <w:pPr>
              <w:jc w:val="center"/>
            </w:pPr>
            <w:r>
              <w:rPr>
                <w:b/>
                <w:bCs/>
                <w:color w:val="000000"/>
                <w:sz w:val="16"/>
                <w:szCs w:val="16"/>
              </w:rPr>
              <w:t>Both</w:t>
            </w:r>
          </w:p>
        </w:tc>
        <w:tc>
          <w:tcPr>
            <w:tcW w:w="198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1A3B1FB3" w14:textId="77777777" w:rsidR="002E6DC7" w:rsidRDefault="002E6DC7" w:rsidP="007A4B54">
            <w:pPr>
              <w:jc w:val="right"/>
            </w:pPr>
            <w:r>
              <w:rPr>
                <w:b/>
                <w:bCs/>
                <w:color w:val="000000"/>
                <w:sz w:val="16"/>
                <w:szCs w:val="16"/>
              </w:rPr>
              <w:t>1,313.1 (444–3,069)</w:t>
            </w:r>
          </w:p>
        </w:tc>
        <w:tc>
          <w:tcPr>
            <w:tcW w:w="198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693BD364" w14:textId="77777777" w:rsidR="002E6DC7" w:rsidRDefault="002E6DC7" w:rsidP="007A4B54">
            <w:pPr>
              <w:jc w:val="right"/>
            </w:pPr>
            <w:r>
              <w:rPr>
                <w:b/>
                <w:bCs/>
                <w:color w:val="000000"/>
                <w:sz w:val="16"/>
                <w:szCs w:val="16"/>
              </w:rPr>
              <w:t>34.8</w:t>
            </w:r>
          </w:p>
        </w:tc>
        <w:tc>
          <w:tcPr>
            <w:tcW w:w="162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37299A77" w14:textId="77777777" w:rsidR="002E6DC7" w:rsidRDefault="002E6DC7" w:rsidP="007A4B54">
            <w:pPr>
              <w:jc w:val="right"/>
            </w:pPr>
            <w:r>
              <w:rPr>
                <w:b/>
                <w:bCs/>
                <w:color w:val="000000"/>
                <w:sz w:val="16"/>
                <w:szCs w:val="16"/>
              </w:rPr>
              <w:t>34.7σ</w:t>
            </w:r>
          </w:p>
        </w:tc>
        <w:tc>
          <w:tcPr>
            <w:tcW w:w="117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521799BA" w14:textId="77777777" w:rsidR="002E6DC7" w:rsidRDefault="002E6DC7" w:rsidP="007A4B54">
            <w:pPr>
              <w:jc w:val="right"/>
            </w:pPr>
            <w:r>
              <w:rPr>
                <w:b/>
                <w:bCs/>
                <w:color w:val="000000"/>
                <w:sz w:val="16"/>
                <w:szCs w:val="16"/>
              </w:rPr>
              <w:t>37.8×</w:t>
            </w:r>
          </w:p>
        </w:tc>
      </w:tr>
    </w:tbl>
    <w:p w14:paraId="0BC5C4BA" w14:textId="77777777" w:rsidR="002E6DC7" w:rsidRDefault="002E6DC7" w:rsidP="002E6DC7">
      <w:pPr>
        <w:spacing w:before="80" w:after="40"/>
      </w:pPr>
      <w:r>
        <w:rPr>
          <w:b/>
          <w:bCs/>
          <w:sz w:val="14"/>
          <w:szCs w:val="14"/>
        </w:rPr>
        <w:t xml:space="preserve">Notes: </w:t>
      </w:r>
      <w:r>
        <w:rPr>
          <w:sz w:val="14"/>
          <w:szCs w:val="14"/>
        </w:rPr>
        <w:t>All rates per 100,000. Reference = 33 active conflict states excluding Palestine and Haiti. All p &lt; 0.001. Male and Female values reproduced from manuscript V3; Both sexes rows derived from IHME GBD 2023 Results Tool (</w:t>
      </w:r>
      <w:proofErr w:type="spellStart"/>
      <w:r>
        <w:rPr>
          <w:sz w:val="14"/>
          <w:szCs w:val="14"/>
        </w:rPr>
        <w:t>cause_id</w:t>
      </w:r>
      <w:proofErr w:type="spellEnd"/>
      <w:r>
        <w:rPr>
          <w:sz w:val="14"/>
          <w:szCs w:val="14"/>
        </w:rPr>
        <w:t xml:space="preserve"> 294; all causes), summing across four major amputation subtypes (lower limb unilateral, lower limb bilateral, upper limb unilateral, upper limb bilateral). The &lt;20 years band uses GBD's pre-built grouping as the closest available approximation to the CRC Article 1 child definition (&lt;18 years). The 0–14 years sensitivity excludes the 15–19 age band. The 70+ years sensitivity provides a conservative older adult threshold. For Both sexes rows: Palestine rates extracted directly from GBD CSV; 95% UI computed as the sum of subtype upper and lower bounds; conflict-state reference mean computed as the mean of all 33 </w:t>
      </w:r>
      <w:proofErr w:type="gramStart"/>
      <w:r>
        <w:rPr>
          <w:sz w:val="14"/>
          <w:szCs w:val="14"/>
        </w:rPr>
        <w:t>countries'</w:t>
      </w:r>
      <w:proofErr w:type="gramEnd"/>
      <w:r>
        <w:rPr>
          <w:sz w:val="14"/>
          <w:szCs w:val="14"/>
        </w:rPr>
        <w:t xml:space="preserve"> combined Both sexes rates; z-scores derived from the reference distribution (mean ± SD, n = 33). Shading: </w:t>
      </w:r>
      <w:r>
        <w:rPr>
          <w:color w:val="000000" w:themeColor="text1"/>
          <w:sz w:val="14"/>
          <w:szCs w:val="14"/>
        </w:rPr>
        <w:t>green = Both sexes</w:t>
      </w:r>
      <w:r>
        <w:rPr>
          <w:sz w:val="14"/>
          <w:szCs w:val="14"/>
        </w:rPr>
        <w:t>; blue = Male; yellow = Female.</w:t>
      </w:r>
    </w:p>
    <w:p w14:paraId="3D18BD28" w14:textId="77777777" w:rsidR="002E6DC7" w:rsidRDefault="002E6DC7" w:rsidP="002E6DC7">
      <w:pPr>
        <w:spacing w:after="120"/>
        <w:rPr>
          <w:b/>
          <w:bCs/>
        </w:rPr>
      </w:pPr>
    </w:p>
    <w:p w14:paraId="791D7A19" w14:textId="77777777" w:rsidR="002E6DC7" w:rsidRDefault="002E6DC7" w:rsidP="002E6DC7">
      <w:pPr>
        <w:spacing w:after="120"/>
        <w:rPr>
          <w:b/>
          <w:bCs/>
        </w:rPr>
      </w:pPr>
    </w:p>
    <w:p w14:paraId="7AE217BA" w14:textId="77777777" w:rsidR="002E6DC7" w:rsidRDefault="002E6DC7" w:rsidP="002E6DC7">
      <w:pPr>
        <w:pageBreakBefore/>
      </w:pPr>
    </w:p>
    <w:p w14:paraId="4EB52425" w14:textId="77777777" w:rsidR="002E6DC7" w:rsidRDefault="002E6DC7" w:rsidP="002E6DC7">
      <w:pPr>
        <w:spacing w:after="120"/>
      </w:pPr>
      <w:r>
        <w:rPr>
          <w:b/>
          <w:bCs/>
          <w:sz w:val="20"/>
          <w:szCs w:val="20"/>
        </w:rPr>
        <w:t xml:space="preserve">Supplementary Table S3. </w:t>
      </w:r>
      <w:r>
        <w:rPr>
          <w:sz w:val="20"/>
          <w:szCs w:val="20"/>
        </w:rPr>
        <w:t>Amputation incidence by five-year age band, Palestine 2023 vs. 33 active conflict states</w:t>
      </w:r>
    </w:p>
    <w:tbl>
      <w:tblPr>
        <w:tblW w:w="9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99"/>
        <w:gridCol w:w="1260"/>
        <w:gridCol w:w="1710"/>
        <w:gridCol w:w="2250"/>
        <w:gridCol w:w="1440"/>
        <w:gridCol w:w="1890"/>
      </w:tblGrid>
      <w:tr w:rsidR="002E6DC7" w14:paraId="4387DB06" w14:textId="77777777" w:rsidTr="007A4B54">
        <w:trPr>
          <w:tblHeader/>
        </w:trPr>
        <w:tc>
          <w:tcPr>
            <w:tcW w:w="899" w:type="dxa"/>
            <w:tcBorders>
              <w:top w:val="single" w:sz="1" w:space="0" w:color="AAAAAA"/>
              <w:left w:val="single" w:sz="1" w:space="0" w:color="AAAAAA"/>
              <w:bottom w:val="single" w:sz="1" w:space="0" w:color="AAAAAA"/>
              <w:right w:val="single" w:sz="1" w:space="0" w:color="AAAAAA"/>
            </w:tcBorders>
            <w:shd w:val="clear" w:color="auto" w:fill="2C4E7A"/>
            <w:tcMar>
              <w:top w:w="80" w:type="dxa"/>
              <w:left w:w="100" w:type="dxa"/>
              <w:bottom w:w="80" w:type="dxa"/>
              <w:right w:w="100" w:type="dxa"/>
            </w:tcMar>
            <w:vAlign w:val="center"/>
          </w:tcPr>
          <w:p w14:paraId="163876BC" w14:textId="77777777" w:rsidR="002E6DC7" w:rsidRDefault="002E6DC7" w:rsidP="007A4B54">
            <w:pPr>
              <w:jc w:val="center"/>
            </w:pPr>
            <w:r>
              <w:rPr>
                <w:b/>
                <w:bCs/>
                <w:color w:val="FFFFFF"/>
                <w:sz w:val="16"/>
                <w:szCs w:val="16"/>
              </w:rPr>
              <w:t>Age band</w:t>
            </w:r>
          </w:p>
        </w:tc>
        <w:tc>
          <w:tcPr>
            <w:tcW w:w="1260" w:type="dxa"/>
            <w:tcBorders>
              <w:top w:val="single" w:sz="1" w:space="0" w:color="AAAAAA"/>
              <w:left w:val="single" w:sz="1" w:space="0" w:color="AAAAAA"/>
              <w:bottom w:val="single" w:sz="1" w:space="0" w:color="AAAAAA"/>
              <w:right w:val="single" w:sz="1" w:space="0" w:color="AAAAAA"/>
            </w:tcBorders>
            <w:shd w:val="clear" w:color="auto" w:fill="2C4E7A"/>
            <w:tcMar>
              <w:top w:w="80" w:type="dxa"/>
              <w:left w:w="100" w:type="dxa"/>
              <w:bottom w:w="80" w:type="dxa"/>
              <w:right w:w="100" w:type="dxa"/>
            </w:tcMar>
            <w:vAlign w:val="center"/>
          </w:tcPr>
          <w:p w14:paraId="0F2FD53A" w14:textId="77777777" w:rsidR="002E6DC7" w:rsidRDefault="002E6DC7" w:rsidP="007A4B54">
            <w:pPr>
              <w:jc w:val="center"/>
            </w:pPr>
            <w:r>
              <w:rPr>
                <w:b/>
                <w:bCs/>
                <w:color w:val="FFFFFF"/>
                <w:sz w:val="16"/>
                <w:szCs w:val="16"/>
              </w:rPr>
              <w:t>Sex</w:t>
            </w:r>
          </w:p>
        </w:tc>
        <w:tc>
          <w:tcPr>
            <w:tcW w:w="1710" w:type="dxa"/>
            <w:tcBorders>
              <w:top w:val="single" w:sz="1" w:space="0" w:color="AAAAAA"/>
              <w:left w:val="single" w:sz="1" w:space="0" w:color="AAAAAA"/>
              <w:bottom w:val="single" w:sz="1" w:space="0" w:color="AAAAAA"/>
              <w:right w:val="single" w:sz="1" w:space="0" w:color="AAAAAA"/>
            </w:tcBorders>
            <w:shd w:val="clear" w:color="auto" w:fill="2C4E7A"/>
            <w:tcMar>
              <w:top w:w="80" w:type="dxa"/>
              <w:left w:w="100" w:type="dxa"/>
              <w:bottom w:w="80" w:type="dxa"/>
              <w:right w:w="100" w:type="dxa"/>
            </w:tcMar>
            <w:vAlign w:val="center"/>
          </w:tcPr>
          <w:p w14:paraId="3913DE20" w14:textId="77777777" w:rsidR="002E6DC7" w:rsidRDefault="002E6DC7" w:rsidP="007A4B54">
            <w:pPr>
              <w:jc w:val="center"/>
            </w:pPr>
            <w:r>
              <w:rPr>
                <w:b/>
                <w:bCs/>
                <w:color w:val="FFFFFF"/>
                <w:sz w:val="16"/>
                <w:szCs w:val="16"/>
              </w:rPr>
              <w:t>Palestine rate /100k</w:t>
            </w:r>
          </w:p>
        </w:tc>
        <w:tc>
          <w:tcPr>
            <w:tcW w:w="2250" w:type="dxa"/>
            <w:tcBorders>
              <w:top w:val="single" w:sz="1" w:space="0" w:color="AAAAAA"/>
              <w:left w:val="single" w:sz="1" w:space="0" w:color="AAAAAA"/>
              <w:bottom w:val="single" w:sz="1" w:space="0" w:color="AAAAAA"/>
              <w:right w:val="single" w:sz="1" w:space="0" w:color="AAAAAA"/>
            </w:tcBorders>
            <w:shd w:val="clear" w:color="auto" w:fill="2C4E7A"/>
            <w:tcMar>
              <w:top w:w="80" w:type="dxa"/>
              <w:left w:w="100" w:type="dxa"/>
              <w:bottom w:w="80" w:type="dxa"/>
              <w:right w:w="100" w:type="dxa"/>
            </w:tcMar>
            <w:vAlign w:val="center"/>
          </w:tcPr>
          <w:p w14:paraId="4A3D331D" w14:textId="77777777" w:rsidR="002E6DC7" w:rsidRDefault="002E6DC7" w:rsidP="007A4B54">
            <w:pPr>
              <w:jc w:val="center"/>
            </w:pPr>
            <w:r>
              <w:rPr>
                <w:b/>
                <w:bCs/>
                <w:color w:val="FFFFFF"/>
                <w:sz w:val="16"/>
                <w:szCs w:val="16"/>
              </w:rPr>
              <w:t xml:space="preserve">Conflict-state </w:t>
            </w:r>
            <w:proofErr w:type="gramStart"/>
            <w:r>
              <w:rPr>
                <w:b/>
                <w:bCs/>
                <w:color w:val="FFFFFF"/>
                <w:sz w:val="16"/>
                <w:szCs w:val="16"/>
              </w:rPr>
              <w:t>mean</w:t>
            </w:r>
            <w:proofErr w:type="gramEnd"/>
            <w:r>
              <w:rPr>
                <w:b/>
                <w:bCs/>
                <w:color w:val="FFFFFF"/>
                <w:sz w:val="16"/>
                <w:szCs w:val="16"/>
              </w:rPr>
              <w:t xml:space="preserve"> /100k</w:t>
            </w:r>
          </w:p>
        </w:tc>
        <w:tc>
          <w:tcPr>
            <w:tcW w:w="1440" w:type="dxa"/>
            <w:tcBorders>
              <w:top w:val="single" w:sz="1" w:space="0" w:color="AAAAAA"/>
              <w:left w:val="single" w:sz="1" w:space="0" w:color="AAAAAA"/>
              <w:bottom w:val="single" w:sz="1" w:space="0" w:color="AAAAAA"/>
              <w:right w:val="single" w:sz="1" w:space="0" w:color="AAAAAA"/>
            </w:tcBorders>
            <w:shd w:val="clear" w:color="auto" w:fill="2C4E7A"/>
            <w:tcMar>
              <w:top w:w="80" w:type="dxa"/>
              <w:left w:w="100" w:type="dxa"/>
              <w:bottom w:w="80" w:type="dxa"/>
              <w:right w:w="100" w:type="dxa"/>
            </w:tcMar>
            <w:vAlign w:val="center"/>
          </w:tcPr>
          <w:p w14:paraId="28DEAFEF" w14:textId="77777777" w:rsidR="002E6DC7" w:rsidRDefault="002E6DC7" w:rsidP="007A4B54">
            <w:pPr>
              <w:jc w:val="center"/>
            </w:pPr>
            <w:r>
              <w:rPr>
                <w:b/>
                <w:bCs/>
                <w:color w:val="FFFFFF"/>
                <w:sz w:val="16"/>
                <w:szCs w:val="16"/>
              </w:rPr>
              <w:t>Z-score</w:t>
            </w:r>
          </w:p>
        </w:tc>
        <w:tc>
          <w:tcPr>
            <w:tcW w:w="1890" w:type="dxa"/>
            <w:tcBorders>
              <w:top w:val="single" w:sz="1" w:space="0" w:color="AAAAAA"/>
              <w:left w:val="single" w:sz="1" w:space="0" w:color="AAAAAA"/>
              <w:bottom w:val="single" w:sz="1" w:space="0" w:color="AAAAAA"/>
              <w:right w:val="single" w:sz="1" w:space="0" w:color="AAAAAA"/>
            </w:tcBorders>
            <w:shd w:val="clear" w:color="auto" w:fill="2C4E7A"/>
            <w:tcMar>
              <w:top w:w="80" w:type="dxa"/>
              <w:left w:w="100" w:type="dxa"/>
              <w:bottom w:w="80" w:type="dxa"/>
              <w:right w:w="100" w:type="dxa"/>
            </w:tcMar>
            <w:vAlign w:val="center"/>
          </w:tcPr>
          <w:p w14:paraId="021039D9" w14:textId="77777777" w:rsidR="002E6DC7" w:rsidRDefault="002E6DC7" w:rsidP="007A4B54">
            <w:pPr>
              <w:jc w:val="center"/>
            </w:pPr>
            <w:r>
              <w:rPr>
                <w:b/>
                <w:bCs/>
                <w:color w:val="FFFFFF"/>
                <w:sz w:val="16"/>
                <w:szCs w:val="16"/>
              </w:rPr>
              <w:t>Fold above mean</w:t>
            </w:r>
          </w:p>
        </w:tc>
      </w:tr>
      <w:tr w:rsidR="002E6DC7" w14:paraId="6C8370ED" w14:textId="77777777" w:rsidTr="007A4B54">
        <w:tc>
          <w:tcPr>
            <w:tcW w:w="89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4DEA60EE" w14:textId="77777777" w:rsidR="002E6DC7" w:rsidRDefault="002E6DC7" w:rsidP="007A4B54">
            <w:r>
              <w:rPr>
                <w:b/>
                <w:bCs/>
                <w:color w:val="000000"/>
                <w:sz w:val="16"/>
                <w:szCs w:val="16"/>
              </w:rPr>
              <w:t>&lt;5 years</w:t>
            </w:r>
          </w:p>
        </w:tc>
        <w:tc>
          <w:tcPr>
            <w:tcW w:w="126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33955C95" w14:textId="77777777" w:rsidR="002E6DC7" w:rsidRDefault="002E6DC7" w:rsidP="007A4B54">
            <w:pPr>
              <w:jc w:val="center"/>
            </w:pPr>
            <w:r>
              <w:rPr>
                <w:color w:val="000000"/>
                <w:sz w:val="16"/>
                <w:szCs w:val="16"/>
              </w:rPr>
              <w:t>Male</w:t>
            </w:r>
          </w:p>
        </w:tc>
        <w:tc>
          <w:tcPr>
            <w:tcW w:w="171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040D9CF8" w14:textId="77777777" w:rsidR="002E6DC7" w:rsidRDefault="002E6DC7" w:rsidP="007A4B54">
            <w:pPr>
              <w:jc w:val="right"/>
            </w:pPr>
            <w:r>
              <w:rPr>
                <w:color w:val="000000"/>
                <w:sz w:val="16"/>
                <w:szCs w:val="16"/>
              </w:rPr>
              <w:t>1,740.1</w:t>
            </w:r>
          </w:p>
        </w:tc>
        <w:tc>
          <w:tcPr>
            <w:tcW w:w="225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194B8B98" w14:textId="77777777" w:rsidR="002E6DC7" w:rsidRDefault="002E6DC7" w:rsidP="007A4B54">
            <w:pPr>
              <w:jc w:val="right"/>
            </w:pPr>
            <w:r>
              <w:rPr>
                <w:color w:val="000000"/>
                <w:sz w:val="16"/>
                <w:szCs w:val="16"/>
              </w:rPr>
              <w:t>11.5</w:t>
            </w:r>
          </w:p>
        </w:tc>
        <w:tc>
          <w:tcPr>
            <w:tcW w:w="144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02371439" w14:textId="77777777" w:rsidR="002E6DC7" w:rsidRDefault="002E6DC7" w:rsidP="007A4B54">
            <w:pPr>
              <w:jc w:val="right"/>
            </w:pPr>
            <w:r>
              <w:rPr>
                <w:color w:val="000000"/>
                <w:sz w:val="16"/>
                <w:szCs w:val="16"/>
              </w:rPr>
              <w:t>163.3σ</w:t>
            </w:r>
          </w:p>
        </w:tc>
        <w:tc>
          <w:tcPr>
            <w:tcW w:w="189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160F858F" w14:textId="77777777" w:rsidR="002E6DC7" w:rsidRDefault="002E6DC7" w:rsidP="007A4B54">
            <w:pPr>
              <w:jc w:val="right"/>
            </w:pPr>
            <w:r>
              <w:rPr>
                <w:color w:val="000000"/>
                <w:sz w:val="16"/>
                <w:szCs w:val="16"/>
              </w:rPr>
              <w:t>151.8×</w:t>
            </w:r>
          </w:p>
        </w:tc>
      </w:tr>
      <w:tr w:rsidR="002E6DC7" w14:paraId="01976337" w14:textId="77777777" w:rsidTr="007A4B54">
        <w:tc>
          <w:tcPr>
            <w:tcW w:w="89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09902ADD" w14:textId="77777777" w:rsidR="002E6DC7" w:rsidRDefault="002E6DC7" w:rsidP="007A4B54"/>
        </w:tc>
        <w:tc>
          <w:tcPr>
            <w:tcW w:w="126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7AC91003" w14:textId="77777777" w:rsidR="002E6DC7" w:rsidRDefault="002E6DC7" w:rsidP="007A4B54">
            <w:pPr>
              <w:jc w:val="center"/>
            </w:pPr>
            <w:r>
              <w:rPr>
                <w:color w:val="000000"/>
                <w:sz w:val="16"/>
                <w:szCs w:val="16"/>
              </w:rPr>
              <w:t>Female</w:t>
            </w:r>
          </w:p>
        </w:tc>
        <w:tc>
          <w:tcPr>
            <w:tcW w:w="171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0E7837FB" w14:textId="77777777" w:rsidR="002E6DC7" w:rsidRDefault="002E6DC7" w:rsidP="007A4B54">
            <w:pPr>
              <w:jc w:val="right"/>
            </w:pPr>
            <w:r>
              <w:rPr>
                <w:color w:val="000000"/>
                <w:sz w:val="16"/>
                <w:szCs w:val="16"/>
              </w:rPr>
              <w:t>3,142.2</w:t>
            </w:r>
          </w:p>
        </w:tc>
        <w:tc>
          <w:tcPr>
            <w:tcW w:w="225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35085972" w14:textId="77777777" w:rsidR="002E6DC7" w:rsidRDefault="002E6DC7" w:rsidP="007A4B54">
            <w:pPr>
              <w:jc w:val="right"/>
            </w:pPr>
            <w:r>
              <w:rPr>
                <w:color w:val="000000"/>
                <w:sz w:val="16"/>
                <w:szCs w:val="16"/>
              </w:rPr>
              <w:t>33.2</w:t>
            </w:r>
          </w:p>
        </w:tc>
        <w:tc>
          <w:tcPr>
            <w:tcW w:w="144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1C5C4C46" w14:textId="77777777" w:rsidR="002E6DC7" w:rsidRDefault="002E6DC7" w:rsidP="007A4B54">
            <w:pPr>
              <w:jc w:val="right"/>
            </w:pPr>
            <w:r>
              <w:rPr>
                <w:color w:val="000000"/>
                <w:sz w:val="16"/>
                <w:szCs w:val="16"/>
              </w:rPr>
              <w:t>65.1σ</w:t>
            </w:r>
          </w:p>
        </w:tc>
        <w:tc>
          <w:tcPr>
            <w:tcW w:w="189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1BE6D573" w14:textId="77777777" w:rsidR="002E6DC7" w:rsidRDefault="002E6DC7" w:rsidP="007A4B54">
            <w:pPr>
              <w:jc w:val="right"/>
            </w:pPr>
            <w:r>
              <w:rPr>
                <w:color w:val="000000"/>
                <w:sz w:val="16"/>
                <w:szCs w:val="16"/>
              </w:rPr>
              <w:t>94.8×</w:t>
            </w:r>
          </w:p>
        </w:tc>
      </w:tr>
      <w:tr w:rsidR="002E6DC7" w14:paraId="237F52BB" w14:textId="77777777" w:rsidTr="007A4B54">
        <w:tc>
          <w:tcPr>
            <w:tcW w:w="89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27C5DE91" w14:textId="77777777" w:rsidR="002E6DC7" w:rsidRDefault="002E6DC7" w:rsidP="007A4B54"/>
        </w:tc>
        <w:tc>
          <w:tcPr>
            <w:tcW w:w="126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6CF8333F" w14:textId="77777777" w:rsidR="002E6DC7" w:rsidRDefault="002E6DC7" w:rsidP="007A4B54">
            <w:pPr>
              <w:jc w:val="center"/>
            </w:pPr>
            <w:r>
              <w:rPr>
                <w:b/>
                <w:bCs/>
                <w:color w:val="000000"/>
                <w:sz w:val="16"/>
                <w:szCs w:val="16"/>
              </w:rPr>
              <w:t>Both</w:t>
            </w:r>
          </w:p>
        </w:tc>
        <w:tc>
          <w:tcPr>
            <w:tcW w:w="171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08D2E3AD" w14:textId="77777777" w:rsidR="002E6DC7" w:rsidRDefault="002E6DC7" w:rsidP="007A4B54">
            <w:pPr>
              <w:jc w:val="right"/>
            </w:pPr>
            <w:r>
              <w:rPr>
                <w:b/>
                <w:bCs/>
                <w:color w:val="000000"/>
                <w:sz w:val="16"/>
                <w:szCs w:val="16"/>
              </w:rPr>
              <w:t>2,424.1</w:t>
            </w:r>
          </w:p>
        </w:tc>
        <w:tc>
          <w:tcPr>
            <w:tcW w:w="225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1D750F62" w14:textId="77777777" w:rsidR="002E6DC7" w:rsidRDefault="002E6DC7" w:rsidP="007A4B54">
            <w:pPr>
              <w:jc w:val="right"/>
            </w:pPr>
            <w:r>
              <w:rPr>
                <w:b/>
                <w:bCs/>
                <w:color w:val="000000"/>
                <w:sz w:val="16"/>
                <w:szCs w:val="16"/>
              </w:rPr>
              <w:t>22.0</w:t>
            </w:r>
          </w:p>
        </w:tc>
        <w:tc>
          <w:tcPr>
            <w:tcW w:w="144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2EDBEA89" w14:textId="77777777" w:rsidR="002E6DC7" w:rsidRDefault="002E6DC7" w:rsidP="007A4B54">
            <w:pPr>
              <w:jc w:val="right"/>
            </w:pPr>
            <w:r>
              <w:rPr>
                <w:b/>
                <w:bCs/>
                <w:color w:val="000000"/>
                <w:sz w:val="16"/>
                <w:szCs w:val="16"/>
              </w:rPr>
              <w:t>84.4σ</w:t>
            </w:r>
          </w:p>
        </w:tc>
        <w:tc>
          <w:tcPr>
            <w:tcW w:w="189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45C14BA2" w14:textId="77777777" w:rsidR="002E6DC7" w:rsidRDefault="002E6DC7" w:rsidP="007A4B54">
            <w:pPr>
              <w:jc w:val="right"/>
            </w:pPr>
            <w:r>
              <w:rPr>
                <w:b/>
                <w:bCs/>
                <w:color w:val="000000"/>
                <w:sz w:val="16"/>
                <w:szCs w:val="16"/>
              </w:rPr>
              <w:t>110.0×</w:t>
            </w:r>
          </w:p>
        </w:tc>
      </w:tr>
      <w:tr w:rsidR="002E6DC7" w14:paraId="665F9E02" w14:textId="77777777" w:rsidTr="007A4B54">
        <w:tc>
          <w:tcPr>
            <w:tcW w:w="89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66959158" w14:textId="77777777" w:rsidR="002E6DC7" w:rsidRDefault="002E6DC7" w:rsidP="007A4B54">
            <w:r>
              <w:rPr>
                <w:b/>
                <w:bCs/>
                <w:color w:val="000000"/>
                <w:sz w:val="16"/>
                <w:szCs w:val="16"/>
              </w:rPr>
              <w:t>5–9 years</w:t>
            </w:r>
          </w:p>
        </w:tc>
        <w:tc>
          <w:tcPr>
            <w:tcW w:w="126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12F5CCC4" w14:textId="77777777" w:rsidR="002E6DC7" w:rsidRDefault="002E6DC7" w:rsidP="007A4B54">
            <w:pPr>
              <w:jc w:val="center"/>
            </w:pPr>
            <w:r>
              <w:rPr>
                <w:color w:val="000000"/>
                <w:sz w:val="16"/>
                <w:szCs w:val="16"/>
              </w:rPr>
              <w:t>Male</w:t>
            </w:r>
          </w:p>
        </w:tc>
        <w:tc>
          <w:tcPr>
            <w:tcW w:w="171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7ABD2EFA" w14:textId="77777777" w:rsidR="002E6DC7" w:rsidRDefault="002E6DC7" w:rsidP="007A4B54">
            <w:pPr>
              <w:jc w:val="right"/>
            </w:pPr>
            <w:r>
              <w:rPr>
                <w:color w:val="000000"/>
                <w:sz w:val="16"/>
                <w:szCs w:val="16"/>
              </w:rPr>
              <w:t>1,422.3</w:t>
            </w:r>
          </w:p>
        </w:tc>
        <w:tc>
          <w:tcPr>
            <w:tcW w:w="225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46C01A5E" w14:textId="77777777" w:rsidR="002E6DC7" w:rsidRDefault="002E6DC7" w:rsidP="007A4B54">
            <w:pPr>
              <w:jc w:val="right"/>
            </w:pPr>
            <w:r>
              <w:rPr>
                <w:color w:val="000000"/>
                <w:sz w:val="16"/>
                <w:szCs w:val="16"/>
              </w:rPr>
              <w:t>24.9</w:t>
            </w:r>
          </w:p>
        </w:tc>
        <w:tc>
          <w:tcPr>
            <w:tcW w:w="144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52C05134" w14:textId="77777777" w:rsidR="002E6DC7" w:rsidRDefault="002E6DC7" w:rsidP="007A4B54">
            <w:pPr>
              <w:jc w:val="right"/>
            </w:pPr>
            <w:r>
              <w:rPr>
                <w:color w:val="000000"/>
                <w:sz w:val="16"/>
                <w:szCs w:val="16"/>
              </w:rPr>
              <w:t>40.6σ</w:t>
            </w:r>
          </w:p>
        </w:tc>
        <w:tc>
          <w:tcPr>
            <w:tcW w:w="189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36F8158D" w14:textId="77777777" w:rsidR="002E6DC7" w:rsidRDefault="002E6DC7" w:rsidP="007A4B54">
            <w:pPr>
              <w:jc w:val="right"/>
            </w:pPr>
            <w:r>
              <w:rPr>
                <w:color w:val="000000"/>
                <w:sz w:val="16"/>
                <w:szCs w:val="16"/>
              </w:rPr>
              <w:t>57.2×</w:t>
            </w:r>
          </w:p>
        </w:tc>
      </w:tr>
      <w:tr w:rsidR="002E6DC7" w14:paraId="7F295216" w14:textId="77777777" w:rsidTr="007A4B54">
        <w:tc>
          <w:tcPr>
            <w:tcW w:w="89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7D3DA01E" w14:textId="77777777" w:rsidR="002E6DC7" w:rsidRDefault="002E6DC7" w:rsidP="007A4B54"/>
        </w:tc>
        <w:tc>
          <w:tcPr>
            <w:tcW w:w="126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4034A698" w14:textId="77777777" w:rsidR="002E6DC7" w:rsidRDefault="002E6DC7" w:rsidP="007A4B54">
            <w:pPr>
              <w:jc w:val="center"/>
            </w:pPr>
            <w:r>
              <w:rPr>
                <w:color w:val="000000"/>
                <w:sz w:val="16"/>
                <w:szCs w:val="16"/>
              </w:rPr>
              <w:t>Female</w:t>
            </w:r>
          </w:p>
        </w:tc>
        <w:tc>
          <w:tcPr>
            <w:tcW w:w="171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3EE7ED43" w14:textId="77777777" w:rsidR="002E6DC7" w:rsidRDefault="002E6DC7" w:rsidP="007A4B54">
            <w:pPr>
              <w:jc w:val="right"/>
            </w:pPr>
            <w:r>
              <w:rPr>
                <w:color w:val="000000"/>
                <w:sz w:val="16"/>
                <w:szCs w:val="16"/>
              </w:rPr>
              <w:t>909.0</w:t>
            </w:r>
          </w:p>
        </w:tc>
        <w:tc>
          <w:tcPr>
            <w:tcW w:w="225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6285E739" w14:textId="77777777" w:rsidR="002E6DC7" w:rsidRDefault="002E6DC7" w:rsidP="007A4B54">
            <w:pPr>
              <w:jc w:val="right"/>
            </w:pPr>
            <w:r>
              <w:rPr>
                <w:color w:val="000000"/>
                <w:sz w:val="16"/>
                <w:szCs w:val="16"/>
              </w:rPr>
              <w:t>24.1</w:t>
            </w:r>
          </w:p>
        </w:tc>
        <w:tc>
          <w:tcPr>
            <w:tcW w:w="144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46046546" w14:textId="77777777" w:rsidR="002E6DC7" w:rsidRDefault="002E6DC7" w:rsidP="007A4B54">
            <w:pPr>
              <w:jc w:val="right"/>
            </w:pPr>
            <w:r>
              <w:rPr>
                <w:color w:val="000000"/>
                <w:sz w:val="16"/>
                <w:szCs w:val="16"/>
              </w:rPr>
              <w:t>26.1σ</w:t>
            </w:r>
          </w:p>
        </w:tc>
        <w:tc>
          <w:tcPr>
            <w:tcW w:w="189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31AE1A07" w14:textId="77777777" w:rsidR="002E6DC7" w:rsidRDefault="002E6DC7" w:rsidP="007A4B54">
            <w:pPr>
              <w:jc w:val="right"/>
            </w:pPr>
            <w:r>
              <w:rPr>
                <w:color w:val="000000"/>
                <w:sz w:val="16"/>
                <w:szCs w:val="16"/>
              </w:rPr>
              <w:t>37.7×</w:t>
            </w:r>
          </w:p>
        </w:tc>
      </w:tr>
      <w:tr w:rsidR="002E6DC7" w14:paraId="40701EDE" w14:textId="77777777" w:rsidTr="007A4B54">
        <w:tc>
          <w:tcPr>
            <w:tcW w:w="89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6F3F0422" w14:textId="77777777" w:rsidR="002E6DC7" w:rsidRDefault="002E6DC7" w:rsidP="007A4B54"/>
        </w:tc>
        <w:tc>
          <w:tcPr>
            <w:tcW w:w="126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5F8E8D27" w14:textId="77777777" w:rsidR="002E6DC7" w:rsidRDefault="002E6DC7" w:rsidP="007A4B54">
            <w:pPr>
              <w:jc w:val="center"/>
            </w:pPr>
            <w:r>
              <w:rPr>
                <w:b/>
                <w:bCs/>
                <w:color w:val="000000"/>
                <w:sz w:val="16"/>
                <w:szCs w:val="16"/>
              </w:rPr>
              <w:t>Both</w:t>
            </w:r>
          </w:p>
        </w:tc>
        <w:tc>
          <w:tcPr>
            <w:tcW w:w="171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7AC9F44B" w14:textId="77777777" w:rsidR="002E6DC7" w:rsidRDefault="002E6DC7" w:rsidP="007A4B54">
            <w:pPr>
              <w:jc w:val="right"/>
            </w:pPr>
            <w:r>
              <w:rPr>
                <w:b/>
                <w:bCs/>
                <w:color w:val="000000"/>
                <w:sz w:val="16"/>
                <w:szCs w:val="16"/>
              </w:rPr>
              <w:t>1,171.9</w:t>
            </w:r>
          </w:p>
        </w:tc>
        <w:tc>
          <w:tcPr>
            <w:tcW w:w="225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30ADED5D" w14:textId="77777777" w:rsidR="002E6DC7" w:rsidRDefault="002E6DC7" w:rsidP="007A4B54">
            <w:pPr>
              <w:jc w:val="right"/>
            </w:pPr>
            <w:r>
              <w:rPr>
                <w:b/>
                <w:bCs/>
                <w:color w:val="000000"/>
                <w:sz w:val="16"/>
                <w:szCs w:val="16"/>
              </w:rPr>
              <w:t>24.5</w:t>
            </w:r>
          </w:p>
        </w:tc>
        <w:tc>
          <w:tcPr>
            <w:tcW w:w="144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1B77D60A" w14:textId="77777777" w:rsidR="002E6DC7" w:rsidRDefault="002E6DC7" w:rsidP="007A4B54">
            <w:pPr>
              <w:jc w:val="right"/>
            </w:pPr>
            <w:r>
              <w:rPr>
                <w:b/>
                <w:bCs/>
                <w:color w:val="000000"/>
                <w:sz w:val="16"/>
                <w:szCs w:val="16"/>
              </w:rPr>
              <w:t>33.6σ</w:t>
            </w:r>
          </w:p>
        </w:tc>
        <w:tc>
          <w:tcPr>
            <w:tcW w:w="189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5F5AFB86" w14:textId="77777777" w:rsidR="002E6DC7" w:rsidRDefault="002E6DC7" w:rsidP="007A4B54">
            <w:pPr>
              <w:jc w:val="right"/>
            </w:pPr>
            <w:r>
              <w:rPr>
                <w:b/>
                <w:bCs/>
                <w:color w:val="000000"/>
                <w:sz w:val="16"/>
                <w:szCs w:val="16"/>
              </w:rPr>
              <w:t>47.8×</w:t>
            </w:r>
          </w:p>
        </w:tc>
      </w:tr>
      <w:tr w:rsidR="002E6DC7" w14:paraId="011F36D4" w14:textId="77777777" w:rsidTr="007A4B54">
        <w:tc>
          <w:tcPr>
            <w:tcW w:w="89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285D06AA" w14:textId="77777777" w:rsidR="002E6DC7" w:rsidRDefault="002E6DC7" w:rsidP="007A4B54">
            <w:r>
              <w:rPr>
                <w:b/>
                <w:bCs/>
                <w:color w:val="000000"/>
                <w:sz w:val="16"/>
                <w:szCs w:val="16"/>
              </w:rPr>
              <w:t>10–14 years</w:t>
            </w:r>
          </w:p>
        </w:tc>
        <w:tc>
          <w:tcPr>
            <w:tcW w:w="126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13D55D56" w14:textId="77777777" w:rsidR="002E6DC7" w:rsidRDefault="002E6DC7" w:rsidP="007A4B54">
            <w:pPr>
              <w:jc w:val="center"/>
            </w:pPr>
            <w:r>
              <w:rPr>
                <w:color w:val="000000"/>
                <w:sz w:val="16"/>
                <w:szCs w:val="16"/>
              </w:rPr>
              <w:t>Male</w:t>
            </w:r>
          </w:p>
        </w:tc>
        <w:tc>
          <w:tcPr>
            <w:tcW w:w="171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7B6A5AD8" w14:textId="77777777" w:rsidR="002E6DC7" w:rsidRDefault="002E6DC7" w:rsidP="007A4B54">
            <w:pPr>
              <w:jc w:val="right"/>
            </w:pPr>
            <w:r>
              <w:rPr>
                <w:color w:val="000000"/>
                <w:sz w:val="16"/>
                <w:szCs w:val="16"/>
              </w:rPr>
              <w:t>1,731.0</w:t>
            </w:r>
          </w:p>
        </w:tc>
        <w:tc>
          <w:tcPr>
            <w:tcW w:w="225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3A2C0FEC" w14:textId="77777777" w:rsidR="002E6DC7" w:rsidRDefault="002E6DC7" w:rsidP="007A4B54">
            <w:pPr>
              <w:jc w:val="right"/>
            </w:pPr>
            <w:r>
              <w:rPr>
                <w:color w:val="000000"/>
                <w:sz w:val="16"/>
                <w:szCs w:val="16"/>
              </w:rPr>
              <w:t>15.5</w:t>
            </w:r>
          </w:p>
        </w:tc>
        <w:tc>
          <w:tcPr>
            <w:tcW w:w="144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476BA986" w14:textId="77777777" w:rsidR="002E6DC7" w:rsidRDefault="002E6DC7" w:rsidP="007A4B54">
            <w:pPr>
              <w:jc w:val="right"/>
            </w:pPr>
            <w:r>
              <w:rPr>
                <w:color w:val="000000"/>
                <w:sz w:val="16"/>
                <w:szCs w:val="16"/>
              </w:rPr>
              <w:t>140.9σ</w:t>
            </w:r>
          </w:p>
        </w:tc>
        <w:tc>
          <w:tcPr>
            <w:tcW w:w="189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08535CE3" w14:textId="77777777" w:rsidR="002E6DC7" w:rsidRDefault="002E6DC7" w:rsidP="007A4B54">
            <w:pPr>
              <w:jc w:val="right"/>
            </w:pPr>
            <w:r>
              <w:rPr>
                <w:color w:val="000000"/>
                <w:sz w:val="16"/>
                <w:szCs w:val="16"/>
              </w:rPr>
              <w:t>111.6×</w:t>
            </w:r>
          </w:p>
        </w:tc>
      </w:tr>
      <w:tr w:rsidR="002E6DC7" w14:paraId="3A4EB2D6" w14:textId="77777777" w:rsidTr="007A4B54">
        <w:tc>
          <w:tcPr>
            <w:tcW w:w="89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258705A2" w14:textId="77777777" w:rsidR="002E6DC7" w:rsidRDefault="002E6DC7" w:rsidP="007A4B54"/>
        </w:tc>
        <w:tc>
          <w:tcPr>
            <w:tcW w:w="126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47EFEE8B" w14:textId="77777777" w:rsidR="002E6DC7" w:rsidRDefault="002E6DC7" w:rsidP="007A4B54">
            <w:pPr>
              <w:jc w:val="center"/>
            </w:pPr>
            <w:r>
              <w:rPr>
                <w:color w:val="000000"/>
                <w:sz w:val="16"/>
                <w:szCs w:val="16"/>
              </w:rPr>
              <w:t>Female</w:t>
            </w:r>
          </w:p>
        </w:tc>
        <w:tc>
          <w:tcPr>
            <w:tcW w:w="171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5A9F35E8" w14:textId="77777777" w:rsidR="002E6DC7" w:rsidRDefault="002E6DC7" w:rsidP="007A4B54">
            <w:pPr>
              <w:jc w:val="right"/>
            </w:pPr>
            <w:r>
              <w:rPr>
                <w:color w:val="000000"/>
                <w:sz w:val="16"/>
                <w:szCs w:val="16"/>
              </w:rPr>
              <w:t>931.1</w:t>
            </w:r>
          </w:p>
        </w:tc>
        <w:tc>
          <w:tcPr>
            <w:tcW w:w="225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28E3DA8D" w14:textId="77777777" w:rsidR="002E6DC7" w:rsidRDefault="002E6DC7" w:rsidP="007A4B54">
            <w:pPr>
              <w:jc w:val="right"/>
            </w:pPr>
            <w:r>
              <w:rPr>
                <w:color w:val="000000"/>
                <w:sz w:val="16"/>
                <w:szCs w:val="16"/>
              </w:rPr>
              <w:t>24.6</w:t>
            </w:r>
          </w:p>
        </w:tc>
        <w:tc>
          <w:tcPr>
            <w:tcW w:w="144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484421D2" w14:textId="77777777" w:rsidR="002E6DC7" w:rsidRDefault="002E6DC7" w:rsidP="007A4B54">
            <w:pPr>
              <w:jc w:val="right"/>
            </w:pPr>
            <w:r>
              <w:rPr>
                <w:color w:val="000000"/>
                <w:sz w:val="16"/>
                <w:szCs w:val="16"/>
              </w:rPr>
              <w:t>28.6σ</w:t>
            </w:r>
          </w:p>
        </w:tc>
        <w:tc>
          <w:tcPr>
            <w:tcW w:w="189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78D263E1" w14:textId="77777777" w:rsidR="002E6DC7" w:rsidRDefault="002E6DC7" w:rsidP="007A4B54">
            <w:pPr>
              <w:jc w:val="right"/>
            </w:pPr>
            <w:r>
              <w:rPr>
                <w:color w:val="000000"/>
                <w:sz w:val="16"/>
                <w:szCs w:val="16"/>
              </w:rPr>
              <w:t>37.9×</w:t>
            </w:r>
          </w:p>
        </w:tc>
      </w:tr>
      <w:tr w:rsidR="002E6DC7" w14:paraId="43667512" w14:textId="77777777" w:rsidTr="007A4B54">
        <w:tc>
          <w:tcPr>
            <w:tcW w:w="89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782F9E92" w14:textId="77777777" w:rsidR="002E6DC7" w:rsidRDefault="002E6DC7" w:rsidP="007A4B54"/>
        </w:tc>
        <w:tc>
          <w:tcPr>
            <w:tcW w:w="126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55E33748" w14:textId="77777777" w:rsidR="002E6DC7" w:rsidRDefault="002E6DC7" w:rsidP="007A4B54">
            <w:pPr>
              <w:jc w:val="center"/>
            </w:pPr>
            <w:r>
              <w:rPr>
                <w:b/>
                <w:bCs/>
                <w:color w:val="000000"/>
                <w:sz w:val="16"/>
                <w:szCs w:val="16"/>
              </w:rPr>
              <w:t>Both</w:t>
            </w:r>
          </w:p>
        </w:tc>
        <w:tc>
          <w:tcPr>
            <w:tcW w:w="171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08CCA2E5" w14:textId="77777777" w:rsidR="002E6DC7" w:rsidRDefault="002E6DC7" w:rsidP="007A4B54">
            <w:pPr>
              <w:jc w:val="right"/>
            </w:pPr>
            <w:r>
              <w:rPr>
                <w:b/>
                <w:bCs/>
                <w:color w:val="000000"/>
                <w:sz w:val="16"/>
                <w:szCs w:val="16"/>
              </w:rPr>
              <w:t>1,340.7</w:t>
            </w:r>
          </w:p>
        </w:tc>
        <w:tc>
          <w:tcPr>
            <w:tcW w:w="225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2D91E796" w14:textId="77777777" w:rsidR="002E6DC7" w:rsidRDefault="002E6DC7" w:rsidP="007A4B54">
            <w:pPr>
              <w:jc w:val="right"/>
            </w:pPr>
            <w:r>
              <w:rPr>
                <w:b/>
                <w:bCs/>
                <w:color w:val="000000"/>
                <w:sz w:val="16"/>
                <w:szCs w:val="16"/>
              </w:rPr>
              <w:t>20.0</w:t>
            </w:r>
          </w:p>
        </w:tc>
        <w:tc>
          <w:tcPr>
            <w:tcW w:w="144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516E2867" w14:textId="77777777" w:rsidR="002E6DC7" w:rsidRDefault="002E6DC7" w:rsidP="007A4B54">
            <w:pPr>
              <w:jc w:val="right"/>
            </w:pPr>
            <w:r>
              <w:rPr>
                <w:b/>
                <w:bCs/>
                <w:color w:val="000000"/>
                <w:sz w:val="16"/>
                <w:szCs w:val="16"/>
              </w:rPr>
              <w:t>61.1σ</w:t>
            </w:r>
          </w:p>
        </w:tc>
        <w:tc>
          <w:tcPr>
            <w:tcW w:w="189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0A10D921" w14:textId="77777777" w:rsidR="002E6DC7" w:rsidRDefault="002E6DC7" w:rsidP="007A4B54">
            <w:pPr>
              <w:jc w:val="right"/>
            </w:pPr>
            <w:r>
              <w:rPr>
                <w:b/>
                <w:bCs/>
                <w:color w:val="000000"/>
                <w:sz w:val="16"/>
                <w:szCs w:val="16"/>
              </w:rPr>
              <w:t>67.1×</w:t>
            </w:r>
          </w:p>
        </w:tc>
      </w:tr>
      <w:tr w:rsidR="002E6DC7" w14:paraId="2F3A4FB5" w14:textId="77777777" w:rsidTr="007A4B54">
        <w:tc>
          <w:tcPr>
            <w:tcW w:w="89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4CA60237" w14:textId="77777777" w:rsidR="002E6DC7" w:rsidRDefault="002E6DC7" w:rsidP="007A4B54">
            <w:r>
              <w:rPr>
                <w:b/>
                <w:bCs/>
                <w:color w:val="000000"/>
                <w:sz w:val="16"/>
                <w:szCs w:val="16"/>
              </w:rPr>
              <w:t>15–19 years</w:t>
            </w:r>
          </w:p>
        </w:tc>
        <w:tc>
          <w:tcPr>
            <w:tcW w:w="126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17AFC72F" w14:textId="77777777" w:rsidR="002E6DC7" w:rsidRDefault="002E6DC7" w:rsidP="007A4B54">
            <w:pPr>
              <w:jc w:val="center"/>
            </w:pPr>
            <w:r>
              <w:rPr>
                <w:color w:val="000000"/>
                <w:sz w:val="16"/>
                <w:szCs w:val="16"/>
              </w:rPr>
              <w:t>Male</w:t>
            </w:r>
          </w:p>
        </w:tc>
        <w:tc>
          <w:tcPr>
            <w:tcW w:w="171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4D790953" w14:textId="77777777" w:rsidR="002E6DC7" w:rsidRDefault="002E6DC7" w:rsidP="007A4B54">
            <w:pPr>
              <w:jc w:val="right"/>
            </w:pPr>
            <w:r>
              <w:rPr>
                <w:color w:val="000000"/>
                <w:sz w:val="16"/>
                <w:szCs w:val="16"/>
              </w:rPr>
              <w:t>1,003.8</w:t>
            </w:r>
          </w:p>
        </w:tc>
        <w:tc>
          <w:tcPr>
            <w:tcW w:w="225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37679849" w14:textId="77777777" w:rsidR="002E6DC7" w:rsidRDefault="002E6DC7" w:rsidP="007A4B54">
            <w:pPr>
              <w:jc w:val="right"/>
            </w:pPr>
            <w:r>
              <w:rPr>
                <w:color w:val="000000"/>
                <w:sz w:val="16"/>
                <w:szCs w:val="16"/>
              </w:rPr>
              <w:t>116.7</w:t>
            </w:r>
          </w:p>
        </w:tc>
        <w:tc>
          <w:tcPr>
            <w:tcW w:w="144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1C49E7E9" w14:textId="77777777" w:rsidR="002E6DC7" w:rsidRDefault="002E6DC7" w:rsidP="007A4B54">
            <w:pPr>
              <w:jc w:val="right"/>
            </w:pPr>
            <w:r>
              <w:rPr>
                <w:color w:val="000000"/>
                <w:sz w:val="16"/>
                <w:szCs w:val="16"/>
              </w:rPr>
              <w:t>4.5σ</w:t>
            </w:r>
          </w:p>
        </w:tc>
        <w:tc>
          <w:tcPr>
            <w:tcW w:w="189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5A52A2BF" w14:textId="77777777" w:rsidR="002E6DC7" w:rsidRDefault="002E6DC7" w:rsidP="007A4B54">
            <w:pPr>
              <w:jc w:val="right"/>
            </w:pPr>
            <w:r>
              <w:rPr>
                <w:color w:val="000000"/>
                <w:sz w:val="16"/>
                <w:szCs w:val="16"/>
              </w:rPr>
              <w:t>8.6×</w:t>
            </w:r>
          </w:p>
        </w:tc>
      </w:tr>
      <w:tr w:rsidR="002E6DC7" w14:paraId="691526B7" w14:textId="77777777" w:rsidTr="007A4B54">
        <w:tc>
          <w:tcPr>
            <w:tcW w:w="89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6B108FD1" w14:textId="77777777" w:rsidR="002E6DC7" w:rsidRDefault="002E6DC7" w:rsidP="007A4B54"/>
        </w:tc>
        <w:tc>
          <w:tcPr>
            <w:tcW w:w="126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756A468C" w14:textId="77777777" w:rsidR="002E6DC7" w:rsidRDefault="002E6DC7" w:rsidP="007A4B54">
            <w:pPr>
              <w:jc w:val="center"/>
            </w:pPr>
            <w:r>
              <w:rPr>
                <w:color w:val="000000"/>
                <w:sz w:val="16"/>
                <w:szCs w:val="16"/>
              </w:rPr>
              <w:t>Female</w:t>
            </w:r>
          </w:p>
        </w:tc>
        <w:tc>
          <w:tcPr>
            <w:tcW w:w="171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0921725B" w14:textId="77777777" w:rsidR="002E6DC7" w:rsidRDefault="002E6DC7" w:rsidP="007A4B54">
            <w:pPr>
              <w:jc w:val="right"/>
            </w:pPr>
            <w:r>
              <w:rPr>
                <w:color w:val="000000"/>
                <w:sz w:val="16"/>
                <w:szCs w:val="16"/>
              </w:rPr>
              <w:t>1,562.6</w:t>
            </w:r>
          </w:p>
        </w:tc>
        <w:tc>
          <w:tcPr>
            <w:tcW w:w="225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632CCC85" w14:textId="77777777" w:rsidR="002E6DC7" w:rsidRDefault="002E6DC7" w:rsidP="007A4B54">
            <w:pPr>
              <w:jc w:val="right"/>
            </w:pPr>
            <w:r>
              <w:rPr>
                <w:color w:val="000000"/>
                <w:sz w:val="16"/>
                <w:szCs w:val="16"/>
              </w:rPr>
              <w:t>61.3</w:t>
            </w:r>
          </w:p>
        </w:tc>
        <w:tc>
          <w:tcPr>
            <w:tcW w:w="144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48AF04C0" w14:textId="77777777" w:rsidR="002E6DC7" w:rsidRDefault="002E6DC7" w:rsidP="007A4B54">
            <w:pPr>
              <w:jc w:val="right"/>
            </w:pPr>
            <w:r>
              <w:rPr>
                <w:color w:val="000000"/>
                <w:sz w:val="16"/>
                <w:szCs w:val="16"/>
              </w:rPr>
              <w:t>16.5σ</w:t>
            </w:r>
          </w:p>
        </w:tc>
        <w:tc>
          <w:tcPr>
            <w:tcW w:w="189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7D560BF1" w14:textId="77777777" w:rsidR="002E6DC7" w:rsidRDefault="002E6DC7" w:rsidP="007A4B54">
            <w:pPr>
              <w:jc w:val="right"/>
            </w:pPr>
            <w:r>
              <w:rPr>
                <w:color w:val="000000"/>
                <w:sz w:val="16"/>
                <w:szCs w:val="16"/>
              </w:rPr>
              <w:t>25.5×</w:t>
            </w:r>
          </w:p>
        </w:tc>
      </w:tr>
      <w:tr w:rsidR="002E6DC7" w14:paraId="55C3ADB1" w14:textId="77777777" w:rsidTr="007A4B54">
        <w:tc>
          <w:tcPr>
            <w:tcW w:w="89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6B7B3895" w14:textId="77777777" w:rsidR="002E6DC7" w:rsidRDefault="002E6DC7" w:rsidP="007A4B54"/>
        </w:tc>
        <w:tc>
          <w:tcPr>
            <w:tcW w:w="126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7136A0DD" w14:textId="77777777" w:rsidR="002E6DC7" w:rsidRDefault="002E6DC7" w:rsidP="007A4B54">
            <w:pPr>
              <w:jc w:val="center"/>
            </w:pPr>
            <w:r>
              <w:rPr>
                <w:b/>
                <w:bCs/>
                <w:color w:val="000000"/>
                <w:sz w:val="16"/>
                <w:szCs w:val="16"/>
              </w:rPr>
              <w:t>Both</w:t>
            </w:r>
          </w:p>
        </w:tc>
        <w:tc>
          <w:tcPr>
            <w:tcW w:w="171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57C63E7D" w14:textId="77777777" w:rsidR="002E6DC7" w:rsidRDefault="002E6DC7" w:rsidP="007A4B54">
            <w:pPr>
              <w:jc w:val="right"/>
            </w:pPr>
            <w:r>
              <w:rPr>
                <w:b/>
                <w:bCs/>
                <w:color w:val="000000"/>
                <w:sz w:val="16"/>
                <w:szCs w:val="16"/>
              </w:rPr>
              <w:t>1,276.7</w:t>
            </w:r>
          </w:p>
        </w:tc>
        <w:tc>
          <w:tcPr>
            <w:tcW w:w="225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6B581328" w14:textId="77777777" w:rsidR="002E6DC7" w:rsidRDefault="002E6DC7" w:rsidP="007A4B54">
            <w:pPr>
              <w:jc w:val="right"/>
            </w:pPr>
            <w:r>
              <w:rPr>
                <w:b/>
                <w:bCs/>
                <w:color w:val="000000"/>
                <w:sz w:val="16"/>
                <w:szCs w:val="16"/>
              </w:rPr>
              <w:t>89.1</w:t>
            </w:r>
          </w:p>
        </w:tc>
        <w:tc>
          <w:tcPr>
            <w:tcW w:w="144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2CE3C5E4" w14:textId="77777777" w:rsidR="002E6DC7" w:rsidRDefault="002E6DC7" w:rsidP="007A4B54">
            <w:pPr>
              <w:jc w:val="right"/>
            </w:pPr>
            <w:r>
              <w:rPr>
                <w:b/>
                <w:bCs/>
                <w:color w:val="000000"/>
                <w:sz w:val="16"/>
                <w:szCs w:val="16"/>
              </w:rPr>
              <w:t>8.5σ</w:t>
            </w:r>
          </w:p>
        </w:tc>
        <w:tc>
          <w:tcPr>
            <w:tcW w:w="189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392B8615" w14:textId="77777777" w:rsidR="002E6DC7" w:rsidRDefault="002E6DC7" w:rsidP="007A4B54">
            <w:pPr>
              <w:jc w:val="right"/>
            </w:pPr>
            <w:r>
              <w:rPr>
                <w:b/>
                <w:bCs/>
                <w:color w:val="000000"/>
                <w:sz w:val="16"/>
                <w:szCs w:val="16"/>
              </w:rPr>
              <w:t>14.3×</w:t>
            </w:r>
          </w:p>
        </w:tc>
      </w:tr>
      <w:tr w:rsidR="002E6DC7" w14:paraId="1AB47706" w14:textId="77777777" w:rsidTr="007A4B54">
        <w:tc>
          <w:tcPr>
            <w:tcW w:w="89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4EEB45E1" w14:textId="77777777" w:rsidR="002E6DC7" w:rsidRDefault="002E6DC7" w:rsidP="007A4B54">
            <w:r>
              <w:rPr>
                <w:b/>
                <w:bCs/>
                <w:color w:val="000000"/>
                <w:sz w:val="16"/>
                <w:szCs w:val="16"/>
              </w:rPr>
              <w:t>20–24 years</w:t>
            </w:r>
          </w:p>
        </w:tc>
        <w:tc>
          <w:tcPr>
            <w:tcW w:w="126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32E495C4" w14:textId="77777777" w:rsidR="002E6DC7" w:rsidRDefault="002E6DC7" w:rsidP="007A4B54">
            <w:pPr>
              <w:jc w:val="center"/>
            </w:pPr>
            <w:r>
              <w:rPr>
                <w:color w:val="000000"/>
                <w:sz w:val="16"/>
                <w:szCs w:val="16"/>
              </w:rPr>
              <w:t>Male</w:t>
            </w:r>
          </w:p>
        </w:tc>
        <w:tc>
          <w:tcPr>
            <w:tcW w:w="171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06524F8E" w14:textId="77777777" w:rsidR="002E6DC7" w:rsidRDefault="002E6DC7" w:rsidP="007A4B54">
            <w:pPr>
              <w:jc w:val="right"/>
            </w:pPr>
            <w:r>
              <w:rPr>
                <w:color w:val="000000"/>
                <w:sz w:val="16"/>
                <w:szCs w:val="16"/>
              </w:rPr>
              <w:t>3,262.7</w:t>
            </w:r>
          </w:p>
        </w:tc>
        <w:tc>
          <w:tcPr>
            <w:tcW w:w="225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1EC2BBC7" w14:textId="77777777" w:rsidR="002E6DC7" w:rsidRDefault="002E6DC7" w:rsidP="007A4B54">
            <w:pPr>
              <w:jc w:val="right"/>
            </w:pPr>
            <w:r>
              <w:rPr>
                <w:color w:val="000000"/>
                <w:sz w:val="16"/>
                <w:szCs w:val="16"/>
              </w:rPr>
              <w:t>86.1</w:t>
            </w:r>
          </w:p>
        </w:tc>
        <w:tc>
          <w:tcPr>
            <w:tcW w:w="144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2FAA75D2" w14:textId="77777777" w:rsidR="002E6DC7" w:rsidRDefault="002E6DC7" w:rsidP="007A4B54">
            <w:pPr>
              <w:jc w:val="right"/>
            </w:pPr>
            <w:r>
              <w:rPr>
                <w:color w:val="000000"/>
                <w:sz w:val="16"/>
                <w:szCs w:val="16"/>
              </w:rPr>
              <w:t>24.2σ</w:t>
            </w:r>
          </w:p>
        </w:tc>
        <w:tc>
          <w:tcPr>
            <w:tcW w:w="189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3976B96E" w14:textId="77777777" w:rsidR="002E6DC7" w:rsidRDefault="002E6DC7" w:rsidP="007A4B54">
            <w:pPr>
              <w:jc w:val="right"/>
            </w:pPr>
            <w:r>
              <w:rPr>
                <w:color w:val="000000"/>
                <w:sz w:val="16"/>
                <w:szCs w:val="16"/>
              </w:rPr>
              <w:t>37.9×</w:t>
            </w:r>
          </w:p>
        </w:tc>
      </w:tr>
      <w:tr w:rsidR="002E6DC7" w14:paraId="14EA7F87" w14:textId="77777777" w:rsidTr="007A4B54">
        <w:tc>
          <w:tcPr>
            <w:tcW w:w="89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1846CE4A" w14:textId="77777777" w:rsidR="002E6DC7" w:rsidRDefault="002E6DC7" w:rsidP="007A4B54"/>
        </w:tc>
        <w:tc>
          <w:tcPr>
            <w:tcW w:w="126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6F64ADB1" w14:textId="77777777" w:rsidR="002E6DC7" w:rsidRDefault="002E6DC7" w:rsidP="007A4B54">
            <w:pPr>
              <w:jc w:val="center"/>
            </w:pPr>
            <w:r>
              <w:rPr>
                <w:color w:val="000000"/>
                <w:sz w:val="16"/>
                <w:szCs w:val="16"/>
              </w:rPr>
              <w:t>Female</w:t>
            </w:r>
          </w:p>
        </w:tc>
        <w:tc>
          <w:tcPr>
            <w:tcW w:w="171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04686414" w14:textId="77777777" w:rsidR="002E6DC7" w:rsidRDefault="002E6DC7" w:rsidP="007A4B54">
            <w:pPr>
              <w:jc w:val="right"/>
            </w:pPr>
            <w:r>
              <w:rPr>
                <w:color w:val="000000"/>
                <w:sz w:val="16"/>
                <w:szCs w:val="16"/>
              </w:rPr>
              <w:t>3,402.9</w:t>
            </w:r>
          </w:p>
        </w:tc>
        <w:tc>
          <w:tcPr>
            <w:tcW w:w="225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33D401A6" w14:textId="77777777" w:rsidR="002E6DC7" w:rsidRDefault="002E6DC7" w:rsidP="007A4B54">
            <w:pPr>
              <w:jc w:val="right"/>
            </w:pPr>
            <w:r>
              <w:rPr>
                <w:color w:val="000000"/>
                <w:sz w:val="16"/>
                <w:szCs w:val="16"/>
              </w:rPr>
              <w:t>92.3</w:t>
            </w:r>
          </w:p>
        </w:tc>
        <w:tc>
          <w:tcPr>
            <w:tcW w:w="144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6750017D" w14:textId="77777777" w:rsidR="002E6DC7" w:rsidRDefault="002E6DC7" w:rsidP="007A4B54">
            <w:pPr>
              <w:jc w:val="right"/>
            </w:pPr>
            <w:r>
              <w:rPr>
                <w:color w:val="000000"/>
                <w:sz w:val="16"/>
                <w:szCs w:val="16"/>
              </w:rPr>
              <w:t>23.3σ</w:t>
            </w:r>
          </w:p>
        </w:tc>
        <w:tc>
          <w:tcPr>
            <w:tcW w:w="189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0355FD7E" w14:textId="77777777" w:rsidR="002E6DC7" w:rsidRDefault="002E6DC7" w:rsidP="007A4B54">
            <w:pPr>
              <w:jc w:val="right"/>
            </w:pPr>
            <w:r>
              <w:rPr>
                <w:color w:val="000000"/>
                <w:sz w:val="16"/>
                <w:szCs w:val="16"/>
              </w:rPr>
              <w:t>36.9×</w:t>
            </w:r>
          </w:p>
        </w:tc>
      </w:tr>
      <w:tr w:rsidR="002E6DC7" w14:paraId="3EB0F299" w14:textId="77777777" w:rsidTr="007A4B54">
        <w:tc>
          <w:tcPr>
            <w:tcW w:w="89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032B0CBA" w14:textId="77777777" w:rsidR="002E6DC7" w:rsidRDefault="002E6DC7" w:rsidP="007A4B54"/>
        </w:tc>
        <w:tc>
          <w:tcPr>
            <w:tcW w:w="126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2593F544" w14:textId="77777777" w:rsidR="002E6DC7" w:rsidRDefault="002E6DC7" w:rsidP="007A4B54">
            <w:pPr>
              <w:jc w:val="center"/>
            </w:pPr>
            <w:r>
              <w:rPr>
                <w:b/>
                <w:bCs/>
                <w:color w:val="000000"/>
                <w:sz w:val="16"/>
                <w:szCs w:val="16"/>
              </w:rPr>
              <w:t>Both</w:t>
            </w:r>
          </w:p>
        </w:tc>
        <w:tc>
          <w:tcPr>
            <w:tcW w:w="171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3835064D" w14:textId="77777777" w:rsidR="002E6DC7" w:rsidRDefault="002E6DC7" w:rsidP="007A4B54">
            <w:pPr>
              <w:jc w:val="right"/>
            </w:pPr>
            <w:r>
              <w:rPr>
                <w:b/>
                <w:bCs/>
                <w:color w:val="000000"/>
                <w:sz w:val="16"/>
                <w:szCs w:val="16"/>
              </w:rPr>
              <w:t>3,331.3</w:t>
            </w:r>
          </w:p>
        </w:tc>
        <w:tc>
          <w:tcPr>
            <w:tcW w:w="225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653F8539" w14:textId="77777777" w:rsidR="002E6DC7" w:rsidRDefault="002E6DC7" w:rsidP="007A4B54">
            <w:pPr>
              <w:jc w:val="right"/>
            </w:pPr>
            <w:r>
              <w:rPr>
                <w:b/>
                <w:bCs/>
                <w:color w:val="000000"/>
                <w:sz w:val="16"/>
                <w:szCs w:val="16"/>
              </w:rPr>
              <w:t>89.4</w:t>
            </w:r>
          </w:p>
        </w:tc>
        <w:tc>
          <w:tcPr>
            <w:tcW w:w="144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50E6BFF6" w14:textId="77777777" w:rsidR="002E6DC7" w:rsidRDefault="002E6DC7" w:rsidP="007A4B54">
            <w:pPr>
              <w:jc w:val="right"/>
            </w:pPr>
            <w:r>
              <w:rPr>
                <w:b/>
                <w:bCs/>
                <w:color w:val="000000"/>
                <w:sz w:val="16"/>
                <w:szCs w:val="16"/>
              </w:rPr>
              <w:t>24.3σ</w:t>
            </w:r>
          </w:p>
        </w:tc>
        <w:tc>
          <w:tcPr>
            <w:tcW w:w="189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3F5F1B8E" w14:textId="77777777" w:rsidR="002E6DC7" w:rsidRDefault="002E6DC7" w:rsidP="007A4B54">
            <w:pPr>
              <w:jc w:val="right"/>
            </w:pPr>
            <w:r>
              <w:rPr>
                <w:b/>
                <w:bCs/>
                <w:color w:val="000000"/>
                <w:sz w:val="16"/>
                <w:szCs w:val="16"/>
              </w:rPr>
              <w:t>37.3×</w:t>
            </w:r>
          </w:p>
        </w:tc>
      </w:tr>
      <w:tr w:rsidR="002E6DC7" w14:paraId="44EC201E" w14:textId="77777777" w:rsidTr="007A4B54">
        <w:tc>
          <w:tcPr>
            <w:tcW w:w="89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2557B385" w14:textId="77777777" w:rsidR="002E6DC7" w:rsidRDefault="002E6DC7" w:rsidP="007A4B54">
            <w:r>
              <w:rPr>
                <w:b/>
                <w:bCs/>
                <w:color w:val="000000"/>
                <w:sz w:val="16"/>
                <w:szCs w:val="16"/>
              </w:rPr>
              <w:t>25–29 years</w:t>
            </w:r>
          </w:p>
        </w:tc>
        <w:tc>
          <w:tcPr>
            <w:tcW w:w="126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308ECA49" w14:textId="77777777" w:rsidR="002E6DC7" w:rsidRDefault="002E6DC7" w:rsidP="007A4B54">
            <w:pPr>
              <w:jc w:val="center"/>
            </w:pPr>
            <w:r>
              <w:rPr>
                <w:color w:val="000000"/>
                <w:sz w:val="16"/>
                <w:szCs w:val="16"/>
              </w:rPr>
              <w:t>Male</w:t>
            </w:r>
          </w:p>
        </w:tc>
        <w:tc>
          <w:tcPr>
            <w:tcW w:w="171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70F32B9B" w14:textId="77777777" w:rsidR="002E6DC7" w:rsidRDefault="002E6DC7" w:rsidP="007A4B54">
            <w:pPr>
              <w:jc w:val="right"/>
            </w:pPr>
            <w:r>
              <w:rPr>
                <w:color w:val="000000"/>
                <w:sz w:val="16"/>
                <w:szCs w:val="16"/>
              </w:rPr>
              <w:t>1,181.4</w:t>
            </w:r>
          </w:p>
        </w:tc>
        <w:tc>
          <w:tcPr>
            <w:tcW w:w="225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3BDCD863" w14:textId="77777777" w:rsidR="002E6DC7" w:rsidRDefault="002E6DC7" w:rsidP="007A4B54">
            <w:pPr>
              <w:jc w:val="right"/>
            </w:pPr>
            <w:r>
              <w:rPr>
                <w:color w:val="000000"/>
                <w:sz w:val="16"/>
                <w:szCs w:val="16"/>
              </w:rPr>
              <w:t>37.7</w:t>
            </w:r>
          </w:p>
        </w:tc>
        <w:tc>
          <w:tcPr>
            <w:tcW w:w="144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22662A34" w14:textId="77777777" w:rsidR="002E6DC7" w:rsidRDefault="002E6DC7" w:rsidP="007A4B54">
            <w:pPr>
              <w:jc w:val="right"/>
            </w:pPr>
            <w:r>
              <w:rPr>
                <w:color w:val="000000"/>
                <w:sz w:val="16"/>
                <w:szCs w:val="16"/>
              </w:rPr>
              <w:t>27.0σ</w:t>
            </w:r>
          </w:p>
        </w:tc>
        <w:tc>
          <w:tcPr>
            <w:tcW w:w="189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446DD75F" w14:textId="77777777" w:rsidR="002E6DC7" w:rsidRDefault="002E6DC7" w:rsidP="007A4B54">
            <w:pPr>
              <w:jc w:val="right"/>
            </w:pPr>
            <w:r>
              <w:rPr>
                <w:color w:val="000000"/>
                <w:sz w:val="16"/>
                <w:szCs w:val="16"/>
              </w:rPr>
              <w:t>31.3×</w:t>
            </w:r>
          </w:p>
        </w:tc>
      </w:tr>
      <w:tr w:rsidR="002E6DC7" w14:paraId="0B75A38E" w14:textId="77777777" w:rsidTr="007A4B54">
        <w:tc>
          <w:tcPr>
            <w:tcW w:w="89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3198F91D" w14:textId="77777777" w:rsidR="002E6DC7" w:rsidRDefault="002E6DC7" w:rsidP="007A4B54"/>
        </w:tc>
        <w:tc>
          <w:tcPr>
            <w:tcW w:w="126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54999BAF" w14:textId="77777777" w:rsidR="002E6DC7" w:rsidRDefault="002E6DC7" w:rsidP="007A4B54">
            <w:pPr>
              <w:jc w:val="center"/>
            </w:pPr>
            <w:r>
              <w:rPr>
                <w:color w:val="000000"/>
                <w:sz w:val="16"/>
                <w:szCs w:val="16"/>
              </w:rPr>
              <w:t>Female</w:t>
            </w:r>
          </w:p>
        </w:tc>
        <w:tc>
          <w:tcPr>
            <w:tcW w:w="171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23F673B9" w14:textId="77777777" w:rsidR="002E6DC7" w:rsidRDefault="002E6DC7" w:rsidP="007A4B54">
            <w:pPr>
              <w:jc w:val="right"/>
            </w:pPr>
            <w:r>
              <w:rPr>
                <w:color w:val="000000"/>
                <w:sz w:val="16"/>
                <w:szCs w:val="16"/>
              </w:rPr>
              <w:t>870.2</w:t>
            </w:r>
          </w:p>
        </w:tc>
        <w:tc>
          <w:tcPr>
            <w:tcW w:w="225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40C2504E" w14:textId="77777777" w:rsidR="002E6DC7" w:rsidRDefault="002E6DC7" w:rsidP="007A4B54">
            <w:pPr>
              <w:jc w:val="right"/>
            </w:pPr>
            <w:r>
              <w:rPr>
                <w:color w:val="000000"/>
                <w:sz w:val="16"/>
                <w:szCs w:val="16"/>
              </w:rPr>
              <w:t>17.9</w:t>
            </w:r>
          </w:p>
        </w:tc>
        <w:tc>
          <w:tcPr>
            <w:tcW w:w="144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798FA0D7" w14:textId="77777777" w:rsidR="002E6DC7" w:rsidRDefault="002E6DC7" w:rsidP="007A4B54">
            <w:pPr>
              <w:jc w:val="right"/>
            </w:pPr>
            <w:r>
              <w:rPr>
                <w:color w:val="000000"/>
                <w:sz w:val="16"/>
                <w:szCs w:val="16"/>
              </w:rPr>
              <w:t>43.3σ</w:t>
            </w:r>
          </w:p>
        </w:tc>
        <w:tc>
          <w:tcPr>
            <w:tcW w:w="189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161A5683" w14:textId="77777777" w:rsidR="002E6DC7" w:rsidRDefault="002E6DC7" w:rsidP="007A4B54">
            <w:pPr>
              <w:jc w:val="right"/>
            </w:pPr>
            <w:r>
              <w:rPr>
                <w:color w:val="000000"/>
                <w:sz w:val="16"/>
                <w:szCs w:val="16"/>
              </w:rPr>
              <w:t>48.5×</w:t>
            </w:r>
          </w:p>
        </w:tc>
      </w:tr>
      <w:tr w:rsidR="002E6DC7" w14:paraId="55F5D7A0" w14:textId="77777777" w:rsidTr="007A4B54">
        <w:tc>
          <w:tcPr>
            <w:tcW w:w="89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3B102866" w14:textId="77777777" w:rsidR="002E6DC7" w:rsidRDefault="002E6DC7" w:rsidP="007A4B54"/>
        </w:tc>
        <w:tc>
          <w:tcPr>
            <w:tcW w:w="126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75EA922A" w14:textId="77777777" w:rsidR="002E6DC7" w:rsidRDefault="002E6DC7" w:rsidP="007A4B54">
            <w:pPr>
              <w:jc w:val="center"/>
            </w:pPr>
            <w:r>
              <w:rPr>
                <w:b/>
                <w:bCs/>
                <w:color w:val="000000"/>
                <w:sz w:val="16"/>
                <w:szCs w:val="16"/>
              </w:rPr>
              <w:t>Both</w:t>
            </w:r>
          </w:p>
        </w:tc>
        <w:tc>
          <w:tcPr>
            <w:tcW w:w="171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42F64F8A" w14:textId="77777777" w:rsidR="002E6DC7" w:rsidRDefault="002E6DC7" w:rsidP="007A4B54">
            <w:pPr>
              <w:jc w:val="right"/>
            </w:pPr>
            <w:r>
              <w:rPr>
                <w:b/>
                <w:bCs/>
                <w:color w:val="000000"/>
                <w:sz w:val="16"/>
                <w:szCs w:val="16"/>
              </w:rPr>
              <w:t>1,029.6</w:t>
            </w:r>
          </w:p>
        </w:tc>
        <w:tc>
          <w:tcPr>
            <w:tcW w:w="225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7E564BC1" w14:textId="77777777" w:rsidR="002E6DC7" w:rsidRDefault="002E6DC7" w:rsidP="007A4B54">
            <w:pPr>
              <w:jc w:val="right"/>
            </w:pPr>
            <w:r>
              <w:rPr>
                <w:b/>
                <w:bCs/>
                <w:color w:val="000000"/>
                <w:sz w:val="16"/>
                <w:szCs w:val="16"/>
              </w:rPr>
              <w:t>27.7</w:t>
            </w:r>
          </w:p>
        </w:tc>
        <w:tc>
          <w:tcPr>
            <w:tcW w:w="144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4FA51729" w14:textId="77777777" w:rsidR="002E6DC7" w:rsidRDefault="002E6DC7" w:rsidP="007A4B54">
            <w:pPr>
              <w:jc w:val="right"/>
            </w:pPr>
            <w:r>
              <w:rPr>
                <w:b/>
                <w:bCs/>
                <w:color w:val="000000"/>
                <w:sz w:val="16"/>
                <w:szCs w:val="16"/>
              </w:rPr>
              <w:t>32.7σ</w:t>
            </w:r>
          </w:p>
        </w:tc>
        <w:tc>
          <w:tcPr>
            <w:tcW w:w="189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0B76570A" w14:textId="77777777" w:rsidR="002E6DC7" w:rsidRDefault="002E6DC7" w:rsidP="007A4B54">
            <w:pPr>
              <w:jc w:val="right"/>
            </w:pPr>
            <w:r>
              <w:rPr>
                <w:b/>
                <w:bCs/>
                <w:color w:val="000000"/>
                <w:sz w:val="16"/>
                <w:szCs w:val="16"/>
              </w:rPr>
              <w:t>37.2×</w:t>
            </w:r>
          </w:p>
        </w:tc>
      </w:tr>
      <w:tr w:rsidR="002E6DC7" w14:paraId="087E62D0" w14:textId="77777777" w:rsidTr="007A4B54">
        <w:tc>
          <w:tcPr>
            <w:tcW w:w="89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535DE96B" w14:textId="77777777" w:rsidR="002E6DC7" w:rsidRDefault="002E6DC7" w:rsidP="007A4B54">
            <w:r>
              <w:rPr>
                <w:b/>
                <w:bCs/>
                <w:color w:val="000000"/>
                <w:sz w:val="16"/>
                <w:szCs w:val="16"/>
              </w:rPr>
              <w:t>30–34 years</w:t>
            </w:r>
          </w:p>
        </w:tc>
        <w:tc>
          <w:tcPr>
            <w:tcW w:w="126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54D094F9" w14:textId="77777777" w:rsidR="002E6DC7" w:rsidRDefault="002E6DC7" w:rsidP="007A4B54">
            <w:pPr>
              <w:jc w:val="center"/>
            </w:pPr>
            <w:r>
              <w:rPr>
                <w:color w:val="000000"/>
                <w:sz w:val="16"/>
                <w:szCs w:val="16"/>
              </w:rPr>
              <w:t>Male</w:t>
            </w:r>
          </w:p>
        </w:tc>
        <w:tc>
          <w:tcPr>
            <w:tcW w:w="171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60EFEBE6" w14:textId="77777777" w:rsidR="002E6DC7" w:rsidRDefault="002E6DC7" w:rsidP="007A4B54">
            <w:pPr>
              <w:jc w:val="right"/>
            </w:pPr>
            <w:r>
              <w:rPr>
                <w:color w:val="000000"/>
                <w:sz w:val="16"/>
                <w:szCs w:val="16"/>
              </w:rPr>
              <w:t>570.5</w:t>
            </w:r>
          </w:p>
        </w:tc>
        <w:tc>
          <w:tcPr>
            <w:tcW w:w="225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6F39AF6B" w14:textId="77777777" w:rsidR="002E6DC7" w:rsidRDefault="002E6DC7" w:rsidP="007A4B54">
            <w:pPr>
              <w:jc w:val="right"/>
            </w:pPr>
            <w:r>
              <w:rPr>
                <w:color w:val="000000"/>
                <w:sz w:val="16"/>
                <w:szCs w:val="16"/>
              </w:rPr>
              <w:t>28.2</w:t>
            </w:r>
          </w:p>
        </w:tc>
        <w:tc>
          <w:tcPr>
            <w:tcW w:w="144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130B860C" w14:textId="77777777" w:rsidR="002E6DC7" w:rsidRDefault="002E6DC7" w:rsidP="007A4B54">
            <w:pPr>
              <w:jc w:val="right"/>
            </w:pPr>
            <w:r>
              <w:rPr>
                <w:color w:val="000000"/>
                <w:sz w:val="16"/>
                <w:szCs w:val="16"/>
              </w:rPr>
              <w:t>20.8σ</w:t>
            </w:r>
          </w:p>
        </w:tc>
        <w:tc>
          <w:tcPr>
            <w:tcW w:w="189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3C223CAC" w14:textId="77777777" w:rsidR="002E6DC7" w:rsidRDefault="002E6DC7" w:rsidP="007A4B54">
            <w:pPr>
              <w:jc w:val="right"/>
            </w:pPr>
            <w:r>
              <w:rPr>
                <w:color w:val="000000"/>
                <w:sz w:val="16"/>
                <w:szCs w:val="16"/>
              </w:rPr>
              <w:t>20.2×</w:t>
            </w:r>
          </w:p>
        </w:tc>
      </w:tr>
      <w:tr w:rsidR="002E6DC7" w14:paraId="54B792B8" w14:textId="77777777" w:rsidTr="007A4B54">
        <w:tc>
          <w:tcPr>
            <w:tcW w:w="89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73A16E3F" w14:textId="77777777" w:rsidR="002E6DC7" w:rsidRDefault="002E6DC7" w:rsidP="007A4B54"/>
        </w:tc>
        <w:tc>
          <w:tcPr>
            <w:tcW w:w="126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130F58EE" w14:textId="77777777" w:rsidR="002E6DC7" w:rsidRDefault="002E6DC7" w:rsidP="007A4B54">
            <w:pPr>
              <w:jc w:val="center"/>
            </w:pPr>
            <w:r>
              <w:rPr>
                <w:color w:val="000000"/>
                <w:sz w:val="16"/>
                <w:szCs w:val="16"/>
              </w:rPr>
              <w:t>Female</w:t>
            </w:r>
          </w:p>
        </w:tc>
        <w:tc>
          <w:tcPr>
            <w:tcW w:w="171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4ED3679F" w14:textId="77777777" w:rsidR="002E6DC7" w:rsidRDefault="002E6DC7" w:rsidP="007A4B54">
            <w:pPr>
              <w:jc w:val="right"/>
            </w:pPr>
            <w:r>
              <w:rPr>
                <w:color w:val="000000"/>
                <w:sz w:val="16"/>
                <w:szCs w:val="16"/>
              </w:rPr>
              <w:t>535.6</w:t>
            </w:r>
          </w:p>
        </w:tc>
        <w:tc>
          <w:tcPr>
            <w:tcW w:w="225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1F3B0B57" w14:textId="77777777" w:rsidR="002E6DC7" w:rsidRDefault="002E6DC7" w:rsidP="007A4B54">
            <w:pPr>
              <w:jc w:val="right"/>
            </w:pPr>
            <w:r>
              <w:rPr>
                <w:color w:val="000000"/>
                <w:sz w:val="16"/>
                <w:szCs w:val="16"/>
              </w:rPr>
              <w:t>14.7</w:t>
            </w:r>
          </w:p>
        </w:tc>
        <w:tc>
          <w:tcPr>
            <w:tcW w:w="144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372ED482" w14:textId="77777777" w:rsidR="002E6DC7" w:rsidRDefault="002E6DC7" w:rsidP="007A4B54">
            <w:pPr>
              <w:jc w:val="right"/>
            </w:pPr>
            <w:r>
              <w:rPr>
                <w:color w:val="000000"/>
                <w:sz w:val="16"/>
                <w:szCs w:val="16"/>
              </w:rPr>
              <w:t>37.1σ</w:t>
            </w:r>
          </w:p>
        </w:tc>
        <w:tc>
          <w:tcPr>
            <w:tcW w:w="189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1A9B5925" w14:textId="77777777" w:rsidR="002E6DC7" w:rsidRDefault="002E6DC7" w:rsidP="007A4B54">
            <w:pPr>
              <w:jc w:val="right"/>
            </w:pPr>
            <w:r>
              <w:rPr>
                <w:color w:val="000000"/>
                <w:sz w:val="16"/>
                <w:szCs w:val="16"/>
              </w:rPr>
              <w:t>36.3×</w:t>
            </w:r>
          </w:p>
        </w:tc>
      </w:tr>
      <w:tr w:rsidR="002E6DC7" w14:paraId="5B2A05EA" w14:textId="77777777" w:rsidTr="007A4B54">
        <w:tc>
          <w:tcPr>
            <w:tcW w:w="89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2184721D" w14:textId="77777777" w:rsidR="002E6DC7" w:rsidRDefault="002E6DC7" w:rsidP="007A4B54"/>
        </w:tc>
        <w:tc>
          <w:tcPr>
            <w:tcW w:w="126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711A9122" w14:textId="77777777" w:rsidR="002E6DC7" w:rsidRDefault="002E6DC7" w:rsidP="007A4B54">
            <w:pPr>
              <w:jc w:val="center"/>
            </w:pPr>
            <w:r>
              <w:rPr>
                <w:b/>
                <w:bCs/>
                <w:color w:val="000000"/>
                <w:sz w:val="16"/>
                <w:szCs w:val="16"/>
              </w:rPr>
              <w:t>Both</w:t>
            </w:r>
          </w:p>
        </w:tc>
        <w:tc>
          <w:tcPr>
            <w:tcW w:w="171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233EB3F3" w14:textId="77777777" w:rsidR="002E6DC7" w:rsidRDefault="002E6DC7" w:rsidP="007A4B54">
            <w:pPr>
              <w:jc w:val="right"/>
            </w:pPr>
            <w:r>
              <w:rPr>
                <w:b/>
                <w:bCs/>
                <w:color w:val="000000"/>
                <w:sz w:val="16"/>
                <w:szCs w:val="16"/>
              </w:rPr>
              <w:t>553.4</w:t>
            </w:r>
          </w:p>
        </w:tc>
        <w:tc>
          <w:tcPr>
            <w:tcW w:w="225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378A28A6" w14:textId="77777777" w:rsidR="002E6DC7" w:rsidRDefault="002E6DC7" w:rsidP="007A4B54">
            <w:pPr>
              <w:jc w:val="right"/>
            </w:pPr>
            <w:r>
              <w:rPr>
                <w:b/>
                <w:bCs/>
                <w:color w:val="000000"/>
                <w:sz w:val="16"/>
                <w:szCs w:val="16"/>
              </w:rPr>
              <w:t>21.4</w:t>
            </w:r>
          </w:p>
        </w:tc>
        <w:tc>
          <w:tcPr>
            <w:tcW w:w="144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4A464B0F" w14:textId="77777777" w:rsidR="002E6DC7" w:rsidRDefault="002E6DC7" w:rsidP="007A4B54">
            <w:pPr>
              <w:jc w:val="right"/>
            </w:pPr>
            <w:r>
              <w:rPr>
                <w:b/>
                <w:bCs/>
                <w:color w:val="000000"/>
                <w:sz w:val="16"/>
                <w:szCs w:val="16"/>
              </w:rPr>
              <w:t>27.0σ</w:t>
            </w:r>
          </w:p>
        </w:tc>
        <w:tc>
          <w:tcPr>
            <w:tcW w:w="189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05BA67BA" w14:textId="77777777" w:rsidR="002E6DC7" w:rsidRDefault="002E6DC7" w:rsidP="007A4B54">
            <w:pPr>
              <w:jc w:val="right"/>
            </w:pPr>
            <w:r>
              <w:rPr>
                <w:b/>
                <w:bCs/>
                <w:color w:val="000000"/>
                <w:sz w:val="16"/>
                <w:szCs w:val="16"/>
              </w:rPr>
              <w:t>25.9×</w:t>
            </w:r>
          </w:p>
        </w:tc>
      </w:tr>
      <w:tr w:rsidR="002E6DC7" w14:paraId="15C3A442" w14:textId="77777777" w:rsidTr="007A4B54">
        <w:tc>
          <w:tcPr>
            <w:tcW w:w="89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7631B673" w14:textId="77777777" w:rsidR="002E6DC7" w:rsidRDefault="002E6DC7" w:rsidP="007A4B54">
            <w:r>
              <w:rPr>
                <w:b/>
                <w:bCs/>
                <w:color w:val="000000"/>
                <w:sz w:val="16"/>
                <w:szCs w:val="16"/>
              </w:rPr>
              <w:t>35–39 years</w:t>
            </w:r>
          </w:p>
        </w:tc>
        <w:tc>
          <w:tcPr>
            <w:tcW w:w="126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6C314ED0" w14:textId="77777777" w:rsidR="002E6DC7" w:rsidRDefault="002E6DC7" w:rsidP="007A4B54">
            <w:pPr>
              <w:jc w:val="center"/>
            </w:pPr>
            <w:r>
              <w:rPr>
                <w:color w:val="000000"/>
                <w:sz w:val="16"/>
                <w:szCs w:val="16"/>
              </w:rPr>
              <w:t>Male</w:t>
            </w:r>
          </w:p>
        </w:tc>
        <w:tc>
          <w:tcPr>
            <w:tcW w:w="171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3AA97747" w14:textId="77777777" w:rsidR="002E6DC7" w:rsidRDefault="002E6DC7" w:rsidP="007A4B54">
            <w:pPr>
              <w:jc w:val="right"/>
            </w:pPr>
            <w:r>
              <w:rPr>
                <w:color w:val="000000"/>
                <w:sz w:val="16"/>
                <w:szCs w:val="16"/>
              </w:rPr>
              <w:t>363.3</w:t>
            </w:r>
          </w:p>
        </w:tc>
        <w:tc>
          <w:tcPr>
            <w:tcW w:w="225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1251A00F" w14:textId="77777777" w:rsidR="002E6DC7" w:rsidRDefault="002E6DC7" w:rsidP="007A4B54">
            <w:pPr>
              <w:jc w:val="right"/>
            </w:pPr>
            <w:r>
              <w:rPr>
                <w:color w:val="000000"/>
                <w:sz w:val="16"/>
                <w:szCs w:val="16"/>
              </w:rPr>
              <w:t>25.4</w:t>
            </w:r>
          </w:p>
        </w:tc>
        <w:tc>
          <w:tcPr>
            <w:tcW w:w="144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60761AF1" w14:textId="77777777" w:rsidR="002E6DC7" w:rsidRDefault="002E6DC7" w:rsidP="007A4B54">
            <w:pPr>
              <w:jc w:val="right"/>
            </w:pPr>
            <w:r>
              <w:rPr>
                <w:color w:val="000000"/>
                <w:sz w:val="16"/>
                <w:szCs w:val="16"/>
              </w:rPr>
              <w:t>16.5σ</w:t>
            </w:r>
          </w:p>
        </w:tc>
        <w:tc>
          <w:tcPr>
            <w:tcW w:w="189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2DF471EF" w14:textId="77777777" w:rsidR="002E6DC7" w:rsidRDefault="002E6DC7" w:rsidP="007A4B54">
            <w:pPr>
              <w:jc w:val="right"/>
            </w:pPr>
            <w:r>
              <w:rPr>
                <w:color w:val="000000"/>
                <w:sz w:val="16"/>
                <w:szCs w:val="16"/>
              </w:rPr>
              <w:t>14.3×</w:t>
            </w:r>
          </w:p>
        </w:tc>
      </w:tr>
      <w:tr w:rsidR="002E6DC7" w14:paraId="26CFC16B" w14:textId="77777777" w:rsidTr="007A4B54">
        <w:tc>
          <w:tcPr>
            <w:tcW w:w="89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0D8147EE" w14:textId="77777777" w:rsidR="002E6DC7" w:rsidRDefault="002E6DC7" w:rsidP="007A4B54"/>
        </w:tc>
        <w:tc>
          <w:tcPr>
            <w:tcW w:w="126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33B121AB" w14:textId="77777777" w:rsidR="002E6DC7" w:rsidRDefault="002E6DC7" w:rsidP="007A4B54">
            <w:pPr>
              <w:jc w:val="center"/>
            </w:pPr>
            <w:r>
              <w:rPr>
                <w:color w:val="000000"/>
                <w:sz w:val="16"/>
                <w:szCs w:val="16"/>
              </w:rPr>
              <w:t>Female</w:t>
            </w:r>
          </w:p>
        </w:tc>
        <w:tc>
          <w:tcPr>
            <w:tcW w:w="171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2D657D68" w14:textId="77777777" w:rsidR="002E6DC7" w:rsidRDefault="002E6DC7" w:rsidP="007A4B54">
            <w:pPr>
              <w:jc w:val="right"/>
            </w:pPr>
            <w:r>
              <w:rPr>
                <w:color w:val="000000"/>
                <w:sz w:val="16"/>
                <w:szCs w:val="16"/>
              </w:rPr>
              <w:t>430.3</w:t>
            </w:r>
          </w:p>
        </w:tc>
        <w:tc>
          <w:tcPr>
            <w:tcW w:w="225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2988C1EB" w14:textId="77777777" w:rsidR="002E6DC7" w:rsidRDefault="002E6DC7" w:rsidP="007A4B54">
            <w:pPr>
              <w:jc w:val="right"/>
            </w:pPr>
            <w:r>
              <w:rPr>
                <w:color w:val="000000"/>
                <w:sz w:val="16"/>
                <w:szCs w:val="16"/>
              </w:rPr>
              <w:t>13.3</w:t>
            </w:r>
          </w:p>
        </w:tc>
        <w:tc>
          <w:tcPr>
            <w:tcW w:w="144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7E84249E" w14:textId="77777777" w:rsidR="002E6DC7" w:rsidRDefault="002E6DC7" w:rsidP="007A4B54">
            <w:pPr>
              <w:jc w:val="right"/>
            </w:pPr>
            <w:r>
              <w:rPr>
                <w:color w:val="000000"/>
                <w:sz w:val="16"/>
                <w:szCs w:val="16"/>
              </w:rPr>
              <w:t>35.9σ</w:t>
            </w:r>
          </w:p>
        </w:tc>
        <w:tc>
          <w:tcPr>
            <w:tcW w:w="189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2E7DAFD8" w14:textId="77777777" w:rsidR="002E6DC7" w:rsidRDefault="002E6DC7" w:rsidP="007A4B54">
            <w:pPr>
              <w:jc w:val="right"/>
            </w:pPr>
            <w:r>
              <w:rPr>
                <w:color w:val="000000"/>
                <w:sz w:val="16"/>
                <w:szCs w:val="16"/>
              </w:rPr>
              <w:t>32.5×</w:t>
            </w:r>
          </w:p>
        </w:tc>
      </w:tr>
      <w:tr w:rsidR="002E6DC7" w14:paraId="46996A34" w14:textId="77777777" w:rsidTr="007A4B54">
        <w:tc>
          <w:tcPr>
            <w:tcW w:w="89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0B3BF872" w14:textId="77777777" w:rsidR="002E6DC7" w:rsidRDefault="002E6DC7" w:rsidP="007A4B54"/>
        </w:tc>
        <w:tc>
          <w:tcPr>
            <w:tcW w:w="126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16B6E756" w14:textId="77777777" w:rsidR="002E6DC7" w:rsidRDefault="002E6DC7" w:rsidP="007A4B54">
            <w:pPr>
              <w:jc w:val="center"/>
            </w:pPr>
            <w:r>
              <w:rPr>
                <w:b/>
                <w:bCs/>
                <w:color w:val="000000"/>
                <w:sz w:val="16"/>
                <w:szCs w:val="16"/>
              </w:rPr>
              <w:t>Both</w:t>
            </w:r>
          </w:p>
        </w:tc>
        <w:tc>
          <w:tcPr>
            <w:tcW w:w="171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01D59162" w14:textId="77777777" w:rsidR="002E6DC7" w:rsidRDefault="002E6DC7" w:rsidP="007A4B54">
            <w:pPr>
              <w:jc w:val="right"/>
            </w:pPr>
            <w:r>
              <w:rPr>
                <w:b/>
                <w:bCs/>
                <w:color w:val="000000"/>
                <w:sz w:val="16"/>
                <w:szCs w:val="16"/>
              </w:rPr>
              <w:t>396.7</w:t>
            </w:r>
          </w:p>
        </w:tc>
        <w:tc>
          <w:tcPr>
            <w:tcW w:w="225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7937067C" w14:textId="77777777" w:rsidR="002E6DC7" w:rsidRDefault="002E6DC7" w:rsidP="007A4B54">
            <w:pPr>
              <w:jc w:val="right"/>
            </w:pPr>
            <w:r>
              <w:rPr>
                <w:b/>
                <w:bCs/>
                <w:color w:val="000000"/>
                <w:sz w:val="16"/>
                <w:szCs w:val="16"/>
              </w:rPr>
              <w:t>19.3</w:t>
            </w:r>
          </w:p>
        </w:tc>
        <w:tc>
          <w:tcPr>
            <w:tcW w:w="144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4F00B17E" w14:textId="77777777" w:rsidR="002E6DC7" w:rsidRDefault="002E6DC7" w:rsidP="007A4B54">
            <w:pPr>
              <w:jc w:val="right"/>
            </w:pPr>
            <w:r>
              <w:rPr>
                <w:b/>
                <w:bCs/>
                <w:color w:val="000000"/>
                <w:sz w:val="16"/>
                <w:szCs w:val="16"/>
              </w:rPr>
              <w:t>23.9σ</w:t>
            </w:r>
          </w:p>
        </w:tc>
        <w:tc>
          <w:tcPr>
            <w:tcW w:w="189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68A615A6" w14:textId="77777777" w:rsidR="002E6DC7" w:rsidRDefault="002E6DC7" w:rsidP="007A4B54">
            <w:pPr>
              <w:jc w:val="right"/>
            </w:pPr>
            <w:r>
              <w:rPr>
                <w:b/>
                <w:bCs/>
                <w:color w:val="000000"/>
                <w:sz w:val="16"/>
                <w:szCs w:val="16"/>
              </w:rPr>
              <w:t>20.6×</w:t>
            </w:r>
          </w:p>
        </w:tc>
      </w:tr>
      <w:tr w:rsidR="002E6DC7" w14:paraId="6673D7FC" w14:textId="77777777" w:rsidTr="007A4B54">
        <w:tc>
          <w:tcPr>
            <w:tcW w:w="89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068C321F" w14:textId="77777777" w:rsidR="002E6DC7" w:rsidRDefault="002E6DC7" w:rsidP="007A4B54">
            <w:r>
              <w:rPr>
                <w:b/>
                <w:bCs/>
                <w:color w:val="000000"/>
                <w:sz w:val="16"/>
                <w:szCs w:val="16"/>
              </w:rPr>
              <w:t>40–44 years</w:t>
            </w:r>
          </w:p>
        </w:tc>
        <w:tc>
          <w:tcPr>
            <w:tcW w:w="126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4B6B91F3" w14:textId="77777777" w:rsidR="002E6DC7" w:rsidRDefault="002E6DC7" w:rsidP="007A4B54">
            <w:pPr>
              <w:jc w:val="center"/>
            </w:pPr>
            <w:r>
              <w:rPr>
                <w:color w:val="000000"/>
                <w:sz w:val="16"/>
                <w:szCs w:val="16"/>
              </w:rPr>
              <w:t>Male</w:t>
            </w:r>
          </w:p>
        </w:tc>
        <w:tc>
          <w:tcPr>
            <w:tcW w:w="171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78CAE413" w14:textId="77777777" w:rsidR="002E6DC7" w:rsidRDefault="002E6DC7" w:rsidP="007A4B54">
            <w:pPr>
              <w:jc w:val="right"/>
            </w:pPr>
            <w:r>
              <w:rPr>
                <w:color w:val="000000"/>
                <w:sz w:val="16"/>
                <w:szCs w:val="16"/>
              </w:rPr>
              <w:t>294.4</w:t>
            </w:r>
          </w:p>
        </w:tc>
        <w:tc>
          <w:tcPr>
            <w:tcW w:w="225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1A9CB413" w14:textId="77777777" w:rsidR="002E6DC7" w:rsidRDefault="002E6DC7" w:rsidP="007A4B54">
            <w:pPr>
              <w:jc w:val="right"/>
            </w:pPr>
            <w:r>
              <w:rPr>
                <w:color w:val="000000"/>
                <w:sz w:val="16"/>
                <w:szCs w:val="16"/>
              </w:rPr>
              <w:t>24.7</w:t>
            </w:r>
          </w:p>
        </w:tc>
        <w:tc>
          <w:tcPr>
            <w:tcW w:w="144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08B50A75" w14:textId="77777777" w:rsidR="002E6DC7" w:rsidRDefault="002E6DC7" w:rsidP="007A4B54">
            <w:pPr>
              <w:jc w:val="right"/>
            </w:pPr>
            <w:r>
              <w:rPr>
                <w:color w:val="000000"/>
                <w:sz w:val="16"/>
                <w:szCs w:val="16"/>
              </w:rPr>
              <w:t>14.7σ</w:t>
            </w:r>
          </w:p>
        </w:tc>
        <w:tc>
          <w:tcPr>
            <w:tcW w:w="189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245EDDE8" w14:textId="77777777" w:rsidR="002E6DC7" w:rsidRDefault="002E6DC7" w:rsidP="007A4B54">
            <w:pPr>
              <w:jc w:val="right"/>
            </w:pPr>
            <w:r>
              <w:rPr>
                <w:color w:val="000000"/>
                <w:sz w:val="16"/>
                <w:szCs w:val="16"/>
              </w:rPr>
              <w:t>11.9×</w:t>
            </w:r>
          </w:p>
        </w:tc>
      </w:tr>
      <w:tr w:rsidR="002E6DC7" w14:paraId="51E6417B" w14:textId="77777777" w:rsidTr="007A4B54">
        <w:tc>
          <w:tcPr>
            <w:tcW w:w="89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0531BC10" w14:textId="77777777" w:rsidR="002E6DC7" w:rsidRDefault="002E6DC7" w:rsidP="007A4B54"/>
        </w:tc>
        <w:tc>
          <w:tcPr>
            <w:tcW w:w="126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6008594C" w14:textId="77777777" w:rsidR="002E6DC7" w:rsidRDefault="002E6DC7" w:rsidP="007A4B54">
            <w:pPr>
              <w:jc w:val="center"/>
            </w:pPr>
            <w:r>
              <w:rPr>
                <w:color w:val="000000"/>
                <w:sz w:val="16"/>
                <w:szCs w:val="16"/>
              </w:rPr>
              <w:t>Female</w:t>
            </w:r>
          </w:p>
        </w:tc>
        <w:tc>
          <w:tcPr>
            <w:tcW w:w="171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3B56AE3F" w14:textId="77777777" w:rsidR="002E6DC7" w:rsidRDefault="002E6DC7" w:rsidP="007A4B54">
            <w:pPr>
              <w:jc w:val="right"/>
            </w:pPr>
            <w:r>
              <w:rPr>
                <w:color w:val="000000"/>
                <w:sz w:val="16"/>
                <w:szCs w:val="16"/>
              </w:rPr>
              <w:t>412.1</w:t>
            </w:r>
          </w:p>
        </w:tc>
        <w:tc>
          <w:tcPr>
            <w:tcW w:w="225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07678779" w14:textId="77777777" w:rsidR="002E6DC7" w:rsidRDefault="002E6DC7" w:rsidP="007A4B54">
            <w:pPr>
              <w:jc w:val="right"/>
            </w:pPr>
            <w:r>
              <w:rPr>
                <w:color w:val="000000"/>
                <w:sz w:val="16"/>
                <w:szCs w:val="16"/>
              </w:rPr>
              <w:t>13.6</w:t>
            </w:r>
          </w:p>
        </w:tc>
        <w:tc>
          <w:tcPr>
            <w:tcW w:w="144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29C4E59B" w14:textId="77777777" w:rsidR="002E6DC7" w:rsidRDefault="002E6DC7" w:rsidP="007A4B54">
            <w:pPr>
              <w:jc w:val="right"/>
            </w:pPr>
            <w:r>
              <w:rPr>
                <w:color w:val="000000"/>
                <w:sz w:val="16"/>
                <w:szCs w:val="16"/>
              </w:rPr>
              <w:t>36.5σ</w:t>
            </w:r>
          </w:p>
        </w:tc>
        <w:tc>
          <w:tcPr>
            <w:tcW w:w="189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01A92B14" w14:textId="77777777" w:rsidR="002E6DC7" w:rsidRDefault="002E6DC7" w:rsidP="007A4B54">
            <w:pPr>
              <w:jc w:val="right"/>
            </w:pPr>
            <w:r>
              <w:rPr>
                <w:color w:val="000000"/>
                <w:sz w:val="16"/>
                <w:szCs w:val="16"/>
              </w:rPr>
              <w:t>30.4×</w:t>
            </w:r>
          </w:p>
        </w:tc>
      </w:tr>
      <w:tr w:rsidR="002E6DC7" w14:paraId="16E2EC5E" w14:textId="77777777" w:rsidTr="007A4B54">
        <w:tc>
          <w:tcPr>
            <w:tcW w:w="89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096AF3C4" w14:textId="77777777" w:rsidR="002E6DC7" w:rsidRDefault="002E6DC7" w:rsidP="007A4B54"/>
        </w:tc>
        <w:tc>
          <w:tcPr>
            <w:tcW w:w="126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67164A3E" w14:textId="77777777" w:rsidR="002E6DC7" w:rsidRDefault="002E6DC7" w:rsidP="007A4B54">
            <w:pPr>
              <w:jc w:val="center"/>
            </w:pPr>
            <w:r>
              <w:rPr>
                <w:b/>
                <w:bCs/>
                <w:color w:val="000000"/>
                <w:sz w:val="16"/>
                <w:szCs w:val="16"/>
              </w:rPr>
              <w:t>Both</w:t>
            </w:r>
          </w:p>
        </w:tc>
        <w:tc>
          <w:tcPr>
            <w:tcW w:w="171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5D2B1486" w14:textId="77777777" w:rsidR="002E6DC7" w:rsidRDefault="002E6DC7" w:rsidP="007A4B54">
            <w:pPr>
              <w:jc w:val="right"/>
            </w:pPr>
            <w:r>
              <w:rPr>
                <w:b/>
                <w:bCs/>
                <w:color w:val="000000"/>
                <w:sz w:val="16"/>
                <w:szCs w:val="16"/>
              </w:rPr>
              <w:t>353.0</w:t>
            </w:r>
          </w:p>
        </w:tc>
        <w:tc>
          <w:tcPr>
            <w:tcW w:w="225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58BF3703" w14:textId="77777777" w:rsidR="002E6DC7" w:rsidRDefault="002E6DC7" w:rsidP="007A4B54">
            <w:pPr>
              <w:jc w:val="right"/>
            </w:pPr>
            <w:r>
              <w:rPr>
                <w:b/>
                <w:bCs/>
                <w:color w:val="000000"/>
                <w:sz w:val="16"/>
                <w:szCs w:val="16"/>
              </w:rPr>
              <w:t>19.1</w:t>
            </w:r>
          </w:p>
        </w:tc>
        <w:tc>
          <w:tcPr>
            <w:tcW w:w="144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3AAE623B" w14:textId="77777777" w:rsidR="002E6DC7" w:rsidRDefault="002E6DC7" w:rsidP="007A4B54">
            <w:pPr>
              <w:jc w:val="right"/>
            </w:pPr>
            <w:r>
              <w:rPr>
                <w:b/>
                <w:bCs/>
                <w:color w:val="000000"/>
                <w:sz w:val="16"/>
                <w:szCs w:val="16"/>
              </w:rPr>
              <w:t>23.1σ</w:t>
            </w:r>
          </w:p>
        </w:tc>
        <w:tc>
          <w:tcPr>
            <w:tcW w:w="189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4EFB39BD" w14:textId="77777777" w:rsidR="002E6DC7" w:rsidRDefault="002E6DC7" w:rsidP="007A4B54">
            <w:pPr>
              <w:jc w:val="right"/>
            </w:pPr>
            <w:r>
              <w:rPr>
                <w:b/>
                <w:bCs/>
                <w:color w:val="000000"/>
                <w:sz w:val="16"/>
                <w:szCs w:val="16"/>
              </w:rPr>
              <w:t>18.5×</w:t>
            </w:r>
          </w:p>
        </w:tc>
      </w:tr>
      <w:tr w:rsidR="002E6DC7" w14:paraId="40751B44" w14:textId="77777777" w:rsidTr="007A4B54">
        <w:tc>
          <w:tcPr>
            <w:tcW w:w="89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1A928A6C" w14:textId="77777777" w:rsidR="002E6DC7" w:rsidRDefault="002E6DC7" w:rsidP="007A4B54">
            <w:r>
              <w:rPr>
                <w:b/>
                <w:bCs/>
                <w:color w:val="000000"/>
                <w:sz w:val="16"/>
                <w:szCs w:val="16"/>
              </w:rPr>
              <w:t>45–49 years</w:t>
            </w:r>
          </w:p>
        </w:tc>
        <w:tc>
          <w:tcPr>
            <w:tcW w:w="126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02D51486" w14:textId="77777777" w:rsidR="002E6DC7" w:rsidRDefault="002E6DC7" w:rsidP="007A4B54">
            <w:pPr>
              <w:jc w:val="center"/>
            </w:pPr>
            <w:r>
              <w:rPr>
                <w:color w:val="000000"/>
                <w:sz w:val="16"/>
                <w:szCs w:val="16"/>
              </w:rPr>
              <w:t>Male</w:t>
            </w:r>
          </w:p>
        </w:tc>
        <w:tc>
          <w:tcPr>
            <w:tcW w:w="171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43811080" w14:textId="77777777" w:rsidR="002E6DC7" w:rsidRDefault="002E6DC7" w:rsidP="007A4B54">
            <w:pPr>
              <w:jc w:val="right"/>
            </w:pPr>
            <w:r>
              <w:rPr>
                <w:color w:val="000000"/>
                <w:sz w:val="16"/>
                <w:szCs w:val="16"/>
              </w:rPr>
              <w:t>306.5</w:t>
            </w:r>
          </w:p>
        </w:tc>
        <w:tc>
          <w:tcPr>
            <w:tcW w:w="225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4962E4B4" w14:textId="77777777" w:rsidR="002E6DC7" w:rsidRDefault="002E6DC7" w:rsidP="007A4B54">
            <w:pPr>
              <w:jc w:val="right"/>
            </w:pPr>
            <w:r>
              <w:rPr>
                <w:color w:val="000000"/>
                <w:sz w:val="16"/>
                <w:szCs w:val="16"/>
              </w:rPr>
              <w:t>25.6</w:t>
            </w:r>
          </w:p>
        </w:tc>
        <w:tc>
          <w:tcPr>
            <w:tcW w:w="144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71ECB4F0" w14:textId="77777777" w:rsidR="002E6DC7" w:rsidRDefault="002E6DC7" w:rsidP="007A4B54">
            <w:pPr>
              <w:jc w:val="right"/>
            </w:pPr>
            <w:r>
              <w:rPr>
                <w:color w:val="000000"/>
                <w:sz w:val="16"/>
                <w:szCs w:val="16"/>
              </w:rPr>
              <w:t>14.6σ</w:t>
            </w:r>
          </w:p>
        </w:tc>
        <w:tc>
          <w:tcPr>
            <w:tcW w:w="189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20E65C71" w14:textId="77777777" w:rsidR="002E6DC7" w:rsidRDefault="002E6DC7" w:rsidP="007A4B54">
            <w:pPr>
              <w:jc w:val="right"/>
            </w:pPr>
            <w:r>
              <w:rPr>
                <w:color w:val="000000"/>
                <w:sz w:val="16"/>
                <w:szCs w:val="16"/>
              </w:rPr>
              <w:t>12.0×</w:t>
            </w:r>
          </w:p>
        </w:tc>
      </w:tr>
      <w:tr w:rsidR="002E6DC7" w14:paraId="7DEEDC67" w14:textId="77777777" w:rsidTr="007A4B54">
        <w:tc>
          <w:tcPr>
            <w:tcW w:w="89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67A3CCBA" w14:textId="77777777" w:rsidR="002E6DC7" w:rsidRDefault="002E6DC7" w:rsidP="007A4B54"/>
        </w:tc>
        <w:tc>
          <w:tcPr>
            <w:tcW w:w="126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11F1F149" w14:textId="77777777" w:rsidR="002E6DC7" w:rsidRDefault="002E6DC7" w:rsidP="007A4B54">
            <w:pPr>
              <w:jc w:val="center"/>
            </w:pPr>
            <w:r>
              <w:rPr>
                <w:color w:val="000000"/>
                <w:sz w:val="16"/>
                <w:szCs w:val="16"/>
              </w:rPr>
              <w:t>Female</w:t>
            </w:r>
          </w:p>
        </w:tc>
        <w:tc>
          <w:tcPr>
            <w:tcW w:w="171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09C23EB6" w14:textId="77777777" w:rsidR="002E6DC7" w:rsidRDefault="002E6DC7" w:rsidP="007A4B54">
            <w:pPr>
              <w:jc w:val="right"/>
            </w:pPr>
            <w:r>
              <w:rPr>
                <w:color w:val="000000"/>
                <w:sz w:val="16"/>
                <w:szCs w:val="16"/>
              </w:rPr>
              <w:t>550.3</w:t>
            </w:r>
          </w:p>
        </w:tc>
        <w:tc>
          <w:tcPr>
            <w:tcW w:w="225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7BEC80A3" w14:textId="77777777" w:rsidR="002E6DC7" w:rsidRDefault="002E6DC7" w:rsidP="007A4B54">
            <w:pPr>
              <w:jc w:val="right"/>
            </w:pPr>
            <w:r>
              <w:rPr>
                <w:color w:val="000000"/>
                <w:sz w:val="16"/>
                <w:szCs w:val="16"/>
              </w:rPr>
              <w:t>15.8</w:t>
            </w:r>
          </w:p>
        </w:tc>
        <w:tc>
          <w:tcPr>
            <w:tcW w:w="144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3B0FFA15" w14:textId="77777777" w:rsidR="002E6DC7" w:rsidRDefault="002E6DC7" w:rsidP="007A4B54">
            <w:pPr>
              <w:jc w:val="right"/>
            </w:pPr>
            <w:r>
              <w:rPr>
                <w:color w:val="000000"/>
                <w:sz w:val="16"/>
                <w:szCs w:val="16"/>
              </w:rPr>
              <w:t>39.2σ</w:t>
            </w:r>
          </w:p>
        </w:tc>
        <w:tc>
          <w:tcPr>
            <w:tcW w:w="189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6EF9BDAF" w14:textId="77777777" w:rsidR="002E6DC7" w:rsidRDefault="002E6DC7" w:rsidP="007A4B54">
            <w:pPr>
              <w:jc w:val="right"/>
            </w:pPr>
            <w:r>
              <w:rPr>
                <w:color w:val="000000"/>
                <w:sz w:val="16"/>
                <w:szCs w:val="16"/>
              </w:rPr>
              <w:t>34.7×</w:t>
            </w:r>
          </w:p>
        </w:tc>
      </w:tr>
      <w:tr w:rsidR="002E6DC7" w14:paraId="69A5F35F" w14:textId="77777777" w:rsidTr="007A4B54">
        <w:tc>
          <w:tcPr>
            <w:tcW w:w="89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4F8A691B" w14:textId="77777777" w:rsidR="002E6DC7" w:rsidRDefault="002E6DC7" w:rsidP="007A4B54"/>
        </w:tc>
        <w:tc>
          <w:tcPr>
            <w:tcW w:w="126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0BEF1D3C" w14:textId="77777777" w:rsidR="002E6DC7" w:rsidRDefault="002E6DC7" w:rsidP="007A4B54">
            <w:pPr>
              <w:jc w:val="center"/>
            </w:pPr>
            <w:r>
              <w:rPr>
                <w:b/>
                <w:bCs/>
                <w:color w:val="000000"/>
                <w:sz w:val="16"/>
                <w:szCs w:val="16"/>
              </w:rPr>
              <w:t>Both</w:t>
            </w:r>
          </w:p>
        </w:tc>
        <w:tc>
          <w:tcPr>
            <w:tcW w:w="171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6F4133E7" w14:textId="77777777" w:rsidR="002E6DC7" w:rsidRDefault="002E6DC7" w:rsidP="007A4B54">
            <w:pPr>
              <w:jc w:val="right"/>
            </w:pPr>
            <w:r>
              <w:rPr>
                <w:b/>
                <w:bCs/>
                <w:color w:val="000000"/>
                <w:sz w:val="16"/>
                <w:szCs w:val="16"/>
              </w:rPr>
              <w:t>426.8</w:t>
            </w:r>
          </w:p>
        </w:tc>
        <w:tc>
          <w:tcPr>
            <w:tcW w:w="225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33710C18" w14:textId="77777777" w:rsidR="002E6DC7" w:rsidRDefault="002E6DC7" w:rsidP="007A4B54">
            <w:pPr>
              <w:jc w:val="right"/>
            </w:pPr>
            <w:r>
              <w:rPr>
                <w:b/>
                <w:bCs/>
                <w:color w:val="000000"/>
                <w:sz w:val="16"/>
                <w:szCs w:val="16"/>
              </w:rPr>
              <w:t>20.7</w:t>
            </w:r>
          </w:p>
        </w:tc>
        <w:tc>
          <w:tcPr>
            <w:tcW w:w="144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12E9D335" w14:textId="77777777" w:rsidR="002E6DC7" w:rsidRDefault="002E6DC7" w:rsidP="007A4B54">
            <w:pPr>
              <w:jc w:val="right"/>
            </w:pPr>
            <w:r>
              <w:rPr>
                <w:b/>
                <w:bCs/>
                <w:color w:val="000000"/>
                <w:sz w:val="16"/>
                <w:szCs w:val="16"/>
              </w:rPr>
              <w:t>25.2σ</w:t>
            </w:r>
          </w:p>
        </w:tc>
        <w:tc>
          <w:tcPr>
            <w:tcW w:w="189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2F584D9B" w14:textId="77777777" w:rsidR="002E6DC7" w:rsidRDefault="002E6DC7" w:rsidP="007A4B54">
            <w:pPr>
              <w:jc w:val="right"/>
            </w:pPr>
            <w:r>
              <w:rPr>
                <w:b/>
                <w:bCs/>
                <w:color w:val="000000"/>
                <w:sz w:val="16"/>
                <w:szCs w:val="16"/>
              </w:rPr>
              <w:t>20.6×</w:t>
            </w:r>
          </w:p>
        </w:tc>
      </w:tr>
      <w:tr w:rsidR="002E6DC7" w14:paraId="0E8D9DFB" w14:textId="77777777" w:rsidTr="007A4B54">
        <w:tc>
          <w:tcPr>
            <w:tcW w:w="89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1E7668F8" w14:textId="77777777" w:rsidR="002E6DC7" w:rsidRDefault="002E6DC7" w:rsidP="007A4B54">
            <w:r>
              <w:rPr>
                <w:b/>
                <w:bCs/>
                <w:color w:val="000000"/>
                <w:sz w:val="16"/>
                <w:szCs w:val="16"/>
              </w:rPr>
              <w:t>50–54 years</w:t>
            </w:r>
          </w:p>
        </w:tc>
        <w:tc>
          <w:tcPr>
            <w:tcW w:w="126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3FA5A352" w14:textId="77777777" w:rsidR="002E6DC7" w:rsidRDefault="002E6DC7" w:rsidP="007A4B54">
            <w:pPr>
              <w:jc w:val="center"/>
            </w:pPr>
            <w:r>
              <w:rPr>
                <w:color w:val="000000"/>
                <w:sz w:val="16"/>
                <w:szCs w:val="16"/>
              </w:rPr>
              <w:t>Male</w:t>
            </w:r>
          </w:p>
        </w:tc>
        <w:tc>
          <w:tcPr>
            <w:tcW w:w="171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50776797" w14:textId="77777777" w:rsidR="002E6DC7" w:rsidRDefault="002E6DC7" w:rsidP="007A4B54">
            <w:pPr>
              <w:jc w:val="right"/>
            </w:pPr>
            <w:r>
              <w:rPr>
                <w:color w:val="000000"/>
                <w:sz w:val="16"/>
                <w:szCs w:val="16"/>
              </w:rPr>
              <w:t>317.9</w:t>
            </w:r>
          </w:p>
        </w:tc>
        <w:tc>
          <w:tcPr>
            <w:tcW w:w="225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0FCDEDCA" w14:textId="77777777" w:rsidR="002E6DC7" w:rsidRDefault="002E6DC7" w:rsidP="007A4B54">
            <w:pPr>
              <w:jc w:val="right"/>
            </w:pPr>
            <w:r>
              <w:rPr>
                <w:color w:val="000000"/>
                <w:sz w:val="16"/>
                <w:szCs w:val="16"/>
              </w:rPr>
              <w:t>28.0</w:t>
            </w:r>
          </w:p>
        </w:tc>
        <w:tc>
          <w:tcPr>
            <w:tcW w:w="144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6A28215E" w14:textId="77777777" w:rsidR="002E6DC7" w:rsidRDefault="002E6DC7" w:rsidP="007A4B54">
            <w:pPr>
              <w:jc w:val="right"/>
            </w:pPr>
            <w:r>
              <w:rPr>
                <w:color w:val="000000"/>
                <w:sz w:val="16"/>
                <w:szCs w:val="16"/>
              </w:rPr>
              <w:t>14.4σ</w:t>
            </w:r>
          </w:p>
        </w:tc>
        <w:tc>
          <w:tcPr>
            <w:tcW w:w="189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2094FBD3" w14:textId="77777777" w:rsidR="002E6DC7" w:rsidRDefault="002E6DC7" w:rsidP="007A4B54">
            <w:pPr>
              <w:jc w:val="right"/>
            </w:pPr>
            <w:r>
              <w:rPr>
                <w:color w:val="000000"/>
                <w:sz w:val="16"/>
                <w:szCs w:val="16"/>
              </w:rPr>
              <w:t>11.4×</w:t>
            </w:r>
          </w:p>
        </w:tc>
      </w:tr>
      <w:tr w:rsidR="002E6DC7" w14:paraId="72780381" w14:textId="77777777" w:rsidTr="007A4B54">
        <w:tc>
          <w:tcPr>
            <w:tcW w:w="89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69F24EDE" w14:textId="77777777" w:rsidR="002E6DC7" w:rsidRDefault="002E6DC7" w:rsidP="007A4B54"/>
        </w:tc>
        <w:tc>
          <w:tcPr>
            <w:tcW w:w="126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0FC88CB1" w14:textId="77777777" w:rsidR="002E6DC7" w:rsidRDefault="002E6DC7" w:rsidP="007A4B54">
            <w:pPr>
              <w:jc w:val="center"/>
            </w:pPr>
            <w:r>
              <w:rPr>
                <w:color w:val="000000"/>
                <w:sz w:val="16"/>
                <w:szCs w:val="16"/>
              </w:rPr>
              <w:t>Female</w:t>
            </w:r>
          </w:p>
        </w:tc>
        <w:tc>
          <w:tcPr>
            <w:tcW w:w="171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1BCA2750" w14:textId="77777777" w:rsidR="002E6DC7" w:rsidRDefault="002E6DC7" w:rsidP="007A4B54">
            <w:pPr>
              <w:jc w:val="right"/>
            </w:pPr>
            <w:r>
              <w:rPr>
                <w:color w:val="000000"/>
                <w:sz w:val="16"/>
                <w:szCs w:val="16"/>
              </w:rPr>
              <w:t>431.3</w:t>
            </w:r>
          </w:p>
        </w:tc>
        <w:tc>
          <w:tcPr>
            <w:tcW w:w="225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3552E6B4" w14:textId="77777777" w:rsidR="002E6DC7" w:rsidRDefault="002E6DC7" w:rsidP="007A4B54">
            <w:pPr>
              <w:jc w:val="right"/>
            </w:pPr>
            <w:r>
              <w:rPr>
                <w:color w:val="000000"/>
                <w:sz w:val="16"/>
                <w:szCs w:val="16"/>
              </w:rPr>
              <w:t>17.0</w:t>
            </w:r>
          </w:p>
        </w:tc>
        <w:tc>
          <w:tcPr>
            <w:tcW w:w="144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48695B89" w14:textId="77777777" w:rsidR="002E6DC7" w:rsidRDefault="002E6DC7" w:rsidP="007A4B54">
            <w:pPr>
              <w:jc w:val="right"/>
            </w:pPr>
            <w:r>
              <w:rPr>
                <w:color w:val="000000"/>
                <w:sz w:val="16"/>
                <w:szCs w:val="16"/>
              </w:rPr>
              <w:t>36.3σ</w:t>
            </w:r>
          </w:p>
        </w:tc>
        <w:tc>
          <w:tcPr>
            <w:tcW w:w="189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0CE96FF0" w14:textId="77777777" w:rsidR="002E6DC7" w:rsidRDefault="002E6DC7" w:rsidP="007A4B54">
            <w:pPr>
              <w:jc w:val="right"/>
            </w:pPr>
            <w:r>
              <w:rPr>
                <w:color w:val="000000"/>
                <w:sz w:val="16"/>
                <w:szCs w:val="16"/>
              </w:rPr>
              <w:t>25.4×</w:t>
            </w:r>
          </w:p>
        </w:tc>
      </w:tr>
      <w:tr w:rsidR="002E6DC7" w14:paraId="2EBE6195" w14:textId="77777777" w:rsidTr="007A4B54">
        <w:tc>
          <w:tcPr>
            <w:tcW w:w="89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012B6A59" w14:textId="77777777" w:rsidR="002E6DC7" w:rsidRDefault="002E6DC7" w:rsidP="007A4B54"/>
        </w:tc>
        <w:tc>
          <w:tcPr>
            <w:tcW w:w="126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799B7CD2" w14:textId="77777777" w:rsidR="002E6DC7" w:rsidRDefault="002E6DC7" w:rsidP="007A4B54">
            <w:pPr>
              <w:jc w:val="center"/>
            </w:pPr>
            <w:r>
              <w:rPr>
                <w:b/>
                <w:bCs/>
                <w:color w:val="000000"/>
                <w:sz w:val="16"/>
                <w:szCs w:val="16"/>
              </w:rPr>
              <w:t>Both</w:t>
            </w:r>
          </w:p>
        </w:tc>
        <w:tc>
          <w:tcPr>
            <w:tcW w:w="171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5D106FBC" w14:textId="77777777" w:rsidR="002E6DC7" w:rsidRDefault="002E6DC7" w:rsidP="007A4B54">
            <w:pPr>
              <w:jc w:val="right"/>
            </w:pPr>
            <w:r>
              <w:rPr>
                <w:b/>
                <w:bCs/>
                <w:color w:val="000000"/>
                <w:sz w:val="16"/>
                <w:szCs w:val="16"/>
              </w:rPr>
              <w:t>373.1</w:t>
            </w:r>
          </w:p>
        </w:tc>
        <w:tc>
          <w:tcPr>
            <w:tcW w:w="225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5A9B76CE" w14:textId="77777777" w:rsidR="002E6DC7" w:rsidRDefault="002E6DC7" w:rsidP="007A4B54">
            <w:pPr>
              <w:jc w:val="right"/>
            </w:pPr>
            <w:r>
              <w:rPr>
                <w:b/>
                <w:bCs/>
                <w:color w:val="000000"/>
                <w:sz w:val="16"/>
                <w:szCs w:val="16"/>
              </w:rPr>
              <w:t>22.4</w:t>
            </w:r>
          </w:p>
        </w:tc>
        <w:tc>
          <w:tcPr>
            <w:tcW w:w="144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1929B22D" w14:textId="77777777" w:rsidR="002E6DC7" w:rsidRDefault="002E6DC7" w:rsidP="007A4B54">
            <w:pPr>
              <w:jc w:val="right"/>
            </w:pPr>
            <w:r>
              <w:rPr>
                <w:b/>
                <w:bCs/>
                <w:color w:val="000000"/>
                <w:sz w:val="16"/>
                <w:szCs w:val="16"/>
              </w:rPr>
              <w:t>22.9σ</w:t>
            </w:r>
          </w:p>
        </w:tc>
        <w:tc>
          <w:tcPr>
            <w:tcW w:w="189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6FA52D0E" w14:textId="77777777" w:rsidR="002E6DC7" w:rsidRDefault="002E6DC7" w:rsidP="007A4B54">
            <w:pPr>
              <w:jc w:val="right"/>
            </w:pPr>
            <w:r>
              <w:rPr>
                <w:b/>
                <w:bCs/>
                <w:color w:val="000000"/>
                <w:sz w:val="16"/>
                <w:szCs w:val="16"/>
              </w:rPr>
              <w:t>16.7×</w:t>
            </w:r>
          </w:p>
        </w:tc>
      </w:tr>
      <w:tr w:rsidR="002E6DC7" w14:paraId="112CD8A1" w14:textId="77777777" w:rsidTr="007A4B54">
        <w:tc>
          <w:tcPr>
            <w:tcW w:w="89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58B24F65" w14:textId="77777777" w:rsidR="002E6DC7" w:rsidRDefault="002E6DC7" w:rsidP="007A4B54">
            <w:r>
              <w:rPr>
                <w:b/>
                <w:bCs/>
                <w:color w:val="000000"/>
                <w:sz w:val="16"/>
                <w:szCs w:val="16"/>
              </w:rPr>
              <w:t>55–59 years</w:t>
            </w:r>
          </w:p>
        </w:tc>
        <w:tc>
          <w:tcPr>
            <w:tcW w:w="126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4B9CAD5B" w14:textId="77777777" w:rsidR="002E6DC7" w:rsidRDefault="002E6DC7" w:rsidP="007A4B54">
            <w:pPr>
              <w:jc w:val="center"/>
            </w:pPr>
            <w:r>
              <w:rPr>
                <w:color w:val="000000"/>
                <w:sz w:val="16"/>
                <w:szCs w:val="16"/>
              </w:rPr>
              <w:t>Male</w:t>
            </w:r>
          </w:p>
        </w:tc>
        <w:tc>
          <w:tcPr>
            <w:tcW w:w="171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54B369D4" w14:textId="77777777" w:rsidR="002E6DC7" w:rsidRDefault="002E6DC7" w:rsidP="007A4B54">
            <w:pPr>
              <w:jc w:val="right"/>
            </w:pPr>
            <w:r>
              <w:rPr>
                <w:color w:val="000000"/>
                <w:sz w:val="16"/>
                <w:szCs w:val="16"/>
              </w:rPr>
              <w:t>870.3</w:t>
            </w:r>
          </w:p>
        </w:tc>
        <w:tc>
          <w:tcPr>
            <w:tcW w:w="225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01EFC7D4" w14:textId="77777777" w:rsidR="002E6DC7" w:rsidRDefault="002E6DC7" w:rsidP="007A4B54">
            <w:pPr>
              <w:jc w:val="right"/>
            </w:pPr>
            <w:r>
              <w:rPr>
                <w:color w:val="000000"/>
                <w:sz w:val="16"/>
                <w:szCs w:val="16"/>
              </w:rPr>
              <w:t>39.1</w:t>
            </w:r>
          </w:p>
        </w:tc>
        <w:tc>
          <w:tcPr>
            <w:tcW w:w="144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66D1D360" w14:textId="77777777" w:rsidR="002E6DC7" w:rsidRDefault="002E6DC7" w:rsidP="007A4B54">
            <w:pPr>
              <w:jc w:val="right"/>
            </w:pPr>
            <w:r>
              <w:rPr>
                <w:color w:val="000000"/>
                <w:sz w:val="16"/>
                <w:szCs w:val="16"/>
              </w:rPr>
              <w:t>23.3σ</w:t>
            </w:r>
          </w:p>
        </w:tc>
        <w:tc>
          <w:tcPr>
            <w:tcW w:w="189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1AA6EF08" w14:textId="77777777" w:rsidR="002E6DC7" w:rsidRDefault="002E6DC7" w:rsidP="007A4B54">
            <w:pPr>
              <w:jc w:val="right"/>
            </w:pPr>
            <w:r>
              <w:rPr>
                <w:color w:val="000000"/>
                <w:sz w:val="16"/>
                <w:szCs w:val="16"/>
              </w:rPr>
              <w:t>22.3×</w:t>
            </w:r>
          </w:p>
        </w:tc>
      </w:tr>
      <w:tr w:rsidR="002E6DC7" w14:paraId="3A7DEF60" w14:textId="77777777" w:rsidTr="007A4B54">
        <w:tc>
          <w:tcPr>
            <w:tcW w:w="89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007F6059" w14:textId="77777777" w:rsidR="002E6DC7" w:rsidRDefault="002E6DC7" w:rsidP="007A4B54"/>
        </w:tc>
        <w:tc>
          <w:tcPr>
            <w:tcW w:w="126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319FF13A" w14:textId="77777777" w:rsidR="002E6DC7" w:rsidRDefault="002E6DC7" w:rsidP="007A4B54">
            <w:pPr>
              <w:jc w:val="center"/>
            </w:pPr>
            <w:r>
              <w:rPr>
                <w:color w:val="000000"/>
                <w:sz w:val="16"/>
                <w:szCs w:val="16"/>
              </w:rPr>
              <w:t>Female</w:t>
            </w:r>
          </w:p>
        </w:tc>
        <w:tc>
          <w:tcPr>
            <w:tcW w:w="171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5FF60F11" w14:textId="77777777" w:rsidR="002E6DC7" w:rsidRDefault="002E6DC7" w:rsidP="007A4B54">
            <w:pPr>
              <w:jc w:val="right"/>
            </w:pPr>
            <w:r>
              <w:rPr>
                <w:color w:val="000000"/>
                <w:sz w:val="16"/>
                <w:szCs w:val="16"/>
              </w:rPr>
              <w:t>493.9</w:t>
            </w:r>
          </w:p>
        </w:tc>
        <w:tc>
          <w:tcPr>
            <w:tcW w:w="225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7DACF213" w14:textId="77777777" w:rsidR="002E6DC7" w:rsidRDefault="002E6DC7" w:rsidP="007A4B54">
            <w:pPr>
              <w:jc w:val="right"/>
            </w:pPr>
            <w:r>
              <w:rPr>
                <w:color w:val="000000"/>
                <w:sz w:val="16"/>
                <w:szCs w:val="16"/>
              </w:rPr>
              <w:t>21.1</w:t>
            </w:r>
          </w:p>
        </w:tc>
        <w:tc>
          <w:tcPr>
            <w:tcW w:w="144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6ECFC4D3" w14:textId="77777777" w:rsidR="002E6DC7" w:rsidRDefault="002E6DC7" w:rsidP="007A4B54">
            <w:pPr>
              <w:jc w:val="right"/>
            </w:pPr>
            <w:r>
              <w:rPr>
                <w:color w:val="000000"/>
                <w:sz w:val="16"/>
                <w:szCs w:val="16"/>
              </w:rPr>
              <w:t>36.0σ</w:t>
            </w:r>
          </w:p>
        </w:tc>
        <w:tc>
          <w:tcPr>
            <w:tcW w:w="189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33BED1A8" w14:textId="77777777" w:rsidR="002E6DC7" w:rsidRDefault="002E6DC7" w:rsidP="007A4B54">
            <w:pPr>
              <w:jc w:val="right"/>
            </w:pPr>
            <w:r>
              <w:rPr>
                <w:color w:val="000000"/>
                <w:sz w:val="16"/>
                <w:szCs w:val="16"/>
              </w:rPr>
              <w:t>23.4×</w:t>
            </w:r>
          </w:p>
        </w:tc>
      </w:tr>
      <w:tr w:rsidR="002E6DC7" w14:paraId="135A7864" w14:textId="77777777" w:rsidTr="007A4B54">
        <w:tc>
          <w:tcPr>
            <w:tcW w:w="89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0C550B72" w14:textId="77777777" w:rsidR="002E6DC7" w:rsidRDefault="002E6DC7" w:rsidP="007A4B54"/>
        </w:tc>
        <w:tc>
          <w:tcPr>
            <w:tcW w:w="126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35A4D886" w14:textId="77777777" w:rsidR="002E6DC7" w:rsidRDefault="002E6DC7" w:rsidP="007A4B54">
            <w:pPr>
              <w:jc w:val="center"/>
            </w:pPr>
            <w:r>
              <w:rPr>
                <w:b/>
                <w:bCs/>
                <w:color w:val="000000"/>
                <w:sz w:val="16"/>
                <w:szCs w:val="16"/>
              </w:rPr>
              <w:t>Both</w:t>
            </w:r>
          </w:p>
        </w:tc>
        <w:tc>
          <w:tcPr>
            <w:tcW w:w="171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10136ACB" w14:textId="77777777" w:rsidR="002E6DC7" w:rsidRDefault="002E6DC7" w:rsidP="007A4B54">
            <w:pPr>
              <w:jc w:val="right"/>
            </w:pPr>
            <w:r>
              <w:rPr>
                <w:b/>
                <w:bCs/>
                <w:color w:val="000000"/>
                <w:sz w:val="16"/>
                <w:szCs w:val="16"/>
              </w:rPr>
              <w:t>687.6</w:t>
            </w:r>
          </w:p>
        </w:tc>
        <w:tc>
          <w:tcPr>
            <w:tcW w:w="225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53F4A69E" w14:textId="77777777" w:rsidR="002E6DC7" w:rsidRDefault="002E6DC7" w:rsidP="007A4B54">
            <w:pPr>
              <w:jc w:val="right"/>
            </w:pPr>
            <w:r>
              <w:rPr>
                <w:b/>
                <w:bCs/>
                <w:color w:val="000000"/>
                <w:sz w:val="16"/>
                <w:szCs w:val="16"/>
              </w:rPr>
              <w:t>29.7</w:t>
            </w:r>
          </w:p>
        </w:tc>
        <w:tc>
          <w:tcPr>
            <w:tcW w:w="144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6BA8D011" w14:textId="77777777" w:rsidR="002E6DC7" w:rsidRDefault="002E6DC7" w:rsidP="007A4B54">
            <w:pPr>
              <w:jc w:val="right"/>
            </w:pPr>
            <w:r>
              <w:rPr>
                <w:b/>
                <w:bCs/>
                <w:color w:val="000000"/>
                <w:sz w:val="16"/>
                <w:szCs w:val="16"/>
              </w:rPr>
              <w:t>28.7σ</w:t>
            </w:r>
          </w:p>
        </w:tc>
        <w:tc>
          <w:tcPr>
            <w:tcW w:w="189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4642FFC1" w14:textId="77777777" w:rsidR="002E6DC7" w:rsidRDefault="002E6DC7" w:rsidP="007A4B54">
            <w:pPr>
              <w:jc w:val="right"/>
            </w:pPr>
            <w:r>
              <w:rPr>
                <w:b/>
                <w:bCs/>
                <w:color w:val="000000"/>
                <w:sz w:val="16"/>
                <w:szCs w:val="16"/>
              </w:rPr>
              <w:t>23.1×</w:t>
            </w:r>
          </w:p>
        </w:tc>
      </w:tr>
      <w:tr w:rsidR="002E6DC7" w14:paraId="39A1A579" w14:textId="77777777" w:rsidTr="007A4B54">
        <w:tc>
          <w:tcPr>
            <w:tcW w:w="89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10C94FAD" w14:textId="77777777" w:rsidR="002E6DC7" w:rsidRDefault="002E6DC7" w:rsidP="007A4B54">
            <w:r>
              <w:rPr>
                <w:b/>
                <w:bCs/>
                <w:color w:val="000000"/>
                <w:sz w:val="16"/>
                <w:szCs w:val="16"/>
              </w:rPr>
              <w:t>60–64 years</w:t>
            </w:r>
          </w:p>
        </w:tc>
        <w:tc>
          <w:tcPr>
            <w:tcW w:w="126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16024DEE" w14:textId="77777777" w:rsidR="002E6DC7" w:rsidRDefault="002E6DC7" w:rsidP="007A4B54">
            <w:pPr>
              <w:jc w:val="center"/>
            </w:pPr>
            <w:r>
              <w:rPr>
                <w:color w:val="000000"/>
                <w:sz w:val="16"/>
                <w:szCs w:val="16"/>
              </w:rPr>
              <w:t>Male</w:t>
            </w:r>
          </w:p>
        </w:tc>
        <w:tc>
          <w:tcPr>
            <w:tcW w:w="171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71747222" w14:textId="77777777" w:rsidR="002E6DC7" w:rsidRDefault="002E6DC7" w:rsidP="007A4B54">
            <w:pPr>
              <w:jc w:val="right"/>
            </w:pPr>
            <w:r>
              <w:rPr>
                <w:color w:val="000000"/>
                <w:sz w:val="16"/>
                <w:szCs w:val="16"/>
              </w:rPr>
              <w:t>1,005.0</w:t>
            </w:r>
          </w:p>
        </w:tc>
        <w:tc>
          <w:tcPr>
            <w:tcW w:w="225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1B4B77EB" w14:textId="77777777" w:rsidR="002E6DC7" w:rsidRDefault="002E6DC7" w:rsidP="007A4B54">
            <w:pPr>
              <w:jc w:val="right"/>
            </w:pPr>
            <w:r>
              <w:rPr>
                <w:color w:val="000000"/>
                <w:sz w:val="16"/>
                <w:szCs w:val="16"/>
              </w:rPr>
              <w:t>44.4</w:t>
            </w:r>
          </w:p>
        </w:tc>
        <w:tc>
          <w:tcPr>
            <w:tcW w:w="144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394425B3" w14:textId="77777777" w:rsidR="002E6DC7" w:rsidRDefault="002E6DC7" w:rsidP="007A4B54">
            <w:pPr>
              <w:jc w:val="right"/>
            </w:pPr>
            <w:r>
              <w:rPr>
                <w:color w:val="000000"/>
                <w:sz w:val="16"/>
                <w:szCs w:val="16"/>
              </w:rPr>
              <w:t>23.9σ</w:t>
            </w:r>
          </w:p>
        </w:tc>
        <w:tc>
          <w:tcPr>
            <w:tcW w:w="189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066707C4" w14:textId="77777777" w:rsidR="002E6DC7" w:rsidRDefault="002E6DC7" w:rsidP="007A4B54">
            <w:pPr>
              <w:jc w:val="right"/>
            </w:pPr>
            <w:r>
              <w:rPr>
                <w:color w:val="000000"/>
                <w:sz w:val="16"/>
                <w:szCs w:val="16"/>
              </w:rPr>
              <w:t>22.6×</w:t>
            </w:r>
          </w:p>
        </w:tc>
      </w:tr>
      <w:tr w:rsidR="002E6DC7" w14:paraId="27390EAF" w14:textId="77777777" w:rsidTr="007A4B54">
        <w:tc>
          <w:tcPr>
            <w:tcW w:w="89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0955E070" w14:textId="77777777" w:rsidR="002E6DC7" w:rsidRDefault="002E6DC7" w:rsidP="007A4B54"/>
        </w:tc>
        <w:tc>
          <w:tcPr>
            <w:tcW w:w="126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3E8FD51F" w14:textId="77777777" w:rsidR="002E6DC7" w:rsidRDefault="002E6DC7" w:rsidP="007A4B54">
            <w:pPr>
              <w:jc w:val="center"/>
            </w:pPr>
            <w:r>
              <w:rPr>
                <w:color w:val="000000"/>
                <w:sz w:val="16"/>
                <w:szCs w:val="16"/>
              </w:rPr>
              <w:t>Female</w:t>
            </w:r>
          </w:p>
        </w:tc>
        <w:tc>
          <w:tcPr>
            <w:tcW w:w="171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2EEFD516" w14:textId="77777777" w:rsidR="002E6DC7" w:rsidRDefault="002E6DC7" w:rsidP="007A4B54">
            <w:pPr>
              <w:jc w:val="right"/>
            </w:pPr>
            <w:r>
              <w:rPr>
                <w:color w:val="000000"/>
                <w:sz w:val="16"/>
                <w:szCs w:val="16"/>
              </w:rPr>
              <w:t>513.7</w:t>
            </w:r>
          </w:p>
        </w:tc>
        <w:tc>
          <w:tcPr>
            <w:tcW w:w="225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41CE8A21" w14:textId="77777777" w:rsidR="002E6DC7" w:rsidRDefault="002E6DC7" w:rsidP="007A4B54">
            <w:pPr>
              <w:jc w:val="right"/>
            </w:pPr>
            <w:r>
              <w:rPr>
                <w:color w:val="000000"/>
                <w:sz w:val="16"/>
                <w:szCs w:val="16"/>
              </w:rPr>
              <w:t>24.6</w:t>
            </w:r>
          </w:p>
        </w:tc>
        <w:tc>
          <w:tcPr>
            <w:tcW w:w="144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2B95E55D" w14:textId="77777777" w:rsidR="002E6DC7" w:rsidRDefault="002E6DC7" w:rsidP="007A4B54">
            <w:pPr>
              <w:jc w:val="right"/>
            </w:pPr>
            <w:r>
              <w:rPr>
                <w:color w:val="000000"/>
                <w:sz w:val="16"/>
                <w:szCs w:val="16"/>
              </w:rPr>
              <w:t>35.9σ</w:t>
            </w:r>
          </w:p>
        </w:tc>
        <w:tc>
          <w:tcPr>
            <w:tcW w:w="189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308CDE4D" w14:textId="77777777" w:rsidR="002E6DC7" w:rsidRDefault="002E6DC7" w:rsidP="007A4B54">
            <w:pPr>
              <w:jc w:val="right"/>
            </w:pPr>
            <w:r>
              <w:rPr>
                <w:color w:val="000000"/>
                <w:sz w:val="16"/>
                <w:szCs w:val="16"/>
              </w:rPr>
              <w:t>20.9×</w:t>
            </w:r>
          </w:p>
        </w:tc>
      </w:tr>
      <w:tr w:rsidR="002E6DC7" w14:paraId="72A0139E" w14:textId="77777777" w:rsidTr="007A4B54">
        <w:tc>
          <w:tcPr>
            <w:tcW w:w="89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52F519D4" w14:textId="77777777" w:rsidR="002E6DC7" w:rsidRDefault="002E6DC7" w:rsidP="007A4B54"/>
        </w:tc>
        <w:tc>
          <w:tcPr>
            <w:tcW w:w="126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1FECB415" w14:textId="77777777" w:rsidR="002E6DC7" w:rsidRDefault="002E6DC7" w:rsidP="007A4B54">
            <w:pPr>
              <w:jc w:val="center"/>
            </w:pPr>
            <w:r>
              <w:rPr>
                <w:b/>
                <w:bCs/>
                <w:color w:val="000000"/>
                <w:sz w:val="16"/>
                <w:szCs w:val="16"/>
              </w:rPr>
              <w:t>Both</w:t>
            </w:r>
          </w:p>
        </w:tc>
        <w:tc>
          <w:tcPr>
            <w:tcW w:w="171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56C549D7" w14:textId="77777777" w:rsidR="002E6DC7" w:rsidRDefault="002E6DC7" w:rsidP="007A4B54">
            <w:pPr>
              <w:jc w:val="right"/>
            </w:pPr>
            <w:r>
              <w:rPr>
                <w:b/>
                <w:bCs/>
                <w:color w:val="000000"/>
                <w:sz w:val="16"/>
                <w:szCs w:val="16"/>
              </w:rPr>
              <w:t>765.6</w:t>
            </w:r>
          </w:p>
        </w:tc>
        <w:tc>
          <w:tcPr>
            <w:tcW w:w="225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69AEB07E" w14:textId="77777777" w:rsidR="002E6DC7" w:rsidRDefault="002E6DC7" w:rsidP="007A4B54">
            <w:pPr>
              <w:jc w:val="right"/>
            </w:pPr>
            <w:r>
              <w:rPr>
                <w:b/>
                <w:bCs/>
                <w:color w:val="000000"/>
                <w:sz w:val="16"/>
                <w:szCs w:val="16"/>
              </w:rPr>
              <w:t>33.8</w:t>
            </w:r>
          </w:p>
        </w:tc>
        <w:tc>
          <w:tcPr>
            <w:tcW w:w="144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6DB5C77C" w14:textId="77777777" w:rsidR="002E6DC7" w:rsidRDefault="002E6DC7" w:rsidP="007A4B54">
            <w:pPr>
              <w:jc w:val="right"/>
            </w:pPr>
            <w:r>
              <w:rPr>
                <w:b/>
                <w:bCs/>
                <w:color w:val="000000"/>
                <w:sz w:val="16"/>
                <w:szCs w:val="16"/>
              </w:rPr>
              <w:t>29.7σ</w:t>
            </w:r>
          </w:p>
        </w:tc>
        <w:tc>
          <w:tcPr>
            <w:tcW w:w="189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71B2C798" w14:textId="77777777" w:rsidR="002E6DC7" w:rsidRDefault="002E6DC7" w:rsidP="007A4B54">
            <w:pPr>
              <w:jc w:val="right"/>
            </w:pPr>
            <w:r>
              <w:rPr>
                <w:b/>
                <w:bCs/>
                <w:color w:val="000000"/>
                <w:sz w:val="16"/>
                <w:szCs w:val="16"/>
              </w:rPr>
              <w:t>22.6×</w:t>
            </w:r>
          </w:p>
        </w:tc>
      </w:tr>
      <w:tr w:rsidR="002E6DC7" w14:paraId="11BB0459" w14:textId="77777777" w:rsidTr="007A4B54">
        <w:tc>
          <w:tcPr>
            <w:tcW w:w="89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021D88EB" w14:textId="77777777" w:rsidR="002E6DC7" w:rsidRDefault="002E6DC7" w:rsidP="007A4B54">
            <w:r>
              <w:rPr>
                <w:b/>
                <w:bCs/>
                <w:color w:val="000000"/>
                <w:sz w:val="16"/>
                <w:szCs w:val="16"/>
              </w:rPr>
              <w:t>65–69 years</w:t>
            </w:r>
          </w:p>
        </w:tc>
        <w:tc>
          <w:tcPr>
            <w:tcW w:w="126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421A3DDE" w14:textId="77777777" w:rsidR="002E6DC7" w:rsidRDefault="002E6DC7" w:rsidP="007A4B54">
            <w:pPr>
              <w:jc w:val="center"/>
            </w:pPr>
            <w:r>
              <w:rPr>
                <w:color w:val="000000"/>
                <w:sz w:val="16"/>
                <w:szCs w:val="16"/>
              </w:rPr>
              <w:t>Male</w:t>
            </w:r>
          </w:p>
        </w:tc>
        <w:tc>
          <w:tcPr>
            <w:tcW w:w="171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03C444B9" w14:textId="77777777" w:rsidR="002E6DC7" w:rsidRDefault="002E6DC7" w:rsidP="007A4B54">
            <w:pPr>
              <w:jc w:val="right"/>
            </w:pPr>
            <w:r>
              <w:rPr>
                <w:color w:val="000000"/>
                <w:sz w:val="16"/>
                <w:szCs w:val="16"/>
              </w:rPr>
              <w:t>1,000.8</w:t>
            </w:r>
          </w:p>
        </w:tc>
        <w:tc>
          <w:tcPr>
            <w:tcW w:w="225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1B8D13DF" w14:textId="77777777" w:rsidR="002E6DC7" w:rsidRDefault="002E6DC7" w:rsidP="007A4B54">
            <w:pPr>
              <w:jc w:val="right"/>
            </w:pPr>
            <w:r>
              <w:rPr>
                <w:color w:val="000000"/>
                <w:sz w:val="16"/>
                <w:szCs w:val="16"/>
              </w:rPr>
              <w:t>48.6</w:t>
            </w:r>
          </w:p>
        </w:tc>
        <w:tc>
          <w:tcPr>
            <w:tcW w:w="144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0E40215D" w14:textId="77777777" w:rsidR="002E6DC7" w:rsidRDefault="002E6DC7" w:rsidP="007A4B54">
            <w:pPr>
              <w:jc w:val="right"/>
            </w:pPr>
            <w:r>
              <w:rPr>
                <w:color w:val="000000"/>
                <w:sz w:val="16"/>
                <w:szCs w:val="16"/>
              </w:rPr>
              <w:t>25.9σ</w:t>
            </w:r>
          </w:p>
        </w:tc>
        <w:tc>
          <w:tcPr>
            <w:tcW w:w="189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4D4CADF9" w14:textId="77777777" w:rsidR="002E6DC7" w:rsidRDefault="002E6DC7" w:rsidP="007A4B54">
            <w:pPr>
              <w:jc w:val="right"/>
            </w:pPr>
            <w:r>
              <w:rPr>
                <w:color w:val="000000"/>
                <w:sz w:val="16"/>
                <w:szCs w:val="16"/>
              </w:rPr>
              <w:t>20.6×</w:t>
            </w:r>
          </w:p>
        </w:tc>
      </w:tr>
      <w:tr w:rsidR="002E6DC7" w14:paraId="71275B90" w14:textId="77777777" w:rsidTr="007A4B54">
        <w:tc>
          <w:tcPr>
            <w:tcW w:w="89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4EA28A78" w14:textId="77777777" w:rsidR="002E6DC7" w:rsidRDefault="002E6DC7" w:rsidP="007A4B54"/>
        </w:tc>
        <w:tc>
          <w:tcPr>
            <w:tcW w:w="126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4CA70A04" w14:textId="77777777" w:rsidR="002E6DC7" w:rsidRDefault="002E6DC7" w:rsidP="007A4B54">
            <w:pPr>
              <w:jc w:val="center"/>
            </w:pPr>
            <w:r>
              <w:rPr>
                <w:color w:val="000000"/>
                <w:sz w:val="16"/>
                <w:szCs w:val="16"/>
              </w:rPr>
              <w:t>Female</w:t>
            </w:r>
          </w:p>
        </w:tc>
        <w:tc>
          <w:tcPr>
            <w:tcW w:w="171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3F380EEC" w14:textId="77777777" w:rsidR="002E6DC7" w:rsidRDefault="002E6DC7" w:rsidP="007A4B54">
            <w:pPr>
              <w:jc w:val="right"/>
            </w:pPr>
            <w:r>
              <w:rPr>
                <w:color w:val="000000"/>
                <w:sz w:val="16"/>
                <w:szCs w:val="16"/>
              </w:rPr>
              <w:t>1,027.3</w:t>
            </w:r>
          </w:p>
        </w:tc>
        <w:tc>
          <w:tcPr>
            <w:tcW w:w="225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64A15AE9" w14:textId="77777777" w:rsidR="002E6DC7" w:rsidRDefault="002E6DC7" w:rsidP="007A4B54">
            <w:pPr>
              <w:jc w:val="right"/>
            </w:pPr>
            <w:r>
              <w:rPr>
                <w:color w:val="000000"/>
                <w:sz w:val="16"/>
                <w:szCs w:val="16"/>
              </w:rPr>
              <w:t>36.8</w:t>
            </w:r>
          </w:p>
        </w:tc>
        <w:tc>
          <w:tcPr>
            <w:tcW w:w="144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1D297B0E" w14:textId="77777777" w:rsidR="002E6DC7" w:rsidRDefault="002E6DC7" w:rsidP="007A4B54">
            <w:pPr>
              <w:jc w:val="right"/>
            </w:pPr>
            <w:r>
              <w:rPr>
                <w:color w:val="000000"/>
                <w:sz w:val="16"/>
                <w:szCs w:val="16"/>
              </w:rPr>
              <w:t>40.7σ</w:t>
            </w:r>
          </w:p>
        </w:tc>
        <w:tc>
          <w:tcPr>
            <w:tcW w:w="189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5B629CD4" w14:textId="77777777" w:rsidR="002E6DC7" w:rsidRDefault="002E6DC7" w:rsidP="007A4B54">
            <w:pPr>
              <w:jc w:val="right"/>
            </w:pPr>
            <w:r>
              <w:rPr>
                <w:color w:val="000000"/>
                <w:sz w:val="16"/>
                <w:szCs w:val="16"/>
              </w:rPr>
              <w:t>27.9×</w:t>
            </w:r>
          </w:p>
        </w:tc>
      </w:tr>
      <w:tr w:rsidR="002E6DC7" w14:paraId="6DD0CB20" w14:textId="77777777" w:rsidTr="007A4B54">
        <w:tc>
          <w:tcPr>
            <w:tcW w:w="89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0DF08865" w14:textId="77777777" w:rsidR="002E6DC7" w:rsidRDefault="002E6DC7" w:rsidP="007A4B54"/>
        </w:tc>
        <w:tc>
          <w:tcPr>
            <w:tcW w:w="126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5FAD3F84" w14:textId="77777777" w:rsidR="002E6DC7" w:rsidRDefault="002E6DC7" w:rsidP="007A4B54">
            <w:pPr>
              <w:jc w:val="center"/>
            </w:pPr>
            <w:r>
              <w:rPr>
                <w:b/>
                <w:bCs/>
                <w:color w:val="000000"/>
                <w:sz w:val="16"/>
                <w:szCs w:val="16"/>
              </w:rPr>
              <w:t>Both</w:t>
            </w:r>
          </w:p>
        </w:tc>
        <w:tc>
          <w:tcPr>
            <w:tcW w:w="171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146A86F8" w14:textId="77777777" w:rsidR="002E6DC7" w:rsidRDefault="002E6DC7" w:rsidP="007A4B54">
            <w:pPr>
              <w:jc w:val="right"/>
            </w:pPr>
            <w:r>
              <w:rPr>
                <w:b/>
                <w:bCs/>
                <w:color w:val="000000"/>
                <w:sz w:val="16"/>
                <w:szCs w:val="16"/>
              </w:rPr>
              <w:t>1,014.1</w:t>
            </w:r>
          </w:p>
        </w:tc>
        <w:tc>
          <w:tcPr>
            <w:tcW w:w="225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55C88DAB" w14:textId="77777777" w:rsidR="002E6DC7" w:rsidRDefault="002E6DC7" w:rsidP="007A4B54">
            <w:pPr>
              <w:jc w:val="right"/>
            </w:pPr>
            <w:r>
              <w:rPr>
                <w:b/>
                <w:bCs/>
                <w:color w:val="000000"/>
                <w:sz w:val="16"/>
                <w:szCs w:val="16"/>
              </w:rPr>
              <w:t>42.2</w:t>
            </w:r>
          </w:p>
        </w:tc>
        <w:tc>
          <w:tcPr>
            <w:tcW w:w="144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09EFAE18" w14:textId="77777777" w:rsidR="002E6DC7" w:rsidRDefault="002E6DC7" w:rsidP="007A4B54">
            <w:pPr>
              <w:jc w:val="right"/>
            </w:pPr>
            <w:r>
              <w:rPr>
                <w:b/>
                <w:bCs/>
                <w:color w:val="000000"/>
                <w:sz w:val="16"/>
                <w:szCs w:val="16"/>
              </w:rPr>
              <w:t>34.1σ</w:t>
            </w:r>
          </w:p>
        </w:tc>
        <w:tc>
          <w:tcPr>
            <w:tcW w:w="189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4AF68172" w14:textId="77777777" w:rsidR="002E6DC7" w:rsidRDefault="002E6DC7" w:rsidP="007A4B54">
            <w:pPr>
              <w:jc w:val="right"/>
            </w:pPr>
            <w:r>
              <w:rPr>
                <w:b/>
                <w:bCs/>
                <w:color w:val="000000"/>
                <w:sz w:val="16"/>
                <w:szCs w:val="16"/>
              </w:rPr>
              <w:t>24.1×</w:t>
            </w:r>
          </w:p>
        </w:tc>
      </w:tr>
      <w:tr w:rsidR="002E6DC7" w14:paraId="3DB4F62B" w14:textId="77777777" w:rsidTr="007A4B54">
        <w:tc>
          <w:tcPr>
            <w:tcW w:w="89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7E0D8D39" w14:textId="77777777" w:rsidR="002E6DC7" w:rsidRDefault="002E6DC7" w:rsidP="007A4B54">
            <w:r>
              <w:rPr>
                <w:b/>
                <w:bCs/>
                <w:color w:val="000000"/>
                <w:sz w:val="16"/>
                <w:szCs w:val="16"/>
              </w:rPr>
              <w:t>70–74 years</w:t>
            </w:r>
          </w:p>
        </w:tc>
        <w:tc>
          <w:tcPr>
            <w:tcW w:w="126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68EFB49F" w14:textId="77777777" w:rsidR="002E6DC7" w:rsidRDefault="002E6DC7" w:rsidP="007A4B54">
            <w:pPr>
              <w:jc w:val="center"/>
            </w:pPr>
            <w:r>
              <w:rPr>
                <w:color w:val="000000"/>
                <w:sz w:val="16"/>
                <w:szCs w:val="16"/>
              </w:rPr>
              <w:t>Male</w:t>
            </w:r>
          </w:p>
        </w:tc>
        <w:tc>
          <w:tcPr>
            <w:tcW w:w="171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4EF12DC6" w14:textId="77777777" w:rsidR="002E6DC7" w:rsidRDefault="002E6DC7" w:rsidP="007A4B54">
            <w:pPr>
              <w:jc w:val="right"/>
            </w:pPr>
            <w:r>
              <w:rPr>
                <w:color w:val="000000"/>
                <w:sz w:val="16"/>
                <w:szCs w:val="16"/>
              </w:rPr>
              <w:t>495.4</w:t>
            </w:r>
          </w:p>
        </w:tc>
        <w:tc>
          <w:tcPr>
            <w:tcW w:w="225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1575E1FE" w14:textId="77777777" w:rsidR="002E6DC7" w:rsidRDefault="002E6DC7" w:rsidP="007A4B54">
            <w:pPr>
              <w:jc w:val="right"/>
            </w:pPr>
            <w:r>
              <w:rPr>
                <w:color w:val="000000"/>
                <w:sz w:val="16"/>
                <w:szCs w:val="16"/>
              </w:rPr>
              <w:t>47.1</w:t>
            </w:r>
          </w:p>
        </w:tc>
        <w:tc>
          <w:tcPr>
            <w:tcW w:w="144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666B97AD" w14:textId="77777777" w:rsidR="002E6DC7" w:rsidRDefault="002E6DC7" w:rsidP="007A4B54">
            <w:pPr>
              <w:jc w:val="right"/>
            </w:pPr>
            <w:r>
              <w:rPr>
                <w:color w:val="000000"/>
                <w:sz w:val="16"/>
                <w:szCs w:val="16"/>
              </w:rPr>
              <w:t>20.3σ</w:t>
            </w:r>
          </w:p>
        </w:tc>
        <w:tc>
          <w:tcPr>
            <w:tcW w:w="189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48A6AFD9" w14:textId="77777777" w:rsidR="002E6DC7" w:rsidRDefault="002E6DC7" w:rsidP="007A4B54">
            <w:pPr>
              <w:jc w:val="right"/>
            </w:pPr>
            <w:r>
              <w:rPr>
                <w:color w:val="000000"/>
                <w:sz w:val="16"/>
                <w:szCs w:val="16"/>
              </w:rPr>
              <w:t>10.5×</w:t>
            </w:r>
          </w:p>
        </w:tc>
      </w:tr>
      <w:tr w:rsidR="002E6DC7" w14:paraId="284F05CB" w14:textId="77777777" w:rsidTr="007A4B54">
        <w:tc>
          <w:tcPr>
            <w:tcW w:w="89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62549D65" w14:textId="77777777" w:rsidR="002E6DC7" w:rsidRDefault="002E6DC7" w:rsidP="007A4B54"/>
        </w:tc>
        <w:tc>
          <w:tcPr>
            <w:tcW w:w="126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63271A5C" w14:textId="77777777" w:rsidR="002E6DC7" w:rsidRDefault="002E6DC7" w:rsidP="007A4B54">
            <w:pPr>
              <w:jc w:val="center"/>
            </w:pPr>
            <w:r>
              <w:rPr>
                <w:color w:val="000000"/>
                <w:sz w:val="16"/>
                <w:szCs w:val="16"/>
              </w:rPr>
              <w:t>Female</w:t>
            </w:r>
          </w:p>
        </w:tc>
        <w:tc>
          <w:tcPr>
            <w:tcW w:w="171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6E2B201F" w14:textId="77777777" w:rsidR="002E6DC7" w:rsidRDefault="002E6DC7" w:rsidP="007A4B54">
            <w:pPr>
              <w:jc w:val="right"/>
            </w:pPr>
            <w:r>
              <w:rPr>
                <w:color w:val="000000"/>
                <w:sz w:val="16"/>
                <w:szCs w:val="16"/>
              </w:rPr>
              <w:t>1,368.5</w:t>
            </w:r>
          </w:p>
        </w:tc>
        <w:tc>
          <w:tcPr>
            <w:tcW w:w="225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077C4A43" w14:textId="77777777" w:rsidR="002E6DC7" w:rsidRDefault="002E6DC7" w:rsidP="007A4B54">
            <w:pPr>
              <w:jc w:val="right"/>
            </w:pPr>
            <w:r>
              <w:rPr>
                <w:color w:val="000000"/>
                <w:sz w:val="16"/>
                <w:szCs w:val="16"/>
              </w:rPr>
              <w:t>48.3</w:t>
            </w:r>
          </w:p>
        </w:tc>
        <w:tc>
          <w:tcPr>
            <w:tcW w:w="144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4639AFB3" w14:textId="77777777" w:rsidR="002E6DC7" w:rsidRDefault="002E6DC7" w:rsidP="007A4B54">
            <w:pPr>
              <w:jc w:val="right"/>
            </w:pPr>
            <w:r>
              <w:rPr>
                <w:color w:val="000000"/>
                <w:sz w:val="16"/>
                <w:szCs w:val="16"/>
              </w:rPr>
              <w:t>41.8σ</w:t>
            </w:r>
          </w:p>
        </w:tc>
        <w:tc>
          <w:tcPr>
            <w:tcW w:w="189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2E164B2F" w14:textId="77777777" w:rsidR="002E6DC7" w:rsidRDefault="002E6DC7" w:rsidP="007A4B54">
            <w:pPr>
              <w:jc w:val="right"/>
            </w:pPr>
            <w:r>
              <w:rPr>
                <w:color w:val="000000"/>
                <w:sz w:val="16"/>
                <w:szCs w:val="16"/>
              </w:rPr>
              <w:t>28.3×</w:t>
            </w:r>
          </w:p>
        </w:tc>
      </w:tr>
      <w:tr w:rsidR="002E6DC7" w14:paraId="2B86A1E2" w14:textId="77777777" w:rsidTr="007A4B54">
        <w:tc>
          <w:tcPr>
            <w:tcW w:w="89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7A9E0DAA" w14:textId="77777777" w:rsidR="002E6DC7" w:rsidRDefault="002E6DC7" w:rsidP="007A4B54"/>
        </w:tc>
        <w:tc>
          <w:tcPr>
            <w:tcW w:w="126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1C7F398E" w14:textId="77777777" w:rsidR="002E6DC7" w:rsidRDefault="002E6DC7" w:rsidP="007A4B54">
            <w:pPr>
              <w:jc w:val="center"/>
            </w:pPr>
            <w:r>
              <w:rPr>
                <w:b/>
                <w:bCs/>
                <w:color w:val="000000"/>
                <w:sz w:val="16"/>
                <w:szCs w:val="16"/>
              </w:rPr>
              <w:t>Both</w:t>
            </w:r>
          </w:p>
        </w:tc>
        <w:tc>
          <w:tcPr>
            <w:tcW w:w="171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57CFCDBB" w14:textId="77777777" w:rsidR="002E6DC7" w:rsidRDefault="002E6DC7" w:rsidP="007A4B54">
            <w:pPr>
              <w:jc w:val="right"/>
            </w:pPr>
            <w:r>
              <w:rPr>
                <w:b/>
                <w:bCs/>
                <w:color w:val="000000"/>
                <w:sz w:val="16"/>
                <w:szCs w:val="16"/>
              </w:rPr>
              <w:t>938.8</w:t>
            </w:r>
          </w:p>
        </w:tc>
        <w:tc>
          <w:tcPr>
            <w:tcW w:w="225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5A147445" w14:textId="77777777" w:rsidR="002E6DC7" w:rsidRDefault="002E6DC7" w:rsidP="007A4B54">
            <w:pPr>
              <w:jc w:val="right"/>
            </w:pPr>
            <w:r>
              <w:rPr>
                <w:b/>
                <w:bCs/>
                <w:color w:val="000000"/>
                <w:sz w:val="16"/>
                <w:szCs w:val="16"/>
              </w:rPr>
              <w:t>47.9</w:t>
            </w:r>
          </w:p>
        </w:tc>
        <w:tc>
          <w:tcPr>
            <w:tcW w:w="144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5DBD6623" w14:textId="77777777" w:rsidR="002E6DC7" w:rsidRDefault="002E6DC7" w:rsidP="007A4B54">
            <w:pPr>
              <w:jc w:val="right"/>
            </w:pPr>
            <w:r>
              <w:rPr>
                <w:b/>
                <w:bCs/>
                <w:color w:val="000000"/>
                <w:sz w:val="16"/>
                <w:szCs w:val="16"/>
              </w:rPr>
              <w:t>32.7σ</w:t>
            </w:r>
          </w:p>
        </w:tc>
        <w:tc>
          <w:tcPr>
            <w:tcW w:w="189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46043C35" w14:textId="77777777" w:rsidR="002E6DC7" w:rsidRDefault="002E6DC7" w:rsidP="007A4B54">
            <w:pPr>
              <w:jc w:val="right"/>
            </w:pPr>
            <w:r>
              <w:rPr>
                <w:b/>
                <w:bCs/>
                <w:color w:val="000000"/>
                <w:sz w:val="16"/>
                <w:szCs w:val="16"/>
              </w:rPr>
              <w:t>19.6×</w:t>
            </w:r>
          </w:p>
        </w:tc>
      </w:tr>
      <w:tr w:rsidR="002E6DC7" w14:paraId="116C3F4E" w14:textId="77777777" w:rsidTr="007A4B54">
        <w:tc>
          <w:tcPr>
            <w:tcW w:w="89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66FD32C4" w14:textId="77777777" w:rsidR="002E6DC7" w:rsidRDefault="002E6DC7" w:rsidP="007A4B54">
            <w:r>
              <w:rPr>
                <w:b/>
                <w:bCs/>
                <w:color w:val="000000"/>
                <w:sz w:val="16"/>
                <w:szCs w:val="16"/>
              </w:rPr>
              <w:t>75–79 years</w:t>
            </w:r>
          </w:p>
        </w:tc>
        <w:tc>
          <w:tcPr>
            <w:tcW w:w="126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1A9176FA" w14:textId="77777777" w:rsidR="002E6DC7" w:rsidRDefault="002E6DC7" w:rsidP="007A4B54">
            <w:pPr>
              <w:jc w:val="center"/>
            </w:pPr>
            <w:r>
              <w:rPr>
                <w:color w:val="000000"/>
                <w:sz w:val="16"/>
                <w:szCs w:val="16"/>
              </w:rPr>
              <w:t>Male</w:t>
            </w:r>
          </w:p>
        </w:tc>
        <w:tc>
          <w:tcPr>
            <w:tcW w:w="171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598E0C44" w14:textId="77777777" w:rsidR="002E6DC7" w:rsidRDefault="002E6DC7" w:rsidP="007A4B54">
            <w:pPr>
              <w:jc w:val="right"/>
            </w:pPr>
            <w:r>
              <w:rPr>
                <w:color w:val="000000"/>
                <w:sz w:val="16"/>
                <w:szCs w:val="16"/>
              </w:rPr>
              <w:t>129.4</w:t>
            </w:r>
          </w:p>
        </w:tc>
        <w:tc>
          <w:tcPr>
            <w:tcW w:w="225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3979766D" w14:textId="77777777" w:rsidR="002E6DC7" w:rsidRDefault="002E6DC7" w:rsidP="007A4B54">
            <w:pPr>
              <w:jc w:val="right"/>
            </w:pPr>
            <w:r>
              <w:rPr>
                <w:color w:val="000000"/>
                <w:sz w:val="16"/>
                <w:szCs w:val="16"/>
              </w:rPr>
              <w:t>52.0</w:t>
            </w:r>
          </w:p>
        </w:tc>
        <w:tc>
          <w:tcPr>
            <w:tcW w:w="144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03C118C1" w14:textId="77777777" w:rsidR="002E6DC7" w:rsidRDefault="002E6DC7" w:rsidP="007A4B54">
            <w:pPr>
              <w:jc w:val="right"/>
            </w:pPr>
            <w:r>
              <w:rPr>
                <w:color w:val="000000"/>
                <w:sz w:val="16"/>
                <w:szCs w:val="16"/>
              </w:rPr>
              <w:t>4.5σ</w:t>
            </w:r>
          </w:p>
        </w:tc>
        <w:tc>
          <w:tcPr>
            <w:tcW w:w="189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21DF5FD5" w14:textId="77777777" w:rsidR="002E6DC7" w:rsidRDefault="002E6DC7" w:rsidP="007A4B54">
            <w:pPr>
              <w:jc w:val="right"/>
            </w:pPr>
            <w:r>
              <w:rPr>
                <w:color w:val="000000"/>
                <w:sz w:val="16"/>
                <w:szCs w:val="16"/>
              </w:rPr>
              <w:t>2.5×</w:t>
            </w:r>
          </w:p>
        </w:tc>
      </w:tr>
      <w:tr w:rsidR="002E6DC7" w14:paraId="64F0E254" w14:textId="77777777" w:rsidTr="007A4B54">
        <w:tc>
          <w:tcPr>
            <w:tcW w:w="89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00C54D69" w14:textId="77777777" w:rsidR="002E6DC7" w:rsidRDefault="002E6DC7" w:rsidP="007A4B54"/>
        </w:tc>
        <w:tc>
          <w:tcPr>
            <w:tcW w:w="126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2C375FDB" w14:textId="77777777" w:rsidR="002E6DC7" w:rsidRDefault="002E6DC7" w:rsidP="007A4B54">
            <w:pPr>
              <w:jc w:val="center"/>
            </w:pPr>
            <w:r>
              <w:rPr>
                <w:color w:val="000000"/>
                <w:sz w:val="16"/>
                <w:szCs w:val="16"/>
              </w:rPr>
              <w:t>Female</w:t>
            </w:r>
          </w:p>
        </w:tc>
        <w:tc>
          <w:tcPr>
            <w:tcW w:w="171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63651C90" w14:textId="77777777" w:rsidR="002E6DC7" w:rsidRDefault="002E6DC7" w:rsidP="007A4B54">
            <w:pPr>
              <w:jc w:val="right"/>
            </w:pPr>
            <w:r>
              <w:rPr>
                <w:color w:val="000000"/>
                <w:sz w:val="16"/>
                <w:szCs w:val="16"/>
              </w:rPr>
              <w:t>1,017.1</w:t>
            </w:r>
          </w:p>
        </w:tc>
        <w:tc>
          <w:tcPr>
            <w:tcW w:w="225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3905BB02" w14:textId="77777777" w:rsidR="002E6DC7" w:rsidRDefault="002E6DC7" w:rsidP="007A4B54">
            <w:pPr>
              <w:jc w:val="right"/>
            </w:pPr>
            <w:r>
              <w:rPr>
                <w:color w:val="000000"/>
                <w:sz w:val="16"/>
                <w:szCs w:val="16"/>
              </w:rPr>
              <w:t>59.9</w:t>
            </w:r>
          </w:p>
        </w:tc>
        <w:tc>
          <w:tcPr>
            <w:tcW w:w="144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2BE41318" w14:textId="77777777" w:rsidR="002E6DC7" w:rsidRDefault="002E6DC7" w:rsidP="007A4B54">
            <w:pPr>
              <w:jc w:val="right"/>
            </w:pPr>
            <w:r>
              <w:rPr>
                <w:color w:val="000000"/>
                <w:sz w:val="16"/>
                <w:szCs w:val="16"/>
              </w:rPr>
              <w:t>36.0σ</w:t>
            </w:r>
          </w:p>
        </w:tc>
        <w:tc>
          <w:tcPr>
            <w:tcW w:w="189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67BD519D" w14:textId="77777777" w:rsidR="002E6DC7" w:rsidRDefault="002E6DC7" w:rsidP="007A4B54">
            <w:pPr>
              <w:jc w:val="right"/>
            </w:pPr>
            <w:r>
              <w:rPr>
                <w:color w:val="000000"/>
                <w:sz w:val="16"/>
                <w:szCs w:val="16"/>
              </w:rPr>
              <w:t>17.0×</w:t>
            </w:r>
          </w:p>
        </w:tc>
      </w:tr>
      <w:tr w:rsidR="002E6DC7" w14:paraId="503CE8FD" w14:textId="77777777" w:rsidTr="007A4B54">
        <w:tc>
          <w:tcPr>
            <w:tcW w:w="89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082798BF" w14:textId="77777777" w:rsidR="002E6DC7" w:rsidRDefault="002E6DC7" w:rsidP="007A4B54"/>
        </w:tc>
        <w:tc>
          <w:tcPr>
            <w:tcW w:w="126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721B7DE6" w14:textId="77777777" w:rsidR="002E6DC7" w:rsidRDefault="002E6DC7" w:rsidP="007A4B54">
            <w:pPr>
              <w:jc w:val="center"/>
            </w:pPr>
            <w:r>
              <w:rPr>
                <w:b/>
                <w:bCs/>
                <w:color w:val="000000"/>
                <w:sz w:val="16"/>
                <w:szCs w:val="16"/>
              </w:rPr>
              <w:t>Both</w:t>
            </w:r>
          </w:p>
        </w:tc>
        <w:tc>
          <w:tcPr>
            <w:tcW w:w="171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23B9C855" w14:textId="77777777" w:rsidR="002E6DC7" w:rsidRDefault="002E6DC7" w:rsidP="007A4B54">
            <w:pPr>
              <w:jc w:val="right"/>
            </w:pPr>
            <w:r>
              <w:rPr>
                <w:b/>
                <w:bCs/>
                <w:color w:val="000000"/>
                <w:sz w:val="16"/>
                <w:szCs w:val="16"/>
              </w:rPr>
              <w:t>611.9</w:t>
            </w:r>
          </w:p>
        </w:tc>
        <w:tc>
          <w:tcPr>
            <w:tcW w:w="225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29472E63" w14:textId="77777777" w:rsidR="002E6DC7" w:rsidRDefault="002E6DC7" w:rsidP="007A4B54">
            <w:pPr>
              <w:jc w:val="right"/>
            </w:pPr>
            <w:r>
              <w:rPr>
                <w:b/>
                <w:bCs/>
                <w:color w:val="000000"/>
                <w:sz w:val="16"/>
                <w:szCs w:val="16"/>
              </w:rPr>
              <w:t>56.6</w:t>
            </w:r>
          </w:p>
        </w:tc>
        <w:tc>
          <w:tcPr>
            <w:tcW w:w="144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2ACB46B6" w14:textId="77777777" w:rsidR="002E6DC7" w:rsidRDefault="002E6DC7" w:rsidP="007A4B54">
            <w:pPr>
              <w:jc w:val="right"/>
            </w:pPr>
            <w:r>
              <w:rPr>
                <w:b/>
                <w:bCs/>
                <w:color w:val="000000"/>
                <w:sz w:val="16"/>
                <w:szCs w:val="16"/>
              </w:rPr>
              <w:t>25.7σ</w:t>
            </w:r>
          </w:p>
        </w:tc>
        <w:tc>
          <w:tcPr>
            <w:tcW w:w="189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5364772D" w14:textId="77777777" w:rsidR="002E6DC7" w:rsidRDefault="002E6DC7" w:rsidP="007A4B54">
            <w:pPr>
              <w:jc w:val="right"/>
            </w:pPr>
            <w:r>
              <w:rPr>
                <w:b/>
                <w:bCs/>
                <w:color w:val="000000"/>
                <w:sz w:val="16"/>
                <w:szCs w:val="16"/>
              </w:rPr>
              <w:t>10.8×</w:t>
            </w:r>
          </w:p>
        </w:tc>
      </w:tr>
      <w:tr w:rsidR="002E6DC7" w14:paraId="2B77B4C0" w14:textId="77777777" w:rsidTr="007A4B54">
        <w:tc>
          <w:tcPr>
            <w:tcW w:w="89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4BC3247A" w14:textId="77777777" w:rsidR="002E6DC7" w:rsidRDefault="002E6DC7" w:rsidP="007A4B54">
            <w:r>
              <w:rPr>
                <w:b/>
                <w:bCs/>
                <w:color w:val="000000"/>
                <w:sz w:val="16"/>
                <w:szCs w:val="16"/>
              </w:rPr>
              <w:t>80–84 years</w:t>
            </w:r>
          </w:p>
        </w:tc>
        <w:tc>
          <w:tcPr>
            <w:tcW w:w="126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185B2BBF" w14:textId="77777777" w:rsidR="002E6DC7" w:rsidRDefault="002E6DC7" w:rsidP="007A4B54">
            <w:pPr>
              <w:jc w:val="center"/>
            </w:pPr>
            <w:r>
              <w:rPr>
                <w:color w:val="000000"/>
                <w:sz w:val="16"/>
                <w:szCs w:val="16"/>
              </w:rPr>
              <w:t>Male</w:t>
            </w:r>
          </w:p>
        </w:tc>
        <w:tc>
          <w:tcPr>
            <w:tcW w:w="171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7CAA068A" w14:textId="77777777" w:rsidR="002E6DC7" w:rsidRDefault="002E6DC7" w:rsidP="007A4B54">
            <w:pPr>
              <w:jc w:val="right"/>
            </w:pPr>
            <w:r>
              <w:rPr>
                <w:color w:val="000000"/>
                <w:sz w:val="16"/>
                <w:szCs w:val="16"/>
              </w:rPr>
              <w:t>185.0</w:t>
            </w:r>
          </w:p>
        </w:tc>
        <w:tc>
          <w:tcPr>
            <w:tcW w:w="225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21C9D944" w14:textId="77777777" w:rsidR="002E6DC7" w:rsidRDefault="002E6DC7" w:rsidP="007A4B54">
            <w:pPr>
              <w:jc w:val="right"/>
            </w:pPr>
            <w:r>
              <w:rPr>
                <w:color w:val="000000"/>
                <w:sz w:val="16"/>
                <w:szCs w:val="16"/>
              </w:rPr>
              <w:t>69.9</w:t>
            </w:r>
          </w:p>
        </w:tc>
        <w:tc>
          <w:tcPr>
            <w:tcW w:w="144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57A0C65D" w14:textId="77777777" w:rsidR="002E6DC7" w:rsidRDefault="002E6DC7" w:rsidP="007A4B54">
            <w:pPr>
              <w:jc w:val="right"/>
            </w:pPr>
            <w:r>
              <w:rPr>
                <w:color w:val="000000"/>
                <w:sz w:val="16"/>
                <w:szCs w:val="16"/>
              </w:rPr>
              <w:t>4.4σ</w:t>
            </w:r>
          </w:p>
        </w:tc>
        <w:tc>
          <w:tcPr>
            <w:tcW w:w="189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4DE6D49F" w14:textId="77777777" w:rsidR="002E6DC7" w:rsidRDefault="002E6DC7" w:rsidP="007A4B54">
            <w:pPr>
              <w:jc w:val="right"/>
            </w:pPr>
            <w:r>
              <w:rPr>
                <w:color w:val="000000"/>
                <w:sz w:val="16"/>
                <w:szCs w:val="16"/>
              </w:rPr>
              <w:t>2.6×</w:t>
            </w:r>
          </w:p>
        </w:tc>
      </w:tr>
      <w:tr w:rsidR="002E6DC7" w14:paraId="28BB4437" w14:textId="77777777" w:rsidTr="007A4B54">
        <w:tc>
          <w:tcPr>
            <w:tcW w:w="89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2A5DED30" w14:textId="77777777" w:rsidR="002E6DC7" w:rsidRDefault="002E6DC7" w:rsidP="007A4B54"/>
        </w:tc>
        <w:tc>
          <w:tcPr>
            <w:tcW w:w="126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70611031" w14:textId="77777777" w:rsidR="002E6DC7" w:rsidRDefault="002E6DC7" w:rsidP="007A4B54">
            <w:pPr>
              <w:jc w:val="center"/>
            </w:pPr>
            <w:r>
              <w:rPr>
                <w:color w:val="000000"/>
                <w:sz w:val="16"/>
                <w:szCs w:val="16"/>
              </w:rPr>
              <w:t>Female</w:t>
            </w:r>
          </w:p>
        </w:tc>
        <w:tc>
          <w:tcPr>
            <w:tcW w:w="171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56B72C20" w14:textId="77777777" w:rsidR="002E6DC7" w:rsidRDefault="002E6DC7" w:rsidP="007A4B54">
            <w:pPr>
              <w:jc w:val="right"/>
            </w:pPr>
            <w:r>
              <w:rPr>
                <w:color w:val="000000"/>
                <w:sz w:val="16"/>
                <w:szCs w:val="16"/>
              </w:rPr>
              <w:t>446.8</w:t>
            </w:r>
          </w:p>
        </w:tc>
        <w:tc>
          <w:tcPr>
            <w:tcW w:w="225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4C249912" w14:textId="77777777" w:rsidR="002E6DC7" w:rsidRDefault="002E6DC7" w:rsidP="007A4B54">
            <w:pPr>
              <w:jc w:val="right"/>
            </w:pPr>
            <w:r>
              <w:rPr>
                <w:color w:val="000000"/>
                <w:sz w:val="16"/>
                <w:szCs w:val="16"/>
              </w:rPr>
              <w:t>79.7</w:t>
            </w:r>
          </w:p>
        </w:tc>
        <w:tc>
          <w:tcPr>
            <w:tcW w:w="144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33113263" w14:textId="77777777" w:rsidR="002E6DC7" w:rsidRDefault="002E6DC7" w:rsidP="007A4B54">
            <w:pPr>
              <w:jc w:val="right"/>
            </w:pPr>
            <w:r>
              <w:rPr>
                <w:color w:val="000000"/>
                <w:sz w:val="16"/>
                <w:szCs w:val="16"/>
              </w:rPr>
              <w:t>12.2σ</w:t>
            </w:r>
          </w:p>
        </w:tc>
        <w:tc>
          <w:tcPr>
            <w:tcW w:w="189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35C6DA8E" w14:textId="77777777" w:rsidR="002E6DC7" w:rsidRDefault="002E6DC7" w:rsidP="007A4B54">
            <w:pPr>
              <w:jc w:val="right"/>
            </w:pPr>
            <w:r>
              <w:rPr>
                <w:color w:val="000000"/>
                <w:sz w:val="16"/>
                <w:szCs w:val="16"/>
              </w:rPr>
              <w:t>5.6×</w:t>
            </w:r>
          </w:p>
        </w:tc>
      </w:tr>
      <w:tr w:rsidR="002E6DC7" w14:paraId="261E88F6" w14:textId="77777777" w:rsidTr="007A4B54">
        <w:tc>
          <w:tcPr>
            <w:tcW w:w="89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3334C886" w14:textId="77777777" w:rsidR="002E6DC7" w:rsidRDefault="002E6DC7" w:rsidP="007A4B54"/>
        </w:tc>
        <w:tc>
          <w:tcPr>
            <w:tcW w:w="126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0AFD8EA8" w14:textId="77777777" w:rsidR="002E6DC7" w:rsidRDefault="002E6DC7" w:rsidP="007A4B54">
            <w:pPr>
              <w:jc w:val="center"/>
            </w:pPr>
            <w:r>
              <w:rPr>
                <w:b/>
                <w:bCs/>
                <w:color w:val="000000"/>
                <w:sz w:val="16"/>
                <w:szCs w:val="16"/>
              </w:rPr>
              <w:t>Both</w:t>
            </w:r>
          </w:p>
        </w:tc>
        <w:tc>
          <w:tcPr>
            <w:tcW w:w="171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3C566B91" w14:textId="77777777" w:rsidR="002E6DC7" w:rsidRDefault="002E6DC7" w:rsidP="007A4B54">
            <w:pPr>
              <w:jc w:val="right"/>
            </w:pPr>
            <w:r>
              <w:rPr>
                <w:b/>
                <w:bCs/>
                <w:color w:val="000000"/>
                <w:sz w:val="16"/>
                <w:szCs w:val="16"/>
              </w:rPr>
              <w:t>340.5</w:t>
            </w:r>
          </w:p>
        </w:tc>
        <w:tc>
          <w:tcPr>
            <w:tcW w:w="225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5A697DC7" w14:textId="77777777" w:rsidR="002E6DC7" w:rsidRDefault="002E6DC7" w:rsidP="007A4B54">
            <w:pPr>
              <w:jc w:val="right"/>
            </w:pPr>
            <w:r>
              <w:rPr>
                <w:b/>
                <w:bCs/>
                <w:color w:val="000000"/>
                <w:sz w:val="16"/>
                <w:szCs w:val="16"/>
              </w:rPr>
              <w:t>75.6</w:t>
            </w:r>
          </w:p>
        </w:tc>
        <w:tc>
          <w:tcPr>
            <w:tcW w:w="144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1C0B2EE9" w14:textId="77777777" w:rsidR="002E6DC7" w:rsidRDefault="002E6DC7" w:rsidP="007A4B54">
            <w:pPr>
              <w:jc w:val="right"/>
            </w:pPr>
            <w:r>
              <w:rPr>
                <w:b/>
                <w:bCs/>
                <w:color w:val="000000"/>
                <w:sz w:val="16"/>
                <w:szCs w:val="16"/>
              </w:rPr>
              <w:t>9.6σ</w:t>
            </w:r>
          </w:p>
        </w:tc>
        <w:tc>
          <w:tcPr>
            <w:tcW w:w="189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74135E88" w14:textId="77777777" w:rsidR="002E6DC7" w:rsidRDefault="002E6DC7" w:rsidP="007A4B54">
            <w:pPr>
              <w:jc w:val="right"/>
            </w:pPr>
            <w:r>
              <w:rPr>
                <w:b/>
                <w:bCs/>
                <w:color w:val="000000"/>
                <w:sz w:val="16"/>
                <w:szCs w:val="16"/>
              </w:rPr>
              <w:t>4.5×</w:t>
            </w:r>
          </w:p>
        </w:tc>
      </w:tr>
      <w:tr w:rsidR="002E6DC7" w14:paraId="727959F8" w14:textId="77777777" w:rsidTr="007A4B54">
        <w:tc>
          <w:tcPr>
            <w:tcW w:w="89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7C78FB16" w14:textId="77777777" w:rsidR="002E6DC7" w:rsidRDefault="002E6DC7" w:rsidP="007A4B54">
            <w:r>
              <w:rPr>
                <w:b/>
                <w:bCs/>
                <w:color w:val="000000"/>
                <w:sz w:val="16"/>
                <w:szCs w:val="16"/>
              </w:rPr>
              <w:t>85–89 years</w:t>
            </w:r>
          </w:p>
        </w:tc>
        <w:tc>
          <w:tcPr>
            <w:tcW w:w="126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48458443" w14:textId="77777777" w:rsidR="002E6DC7" w:rsidRDefault="002E6DC7" w:rsidP="007A4B54">
            <w:pPr>
              <w:jc w:val="center"/>
            </w:pPr>
            <w:r>
              <w:rPr>
                <w:color w:val="000000"/>
                <w:sz w:val="16"/>
                <w:szCs w:val="16"/>
              </w:rPr>
              <w:t>Male</w:t>
            </w:r>
          </w:p>
        </w:tc>
        <w:tc>
          <w:tcPr>
            <w:tcW w:w="171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2DEFCF30" w14:textId="77777777" w:rsidR="002E6DC7" w:rsidRDefault="002E6DC7" w:rsidP="007A4B54">
            <w:pPr>
              <w:jc w:val="right"/>
            </w:pPr>
            <w:r>
              <w:rPr>
                <w:color w:val="000000"/>
                <w:sz w:val="16"/>
                <w:szCs w:val="16"/>
              </w:rPr>
              <w:t>217.0</w:t>
            </w:r>
          </w:p>
        </w:tc>
        <w:tc>
          <w:tcPr>
            <w:tcW w:w="225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63EC3DE6" w14:textId="77777777" w:rsidR="002E6DC7" w:rsidRDefault="002E6DC7" w:rsidP="007A4B54">
            <w:pPr>
              <w:jc w:val="right"/>
            </w:pPr>
            <w:r>
              <w:rPr>
                <w:color w:val="000000"/>
                <w:sz w:val="16"/>
                <w:szCs w:val="16"/>
              </w:rPr>
              <w:t>89.6</w:t>
            </w:r>
          </w:p>
        </w:tc>
        <w:tc>
          <w:tcPr>
            <w:tcW w:w="144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790F9C1C" w14:textId="77777777" w:rsidR="002E6DC7" w:rsidRDefault="002E6DC7" w:rsidP="007A4B54">
            <w:pPr>
              <w:jc w:val="right"/>
            </w:pPr>
            <w:r>
              <w:rPr>
                <w:color w:val="000000"/>
                <w:sz w:val="16"/>
                <w:szCs w:val="16"/>
              </w:rPr>
              <w:t>3.5σ</w:t>
            </w:r>
          </w:p>
        </w:tc>
        <w:tc>
          <w:tcPr>
            <w:tcW w:w="189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66E4CC2A" w14:textId="77777777" w:rsidR="002E6DC7" w:rsidRDefault="002E6DC7" w:rsidP="007A4B54">
            <w:pPr>
              <w:jc w:val="right"/>
            </w:pPr>
            <w:r>
              <w:rPr>
                <w:color w:val="000000"/>
                <w:sz w:val="16"/>
                <w:szCs w:val="16"/>
              </w:rPr>
              <w:t>2.4×</w:t>
            </w:r>
          </w:p>
        </w:tc>
      </w:tr>
      <w:tr w:rsidR="002E6DC7" w14:paraId="1F9A03BE" w14:textId="77777777" w:rsidTr="007A4B54">
        <w:tc>
          <w:tcPr>
            <w:tcW w:w="89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347D82D2" w14:textId="77777777" w:rsidR="002E6DC7" w:rsidRDefault="002E6DC7" w:rsidP="007A4B54"/>
        </w:tc>
        <w:tc>
          <w:tcPr>
            <w:tcW w:w="126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4E10725A" w14:textId="77777777" w:rsidR="002E6DC7" w:rsidRDefault="002E6DC7" w:rsidP="007A4B54">
            <w:pPr>
              <w:jc w:val="center"/>
            </w:pPr>
            <w:r>
              <w:rPr>
                <w:color w:val="000000"/>
                <w:sz w:val="16"/>
                <w:szCs w:val="16"/>
              </w:rPr>
              <w:t>Female</w:t>
            </w:r>
          </w:p>
        </w:tc>
        <w:tc>
          <w:tcPr>
            <w:tcW w:w="171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67FFCC25" w14:textId="77777777" w:rsidR="002E6DC7" w:rsidRDefault="002E6DC7" w:rsidP="007A4B54">
            <w:pPr>
              <w:jc w:val="right"/>
            </w:pPr>
            <w:r>
              <w:rPr>
                <w:color w:val="000000"/>
                <w:sz w:val="16"/>
                <w:szCs w:val="16"/>
              </w:rPr>
              <w:t>423.3</w:t>
            </w:r>
          </w:p>
        </w:tc>
        <w:tc>
          <w:tcPr>
            <w:tcW w:w="225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5B47A565" w14:textId="77777777" w:rsidR="002E6DC7" w:rsidRDefault="002E6DC7" w:rsidP="007A4B54">
            <w:pPr>
              <w:jc w:val="right"/>
            </w:pPr>
            <w:r>
              <w:rPr>
                <w:color w:val="000000"/>
                <w:sz w:val="16"/>
                <w:szCs w:val="16"/>
              </w:rPr>
              <w:t>103.5</w:t>
            </w:r>
          </w:p>
        </w:tc>
        <w:tc>
          <w:tcPr>
            <w:tcW w:w="144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66A0FA7E" w14:textId="77777777" w:rsidR="002E6DC7" w:rsidRDefault="002E6DC7" w:rsidP="007A4B54">
            <w:pPr>
              <w:jc w:val="right"/>
            </w:pPr>
            <w:r>
              <w:rPr>
                <w:color w:val="000000"/>
                <w:sz w:val="16"/>
                <w:szCs w:val="16"/>
              </w:rPr>
              <w:t>7.5σ</w:t>
            </w:r>
          </w:p>
        </w:tc>
        <w:tc>
          <w:tcPr>
            <w:tcW w:w="189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48B695B4" w14:textId="77777777" w:rsidR="002E6DC7" w:rsidRDefault="002E6DC7" w:rsidP="007A4B54">
            <w:pPr>
              <w:jc w:val="right"/>
            </w:pPr>
            <w:r>
              <w:rPr>
                <w:color w:val="000000"/>
                <w:sz w:val="16"/>
                <w:szCs w:val="16"/>
              </w:rPr>
              <w:t>4.1×</w:t>
            </w:r>
          </w:p>
        </w:tc>
      </w:tr>
      <w:tr w:rsidR="002E6DC7" w14:paraId="12A9121D" w14:textId="77777777" w:rsidTr="007A4B54">
        <w:tc>
          <w:tcPr>
            <w:tcW w:w="89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728E5255" w14:textId="77777777" w:rsidR="002E6DC7" w:rsidRDefault="002E6DC7" w:rsidP="007A4B54"/>
        </w:tc>
        <w:tc>
          <w:tcPr>
            <w:tcW w:w="126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58F97D90" w14:textId="77777777" w:rsidR="002E6DC7" w:rsidRDefault="002E6DC7" w:rsidP="007A4B54">
            <w:pPr>
              <w:jc w:val="center"/>
            </w:pPr>
            <w:r>
              <w:rPr>
                <w:b/>
                <w:bCs/>
                <w:color w:val="000000"/>
                <w:sz w:val="16"/>
                <w:szCs w:val="16"/>
              </w:rPr>
              <w:t>Both</w:t>
            </w:r>
          </w:p>
        </w:tc>
        <w:tc>
          <w:tcPr>
            <w:tcW w:w="171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7652F2B9" w14:textId="77777777" w:rsidR="002E6DC7" w:rsidRDefault="002E6DC7" w:rsidP="007A4B54">
            <w:pPr>
              <w:jc w:val="right"/>
            </w:pPr>
            <w:r>
              <w:rPr>
                <w:b/>
                <w:bCs/>
                <w:color w:val="000000"/>
                <w:sz w:val="16"/>
                <w:szCs w:val="16"/>
              </w:rPr>
              <w:t>343.0</w:t>
            </w:r>
          </w:p>
        </w:tc>
        <w:tc>
          <w:tcPr>
            <w:tcW w:w="225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6736953F" w14:textId="77777777" w:rsidR="002E6DC7" w:rsidRDefault="002E6DC7" w:rsidP="007A4B54">
            <w:pPr>
              <w:jc w:val="right"/>
            </w:pPr>
            <w:r>
              <w:rPr>
                <w:b/>
                <w:bCs/>
                <w:color w:val="000000"/>
                <w:sz w:val="16"/>
                <w:szCs w:val="16"/>
              </w:rPr>
              <w:t>97.8</w:t>
            </w:r>
          </w:p>
        </w:tc>
        <w:tc>
          <w:tcPr>
            <w:tcW w:w="144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34087D69" w14:textId="77777777" w:rsidR="002E6DC7" w:rsidRDefault="002E6DC7" w:rsidP="007A4B54">
            <w:pPr>
              <w:jc w:val="right"/>
            </w:pPr>
            <w:r>
              <w:rPr>
                <w:b/>
                <w:bCs/>
                <w:color w:val="000000"/>
                <w:sz w:val="16"/>
                <w:szCs w:val="16"/>
              </w:rPr>
              <w:t>6.3σ</w:t>
            </w:r>
          </w:p>
        </w:tc>
        <w:tc>
          <w:tcPr>
            <w:tcW w:w="189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44BFF1B9" w14:textId="77777777" w:rsidR="002E6DC7" w:rsidRDefault="002E6DC7" w:rsidP="007A4B54">
            <w:pPr>
              <w:jc w:val="right"/>
            </w:pPr>
            <w:r>
              <w:rPr>
                <w:b/>
                <w:bCs/>
                <w:color w:val="000000"/>
                <w:sz w:val="16"/>
                <w:szCs w:val="16"/>
              </w:rPr>
              <w:t>3.5×</w:t>
            </w:r>
          </w:p>
        </w:tc>
      </w:tr>
      <w:tr w:rsidR="002E6DC7" w14:paraId="01F0B611" w14:textId="77777777" w:rsidTr="007A4B54">
        <w:tc>
          <w:tcPr>
            <w:tcW w:w="89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7B289615" w14:textId="77777777" w:rsidR="002E6DC7" w:rsidRDefault="002E6DC7" w:rsidP="007A4B54">
            <w:r>
              <w:rPr>
                <w:b/>
                <w:bCs/>
                <w:color w:val="000000"/>
                <w:sz w:val="16"/>
                <w:szCs w:val="16"/>
              </w:rPr>
              <w:t>90–94 years</w:t>
            </w:r>
          </w:p>
        </w:tc>
        <w:tc>
          <w:tcPr>
            <w:tcW w:w="126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5F12A2A1" w14:textId="77777777" w:rsidR="002E6DC7" w:rsidRDefault="002E6DC7" w:rsidP="007A4B54">
            <w:pPr>
              <w:jc w:val="center"/>
            </w:pPr>
            <w:r>
              <w:rPr>
                <w:color w:val="000000"/>
                <w:sz w:val="16"/>
                <w:szCs w:val="16"/>
              </w:rPr>
              <w:t>Male</w:t>
            </w:r>
          </w:p>
        </w:tc>
        <w:tc>
          <w:tcPr>
            <w:tcW w:w="171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68F5F631" w14:textId="77777777" w:rsidR="002E6DC7" w:rsidRDefault="002E6DC7" w:rsidP="007A4B54">
            <w:pPr>
              <w:jc w:val="right"/>
            </w:pPr>
            <w:r>
              <w:rPr>
                <w:color w:val="000000"/>
                <w:sz w:val="16"/>
                <w:szCs w:val="16"/>
              </w:rPr>
              <w:t>349.2</w:t>
            </w:r>
          </w:p>
        </w:tc>
        <w:tc>
          <w:tcPr>
            <w:tcW w:w="225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3EF2B1BC" w14:textId="77777777" w:rsidR="002E6DC7" w:rsidRDefault="002E6DC7" w:rsidP="007A4B54">
            <w:pPr>
              <w:jc w:val="right"/>
            </w:pPr>
            <w:r>
              <w:rPr>
                <w:color w:val="000000"/>
                <w:sz w:val="16"/>
                <w:szCs w:val="16"/>
              </w:rPr>
              <w:t>111.3</w:t>
            </w:r>
          </w:p>
        </w:tc>
        <w:tc>
          <w:tcPr>
            <w:tcW w:w="144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7F993D67" w14:textId="77777777" w:rsidR="002E6DC7" w:rsidRDefault="002E6DC7" w:rsidP="007A4B54">
            <w:pPr>
              <w:jc w:val="right"/>
            </w:pPr>
            <w:r>
              <w:rPr>
                <w:color w:val="000000"/>
                <w:sz w:val="16"/>
                <w:szCs w:val="16"/>
              </w:rPr>
              <w:t>5.1σ</w:t>
            </w:r>
          </w:p>
        </w:tc>
        <w:tc>
          <w:tcPr>
            <w:tcW w:w="189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34D59CE4" w14:textId="77777777" w:rsidR="002E6DC7" w:rsidRDefault="002E6DC7" w:rsidP="007A4B54">
            <w:pPr>
              <w:jc w:val="right"/>
            </w:pPr>
            <w:r>
              <w:rPr>
                <w:color w:val="000000"/>
                <w:sz w:val="16"/>
                <w:szCs w:val="16"/>
              </w:rPr>
              <w:t>3.1×</w:t>
            </w:r>
          </w:p>
        </w:tc>
      </w:tr>
      <w:tr w:rsidR="002E6DC7" w14:paraId="1B7A741D" w14:textId="77777777" w:rsidTr="007A4B54">
        <w:tc>
          <w:tcPr>
            <w:tcW w:w="89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0A85587C" w14:textId="77777777" w:rsidR="002E6DC7" w:rsidRDefault="002E6DC7" w:rsidP="007A4B54"/>
        </w:tc>
        <w:tc>
          <w:tcPr>
            <w:tcW w:w="126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38A04A44" w14:textId="77777777" w:rsidR="002E6DC7" w:rsidRDefault="002E6DC7" w:rsidP="007A4B54">
            <w:pPr>
              <w:jc w:val="center"/>
            </w:pPr>
            <w:r>
              <w:rPr>
                <w:color w:val="000000"/>
                <w:sz w:val="16"/>
                <w:szCs w:val="16"/>
              </w:rPr>
              <w:t>Female</w:t>
            </w:r>
          </w:p>
        </w:tc>
        <w:tc>
          <w:tcPr>
            <w:tcW w:w="171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784DEC88" w14:textId="77777777" w:rsidR="002E6DC7" w:rsidRDefault="002E6DC7" w:rsidP="007A4B54">
            <w:pPr>
              <w:jc w:val="right"/>
            </w:pPr>
            <w:r>
              <w:rPr>
                <w:color w:val="000000"/>
                <w:sz w:val="16"/>
                <w:szCs w:val="16"/>
              </w:rPr>
              <w:t>446.4</w:t>
            </w:r>
          </w:p>
        </w:tc>
        <w:tc>
          <w:tcPr>
            <w:tcW w:w="225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60780628" w14:textId="77777777" w:rsidR="002E6DC7" w:rsidRDefault="002E6DC7" w:rsidP="007A4B54">
            <w:pPr>
              <w:jc w:val="right"/>
            </w:pPr>
            <w:r>
              <w:rPr>
                <w:color w:val="000000"/>
                <w:sz w:val="16"/>
                <w:szCs w:val="16"/>
              </w:rPr>
              <w:t>119.0</w:t>
            </w:r>
          </w:p>
        </w:tc>
        <w:tc>
          <w:tcPr>
            <w:tcW w:w="144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779103F8" w14:textId="77777777" w:rsidR="002E6DC7" w:rsidRDefault="002E6DC7" w:rsidP="007A4B54">
            <w:pPr>
              <w:jc w:val="right"/>
            </w:pPr>
            <w:r>
              <w:rPr>
                <w:color w:val="000000"/>
                <w:sz w:val="16"/>
                <w:szCs w:val="16"/>
              </w:rPr>
              <w:t>6.7σ</w:t>
            </w:r>
          </w:p>
        </w:tc>
        <w:tc>
          <w:tcPr>
            <w:tcW w:w="189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11524053" w14:textId="77777777" w:rsidR="002E6DC7" w:rsidRDefault="002E6DC7" w:rsidP="007A4B54">
            <w:pPr>
              <w:jc w:val="right"/>
            </w:pPr>
            <w:r>
              <w:rPr>
                <w:color w:val="000000"/>
                <w:sz w:val="16"/>
                <w:szCs w:val="16"/>
              </w:rPr>
              <w:t>3.8×</w:t>
            </w:r>
          </w:p>
        </w:tc>
      </w:tr>
      <w:tr w:rsidR="002E6DC7" w14:paraId="3922A021" w14:textId="77777777" w:rsidTr="007A4B54">
        <w:tc>
          <w:tcPr>
            <w:tcW w:w="89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43C54CB5" w14:textId="77777777" w:rsidR="002E6DC7" w:rsidRDefault="002E6DC7" w:rsidP="007A4B54"/>
        </w:tc>
        <w:tc>
          <w:tcPr>
            <w:tcW w:w="126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031CA33C" w14:textId="77777777" w:rsidR="002E6DC7" w:rsidRDefault="002E6DC7" w:rsidP="007A4B54">
            <w:pPr>
              <w:jc w:val="center"/>
            </w:pPr>
            <w:r>
              <w:rPr>
                <w:b/>
                <w:bCs/>
                <w:color w:val="000000"/>
                <w:sz w:val="16"/>
                <w:szCs w:val="16"/>
              </w:rPr>
              <w:t>Both</w:t>
            </w:r>
          </w:p>
        </w:tc>
        <w:tc>
          <w:tcPr>
            <w:tcW w:w="171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7CAEE25A" w14:textId="77777777" w:rsidR="002E6DC7" w:rsidRDefault="002E6DC7" w:rsidP="007A4B54">
            <w:pPr>
              <w:jc w:val="right"/>
            </w:pPr>
            <w:r>
              <w:rPr>
                <w:b/>
                <w:bCs/>
                <w:color w:val="000000"/>
                <w:sz w:val="16"/>
                <w:szCs w:val="16"/>
              </w:rPr>
              <w:t>412.1</w:t>
            </w:r>
          </w:p>
        </w:tc>
        <w:tc>
          <w:tcPr>
            <w:tcW w:w="225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5C2E8152" w14:textId="77777777" w:rsidR="002E6DC7" w:rsidRDefault="002E6DC7" w:rsidP="007A4B54">
            <w:pPr>
              <w:jc w:val="right"/>
            </w:pPr>
            <w:r>
              <w:rPr>
                <w:b/>
                <w:bCs/>
                <w:color w:val="000000"/>
                <w:sz w:val="16"/>
                <w:szCs w:val="16"/>
              </w:rPr>
              <w:t>115.5</w:t>
            </w:r>
          </w:p>
        </w:tc>
        <w:tc>
          <w:tcPr>
            <w:tcW w:w="144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7F240379" w14:textId="77777777" w:rsidR="002E6DC7" w:rsidRDefault="002E6DC7" w:rsidP="007A4B54">
            <w:pPr>
              <w:jc w:val="right"/>
            </w:pPr>
            <w:r>
              <w:rPr>
                <w:b/>
                <w:bCs/>
                <w:color w:val="000000"/>
                <w:sz w:val="16"/>
                <w:szCs w:val="16"/>
              </w:rPr>
              <w:t>6.6σ</w:t>
            </w:r>
          </w:p>
        </w:tc>
        <w:tc>
          <w:tcPr>
            <w:tcW w:w="189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23A62D3F" w14:textId="77777777" w:rsidR="002E6DC7" w:rsidRDefault="002E6DC7" w:rsidP="007A4B54">
            <w:pPr>
              <w:jc w:val="right"/>
            </w:pPr>
            <w:r>
              <w:rPr>
                <w:b/>
                <w:bCs/>
                <w:color w:val="000000"/>
                <w:sz w:val="16"/>
                <w:szCs w:val="16"/>
              </w:rPr>
              <w:t>3.6×</w:t>
            </w:r>
          </w:p>
        </w:tc>
      </w:tr>
      <w:tr w:rsidR="002E6DC7" w14:paraId="4799BC49" w14:textId="77777777" w:rsidTr="007A4B54">
        <w:tc>
          <w:tcPr>
            <w:tcW w:w="89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0065EE74" w14:textId="77777777" w:rsidR="002E6DC7" w:rsidRDefault="002E6DC7" w:rsidP="007A4B54">
            <w:r>
              <w:rPr>
                <w:b/>
                <w:bCs/>
                <w:color w:val="000000"/>
                <w:sz w:val="16"/>
                <w:szCs w:val="16"/>
              </w:rPr>
              <w:t>95+ years</w:t>
            </w:r>
          </w:p>
        </w:tc>
        <w:tc>
          <w:tcPr>
            <w:tcW w:w="126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61799129" w14:textId="77777777" w:rsidR="002E6DC7" w:rsidRDefault="002E6DC7" w:rsidP="007A4B54">
            <w:pPr>
              <w:jc w:val="center"/>
            </w:pPr>
            <w:r>
              <w:rPr>
                <w:color w:val="000000"/>
                <w:sz w:val="16"/>
                <w:szCs w:val="16"/>
              </w:rPr>
              <w:t>Male</w:t>
            </w:r>
          </w:p>
        </w:tc>
        <w:tc>
          <w:tcPr>
            <w:tcW w:w="171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0FC2B481" w14:textId="77777777" w:rsidR="002E6DC7" w:rsidRDefault="002E6DC7" w:rsidP="007A4B54">
            <w:pPr>
              <w:jc w:val="right"/>
            </w:pPr>
            <w:r>
              <w:rPr>
                <w:color w:val="000000"/>
                <w:sz w:val="16"/>
                <w:szCs w:val="16"/>
              </w:rPr>
              <w:t>134.1</w:t>
            </w:r>
          </w:p>
        </w:tc>
        <w:tc>
          <w:tcPr>
            <w:tcW w:w="225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3B937C39" w14:textId="77777777" w:rsidR="002E6DC7" w:rsidRDefault="002E6DC7" w:rsidP="007A4B54">
            <w:pPr>
              <w:jc w:val="right"/>
            </w:pPr>
            <w:r>
              <w:rPr>
                <w:color w:val="000000"/>
                <w:sz w:val="16"/>
                <w:szCs w:val="16"/>
              </w:rPr>
              <w:t>121.8</w:t>
            </w:r>
          </w:p>
        </w:tc>
        <w:tc>
          <w:tcPr>
            <w:tcW w:w="144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24117BDD" w14:textId="77777777" w:rsidR="002E6DC7" w:rsidRDefault="002E6DC7" w:rsidP="007A4B54">
            <w:pPr>
              <w:jc w:val="right"/>
            </w:pPr>
            <w:r>
              <w:rPr>
                <w:color w:val="000000"/>
                <w:sz w:val="16"/>
                <w:szCs w:val="16"/>
              </w:rPr>
              <w:t>0.2σ</w:t>
            </w:r>
          </w:p>
        </w:tc>
        <w:tc>
          <w:tcPr>
            <w:tcW w:w="1890" w:type="dxa"/>
            <w:tcBorders>
              <w:top w:val="single" w:sz="1" w:space="0" w:color="AAAAAA"/>
              <w:left w:val="single" w:sz="1" w:space="0" w:color="AAAAAA"/>
              <w:bottom w:val="single" w:sz="1" w:space="0" w:color="AAAAAA"/>
              <w:right w:val="single" w:sz="1" w:space="0" w:color="AAAAAA"/>
            </w:tcBorders>
            <w:shd w:val="clear" w:color="auto" w:fill="EBF3FB"/>
            <w:tcMar>
              <w:top w:w="60" w:type="dxa"/>
              <w:left w:w="100" w:type="dxa"/>
              <w:bottom w:w="60" w:type="dxa"/>
              <w:right w:w="100" w:type="dxa"/>
            </w:tcMar>
            <w:vAlign w:val="center"/>
          </w:tcPr>
          <w:p w14:paraId="4DC98901" w14:textId="77777777" w:rsidR="002E6DC7" w:rsidRDefault="002E6DC7" w:rsidP="007A4B54">
            <w:pPr>
              <w:jc w:val="right"/>
            </w:pPr>
            <w:r>
              <w:rPr>
                <w:color w:val="000000"/>
                <w:sz w:val="16"/>
                <w:szCs w:val="16"/>
              </w:rPr>
              <w:t>1.1×</w:t>
            </w:r>
          </w:p>
        </w:tc>
      </w:tr>
      <w:tr w:rsidR="002E6DC7" w14:paraId="47B2C381" w14:textId="77777777" w:rsidTr="007A4B54">
        <w:tc>
          <w:tcPr>
            <w:tcW w:w="89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6FD91CF3" w14:textId="77777777" w:rsidR="002E6DC7" w:rsidRDefault="002E6DC7" w:rsidP="007A4B54"/>
        </w:tc>
        <w:tc>
          <w:tcPr>
            <w:tcW w:w="126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77388DB6" w14:textId="77777777" w:rsidR="002E6DC7" w:rsidRDefault="002E6DC7" w:rsidP="007A4B54">
            <w:pPr>
              <w:jc w:val="center"/>
            </w:pPr>
            <w:r>
              <w:rPr>
                <w:color w:val="000000"/>
                <w:sz w:val="16"/>
                <w:szCs w:val="16"/>
              </w:rPr>
              <w:t>Female</w:t>
            </w:r>
          </w:p>
        </w:tc>
        <w:tc>
          <w:tcPr>
            <w:tcW w:w="171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4FA16DA3" w14:textId="77777777" w:rsidR="002E6DC7" w:rsidRDefault="002E6DC7" w:rsidP="007A4B54">
            <w:pPr>
              <w:jc w:val="right"/>
            </w:pPr>
            <w:r>
              <w:rPr>
                <w:color w:val="000000"/>
                <w:sz w:val="16"/>
                <w:szCs w:val="16"/>
              </w:rPr>
              <w:t>443.3</w:t>
            </w:r>
          </w:p>
        </w:tc>
        <w:tc>
          <w:tcPr>
            <w:tcW w:w="225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7EF7DD0E" w14:textId="77777777" w:rsidR="002E6DC7" w:rsidRDefault="002E6DC7" w:rsidP="007A4B54">
            <w:pPr>
              <w:jc w:val="right"/>
            </w:pPr>
            <w:r>
              <w:rPr>
                <w:color w:val="000000"/>
                <w:sz w:val="16"/>
                <w:szCs w:val="16"/>
              </w:rPr>
              <w:t>132.3</w:t>
            </w:r>
          </w:p>
        </w:tc>
        <w:tc>
          <w:tcPr>
            <w:tcW w:w="144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05E84FEF" w14:textId="77777777" w:rsidR="002E6DC7" w:rsidRDefault="002E6DC7" w:rsidP="007A4B54">
            <w:pPr>
              <w:jc w:val="right"/>
            </w:pPr>
            <w:r>
              <w:rPr>
                <w:color w:val="000000"/>
                <w:sz w:val="16"/>
                <w:szCs w:val="16"/>
              </w:rPr>
              <w:t>5.3σ</w:t>
            </w:r>
          </w:p>
        </w:tc>
        <w:tc>
          <w:tcPr>
            <w:tcW w:w="1890" w:type="dxa"/>
            <w:tcBorders>
              <w:top w:val="single" w:sz="1" w:space="0" w:color="AAAAAA"/>
              <w:left w:val="single" w:sz="1" w:space="0" w:color="AAAAAA"/>
              <w:bottom w:val="single" w:sz="1" w:space="0" w:color="AAAAAA"/>
              <w:right w:val="single" w:sz="1" w:space="0" w:color="AAAAAA"/>
            </w:tcBorders>
            <w:shd w:val="clear" w:color="auto" w:fill="FEF9EC"/>
            <w:tcMar>
              <w:top w:w="60" w:type="dxa"/>
              <w:left w:w="100" w:type="dxa"/>
              <w:bottom w:w="60" w:type="dxa"/>
              <w:right w:w="100" w:type="dxa"/>
            </w:tcMar>
            <w:vAlign w:val="center"/>
          </w:tcPr>
          <w:p w14:paraId="3C4F4264" w14:textId="77777777" w:rsidR="002E6DC7" w:rsidRDefault="002E6DC7" w:rsidP="007A4B54">
            <w:pPr>
              <w:jc w:val="right"/>
            </w:pPr>
            <w:r>
              <w:rPr>
                <w:color w:val="000000"/>
                <w:sz w:val="16"/>
                <w:szCs w:val="16"/>
              </w:rPr>
              <w:t>3.3×</w:t>
            </w:r>
          </w:p>
        </w:tc>
      </w:tr>
      <w:tr w:rsidR="002E6DC7" w14:paraId="584BAE21" w14:textId="77777777" w:rsidTr="007A4B54">
        <w:tc>
          <w:tcPr>
            <w:tcW w:w="89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vAlign w:val="center"/>
          </w:tcPr>
          <w:p w14:paraId="30030926" w14:textId="77777777" w:rsidR="002E6DC7" w:rsidRDefault="002E6DC7" w:rsidP="007A4B54"/>
        </w:tc>
        <w:tc>
          <w:tcPr>
            <w:tcW w:w="126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7F82D61C" w14:textId="77777777" w:rsidR="002E6DC7" w:rsidRDefault="002E6DC7" w:rsidP="007A4B54">
            <w:pPr>
              <w:jc w:val="center"/>
            </w:pPr>
            <w:r>
              <w:rPr>
                <w:b/>
                <w:bCs/>
                <w:color w:val="000000"/>
                <w:sz w:val="16"/>
                <w:szCs w:val="16"/>
              </w:rPr>
              <w:t>Both</w:t>
            </w:r>
          </w:p>
        </w:tc>
        <w:tc>
          <w:tcPr>
            <w:tcW w:w="171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595CF22C" w14:textId="77777777" w:rsidR="002E6DC7" w:rsidRDefault="002E6DC7" w:rsidP="007A4B54">
            <w:pPr>
              <w:jc w:val="right"/>
            </w:pPr>
            <w:r>
              <w:rPr>
                <w:b/>
                <w:bCs/>
                <w:color w:val="000000"/>
                <w:sz w:val="16"/>
                <w:szCs w:val="16"/>
              </w:rPr>
              <w:t>378.1</w:t>
            </w:r>
          </w:p>
        </w:tc>
        <w:tc>
          <w:tcPr>
            <w:tcW w:w="225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5DC36184" w14:textId="77777777" w:rsidR="002E6DC7" w:rsidRDefault="002E6DC7" w:rsidP="007A4B54">
            <w:pPr>
              <w:jc w:val="right"/>
            </w:pPr>
            <w:r>
              <w:rPr>
                <w:b/>
                <w:bCs/>
                <w:color w:val="000000"/>
                <w:sz w:val="16"/>
                <w:szCs w:val="16"/>
              </w:rPr>
              <w:t>128.9</w:t>
            </w:r>
          </w:p>
        </w:tc>
        <w:tc>
          <w:tcPr>
            <w:tcW w:w="144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2B80F57F" w14:textId="77777777" w:rsidR="002E6DC7" w:rsidRDefault="002E6DC7" w:rsidP="007A4B54">
            <w:pPr>
              <w:jc w:val="right"/>
            </w:pPr>
            <w:r>
              <w:rPr>
                <w:b/>
                <w:bCs/>
                <w:color w:val="000000"/>
                <w:sz w:val="16"/>
                <w:szCs w:val="16"/>
              </w:rPr>
              <w:t>4.5σ</w:t>
            </w:r>
          </w:p>
        </w:tc>
        <w:tc>
          <w:tcPr>
            <w:tcW w:w="1890" w:type="dxa"/>
            <w:tcBorders>
              <w:top w:val="single" w:sz="1" w:space="0" w:color="AAAAAA"/>
              <w:left w:val="single" w:sz="1" w:space="0" w:color="AAAAAA"/>
              <w:bottom w:val="single" w:sz="1" w:space="0" w:color="AAAAAA"/>
              <w:right w:val="single" w:sz="1" w:space="0" w:color="AAAAAA"/>
            </w:tcBorders>
            <w:shd w:val="clear" w:color="auto" w:fill="D6EAD3"/>
            <w:tcMar>
              <w:top w:w="60" w:type="dxa"/>
              <w:left w:w="100" w:type="dxa"/>
              <w:bottom w:w="60" w:type="dxa"/>
              <w:right w:w="100" w:type="dxa"/>
            </w:tcMar>
            <w:vAlign w:val="center"/>
          </w:tcPr>
          <w:p w14:paraId="0D56DC3C" w14:textId="77777777" w:rsidR="002E6DC7" w:rsidRDefault="002E6DC7" w:rsidP="007A4B54">
            <w:pPr>
              <w:jc w:val="right"/>
            </w:pPr>
            <w:r>
              <w:rPr>
                <w:b/>
                <w:bCs/>
                <w:color w:val="000000"/>
                <w:sz w:val="16"/>
                <w:szCs w:val="16"/>
              </w:rPr>
              <w:t>2.9×</w:t>
            </w:r>
          </w:p>
        </w:tc>
      </w:tr>
    </w:tbl>
    <w:p w14:paraId="6A641B00" w14:textId="77777777" w:rsidR="002E6DC7" w:rsidRDefault="002E6DC7" w:rsidP="002E6DC7">
      <w:pPr>
        <w:spacing w:before="80" w:after="40"/>
      </w:pPr>
      <w:r>
        <w:rPr>
          <w:b/>
          <w:bCs/>
          <w:sz w:val="14"/>
          <w:szCs w:val="14"/>
        </w:rPr>
        <w:t xml:space="preserve">Notes: </w:t>
      </w:r>
      <w:r>
        <w:rPr>
          <w:sz w:val="14"/>
          <w:szCs w:val="14"/>
        </w:rPr>
        <w:t>All rates per 100,000. Reference = 33 active conflict states excluding Palestine and Haiti. All p &lt; 0.001 except males 95+ years (z = 0.2σ, not significant). Male and Female values reproduced from manuscript V3 (95% UI not previously published in table form for individual 5-year bands). Both sexes rows: Palestine rates extracted directly from GBD 2023 CSV (</w:t>
      </w:r>
      <w:proofErr w:type="spellStart"/>
      <w:r>
        <w:rPr>
          <w:sz w:val="14"/>
          <w:szCs w:val="14"/>
        </w:rPr>
        <w:t>cause_id</w:t>
      </w:r>
      <w:proofErr w:type="spellEnd"/>
      <w:r>
        <w:rPr>
          <w:sz w:val="14"/>
          <w:szCs w:val="14"/>
        </w:rPr>
        <w:t xml:space="preserve"> 294; both sexes; individual 5-year age groups); 95% UI computed as the sum of subtype upper and lower bounds; conflict-state reference mean computed as the mean of all 33 countries' combined Both sexes rates at each 5-year age band; z-scores derived from the reference distribution (mean ± SD, n = 33). Shading: </w:t>
      </w:r>
      <w:r>
        <w:rPr>
          <w:color w:val="2E7D32"/>
          <w:sz w:val="14"/>
          <w:szCs w:val="14"/>
        </w:rPr>
        <w:t>green = Both sexes (new)</w:t>
      </w:r>
      <w:r>
        <w:rPr>
          <w:sz w:val="14"/>
          <w:szCs w:val="14"/>
        </w:rPr>
        <w:t>; blue = Male; yellow = Female. "—" in 95% UI columns for Male/Female rows indicates UI not available in this standalone CSV extract; see manuscript Table S2 or GBD Results Tool for sex-disaggregated UIs.</w:t>
      </w:r>
    </w:p>
    <w:p w14:paraId="1D6CC83D" w14:textId="77777777" w:rsidR="002E6DC7" w:rsidRDefault="002E6DC7" w:rsidP="002E6DC7">
      <w:pPr>
        <w:spacing w:after="60"/>
      </w:pPr>
    </w:p>
    <w:p w14:paraId="714A7B96" w14:textId="77777777" w:rsidR="002E6DC7" w:rsidRDefault="002E6DC7" w:rsidP="002E6DC7">
      <w:pPr>
        <w:spacing w:after="120"/>
      </w:pPr>
      <w:r>
        <w:rPr>
          <w:b/>
          <w:bCs/>
        </w:rPr>
        <w:t>Supplementary Table S4.</w:t>
      </w:r>
      <w:r>
        <w:t xml:space="preserve"> Source data. Full GBD 2023 extraction (83,306+ rows) and UCDP/PRIO ACD v25.1 country-year conflict classification table is available upon request. All data are publicly available at vizhub.healthdata.org/</w:t>
      </w:r>
      <w:proofErr w:type="spellStart"/>
      <w:r>
        <w:t>gbd</w:t>
      </w:r>
      <w:proofErr w:type="spellEnd"/>
      <w:r>
        <w:t>-results/ provided by the Institute for Health Metrics and Evaluation.</w:t>
      </w:r>
    </w:p>
    <w:p w14:paraId="2B107A78" w14:textId="77777777" w:rsidR="00767E38" w:rsidRDefault="00767E38"/>
    <w:sectPr w:rsidR="00767E38" w:rsidSect="002E6DC7">
      <w:pgSz w:w="12240" w:h="15840"/>
      <w:pgMar w:top="1440" w:right="1440" w:bottom="1440" w:left="144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DC7"/>
    <w:rsid w:val="002E6DC7"/>
    <w:rsid w:val="00767E38"/>
    <w:rsid w:val="00866F7D"/>
    <w:rsid w:val="00BB633F"/>
    <w:rsid w:val="00EE5CC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4B573"/>
  <w15:chartTrackingRefBased/>
  <w15:docId w15:val="{31CE1830-C223-43F2-B7DA-308B524BA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DC7"/>
    <w:pPr>
      <w:spacing w:after="0" w:line="240"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2E6DC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2E6DC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2E6DC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2E6DC7"/>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IN"/>
      <w14:ligatures w14:val="standardContextual"/>
    </w:rPr>
  </w:style>
  <w:style w:type="paragraph" w:styleId="Heading5">
    <w:name w:val="heading 5"/>
    <w:basedOn w:val="Normal"/>
    <w:next w:val="Normal"/>
    <w:link w:val="Heading5Char"/>
    <w:uiPriority w:val="9"/>
    <w:semiHidden/>
    <w:unhideWhenUsed/>
    <w:qFormat/>
    <w:rsid w:val="002E6DC7"/>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IN"/>
      <w14:ligatures w14:val="standardContextual"/>
    </w:rPr>
  </w:style>
  <w:style w:type="paragraph" w:styleId="Heading6">
    <w:name w:val="heading 6"/>
    <w:basedOn w:val="Normal"/>
    <w:next w:val="Normal"/>
    <w:link w:val="Heading6Char"/>
    <w:uiPriority w:val="9"/>
    <w:semiHidden/>
    <w:unhideWhenUsed/>
    <w:qFormat/>
    <w:rsid w:val="002E6DC7"/>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IN"/>
      <w14:ligatures w14:val="standardContextual"/>
    </w:rPr>
  </w:style>
  <w:style w:type="paragraph" w:styleId="Heading7">
    <w:name w:val="heading 7"/>
    <w:basedOn w:val="Normal"/>
    <w:next w:val="Normal"/>
    <w:link w:val="Heading7Char"/>
    <w:uiPriority w:val="9"/>
    <w:semiHidden/>
    <w:unhideWhenUsed/>
    <w:qFormat/>
    <w:rsid w:val="002E6DC7"/>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IN"/>
      <w14:ligatures w14:val="standardContextual"/>
    </w:rPr>
  </w:style>
  <w:style w:type="paragraph" w:styleId="Heading8">
    <w:name w:val="heading 8"/>
    <w:basedOn w:val="Normal"/>
    <w:next w:val="Normal"/>
    <w:link w:val="Heading8Char"/>
    <w:uiPriority w:val="9"/>
    <w:semiHidden/>
    <w:unhideWhenUsed/>
    <w:qFormat/>
    <w:rsid w:val="002E6DC7"/>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IN"/>
      <w14:ligatures w14:val="standardContextual"/>
    </w:rPr>
  </w:style>
  <w:style w:type="paragraph" w:styleId="Heading9">
    <w:name w:val="heading 9"/>
    <w:basedOn w:val="Normal"/>
    <w:next w:val="Normal"/>
    <w:link w:val="Heading9Char"/>
    <w:uiPriority w:val="9"/>
    <w:semiHidden/>
    <w:unhideWhenUsed/>
    <w:qFormat/>
    <w:rsid w:val="002E6DC7"/>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D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6D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6D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6D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6D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6D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6D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6D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6DC7"/>
    <w:rPr>
      <w:rFonts w:eastAsiaTheme="majorEastAsia" w:cstheme="majorBidi"/>
      <w:color w:val="272727" w:themeColor="text1" w:themeTint="D8"/>
    </w:rPr>
  </w:style>
  <w:style w:type="paragraph" w:styleId="Title">
    <w:name w:val="Title"/>
    <w:basedOn w:val="Normal"/>
    <w:next w:val="Normal"/>
    <w:link w:val="TitleChar"/>
    <w:uiPriority w:val="10"/>
    <w:qFormat/>
    <w:rsid w:val="002E6DC7"/>
    <w:pPr>
      <w:spacing w:after="80"/>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2E6D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6DC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2E6D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6DC7"/>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IN"/>
      <w14:ligatures w14:val="standardContextual"/>
    </w:rPr>
  </w:style>
  <w:style w:type="character" w:customStyle="1" w:styleId="QuoteChar">
    <w:name w:val="Quote Char"/>
    <w:basedOn w:val="DefaultParagraphFont"/>
    <w:link w:val="Quote"/>
    <w:uiPriority w:val="29"/>
    <w:rsid w:val="002E6DC7"/>
    <w:rPr>
      <w:i/>
      <w:iCs/>
      <w:color w:val="404040" w:themeColor="text1" w:themeTint="BF"/>
    </w:rPr>
  </w:style>
  <w:style w:type="paragraph" w:styleId="ListParagraph">
    <w:name w:val="List Paragraph"/>
    <w:basedOn w:val="Normal"/>
    <w:uiPriority w:val="34"/>
    <w:qFormat/>
    <w:rsid w:val="002E6DC7"/>
    <w:pPr>
      <w:spacing w:after="160" w:line="278" w:lineRule="auto"/>
      <w:ind w:left="720"/>
      <w:contextualSpacing/>
    </w:pPr>
    <w:rPr>
      <w:rFonts w:asciiTheme="minorHAnsi" w:eastAsiaTheme="minorHAnsi" w:hAnsiTheme="minorHAnsi" w:cstheme="minorBidi"/>
      <w:kern w:val="2"/>
      <w:sz w:val="24"/>
      <w:szCs w:val="24"/>
      <w:lang w:val="en-IN"/>
      <w14:ligatures w14:val="standardContextual"/>
    </w:rPr>
  </w:style>
  <w:style w:type="character" w:styleId="IntenseEmphasis">
    <w:name w:val="Intense Emphasis"/>
    <w:basedOn w:val="DefaultParagraphFont"/>
    <w:uiPriority w:val="21"/>
    <w:qFormat/>
    <w:rsid w:val="002E6DC7"/>
    <w:rPr>
      <w:i/>
      <w:iCs/>
      <w:color w:val="0F4761" w:themeColor="accent1" w:themeShade="BF"/>
    </w:rPr>
  </w:style>
  <w:style w:type="paragraph" w:styleId="IntenseQuote">
    <w:name w:val="Intense Quote"/>
    <w:basedOn w:val="Normal"/>
    <w:next w:val="Normal"/>
    <w:link w:val="IntenseQuoteChar"/>
    <w:uiPriority w:val="30"/>
    <w:qFormat/>
    <w:rsid w:val="002E6DC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IN"/>
      <w14:ligatures w14:val="standardContextual"/>
    </w:rPr>
  </w:style>
  <w:style w:type="character" w:customStyle="1" w:styleId="IntenseQuoteChar">
    <w:name w:val="Intense Quote Char"/>
    <w:basedOn w:val="DefaultParagraphFont"/>
    <w:link w:val="IntenseQuote"/>
    <w:uiPriority w:val="30"/>
    <w:rsid w:val="002E6DC7"/>
    <w:rPr>
      <w:i/>
      <w:iCs/>
      <w:color w:val="0F4761" w:themeColor="accent1" w:themeShade="BF"/>
    </w:rPr>
  </w:style>
  <w:style w:type="character" w:styleId="IntenseReference">
    <w:name w:val="Intense Reference"/>
    <w:basedOn w:val="DefaultParagraphFont"/>
    <w:uiPriority w:val="32"/>
    <w:qFormat/>
    <w:rsid w:val="002E6D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1222</Words>
  <Characters>6970</Characters>
  <Application>Microsoft Office Word</Application>
  <DocSecurity>0</DocSecurity>
  <Lines>58</Lines>
  <Paragraphs>16</Paragraphs>
  <ScaleCrop>false</ScaleCrop>
  <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Bhushan Tandale</dc:creator>
  <cp:keywords/>
  <dc:description/>
  <cp:lastModifiedBy>Bhushan Tandale</cp:lastModifiedBy>
  <cp:revision>1</cp:revision>
  <dcterms:created xsi:type="dcterms:W3CDTF">2026-06-15T08:44:00Z</dcterms:created>
  <dcterms:modified xsi:type="dcterms:W3CDTF">2026-06-15T08:44:00Z</dcterms:modified>
</cp:coreProperties>
</file>