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B8816" w14:textId="77777777" w:rsidR="003E52D9" w:rsidRDefault="003E52D9" w:rsidP="003E52D9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S3. </w:t>
      </w:r>
      <w:r>
        <w:rPr>
          <w:rFonts w:ascii="Times New Roman" w:hAnsi="Times New Roman"/>
          <w:sz w:val="24"/>
          <w:szCs w:val="24"/>
        </w:rPr>
        <w:t>Age distribution characteristics of co-infection with two pathogens</w:t>
      </w:r>
    </w:p>
    <w:tbl>
      <w:tblPr>
        <w:tblStyle w:val="af2"/>
        <w:tblW w:w="4998" w:type="pct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4"/>
        <w:gridCol w:w="1371"/>
        <w:gridCol w:w="1276"/>
        <w:gridCol w:w="1290"/>
        <w:gridCol w:w="1276"/>
        <w:gridCol w:w="2080"/>
        <w:gridCol w:w="2255"/>
        <w:gridCol w:w="1574"/>
        <w:gridCol w:w="1476"/>
      </w:tblGrid>
      <w:tr w:rsidR="003E52D9" w14:paraId="4CA8F71F" w14:textId="77777777">
        <w:trPr>
          <w:trHeight w:val="747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A0A3A3" w14:textId="77777777" w:rsidR="003E52D9" w:rsidRDefault="003E52D9">
            <w:pPr>
              <w:autoSpaceDE w:val="0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Age group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B2706A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Overall</w:t>
            </w:r>
          </w:p>
          <w:p w14:paraId="728F884B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N</w:t>
            </w:r>
            <w:r>
              <w:rPr>
                <w:rFonts w:ascii="Times New Roman" w:eastAsia="Helvetica" w:hAnsi="Times New Roman"/>
                <w:color w:val="000000"/>
                <w:szCs w:val="20"/>
              </w:rPr>
              <w:t xml:space="preserve">= </w:t>
            </w:r>
            <w:r>
              <w:rPr>
                <w:rFonts w:ascii="Times New Roman" w:hAnsi="Times New Roman"/>
                <w:color w:val="000000"/>
                <w:szCs w:val="20"/>
              </w:rPr>
              <w:t>1763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6C93C5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eastAsia="Helvetica" w:hAnsi="Times New Roman"/>
                <w:b/>
                <w:color w:val="000000"/>
                <w:szCs w:val="20"/>
              </w:rPr>
            </w:pPr>
            <w:r>
              <w:rPr>
                <w:rFonts w:ascii="Times New Roman" w:eastAsia="Helvetica" w:hAnsi="Times New Roman"/>
                <w:b/>
                <w:color w:val="000000"/>
                <w:szCs w:val="20"/>
              </w:rPr>
              <w:t>Neonates</w:t>
            </w:r>
          </w:p>
          <w:p w14:paraId="6B6D9D0B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N</w:t>
            </w:r>
            <w:r>
              <w:rPr>
                <w:rFonts w:ascii="Times New Roman" w:eastAsia="Helvetica" w:hAnsi="Times New Roman"/>
                <w:bCs/>
                <w:color w:val="000000"/>
                <w:szCs w:val="20"/>
              </w:rPr>
              <w:t xml:space="preserve">= </w:t>
            </w:r>
            <w:r>
              <w:rPr>
                <w:rFonts w:ascii="Times New Roman" w:hAnsi="Times New Roman"/>
                <w:bCs/>
                <w:color w:val="00000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E9CD7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Infants</w:t>
            </w:r>
          </w:p>
          <w:p w14:paraId="0243C90A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Cs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N</w:t>
            </w:r>
            <w:r>
              <w:rPr>
                <w:rFonts w:ascii="Times New Roman" w:eastAsia="Helvetica" w:hAnsi="Times New Roman"/>
                <w:bCs/>
                <w:color w:val="000000"/>
                <w:szCs w:val="20"/>
              </w:rPr>
              <w:t xml:space="preserve">= </w:t>
            </w:r>
            <w:r>
              <w:rPr>
                <w:rFonts w:ascii="Times New Roman" w:hAnsi="Times New Roman"/>
                <w:bCs/>
                <w:color w:val="000000"/>
                <w:szCs w:val="20"/>
              </w:rPr>
              <w:t>147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842B71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Toddlers</w:t>
            </w:r>
          </w:p>
          <w:p w14:paraId="528391B4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Cs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N</w:t>
            </w:r>
            <w:r>
              <w:rPr>
                <w:rFonts w:ascii="Times New Roman" w:eastAsia="Helvetica" w:hAnsi="Times New Roman"/>
                <w:bCs/>
                <w:color w:val="000000"/>
                <w:szCs w:val="20"/>
              </w:rPr>
              <w:t xml:space="preserve">= </w:t>
            </w:r>
            <w:r>
              <w:rPr>
                <w:rFonts w:ascii="Times New Roman" w:hAnsi="Times New Roman"/>
                <w:bCs/>
                <w:color w:val="000000"/>
                <w:szCs w:val="20"/>
              </w:rPr>
              <w:t>355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97657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Preschool Children</w:t>
            </w:r>
          </w:p>
          <w:p w14:paraId="7ABDBA2C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Cs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N</w:t>
            </w:r>
            <w:r>
              <w:rPr>
                <w:rFonts w:ascii="Times New Roman" w:eastAsia="Helvetica" w:hAnsi="Times New Roman"/>
                <w:bCs/>
                <w:color w:val="000000"/>
                <w:szCs w:val="20"/>
              </w:rPr>
              <w:t xml:space="preserve">= </w:t>
            </w:r>
            <w:r>
              <w:rPr>
                <w:rFonts w:ascii="Times New Roman" w:hAnsi="Times New Roman"/>
                <w:bCs/>
                <w:color w:val="000000"/>
                <w:szCs w:val="20"/>
              </w:rPr>
              <w:t>750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9C30A1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School-aged children</w:t>
            </w:r>
          </w:p>
          <w:p w14:paraId="12027A11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Cs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N</w:t>
            </w:r>
            <w:r>
              <w:rPr>
                <w:rFonts w:ascii="Times New Roman" w:eastAsia="Helvetica" w:hAnsi="Times New Roman"/>
                <w:bCs/>
                <w:color w:val="000000"/>
                <w:szCs w:val="20"/>
              </w:rPr>
              <w:t xml:space="preserve">= </w:t>
            </w:r>
            <w:r>
              <w:rPr>
                <w:rFonts w:ascii="Times New Roman" w:hAnsi="Times New Roman"/>
                <w:bCs/>
                <w:color w:val="000000"/>
                <w:szCs w:val="20"/>
              </w:rPr>
              <w:t>403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118F08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Adult</w:t>
            </w:r>
          </w:p>
          <w:p w14:paraId="30A8E9DE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Cs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N</w:t>
            </w:r>
            <w:r>
              <w:rPr>
                <w:rFonts w:ascii="Times New Roman" w:eastAsia="Helvetica" w:hAnsi="Times New Roman"/>
                <w:bCs/>
                <w:color w:val="000000"/>
                <w:szCs w:val="20"/>
              </w:rPr>
              <w:t xml:space="preserve">= </w:t>
            </w:r>
            <w:r>
              <w:rPr>
                <w:rFonts w:ascii="Times New Roman" w:hAnsi="Times New Roman"/>
                <w:bCs/>
                <w:color w:val="000000"/>
                <w:szCs w:val="20"/>
              </w:rPr>
              <w:t>87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0B9D2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>Elderly</w:t>
            </w:r>
          </w:p>
          <w:p w14:paraId="118594C5" w14:textId="77777777" w:rsidR="003E52D9" w:rsidRDefault="003E52D9">
            <w:pPr>
              <w:widowControl/>
              <w:autoSpaceDE w:val="0"/>
              <w:textAlignment w:val="center"/>
              <w:rPr>
                <w:rFonts w:ascii="Times New Roman" w:hAnsi="Times New Roman"/>
                <w:bCs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</w:rPr>
              <w:t>N</w:t>
            </w:r>
            <w:r>
              <w:rPr>
                <w:rFonts w:ascii="Times New Roman" w:eastAsia="Helvetica" w:hAnsi="Times New Roman"/>
                <w:bCs/>
                <w:color w:val="000000"/>
                <w:szCs w:val="20"/>
              </w:rPr>
              <w:t>=</w:t>
            </w:r>
            <w:r>
              <w:rPr>
                <w:rFonts w:ascii="Times New Roman" w:hAnsi="Times New Roman"/>
                <w:bCs/>
                <w:color w:val="000000"/>
                <w:szCs w:val="20"/>
              </w:rPr>
              <w:t>20</w:t>
            </w:r>
          </w:p>
        </w:tc>
      </w:tr>
      <w:tr w:rsidR="003E52D9" w14:paraId="38D40DDE" w14:textId="77777777"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D4AE3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HRV+ADV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EAC26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346 (19.6%)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F04CB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1(100.0%)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7DB87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17 (11.6%)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DA69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98 (27.6%)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C621E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169 (22.5%)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CF762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51 (12.7%)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B465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 (10.3%)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5517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(5.0%)</w:t>
            </w:r>
          </w:p>
        </w:tc>
      </w:tr>
      <w:tr w:rsidR="003E52D9" w14:paraId="6043DD77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4C5F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HRV+MP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B0658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333 (18.9%)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F3C9B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4C998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19 (12.9%)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6AA67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51 (14.4%)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4179F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154 (20.5%)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AFF4F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98 (24.3%)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5DA8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 (11.5%)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2B558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(5.0%)</w:t>
            </w:r>
          </w:p>
        </w:tc>
      </w:tr>
      <w:tr w:rsidR="003E52D9" w14:paraId="36CD8958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3F8A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HRV+RSV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79B2E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209 (11.9%)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8EC22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7A59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47 (32.0%)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7CE5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62 (17.5%)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3ECE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86 (11.5%)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4E33D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 (3.2%)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E7C4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(1.1%)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2262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3E52D9" w14:paraId="7A216457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AC825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MP+ADV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CD86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182 (10.3%)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5F02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A1B98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 (4.1%)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18EEE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 (3.4%)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50BD7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98 (13.1%)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4069B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56 (13.9%)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E3770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 (10.3%)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16FF8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(5.0%)</w:t>
            </w:r>
          </w:p>
        </w:tc>
      </w:tr>
      <w:tr w:rsidR="003E52D9" w14:paraId="208BA1BF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36958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RSV+ADV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D4C07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133 (7.5%)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A9A82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651B5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22 (15.0%)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9568F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48 (13.5%)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A829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48 (6.4%)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FCD9E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 (3.2%)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FF12D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1(1.1%)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42FD3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(5.0%)</w:t>
            </w:r>
          </w:p>
        </w:tc>
      </w:tr>
      <w:tr w:rsidR="003E52D9" w14:paraId="0AAA5E58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8EC0A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HRV+FluA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3F25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115 (6.5%)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4714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ABF2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 (6.1%)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43FDE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26 (7.3%)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2F56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43 (5.7%)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E1EE8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28 (6.9%)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468A0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 (9.2%)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E7A66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(5.0%)</w:t>
            </w:r>
          </w:p>
        </w:tc>
      </w:tr>
      <w:tr w:rsidR="003E52D9" w14:paraId="1DE77ABB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20DCA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ADV+FluA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7E497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105 (6.0%)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91F0A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8A697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 (2.0%)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BAE5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 (3.7%)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B53D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42 (5.6%)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CF11F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24 (6.0%)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AEFB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15 (17.2%)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AA422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 (40.0%)</w:t>
            </w:r>
          </w:p>
        </w:tc>
      </w:tr>
      <w:tr w:rsidR="003E52D9" w14:paraId="2B61A5FF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C0B42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MP+FluA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8CD13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70 (4.0%)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0338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5DC3F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F2FAE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 (0.8%)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51B66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23 (3.1%)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8F53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37 (9.2%)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32A2D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 (8.0%)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5BDDE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3E52D9" w14:paraId="52A95A5C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9F1E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MP+FluB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191E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67 (3.8%)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6BE68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368CF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89C8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 (0.8%)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A8E6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25 (3.3%)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62D08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33 (8.2%)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A726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 (6.9%)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3EC3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3E52D9" w14:paraId="2149FB60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C629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MP+RSV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F65FD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51 (2.9%)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89605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0021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 (5.4%)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7EF2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 (3.4%)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F0745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20 (2.7%)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6B78F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 (2.5%)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CCC75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(1.1%)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C605F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3E52D9" w14:paraId="11C5CF52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D43B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RSV+FluA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B2235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47 (2.7%)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C58F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D01F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 (6.1%)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180ED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 (2.3%)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BEB46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 (1.5%)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DBAD7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 (1.0%)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59EDA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 (10.3%)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BD56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 (30.0%)</w:t>
            </w:r>
          </w:p>
        </w:tc>
      </w:tr>
      <w:tr w:rsidR="003E52D9" w14:paraId="5AE586E2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F318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HRV+FluB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C502E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35 (2.0%)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CAE7B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E8040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4 (2.7%)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AC96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 (2.3%)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C5593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 (1.6%)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B98E2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9 (2.2%)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4DD96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 (2.3%)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581E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3E52D9" w14:paraId="4D1F6DEC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471A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ADV+FluB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80C0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39 (2.2%)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30B0A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B60F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2BD03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 (2.0%)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A1686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7 (0.9%)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EE507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18 (4.5%)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508E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 (6.9%)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4153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(5.0%)</w:t>
            </w:r>
          </w:p>
        </w:tc>
      </w:tr>
      <w:tr w:rsidR="003E52D9" w14:paraId="1E27C6D1" w14:textId="77777777"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8C96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FluB+FluA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2757E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25 (1.4%)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221CA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71302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(0.7%)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0F849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 (0.8%)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1EA14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10 (1.3%)</w:t>
            </w: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DC7C5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8 (2.0%)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5CDDA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3 (3.4%)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6CC47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  <w:tr w:rsidR="003E52D9" w14:paraId="0BAFADC9" w14:textId="77777777"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02FFB0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RSV+FluB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17F2E1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6 (0.3%)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CD89F7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2959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 (1.4%)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A24315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(0.3%)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46C6C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2 (0.3%)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04560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 (0.2%)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A23B0E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0775A" w14:textId="77777777" w:rsidR="003E52D9" w:rsidRDefault="003E52D9">
            <w:pPr>
              <w:widowControl/>
              <w:autoSpaceDE w:val="0"/>
              <w:jc w:val="left"/>
              <w:textAlignment w:val="center"/>
              <w:rPr>
                <w:rFonts w:ascii="Times New Roman" w:hAnsi="Times New Roman"/>
                <w:color w:val="000000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0</w:t>
            </w:r>
          </w:p>
        </w:tc>
      </w:tr>
    </w:tbl>
    <w:p w14:paraId="0AF92385" w14:textId="77777777" w:rsidR="001F2408" w:rsidRDefault="001F2408">
      <w:pPr>
        <w:rPr>
          <w:rFonts w:hint="eastAsia"/>
        </w:rPr>
      </w:pPr>
    </w:p>
    <w:sectPr w:rsidR="001F2408" w:rsidSect="003E52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1E3E9" w14:textId="77777777" w:rsidR="006C675D" w:rsidRDefault="006C675D" w:rsidP="003E52D9">
      <w:pPr>
        <w:rPr>
          <w:rFonts w:hint="eastAsia"/>
        </w:rPr>
      </w:pPr>
      <w:r>
        <w:separator/>
      </w:r>
    </w:p>
  </w:endnote>
  <w:endnote w:type="continuationSeparator" w:id="0">
    <w:p w14:paraId="7873FB13" w14:textId="77777777" w:rsidR="006C675D" w:rsidRDefault="006C675D" w:rsidP="003E52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90B4C" w14:textId="77777777" w:rsidR="006C675D" w:rsidRDefault="006C675D" w:rsidP="003E52D9">
      <w:pPr>
        <w:rPr>
          <w:rFonts w:hint="eastAsia"/>
        </w:rPr>
      </w:pPr>
      <w:r>
        <w:separator/>
      </w:r>
    </w:p>
  </w:footnote>
  <w:footnote w:type="continuationSeparator" w:id="0">
    <w:p w14:paraId="72E96C96" w14:textId="77777777" w:rsidR="006C675D" w:rsidRDefault="006C675D" w:rsidP="003E52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35"/>
    <w:rsid w:val="001F2408"/>
    <w:rsid w:val="003E52D9"/>
    <w:rsid w:val="005716E6"/>
    <w:rsid w:val="006C675D"/>
    <w:rsid w:val="00BC2843"/>
    <w:rsid w:val="00D4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1E901"/>
  <w15:chartTrackingRefBased/>
  <w15:docId w15:val="{F0C504B1-5FDE-42DA-9671-5AFC4211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2D9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D478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8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78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783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83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783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783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783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783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83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7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7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783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783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4783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78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78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78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78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47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78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478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7835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D478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7835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D478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7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D478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4783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E52D9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E52D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E52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E52D9"/>
    <w:rPr>
      <w:sz w:val="18"/>
      <w:szCs w:val="18"/>
    </w:rPr>
  </w:style>
  <w:style w:type="table" w:styleId="af2">
    <w:name w:val="Table Grid"/>
    <w:basedOn w:val="a1"/>
    <w:uiPriority w:val="99"/>
    <w:rsid w:val="003E52D9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</dc:creator>
  <cp:keywords/>
  <dc:description/>
  <cp:lastModifiedBy>Qiu</cp:lastModifiedBy>
  <cp:revision>2</cp:revision>
  <dcterms:created xsi:type="dcterms:W3CDTF">2026-06-12T12:13:00Z</dcterms:created>
  <dcterms:modified xsi:type="dcterms:W3CDTF">2026-06-12T12:13:00Z</dcterms:modified>
</cp:coreProperties>
</file>