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02C9" w14:textId="2A5C00FC" w:rsidR="0000251D" w:rsidRDefault="0000251D" w:rsidP="7D2755BA">
      <w:pPr>
        <w:spacing w:after="240" w:line="480" w:lineRule="auto"/>
        <w:jc w:val="both"/>
        <w:rPr>
          <w:rFonts w:asciiTheme="majorBidi" w:eastAsia="Times New Roman" w:hAnsiTheme="majorBidi" w:cstheme="majorBidi"/>
          <w:b/>
          <w:bCs/>
        </w:rPr>
      </w:pPr>
      <w:r w:rsidRPr="7D2755BA">
        <w:rPr>
          <w:rFonts w:asciiTheme="majorBidi" w:eastAsia="Times New Roman" w:hAnsiTheme="majorBidi" w:cstheme="majorBidi"/>
          <w:b/>
          <w:bCs/>
        </w:rPr>
        <w:t>Supplementary File</w:t>
      </w:r>
    </w:p>
    <w:p w14:paraId="2DC4EF5C" w14:textId="127E1321" w:rsidR="0000251D" w:rsidRDefault="0000251D" w:rsidP="0000251D">
      <w:pPr>
        <w:spacing w:line="360" w:lineRule="auto"/>
        <w:jc w:val="both"/>
        <w:rPr>
          <w:rFonts w:ascii="Times New Roman" w:hAnsi="Times New Roman" w:cs="Times New Roman"/>
          <w:b/>
          <w:bCs/>
        </w:rPr>
      </w:pPr>
      <w:r>
        <w:rPr>
          <w:rFonts w:asciiTheme="majorBidi" w:hAnsiTheme="majorBidi" w:cstheme="majorBidi"/>
          <w:b/>
          <w:bCs/>
        </w:rPr>
        <w:t xml:space="preserve">Article title: </w:t>
      </w:r>
      <w:r w:rsidRPr="00CB240F">
        <w:rPr>
          <w:rFonts w:ascii="Times New Roman" w:hAnsi="Times New Roman" w:cs="Times New Roman"/>
        </w:rPr>
        <w:t xml:space="preserve">From Variability to Precision: </w:t>
      </w:r>
      <w:r>
        <w:rPr>
          <w:rFonts w:ascii="Times New Roman" w:hAnsi="Times New Roman" w:cs="Times New Roman"/>
        </w:rPr>
        <w:t xml:space="preserve">A </w:t>
      </w:r>
      <w:r w:rsidRPr="00CB240F">
        <w:rPr>
          <w:rFonts w:ascii="Times New Roman" w:hAnsi="Times New Roman" w:cs="Times New Roman"/>
        </w:rPr>
        <w:t xml:space="preserve">Conceptual Framework, Methodological Considerations and Analytical Approaches </w:t>
      </w:r>
      <w:r>
        <w:rPr>
          <w:rFonts w:ascii="Times New Roman" w:hAnsi="Times New Roman" w:cs="Times New Roman"/>
        </w:rPr>
        <w:t>in</w:t>
      </w:r>
      <w:r w:rsidRPr="00CB240F">
        <w:rPr>
          <w:rFonts w:ascii="Times New Roman" w:hAnsi="Times New Roman" w:cs="Times New Roman"/>
        </w:rPr>
        <w:t xml:space="preserve"> Personalis</w:t>
      </w:r>
      <w:r>
        <w:rPr>
          <w:rFonts w:ascii="Times New Roman" w:hAnsi="Times New Roman" w:cs="Times New Roman"/>
        </w:rPr>
        <w:t>ed</w:t>
      </w:r>
      <w:r w:rsidRPr="00CB240F">
        <w:rPr>
          <w:rFonts w:ascii="Times New Roman" w:hAnsi="Times New Roman" w:cs="Times New Roman"/>
        </w:rPr>
        <w:t xml:space="preserve"> Resistance Training Prescription.</w:t>
      </w:r>
    </w:p>
    <w:p w14:paraId="12EE288C" w14:textId="77777777" w:rsidR="0000251D" w:rsidRPr="001200B7" w:rsidRDefault="0000251D" w:rsidP="001200B7">
      <w:pPr>
        <w:spacing w:line="360" w:lineRule="auto"/>
        <w:jc w:val="both"/>
        <w:rPr>
          <w:rFonts w:ascii="Times New Roman" w:hAnsi="Times New Roman" w:cs="Times New Roman"/>
          <w:b/>
          <w:bCs/>
        </w:rPr>
      </w:pPr>
    </w:p>
    <w:p w14:paraId="340292C4" w14:textId="6B9B663C" w:rsidR="0000251D" w:rsidRDefault="0000251D" w:rsidP="0000251D">
      <w:pPr>
        <w:spacing w:after="240" w:line="480" w:lineRule="auto"/>
        <w:jc w:val="both"/>
        <w:rPr>
          <w:rFonts w:asciiTheme="majorBidi" w:hAnsiTheme="majorBidi" w:cstheme="majorBidi"/>
        </w:rPr>
      </w:pPr>
      <w:r>
        <w:rPr>
          <w:rFonts w:asciiTheme="majorBidi" w:hAnsiTheme="majorBidi" w:cstheme="majorBidi"/>
          <w:b/>
          <w:bCs/>
        </w:rPr>
        <w:t xml:space="preserve">Authors: </w:t>
      </w:r>
      <w:r w:rsidRPr="003558AB">
        <w:rPr>
          <w:rFonts w:asciiTheme="majorBidi" w:hAnsiTheme="majorBidi" w:cstheme="majorBidi"/>
        </w:rPr>
        <w:t>Antonio Dello Iacono</w:t>
      </w:r>
      <w:r>
        <w:rPr>
          <w:rFonts w:asciiTheme="majorBidi" w:hAnsiTheme="majorBidi" w:cstheme="majorBidi"/>
          <w:vertAlign w:val="superscript"/>
        </w:rPr>
        <w:t>1</w:t>
      </w:r>
      <w:r>
        <w:rPr>
          <w:rFonts w:asciiTheme="majorBidi" w:hAnsiTheme="majorBidi" w:cstheme="majorBidi"/>
        </w:rPr>
        <w:t>, Ivan Jukic</w:t>
      </w:r>
      <w:r w:rsidRPr="001200B7">
        <w:rPr>
          <w:rFonts w:asciiTheme="majorBidi" w:hAnsiTheme="majorBidi" w:cstheme="majorBidi"/>
          <w:vertAlign w:val="superscript"/>
        </w:rPr>
        <w:t>2,3</w:t>
      </w:r>
      <w:r>
        <w:rPr>
          <w:rFonts w:asciiTheme="majorBidi" w:hAnsiTheme="majorBidi" w:cstheme="majorBidi"/>
        </w:rPr>
        <w:t>, Paul Swinton</w:t>
      </w:r>
      <w:r w:rsidRPr="001200B7">
        <w:rPr>
          <w:rFonts w:asciiTheme="majorBidi" w:hAnsiTheme="majorBidi" w:cstheme="majorBidi"/>
          <w:vertAlign w:val="superscript"/>
        </w:rPr>
        <w:t>4</w:t>
      </w:r>
    </w:p>
    <w:p w14:paraId="61C53627" w14:textId="77777777" w:rsidR="0000251D" w:rsidRPr="003558AB" w:rsidRDefault="0000251D" w:rsidP="0000251D">
      <w:pPr>
        <w:spacing w:after="240" w:line="480" w:lineRule="auto"/>
        <w:jc w:val="both"/>
        <w:rPr>
          <w:rFonts w:asciiTheme="majorBidi" w:hAnsiTheme="majorBidi" w:cstheme="majorBidi"/>
          <w:b/>
          <w:bCs/>
        </w:rPr>
      </w:pPr>
      <w:r w:rsidRPr="003558AB">
        <w:rPr>
          <w:rFonts w:asciiTheme="majorBidi" w:hAnsiTheme="majorBidi" w:cstheme="majorBidi"/>
          <w:b/>
          <w:bCs/>
        </w:rPr>
        <w:t>Authors’ information:</w:t>
      </w:r>
    </w:p>
    <w:p w14:paraId="65BB64E9" w14:textId="77777777" w:rsidR="0000251D" w:rsidRDefault="0000251D" w:rsidP="0000251D">
      <w:pPr>
        <w:spacing w:after="240" w:line="480" w:lineRule="auto"/>
        <w:jc w:val="both"/>
        <w:rPr>
          <w:rFonts w:asciiTheme="majorBidi" w:hAnsiTheme="majorBidi" w:cstheme="majorBidi"/>
        </w:rPr>
      </w:pPr>
      <w:r w:rsidRPr="005F07B9">
        <w:rPr>
          <w:rFonts w:asciiTheme="majorBidi" w:hAnsiTheme="majorBidi" w:cstheme="majorBidi"/>
          <w:vertAlign w:val="superscript"/>
        </w:rPr>
        <w:t>1</w:t>
      </w:r>
      <w:r w:rsidRPr="005F07B9">
        <w:rPr>
          <w:rFonts w:asciiTheme="majorBidi" w:hAnsiTheme="majorBidi" w:cstheme="majorBidi"/>
        </w:rPr>
        <w:t>Sport and Physical Activity Research Institute (SPARI), Division of Sport, Exercise and Health, School of Health and Life Science</w:t>
      </w:r>
      <w:r>
        <w:rPr>
          <w:rFonts w:asciiTheme="majorBidi" w:hAnsiTheme="majorBidi" w:cstheme="majorBidi"/>
        </w:rPr>
        <w:t>s</w:t>
      </w:r>
      <w:r w:rsidRPr="005F07B9">
        <w:rPr>
          <w:rFonts w:asciiTheme="majorBidi" w:hAnsiTheme="majorBidi" w:cstheme="majorBidi"/>
        </w:rPr>
        <w:t>, University of the West of Scotland, United Kingdom.</w:t>
      </w:r>
    </w:p>
    <w:p w14:paraId="633ABD69" w14:textId="75DC9C42" w:rsidR="0000251D" w:rsidRPr="0000251D" w:rsidRDefault="0000251D" w:rsidP="0000251D">
      <w:pPr>
        <w:spacing w:after="240" w:line="480" w:lineRule="auto"/>
        <w:jc w:val="both"/>
        <w:rPr>
          <w:rFonts w:asciiTheme="majorBidi" w:hAnsiTheme="majorBidi" w:cstheme="majorBidi"/>
        </w:rPr>
      </w:pPr>
      <w:r>
        <w:rPr>
          <w:rFonts w:asciiTheme="majorBidi" w:hAnsiTheme="majorBidi" w:cstheme="majorBidi"/>
          <w:vertAlign w:val="superscript"/>
        </w:rPr>
        <w:t>2</w:t>
      </w:r>
      <w:r w:rsidRPr="0000251D">
        <w:rPr>
          <w:rFonts w:asciiTheme="majorBidi" w:hAnsiTheme="majorBidi" w:cstheme="majorBidi"/>
        </w:rPr>
        <w:t>Department of Health, Sport, and Wellbeing, Faculty of Social and Applied Sciences, Abertay University, United Kingdom</w:t>
      </w:r>
      <w:r>
        <w:rPr>
          <w:rFonts w:asciiTheme="majorBidi" w:hAnsiTheme="majorBidi" w:cstheme="majorBidi"/>
        </w:rPr>
        <w:t>.</w:t>
      </w:r>
      <w:r w:rsidRPr="0000251D">
        <w:rPr>
          <w:rFonts w:asciiTheme="majorBidi" w:hAnsiTheme="majorBidi" w:cstheme="majorBidi"/>
        </w:rPr>
        <w:t> </w:t>
      </w:r>
    </w:p>
    <w:p w14:paraId="5F8159E9" w14:textId="022172F6" w:rsidR="0000251D" w:rsidRDefault="0000251D" w:rsidP="0000251D">
      <w:pPr>
        <w:spacing w:after="240" w:line="480" w:lineRule="auto"/>
        <w:jc w:val="both"/>
        <w:rPr>
          <w:rFonts w:asciiTheme="majorBidi" w:hAnsiTheme="majorBidi" w:cstheme="majorBidi"/>
        </w:rPr>
      </w:pPr>
      <w:r>
        <w:rPr>
          <w:rFonts w:asciiTheme="majorBidi" w:hAnsiTheme="majorBidi" w:cstheme="majorBidi"/>
          <w:vertAlign w:val="superscript"/>
        </w:rPr>
        <w:t>3</w:t>
      </w:r>
      <w:r w:rsidRPr="0000251D">
        <w:rPr>
          <w:rFonts w:asciiTheme="majorBidi" w:hAnsiTheme="majorBidi" w:cstheme="majorBidi"/>
        </w:rPr>
        <w:t>Sport Performance Research Institute New Zealand (SPRINZ), Auckland University of Technology, Auckland, New Zealand</w:t>
      </w:r>
      <w:r>
        <w:rPr>
          <w:rFonts w:asciiTheme="majorBidi" w:hAnsiTheme="majorBidi" w:cstheme="majorBidi"/>
        </w:rPr>
        <w:t>.</w:t>
      </w:r>
      <w:r w:rsidRPr="0000251D">
        <w:rPr>
          <w:rFonts w:asciiTheme="majorBidi" w:hAnsiTheme="majorBidi" w:cstheme="majorBidi"/>
        </w:rPr>
        <w:t> </w:t>
      </w:r>
    </w:p>
    <w:p w14:paraId="3166EC72" w14:textId="215F877E" w:rsidR="0000251D" w:rsidRPr="0000251D" w:rsidRDefault="0000251D" w:rsidP="0000251D">
      <w:pPr>
        <w:spacing w:after="240" w:line="480" w:lineRule="auto"/>
        <w:jc w:val="both"/>
        <w:rPr>
          <w:rFonts w:asciiTheme="majorBidi" w:hAnsiTheme="majorBidi" w:cstheme="majorBidi"/>
        </w:rPr>
      </w:pPr>
      <w:r w:rsidRPr="001200B7">
        <w:rPr>
          <w:rFonts w:asciiTheme="majorBidi" w:hAnsiTheme="majorBidi" w:cstheme="majorBidi"/>
          <w:vertAlign w:val="superscript"/>
        </w:rPr>
        <w:t>4</w:t>
      </w:r>
      <w:r w:rsidRPr="001200B7">
        <w:rPr>
          <w:rFonts w:asciiTheme="majorBidi" w:hAnsiTheme="majorBidi" w:cstheme="majorBidi"/>
        </w:rPr>
        <w:t>School of Health, Robert Gordon University, Aberdeen</w:t>
      </w:r>
      <w:r>
        <w:rPr>
          <w:rFonts w:asciiTheme="majorBidi" w:hAnsiTheme="majorBidi" w:cstheme="majorBidi"/>
        </w:rPr>
        <w:t xml:space="preserve">, </w:t>
      </w:r>
      <w:r w:rsidRPr="0000251D">
        <w:rPr>
          <w:rFonts w:asciiTheme="majorBidi" w:hAnsiTheme="majorBidi" w:cstheme="majorBidi"/>
        </w:rPr>
        <w:t>United Kingdom</w:t>
      </w:r>
      <w:r>
        <w:rPr>
          <w:rFonts w:asciiTheme="majorBidi" w:hAnsiTheme="majorBidi" w:cstheme="majorBidi"/>
        </w:rPr>
        <w:t>.</w:t>
      </w:r>
      <w:r w:rsidRPr="0000251D">
        <w:rPr>
          <w:rFonts w:asciiTheme="majorBidi" w:hAnsiTheme="majorBidi" w:cstheme="majorBidi"/>
        </w:rPr>
        <w:t> </w:t>
      </w:r>
    </w:p>
    <w:p w14:paraId="6FABAEF6" w14:textId="77777777" w:rsidR="0000251D" w:rsidRDefault="0000251D" w:rsidP="0000251D">
      <w:pPr>
        <w:spacing w:after="240" w:line="480" w:lineRule="auto"/>
        <w:jc w:val="both"/>
        <w:rPr>
          <w:rFonts w:asciiTheme="majorBidi" w:hAnsiTheme="majorBidi" w:cstheme="majorBidi"/>
        </w:rPr>
      </w:pPr>
    </w:p>
    <w:p w14:paraId="75FC2647" w14:textId="77777777" w:rsidR="0000251D" w:rsidRPr="003558AB" w:rsidRDefault="0000251D" w:rsidP="0000251D">
      <w:pPr>
        <w:spacing w:after="240" w:line="480" w:lineRule="auto"/>
        <w:jc w:val="both"/>
        <w:rPr>
          <w:rFonts w:asciiTheme="majorBidi" w:hAnsiTheme="majorBidi" w:cstheme="majorBidi"/>
        </w:rPr>
      </w:pPr>
      <w:r>
        <w:rPr>
          <w:rFonts w:asciiTheme="majorBidi" w:hAnsiTheme="majorBidi" w:cstheme="majorBidi"/>
          <w:b/>
          <w:bCs/>
        </w:rPr>
        <w:t xml:space="preserve">Corresponding author: </w:t>
      </w:r>
      <w:r w:rsidRPr="003558AB">
        <w:rPr>
          <w:rFonts w:asciiTheme="majorBidi" w:hAnsiTheme="majorBidi" w:cstheme="majorBidi"/>
        </w:rPr>
        <w:t>Antonio Dello Iacono, Phone: +44 7445454334, Email: antonio.delloiacono@uws.ac.uk</w:t>
      </w:r>
    </w:p>
    <w:p w14:paraId="1D5443FB" w14:textId="77777777" w:rsidR="0000251D" w:rsidRDefault="0000251D" w:rsidP="00044D13">
      <w:pPr>
        <w:spacing w:line="360" w:lineRule="auto"/>
        <w:jc w:val="both"/>
        <w:rPr>
          <w:rFonts w:ascii="Times New Roman" w:hAnsi="Times New Roman" w:cs="Times New Roman"/>
          <w:b/>
          <w:bCs/>
          <w:sz w:val="28"/>
          <w:szCs w:val="28"/>
        </w:rPr>
      </w:pPr>
    </w:p>
    <w:p w14:paraId="788D8DD0" w14:textId="77777777" w:rsidR="0000251D" w:rsidRDefault="0000251D" w:rsidP="00044D13">
      <w:pPr>
        <w:spacing w:line="360" w:lineRule="auto"/>
        <w:jc w:val="both"/>
        <w:rPr>
          <w:rFonts w:ascii="Times New Roman" w:hAnsi="Times New Roman" w:cs="Times New Roman"/>
          <w:b/>
          <w:bCs/>
        </w:rPr>
      </w:pPr>
    </w:p>
    <w:p w14:paraId="39954022" w14:textId="77777777" w:rsidR="0000251D" w:rsidRDefault="0000251D" w:rsidP="00044D13">
      <w:pPr>
        <w:spacing w:line="360" w:lineRule="auto"/>
        <w:jc w:val="both"/>
        <w:rPr>
          <w:rFonts w:ascii="Times New Roman" w:hAnsi="Times New Roman" w:cs="Times New Roman"/>
          <w:b/>
          <w:bCs/>
        </w:rPr>
      </w:pPr>
    </w:p>
    <w:p w14:paraId="3E39D2E6" w14:textId="77777777" w:rsidR="0000251D" w:rsidRDefault="0000251D" w:rsidP="00044D13">
      <w:pPr>
        <w:spacing w:line="360" w:lineRule="auto"/>
        <w:jc w:val="both"/>
        <w:rPr>
          <w:rFonts w:ascii="Times New Roman" w:hAnsi="Times New Roman" w:cs="Times New Roman"/>
          <w:b/>
          <w:bCs/>
        </w:rPr>
      </w:pPr>
    </w:p>
    <w:p w14:paraId="57ADD608" w14:textId="77777777" w:rsidR="00646E22" w:rsidRDefault="00646E22" w:rsidP="00044D13">
      <w:pPr>
        <w:spacing w:line="360" w:lineRule="auto"/>
        <w:jc w:val="both"/>
        <w:rPr>
          <w:rFonts w:ascii="Times New Roman" w:hAnsi="Times New Roman" w:cs="Times New Roman"/>
          <w:b/>
          <w:bCs/>
        </w:rPr>
      </w:pPr>
    </w:p>
    <w:p w14:paraId="5FC2D952" w14:textId="77777777" w:rsidR="00646E22" w:rsidRDefault="00646E22" w:rsidP="00044D13">
      <w:pPr>
        <w:spacing w:line="360" w:lineRule="auto"/>
        <w:jc w:val="both"/>
        <w:rPr>
          <w:rFonts w:ascii="Times New Roman" w:hAnsi="Times New Roman" w:cs="Times New Roman"/>
          <w:b/>
          <w:bCs/>
        </w:rPr>
      </w:pPr>
    </w:p>
    <w:p w14:paraId="730D2CC4" w14:textId="77777777" w:rsidR="0000251D" w:rsidRDefault="0000251D" w:rsidP="00044D13">
      <w:pPr>
        <w:spacing w:line="360" w:lineRule="auto"/>
        <w:jc w:val="both"/>
        <w:rPr>
          <w:rFonts w:ascii="Times New Roman" w:hAnsi="Times New Roman" w:cs="Times New Roman"/>
          <w:b/>
          <w:bCs/>
        </w:rPr>
      </w:pPr>
    </w:p>
    <w:p w14:paraId="40C9C2B8" w14:textId="35B8F1BB" w:rsidR="001200B7" w:rsidRDefault="001200B7" w:rsidP="00044D13">
      <w:pPr>
        <w:spacing w:line="360" w:lineRule="auto"/>
        <w:jc w:val="both"/>
        <w:rPr>
          <w:rFonts w:ascii="Times New Roman" w:hAnsi="Times New Roman" w:cs="Times New Roman"/>
          <w:b/>
          <w:bCs/>
        </w:rPr>
      </w:pPr>
      <w:r>
        <w:rPr>
          <w:rFonts w:ascii="Times New Roman" w:hAnsi="Times New Roman" w:cs="Times New Roman"/>
          <w:b/>
          <w:bCs/>
        </w:rPr>
        <w:lastRenderedPageBreak/>
        <w:t>Supplementary file introduction</w:t>
      </w:r>
    </w:p>
    <w:p w14:paraId="0A4CF9D3" w14:textId="16A8816B" w:rsidR="00950235" w:rsidRDefault="001200B7" w:rsidP="00950235">
      <w:pPr>
        <w:spacing w:line="360" w:lineRule="auto"/>
        <w:jc w:val="both"/>
        <w:rPr>
          <w:rFonts w:ascii="Times New Roman" w:hAnsi="Times New Roman" w:cs="Times New Roman"/>
        </w:rPr>
      </w:pPr>
      <w:r>
        <w:rPr>
          <w:rFonts w:ascii="Times New Roman" w:hAnsi="Times New Roman" w:cs="Times New Roman"/>
        </w:rPr>
        <w:t xml:space="preserve">This supplementary file is a companion to the </w:t>
      </w:r>
      <w:r w:rsidR="00950235">
        <w:rPr>
          <w:rFonts w:ascii="Times New Roman" w:hAnsi="Times New Roman" w:cs="Times New Roman"/>
        </w:rPr>
        <w:t>main paper. It provides a</w:t>
      </w:r>
      <w:r w:rsidR="00950235" w:rsidRPr="00E85E4D">
        <w:rPr>
          <w:rFonts w:ascii="Times New Roman" w:hAnsi="Times New Roman" w:cs="Times New Roman"/>
        </w:rPr>
        <w:t xml:space="preserve"> detailed treatment of the underlying variance-decomposition framework—including notation, mixed-effects specifications, identifiability conditions and worked examples</w:t>
      </w:r>
      <w:r w:rsidR="00950235">
        <w:rPr>
          <w:rFonts w:ascii="Times New Roman" w:hAnsi="Times New Roman" w:cs="Times New Roman"/>
        </w:rPr>
        <w:t xml:space="preserve"> from both real and simulated data. </w:t>
      </w:r>
    </w:p>
    <w:p w14:paraId="7A5B0275" w14:textId="77777777" w:rsidR="00950235" w:rsidRDefault="00950235" w:rsidP="00950235">
      <w:pPr>
        <w:spacing w:line="360" w:lineRule="auto"/>
        <w:jc w:val="both"/>
        <w:rPr>
          <w:rFonts w:ascii="Times New Roman" w:hAnsi="Times New Roman" w:cs="Times New Roman"/>
        </w:rPr>
      </w:pPr>
    </w:p>
    <w:p w14:paraId="6D8DD4CD" w14:textId="77777777" w:rsidR="00950235" w:rsidRPr="001200B7" w:rsidRDefault="00950235" w:rsidP="00044D13">
      <w:pPr>
        <w:spacing w:line="360" w:lineRule="auto"/>
        <w:jc w:val="both"/>
        <w:rPr>
          <w:rFonts w:ascii="Times New Roman" w:hAnsi="Times New Roman" w:cs="Times New Roman"/>
        </w:rPr>
      </w:pPr>
    </w:p>
    <w:p w14:paraId="4AB1CCC2" w14:textId="664D0B7F" w:rsidR="00044D13" w:rsidRPr="00EB49C1" w:rsidRDefault="0000251D" w:rsidP="00044D13">
      <w:pPr>
        <w:spacing w:line="360" w:lineRule="auto"/>
        <w:jc w:val="both"/>
        <w:rPr>
          <w:rFonts w:ascii="Times New Roman" w:hAnsi="Times New Roman" w:cs="Times New Roman"/>
          <w:b/>
          <w:bCs/>
        </w:rPr>
      </w:pPr>
      <w:r w:rsidRPr="00EB49C1">
        <w:rPr>
          <w:rFonts w:ascii="Times New Roman" w:hAnsi="Times New Roman" w:cs="Times New Roman"/>
          <w:b/>
          <w:bCs/>
        </w:rPr>
        <w:t>L</w:t>
      </w:r>
      <w:r w:rsidR="00044D13" w:rsidRPr="00EB49C1">
        <w:rPr>
          <w:rFonts w:ascii="Times New Roman" w:hAnsi="Times New Roman" w:cs="Times New Roman"/>
          <w:b/>
          <w:bCs/>
        </w:rPr>
        <w:t>atent delivered dose model; two treatments, up to two sessions per treatment</w:t>
      </w:r>
    </w:p>
    <w:p w14:paraId="463CEAAE" w14:textId="77777777" w:rsidR="00965638" w:rsidRDefault="00965638" w:rsidP="00044D13">
      <w:pPr>
        <w:spacing w:line="360" w:lineRule="auto"/>
        <w:jc w:val="both"/>
        <w:rPr>
          <w:rFonts w:ascii="Times New Roman" w:hAnsi="Times New Roman" w:cs="Times New Roman"/>
        </w:rPr>
      </w:pPr>
    </w:p>
    <w:p w14:paraId="2209059F" w14:textId="386069B9" w:rsidR="00044D13" w:rsidRDefault="00044D13" w:rsidP="00044D13">
      <w:pPr>
        <w:spacing w:line="360" w:lineRule="auto"/>
        <w:jc w:val="both"/>
        <w:rPr>
          <w:rFonts w:ascii="Times New Roman" w:hAnsi="Times New Roman" w:cs="Times New Roman"/>
        </w:rPr>
      </w:pPr>
      <m:oMath>
        <m:r>
          <w:rPr>
            <w:rFonts w:ascii="Cambria Math" w:hAnsi="Cambria Math" w:cs="Times New Roman"/>
          </w:rPr>
          <m:t>t∈{0,1}</m:t>
        </m:r>
      </m:oMath>
      <w:r w:rsidRPr="4ED4A38C">
        <w:t>￼</w:t>
      </w:r>
      <m:oMath>
        <m:r>
          <w:rPr>
            <w:rFonts w:ascii="Cambria Math" w:hAnsi="Cambria Math" w:cs="Times New Roman"/>
          </w:rPr>
          <m:t xml:space="preserve">t=0 </m:t>
        </m:r>
      </m:oMath>
      <w:r w:rsidRPr="4ED4A38C">
        <w:t>￼</w:t>
      </w:r>
      <m:oMath>
        <m:r>
          <w:rPr>
            <w:rFonts w:ascii="Cambria Math" w:hAnsi="Cambria Math" w:cs="Times New Roman"/>
          </w:rPr>
          <m:t>t=1</m:t>
        </m:r>
      </m:oMath>
      <w:r w:rsidRPr="4ED4A38C">
        <w:t>￼</w:t>
      </w:r>
      <w:r w:rsidR="00965638" w:rsidRPr="4ED4A38C">
        <w:rPr>
          <w:rFonts w:ascii="Times New Roman" w:eastAsiaTheme="minorEastAsia" w:hAnsi="Times New Roman" w:cs="Times New Roman"/>
        </w:rPr>
        <w:t xml:space="preserve"> </w:t>
      </w:r>
      <m:oMath>
        <m:r>
          <w:rPr>
            <w:rFonts w:ascii="Cambria Math" w:hAnsi="Cambria Math" w:cs="Times New Roman"/>
          </w:rPr>
          <m:t>i</m:t>
        </m:r>
      </m:oMath>
      <w:r w:rsidRPr="4ED4A38C">
        <w:t>￼</w:t>
      </w:r>
      <m:oMath>
        <m:r>
          <w:rPr>
            <w:rFonts w:ascii="Cambria Math" w:hAnsi="Cambria Math" w:cs="Times New Roman"/>
          </w:rPr>
          <m:t>s∈{1,2}</m:t>
        </m:r>
      </m:oMath>
      <w:r w:rsidRPr="4ED4A38C">
        <w:t>￼</w:t>
      </w:r>
      <m:oMath>
        <m:r>
          <w:rPr>
            <w:rFonts w:ascii="Cambria Math" w:hAnsi="Cambria Math" w:cs="Times New Roman"/>
          </w:rPr>
          <m:t>k∈{1,…,</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its</m:t>
            </m:r>
          </m:sub>
        </m:sSub>
        <m:r>
          <w:rPr>
            <w:rFonts w:ascii="Cambria Math" w:hAnsi="Cambria Math" w:cs="Times New Roman"/>
          </w:rPr>
          <m:t>}</m:t>
        </m:r>
      </m:oMath>
      <w:r w:rsidRPr="4ED4A38C">
        <w:t>￼</w:t>
      </w:r>
      <w:r w:rsidR="00C82B57" w:rsidRPr="4ED4A38C">
        <w:rPr>
          <w:rFonts w:ascii="Times New Roman" w:eastAsiaTheme="minorEastAsia" w:hAnsi="Times New Roman" w:cs="Times New Roman"/>
        </w:rPr>
        <w:t xml:space="preserve"> </w:t>
      </w:r>
      <w:r>
        <w:rPr>
          <w:rFonts w:ascii="Times New Roman" w:hAnsi="Times New Roman" w:cs="Times New Roman"/>
        </w:rPr>
        <w:t>(</w:t>
      </w:r>
      <w:r w:rsidR="009C3BC9">
        <w:rPr>
          <w:rFonts w:ascii="Times New Roman" w:hAnsi="Times New Roman" w:cs="Times New Roman"/>
        </w:rPr>
        <w:t>typically</w:t>
      </w:r>
      <w:r w:rsidR="000C694F">
        <w:rPr>
          <w:rFonts w:ascii="Times New Roman" w:hAnsi="Times New Roman" w:cs="Times New Roman"/>
        </w:rPr>
        <w:t xml:space="preserve"> sets, but could be </w:t>
      </w:r>
      <w:r w:rsidR="009C3BC9">
        <w:rPr>
          <w:rFonts w:ascii="Times New Roman" w:hAnsi="Times New Roman" w:cs="Times New Roman"/>
        </w:rPr>
        <w:t>another</w:t>
      </w:r>
      <w:r w:rsidR="000C694F">
        <w:rPr>
          <w:rFonts w:ascii="Times New Roman" w:hAnsi="Times New Roman" w:cs="Times New Roman"/>
        </w:rPr>
        <w:t xml:space="preserve"> unit such as </w:t>
      </w:r>
      <w:r w:rsidR="007310C9" w:rsidRPr="00044D13">
        <w:rPr>
          <w:rFonts w:ascii="Times New Roman" w:hAnsi="Times New Roman" w:cs="Times New Roman"/>
        </w:rPr>
        <w:t>exercise bouts</w:t>
      </w:r>
      <w:r>
        <w:rPr>
          <w:rFonts w:ascii="Times New Roman" w:hAnsi="Times New Roman" w:cs="Times New Roman"/>
        </w:rPr>
        <w:t>)</w:t>
      </w:r>
      <w:r w:rsidR="006C61D1">
        <w:rPr>
          <w:rFonts w:ascii="Times New Roman" w:hAnsi="Times New Roman" w:cs="Times New Roman"/>
        </w:rPr>
        <w:t xml:space="preserve">, and within </w:t>
      </w:r>
      <m:oMath>
        <m:r>
          <w:rPr>
            <w:rFonts w:ascii="Cambria Math" w:hAnsi="Cambria Math" w:cs="Times New Roman"/>
          </w:rPr>
          <m:t>k</m:t>
        </m:r>
      </m:oMath>
      <w:r w:rsidRPr="4ED4A38C">
        <w:t>￼</w:t>
      </w:r>
      <w:r w:rsidR="004C1A1E" w:rsidRPr="4ED4A38C">
        <w:rPr>
          <w:rFonts w:ascii="Times New Roman" w:eastAsiaTheme="minorEastAsia" w:hAnsi="Times New Roman" w:cs="Times New Roman"/>
        </w:rPr>
        <w:t>,</w:t>
      </w:r>
      <w:r w:rsidR="0059009C" w:rsidRPr="4ED4A38C">
        <w:rPr>
          <w:rFonts w:ascii="Times New Roman" w:eastAsiaTheme="minorEastAsia" w:hAnsi="Times New Roman" w:cs="Times New Roman"/>
        </w:rPr>
        <w:t xml:space="preserve"> there </w:t>
      </w:r>
      <w:r w:rsidR="00E9543D" w:rsidRPr="4ED4A38C">
        <w:rPr>
          <w:rFonts w:ascii="Times New Roman" w:eastAsiaTheme="minorEastAsia" w:hAnsi="Times New Roman" w:cs="Times New Roman"/>
        </w:rPr>
        <w:t>may be</w:t>
      </w:r>
      <m:oMath>
        <m:r>
          <w:rPr>
            <w:rFonts w:ascii="Cambria Math" w:hAnsi="Cambria Math" w:cs="Times New Roman"/>
          </w:rPr>
          <m:t>r∈</m:t>
        </m:r>
        <m:d>
          <m:dPr>
            <m:begChr m:val="{"/>
            <m:endChr m:val="}"/>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itsk</m:t>
                </m:r>
              </m:sub>
            </m:sSub>
          </m:e>
        </m:d>
      </m:oMath>
      <w:r w:rsidRPr="4ED4A38C">
        <w:t>￼</w:t>
      </w:r>
      <w:r w:rsidR="00E9543D" w:rsidRPr="4ED4A38C">
        <w:rPr>
          <w:rFonts w:ascii="Times New Roman" w:eastAsiaTheme="minorEastAsia" w:hAnsi="Times New Roman" w:cs="Times New Roman"/>
        </w:rPr>
        <w:t xml:space="preserve"> </w:t>
      </w:r>
      <w:r w:rsidR="006C61D1">
        <w:rPr>
          <w:rFonts w:ascii="Times New Roman" w:hAnsi="Times New Roman" w:cs="Times New Roman"/>
        </w:rPr>
        <w:t xml:space="preserve">(e.g., </w:t>
      </w:r>
      <w:r w:rsidR="007310C9">
        <w:rPr>
          <w:rFonts w:ascii="Times New Roman" w:hAnsi="Times New Roman" w:cs="Times New Roman"/>
        </w:rPr>
        <w:t>if</w:t>
      </w:r>
      <m:oMath>
        <m:r>
          <w:rPr>
            <w:rFonts w:ascii="Cambria Math" w:hAnsi="Cambria Math" w:cs="Times New Roman"/>
          </w:rPr>
          <m:t>k</m:t>
        </m:r>
      </m:oMath>
      <w:r w:rsidRPr="4ED4A38C">
        <w:t>￼</w:t>
      </w:r>
      <w:r w:rsidR="00E9543D" w:rsidRPr="4ED4A38C">
        <w:rPr>
          <w:rFonts w:ascii="Times New Roman" w:eastAsiaTheme="minorEastAsia" w:hAnsi="Times New Roman" w:cs="Times New Roman"/>
        </w:rPr>
        <w:t xml:space="preserve"> </w:t>
      </w:r>
      <w:r w:rsidR="002829B6" w:rsidRPr="4ED4A38C">
        <w:rPr>
          <w:rFonts w:ascii="Times New Roman" w:eastAsiaTheme="minorEastAsia" w:hAnsi="Times New Roman" w:cs="Times New Roman"/>
        </w:rPr>
        <w:t>indexes s</w:t>
      </w:r>
      <m:oMath>
        <m:r>
          <w:rPr>
            <w:rFonts w:ascii="Cambria Math" w:hAnsi="Cambria Math" w:cs="Times New Roman"/>
          </w:rPr>
          <m:t>r</m:t>
        </m:r>
      </m:oMath>
      <w:r w:rsidRPr="4ED4A38C">
        <w:t>￼</w:t>
      </w:r>
      <w:r w:rsidR="002829B6" w:rsidRPr="4ED4A38C">
        <w:rPr>
          <w:rFonts w:ascii="Times New Roman" w:eastAsiaTheme="minorEastAsia" w:hAnsi="Times New Roman" w:cs="Times New Roman"/>
        </w:rPr>
        <w:t xml:space="preserve"> indexes repetitions within </w:t>
      </w:r>
      <w:r w:rsidR="0092137B" w:rsidRPr="4ED4A38C">
        <w:rPr>
          <w:rFonts w:ascii="Times New Roman" w:eastAsiaTheme="minorEastAsia" w:hAnsi="Times New Roman" w:cs="Times New Roman"/>
        </w:rPr>
        <w:t>the set</w:t>
      </w:r>
      <w:r w:rsidR="006C61D1">
        <w:rPr>
          <w:rFonts w:ascii="Times New Roman" w:hAnsi="Times New Roman" w:cs="Times New Roman"/>
        </w:rPr>
        <w:t>)</w:t>
      </w:r>
      <w:r w:rsidR="00714D14" w:rsidRPr="4ED4A38C">
        <w:rPr>
          <w:rFonts w:ascii="Times New Roman" w:hAnsi="Times New Roman" w:cs="Times New Roman"/>
        </w:rPr>
        <w:t>.</w:t>
      </w:r>
    </w:p>
    <w:p w14:paraId="2C603D4D" w14:textId="77777777" w:rsidR="00714D14" w:rsidRPr="00044D13" w:rsidRDefault="00714D14" w:rsidP="00044D13">
      <w:pPr>
        <w:spacing w:line="360" w:lineRule="auto"/>
        <w:jc w:val="both"/>
        <w:rPr>
          <w:rFonts w:ascii="Times New Roman" w:hAnsi="Times New Roman" w:cs="Times New Roman"/>
        </w:rPr>
      </w:pPr>
    </w:p>
    <w:p w14:paraId="4F2961C1" w14:textId="77777777" w:rsidR="00044D13" w:rsidRPr="00044D13" w:rsidRDefault="00044D13" w:rsidP="00044D13">
      <w:pPr>
        <w:spacing w:line="360" w:lineRule="auto"/>
        <w:jc w:val="both"/>
        <w:rPr>
          <w:rFonts w:ascii="Times New Roman" w:hAnsi="Times New Roman" w:cs="Times New Roman"/>
          <w:i/>
          <w:iCs/>
        </w:rPr>
      </w:pPr>
      <w:r w:rsidRPr="00044D13">
        <w:rPr>
          <w:rFonts w:ascii="Times New Roman" w:hAnsi="Times New Roman" w:cs="Times New Roman"/>
          <w:i/>
          <w:iCs/>
        </w:rPr>
        <w:t>Latent delivered dose model</w:t>
      </w:r>
    </w:p>
    <w:p w14:paraId="0197FD69" w14:textId="1A15298B" w:rsidR="00044D13" w:rsidRPr="00044D13" w:rsidRDefault="00044D13" w:rsidP="00044D13">
      <w:pPr>
        <w:spacing w:line="360" w:lineRule="auto"/>
        <w:jc w:val="both"/>
        <w:rPr>
          <w:rFonts w:ascii="Times New Roman" w:hAnsi="Times New Roman" w:cs="Times New Roman"/>
        </w:rPr>
      </w:pPr>
      <w:r w:rsidRPr="00044D13">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itskr</m:t>
            </m:r>
          </m:sub>
        </m:sSub>
      </m:oMath>
      <w:r w:rsidR="00953493">
        <w:rPr>
          <w:rFonts w:ascii="Times New Roman" w:eastAsiaTheme="minorEastAsia" w:hAnsi="Times New Roman" w:cs="Times New Roman"/>
        </w:rPr>
        <w:t xml:space="preserve"> </w:t>
      </w:r>
      <w:r w:rsidRPr="00044D13">
        <w:rPr>
          <w:rFonts w:ascii="Times New Roman" w:hAnsi="Times New Roman" w:cs="Times New Roman"/>
        </w:rPr>
        <w:t xml:space="preserve">denote the latent delivered dose (unobserved internal stimulus) for individual </w:t>
      </w:r>
      <m:oMath>
        <m:r>
          <w:rPr>
            <w:rFonts w:ascii="Cambria Math" w:hAnsi="Cambria Math" w:cs="Times New Roman"/>
          </w:rPr>
          <m:t>i</m:t>
        </m:r>
      </m:oMath>
      <w:r w:rsidRPr="00044D13">
        <w:rPr>
          <w:rFonts w:ascii="Times New Roman" w:hAnsi="Times New Roman" w:cs="Times New Roman"/>
        </w:rPr>
        <w:t xml:space="preserve">, treatment </w:t>
      </w:r>
      <m:oMath>
        <m:r>
          <w:rPr>
            <w:rFonts w:ascii="Cambria Math" w:hAnsi="Cambria Math" w:cs="Times New Roman"/>
          </w:rPr>
          <m:t>t</m:t>
        </m:r>
      </m:oMath>
      <w:r w:rsidRPr="00044D13">
        <w:rPr>
          <w:rFonts w:ascii="Times New Roman" w:hAnsi="Times New Roman" w:cs="Times New Roman"/>
        </w:rPr>
        <w:t xml:space="preserve">, session </w:t>
      </w:r>
      <m:oMath>
        <m:r>
          <w:rPr>
            <w:rFonts w:ascii="Cambria Math" w:hAnsi="Cambria Math" w:cs="Times New Roman"/>
          </w:rPr>
          <m:t>s</m:t>
        </m:r>
      </m:oMath>
      <w:r w:rsidRPr="00044D13">
        <w:rPr>
          <w:rFonts w:ascii="Times New Roman" w:hAnsi="Times New Roman" w:cs="Times New Roman"/>
        </w:rPr>
        <w:t xml:space="preserve">, unit </w:t>
      </w:r>
      <m:oMath>
        <m:r>
          <w:rPr>
            <w:rFonts w:ascii="Cambria Math" w:hAnsi="Cambria Math" w:cs="Times New Roman"/>
          </w:rPr>
          <m:t>k</m:t>
        </m:r>
      </m:oMath>
      <w:r w:rsidR="00ED2BE4">
        <w:rPr>
          <w:rFonts w:ascii="Times New Roman" w:hAnsi="Times New Roman" w:cs="Times New Roman"/>
        </w:rPr>
        <w:t xml:space="preserve">, and within-unit </w:t>
      </w:r>
      <m:oMath>
        <m:r>
          <w:rPr>
            <w:rFonts w:ascii="Cambria Math" w:hAnsi="Cambria Math" w:cs="Times New Roman"/>
          </w:rPr>
          <m:t>r</m:t>
        </m:r>
      </m:oMath>
      <w:r w:rsidR="00ED2BE4">
        <w:rPr>
          <w:rFonts w:ascii="Times New Roman" w:eastAsiaTheme="minorEastAsia" w:hAnsi="Times New Roman" w:cs="Times New Roman"/>
        </w:rPr>
        <w:t xml:space="preserve">. </w:t>
      </w:r>
      <w:r w:rsidRPr="00044D13">
        <w:rPr>
          <w:rFonts w:ascii="Times New Roman" w:hAnsi="Times New Roman" w:cs="Times New Roman"/>
        </w:rPr>
        <w:t>We model:</w:t>
      </w:r>
    </w:p>
    <w:p w14:paraId="3EE165E2" w14:textId="1397F10D" w:rsidR="00044D13" w:rsidRPr="00044D13" w:rsidRDefault="00000000" w:rsidP="00044D13">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itskr</m:t>
              </m:r>
            </m:sub>
          </m:sSub>
          <m:r>
            <w:rPr>
              <w:rFonts w:ascii="Cambria Math" w:hAnsi="Cambria Math" w:cs="Times New Roman"/>
            </w:rPr>
            <m:t>=μ+</m:t>
          </m:r>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β</m:t>
              </m:r>
            </m:e>
            <m:sup>
              <m:r>
                <m:rPr>
                  <m:sty m:val="p"/>
                </m:rPr>
                <w:rPr>
                  <w:rFonts w:ascii="Cambria Math" w:hAnsi="Cambria Math" w:cs="Times New Roman"/>
                </w:rPr>
                <m:t>⊤</m:t>
              </m:r>
            </m:sup>
          </m:sSup>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itskr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i</m:t>
              </m:r>
            </m:sub>
            <m:sup>
              <m:r>
                <m:rPr>
                  <m:sty m:val="p"/>
                </m:rP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itskr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m:rPr>
              <m:nor/>
            </m:rPr>
            <w:rPr>
              <w:rFonts w:ascii="Times New Roman" w:hAnsi="Times New Roman" w:cs="Times New Roman"/>
            </w:rPr>
            <m:t> </m:t>
          </m:r>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itskr</m:t>
              </m:r>
            </m:sub>
          </m:sSub>
          <m:r>
            <m:rPr>
              <m:sty m:val="p"/>
            </m:rPr>
            <w:rPr>
              <w:rFonts w:ascii="Cambria Math" w:hAnsi="Cambria Math" w:cs="Times New Roman"/>
            </w:rPr>
            <m:t>.</m:t>
          </m:r>
          <m:r>
            <m:rPr>
              <m:sty m:val="p"/>
            </m:rPr>
            <w:rPr>
              <w:rFonts w:ascii="Times New Roman" w:hAnsi="Times New Roman" w:cs="Times New Roman"/>
            </w:rPr>
            <w:br/>
          </m:r>
        </m:oMath>
      </m:oMathPara>
    </w:p>
    <w:p w14:paraId="680E668B" w14:textId="77777777" w:rsidR="00044D13" w:rsidRPr="00044D13" w:rsidRDefault="00044D13" w:rsidP="00044D13">
      <w:pPr>
        <w:spacing w:line="360" w:lineRule="auto"/>
        <w:jc w:val="both"/>
        <w:rPr>
          <w:rFonts w:ascii="Times New Roman" w:hAnsi="Times New Roman" w:cs="Times New Roman"/>
        </w:rPr>
      </w:pPr>
      <w:r w:rsidRPr="4ED4A38C">
        <w:rPr>
          <w:rFonts w:ascii="Times New Roman" w:hAnsi="Times New Roman" w:cs="Times New Roman"/>
        </w:rPr>
        <w:t>Terms and interpretation</w:t>
      </w:r>
    </w:p>
    <w:p w14:paraId="0B80C6D4" w14:textId="677A24B1"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itskr</m:t>
            </m:r>
          </m:sub>
        </m:sSub>
      </m:oMath>
      <w:r w:rsidR="00044D13" w:rsidRPr="00044D13">
        <w:rPr>
          <w:rFonts w:ascii="Times New Roman" w:hAnsi="Times New Roman" w:cs="Times New Roman"/>
        </w:rPr>
        <w:t xml:space="preserve">: latent delivered dose for individual </w:t>
      </w:r>
      <m:oMath>
        <m:r>
          <w:rPr>
            <w:rFonts w:ascii="Cambria Math" w:hAnsi="Cambria Math" w:cs="Times New Roman"/>
          </w:rPr>
          <m:t>i</m:t>
        </m:r>
      </m:oMath>
      <w:r w:rsidR="00044D13" w:rsidRPr="00044D13">
        <w:rPr>
          <w:rFonts w:ascii="Times New Roman" w:hAnsi="Times New Roman" w:cs="Times New Roman"/>
        </w:rPr>
        <w:t xml:space="preserve">, treatment </w:t>
      </w:r>
      <m:oMath>
        <m:r>
          <w:rPr>
            <w:rFonts w:ascii="Cambria Math" w:hAnsi="Cambria Math" w:cs="Times New Roman"/>
          </w:rPr>
          <m:t>t</m:t>
        </m:r>
      </m:oMath>
      <w:r w:rsidR="00044D13" w:rsidRPr="00044D13">
        <w:rPr>
          <w:rFonts w:ascii="Times New Roman" w:hAnsi="Times New Roman" w:cs="Times New Roman"/>
        </w:rPr>
        <w:t xml:space="preserve">, session </w:t>
      </w:r>
      <m:oMath>
        <m:r>
          <w:rPr>
            <w:rFonts w:ascii="Cambria Math" w:hAnsi="Cambria Math" w:cs="Times New Roman"/>
          </w:rPr>
          <m:t>s</m:t>
        </m:r>
      </m:oMath>
      <w:r w:rsidR="00044D13" w:rsidRPr="00044D13">
        <w:rPr>
          <w:rFonts w:ascii="Times New Roman" w:hAnsi="Times New Roman" w:cs="Times New Roman"/>
        </w:rPr>
        <w:t xml:space="preserve">, </w:t>
      </w:r>
      <w:r w:rsidR="00C65DEF">
        <w:rPr>
          <w:rFonts w:ascii="Times New Roman" w:hAnsi="Times New Roman" w:cs="Times New Roman"/>
        </w:rPr>
        <w:t>unit</w:t>
      </w:r>
      <w:r w:rsidR="00714D14">
        <w:rPr>
          <w:rFonts w:ascii="Times New Roman" w:hAnsi="Times New Roman" w:cs="Times New Roman"/>
        </w:rPr>
        <w:t xml:space="preserve"> </w:t>
      </w:r>
      <m:oMath>
        <m:r>
          <w:rPr>
            <w:rFonts w:ascii="Cambria Math" w:hAnsi="Cambria Math" w:cs="Times New Roman"/>
          </w:rPr>
          <m:t>k</m:t>
        </m:r>
      </m:oMath>
      <w:r w:rsidR="00C65DEF">
        <w:rPr>
          <w:rFonts w:ascii="Times New Roman" w:eastAsiaTheme="minorEastAsia" w:hAnsi="Times New Roman" w:cs="Times New Roman"/>
        </w:rPr>
        <w:t xml:space="preserve"> (e.g., set)</w:t>
      </w:r>
      <w:r w:rsidR="00ED724C">
        <w:rPr>
          <w:rFonts w:ascii="Times New Roman" w:hAnsi="Times New Roman" w:cs="Times New Roman"/>
        </w:rPr>
        <w:t>, and</w:t>
      </w:r>
      <w:r w:rsidR="00AE4CA9">
        <w:rPr>
          <w:rFonts w:ascii="Times New Roman" w:hAnsi="Times New Roman" w:cs="Times New Roman"/>
        </w:rPr>
        <w:t xml:space="preserve"> nested unit </w:t>
      </w:r>
      <m:oMath>
        <m:r>
          <w:rPr>
            <w:rFonts w:ascii="Cambria Math" w:hAnsi="Cambria Math" w:cs="Times New Roman"/>
          </w:rPr>
          <m:t xml:space="preserve">r </m:t>
        </m:r>
      </m:oMath>
      <w:r w:rsidR="00AE4CA9">
        <w:rPr>
          <w:rFonts w:ascii="Times New Roman" w:eastAsiaTheme="minorEastAsia" w:hAnsi="Times New Roman" w:cs="Times New Roman"/>
        </w:rPr>
        <w:t xml:space="preserve">(e.g., repetition). </w:t>
      </w:r>
    </w:p>
    <w:p w14:paraId="66586ECE" w14:textId="2CE0D7CE" w:rsidR="00044D13" w:rsidRPr="00044D13" w:rsidRDefault="00965638">
      <w:pPr>
        <w:numPr>
          <w:ilvl w:val="0"/>
          <w:numId w:val="6"/>
        </w:numPr>
        <w:spacing w:line="360" w:lineRule="auto"/>
        <w:jc w:val="both"/>
        <w:rPr>
          <w:rFonts w:ascii="Times New Roman" w:hAnsi="Times New Roman" w:cs="Times New Roman"/>
        </w:rPr>
      </w:pPr>
      <m:oMath>
        <m:r>
          <w:rPr>
            <w:rFonts w:ascii="Cambria Math" w:hAnsi="Cambria Math" w:cs="Times New Roman"/>
          </w:rPr>
          <m:t>μ</m:t>
        </m:r>
      </m:oMath>
      <w:r w:rsidR="00044D13" w:rsidRPr="00044D13">
        <w:rPr>
          <w:rFonts w:ascii="Times New Roman" w:hAnsi="Times New Roman" w:cs="Times New Roman"/>
        </w:rPr>
        <w:t xml:space="preserve">: population intercept; expected delivered dose under the reference treatment </w:t>
      </w:r>
      <m:oMath>
        <m:r>
          <w:rPr>
            <w:rFonts w:ascii="Cambria Math" w:hAnsi="Cambria Math" w:cs="Times New Roman"/>
          </w:rPr>
          <m:t xml:space="preserve">t=0 </m:t>
        </m:r>
      </m:oMath>
      <w:r w:rsidR="00044D13" w:rsidRPr="00044D13">
        <w:rPr>
          <w:rFonts w:ascii="Times New Roman" w:hAnsi="Times New Roman" w:cs="Times New Roman"/>
        </w:rPr>
        <w:t xml:space="preserve">at the reference covariate coding (e.g.,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itskr</m:t>
            </m:r>
          </m:sub>
        </m:sSub>
        <m:r>
          <w:rPr>
            <w:rFonts w:ascii="Cambria Math" w:hAnsi="Cambria Math" w:cs="Times New Roman"/>
          </w:rPr>
          <m:t>=0</m:t>
        </m:r>
      </m:oMath>
      <w:r w:rsidR="0051528E">
        <w:rPr>
          <w:rFonts w:ascii="Times New Roman" w:eastAsiaTheme="minorEastAsia" w:hAnsi="Times New Roman" w:cs="Times New Roman"/>
        </w:rPr>
        <w:t xml:space="preserve"> </w:t>
      </w:r>
      <w:r w:rsidR="00044D13" w:rsidRPr="00044D13">
        <w:rPr>
          <w:rFonts w:ascii="Times New Roman" w:hAnsi="Times New Roman" w:cs="Times New Roman"/>
        </w:rPr>
        <w:t>after centring).</w:t>
      </w:r>
    </w:p>
    <w:p w14:paraId="02E49637" w14:textId="3F2631E3" w:rsidR="0094184C" w:rsidRPr="0094184C"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t</m:t>
            </m:r>
          </m:sub>
        </m:sSub>
      </m:oMath>
      <w:r w:rsidR="00044D13" w:rsidRPr="00044D13">
        <w:rPr>
          <w:rFonts w:ascii="Times New Roman" w:hAnsi="Times New Roman" w:cs="Times New Roman"/>
        </w:rPr>
        <w:t xml:space="preserve">: fixed treatment effect; systematic shift in expected dose attributable to treatment </w:t>
      </w:r>
      <m:oMath>
        <m:r>
          <w:rPr>
            <w:rFonts w:ascii="Cambria Math" w:hAnsi="Cambria Math" w:cs="Times New Roman"/>
          </w:rPr>
          <m:t>t</m:t>
        </m:r>
      </m:oMath>
      <w:r w:rsidR="00044D13" w:rsidRPr="00044D13">
        <w:rPr>
          <w:rFonts w:ascii="Times New Roman" w:hAnsi="Times New Roman" w:cs="Times New Roman"/>
        </w:rPr>
        <w:t xml:space="preserve">. With two treatments, it is common to set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0</m:t>
            </m:r>
          </m:sub>
        </m:sSub>
        <m:r>
          <w:rPr>
            <w:rFonts w:ascii="Cambria Math" w:hAnsi="Cambria Math" w:cs="Times New Roman"/>
          </w:rPr>
          <m:t>=0</m:t>
        </m:r>
      </m:oMath>
      <w:r w:rsidR="00A862CF">
        <w:rPr>
          <w:rFonts w:ascii="Times New Roman" w:eastAsiaTheme="minorEastAsia" w:hAnsi="Times New Roman" w:cs="Times New Roman"/>
        </w:rPr>
        <w:t xml:space="preserve"> </w:t>
      </w:r>
      <w:r w:rsidR="00044D13" w:rsidRPr="00044D13">
        <w:rPr>
          <w:rFonts w:ascii="Times New Roman" w:hAnsi="Times New Roman" w:cs="Times New Roman"/>
        </w:rPr>
        <w:t xml:space="preserve">and interpret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 xml:space="preserve"> </m:t>
        </m:r>
      </m:oMath>
      <w:r w:rsidR="00044D13" w:rsidRPr="00044D13">
        <w:rPr>
          <w:rFonts w:ascii="Times New Roman" w:hAnsi="Times New Roman" w:cs="Times New Roman"/>
        </w:rPr>
        <w:t>as the population mean contrast (comparator minus reference).</w:t>
      </w:r>
      <w:r w:rsidR="001D7AE7">
        <w:rPr>
          <w:rFonts w:ascii="Times New Roman" w:hAnsi="Times New Roman" w:cs="Times New Roman"/>
        </w:rPr>
        <w:t xml:space="preserve"> Referred to </w:t>
      </w:r>
      <w:r w:rsidR="0094184C">
        <w:rPr>
          <w:rFonts w:ascii="Times New Roman" w:hAnsi="Times New Roman" w:cs="Times New Roman"/>
        </w:rPr>
        <w:t xml:space="preserve">in the main paper </w:t>
      </w:r>
      <w:r w:rsidR="001D7AE7">
        <w:rPr>
          <w:rFonts w:ascii="Times New Roman" w:hAnsi="Times New Roman" w:cs="Times New Roman"/>
        </w:rPr>
        <w:t xml:space="preserve">as </w:t>
      </w:r>
      <w:r w:rsidR="0094184C" w:rsidRPr="0094184C">
        <w:rPr>
          <w:rFonts w:ascii="Times New Roman" w:hAnsi="Times New Roman" w:cs="Times New Roman"/>
        </w:rPr>
        <w:t>Source 1 – Between-treatment effect</w:t>
      </w:r>
      <w:r w:rsidR="003B71A3">
        <w:rPr>
          <w:rFonts w:ascii="Times New Roman" w:hAnsi="Times New Roman" w:cs="Times New Roman"/>
        </w:rPr>
        <w:t>.</w:t>
      </w:r>
      <w:r w:rsidR="0094184C" w:rsidRPr="0094184C">
        <w:rPr>
          <w:rFonts w:ascii="Times New Roman" w:hAnsi="Times New Roman" w:cs="Times New Roman"/>
        </w:rPr>
        <w:t xml:space="preserve"> </w:t>
      </w:r>
    </w:p>
    <w:p w14:paraId="3371F5AB" w14:textId="19AC0E8D"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itskr</m:t>
            </m:r>
          </m:sub>
        </m:sSub>
      </m:oMath>
      <w:r w:rsidR="00044D13" w:rsidRPr="00044D13">
        <w:rPr>
          <w:rFonts w:ascii="Times New Roman" w:hAnsi="Times New Roman" w:cs="Times New Roman"/>
        </w:rPr>
        <w:t xml:space="preserve">: </w:t>
      </w:r>
      <m:oMath>
        <m:r>
          <w:rPr>
            <w:rFonts w:ascii="Cambria Math" w:hAnsi="Cambria Math" w:cs="Times New Roman"/>
          </w:rPr>
          <m:t>p×1</m:t>
        </m:r>
      </m:oMath>
      <w:r w:rsidR="00BA6CBC">
        <w:rPr>
          <w:rFonts w:ascii="Times New Roman" w:eastAsiaTheme="minorEastAsia" w:hAnsi="Times New Roman" w:cs="Times New Roman"/>
        </w:rPr>
        <w:t xml:space="preserve"> </w:t>
      </w:r>
      <w:r w:rsidR="00044D13" w:rsidRPr="00044D13">
        <w:rPr>
          <w:rFonts w:ascii="Times New Roman" w:hAnsi="Times New Roman" w:cs="Times New Roman"/>
        </w:rPr>
        <w:t xml:space="preserve">vector of exposure features/covariates </w:t>
      </w:r>
      <w:r w:rsidR="00FD7569">
        <w:rPr>
          <w:rFonts w:ascii="Times New Roman" w:hAnsi="Times New Roman" w:cs="Times New Roman"/>
        </w:rPr>
        <w:t xml:space="preserve">expressed at the </w:t>
      </w:r>
      <w:r w:rsidR="0068445A">
        <w:rPr>
          <w:rFonts w:ascii="Times New Roman" w:hAnsi="Times New Roman" w:cs="Times New Roman"/>
        </w:rPr>
        <w:t>lowest unit</w:t>
      </w:r>
      <w:r w:rsidR="00EA70D9">
        <w:rPr>
          <w:rFonts w:ascii="Times New Roman" w:hAnsi="Times New Roman" w:cs="Times New Roman"/>
        </w:rPr>
        <w:t xml:space="preserve"> (indexed </w:t>
      </w:r>
      <w:r w:rsidR="007D56C0">
        <w:rPr>
          <w:rFonts w:ascii="Times New Roman" w:hAnsi="Times New Roman" w:cs="Times New Roman"/>
        </w:rPr>
        <w:t>by</w:t>
      </w:r>
      <w:r w:rsidR="0068445A">
        <w:rPr>
          <w:rFonts w:ascii="Times New Roman" w:hAnsi="Times New Roman" w:cs="Times New Roman"/>
        </w:rPr>
        <w:t xml:space="preserve"> </w:t>
      </w:r>
      <m:oMath>
        <m:r>
          <w:rPr>
            <w:rFonts w:ascii="Cambria Math" w:hAnsi="Cambria Math" w:cs="Times New Roman"/>
          </w:rPr>
          <m:t>k</m:t>
        </m:r>
      </m:oMath>
      <w:r w:rsidR="007D56C0">
        <w:rPr>
          <w:rFonts w:ascii="Times New Roman" w:eastAsiaTheme="minorEastAsia" w:hAnsi="Times New Roman" w:cs="Times New Roman"/>
        </w:rPr>
        <w:t xml:space="preserve">, </w:t>
      </w:r>
      <m:oMath>
        <m:r>
          <w:rPr>
            <w:rFonts w:ascii="Cambria Math" w:eastAsiaTheme="minorEastAsia" w:hAnsi="Cambria Math" w:cs="Times New Roman"/>
          </w:rPr>
          <m:t>r</m:t>
        </m:r>
      </m:oMath>
      <w:r w:rsidR="007D56C0">
        <w:rPr>
          <w:rFonts w:ascii="Times New Roman" w:eastAsiaTheme="minorEastAsia" w:hAnsi="Times New Roman" w:cs="Times New Roman"/>
        </w:rPr>
        <w:t xml:space="preserve">; </w:t>
      </w:r>
      <w:r w:rsidR="00044D13" w:rsidRPr="00044D13">
        <w:rPr>
          <w:rFonts w:ascii="Times New Roman" w:hAnsi="Times New Roman" w:cs="Times New Roman"/>
        </w:rPr>
        <w:t>e.g., load, ROM, rest, velocity-loss target, set number, rep number; typically centred/scaled).</w:t>
      </w:r>
    </w:p>
    <w:p w14:paraId="35EA7292" w14:textId="124E4EB5" w:rsidR="00044D13" w:rsidRPr="00044D13" w:rsidRDefault="00965638">
      <w:pPr>
        <w:numPr>
          <w:ilvl w:val="0"/>
          <w:numId w:val="6"/>
        </w:numPr>
        <w:spacing w:line="360" w:lineRule="auto"/>
        <w:jc w:val="both"/>
        <w:rPr>
          <w:rFonts w:ascii="Times New Roman" w:hAnsi="Times New Roman" w:cs="Times New Roman"/>
        </w:rPr>
      </w:pPr>
      <m:oMath>
        <m:r>
          <w:rPr>
            <w:rFonts w:ascii="Cambria Math" w:hAnsi="Cambria Math" w:cs="Times New Roman"/>
          </w:rPr>
          <m:t>β</m:t>
        </m:r>
      </m:oMath>
      <w:r w:rsidR="00044D13" w:rsidRPr="00044D13">
        <w:rPr>
          <w:rFonts w:ascii="Times New Roman" w:hAnsi="Times New Roman" w:cs="Times New Roman"/>
        </w:rPr>
        <w:t xml:space="preserve">: </w:t>
      </w:r>
      <m:oMath>
        <m:r>
          <w:rPr>
            <w:rFonts w:ascii="Cambria Math" w:hAnsi="Cambria Math" w:cs="Times New Roman"/>
          </w:rPr>
          <m:t>p×1</m:t>
        </m:r>
      </m:oMath>
      <w:r w:rsidR="00BA6CBC">
        <w:rPr>
          <w:rFonts w:ascii="Times New Roman" w:eastAsiaTheme="minorEastAsia" w:hAnsi="Times New Roman" w:cs="Times New Roman"/>
        </w:rPr>
        <w:t xml:space="preserve"> </w:t>
      </w:r>
      <w:r w:rsidR="00044D13" w:rsidRPr="00044D13">
        <w:rPr>
          <w:rFonts w:ascii="Times New Roman" w:hAnsi="Times New Roman" w:cs="Times New Roman"/>
        </w:rPr>
        <w:t>vector of population exposure–dose coefficients.</w:t>
      </w:r>
    </w:p>
    <w:p w14:paraId="7E3A0F85" w14:textId="6B25372E"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oMath>
      <w:r w:rsidR="00044D13" w:rsidRPr="00044D13">
        <w:rPr>
          <w:rFonts w:ascii="Times New Roman" w:hAnsi="Times New Roman" w:cs="Times New Roman"/>
        </w:rPr>
        <w:t xml:space="preserve">: individual-specific random intercept; stable deviation of person </w:t>
      </w:r>
      <m:oMath>
        <m:r>
          <w:rPr>
            <w:rFonts w:ascii="Cambria Math" w:hAnsi="Cambria Math" w:cs="Times New Roman"/>
          </w:rPr>
          <m:t>i</m:t>
        </m:r>
      </m:oMath>
      <w:r w:rsidR="00044D13" w:rsidRPr="00044D13">
        <w:rPr>
          <w:rFonts w:ascii="Times New Roman" w:hAnsi="Times New Roman" w:cs="Times New Roman"/>
        </w:rPr>
        <w:t>’s average dose level from the population mean (under reference coding).</w:t>
      </w:r>
      <w:r w:rsidR="00D61861">
        <w:rPr>
          <w:rFonts w:ascii="Times New Roman" w:hAnsi="Times New Roman" w:cs="Times New Roman"/>
        </w:rPr>
        <w:t xml:space="preserve"> Referred to in the main paper </w:t>
      </w:r>
      <w:r w:rsidR="00D61861" w:rsidRPr="00D61861">
        <w:rPr>
          <w:rFonts w:ascii="Times New Roman" w:hAnsi="Times New Roman" w:cs="Times New Roman"/>
        </w:rPr>
        <w:t>as Source 2 – Between-subject dispersion</w:t>
      </w:r>
      <w:r w:rsidR="000B0012">
        <w:rPr>
          <w:rFonts w:ascii="Times New Roman" w:hAnsi="Times New Roman" w:cs="Times New Roman"/>
        </w:rPr>
        <w:t>.</w:t>
      </w:r>
    </w:p>
    <w:p w14:paraId="14726245" w14:textId="521D30E8"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m:t>
            </m:r>
          </m:sub>
        </m:sSub>
      </m:oMath>
      <w:r w:rsidR="00044D13" w:rsidRPr="00044D13">
        <w:rPr>
          <w:rFonts w:ascii="Times New Roman" w:hAnsi="Times New Roman" w:cs="Times New Roman"/>
        </w:rPr>
        <w:t xml:space="preserve">: </w:t>
      </w:r>
      <m:oMath>
        <m:r>
          <w:rPr>
            <w:rFonts w:ascii="Cambria Math" w:hAnsi="Cambria Math" w:cs="Times New Roman"/>
          </w:rPr>
          <m:t>p×1</m:t>
        </m:r>
      </m:oMath>
      <w:r w:rsidR="00BE710A">
        <w:rPr>
          <w:rFonts w:ascii="Times New Roman" w:eastAsiaTheme="minorEastAsia" w:hAnsi="Times New Roman" w:cs="Times New Roman"/>
        </w:rPr>
        <w:t xml:space="preserve"> </w:t>
      </w:r>
      <w:r w:rsidR="00044D13" w:rsidRPr="00044D13">
        <w:rPr>
          <w:rFonts w:ascii="Times New Roman" w:hAnsi="Times New Roman" w:cs="Times New Roman"/>
        </w:rPr>
        <w:t>vector of individual-specific random slopes; person-specific deviations in exposure–dose relationships.</w:t>
      </w:r>
    </w:p>
    <w:p w14:paraId="7FA05213" w14:textId="6ADA5316"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oMath>
      <w:r w:rsidR="00044D13" w:rsidRPr="00044D13">
        <w:rPr>
          <w:rFonts w:ascii="Times New Roman" w:hAnsi="Times New Roman" w:cs="Times New Roman"/>
        </w:rPr>
        <w:t xml:space="preserve">: individual-specific treatment contrast deviation (random treatment effect). This is the subject-by-treatment interaction on the dose scale: it represents how person </w:t>
      </w:r>
      <m:oMath>
        <m:r>
          <w:rPr>
            <w:rFonts w:ascii="Cambria Math" w:hAnsi="Cambria Math" w:cs="Times New Roman"/>
          </w:rPr>
          <m:t>i</m:t>
        </m:r>
      </m:oMath>
      <w:r w:rsidR="00044D13" w:rsidRPr="00044D13">
        <w:rPr>
          <w:rFonts w:ascii="Times New Roman" w:hAnsi="Times New Roman" w:cs="Times New Roman"/>
        </w:rPr>
        <w:t xml:space="preserve">’s comparator–reference contrast differs from the population mean contrast. The treatment-contrast variance is </w:t>
      </w:r>
      <m:oMath>
        <m:r>
          <m:rPr>
            <m:sty m:val="p"/>
          </m:rPr>
          <w:rPr>
            <w:rFonts w:ascii="Cambria Math" w:hAnsi="Cambria Math" w:cs="Times New Roman"/>
          </w:rPr>
          <m:t>Var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oMath>
      <w:r w:rsidR="005C430E">
        <w:rPr>
          <w:rFonts w:ascii="Times New Roman" w:hAnsi="Times New Roman" w:cs="Times New Roman"/>
        </w:rPr>
        <w:t xml:space="preserve">. </w:t>
      </w:r>
      <w:r w:rsidR="00044D13" w:rsidRPr="00044D13">
        <w:rPr>
          <w:rFonts w:ascii="Times New Roman" w:hAnsi="Times New Roman" w:cs="Times New Roman"/>
        </w:rPr>
        <w:t xml:space="preserve">Under 0/1 coding, the person-specific treatment effect is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oMath>
      <w:r w:rsidR="00044D13" w:rsidRPr="00044D13">
        <w:rPr>
          <w:rFonts w:ascii="Times New Roman" w:hAnsi="Times New Roman" w:cs="Times New Roman"/>
        </w:rPr>
        <w:t>.</w:t>
      </w:r>
      <w:r w:rsidR="000B0012">
        <w:rPr>
          <w:rFonts w:ascii="Times New Roman" w:hAnsi="Times New Roman" w:cs="Times New Roman"/>
        </w:rPr>
        <w:t xml:space="preserve"> Referred to in the main paper </w:t>
      </w:r>
      <w:r w:rsidR="000B0012" w:rsidRPr="00D61861">
        <w:rPr>
          <w:rFonts w:ascii="Times New Roman" w:hAnsi="Times New Roman" w:cs="Times New Roman"/>
        </w:rPr>
        <w:t>as</w:t>
      </w:r>
      <w:r w:rsidR="000B0012">
        <w:rPr>
          <w:rFonts w:ascii="Times New Roman" w:hAnsi="Times New Roman" w:cs="Times New Roman"/>
        </w:rPr>
        <w:t xml:space="preserve"> </w:t>
      </w:r>
      <w:r w:rsidR="00755B08" w:rsidRPr="00755B08">
        <w:rPr>
          <w:rFonts w:ascii="Times New Roman" w:hAnsi="Times New Roman" w:cs="Times New Roman"/>
        </w:rPr>
        <w:t>Source 3 – Subject-by-treatment interaction variance</w:t>
      </w:r>
      <w:r w:rsidR="00755B08">
        <w:rPr>
          <w:rFonts w:ascii="Times New Roman" w:hAnsi="Times New Roman" w:cs="Times New Roman"/>
        </w:rPr>
        <w:t>.</w:t>
      </w:r>
    </w:p>
    <w:p w14:paraId="4479971E" w14:textId="5A4E105E" w:rsidR="00044D13" w:rsidRPr="00044D13"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oMath>
      <w:r w:rsidR="00044D13" w:rsidRPr="00044D13">
        <w:rPr>
          <w:rFonts w:ascii="Times New Roman" w:hAnsi="Times New Roman" w:cs="Times New Roman"/>
        </w:rPr>
        <w:t xml:space="preserve">: session-level random effect for person </w:t>
      </w:r>
      <m:oMath>
        <m:r>
          <w:rPr>
            <w:rFonts w:ascii="Cambria Math" w:hAnsi="Cambria Math" w:cs="Times New Roman"/>
          </w:rPr>
          <m:t xml:space="preserve">i </m:t>
        </m:r>
      </m:oMath>
      <w:r w:rsidR="00044D13" w:rsidRPr="00044D13">
        <w:rPr>
          <w:rFonts w:ascii="Times New Roman" w:hAnsi="Times New Roman" w:cs="Times New Roman"/>
        </w:rPr>
        <w:t xml:space="preserve">under treatment </w:t>
      </w:r>
      <m:oMath>
        <m:r>
          <w:rPr>
            <w:rFonts w:ascii="Cambria Math" w:hAnsi="Cambria Math" w:cs="Times New Roman"/>
          </w:rPr>
          <m:t>t</m:t>
        </m:r>
      </m:oMath>
      <w:r w:rsidR="005C430E">
        <w:rPr>
          <w:rFonts w:ascii="Times New Roman" w:eastAsiaTheme="minorEastAsia" w:hAnsi="Times New Roman" w:cs="Times New Roman"/>
        </w:rPr>
        <w:t xml:space="preserve"> </w:t>
      </w:r>
      <w:r w:rsidR="00044D13" w:rsidRPr="00044D13">
        <w:rPr>
          <w:rFonts w:ascii="Times New Roman" w:hAnsi="Times New Roman" w:cs="Times New Roman"/>
        </w:rPr>
        <w:t xml:space="preserve">in session </w:t>
      </w:r>
      <m:oMath>
        <m:r>
          <w:rPr>
            <w:rFonts w:ascii="Cambria Math" w:hAnsi="Cambria Math" w:cs="Times New Roman"/>
          </w:rPr>
          <m:t>s</m:t>
        </m:r>
      </m:oMath>
      <w:r w:rsidR="00044D13" w:rsidRPr="00044D13">
        <w:rPr>
          <w:rFonts w:ascii="Times New Roman" w:hAnsi="Times New Roman" w:cs="Times New Roman"/>
        </w:rPr>
        <w:t xml:space="preserve">; captures between-session/day-to-day deviations (test–retest variability) around that person’s treatment-specific mean. It is shared by all units </w:t>
      </w:r>
      <m:oMath>
        <m:r>
          <w:rPr>
            <w:rFonts w:ascii="Cambria Math" w:hAnsi="Cambria Math" w:cs="Times New Roman"/>
          </w:rPr>
          <m:t>j</m:t>
        </m:r>
      </m:oMath>
      <w:r w:rsidR="005C430E">
        <w:rPr>
          <w:rFonts w:ascii="Times New Roman" w:eastAsiaTheme="minorEastAsia" w:hAnsi="Times New Roman" w:cs="Times New Roman"/>
        </w:rPr>
        <w:t xml:space="preserve"> </w:t>
      </w:r>
      <w:r w:rsidR="00044D13" w:rsidRPr="00044D13">
        <w:rPr>
          <w:rFonts w:ascii="Times New Roman" w:hAnsi="Times New Roman" w:cs="Times New Roman"/>
        </w:rPr>
        <w:t xml:space="preserve">within the same </w:t>
      </w:r>
      <m:oMath>
        <m:d>
          <m:dPr>
            <m:ctrlPr>
              <w:rPr>
                <w:rFonts w:ascii="Cambria Math" w:hAnsi="Cambria Math" w:cs="Times New Roman"/>
              </w:rPr>
            </m:ctrlPr>
          </m:dPr>
          <m:e>
            <m:r>
              <w:rPr>
                <w:rFonts w:ascii="Cambria Math" w:hAnsi="Cambria Math" w:cs="Times New Roman"/>
              </w:rPr>
              <m:t>i,t,s</m:t>
            </m:r>
          </m:e>
        </m:d>
      </m:oMath>
      <w:r w:rsidR="00044D13" w:rsidRPr="00044D13">
        <w:rPr>
          <w:rFonts w:ascii="Times New Roman" w:hAnsi="Times New Roman" w:cs="Times New Roman"/>
        </w:rPr>
        <w:t>.</w:t>
      </w:r>
      <w:r w:rsidR="00755B08">
        <w:rPr>
          <w:rFonts w:ascii="Times New Roman" w:hAnsi="Times New Roman" w:cs="Times New Roman"/>
        </w:rPr>
        <w:t xml:space="preserve"> Referred to in the main paper </w:t>
      </w:r>
      <w:r w:rsidR="00755B08" w:rsidRPr="00D61861">
        <w:rPr>
          <w:rFonts w:ascii="Times New Roman" w:hAnsi="Times New Roman" w:cs="Times New Roman"/>
        </w:rPr>
        <w:t>as</w:t>
      </w:r>
      <w:r w:rsidR="00B622E6">
        <w:rPr>
          <w:rFonts w:ascii="Times New Roman" w:hAnsi="Times New Roman" w:cs="Times New Roman"/>
        </w:rPr>
        <w:t xml:space="preserve"> </w:t>
      </w:r>
      <w:r w:rsidR="00B622E6" w:rsidRPr="00B622E6">
        <w:rPr>
          <w:rFonts w:ascii="Times New Roman" w:hAnsi="Times New Roman" w:cs="Times New Roman"/>
        </w:rPr>
        <w:t>Source 4 – Session-level (day-to-day) variability.</w:t>
      </w:r>
    </w:p>
    <w:p w14:paraId="3FE5B299" w14:textId="29E3936D" w:rsidR="00610E72"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00044D13" w:rsidRPr="00044D13">
        <w:rPr>
          <w:rFonts w:ascii="Times New Roman" w:hAnsi="Times New Roman" w:cs="Times New Roman"/>
        </w:rPr>
        <w:t>: within-session random effect at the unit level</w:t>
      </w:r>
      <w:r w:rsidR="00F73018">
        <w:rPr>
          <w:rFonts w:ascii="Times New Roman" w:hAnsi="Times New Roman" w:cs="Times New Roman"/>
        </w:rPr>
        <w:t xml:space="preserve"> </w:t>
      </w:r>
      <w:r w:rsidR="00F73018" w:rsidRPr="00F73018">
        <w:rPr>
          <w:rFonts w:ascii="Times New Roman" w:hAnsi="Times New Roman" w:cs="Times New Roman"/>
        </w:rPr>
        <w:t>(e.g., set-to-set);</w:t>
      </w:r>
      <w:r w:rsidR="00044D13" w:rsidRPr="00044D13">
        <w:rPr>
          <w:rFonts w:ascii="Times New Roman" w:hAnsi="Times New Roman" w:cs="Times New Roman"/>
        </w:rPr>
        <w:t xml:space="preserve"> captures s</w:t>
      </w:r>
      <w:r w:rsidR="00610E72" w:rsidRPr="00610E72">
        <w:rPr>
          <w:rFonts w:ascii="Times New Roman" w:hAnsi="Times New Roman" w:cs="Times New Roman"/>
        </w:rPr>
        <w:t xml:space="preserve">ystematic deviations beyond the session effect that are shared across nested repetitions </w:t>
      </w:r>
      <m:oMath>
        <m:r>
          <w:rPr>
            <w:rFonts w:ascii="Cambria Math" w:hAnsi="Cambria Math" w:cs="Times New Roman"/>
          </w:rPr>
          <m:t>r</m:t>
        </m:r>
      </m:oMath>
      <w:r w:rsidR="007F304D">
        <w:rPr>
          <w:rFonts w:ascii="Times New Roman" w:eastAsiaTheme="minorEastAsia" w:hAnsi="Times New Roman" w:cs="Times New Roman"/>
        </w:rPr>
        <w:t xml:space="preserve"> </w:t>
      </w:r>
      <w:r w:rsidR="00610E72" w:rsidRPr="00610E72">
        <w:rPr>
          <w:rFonts w:ascii="Times New Roman" w:hAnsi="Times New Roman" w:cs="Times New Roman"/>
        </w:rPr>
        <w:t xml:space="preserve">within unit </w:t>
      </w:r>
      <m:oMath>
        <m:r>
          <w:rPr>
            <w:rFonts w:ascii="Cambria Math" w:hAnsi="Cambria Math" w:cs="Times New Roman"/>
          </w:rPr>
          <m:t>k</m:t>
        </m:r>
      </m:oMath>
      <w:r w:rsidR="00610E72" w:rsidRPr="00610E72">
        <w:rPr>
          <w:rFonts w:ascii="Times New Roman" w:hAnsi="Times New Roman" w:cs="Times New Roman"/>
        </w:rPr>
        <w:t xml:space="preserve">. If desired, the variability in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r>
          <w:rPr>
            <w:rFonts w:ascii="Cambria Math" w:hAnsi="Cambria Math" w:cs="Times New Roman"/>
          </w:rPr>
          <m:t xml:space="preserve"> </m:t>
        </m:r>
      </m:oMath>
      <w:r w:rsidR="00610E72" w:rsidRPr="00610E72">
        <w:rPr>
          <w:rFonts w:ascii="Times New Roman" w:hAnsi="Times New Roman" w:cs="Times New Roman"/>
        </w:rPr>
        <w:t xml:space="preserve">can be allowed to differ by treatment (e.g., </w:t>
      </w:r>
      <m:oMath>
        <m:r>
          <m:rPr>
            <m:sty m:val="p"/>
          </m:rPr>
          <w:rPr>
            <w:rFonts w:ascii="Cambria Math" w:hAnsi="Cambria Math" w:cs="Times New Roman"/>
          </w:rPr>
          <m:t>Var</m:t>
        </m:r>
        <m:r>
          <w:rPr>
            <w:rFonts w:ascii="Cambria Math" w:hAnsi="Cambria Math" w:cs="Times New Roman"/>
          </w:rPr>
          <m:t>(w∣t)</m:t>
        </m:r>
      </m:oMath>
      <w:r w:rsidR="00610E72" w:rsidRPr="00610E72">
        <w:rPr>
          <w:rFonts w:ascii="Times New Roman" w:hAnsi="Times New Roman" w:cs="Times New Roman"/>
        </w:rPr>
        <w:t>) to assess whether one programme produces more/less set-to-set variation.</w:t>
      </w:r>
      <w:r w:rsidR="00B622E6">
        <w:rPr>
          <w:rFonts w:ascii="Times New Roman" w:hAnsi="Times New Roman" w:cs="Times New Roman"/>
        </w:rPr>
        <w:t xml:space="preserve"> </w:t>
      </w:r>
      <w:r w:rsidR="00B622E6" w:rsidRPr="00097B4B">
        <w:rPr>
          <w:rFonts w:ascii="Times New Roman" w:hAnsi="Times New Roman" w:cs="Times New Roman"/>
        </w:rPr>
        <w:t xml:space="preserve">Referred to in the main paper as </w:t>
      </w:r>
      <w:r w:rsidR="00097B4B" w:rsidRPr="00097B4B">
        <w:rPr>
          <w:rFonts w:ascii="Times New Roman" w:hAnsi="Times New Roman" w:cs="Times New Roman"/>
        </w:rPr>
        <w:t>Source 5 – Within-session variability.</w:t>
      </w:r>
    </w:p>
    <w:p w14:paraId="3E831CDA" w14:textId="52109ABD" w:rsidR="00CD1847" w:rsidRPr="00BC4B30" w:rsidRDefault="00000000">
      <w:pPr>
        <w:numPr>
          <w:ilvl w:val="0"/>
          <w:numId w:val="6"/>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itskr</m:t>
            </m:r>
          </m:sub>
        </m:sSub>
      </m:oMath>
      <w:r w:rsidR="00044D13" w:rsidRPr="00044D13">
        <w:rPr>
          <w:rFonts w:ascii="Times New Roman" w:hAnsi="Times New Roman" w:cs="Times New Roman"/>
        </w:rPr>
        <w:t xml:space="preserve">: </w:t>
      </w:r>
      <w:r w:rsidR="00C43D65" w:rsidRPr="00BC4B30">
        <w:rPr>
          <w:rFonts w:ascii="Times New Roman" w:hAnsi="Times New Roman" w:cs="Times New Roman"/>
        </w:rPr>
        <w:t xml:space="preserve">idiosyncratic residual at the lowest level; remaining stochastic variability not explained by the terms above (often interpreted as unmodelled process noise and/or measurement error at the </w:t>
      </w:r>
      <m:oMath>
        <m:r>
          <w:rPr>
            <w:rFonts w:ascii="Cambria Math" w:hAnsi="Cambria Math" w:cs="Times New Roman"/>
          </w:rPr>
          <m:t>r</m:t>
        </m:r>
      </m:oMath>
      <w:r w:rsidR="00097B4B" w:rsidRPr="00BC4B30">
        <w:rPr>
          <w:rFonts w:ascii="Times New Roman" w:eastAsiaTheme="minorEastAsia" w:hAnsi="Times New Roman" w:cs="Times New Roman"/>
        </w:rPr>
        <w:t xml:space="preserve"> </w:t>
      </w:r>
      <w:r w:rsidR="00C43D65" w:rsidRPr="00BC4B30">
        <w:rPr>
          <w:rFonts w:ascii="Times New Roman" w:hAnsi="Times New Roman" w:cs="Times New Roman"/>
        </w:rPr>
        <w:t>level).</w:t>
      </w:r>
      <w:r w:rsidR="00097B4B" w:rsidRPr="00BC4B30">
        <w:rPr>
          <w:rFonts w:ascii="Times New Roman" w:hAnsi="Times New Roman" w:cs="Times New Roman"/>
        </w:rPr>
        <w:t xml:space="preserve"> Referred to in the main paper as </w:t>
      </w:r>
      <w:r w:rsidR="00FF3DE9">
        <w:rPr>
          <w:rFonts w:ascii="Times New Roman" w:hAnsi="Times New Roman" w:cs="Times New Roman"/>
        </w:rPr>
        <w:t>R</w:t>
      </w:r>
      <w:r w:rsidR="00BC4B30" w:rsidRPr="00BC4B30">
        <w:rPr>
          <w:rFonts w:ascii="Times New Roman" w:hAnsi="Times New Roman" w:cs="Times New Roman"/>
        </w:rPr>
        <w:t xml:space="preserve">esidual </w:t>
      </w:r>
      <w:r w:rsidR="00FF3DE9">
        <w:rPr>
          <w:rFonts w:ascii="Times New Roman" w:hAnsi="Times New Roman" w:cs="Times New Roman"/>
        </w:rPr>
        <w:t>error</w:t>
      </w:r>
      <w:r w:rsidR="00BC4B30" w:rsidRPr="00BC4B30">
        <w:rPr>
          <w:rFonts w:ascii="Times New Roman" w:hAnsi="Times New Roman" w:cs="Times New Roman"/>
        </w:rPr>
        <w:t>.</w:t>
      </w:r>
    </w:p>
    <w:p w14:paraId="17EBBAEE" w14:textId="77777777" w:rsidR="0058341D" w:rsidRDefault="0058341D" w:rsidP="00C43D65">
      <w:pPr>
        <w:spacing w:line="360" w:lineRule="auto"/>
        <w:ind w:left="720"/>
        <w:jc w:val="both"/>
        <w:rPr>
          <w:rFonts w:ascii="Times New Roman" w:hAnsi="Times New Roman" w:cs="Times New Roman"/>
        </w:rPr>
      </w:pPr>
    </w:p>
    <w:p w14:paraId="3E5A19D8" w14:textId="77777777" w:rsidR="0058341D" w:rsidRPr="0058341D" w:rsidRDefault="0058341D" w:rsidP="0058341D">
      <w:pPr>
        <w:spacing w:line="360" w:lineRule="auto"/>
        <w:jc w:val="both"/>
        <w:rPr>
          <w:rFonts w:ascii="Times New Roman" w:hAnsi="Times New Roman" w:cs="Times New Roman"/>
          <w:i/>
          <w:iCs/>
        </w:rPr>
      </w:pPr>
      <w:r w:rsidRPr="0058341D">
        <w:rPr>
          <w:rFonts w:ascii="Times New Roman" w:hAnsi="Times New Roman" w:cs="Times New Roman"/>
          <w:i/>
          <w:iCs/>
        </w:rPr>
        <w:t>Correlation structure and why lower-level replication matters</w:t>
      </w:r>
    </w:p>
    <w:p w14:paraId="7F8D0495" w14:textId="1AC0CB67" w:rsidR="0058341D" w:rsidRPr="0058341D" w:rsidRDefault="0058341D" w:rsidP="0058341D">
      <w:pPr>
        <w:spacing w:line="360" w:lineRule="auto"/>
        <w:jc w:val="both"/>
        <w:rPr>
          <w:rFonts w:ascii="Times New Roman" w:eastAsiaTheme="minorEastAsia" w:hAnsi="Times New Roman" w:cs="Times New Roman"/>
        </w:rPr>
      </w:pPr>
      <w:r w:rsidRPr="0058341D">
        <w:rPr>
          <w:rFonts w:ascii="Times New Roman" w:hAnsi="Times New Roman" w:cs="Times New Roman"/>
        </w:rPr>
        <w:t>This indexing implies a nested correlation structure: observations share random effects depending on which indices match.</w:t>
      </w:r>
      <w:r>
        <w:rPr>
          <w:rFonts w:ascii="Times New Roman" w:hAnsi="Times New Roman" w:cs="Times New Roman"/>
        </w:rPr>
        <w:t xml:space="preserve"> </w:t>
      </w:r>
      <w:r w:rsidRPr="0058341D">
        <w:rPr>
          <w:rFonts w:ascii="Times New Roman" w:hAnsi="Times New Roman" w:cs="Times New Roman"/>
        </w:rPr>
        <w:t>Session-level correlation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oMath>
      <w:r w:rsidRPr="0058341D">
        <w:rPr>
          <w:rFonts w:ascii="Times New Roman" w:hAnsi="Times New Roman" w:cs="Times New Roman"/>
        </w:rPr>
        <w:t>)</w:t>
      </w:r>
      <w:r w:rsidR="00D646A5">
        <w:rPr>
          <w:rFonts w:ascii="Times New Roman" w:hAnsi="Times New Roman" w:cs="Times New Roman"/>
        </w:rPr>
        <w:t>:</w:t>
      </w:r>
      <w:r>
        <w:rPr>
          <w:rFonts w:ascii="Times New Roman" w:hAnsi="Times New Roman" w:cs="Times New Roman"/>
        </w:rPr>
        <w:t xml:space="preserve"> f</w:t>
      </w:r>
      <w:r w:rsidRPr="0058341D">
        <w:rPr>
          <w:rFonts w:ascii="Times New Roman" w:hAnsi="Times New Roman" w:cs="Times New Roman"/>
        </w:rPr>
        <w:t xml:space="preserve">or two observations from the same person, treatment, and session, but potentially different units/reps, </w:t>
      </w:r>
      <m:oMath>
        <m:d>
          <m:dPr>
            <m:ctrlPr>
              <w:rPr>
                <w:rFonts w:ascii="Cambria Math" w:hAnsi="Cambria Math" w:cs="Times New Roman"/>
              </w:rPr>
            </m:ctrlPr>
          </m:dPr>
          <m:e>
            <m:r>
              <w:rPr>
                <w:rFonts w:ascii="Cambria Math" w:hAnsi="Cambria Math" w:cs="Times New Roman"/>
              </w:rPr>
              <m:t>k,r)</m:t>
            </m:r>
            <m:r>
              <m:rPr>
                <m:sty m:val="p"/>
              </m:rPr>
              <w:rPr>
                <w:rFonts w:ascii="Cambria Math" w:hAnsi="Cambria Math" w:cs="Times New Roman"/>
              </w:rPr>
              <m:t>≠</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m:rPr>
                    <m:sty m:val="p"/>
                  </m:rPr>
                  <w:rPr>
                    <w:rFonts w:ascii="Cambria Math" w:hAnsi="Cambria Math" w:cs="Times New Roman"/>
                  </w:rPr>
                  <m:t>'</m:t>
                </m:r>
              </m:sup>
            </m:sSup>
          </m:e>
        </m:d>
      </m:oMath>
      <w:r w:rsidRPr="0058341D">
        <w:rPr>
          <w:rFonts w:ascii="Times New Roman" w:hAnsi="Times New Roman" w:cs="Times New Roman"/>
        </w:rPr>
        <w:t>,</w:t>
      </w:r>
      <w:r w:rsidR="006A66B3">
        <w:rPr>
          <w:rFonts w:ascii="Times New Roman" w:hAnsi="Times New Roman" w:cs="Times New Roman"/>
        </w:rPr>
        <w:t xml:space="preserve"> </w:t>
      </w:r>
      <m:oMath>
        <m:r>
          <m:rPr>
            <m:sty m:val="p"/>
          </m:rPr>
          <w:rPr>
            <w:rFonts w:ascii="Cambria Math" w:hAnsi="Cambria Math" w:cs="Times New Roman"/>
          </w:rPr>
          <m:t>Cov</m:t>
        </m:r>
        <m:d>
          <m:dPr>
            <m:ctrlPr>
              <w:rPr>
                <w:rFonts w:ascii="Cambria Math" w:hAnsi="Cambria Math" w:cs="Times New Roman"/>
                <w:i/>
              </w:rPr>
            </m:ctrlPr>
          </m:dPr>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sSup>
                  <m:sSupPr>
                    <m:ctrlPr>
                      <w:rPr>
                        <w:rFonts w:ascii="Cambria Math" w:hAnsi="Cambria Math" w:cs="Times New Roman"/>
                      </w:rPr>
                    </m:ctrlPr>
                  </m:sSupPr>
                  <m:e>
                    <m:r>
                      <w:rPr>
                        <w:rFonts w:ascii="Cambria Math" w:hAnsi="Cambria Math" w:cs="Times New Roman"/>
                      </w:rPr>
                      <m:t>r</m:t>
                    </m:r>
                  </m:e>
                  <m:sup>
                    <m:r>
                      <m:rPr>
                        <m:sty m:val="p"/>
                      </m:rPr>
                      <w:rPr>
                        <w:rFonts w:ascii="Cambria Math" w:hAnsi="Cambria Math" w:cs="Times New Roman"/>
                      </w:rPr>
                      <m:t>'</m:t>
                    </m:r>
                  </m:sup>
                </m:sSup>
              </m:sub>
            </m:sSub>
          </m:e>
        </m:d>
        <m:r>
          <w:rPr>
            <w:rFonts w:ascii="Cambria Math" w:hAnsi="Cambria Math" w:cs="Times New Roman"/>
          </w:rPr>
          <m:t>=</m:t>
        </m:r>
        <m:r>
          <m:rPr>
            <m:sty m:val="p"/>
          </m:rP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e>
        </m:d>
        <m:r>
          <w:rPr>
            <w:rFonts w:ascii="Cambria Math" w:hAnsi="Times New Roman" w:cs="Times New Roman"/>
          </w:rPr>
          <m:t xml:space="preserve"> </m:t>
        </m:r>
        <m:r>
          <m:rPr>
            <m:nor/>
          </m:rPr>
          <w:rPr>
            <w:rFonts w:ascii="Times New Roman" w:hAnsi="Times New Roman" w:cs="Times New Roman"/>
          </w:rPr>
          <m:t xml:space="preserve">(if </m:t>
        </m:r>
        <m:r>
          <w:rPr>
            <w:rFonts w:ascii="Cambria Math" w:hAnsi="Cambria Math" w:cs="Times New Roman"/>
          </w:rPr>
          <m:t>k</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r>
          <m:rPr>
            <m:nor/>
          </m:rPr>
          <w:rPr>
            <w:rFonts w:ascii="Times New Roman" w:hAnsi="Times New Roman" w:cs="Times New Roman"/>
          </w:rPr>
          <m:t xml:space="preserve">,  </m:t>
        </m:r>
      </m:oMath>
      <w:r w:rsidR="006A66B3">
        <w:rPr>
          <w:rFonts w:ascii="Times New Roman" w:eastAsiaTheme="minorEastAsia" w:hAnsi="Times New Roman" w:cs="Times New Roman"/>
        </w:rPr>
        <w:t xml:space="preserve">and assuming </w:t>
      </w:r>
      <m:oMath>
        <m:r>
          <w:rPr>
            <w:rFonts w:ascii="Cambria Math" w:hAnsi="Cambria Math" w:cs="Times New Roman"/>
          </w:rPr>
          <m:t>w,η</m:t>
        </m:r>
      </m:oMath>
      <w:r w:rsidR="006A66B3">
        <w:rPr>
          <w:rFonts w:ascii="Times New Roman" w:eastAsiaTheme="minorEastAsia" w:hAnsi="Times New Roman" w:cs="Times New Roman"/>
        </w:rPr>
        <w:t xml:space="preserve"> are independent across units/lowest-level </w:t>
      </w:r>
      <w:r w:rsidR="00D646A5">
        <w:rPr>
          <w:rFonts w:ascii="Times New Roman" w:eastAsiaTheme="minorEastAsia" w:hAnsi="Times New Roman" w:cs="Times New Roman"/>
        </w:rPr>
        <w:t>indices</w:t>
      </w:r>
      <w:r w:rsidR="0012221B">
        <w:rPr>
          <w:rFonts w:ascii="Times New Roman" w:eastAsiaTheme="minorEastAsia" w:hAnsi="Times New Roman" w:cs="Times New Roman"/>
        </w:rPr>
        <w:t>)</w:t>
      </w:r>
      <w:r w:rsidR="00D646A5">
        <w:rPr>
          <w:rFonts w:ascii="Times New Roman" w:eastAsiaTheme="minorEastAsia" w:hAnsi="Times New Roman" w:cs="Times New Roman"/>
        </w:rPr>
        <w:t xml:space="preserve">. </w:t>
      </w:r>
      <w:r w:rsidRPr="0058341D">
        <w:rPr>
          <w:rFonts w:ascii="Times New Roman" w:hAnsi="Times New Roman" w:cs="Times New Roman"/>
        </w:rPr>
        <w:t xml:space="preserve">Thus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oMath>
      <w:r w:rsidR="00D646A5">
        <w:rPr>
          <w:rFonts w:ascii="Times New Roman" w:eastAsiaTheme="minorEastAsia" w:hAnsi="Times New Roman" w:cs="Times New Roman"/>
        </w:rPr>
        <w:t xml:space="preserve"> </w:t>
      </w:r>
      <w:r w:rsidRPr="0058341D">
        <w:rPr>
          <w:rFonts w:ascii="Times New Roman" w:hAnsi="Times New Roman" w:cs="Times New Roman"/>
        </w:rPr>
        <w:t>induces within-session correlation across all units in that session.</w:t>
      </w:r>
    </w:p>
    <w:p w14:paraId="39B8771D" w14:textId="54A53641" w:rsidR="0058341D" w:rsidRPr="0058341D" w:rsidRDefault="0058341D" w:rsidP="0058341D">
      <w:pPr>
        <w:spacing w:line="360" w:lineRule="auto"/>
        <w:jc w:val="both"/>
        <w:rPr>
          <w:rFonts w:ascii="Times New Roman" w:eastAsiaTheme="minorEastAsia" w:hAnsi="Times New Roman" w:cs="Times New Roman"/>
        </w:rPr>
      </w:pPr>
      <w:r w:rsidRPr="0058341D">
        <w:rPr>
          <w:rFonts w:ascii="Times New Roman" w:hAnsi="Times New Roman" w:cs="Times New Roman"/>
        </w:rPr>
        <w:lastRenderedPageBreak/>
        <w:t>Unit-level correlation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Pr="0058341D">
        <w:rPr>
          <w:rFonts w:ascii="Times New Roman" w:hAnsi="Times New Roman" w:cs="Times New Roman"/>
        </w:rPr>
        <w:t>)</w:t>
      </w:r>
      <w:r w:rsidR="00D646A5" w:rsidRPr="00783EDD">
        <w:rPr>
          <w:rFonts w:ascii="Times New Roman" w:hAnsi="Times New Roman" w:cs="Times New Roman"/>
        </w:rPr>
        <w:t>:</w:t>
      </w:r>
      <w:r w:rsidR="004D5D4E">
        <w:rPr>
          <w:rFonts w:ascii="Times New Roman" w:hAnsi="Times New Roman" w:cs="Times New Roman"/>
          <w:b/>
          <w:bCs/>
        </w:rPr>
        <w:t xml:space="preserve"> </w:t>
      </w:r>
      <w:r w:rsidRPr="0058341D">
        <w:rPr>
          <w:rFonts w:ascii="Times New Roman" w:hAnsi="Times New Roman" w:cs="Times New Roman"/>
        </w:rPr>
        <w:t xml:space="preserve">For two repetitions within the same unit </w:t>
      </w:r>
      <m:oMath>
        <m:r>
          <w:rPr>
            <w:rFonts w:ascii="Cambria Math" w:hAnsi="Cambria Math" w:cs="Times New Roman"/>
          </w:rPr>
          <m:t>k</m:t>
        </m:r>
      </m:oMath>
      <w:r w:rsidR="004D5D4E">
        <w:rPr>
          <w:rFonts w:ascii="Times New Roman" w:eastAsiaTheme="minorEastAsia" w:hAnsi="Times New Roman" w:cs="Times New Roman"/>
        </w:rPr>
        <w:t xml:space="preserve"> </w:t>
      </w:r>
      <w:r w:rsidRPr="0058341D">
        <w:rPr>
          <w:rFonts w:ascii="Times New Roman" w:hAnsi="Times New Roman" w:cs="Times New Roman"/>
        </w:rPr>
        <w:t xml:space="preserve">(e.g., two reps within the same set), </w:t>
      </w:r>
      <m:oMath>
        <m:r>
          <w:rPr>
            <w:rFonts w:ascii="Cambria Math" w:hAnsi="Cambria Math" w:cs="Times New Roman"/>
          </w:rPr>
          <m:t>r</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m:rPr>
                <m:sty m:val="p"/>
              </m:rPr>
              <w:rPr>
                <w:rFonts w:ascii="Cambria Math" w:hAnsi="Cambria Math" w:cs="Times New Roman"/>
              </w:rPr>
              <m:t>'</m:t>
            </m:r>
          </m:sup>
        </m:sSup>
      </m:oMath>
      <w:r w:rsidRPr="0058341D">
        <w:rPr>
          <w:rFonts w:ascii="Times New Roman" w:hAnsi="Times New Roman" w:cs="Times New Roman"/>
        </w:rPr>
        <w:t>,</w:t>
      </w:r>
      <w:r w:rsidR="000D0EDB">
        <w:rPr>
          <w:rFonts w:ascii="Times New Roman" w:hAnsi="Times New Roman" w:cs="Times New Roman"/>
          <w:b/>
          <w:bCs/>
        </w:rPr>
        <w:t xml:space="preserve"> </w:t>
      </w:r>
      <m:oMath>
        <m:r>
          <m:rPr>
            <m:sty m:val="p"/>
          </m:rPr>
          <w:rPr>
            <w:rFonts w:ascii="Cambria Math" w:hAnsi="Cambria Math" w:cs="Times New Roman"/>
          </w:rPr>
          <m:t>Cov</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itsk</m:t>
            </m:r>
            <m:sSup>
              <m:sSupPr>
                <m:ctrlPr>
                  <w:rPr>
                    <w:rFonts w:ascii="Cambria Math" w:hAnsi="Cambria Math" w:cs="Times New Roman"/>
                  </w:rPr>
                </m:ctrlPr>
              </m:sSupPr>
              <m:e>
                <m:r>
                  <w:rPr>
                    <w:rFonts w:ascii="Cambria Math" w:hAnsi="Cambria Math" w:cs="Times New Roman"/>
                  </w:rPr>
                  <m:t>r</m:t>
                </m:r>
              </m:e>
              <m:sup>
                <m:r>
                  <m:rPr>
                    <m:sty m:val="p"/>
                  </m:rPr>
                  <w:rPr>
                    <w:rFonts w:ascii="Cambria Math" w:hAnsi="Cambria Math" w:cs="Times New Roman"/>
                  </w:rPr>
                  <m:t>'</m:t>
                </m:r>
              </m:sup>
            </m:sSup>
          </m:sub>
        </m:sSub>
        <m:r>
          <w:rPr>
            <w:rFonts w:ascii="Cambria Math" w:hAnsi="Cambria Math" w:cs="Times New Roman"/>
          </w:rPr>
          <m:t>)=</m:t>
        </m:r>
        <m:r>
          <m:rPr>
            <m:sty m:val="p"/>
          </m:rPr>
          <w:rPr>
            <w:rFonts w:ascii="Cambria Math" w:hAnsi="Cambria Math" w:cs="Times New Roman"/>
          </w:rPr>
          <m:t>Var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its</m:t>
            </m:r>
          </m:sub>
        </m:sSub>
        <m:r>
          <w:rPr>
            <w:rFonts w:ascii="Cambria Math" w:hAnsi="Cambria Math" w:cs="Times New Roman"/>
          </w:rPr>
          <m:t>)+</m:t>
        </m:r>
        <m:r>
          <m:rPr>
            <m:sty m:val="p"/>
          </m:rPr>
          <w:rPr>
            <w:rFonts w:ascii="Cambria Math" w:hAnsi="Cambria Math" w:cs="Times New Roman"/>
          </w:rPr>
          <m:t>Var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r>
          <w:rPr>
            <w:rFonts w:ascii="Cambria Math" w:hAnsi="Cambria Math" w:cs="Times New Roman"/>
          </w:rPr>
          <m:t>)</m:t>
        </m:r>
      </m:oMath>
      <w:r w:rsidR="000D0EDB">
        <w:rPr>
          <w:rFonts w:ascii="Times New Roman" w:eastAsiaTheme="minorEastAsia" w:hAnsi="Times New Roman" w:cs="Times New Roman"/>
        </w:rPr>
        <w:t xml:space="preserve"> </w:t>
      </w:r>
      <w:r w:rsidRPr="0058341D">
        <w:rPr>
          <w:rFonts w:ascii="Times New Roman" w:hAnsi="Times New Roman" w:cs="Times New Roman"/>
        </w:rPr>
        <w:t>because both observations share the same session effect and the same unit effect.</w:t>
      </w:r>
    </w:p>
    <w:p w14:paraId="494E63D9" w14:textId="58ED3D63" w:rsidR="0058341D" w:rsidRDefault="0058341D" w:rsidP="0058341D">
      <w:pPr>
        <w:spacing w:line="360" w:lineRule="auto"/>
        <w:jc w:val="both"/>
        <w:rPr>
          <w:rFonts w:ascii="Times New Roman" w:hAnsi="Times New Roman" w:cs="Times New Roman"/>
        </w:rPr>
      </w:pPr>
      <w:r w:rsidRPr="0058341D">
        <w:rPr>
          <w:rFonts w:ascii="Times New Roman" w:hAnsi="Times New Roman" w:cs="Times New Roman"/>
        </w:rPr>
        <w:t>Lowest-level noise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itskr</m:t>
            </m:r>
          </m:sub>
        </m:sSub>
      </m:oMath>
      <w:r w:rsidRPr="0058341D">
        <w:rPr>
          <w:rFonts w:ascii="Times New Roman" w:hAnsi="Times New Roman" w:cs="Times New Roman"/>
        </w:rPr>
        <w:t>)</w:t>
      </w:r>
      <w:r w:rsidR="00783EDD">
        <w:rPr>
          <w:rFonts w:ascii="Times New Roman" w:hAnsi="Times New Roman" w:cs="Times New Roman"/>
        </w:rPr>
        <w:t xml:space="preserve">: </w:t>
      </w:r>
      <w:r w:rsidRPr="0058341D">
        <w:rPr>
          <w:rFonts w:ascii="Times New Roman" w:hAnsi="Times New Roman" w:cs="Times New Roman"/>
        </w:rPr>
        <w:t xml:space="preserve">The term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itskr</m:t>
            </m:r>
          </m:sub>
        </m:sSub>
        <m:r>
          <w:rPr>
            <w:rFonts w:ascii="Cambria Math" w:hAnsi="Cambria Math" w:cs="Times New Roman"/>
          </w:rPr>
          <m:t xml:space="preserve"> </m:t>
        </m:r>
      </m:oMath>
      <w:r w:rsidRPr="0058341D">
        <w:rPr>
          <w:rFonts w:ascii="Times New Roman" w:hAnsi="Times New Roman" w:cs="Times New Roman"/>
        </w:rPr>
        <w:t>is typically assumed i.i.d.</w:t>
      </w:r>
      <w:r w:rsidRPr="4ED4A38C">
        <w:rPr>
          <w:rFonts w:ascii="Times New Roman" w:hAnsi="Times New Roman" w:cs="Times New Roman"/>
        </w:rPr>
        <w:t xml:space="preserve"> across </w:t>
      </w:r>
      <w:r w:rsidRPr="4ED4A38C">
        <w:t>￼</w:t>
      </w:r>
      <m:oMath>
        <m:r>
          <w:rPr>
            <w:rFonts w:ascii="Cambria Math" w:hAnsi="Cambria Math" w:cs="Times New Roman"/>
          </w:rPr>
          <m:t>r</m:t>
        </m:r>
      </m:oMath>
      <w:r w:rsidRPr="0058341D">
        <w:rPr>
          <w:rFonts w:ascii="Times New Roman" w:hAnsi="Times New Roman" w:cs="Times New Roman"/>
        </w:rPr>
        <w:t xml:space="preserve">(conditional on the higher-level effects), so it contributes to the marginal variance of each observation but not to covariance across distinct </w:t>
      </w:r>
      <m:oMath>
        <m:r>
          <w:rPr>
            <w:rFonts w:ascii="Cambria Math" w:hAnsi="Cambria Math" w:cs="Times New Roman"/>
          </w:rPr>
          <m:t>r</m:t>
        </m:r>
      </m:oMath>
      <w:r w:rsidRPr="4ED4A38C">
        <w:rPr>
          <w:rFonts w:ascii="Times New Roman" w:hAnsi="Times New Roman" w:cs="Times New Roman"/>
        </w:rPr>
        <w:t>.</w:t>
      </w:r>
    </w:p>
    <w:p w14:paraId="75D07A8E" w14:textId="77777777" w:rsidR="00783EDD" w:rsidRPr="0058341D" w:rsidRDefault="00783EDD" w:rsidP="0058341D">
      <w:pPr>
        <w:spacing w:line="360" w:lineRule="auto"/>
        <w:jc w:val="both"/>
        <w:rPr>
          <w:rFonts w:ascii="Times New Roman" w:hAnsi="Times New Roman" w:cs="Times New Roman"/>
        </w:rPr>
      </w:pPr>
    </w:p>
    <w:p w14:paraId="5F59531F" w14:textId="57359A34" w:rsidR="0058341D" w:rsidRPr="0058341D" w:rsidRDefault="0058341D" w:rsidP="0058341D">
      <w:pPr>
        <w:spacing w:line="360" w:lineRule="auto"/>
        <w:jc w:val="both"/>
        <w:rPr>
          <w:rFonts w:ascii="Times New Roman" w:hAnsi="Times New Roman" w:cs="Times New Roman"/>
          <w:i/>
          <w:iCs/>
        </w:rPr>
      </w:pPr>
      <w:r w:rsidRPr="0058341D">
        <w:rPr>
          <w:rFonts w:ascii="Times New Roman" w:hAnsi="Times New Roman" w:cs="Times New Roman"/>
          <w:i/>
          <w:iCs/>
        </w:rPr>
        <w:t xml:space="preserve">Why the lower level </w:t>
      </w:r>
      <m:oMath>
        <m:r>
          <w:rPr>
            <w:rFonts w:ascii="Cambria Math" w:hAnsi="Cambria Math" w:cs="Times New Roman"/>
          </w:rPr>
          <m:t xml:space="preserve">r </m:t>
        </m:r>
      </m:oMath>
      <w:r w:rsidRPr="0058341D">
        <w:rPr>
          <w:rFonts w:ascii="Times New Roman" w:hAnsi="Times New Roman" w:cs="Times New Roman"/>
          <w:i/>
          <w:iCs/>
        </w:rPr>
        <w:t xml:space="preserve">is required to distinguish </w:t>
      </w:r>
      <m:oMath>
        <m:r>
          <w:rPr>
            <w:rFonts w:ascii="Cambria Math" w:hAnsi="Cambria Math" w:cs="Times New Roman"/>
          </w:rPr>
          <m:t>w</m:t>
        </m:r>
      </m:oMath>
      <w:r w:rsidR="00783EDD">
        <w:rPr>
          <w:rFonts w:ascii="Times New Roman" w:eastAsiaTheme="minorEastAsia" w:hAnsi="Times New Roman" w:cs="Times New Roman"/>
          <w:i/>
          <w:iCs/>
        </w:rPr>
        <w:t xml:space="preserve"> </w:t>
      </w:r>
      <w:r w:rsidRPr="0058341D">
        <w:rPr>
          <w:rFonts w:ascii="Times New Roman" w:hAnsi="Times New Roman" w:cs="Times New Roman"/>
          <w:i/>
          <w:iCs/>
        </w:rPr>
        <w:t xml:space="preserve">from </w:t>
      </w:r>
      <m:oMath>
        <m:r>
          <w:rPr>
            <w:rFonts w:ascii="Cambria Math" w:hAnsi="Cambria Math" w:cs="Times New Roman"/>
          </w:rPr>
          <m:t>η</m:t>
        </m:r>
      </m:oMath>
    </w:p>
    <w:p w14:paraId="4932BCA3" w14:textId="34BBFC1C" w:rsidR="0058341D" w:rsidRPr="0058341D" w:rsidRDefault="0058341D" w:rsidP="0058341D">
      <w:pPr>
        <w:spacing w:line="360" w:lineRule="auto"/>
        <w:jc w:val="both"/>
        <w:rPr>
          <w:rFonts w:ascii="Times New Roman" w:hAnsi="Times New Roman" w:cs="Times New Roman"/>
        </w:rPr>
      </w:pPr>
      <w:r w:rsidRPr="0058341D">
        <w:rPr>
          <w:rFonts w:ascii="Times New Roman" w:hAnsi="Times New Roman" w:cs="Times New Roman"/>
        </w:rPr>
        <w:t>The set-</w:t>
      </w:r>
      <w:r w:rsidR="00A54DF4">
        <w:rPr>
          <w:rFonts w:ascii="Times New Roman" w:hAnsi="Times New Roman" w:cs="Times New Roman"/>
        </w:rPr>
        <w:t>level</w:t>
      </w:r>
      <w:r w:rsidRPr="0058341D">
        <w:rPr>
          <w:rFonts w:ascii="Times New Roman" w:hAnsi="Times New Roman" w:cs="Times New Roman"/>
        </w:rPr>
        <w:t xml:space="preserve">/unit-level component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00783EDD" w:rsidRPr="004B2027">
        <w:rPr>
          <w:rFonts w:ascii="Times New Roman" w:eastAsiaTheme="minorEastAsia" w:hAnsi="Times New Roman" w:cs="Times New Roman"/>
        </w:rPr>
        <w:t xml:space="preserve"> </w:t>
      </w:r>
      <w:r w:rsidRPr="0058341D">
        <w:rPr>
          <w:rFonts w:ascii="Times New Roman" w:hAnsi="Times New Roman" w:cs="Times New Roman"/>
        </w:rPr>
        <w:t xml:space="preserve">is only identifiable separately from the residual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itskr</m:t>
            </m:r>
          </m:sub>
        </m:sSub>
      </m:oMath>
      <w:r w:rsidR="00783EDD" w:rsidRPr="004B2027">
        <w:rPr>
          <w:rFonts w:ascii="Times New Roman" w:eastAsiaTheme="minorEastAsia" w:hAnsi="Times New Roman" w:cs="Times New Roman"/>
        </w:rPr>
        <w:t xml:space="preserve"> </w:t>
      </w:r>
      <w:r w:rsidRPr="0058341D">
        <w:rPr>
          <w:rFonts w:ascii="Times New Roman" w:hAnsi="Times New Roman" w:cs="Times New Roman"/>
        </w:rPr>
        <w:t xml:space="preserve">if there are multiple observations that share the same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004B2027" w:rsidRPr="004B2027">
        <w:rPr>
          <w:rFonts w:ascii="Times New Roman" w:hAnsi="Times New Roman" w:cs="Times New Roman"/>
        </w:rPr>
        <w:t xml:space="preserve"> (</w:t>
      </w:r>
      <w:r w:rsidRPr="0058341D">
        <w:rPr>
          <w:rFonts w:ascii="Times New Roman" w:hAnsi="Times New Roman" w:cs="Times New Roman"/>
        </w:rPr>
        <w:t xml:space="preserve">i.e., if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itsk</m:t>
            </m:r>
          </m:sub>
        </m:sSub>
        <m:r>
          <w:rPr>
            <w:rFonts w:ascii="Cambria Math" w:hAnsi="Cambria Math" w:cs="Times New Roman"/>
          </w:rPr>
          <m:t>≥2</m:t>
        </m:r>
        <m:r>
          <w:rPr>
            <w:rFonts w:ascii="Cambria Math" w:eastAsiaTheme="minorEastAsia" w:hAnsi="Cambria Math" w:cs="Times New Roman"/>
          </w:rPr>
          <m:t>)</m:t>
        </m:r>
      </m:oMath>
      <w:r w:rsidRPr="0058341D">
        <w:rPr>
          <w:rFonts w:ascii="Times New Roman" w:hAnsi="Times New Roman" w:cs="Times New Roman"/>
        </w:rPr>
        <w:t xml:space="preserve">. When repetition-level data are available,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004B2027" w:rsidRPr="004B2027">
        <w:rPr>
          <w:rFonts w:ascii="Times New Roman" w:eastAsiaTheme="minorEastAsia" w:hAnsi="Times New Roman" w:cs="Times New Roman"/>
        </w:rPr>
        <w:t xml:space="preserve"> </w:t>
      </w:r>
      <w:r w:rsidRPr="0058341D">
        <w:rPr>
          <w:rFonts w:ascii="Times New Roman" w:hAnsi="Times New Roman" w:cs="Times New Roman"/>
        </w:rPr>
        <w:t xml:space="preserve">is identified via the within-unit covariance across repeated </w:t>
      </w:r>
      <m:oMath>
        <m:r>
          <w:rPr>
            <w:rFonts w:ascii="Cambria Math" w:hAnsi="Cambria Math" w:cs="Times New Roman"/>
          </w:rPr>
          <m:t>r</m:t>
        </m:r>
      </m:oMath>
      <w:r w:rsidRPr="0058341D">
        <w:rPr>
          <w:rFonts w:ascii="Times New Roman" w:hAnsi="Times New Roman" w:cs="Times New Roman"/>
        </w:rPr>
        <w:t>(reps) within the same set/unit.</w:t>
      </w:r>
      <w:r w:rsidR="004B2027" w:rsidRPr="004B2027">
        <w:rPr>
          <w:rFonts w:ascii="Times New Roman" w:hAnsi="Times New Roman" w:cs="Times New Roman"/>
        </w:rPr>
        <w:t xml:space="preserve"> </w:t>
      </w:r>
      <w:r w:rsidRPr="0058341D">
        <w:rPr>
          <w:rFonts w:ascii="Times New Roman" w:hAnsi="Times New Roman" w:cs="Times New Roman"/>
        </w:rPr>
        <w:t xml:space="preserve">If there were no lower-level </w:t>
      </w:r>
      <m:oMath>
        <m:r>
          <w:rPr>
            <w:rFonts w:ascii="Cambria Math" w:hAnsi="Cambria Math" w:cs="Times New Roman"/>
          </w:rPr>
          <m:t>r</m:t>
        </m:r>
      </m:oMath>
      <w:r w:rsidR="004B2027">
        <w:rPr>
          <w:rFonts w:ascii="Times New Roman" w:eastAsiaTheme="minorEastAsia" w:hAnsi="Times New Roman" w:cs="Times New Roman"/>
        </w:rPr>
        <w:t xml:space="preserve"> </w:t>
      </w:r>
      <w:r w:rsidRPr="0058341D">
        <w:rPr>
          <w:rFonts w:ascii="Times New Roman" w:hAnsi="Times New Roman" w:cs="Times New Roman"/>
        </w:rPr>
        <w:t xml:space="preserve">(i.e., only a single summary value per unit </w:t>
      </w:r>
      <m:oMath>
        <m:r>
          <w:rPr>
            <w:rFonts w:ascii="Cambria Math" w:hAnsi="Cambria Math" w:cs="Times New Roman"/>
          </w:rPr>
          <m:t>k</m:t>
        </m:r>
      </m:oMath>
      <w:r w:rsidRPr="0058341D">
        <w:rPr>
          <w:rFonts w:ascii="Times New Roman" w:hAnsi="Times New Roman" w:cs="Times New Roman"/>
        </w:rPr>
        <w:t xml:space="preserve">), then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itsk</m:t>
            </m:r>
          </m:sub>
        </m:sSub>
      </m:oMath>
      <w:r w:rsidRPr="0058341D">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itsk</m:t>
            </m:r>
          </m:sub>
        </m:sSub>
      </m:oMath>
      <w:r w:rsidR="004B2027">
        <w:rPr>
          <w:rFonts w:ascii="Times New Roman" w:eastAsiaTheme="minorEastAsia" w:hAnsi="Times New Roman" w:cs="Times New Roman"/>
        </w:rPr>
        <w:t xml:space="preserve"> </w:t>
      </w:r>
      <w:r w:rsidRPr="0058341D">
        <w:rPr>
          <w:rFonts w:ascii="Times New Roman" w:hAnsi="Times New Roman" w:cs="Times New Roman"/>
        </w:rPr>
        <w:t xml:space="preserve">would both enter as one additive within-session error at the same level. In that case, an i.i.d. specification for </w:t>
      </w:r>
      <m:oMath>
        <m:r>
          <w:rPr>
            <w:rFonts w:ascii="Cambria Math" w:hAnsi="Cambria Math" w:cs="Times New Roman"/>
          </w:rPr>
          <m:t>w</m:t>
        </m:r>
      </m:oMath>
      <w:r w:rsidR="004B2027">
        <w:rPr>
          <w:rFonts w:ascii="Times New Roman" w:eastAsiaTheme="minorEastAsia" w:hAnsi="Times New Roman" w:cs="Times New Roman"/>
        </w:rPr>
        <w:t xml:space="preserve"> </w:t>
      </w:r>
      <w:r w:rsidRPr="0058341D">
        <w:rPr>
          <w:rFonts w:ascii="Times New Roman" w:hAnsi="Times New Roman" w:cs="Times New Roman"/>
        </w:rPr>
        <w:t>is not distinguishable from the residual: only the sum of their variances would be identified, and “set-</w:t>
      </w:r>
      <w:r w:rsidR="00A54DF4">
        <w:rPr>
          <w:rFonts w:ascii="Times New Roman" w:hAnsi="Times New Roman" w:cs="Times New Roman"/>
        </w:rPr>
        <w:t>level</w:t>
      </w:r>
      <w:r w:rsidRPr="0058341D">
        <w:rPr>
          <w:rFonts w:ascii="Times New Roman" w:hAnsi="Times New Roman" w:cs="Times New Roman"/>
        </w:rPr>
        <w:t xml:space="preserve"> variance” could not be isolated without imposing additional structure (e.g., serial correlation across </w:t>
      </w:r>
      <m:oMath>
        <m:r>
          <w:rPr>
            <w:rFonts w:ascii="Cambria Math" w:hAnsi="Cambria Math" w:cs="Times New Roman"/>
          </w:rPr>
          <m:t>k</m:t>
        </m:r>
      </m:oMath>
      <w:r w:rsidRPr="0058341D">
        <w:rPr>
          <w:rFonts w:ascii="Times New Roman" w:hAnsi="Times New Roman" w:cs="Times New Roman"/>
        </w:rPr>
        <w:t>).</w:t>
      </w:r>
    </w:p>
    <w:p w14:paraId="28B1DE2E" w14:textId="77777777" w:rsidR="00DB2297" w:rsidRPr="00A74471" w:rsidRDefault="00DB2297" w:rsidP="005854B9">
      <w:pPr>
        <w:spacing w:line="360" w:lineRule="auto"/>
        <w:jc w:val="both"/>
        <w:rPr>
          <w:rFonts w:ascii="Times New Roman" w:eastAsiaTheme="minorEastAsia" w:hAnsi="Times New Roman" w:cs="Times New Roman"/>
        </w:rPr>
      </w:pPr>
    </w:p>
    <w:p w14:paraId="60C8094B" w14:textId="47CC2630" w:rsidR="006F6BA4" w:rsidRDefault="00A54DF4" w:rsidP="005854B9">
      <w:pPr>
        <w:spacing w:line="360" w:lineRule="auto"/>
        <w:jc w:val="both"/>
        <w:rPr>
          <w:rFonts w:ascii="Times New Roman" w:eastAsiaTheme="minorEastAsia" w:hAnsi="Times New Roman" w:cs="Times New Roman"/>
        </w:rPr>
      </w:pPr>
      <w:r>
        <w:rPr>
          <w:rFonts w:ascii="Times New Roman" w:eastAsiaTheme="minorEastAsia" w:hAnsi="Times New Roman" w:cs="Times New Roman"/>
        </w:rPr>
        <w:t>In the worked examples</w:t>
      </w:r>
      <w:r w:rsidR="002A6931">
        <w:rPr>
          <w:rFonts w:ascii="Times New Roman" w:eastAsiaTheme="minorEastAsia" w:hAnsi="Times New Roman" w:cs="Times New Roman"/>
        </w:rPr>
        <w:t xml:space="preserve"> in this supplementary file</w:t>
      </w:r>
      <w:r>
        <w:rPr>
          <w:rFonts w:ascii="Times New Roman" w:eastAsiaTheme="minorEastAsia" w:hAnsi="Times New Roman" w:cs="Times New Roman"/>
        </w:rPr>
        <w:t xml:space="preserve">, we initially </w:t>
      </w:r>
      <w:r w:rsidR="00957B4D">
        <w:rPr>
          <w:rFonts w:ascii="Times New Roman" w:eastAsiaTheme="minorEastAsia" w:hAnsi="Times New Roman" w:cs="Times New Roman"/>
        </w:rPr>
        <w:t xml:space="preserve">focus on models that do not include </w:t>
      </w:r>
      <w:r w:rsidR="002D5031" w:rsidRPr="00044D13">
        <w:rPr>
          <w:rFonts w:ascii="Times New Roman" w:hAnsi="Times New Roman" w:cs="Times New Roman"/>
        </w:rPr>
        <w:t>exposure features/covariates</w:t>
      </w:r>
      <w:r w:rsidR="002D503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itskr</m:t>
            </m:r>
          </m:sub>
        </m:sSub>
      </m:oMath>
      <w:r w:rsidR="002D5031">
        <w:rPr>
          <w:rFonts w:ascii="Times New Roman" w:eastAsiaTheme="minorEastAsia" w:hAnsi="Times New Roman" w:cs="Times New Roman"/>
        </w:rPr>
        <w:t>.</w:t>
      </w:r>
      <w:r>
        <w:rPr>
          <w:rFonts w:ascii="Times New Roman" w:eastAsiaTheme="minorEastAsia" w:hAnsi="Times New Roman" w:cs="Times New Roman"/>
        </w:rPr>
        <w:t xml:space="preserve"> All analyses and simulations are performed using </w:t>
      </w:r>
      <w:r w:rsidRPr="00A54DF4">
        <w:rPr>
          <w:rFonts w:ascii="Times New Roman" w:eastAsiaTheme="minorEastAsia" w:hAnsi="Times New Roman" w:cs="Times New Roman"/>
        </w:rPr>
        <w:t>R programming language for statistical computing and data visualization</w:t>
      </w:r>
      <w:r>
        <w:rPr>
          <w:rFonts w:ascii="Times New Roman" w:eastAsiaTheme="minorEastAsia" w:hAnsi="Times New Roman" w:cs="Times New Roman"/>
        </w:rPr>
        <w:t xml:space="preserve">. </w:t>
      </w:r>
      <w:r w:rsidR="00F1284D">
        <w:rPr>
          <w:rFonts w:ascii="Times New Roman" w:eastAsiaTheme="minorEastAsia" w:hAnsi="Times New Roman" w:cs="Times New Roman"/>
        </w:rPr>
        <w:t>W</w:t>
      </w:r>
      <w:r w:rsidR="00F1284D" w:rsidRPr="00F1284D">
        <w:rPr>
          <w:rFonts w:ascii="Times New Roman" w:eastAsiaTheme="minorEastAsia" w:hAnsi="Times New Roman" w:cs="Times New Roman"/>
        </w:rPr>
        <w:t xml:space="preserve">e </w:t>
      </w:r>
      <w:r w:rsidR="00F1284D">
        <w:rPr>
          <w:rFonts w:ascii="Times New Roman" w:eastAsiaTheme="minorEastAsia" w:hAnsi="Times New Roman" w:cs="Times New Roman"/>
        </w:rPr>
        <w:t xml:space="preserve">first </w:t>
      </w:r>
      <w:r w:rsidR="00F1284D" w:rsidRPr="00F1284D">
        <w:rPr>
          <w:rFonts w:ascii="Times New Roman" w:eastAsiaTheme="minorEastAsia" w:hAnsi="Times New Roman" w:cs="Times New Roman"/>
        </w:rPr>
        <w:t>outline how the different sources of variance described in the main paper (Sources 1–5) can be estimated using mixed-effects models. We present the corresponding model syntax for the lmer package in R and highlight the key technical issues that could not be covered in detail in the main text. We begin with models for estimating Sources 1–3, focusing on treatment effects, between-subject dispersion, and subject-by-treatment interaction variance, before extending the framework to designs that permit estimation of Source 4 (day-to-day/session-to-session variability). We also explain the design features and levels of replication required to distinguish these variance components from one another, and discuss important practical considerations such as treatment coding, identifiability, convergence, and singular fits.</w:t>
      </w:r>
    </w:p>
    <w:p w14:paraId="5E059732" w14:textId="77777777" w:rsidR="00F1284D" w:rsidRPr="00A74471" w:rsidRDefault="00F1284D" w:rsidP="005854B9">
      <w:pPr>
        <w:spacing w:line="360" w:lineRule="auto"/>
        <w:jc w:val="both"/>
        <w:rPr>
          <w:rFonts w:ascii="Times New Roman" w:eastAsiaTheme="minorEastAsia" w:hAnsi="Times New Roman" w:cs="Times New Roman"/>
        </w:rPr>
      </w:pPr>
    </w:p>
    <w:p w14:paraId="3B65F3FC" w14:textId="4DBCB271" w:rsidR="00F03B00" w:rsidRPr="00F03B00" w:rsidRDefault="00AD7C9E" w:rsidP="005854B9">
      <w:pPr>
        <w:spacing w:line="360" w:lineRule="auto"/>
        <w:jc w:val="both"/>
        <w:rPr>
          <w:rFonts w:ascii="Times New Roman" w:eastAsiaTheme="minorEastAsia" w:hAnsi="Times New Roman" w:cs="Times New Roman"/>
          <w:b/>
          <w:bCs/>
          <w:sz w:val="28"/>
          <w:szCs w:val="28"/>
        </w:rPr>
      </w:pPr>
      <w:r w:rsidRPr="002A6931">
        <w:rPr>
          <w:rFonts w:ascii="Times New Roman" w:eastAsiaTheme="minorEastAsia" w:hAnsi="Times New Roman" w:cs="Times New Roman"/>
          <w:b/>
          <w:bCs/>
        </w:rPr>
        <w:t>Fitting mixed-effects models</w:t>
      </w:r>
      <w:r w:rsidR="00F03B00" w:rsidRPr="002A6931">
        <w:rPr>
          <w:rFonts w:ascii="Times New Roman" w:eastAsiaTheme="minorEastAsia" w:hAnsi="Times New Roman" w:cs="Times New Roman"/>
          <w:b/>
          <w:bCs/>
        </w:rPr>
        <w:t xml:space="preserve"> (o</w:t>
      </w:r>
      <w:r w:rsidR="0017602F" w:rsidRPr="00A54DF4">
        <w:rPr>
          <w:rFonts w:ascii="Times New Roman" w:eastAsiaTheme="minorEastAsia" w:hAnsi="Times New Roman" w:cs="Times New Roman"/>
          <w:b/>
          <w:bCs/>
        </w:rPr>
        <w:t xml:space="preserve">btaining </w:t>
      </w:r>
      <w:r w:rsidR="00F03B00" w:rsidRPr="00A54DF4">
        <w:rPr>
          <w:rFonts w:ascii="Times New Roman" w:eastAsiaTheme="minorEastAsia" w:hAnsi="Times New Roman" w:cs="Times New Roman"/>
          <w:b/>
          <w:bCs/>
        </w:rPr>
        <w:t>sources 1 to 3)</w:t>
      </w:r>
    </w:p>
    <w:p w14:paraId="04977EE2" w14:textId="77777777" w:rsidR="00A601CA" w:rsidRPr="00A74471" w:rsidRDefault="00A601CA" w:rsidP="00A601CA">
      <w:pPr>
        <w:spacing w:line="360" w:lineRule="auto"/>
        <w:jc w:val="both"/>
        <w:rPr>
          <w:rFonts w:ascii="Times New Roman" w:eastAsiaTheme="minorEastAsia" w:hAnsi="Times New Roman" w:cs="Times New Roman"/>
          <w:b/>
          <w:bCs/>
        </w:rPr>
      </w:pPr>
      <w:r w:rsidRPr="00A74471">
        <w:rPr>
          <w:rFonts w:ascii="Times New Roman" w:eastAsiaTheme="minorEastAsia" w:hAnsi="Times New Roman" w:cs="Times New Roman"/>
          <w:b/>
          <w:bCs/>
        </w:rPr>
        <w:t>Model 1A: population effects only</w:t>
      </w:r>
    </w:p>
    <w:p w14:paraId="42EB5F72" w14:textId="77777777" w:rsidR="00A601CA" w:rsidRPr="00A74471" w:rsidRDefault="00A601CA" w:rsidP="00A601CA">
      <w:pPr>
        <w:spacing w:line="360" w:lineRule="auto"/>
        <w:jc w:val="both"/>
        <w:rPr>
          <w:rFonts w:ascii="Times New Roman" w:eastAsiaTheme="minorEastAsia" w:hAnsi="Times New Roman" w:cs="Times New Roman"/>
        </w:rPr>
      </w:pPr>
      <w:r w:rsidRPr="00A74471">
        <w:rPr>
          <w:rFonts w:ascii="Times New Roman" w:eastAsiaTheme="minorEastAsia" w:hAnsi="Times New Roman" w:cs="Times New Roman"/>
        </w:rPr>
        <w:t>Y ~ treat</w:t>
      </w:r>
    </w:p>
    <w:p w14:paraId="5AB96CDB" w14:textId="77777777" w:rsidR="00A601CA" w:rsidRPr="00766BF0" w:rsidRDefault="00A601CA" w:rsidP="00A601CA">
      <w:pPr>
        <w:spacing w:line="360" w:lineRule="auto"/>
        <w:jc w:val="both"/>
        <w:rPr>
          <w:rFonts w:ascii="Times New Roman" w:eastAsiaTheme="minorEastAsia" w:hAnsi="Times New Roman" w:cs="Times New Roman"/>
        </w:rPr>
      </w:pPr>
      <w:r w:rsidRPr="00766BF0">
        <w:rPr>
          <w:rFonts w:ascii="Times New Roman" w:eastAsiaTheme="minorEastAsia" w:hAnsi="Times New Roman" w:cs="Times New Roman"/>
        </w:rPr>
        <w:lastRenderedPageBreak/>
        <w:t>What it estimates:</w:t>
      </w:r>
    </w:p>
    <w:p w14:paraId="16920299" w14:textId="77B92557" w:rsidR="00A601CA" w:rsidRPr="00A74471" w:rsidRDefault="00A601CA">
      <w:pPr>
        <w:numPr>
          <w:ilvl w:val="0"/>
          <w:numId w:val="1"/>
        </w:numPr>
        <w:spacing w:line="360" w:lineRule="auto"/>
        <w:jc w:val="both"/>
        <w:rPr>
          <w:rFonts w:ascii="Times New Roman" w:eastAsiaTheme="minorEastAsia" w:hAnsi="Times New Roman" w:cs="Times New Roman"/>
        </w:rPr>
      </w:pPr>
      <w:r w:rsidRPr="00766BF0">
        <w:rPr>
          <w:rFonts w:ascii="Times New Roman" w:eastAsiaTheme="minorEastAsia" w:hAnsi="Times New Roman" w:cs="Times New Roman"/>
        </w:rPr>
        <w:t>Average (fixed) difference between treatments (treat)</w:t>
      </w:r>
      <w:r w:rsidR="001A6DD4">
        <w:rPr>
          <w:rFonts w:ascii="Times New Roman" w:eastAsiaTheme="minorEastAsia" w:hAnsi="Times New Roman" w:cs="Times New Roman"/>
        </w:rPr>
        <w:t>: referred to as Source 1</w:t>
      </w:r>
      <w:r w:rsidR="00AA224E">
        <w:rPr>
          <w:rFonts w:ascii="Times New Roman" w:eastAsiaTheme="minorEastAsia" w:hAnsi="Times New Roman" w:cs="Times New Roman"/>
        </w:rPr>
        <w:t xml:space="preserve"> (Between treatment </w:t>
      </w:r>
      <w:r w:rsidR="00BB1BE0">
        <w:rPr>
          <w:rFonts w:ascii="Times New Roman" w:eastAsiaTheme="minorEastAsia" w:hAnsi="Times New Roman" w:cs="Times New Roman"/>
        </w:rPr>
        <w:t>effect)</w:t>
      </w:r>
      <w:r w:rsidR="00DD79DC">
        <w:rPr>
          <w:rFonts w:ascii="Times New Roman" w:eastAsiaTheme="minorEastAsia" w:hAnsi="Times New Roman" w:cs="Times New Roman"/>
        </w:rPr>
        <w:t xml:space="preserve"> in the main paper. </w:t>
      </w:r>
    </w:p>
    <w:p w14:paraId="7A7A76C7" w14:textId="566D1ECC" w:rsidR="00A601CA" w:rsidRPr="00A74471" w:rsidRDefault="00BB1BE0">
      <w:pPr>
        <w:numPr>
          <w:ilvl w:val="0"/>
          <w:numId w:val="1"/>
        </w:numPr>
        <w:spacing w:line="360" w:lineRule="auto"/>
        <w:jc w:val="both"/>
        <w:rPr>
          <w:rFonts w:ascii="Times New Roman" w:eastAsiaTheme="minorEastAsia" w:hAnsi="Times New Roman" w:cs="Times New Roman"/>
        </w:rPr>
      </w:pPr>
      <w:r>
        <w:rPr>
          <w:rFonts w:ascii="Times New Roman" w:eastAsiaTheme="minorEastAsia" w:hAnsi="Times New Roman" w:cs="Times New Roman"/>
        </w:rPr>
        <w:t>Model d</w:t>
      </w:r>
      <w:r w:rsidR="00A601CA" w:rsidRPr="00A74471">
        <w:rPr>
          <w:rFonts w:ascii="Times New Roman" w:eastAsiaTheme="minorEastAsia" w:hAnsi="Times New Roman" w:cs="Times New Roman"/>
        </w:rPr>
        <w:t>oes not account for pairing/repeated measures; standard errors will generally be incorrect because each participant contributes two correlated observations.</w:t>
      </w:r>
    </w:p>
    <w:p w14:paraId="472BB045" w14:textId="006FB000" w:rsidR="00A601CA" w:rsidRPr="00A74471" w:rsidRDefault="00A601CA" w:rsidP="00A601CA">
      <w:pPr>
        <w:spacing w:line="360" w:lineRule="auto"/>
        <w:jc w:val="both"/>
        <w:rPr>
          <w:rFonts w:ascii="Times New Roman" w:eastAsiaTheme="minorEastAsia" w:hAnsi="Times New Roman" w:cs="Times New Roman"/>
        </w:rPr>
      </w:pPr>
      <w:r w:rsidRPr="00A74471">
        <w:rPr>
          <w:rFonts w:ascii="Times New Roman" w:eastAsiaTheme="minorEastAsia" w:hAnsi="Times New Roman" w:cs="Times New Roman"/>
        </w:rPr>
        <w:t>Note: In lmer, this model is typically inappropriate for crossover unless you use a method that accounts for repeated measures (e.g., a mixed model, a paired analysis, or cluster-robust standard errors).</w:t>
      </w:r>
    </w:p>
    <w:p w14:paraId="72162A32" w14:textId="77777777" w:rsidR="00A601CA" w:rsidRPr="00A74471" w:rsidRDefault="00A601CA" w:rsidP="00A601CA">
      <w:pPr>
        <w:spacing w:line="360" w:lineRule="auto"/>
        <w:jc w:val="both"/>
        <w:rPr>
          <w:rFonts w:ascii="Times New Roman" w:eastAsiaTheme="minorEastAsia" w:hAnsi="Times New Roman" w:cs="Times New Roman"/>
        </w:rPr>
      </w:pPr>
    </w:p>
    <w:p w14:paraId="575DA5EA" w14:textId="77777777" w:rsidR="00A601CA" w:rsidRPr="00AB02D7" w:rsidRDefault="00A601CA" w:rsidP="00A601CA">
      <w:pPr>
        <w:spacing w:line="360" w:lineRule="auto"/>
        <w:jc w:val="both"/>
        <w:rPr>
          <w:rFonts w:ascii="Times New Roman" w:eastAsiaTheme="minorEastAsia" w:hAnsi="Times New Roman" w:cs="Times New Roman"/>
          <w:b/>
          <w:bCs/>
        </w:rPr>
      </w:pPr>
      <w:r w:rsidRPr="00AB02D7">
        <w:rPr>
          <w:rFonts w:ascii="Times New Roman" w:eastAsiaTheme="minorEastAsia" w:hAnsi="Times New Roman" w:cs="Times New Roman"/>
          <w:b/>
          <w:bCs/>
        </w:rPr>
        <w:t>Model 1B: add stable between-subject differences</w:t>
      </w:r>
    </w:p>
    <w:p w14:paraId="3EB2F59F" w14:textId="77777777" w:rsidR="00A601CA" w:rsidRPr="00AB02D7" w:rsidRDefault="00A601CA" w:rsidP="00A601CA">
      <w:p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Y ~ treat + (1 | ID)</w:t>
      </w:r>
    </w:p>
    <w:p w14:paraId="7285B903" w14:textId="77777777" w:rsidR="00A601CA" w:rsidRPr="00AB02D7" w:rsidRDefault="00A601CA" w:rsidP="00A601CA">
      <w:p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What it estimates:</w:t>
      </w:r>
    </w:p>
    <w:p w14:paraId="0F17A9A5" w14:textId="77777777" w:rsidR="00A601CA" w:rsidRPr="00AB02D7" w:rsidRDefault="00A601CA">
      <w:pPr>
        <w:numPr>
          <w:ilvl w:val="0"/>
          <w:numId w:val="2"/>
        </w:num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Fixed effects of treat.</w:t>
      </w:r>
    </w:p>
    <w:p w14:paraId="19D3D4AB" w14:textId="185873E0" w:rsidR="00A601CA" w:rsidRPr="00AB02D7" w:rsidRDefault="00A601CA">
      <w:pPr>
        <w:numPr>
          <w:ilvl w:val="0"/>
          <w:numId w:val="2"/>
        </w:numPr>
        <w:spacing w:line="360" w:lineRule="auto"/>
        <w:jc w:val="both"/>
        <w:rPr>
          <w:rFonts w:ascii="Times New Roman" w:eastAsiaTheme="minorEastAsia" w:hAnsi="Times New Roman" w:cs="Times New Roman"/>
        </w:rPr>
      </w:pPr>
      <m:oMath>
        <m:r>
          <m:rPr>
            <m:sty m:val="p"/>
          </m:rPr>
          <w:rPr>
            <w:rFonts w:ascii="Cambria Math" w:eastAsiaTheme="minorEastAsia" w:hAnsi="Cambria Math" w:cs="Times New Roman"/>
          </w:rPr>
          <m:t>Var</m:t>
        </m:r>
        <m:r>
          <w:rPr>
            <w:rFonts w:ascii="Cambria Math" w:eastAsiaTheme="minorEastAsia" w:hAnsi="Cambria Math" w:cs="Times New Roman"/>
          </w:rPr>
          <m:t>(1</m:t>
        </m:r>
        <m:r>
          <m:rPr>
            <m:sty m:val="p"/>
          </m:rPr>
          <w:rPr>
            <w:rFonts w:ascii="Cambria Math" w:eastAsiaTheme="minorEastAsia" w:hAnsi="Cambria Math" w:cs="Times New Roman"/>
          </w:rPr>
          <m:t>∣</m:t>
        </m:r>
        <m:r>
          <w:rPr>
            <w:rFonts w:ascii="Cambria Math" w:eastAsiaTheme="minorEastAsia" w:hAnsi="Cambria Math" w:cs="Times New Roman"/>
          </w:rPr>
          <m:t>ID)→</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oMath>
      <w:r w:rsidRPr="00AB02D7">
        <w:rPr>
          <w:rFonts w:ascii="Times New Roman" w:eastAsiaTheme="minorEastAsia" w:hAnsi="Times New Roman" w:cs="Times New Roman"/>
        </w:rPr>
        <w:t xml:space="preserve">: </w:t>
      </w:r>
      <w:r w:rsidR="005431AD">
        <w:rPr>
          <w:rFonts w:ascii="Times New Roman" w:eastAsiaTheme="minorEastAsia" w:hAnsi="Times New Roman" w:cs="Times New Roman"/>
        </w:rPr>
        <w:t>referred to as Source 2</w:t>
      </w:r>
      <w:r w:rsidR="00144811">
        <w:rPr>
          <w:rFonts w:ascii="Times New Roman" w:eastAsiaTheme="minorEastAsia" w:hAnsi="Times New Roman" w:cs="Times New Roman"/>
        </w:rPr>
        <w:t xml:space="preserve"> </w:t>
      </w:r>
      <w:r w:rsidR="00144811" w:rsidRPr="006C1E67">
        <w:rPr>
          <w:rFonts w:ascii="Times New Roman" w:eastAsiaTheme="minorEastAsia" w:hAnsi="Times New Roman" w:cs="Times New Roman"/>
        </w:rPr>
        <w:t>(</w:t>
      </w:r>
      <w:r w:rsidR="00144811" w:rsidRPr="006C1E67">
        <w:rPr>
          <w:rFonts w:ascii="Times New Roman" w:hAnsi="Times New Roman" w:cs="Times New Roman"/>
        </w:rPr>
        <w:t>Between-subject dispersion</w:t>
      </w:r>
      <w:r w:rsidR="00144811" w:rsidRPr="006C1E67">
        <w:rPr>
          <w:rFonts w:ascii="Times New Roman" w:eastAsiaTheme="minorEastAsia" w:hAnsi="Times New Roman" w:cs="Times New Roman"/>
        </w:rPr>
        <w:t>)</w:t>
      </w:r>
      <w:r w:rsidR="005431AD">
        <w:rPr>
          <w:rFonts w:ascii="Times New Roman" w:eastAsiaTheme="minorEastAsia" w:hAnsi="Times New Roman" w:cs="Times New Roman"/>
        </w:rPr>
        <w:t xml:space="preserve"> in the main paper. S</w:t>
      </w:r>
      <w:r w:rsidRPr="00AB02D7">
        <w:rPr>
          <w:rFonts w:ascii="Times New Roman" w:eastAsiaTheme="minorEastAsia" w:hAnsi="Times New Roman" w:cs="Times New Roman"/>
        </w:rPr>
        <w:t xml:space="preserve">table between-person differences in </w:t>
      </w:r>
      <w:r w:rsidRPr="00A74471">
        <w:rPr>
          <w:rFonts w:ascii="Times New Roman" w:eastAsiaTheme="minorEastAsia" w:hAnsi="Times New Roman" w:cs="Times New Roman"/>
        </w:rPr>
        <w:t>the</w:t>
      </w:r>
      <w:r w:rsidRPr="00AB02D7">
        <w:rPr>
          <w:rFonts w:ascii="Times New Roman" w:eastAsiaTheme="minorEastAsia" w:hAnsi="Times New Roman" w:cs="Times New Roman"/>
        </w:rPr>
        <w:t xml:space="preserve"> dose proxy</w:t>
      </w:r>
      <w:r w:rsidRPr="00A74471">
        <w:rPr>
          <w:rFonts w:ascii="Times New Roman" w:eastAsiaTheme="minorEastAsia" w:hAnsi="Times New Roman" w:cs="Times New Roman"/>
        </w:rPr>
        <w:t xml:space="preserve"> </w:t>
      </w:r>
      <w:r w:rsidRPr="00D221EB">
        <w:rPr>
          <w:rFonts w:ascii="Times New Roman" w:eastAsiaTheme="minorEastAsia" w:hAnsi="Times New Roman" w:cs="Times New Roman"/>
        </w:rPr>
        <w:t>(</w:t>
      </w:r>
      <w:r w:rsidR="00AF0B8A" w:rsidRPr="00D221EB">
        <w:rPr>
          <w:rFonts w:ascii="Times New Roman" w:eastAsiaTheme="minorEastAsia" w:hAnsi="Times New Roman" w:cs="Times New Roman"/>
        </w:rPr>
        <w:t>a person-specific level shift shared across both treatment observations; under 0/1 treatment coding, the fixed intercept corresponds to the mean under treat=0, but the random intercept is still a shared person effect across both sessions</w:t>
      </w:r>
      <w:r w:rsidRPr="00D221EB">
        <w:rPr>
          <w:rFonts w:ascii="Times New Roman" w:eastAsiaTheme="minorEastAsia" w:hAnsi="Times New Roman" w:cs="Times New Roman"/>
        </w:rPr>
        <w:t>).</w:t>
      </w:r>
    </w:p>
    <w:p w14:paraId="6E9260A9" w14:textId="77777777" w:rsidR="00A601CA" w:rsidRPr="00AB02D7" w:rsidRDefault="00000000">
      <w:pPr>
        <w:numPr>
          <w:ilvl w:val="0"/>
          <w:numId w:val="3"/>
        </w:num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A601CA" w:rsidRPr="00A74471">
        <w:rPr>
          <w:rFonts w:ascii="Times New Roman" w:eastAsiaTheme="minorEastAsia" w:hAnsi="Times New Roman" w:cs="Times New Roman"/>
        </w:rPr>
        <w:t xml:space="preserve"> </w:t>
      </w:r>
      <w:r w:rsidR="00A601CA" w:rsidRPr="00AB02D7">
        <w:rPr>
          <w:rFonts w:ascii="Times New Roman" w:eastAsiaTheme="minorEastAsia" w:hAnsi="Times New Roman" w:cs="Times New Roman"/>
        </w:rPr>
        <w:t>is estimable here because each participant has repeated observations (two treatments), which allows separation of between-person variation from within-person residual variation.</w:t>
      </w:r>
    </w:p>
    <w:p w14:paraId="00932A9C" w14:textId="77777777" w:rsidR="00A601CA" w:rsidRDefault="00A601CA">
      <w:pPr>
        <w:numPr>
          <w:ilvl w:val="0"/>
          <w:numId w:val="4"/>
        </w:numPr>
        <w:spacing w:line="360" w:lineRule="auto"/>
        <w:jc w:val="both"/>
        <w:rPr>
          <w:rFonts w:ascii="Times New Roman" w:eastAsiaTheme="minorEastAsia" w:hAnsi="Times New Roman" w:cs="Times New Roman"/>
        </w:rPr>
      </w:pPr>
      <w:r w:rsidRPr="00A74471">
        <w:rPr>
          <w:rFonts w:ascii="Times New Roman" w:eastAsiaTheme="minorEastAsia" w:hAnsi="Times New Roman" w:cs="Times New Roman"/>
        </w:rPr>
        <w:t>A</w:t>
      </w:r>
      <w:r w:rsidRPr="00AB02D7">
        <w:rPr>
          <w:rFonts w:ascii="Times New Roman" w:eastAsiaTheme="minorEastAsia" w:hAnsi="Times New Roman" w:cs="Times New Roman"/>
        </w:rPr>
        <w:t>ccounts for clustering of repeated treatment observations within person.</w:t>
      </w:r>
    </w:p>
    <w:p w14:paraId="413ADF01" w14:textId="0378136D" w:rsidR="00D52C6E" w:rsidRDefault="00D52C6E" w:rsidP="00D52C6E">
      <w:pPr>
        <w:spacing w:line="360" w:lineRule="auto"/>
        <w:jc w:val="both"/>
        <w:rPr>
          <w:rFonts w:ascii="Times New Roman" w:eastAsiaTheme="minorEastAsia" w:hAnsi="Times New Roman" w:cs="Times New Roman"/>
        </w:rPr>
      </w:pPr>
      <w:r w:rsidRPr="00FC2985">
        <w:rPr>
          <w:rFonts w:ascii="Times New Roman" w:eastAsiaTheme="minorEastAsia" w:hAnsi="Times New Roman" w:cs="Times New Roman"/>
        </w:rPr>
        <w:t xml:space="preserve">This model implies 1 random effect per person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FC2985" w:rsidRPr="00FC2985">
        <w:rPr>
          <w:rFonts w:ascii="Times New Roman" w:eastAsiaTheme="minorEastAsia" w:hAnsi="Times New Roman" w:cs="Times New Roman"/>
        </w:rPr>
        <w:t xml:space="preserve"> </w:t>
      </w:r>
      <w:r w:rsidRPr="00FC2985">
        <w:rPr>
          <w:rFonts w:ascii="Times New Roman" w:eastAsiaTheme="minorEastAsia" w:hAnsi="Times New Roman" w:cs="Times New Roman"/>
        </w:rPr>
        <w:t xml:space="preserve">and estimates two variance components: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oMath>
      <w:r w:rsidRPr="00FC2985">
        <w:rPr>
          <w:rFonts w:ascii="Times New Roman" w:eastAsiaTheme="minorEastAsia" w:hAnsi="Times New Roman" w:cs="Times New Roman"/>
        </w:rPr>
        <w:t xml:space="preserve"> and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r>
              <w:rPr>
                <w:rFonts w:ascii="Cambria Math" w:hAnsi="Cambria Math" w:cs="Times New Roman"/>
              </w:rPr>
              <m:t>η</m:t>
            </m:r>
          </m:e>
        </m:d>
      </m:oMath>
      <w:r w:rsidRPr="00FC2985">
        <w:rPr>
          <w:rFonts w:ascii="Times New Roman" w:eastAsiaTheme="minorEastAsia" w:hAnsi="Times New Roman" w:cs="Times New Roman"/>
        </w:rPr>
        <w:t>. With just the crossover and no replicate, if we have a single dose value for each individual per session, this provides 2</w:t>
      </w:r>
      <m:oMath>
        <m:r>
          <w:rPr>
            <w:rFonts w:ascii="Cambria Math" w:eastAsiaTheme="minorEastAsia" w:hAnsi="Cambria Math" w:cs="Times New Roman"/>
          </w:rPr>
          <m:t>n</m:t>
        </m:r>
      </m:oMath>
      <w:r w:rsidRPr="00FC2985">
        <w:rPr>
          <w:rFonts w:ascii="Times New Roman" w:eastAsiaTheme="minorEastAsia" w:hAnsi="Times New Roman" w:cs="Times New Roman"/>
        </w:rPr>
        <w:t xml:space="preserve"> observations which is plenty to estimate a single between-person variance component and the residual variance.</w:t>
      </w:r>
    </w:p>
    <w:p w14:paraId="2A47B01E" w14:textId="77777777" w:rsidR="002052DF" w:rsidRPr="00FC2985" w:rsidRDefault="002052DF" w:rsidP="00D52C6E">
      <w:pPr>
        <w:spacing w:line="360" w:lineRule="auto"/>
        <w:jc w:val="both"/>
        <w:rPr>
          <w:rFonts w:ascii="Times New Roman" w:eastAsiaTheme="minorEastAsia" w:hAnsi="Times New Roman" w:cs="Times New Roman"/>
          <w:i/>
        </w:rPr>
      </w:pPr>
    </w:p>
    <w:p w14:paraId="6EF8A2A5" w14:textId="1699C6C1" w:rsidR="00A601CA" w:rsidRPr="00AB02D7" w:rsidRDefault="00A601CA" w:rsidP="00A601CA">
      <w:pPr>
        <w:spacing w:line="360" w:lineRule="auto"/>
        <w:jc w:val="both"/>
        <w:rPr>
          <w:rFonts w:ascii="Times New Roman" w:eastAsiaTheme="minorEastAsia" w:hAnsi="Times New Roman" w:cs="Times New Roman"/>
          <w:b/>
          <w:bCs/>
        </w:rPr>
      </w:pPr>
      <w:r w:rsidRPr="00A74471">
        <w:rPr>
          <w:rFonts w:ascii="Times New Roman" w:eastAsiaTheme="minorEastAsia" w:hAnsi="Times New Roman" w:cs="Times New Roman"/>
          <w:b/>
          <w:bCs/>
        </w:rPr>
        <w:t>Model 1C: between-subject dispersion and subject-by-treatment interaction</w:t>
      </w:r>
      <w:r w:rsidR="007029B9">
        <w:rPr>
          <w:rFonts w:ascii="Times New Roman" w:eastAsiaTheme="minorEastAsia" w:hAnsi="Times New Roman" w:cs="Times New Roman"/>
          <w:b/>
          <w:bCs/>
        </w:rPr>
        <w:t xml:space="preserve"> (independent)</w:t>
      </w:r>
    </w:p>
    <w:p w14:paraId="538495B7" w14:textId="77777777" w:rsidR="00A601CA" w:rsidRPr="00A74471" w:rsidRDefault="00A601CA" w:rsidP="00A601CA">
      <w:p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 xml:space="preserve">Y ~ treat </w:t>
      </w:r>
      <w:r w:rsidRPr="00A74471">
        <w:rPr>
          <w:rFonts w:ascii="Times New Roman" w:eastAsiaTheme="minorEastAsia" w:hAnsi="Times New Roman" w:cs="Times New Roman"/>
        </w:rPr>
        <w:t>+</w:t>
      </w:r>
      <w:r w:rsidRPr="00AB02D7">
        <w:rPr>
          <w:rFonts w:ascii="Times New Roman" w:eastAsiaTheme="minorEastAsia" w:hAnsi="Times New Roman" w:cs="Times New Roman"/>
        </w:rPr>
        <w:t xml:space="preserve"> (1 | ID) + (0 + </w:t>
      </w:r>
      <w:r w:rsidRPr="00A74471">
        <w:rPr>
          <w:rFonts w:ascii="Times New Roman" w:eastAsiaTheme="minorEastAsia" w:hAnsi="Times New Roman" w:cs="Times New Roman"/>
        </w:rPr>
        <w:t>treat</w:t>
      </w:r>
      <w:r w:rsidRPr="00AB02D7">
        <w:rPr>
          <w:rFonts w:ascii="Times New Roman" w:eastAsiaTheme="minorEastAsia" w:hAnsi="Times New Roman" w:cs="Times New Roman"/>
        </w:rPr>
        <w:t xml:space="preserve"> | ID)</w:t>
      </w:r>
    </w:p>
    <w:p w14:paraId="20707E66" w14:textId="77777777" w:rsidR="00A601CA" w:rsidRPr="00AB02D7" w:rsidRDefault="00A601CA" w:rsidP="00A601CA">
      <w:pPr>
        <w:spacing w:line="360" w:lineRule="auto"/>
        <w:jc w:val="both"/>
        <w:rPr>
          <w:rFonts w:ascii="Times New Roman" w:eastAsiaTheme="minorEastAsia" w:hAnsi="Times New Roman" w:cs="Times New Roman"/>
        </w:rPr>
      </w:pPr>
      <w:r w:rsidRPr="00A74471">
        <w:rPr>
          <w:rFonts w:ascii="Times New Roman" w:eastAsiaTheme="minorEastAsia" w:hAnsi="Times New Roman" w:cs="Times New Roman"/>
        </w:rPr>
        <w:t>Assume treat coded numerically 0/1</w:t>
      </w:r>
    </w:p>
    <w:p w14:paraId="16ADDEA2" w14:textId="77777777" w:rsidR="00A601CA" w:rsidRPr="00AB02D7" w:rsidRDefault="00A601CA" w:rsidP="00A601CA">
      <w:p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What it estimates:</w:t>
      </w:r>
    </w:p>
    <w:p w14:paraId="27429C95" w14:textId="77777777" w:rsidR="00A601CA" w:rsidRPr="00AB02D7" w:rsidRDefault="00A601CA">
      <w:pPr>
        <w:numPr>
          <w:ilvl w:val="0"/>
          <w:numId w:val="5"/>
        </w:numPr>
        <w:spacing w:line="360" w:lineRule="auto"/>
        <w:jc w:val="both"/>
        <w:rPr>
          <w:rFonts w:ascii="Times New Roman" w:eastAsiaTheme="minorEastAsia" w:hAnsi="Times New Roman" w:cs="Times New Roman"/>
        </w:rPr>
      </w:pPr>
      <w:r w:rsidRPr="00AB02D7">
        <w:rPr>
          <w:rFonts w:ascii="Times New Roman" w:eastAsiaTheme="minorEastAsia" w:hAnsi="Times New Roman" w:cs="Times New Roman"/>
        </w:rPr>
        <w:t>Fixed effects of treat.</w:t>
      </w:r>
    </w:p>
    <w:p w14:paraId="6B03D361" w14:textId="32D6581E" w:rsidR="003A74B6" w:rsidRPr="003A74B6" w:rsidRDefault="00A601CA">
      <w:pPr>
        <w:numPr>
          <w:ilvl w:val="0"/>
          <w:numId w:val="5"/>
        </w:numPr>
        <w:spacing w:line="360" w:lineRule="auto"/>
        <w:jc w:val="both"/>
        <w:rPr>
          <w:rFonts w:ascii="Times New Roman" w:eastAsiaTheme="minorEastAsia" w:hAnsi="Times New Roman" w:cs="Times New Roman"/>
        </w:rPr>
      </w:pPr>
      <m:oMath>
        <m:r>
          <m:rPr>
            <m:sty m:val="p"/>
          </m:rPr>
          <w:rPr>
            <w:rFonts w:ascii="Cambria Math" w:eastAsiaTheme="minorEastAsia" w:hAnsi="Cambria Math" w:cs="Times New Roman"/>
          </w:rPr>
          <w:lastRenderedPageBreak/>
          <m:t>Var</m:t>
        </m:r>
        <m:r>
          <w:rPr>
            <w:rFonts w:ascii="Cambria Math" w:eastAsiaTheme="minorEastAsia" w:hAnsi="Cambria Math" w:cs="Times New Roman"/>
          </w:rPr>
          <m:t>(1</m:t>
        </m:r>
        <m:r>
          <m:rPr>
            <m:sty m:val="p"/>
          </m:rPr>
          <w:rPr>
            <w:rFonts w:ascii="Cambria Math" w:eastAsiaTheme="minorEastAsia" w:hAnsi="Cambria Math" w:cs="Times New Roman"/>
          </w:rPr>
          <m:t>∣</m:t>
        </m:r>
        <m:r>
          <w:rPr>
            <w:rFonts w:ascii="Cambria Math" w:eastAsiaTheme="minorEastAsia" w:hAnsi="Cambria Math" w:cs="Times New Roman"/>
          </w:rPr>
          <m:t>ID)→</m:t>
        </m:r>
      </m:oMath>
      <w:r w:rsidR="00646307" w:rsidRPr="003A74B6">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003A74B6">
        <w:rPr>
          <w:rFonts w:ascii="Times New Roman" w:eastAsiaTheme="minorEastAsia" w:hAnsi="Times New Roman" w:cs="Times New Roman"/>
        </w:rPr>
        <w:t>:</w:t>
      </w:r>
      <w:r w:rsidR="003A74B6" w:rsidRPr="003A74B6">
        <w:rPr>
          <w:rFonts w:ascii="Times New Roman" w:eastAsiaTheme="minorEastAsia" w:hAnsi="Times New Roman" w:cs="Times New Roman"/>
        </w:rPr>
        <w:t xml:space="preserve"> between-person variability in the expected outcome under the reference treatment (</w:t>
      </w:r>
      <m:oMath>
        <m:r>
          <w:rPr>
            <w:rFonts w:ascii="Cambria Math" w:eastAsiaTheme="minorEastAsia" w:hAnsi="Cambria Math" w:cs="Times New Roman"/>
          </w:rPr>
          <m:t>t=0</m:t>
        </m:r>
      </m:oMath>
      <w:r w:rsidR="003A74B6" w:rsidRPr="003A74B6">
        <w:rPr>
          <w:rFonts w:ascii="Times New Roman" w:eastAsiaTheme="minorEastAsia" w:hAnsi="Times New Roman" w:cs="Times New Roman"/>
        </w:rPr>
        <w:t>) (in the presence of the random-slope term).</w:t>
      </w:r>
    </w:p>
    <w:p w14:paraId="126DC44C" w14:textId="265B6FB2" w:rsidR="00A601CA" w:rsidRDefault="00A601CA">
      <w:pPr>
        <w:numPr>
          <w:ilvl w:val="0"/>
          <w:numId w:val="5"/>
        </w:numPr>
        <w:spacing w:line="360" w:lineRule="auto"/>
        <w:jc w:val="both"/>
        <w:rPr>
          <w:rFonts w:ascii="Times New Roman" w:eastAsiaTheme="minorEastAsia" w:hAnsi="Times New Roman" w:cs="Times New Roman"/>
        </w:rPr>
      </w:pPr>
      <m:oMath>
        <m:r>
          <m:rPr>
            <m:sty m:val="p"/>
          </m:rPr>
          <w:rPr>
            <w:rFonts w:ascii="Cambria Math" w:eastAsiaTheme="minorEastAsia" w:hAnsi="Cambria Math" w:cs="Times New Roman"/>
          </w:rPr>
          <m:t>Var</m:t>
        </m:r>
        <m:r>
          <w:rPr>
            <w:rFonts w:ascii="Cambria Math" w:eastAsiaTheme="minorEastAsia" w:hAnsi="Cambria Math" w:cs="Times New Roman"/>
          </w:rPr>
          <m:t>(0+</m:t>
        </m:r>
        <m:r>
          <m:rPr>
            <m:sty m:val="p"/>
          </m:rPr>
          <w:rPr>
            <w:rFonts w:ascii="Cambria Math" w:eastAsiaTheme="minorEastAsia" w:hAnsi="Cambria Math" w:cs="Times New Roman"/>
          </w:rPr>
          <m:t>treat ∣</m:t>
        </m:r>
        <m:r>
          <w:rPr>
            <w:rFonts w:ascii="Cambria Math" w:eastAsiaTheme="minorEastAsia" w:hAnsi="Cambria Math" w:cs="Times New Roman"/>
          </w:rPr>
          <m:t>ID)→</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3A74B6">
        <w:rPr>
          <w:rFonts w:ascii="Times New Roman" w:eastAsiaTheme="minorEastAsia" w:hAnsi="Times New Roman" w:cs="Times New Roman"/>
        </w:rPr>
        <w:t>:</w:t>
      </w:r>
      <w:r w:rsidR="00F954CA">
        <w:rPr>
          <w:rFonts w:ascii="Times New Roman" w:eastAsiaTheme="minorEastAsia" w:hAnsi="Times New Roman" w:cs="Times New Roman"/>
        </w:rPr>
        <w:t xml:space="preserve"> </w:t>
      </w:r>
      <w:r w:rsidR="00F954CA" w:rsidRPr="00F954CA">
        <w:rPr>
          <w:rFonts w:ascii="Times New Roman" w:eastAsiaTheme="minorEastAsia" w:hAnsi="Times New Roman" w:cs="Times New Roman"/>
        </w:rPr>
        <w:t xml:space="preserve">heterogeneity in the treatment contrast, i.e. between-person differences in </w:t>
      </w:r>
      <m:oMath>
        <m:d>
          <m:dPr>
            <m:sepChr m:val="−"/>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i1</m:t>
                </m:r>
              </m:sub>
            </m:sSub>
          </m:e>
          <m:e>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i0</m:t>
                </m:r>
              </m:sub>
            </m:sSub>
          </m:e>
        </m:d>
      </m:oMath>
      <w:r w:rsidR="00F773F9">
        <w:rPr>
          <w:rFonts w:ascii="Times New Roman" w:eastAsiaTheme="minorEastAsia" w:hAnsi="Times New Roman" w:cs="Times New Roman"/>
        </w:rPr>
        <w:t xml:space="preserve"> </w:t>
      </w:r>
      <w:r w:rsidR="00F954CA" w:rsidRPr="00F954CA">
        <w:rPr>
          <w:rFonts w:ascii="Times New Roman" w:eastAsiaTheme="minorEastAsia" w:hAnsi="Times New Roman" w:cs="Times New Roman"/>
        </w:rPr>
        <w:t>around the population mean contrast. This is Source 3 (subject-by-treatment interaction variance) in the main paper.</w:t>
      </w:r>
    </w:p>
    <w:p w14:paraId="3F1A3C3A" w14:textId="04D8C33C" w:rsidR="00BD7E10" w:rsidRDefault="00BD7E10" w:rsidP="00BD7E10">
      <w:pPr>
        <w:spacing w:line="360" w:lineRule="auto"/>
        <w:jc w:val="both"/>
        <w:rPr>
          <w:rFonts w:ascii="Times New Roman" w:eastAsiaTheme="minorEastAsia" w:hAnsi="Times New Roman" w:cs="Times New Roman"/>
        </w:rPr>
      </w:pPr>
      <w:r w:rsidRPr="00BD7E10">
        <w:rPr>
          <w:rFonts w:ascii="Times New Roman" w:eastAsiaTheme="minorEastAsia" w:hAnsi="Times New Roman" w:cs="Times New Roman"/>
        </w:rPr>
        <w:t>Independence restriction and implied relationships</w:t>
      </w:r>
      <w:r>
        <w:rPr>
          <w:rFonts w:ascii="Times New Roman" w:eastAsiaTheme="minorEastAsia" w:hAnsi="Times New Roman" w:cs="Times New Roman"/>
        </w:rPr>
        <w:t>:</w:t>
      </w:r>
    </w:p>
    <w:p w14:paraId="2DF16D78" w14:textId="77777777" w:rsidR="006472A2" w:rsidRDefault="00BD7E10" w:rsidP="00A601CA">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The specification </w:t>
      </w:r>
      <w:r w:rsidR="00A601CA" w:rsidRPr="00A74471">
        <w:rPr>
          <w:rFonts w:ascii="Times New Roman" w:eastAsiaTheme="minorEastAsia" w:hAnsi="Times New Roman" w:cs="Times New Roman"/>
        </w:rPr>
        <w:t xml:space="preserve">(1 | ID) + (0 + </w:t>
      </w:r>
      <m:oMath>
        <m:r>
          <m:rPr>
            <m:sty m:val="p"/>
          </m:rPr>
          <w:rPr>
            <w:rFonts w:ascii="Cambria Math" w:eastAsiaTheme="minorEastAsia" w:hAnsi="Cambria Math" w:cs="Times New Roman"/>
          </w:rPr>
          <m:t>treat</m:t>
        </m:r>
      </m:oMath>
      <w:r w:rsidR="00A601CA" w:rsidRPr="00A74471">
        <w:rPr>
          <w:rFonts w:ascii="Times New Roman" w:eastAsiaTheme="minorEastAsia" w:hAnsi="Times New Roman" w:cs="Times New Roman"/>
        </w:rPr>
        <w:t xml:space="preserve"> | ID) forces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00A601CA" w:rsidRPr="00A74471">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oMath>
      <w:r w:rsidR="00A601CA" w:rsidRPr="00A74471">
        <w:rPr>
          <w:rFonts w:ascii="Times New Roman" w:eastAsiaTheme="minorEastAsia" w:hAnsi="Times New Roman" w:cs="Times New Roman"/>
        </w:rPr>
        <w:t xml:space="preserve"> to be independent, that is, an individual with a higher (or lower) stable dose level, does not systematically differ in their treatment contrast.  </w:t>
      </w:r>
      <w:r w:rsidR="00314A95" w:rsidRPr="00314A95">
        <w:rPr>
          <w:rFonts w:ascii="Times New Roman" w:eastAsiaTheme="minorEastAsia" w:hAnsi="Times New Roman" w:cs="Times New Roman"/>
        </w:rPr>
        <w:t>In lme4, the shorthand is (1 + treat || ID) for “random intercept + random slope with zero correlation.”</w:t>
      </w:r>
    </w:p>
    <w:p w14:paraId="39EFBA71" w14:textId="1316B9AF" w:rsidR="005E052E" w:rsidRDefault="006472A2" w:rsidP="00A601CA">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Under 0/1 coding, </w:t>
      </w:r>
      <w:r w:rsidR="00815C48">
        <w:rPr>
          <w:rFonts w:ascii="Times New Roman" w:eastAsiaTheme="minorEastAsia" w:hAnsi="Times New Roman" w:cs="Times New Roman"/>
        </w:rPr>
        <w:t xml:space="preserve">the person-specific treatment 1 deviation is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oMath>
      <w:r w:rsidR="00815C48">
        <w:rPr>
          <w:rFonts w:ascii="Times New Roman" w:eastAsiaTheme="minorEastAsia" w:hAnsi="Times New Roman" w:cs="Times New Roman"/>
        </w:rPr>
        <w:t xml:space="preserve">. Therefore, </w:t>
      </w:r>
      <w:r w:rsidR="00D61FCD">
        <w:rPr>
          <w:rFonts w:ascii="Times New Roman" w:eastAsiaTheme="minorEastAsia" w:hAnsi="Times New Roman" w:cs="Times New Roman"/>
        </w:rPr>
        <w:t xml:space="preserv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eastAsiaTheme="minorEastAsia" w:hAnsi="Cambria Math" w:cs="Times New Roman"/>
          </w:rPr>
          <m:t>​),</m:t>
        </m:r>
      </m:oMath>
      <w:r w:rsidR="00CD1105">
        <w:rPr>
          <w:rFonts w:ascii="Times New Roman" w:eastAsiaTheme="minorEastAsia" w:hAnsi="Times New Roman" w:cs="Times New Roman"/>
        </w:rPr>
        <w:t xml:space="preserve"> which based on our assumption gives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hAnsi="Cambria Math" w:cs="Times New Roman"/>
          </w:rPr>
          <m:t>)</m:t>
        </m:r>
      </m:oMath>
      <w:r w:rsidR="00CD1105">
        <w:rPr>
          <w:rFonts w:ascii="Times New Roman" w:eastAsiaTheme="minorEastAsia" w:hAnsi="Times New Roman" w:cs="Times New Roman"/>
        </w:rPr>
        <w:t xml:space="preserve">. </w:t>
      </w:r>
      <w:r w:rsidR="001E3D9C">
        <w:rPr>
          <w:rFonts w:ascii="Times New Roman" w:eastAsiaTheme="minorEastAsia" w:hAnsi="Times New Roman" w:cs="Times New Roman"/>
        </w:rPr>
        <w:t xml:space="preserve">Likewise,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i1</m:t>
                </m:r>
              </m:sub>
            </m:sSub>
            <m:r>
              <w:rPr>
                <w:rFonts w:ascii="Cambria Math" w:eastAsiaTheme="minorEastAsia" w:hAnsi="Cambria Math" w:cs="Times New Roman"/>
              </w:rPr>
              <m:t>​</m:t>
            </m:r>
          </m:e>
        </m:d>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c</m:t>
            </m:r>
            <m:ctrlPr>
              <w:rPr>
                <w:rFonts w:ascii="Cambria Math" w:eastAsiaTheme="minorEastAsia" w:hAnsi="Cambria Math" w:cs="Times New Roman"/>
                <w:i/>
              </w:rPr>
            </m:ctrlPr>
          </m:e>
          <m:sub>
            <m:r>
              <w:rPr>
                <w:rFonts w:ascii="Cambria Math" w:eastAsiaTheme="minorEastAsia" w:hAnsi="Cambria Math" w:cs="Times New Roman"/>
              </w:rPr>
              <m:t>i</m:t>
            </m:r>
          </m:sub>
        </m:sSub>
        <m:r>
          <w:rPr>
            <w:rFonts w:ascii="Cambria Math" w:eastAsiaTheme="minorEastAsia" w:hAnsi="Cambria Math" w:cs="Times New Roman"/>
          </w:rPr>
          <m:t>)</m:t>
        </m:r>
      </m:oMath>
      <w:r w:rsidR="001E3D9C">
        <w:rPr>
          <w:rFonts w:ascii="Times New Roman" w:eastAsiaTheme="minorEastAsia" w:hAnsi="Times New Roman" w:cs="Times New Roman"/>
        </w:rPr>
        <w:t>, which implies the structural restriction</w:t>
      </w:r>
      <w:r w:rsidR="00CE4141">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i1</m:t>
                </m:r>
              </m:sub>
            </m:sSub>
            <m:r>
              <w:rPr>
                <w:rFonts w:ascii="Cambria Math" w:eastAsiaTheme="minorEastAsia" w:hAnsi="Cambria Math" w:cs="Times New Roman"/>
              </w:rPr>
              <m:t>​</m:t>
            </m:r>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e>
        </m:d>
        <m:r>
          <w:rPr>
            <w:rFonts w:ascii="Cambria Math" w:eastAsiaTheme="minorEastAsia" w:hAnsi="Cambria Math" w:cs="Times New Roman"/>
          </w:rPr>
          <m:t>,</m:t>
        </m:r>
      </m:oMath>
      <w:r w:rsidR="00CE4141">
        <w:rPr>
          <w:rFonts w:ascii="Times New Roman" w:eastAsiaTheme="minorEastAsia" w:hAnsi="Times New Roman" w:cs="Times New Roman"/>
        </w:rPr>
        <w:t xml:space="preserve"> and </w:t>
      </w:r>
      <m:oMath>
        <m:r>
          <m:rPr>
            <m:sty m:val="p"/>
          </m:rPr>
          <w:rPr>
            <w:rFonts w:ascii="Cambria Math" w:eastAsiaTheme="minorEastAsia" w:hAnsi="Cambria Math" w:cs="Times New Roman"/>
          </w:rPr>
          <m:t>Cor</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e>
        </m: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e>
                </m:d>
              </m:num>
              <m:den>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eastAsiaTheme="minorEastAsia" w:hAnsi="Cambria Math" w:cs="Times New Roman"/>
                  </w:rPr>
                  <m:t>​)</m:t>
                </m:r>
              </m:den>
            </m:f>
          </m:e>
        </m:rad>
      </m:oMath>
      <w:r w:rsidR="0045720F">
        <w:rPr>
          <w:rFonts w:ascii="Times New Roman" w:eastAsiaTheme="minorEastAsia" w:hAnsi="Times New Roman" w:cs="Times New Roman"/>
        </w:rPr>
        <w:t>.</w:t>
      </w:r>
      <w:r w:rsidR="007C1301">
        <w:rPr>
          <w:rFonts w:ascii="Times New Roman" w:eastAsiaTheme="minorEastAsia" w:hAnsi="Times New Roman" w:cs="Times New Roman"/>
        </w:rPr>
        <w:t xml:space="preserve"> </w:t>
      </w:r>
      <w:r w:rsidR="007C1301" w:rsidRPr="007C1301">
        <w:rPr>
          <w:rFonts w:ascii="Times New Roman" w:eastAsiaTheme="minorEastAsia" w:hAnsi="Times New Roman" w:cs="Times New Roman"/>
        </w:rPr>
        <w:t xml:space="preserve">If the true data-generating process implies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)&lt;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d>
      </m:oMath>
      <w:r w:rsidR="003D20C7">
        <w:rPr>
          <w:rFonts w:ascii="Times New Roman" w:eastAsiaTheme="minorEastAsia" w:hAnsi="Times New Roman" w:cs="Times New Roman"/>
        </w:rPr>
        <w:t xml:space="preserve"> </w:t>
      </w:r>
      <w:r w:rsidR="007C1301" w:rsidRPr="007C1301">
        <w:rPr>
          <w:rFonts w:ascii="Times New Roman" w:eastAsiaTheme="minorEastAsia" w:hAnsi="Times New Roman" w:cs="Times New Roman"/>
        </w:rPr>
        <w:t xml:space="preserve">(or more generally requires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0</m:t>
        </m:r>
      </m:oMath>
      <w:r w:rsidR="007C1301" w:rsidRPr="007C1301">
        <w:rPr>
          <w:rFonts w:ascii="Times New Roman" w:eastAsiaTheme="minorEastAsia" w:hAnsi="Times New Roman" w:cs="Times New Roman"/>
        </w:rPr>
        <w:t>), then this independence parameterisation is misspecified and can yield biased/misleading variance component estimates (often accompanied by convergence warnings or singular fits).</w:t>
      </w:r>
    </w:p>
    <w:p w14:paraId="74F9DD8F" w14:textId="695E0628" w:rsidR="00A80A85" w:rsidRPr="00A80A85" w:rsidRDefault="00A80A85" w:rsidP="00A80A85">
      <w:pPr>
        <w:spacing w:line="360" w:lineRule="auto"/>
        <w:jc w:val="both"/>
        <w:rPr>
          <w:rFonts w:ascii="Times New Roman" w:eastAsiaTheme="minorEastAsia" w:hAnsi="Times New Roman" w:cs="Times New Roman"/>
        </w:rPr>
      </w:pPr>
      <w:r w:rsidRPr="00A80A85">
        <w:rPr>
          <w:rFonts w:ascii="Times New Roman" w:eastAsiaTheme="minorEastAsia" w:hAnsi="Times New Roman" w:cs="Times New Roman"/>
        </w:rPr>
        <w:t>This model implies two random effects per person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Pr="00A80A85">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A80A85">
        <w:rPr>
          <w:rFonts w:ascii="Times New Roman" w:eastAsiaTheme="minorEastAsia" w:hAnsi="Times New Roman" w:cs="Times New Roman"/>
        </w:rPr>
        <w:t xml:space="preserve">) and—under the enforced independence—estimates three variance components: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Pr="00A80A85">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A80A85">
        <w:rPr>
          <w:rFonts w:ascii="Times New Roman" w:eastAsiaTheme="minorEastAsia" w:hAnsi="Times New Roman" w:cs="Times New Roman"/>
        </w:rPr>
        <w:t xml:space="preserve">, and </w:t>
      </w:r>
      <m:oMath>
        <m:r>
          <m:rPr>
            <m:sty m:val="p"/>
          </m:rPr>
          <w:rPr>
            <w:rFonts w:ascii="Cambria Math" w:eastAsiaTheme="minorEastAsia" w:hAnsi="Cambria Math" w:cs="Times New Roman"/>
          </w:rPr>
          <m:t>Var</m:t>
        </m:r>
        <m:r>
          <w:rPr>
            <w:rFonts w:ascii="Cambria Math" w:eastAsiaTheme="minorEastAsia" w:hAnsi="Cambria Math" w:cs="Times New Roman"/>
          </w:rPr>
          <m:t>(η)</m:t>
        </m:r>
      </m:oMath>
      <w:r w:rsidRPr="00A80A85">
        <w:rPr>
          <w:rFonts w:ascii="Times New Roman" w:eastAsiaTheme="minorEastAsia" w:hAnsi="Times New Roman" w:cs="Times New Roman"/>
        </w:rPr>
        <w:t>.</w:t>
      </w:r>
      <w:r>
        <w:rPr>
          <w:rFonts w:ascii="Times New Roman" w:eastAsiaTheme="minorEastAsia" w:hAnsi="Times New Roman" w:cs="Times New Roman"/>
        </w:rPr>
        <w:t xml:space="preserve"> </w:t>
      </w:r>
      <w:r w:rsidRPr="00A80A85">
        <w:rPr>
          <w:rFonts w:ascii="Times New Roman" w:eastAsiaTheme="minorEastAsia" w:hAnsi="Times New Roman" w:cs="Times New Roman"/>
        </w:rPr>
        <w:t>With a single crossover and one observation per treatment per person (2</w:t>
      </w:r>
      <m:oMath>
        <m:r>
          <w:rPr>
            <w:rFonts w:ascii="Cambria Math" w:eastAsiaTheme="minorEastAsia" w:hAnsi="Cambria Math" w:cs="Times New Roman"/>
          </w:rPr>
          <m:t>n</m:t>
        </m:r>
      </m:oMath>
      <w:r w:rsidRPr="00A80A85">
        <w:rPr>
          <w:rFonts w:ascii="Times New Roman" w:eastAsiaTheme="minorEastAsia" w:hAnsi="Times New Roman" w:cs="Times New Roman"/>
        </w:rPr>
        <w:t xml:space="preserve"> total observations), the model is formally identifiable, and in many settings will fit. However, with only one contrast per person,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Pr>
          <w:rFonts w:ascii="Times New Roman" w:eastAsiaTheme="minorEastAsia" w:hAnsi="Times New Roman" w:cs="Times New Roman"/>
        </w:rPr>
        <w:t xml:space="preserve"> </w:t>
      </w:r>
      <w:r w:rsidRPr="00A80A85">
        <w:rPr>
          <w:rFonts w:ascii="Times New Roman" w:eastAsiaTheme="minorEastAsia" w:hAnsi="Times New Roman" w:cs="Times New Roman"/>
        </w:rPr>
        <w:t>is weakly informed and can absorb occasion-specific deviations; singular (“boundary”) fits are therefore common in practice.</w:t>
      </w:r>
    </w:p>
    <w:p w14:paraId="13BF3C4D" w14:textId="77777777" w:rsidR="00CC5762" w:rsidRDefault="00CC5762" w:rsidP="00A601CA">
      <w:pPr>
        <w:spacing w:line="360" w:lineRule="auto"/>
        <w:jc w:val="both"/>
        <w:rPr>
          <w:rFonts w:ascii="Times New Roman" w:eastAsiaTheme="minorEastAsia" w:hAnsi="Times New Roman" w:cs="Times New Roman"/>
        </w:rPr>
      </w:pPr>
    </w:p>
    <w:p w14:paraId="7E47B6CB" w14:textId="3B890CDD" w:rsidR="008D0CB5" w:rsidRPr="000B3099" w:rsidRDefault="00A601CA" w:rsidP="00A601CA">
      <w:pPr>
        <w:spacing w:line="360" w:lineRule="auto"/>
        <w:jc w:val="both"/>
        <w:rPr>
          <w:rFonts w:ascii="Times New Roman" w:eastAsiaTheme="minorEastAsia" w:hAnsi="Times New Roman" w:cs="Times New Roman"/>
        </w:rPr>
      </w:pPr>
      <w:r w:rsidRPr="000B3099">
        <w:rPr>
          <w:rFonts w:ascii="Times New Roman" w:eastAsiaTheme="minorEastAsia" w:hAnsi="Times New Roman" w:cs="Times New Roman"/>
        </w:rPr>
        <w:t>Coding note</w:t>
      </w:r>
      <w:r w:rsidR="008D0CB5" w:rsidRPr="000B3099">
        <w:rPr>
          <w:rFonts w:ascii="Times New Roman" w:eastAsiaTheme="minorEastAsia" w:hAnsi="Times New Roman" w:cs="Times New Roman"/>
        </w:rPr>
        <w:t xml:space="preserve">, </w:t>
      </w:r>
      <w:r w:rsidRPr="000B3099">
        <w:rPr>
          <w:rFonts w:ascii="Times New Roman" w:eastAsiaTheme="minorEastAsia" w:hAnsi="Times New Roman" w:cs="Times New Roman"/>
        </w:rPr>
        <w:t>factor vs numeric treatment coding</w:t>
      </w:r>
      <w:r w:rsidR="008D0CB5" w:rsidRPr="000B3099">
        <w:rPr>
          <w:rFonts w:ascii="Times New Roman" w:eastAsiaTheme="minorEastAsia" w:hAnsi="Times New Roman" w:cs="Times New Roman"/>
        </w:rPr>
        <w:t>:</w:t>
      </w:r>
    </w:p>
    <w:p w14:paraId="73048CE1" w14:textId="6705337F" w:rsidR="000B3099" w:rsidRPr="000B3099" w:rsidRDefault="00A601CA" w:rsidP="000B3099">
      <w:pPr>
        <w:spacing w:line="360" w:lineRule="auto"/>
        <w:jc w:val="both"/>
        <w:rPr>
          <w:rFonts w:ascii="Times New Roman" w:eastAsiaTheme="minorEastAsia" w:hAnsi="Times New Roman" w:cs="Times New Roman"/>
        </w:rPr>
      </w:pPr>
      <w:r w:rsidRPr="000B3099">
        <w:rPr>
          <w:rFonts w:ascii="Times New Roman" w:eastAsiaTheme="minorEastAsia" w:hAnsi="Times New Roman" w:cs="Times New Roman"/>
        </w:rPr>
        <w:t>If treat is coded not as numerical 0/1, but as a two-level factor with a reference level (</w:t>
      </w:r>
      <m:oMath>
        <m:r>
          <w:rPr>
            <w:rFonts w:ascii="Cambria Math" w:eastAsiaTheme="minorEastAsia" w:hAnsi="Cambria Math" w:cs="Times New Roman"/>
          </w:rPr>
          <m:t>t=0</m:t>
        </m:r>
      </m:oMath>
      <w:r w:rsidRPr="000B3099">
        <w:rPr>
          <w:rFonts w:ascii="Times New Roman" w:eastAsiaTheme="minorEastAsia" w:hAnsi="Times New Roman" w:cs="Times New Roman"/>
        </w:rPr>
        <w:t>) and a comparator (</w:t>
      </w:r>
      <m:oMath>
        <m:r>
          <w:rPr>
            <w:rFonts w:ascii="Cambria Math" w:eastAsiaTheme="minorEastAsia" w:hAnsi="Cambria Math" w:cs="Times New Roman"/>
          </w:rPr>
          <m:t>t=1</m:t>
        </m:r>
      </m:oMath>
      <w:r w:rsidRPr="000B3099">
        <w:rPr>
          <w:rFonts w:ascii="Times New Roman" w:eastAsiaTheme="minorEastAsia" w:hAnsi="Times New Roman" w:cs="Times New Roman"/>
        </w:rPr>
        <w:t xml:space="preserve">), then Y ~ treat + (0 + treat | ID) </w:t>
      </w:r>
      <w:r w:rsidR="000B3099" w:rsidRPr="000B3099">
        <w:rPr>
          <w:rFonts w:ascii="Times New Roman" w:eastAsiaTheme="minorEastAsia" w:hAnsi="Times New Roman" w:cs="Times New Roman"/>
        </w:rPr>
        <w:t xml:space="preserve">fits a different parameterisation: two treatment-specific random intercepts per person, </w:t>
      </w:r>
      <m:oMath>
        <m:d>
          <m:dPr>
            <m:sepChr m:val=","/>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e>
        </m:d>
      </m:oMath>
      <w:r w:rsidR="000B3099" w:rsidRPr="000B3099">
        <w:rPr>
          <w:rFonts w:ascii="Times New Roman" w:eastAsiaTheme="minorEastAsia" w:hAnsi="Times New Roman" w:cs="Times New Roman"/>
        </w:rPr>
        <w:t xml:space="preserve">, and their covariance. From these </w:t>
      </w:r>
      <w:r w:rsidR="000B3099">
        <w:rPr>
          <w:rFonts w:ascii="Times New Roman" w:eastAsiaTheme="minorEastAsia" w:hAnsi="Times New Roman" w:cs="Times New Roman"/>
        </w:rPr>
        <w:t>we</w:t>
      </w:r>
      <w:r w:rsidR="000B3099" w:rsidRPr="000B3099">
        <w:rPr>
          <w:rFonts w:ascii="Times New Roman" w:eastAsiaTheme="minorEastAsia" w:hAnsi="Times New Roman" w:cs="Times New Roman"/>
        </w:rPr>
        <w:t xml:space="preserve"> can derive an average offset and a contrast (e.g., </w:t>
      </w:r>
      <m:oMath>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 xml:space="preserve">2 </m:t>
        </m:r>
      </m:oMath>
      <w:r w:rsidR="000B3099" w:rsidRPr="000B3099">
        <w:rPr>
          <w:rFonts w:ascii="Times New Roman" w:eastAsiaTheme="minorEastAsia" w:hAnsi="Times New Roman" w:cs="Times New Roman"/>
        </w:rPr>
        <w:t xml:space="preserve">and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000B3099" w:rsidRPr="000B3099">
        <w:rPr>
          <w:rFonts w:ascii="Times New Roman" w:eastAsiaTheme="minorEastAsia" w:hAnsi="Times New Roman" w:cs="Times New Roman"/>
        </w:rPr>
        <w:t xml:space="preserve">). The treatment-specific between-subject variance components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000B3099">
        <w:rPr>
          <w:rFonts w:ascii="Times New Roman" w:eastAsiaTheme="minorEastAsia" w:hAnsi="Times New Roman" w:cs="Times New Roman"/>
        </w:rPr>
        <w:t xml:space="preserve"> </w:t>
      </w:r>
      <w:r w:rsidR="000B3099" w:rsidRPr="000B3099">
        <w:rPr>
          <w:rFonts w:ascii="Times New Roman" w:eastAsiaTheme="minorEastAsia" w:hAnsi="Times New Roman" w:cs="Times New Roman"/>
        </w:rPr>
        <w:t xml:space="preserve">and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oMath>
      <w:r w:rsidR="000B3099">
        <w:rPr>
          <w:rFonts w:ascii="Times New Roman" w:eastAsiaTheme="minorEastAsia" w:hAnsi="Times New Roman" w:cs="Times New Roman"/>
        </w:rPr>
        <w:t xml:space="preserve"> </w:t>
      </w:r>
      <w:r w:rsidR="000B3099" w:rsidRPr="000B3099">
        <w:rPr>
          <w:rFonts w:ascii="Times New Roman" w:eastAsiaTheme="minorEastAsia" w:hAnsi="Times New Roman" w:cs="Times New Roman"/>
        </w:rPr>
        <w:t xml:space="preserve">correspond to Source 2 in the main paper and can be compared to assess differences in between-person dispersion across treatments. With a two-level factor, </w:t>
      </w:r>
      <m:oMath>
        <m:d>
          <m:dPr>
            <m:ctrlPr>
              <w:rPr>
                <w:rFonts w:ascii="Cambria Math" w:eastAsiaTheme="minorEastAsia" w:hAnsi="Cambria Math" w:cs="Times New Roman"/>
              </w:rPr>
            </m:ctrlPr>
          </m:dPr>
          <m:e>
            <m:r>
              <w:rPr>
                <w:rFonts w:ascii="Cambria Math" w:eastAsiaTheme="minorEastAsia" w:hAnsi="Cambria Math" w:cs="Times New Roman"/>
              </w:rPr>
              <m:t>1∣ID)+(0+</m:t>
            </m:r>
            <m:r>
              <m:rPr>
                <m:nor/>
              </m:rPr>
              <w:rPr>
                <w:rFonts w:ascii="Times New Roman" w:eastAsiaTheme="minorEastAsia" w:hAnsi="Times New Roman" w:cs="Times New Roman"/>
              </w:rPr>
              <m:t>treat</m:t>
            </m:r>
            <m:r>
              <w:rPr>
                <w:rFonts w:ascii="Cambria Math" w:eastAsiaTheme="minorEastAsia" w:hAnsi="Cambria Math" w:cs="Times New Roman"/>
              </w:rPr>
              <m:t>∣ID</m:t>
            </m:r>
          </m:e>
        </m:d>
      </m:oMath>
      <w:r w:rsidR="0093443E">
        <w:rPr>
          <w:rFonts w:ascii="Times New Roman" w:eastAsiaTheme="minorEastAsia" w:hAnsi="Times New Roman" w:cs="Times New Roman"/>
        </w:rPr>
        <w:t xml:space="preserve"> </w:t>
      </w:r>
      <w:r w:rsidR="000B3099" w:rsidRPr="000B3099">
        <w:rPr>
          <w:rFonts w:ascii="Times New Roman" w:eastAsiaTheme="minorEastAsia" w:hAnsi="Times New Roman" w:cs="Times New Roman"/>
        </w:rPr>
        <w:t xml:space="preserve">should </w:t>
      </w:r>
      <w:r w:rsidR="000B3099" w:rsidRPr="000B3099">
        <w:rPr>
          <w:rFonts w:ascii="Times New Roman" w:eastAsiaTheme="minorEastAsia" w:hAnsi="Times New Roman" w:cs="Times New Roman"/>
        </w:rPr>
        <w:lastRenderedPageBreak/>
        <w:t xml:space="preserve">generally not be fitted because </w:t>
      </w:r>
      <m:oMath>
        <m:d>
          <m:dPr>
            <m:ctrlPr>
              <w:rPr>
                <w:rFonts w:ascii="Cambria Math" w:eastAsiaTheme="minorEastAsia" w:hAnsi="Cambria Math" w:cs="Times New Roman"/>
              </w:rPr>
            </m:ctrlPr>
          </m:dPr>
          <m:e>
            <m:r>
              <w:rPr>
                <w:rFonts w:ascii="Cambria Math" w:eastAsiaTheme="minorEastAsia" w:hAnsi="Cambria Math" w:cs="Times New Roman"/>
              </w:rPr>
              <m:t>0+</m:t>
            </m:r>
            <m:r>
              <m:rPr>
                <m:nor/>
              </m:rPr>
              <w:rPr>
                <w:rFonts w:ascii="Times New Roman" w:eastAsiaTheme="minorEastAsia" w:hAnsi="Times New Roman" w:cs="Times New Roman"/>
              </w:rPr>
              <m:t>treat</m:t>
            </m:r>
            <m:r>
              <w:rPr>
                <w:rFonts w:ascii="Cambria Math" w:eastAsiaTheme="minorEastAsia" w:hAnsi="Cambria Math" w:cs="Times New Roman"/>
              </w:rPr>
              <m:t>∣ID</m:t>
            </m:r>
          </m:e>
        </m:d>
      </m:oMath>
      <w:r w:rsidR="0093443E">
        <w:rPr>
          <w:rFonts w:ascii="Times New Roman" w:eastAsiaTheme="minorEastAsia" w:hAnsi="Times New Roman" w:cs="Times New Roman"/>
        </w:rPr>
        <w:t xml:space="preserve"> </w:t>
      </w:r>
      <w:r w:rsidR="000B3099" w:rsidRPr="000B3099">
        <w:rPr>
          <w:rFonts w:ascii="Times New Roman" w:eastAsiaTheme="minorEastAsia" w:hAnsi="Times New Roman" w:cs="Times New Roman"/>
        </w:rPr>
        <w:t xml:space="preserve">already introduces a random effect for each treatment level, making </w:t>
      </w:r>
      <m:oMath>
        <m:d>
          <m:dPr>
            <m:sepChr m:val="∣"/>
            <m:ctrlPr>
              <w:rPr>
                <w:rFonts w:ascii="Cambria Math" w:eastAsiaTheme="minorEastAsia" w:hAnsi="Cambria Math" w:cs="Times New Roman"/>
              </w:rPr>
            </m:ctrlPr>
          </m:dPr>
          <m:e>
            <m:r>
              <w:rPr>
                <w:rFonts w:ascii="Cambria Math" w:eastAsiaTheme="minorEastAsia" w:hAnsi="Cambria Math" w:cs="Times New Roman"/>
              </w:rPr>
              <m:t>1</m:t>
            </m:r>
          </m:e>
          <m:e>
            <m:r>
              <w:rPr>
                <w:rFonts w:ascii="Cambria Math" w:eastAsiaTheme="minorEastAsia" w:hAnsi="Cambria Math" w:cs="Times New Roman"/>
              </w:rPr>
              <m:t>ID</m:t>
            </m:r>
          </m:e>
        </m:d>
      </m:oMath>
      <w:r w:rsidR="0093443E">
        <w:rPr>
          <w:rFonts w:ascii="Times New Roman" w:eastAsiaTheme="minorEastAsia" w:hAnsi="Times New Roman" w:cs="Times New Roman"/>
        </w:rPr>
        <w:t xml:space="preserve"> </w:t>
      </w:r>
      <w:r w:rsidR="000B3099" w:rsidRPr="000B3099">
        <w:rPr>
          <w:rFonts w:ascii="Times New Roman" w:eastAsiaTheme="minorEastAsia" w:hAnsi="Times New Roman" w:cs="Times New Roman"/>
        </w:rPr>
        <w:t>redundant/over-parameterised (often resulting in singular fits).</w:t>
      </w:r>
    </w:p>
    <w:p w14:paraId="61090A8D" w14:textId="109D930B" w:rsidR="00462D55" w:rsidRDefault="00462D55" w:rsidP="00A601CA">
      <w:pPr>
        <w:spacing w:line="360" w:lineRule="auto"/>
        <w:jc w:val="both"/>
        <w:rPr>
          <w:rFonts w:ascii="Times New Roman" w:eastAsiaTheme="minorEastAsia" w:hAnsi="Times New Roman" w:cs="Times New Roman"/>
        </w:rPr>
      </w:pPr>
    </w:p>
    <w:p w14:paraId="5BD5C63E" w14:textId="77777777" w:rsidR="00572ABD" w:rsidRDefault="007953D1" w:rsidP="007953D1">
      <w:pPr>
        <w:spacing w:line="360" w:lineRule="auto"/>
        <w:jc w:val="both"/>
        <w:rPr>
          <w:rFonts w:ascii="Times New Roman" w:eastAsiaTheme="minorEastAsia" w:hAnsi="Times New Roman" w:cs="Times New Roman"/>
          <w:b/>
          <w:bCs/>
        </w:rPr>
      </w:pPr>
      <w:r w:rsidRPr="007953D1">
        <w:rPr>
          <w:rFonts w:ascii="Times New Roman" w:eastAsiaTheme="minorEastAsia" w:hAnsi="Times New Roman" w:cs="Times New Roman"/>
          <w:b/>
          <w:bCs/>
        </w:rPr>
        <w:t>Model 1D: between-subject dispersion and subject-by-treatment interaction (correlated)</w:t>
      </w:r>
    </w:p>
    <w:p w14:paraId="4B61570E" w14:textId="7F5ADCCE" w:rsidR="007953D1" w:rsidRPr="007953D1" w:rsidRDefault="007953D1" w:rsidP="007953D1">
      <w:pPr>
        <w:spacing w:line="360" w:lineRule="auto"/>
        <w:jc w:val="both"/>
        <w:rPr>
          <w:rFonts w:ascii="Times New Roman" w:eastAsiaTheme="minorEastAsia" w:hAnsi="Times New Roman" w:cs="Times New Roman"/>
          <w:b/>
          <w:bCs/>
        </w:rPr>
      </w:pPr>
      <m:oMathPara>
        <m:oMathParaPr>
          <m:jc m:val="left"/>
        </m:oMathParaPr>
        <m:oMath>
          <m:r>
            <w:rPr>
              <w:rFonts w:ascii="Cambria Math" w:eastAsiaTheme="minorEastAsia" w:hAnsi="Cambria Math" w:cs="Times New Roman"/>
            </w:rPr>
            <m:t>Y∼</m:t>
          </m:r>
          <m:r>
            <m:rPr>
              <m:nor/>
            </m:rPr>
            <w:rPr>
              <w:rFonts w:ascii="Times New Roman" w:eastAsiaTheme="minorEastAsia" w:hAnsi="Times New Roman" w:cs="Times New Roman"/>
            </w:rPr>
            <m:t>treat</m:t>
          </m:r>
          <m:r>
            <w:rPr>
              <w:rFonts w:ascii="Cambria Math" w:eastAsiaTheme="minorEastAsia" w:hAnsi="Cambria Math" w:cs="Times New Roman"/>
            </w:rPr>
            <m:t>+(1+</m:t>
          </m:r>
          <m:r>
            <m:rPr>
              <m:nor/>
            </m:rPr>
            <w:rPr>
              <w:rFonts w:ascii="Times New Roman" w:eastAsiaTheme="minorEastAsia" w:hAnsi="Times New Roman" w:cs="Times New Roman"/>
            </w:rPr>
            <m:t>treat</m:t>
          </m:r>
          <m:r>
            <w:rPr>
              <w:rFonts w:ascii="Cambria Math" w:eastAsiaTheme="minorEastAsia" w:hAnsi="Cambria Math" w:cs="Times New Roman"/>
            </w:rPr>
            <m:t>∣ID)</m:t>
          </m:r>
        </m:oMath>
      </m:oMathPara>
    </w:p>
    <w:p w14:paraId="7055962A" w14:textId="77777777" w:rsidR="007953D1" w:rsidRPr="007953D1" w:rsidRDefault="007953D1" w:rsidP="007953D1">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 xml:space="preserve">Assume treat is coded as either (i) numeric 0/1, or (ii) a two-level factor with a consistent reference level (dummy coding). Under both, the model has the same </w:t>
      </w:r>
      <w:r w:rsidRPr="007953D1">
        <w:rPr>
          <w:rFonts w:ascii="Times New Roman" w:eastAsiaTheme="minorEastAsia" w:hAnsi="Times New Roman" w:cs="Times New Roman"/>
          <w:i/>
          <w:iCs/>
        </w:rPr>
        <w:t>baseline + contrast</w:t>
      </w:r>
      <w:r w:rsidRPr="007953D1">
        <w:rPr>
          <w:rFonts w:ascii="Times New Roman" w:eastAsiaTheme="minorEastAsia" w:hAnsi="Times New Roman" w:cs="Times New Roman"/>
        </w:rPr>
        <w:t xml:space="preserve"> interpretation.</w:t>
      </w:r>
    </w:p>
    <w:p w14:paraId="1E6EC08C" w14:textId="77777777" w:rsidR="007953D1" w:rsidRPr="007953D1" w:rsidRDefault="007953D1" w:rsidP="007953D1">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What it estimates</w:t>
      </w:r>
    </w:p>
    <w:p w14:paraId="19DD74EE" w14:textId="6D69AC49" w:rsidR="007953D1" w:rsidRPr="007953D1" w:rsidRDefault="007953D1">
      <w:pPr>
        <w:numPr>
          <w:ilvl w:val="0"/>
          <w:numId w:val="7"/>
        </w:num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Fixed effect of treat</w:t>
      </w:r>
      <w:r w:rsidR="002E5452" w:rsidRPr="002E5452">
        <w:rPr>
          <w:rFonts w:ascii="Times New Roman" w:eastAsiaTheme="minorEastAsia" w:hAnsi="Times New Roman" w:cs="Times New Roman"/>
        </w:rPr>
        <w:t>.</w:t>
      </w:r>
    </w:p>
    <w:p w14:paraId="5FDB9F88" w14:textId="68478E6B" w:rsidR="007953D1" w:rsidRPr="007953D1" w:rsidRDefault="002E5452">
      <w:pPr>
        <w:numPr>
          <w:ilvl w:val="0"/>
          <w:numId w:val="7"/>
        </w:numPr>
        <w:spacing w:line="360" w:lineRule="auto"/>
        <w:jc w:val="both"/>
        <w:rPr>
          <w:rFonts w:ascii="Times New Roman" w:eastAsiaTheme="minorEastAsia" w:hAnsi="Times New Roman" w:cs="Times New Roman"/>
        </w:rPr>
      </w:pP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007953D1" w:rsidRPr="007953D1">
        <w:rPr>
          <w:rFonts w:ascii="Times New Roman" w:eastAsiaTheme="minorEastAsia" w:hAnsi="Times New Roman" w:cs="Times New Roman"/>
        </w:rPr>
        <w:t>: between-person variability in the expected outcome under the reference treatment (</w:t>
      </w:r>
      <m:oMath>
        <m:r>
          <w:rPr>
            <w:rFonts w:ascii="Cambria Math" w:eastAsiaTheme="minorEastAsia" w:hAnsi="Cambria Math" w:cs="Times New Roman"/>
          </w:rPr>
          <m:t>t=0</m:t>
        </m:r>
      </m:oMath>
      <w:r w:rsidR="007953D1" w:rsidRPr="007953D1">
        <w:rPr>
          <w:rFonts w:ascii="Times New Roman" w:eastAsiaTheme="minorEastAsia" w:hAnsi="Times New Roman" w:cs="Times New Roman"/>
        </w:rPr>
        <w:t>).</w:t>
      </w:r>
    </w:p>
    <w:p w14:paraId="078412C8" w14:textId="1C2F93FD" w:rsidR="007953D1" w:rsidRPr="007953D1" w:rsidRDefault="007953D1">
      <w:pPr>
        <w:numPr>
          <w:ilvl w:val="0"/>
          <w:numId w:val="7"/>
        </w:num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 xml:space="preserve">Random slope variance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7953D1">
        <w:rPr>
          <w:rFonts w:ascii="Times New Roman" w:eastAsiaTheme="minorEastAsia" w:hAnsi="Times New Roman" w:cs="Times New Roman"/>
        </w:rPr>
        <w:t xml:space="preserve">: between-person variability in the treatment contrast, i.e. heterogeneity in </w:t>
      </w:r>
      <m:oMath>
        <m:d>
          <m:dPr>
            <m:sepChr m:val="−"/>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i1</m:t>
                </m:r>
              </m:sub>
            </m:sSub>
          </m:e>
          <m:e>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i0</m:t>
                </m:r>
              </m:sub>
            </m:sSub>
          </m:e>
        </m:d>
        <m:r>
          <w:rPr>
            <w:rFonts w:ascii="Cambria Math" w:eastAsiaTheme="minorEastAsia" w:hAnsi="Cambria Math" w:cs="Times New Roman"/>
          </w:rPr>
          <m:t xml:space="preserve"> </m:t>
        </m:r>
      </m:oMath>
      <w:r w:rsidRPr="007953D1">
        <w:rPr>
          <w:rFonts w:ascii="Times New Roman" w:eastAsiaTheme="minorEastAsia" w:hAnsi="Times New Roman" w:cs="Times New Roman"/>
        </w:rPr>
        <w:t>around the population mean contrast (Source 3 in the main paper).</w:t>
      </w:r>
    </w:p>
    <w:p w14:paraId="70D1251F" w14:textId="434CEA15" w:rsidR="007953D1" w:rsidRPr="007953D1" w:rsidRDefault="007953D1">
      <w:pPr>
        <w:numPr>
          <w:ilvl w:val="0"/>
          <w:numId w:val="7"/>
        </w:num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 xml:space="preserve">Random intercept–slope covariance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6D0207">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(and corresponding correlation): association between a person’s baseline level under </w:t>
      </w:r>
      <m:oMath>
        <m:r>
          <w:rPr>
            <w:rFonts w:ascii="Cambria Math" w:eastAsiaTheme="minorEastAsia" w:hAnsi="Cambria Math" w:cs="Times New Roman"/>
          </w:rPr>
          <m:t>t=0</m:t>
        </m:r>
      </m:oMath>
      <w:r w:rsidR="009C442C">
        <w:rPr>
          <w:rFonts w:ascii="Times New Roman" w:eastAsiaTheme="minorEastAsia" w:hAnsi="Times New Roman" w:cs="Times New Roman"/>
        </w:rPr>
        <w:t xml:space="preserve"> </w:t>
      </w:r>
      <w:r w:rsidRPr="007953D1">
        <w:rPr>
          <w:rFonts w:ascii="Times New Roman" w:eastAsiaTheme="minorEastAsia" w:hAnsi="Times New Roman" w:cs="Times New Roman"/>
        </w:rPr>
        <w:t>and their person-specific treatment contrast. This allows, for example, individuals with higher baseline dose levels to systematically exhibit larger (or smaller) treatment contrasts.</w:t>
      </w:r>
    </w:p>
    <w:p w14:paraId="228A0562" w14:textId="0BE3F46B" w:rsidR="007953D1" w:rsidRPr="007953D1" w:rsidRDefault="007953D1" w:rsidP="007953D1">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Interpretation under common coding schemes</w:t>
      </w:r>
      <w:r w:rsidR="006D0207">
        <w:rPr>
          <w:rFonts w:ascii="Times New Roman" w:eastAsiaTheme="minorEastAsia" w:hAnsi="Times New Roman" w:cs="Times New Roman"/>
        </w:rPr>
        <w:t>:</w:t>
      </w:r>
    </w:p>
    <w:p w14:paraId="3005E46F" w14:textId="1C4B71BC" w:rsidR="005721FC" w:rsidRDefault="007953D1" w:rsidP="007953D1">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0/1 coding (treat numeric 0/1):</w:t>
      </w:r>
      <w:r w:rsidR="009420CD">
        <w:rPr>
          <w:rFonts w:ascii="Times New Roman" w:eastAsiaTheme="minorEastAsia" w:hAnsi="Times New Roman" w:cs="Times New Roman"/>
        </w:rPr>
        <w:t xml:space="preserve"> </w:t>
      </w:r>
      <w:r w:rsidRPr="007953D1">
        <w:rPr>
          <w:rFonts w:ascii="Times New Roman" w:eastAsiaTheme="minorEastAsia" w:hAnsi="Times New Roman" w:cs="Times New Roman"/>
        </w:rPr>
        <w:t>The random effects are naturally interpreted as</w:t>
      </w:r>
      <w:r w:rsidR="009420CD">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m:t>
            </m:r>
          </m:sub>
        </m:sSub>
        <m:r>
          <w:rPr>
            <w:rFonts w:ascii="Cambria Math" w:eastAsiaTheme="minorEastAsia" w:hAnsi="Cambria Math" w:cs="Times New Roman"/>
          </w:rPr>
          <m:t>=μ+τ</m:t>
        </m:r>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ε</m:t>
            </m:r>
          </m:e>
          <m:sub>
            <m:r>
              <w:rPr>
                <w:rFonts w:ascii="Cambria Math" w:eastAsiaTheme="minorEastAsia" w:hAnsi="Cambria Math" w:cs="Times New Roman"/>
              </w:rPr>
              <m:t>it</m:t>
            </m:r>
          </m:sub>
        </m:sSub>
        <m:r>
          <w:rPr>
            <w:rFonts w:ascii="Cambria Math" w:eastAsiaTheme="minorEastAsia" w:hAnsi="Cambria Math" w:cs="Times New Roman"/>
          </w:rPr>
          <m:t xml:space="preserve">, </m:t>
        </m:r>
      </m:oMath>
      <w:r w:rsidRPr="007953D1">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Pr="007953D1">
        <w:rPr>
          <w:rFonts w:ascii="Times New Roman" w:eastAsiaTheme="minorEastAsia" w:hAnsi="Times New Roman" w:cs="Times New Roman"/>
        </w:rPr>
        <w:t xml:space="preserve">is the person-specific deviation under </w:t>
      </w:r>
      <m:oMath>
        <m:r>
          <w:rPr>
            <w:rFonts w:ascii="Cambria Math" w:eastAsiaTheme="minorEastAsia" w:hAnsi="Cambria Math" w:cs="Times New Roman"/>
          </w:rPr>
          <m:t>t=0</m:t>
        </m:r>
      </m:oMath>
      <w:r w:rsidR="004962DC">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and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 xml:space="preserve"> </m:t>
        </m:r>
      </m:oMath>
      <w:r w:rsidRPr="007953D1">
        <w:rPr>
          <w:rFonts w:ascii="Times New Roman" w:eastAsiaTheme="minorEastAsia" w:hAnsi="Times New Roman" w:cs="Times New Roman"/>
        </w:rPr>
        <w:t xml:space="preserve">is the person-specific deviation in the treatment contrast. The expected person-level deviation under </w:t>
      </w:r>
      <m:oMath>
        <m:r>
          <w:rPr>
            <w:rFonts w:ascii="Cambria Math" w:eastAsiaTheme="minorEastAsia" w:hAnsi="Cambria Math" w:cs="Times New Roman"/>
          </w:rPr>
          <m:t>t=1</m:t>
        </m:r>
      </m:oMath>
      <w:r w:rsidR="009420CD">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is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7953D1">
        <w:rPr>
          <w:rFonts w:ascii="Times New Roman" w:eastAsiaTheme="minorEastAsia" w:hAnsi="Times New Roman" w:cs="Times New Roman"/>
        </w:rPr>
        <w:t>, so treatment-specific between-person dispersion is</w:t>
      </w:r>
      <w:r w:rsidR="009420CD">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e>
        </m:d>
        <m:r>
          <w:rPr>
            <w:rFonts w:ascii="Cambria Math" w:eastAsiaTheme="minorEastAsia" w:hAnsi="Cambria Math" w:cs="Times New Roman"/>
          </w:rPr>
          <m:t>+2</m:t>
        </m:r>
        <m:r>
          <m:rPr>
            <m:nor/>
          </m:rPr>
          <w:rPr>
            <w:rFonts w:ascii="Times New Roman" w:eastAsiaTheme="minorEastAsia" w:hAnsi="Times New Roman" w:cs="Times New Roman"/>
          </w:rPr>
          <m:t> </m:t>
        </m:r>
        <m:r>
          <m:rPr>
            <m:sty m:val="p"/>
          </m:rPr>
          <w:rPr>
            <w:rFonts w:ascii="Cambria Math" w:eastAsiaTheme="minorEastAsia" w:hAnsi="Cambria Math" w:cs="Times New Roman"/>
          </w:rPr>
          <m:t>Cov</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e>
        </m:d>
        <m:r>
          <w:rPr>
            <w:rFonts w:ascii="Cambria Math" w:eastAsiaTheme="minorEastAsia" w:hAnsi="Cambria Math" w:cs="Times New Roman"/>
          </w:rPr>
          <m:t>,</m:t>
        </m:r>
      </m:oMath>
      <w:r w:rsidR="005721FC">
        <w:rPr>
          <w:rFonts w:ascii="Times New Roman" w:eastAsiaTheme="minorEastAsia" w:hAnsi="Times New Roman" w:cs="Times New Roman"/>
        </w:rPr>
        <w:t xml:space="preserve"> </w:t>
      </w:r>
      <w:r w:rsidRPr="007953D1">
        <w:rPr>
          <w:rFonts w:ascii="Times New Roman" w:eastAsiaTheme="minorEastAsia" w:hAnsi="Times New Roman" w:cs="Times New Roman"/>
        </w:rPr>
        <w:t>and</w:t>
      </w:r>
      <w:r w:rsidR="004962DC">
        <w:rPr>
          <w:rFonts w:ascii="Times New Roman" w:eastAsiaTheme="minorEastAsia" w:hAnsi="Times New Roman" w:cs="Times New Roman"/>
        </w:rPr>
        <w:t xml:space="preserv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m:t>
        </m:r>
      </m:oMath>
    </w:p>
    <w:p w14:paraId="37D17BDB" w14:textId="4D7BE2FA" w:rsidR="007953D1" w:rsidRPr="007953D1" w:rsidRDefault="007953D1" w:rsidP="007953D1">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 xml:space="preserve">Thus, unlike Model 1C, this model does not impose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Pr="007953D1">
        <w:rPr>
          <w:rFonts w:ascii="Times New Roman" w:eastAsiaTheme="minorEastAsia" w:hAnsi="Times New Roman" w:cs="Times New Roman"/>
        </w:rPr>
        <w:t>; the covariance term can be negative or positive.</w:t>
      </w:r>
    </w:p>
    <w:p w14:paraId="7A895047" w14:textId="1556F65E" w:rsidR="007953D1" w:rsidRPr="007953D1" w:rsidRDefault="007953D1" w:rsidP="005721FC">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Dummy coding with treat as a two-level factor</w:t>
      </w:r>
      <w:r w:rsidR="007E4304">
        <w:rPr>
          <w:rFonts w:ascii="Times New Roman" w:eastAsiaTheme="minorEastAsia" w:hAnsi="Times New Roman" w:cs="Times New Roman"/>
        </w:rPr>
        <w:t xml:space="preserve"> and f</w:t>
      </w:r>
      <w:r w:rsidRPr="007953D1">
        <w:rPr>
          <w:rFonts w:ascii="Times New Roman" w:eastAsiaTheme="minorEastAsia" w:hAnsi="Times New Roman" w:cs="Times New Roman"/>
        </w:rPr>
        <w:t xml:space="preserve">itting </w:t>
      </w:r>
      <m:oMath>
        <m:r>
          <w:rPr>
            <w:rFonts w:ascii="Cambria Math" w:eastAsiaTheme="minorEastAsia" w:hAnsi="Cambria Math" w:cs="Times New Roman"/>
          </w:rPr>
          <m:t>Y∼</m:t>
        </m:r>
        <m:r>
          <m:rPr>
            <m:nor/>
          </m:rPr>
          <w:rPr>
            <w:rFonts w:ascii="Times New Roman" w:eastAsiaTheme="minorEastAsia" w:hAnsi="Times New Roman" w:cs="Times New Roman"/>
          </w:rPr>
          <m:t>treat</m:t>
        </m:r>
        <m:r>
          <w:rPr>
            <w:rFonts w:ascii="Cambria Math" w:eastAsiaTheme="minorEastAsia" w:hAnsi="Cambria Math" w:cs="Times New Roman"/>
          </w:rPr>
          <m:t>+(1+</m:t>
        </m:r>
        <m:r>
          <m:rPr>
            <m:nor/>
          </m:rPr>
          <w:rPr>
            <w:rFonts w:ascii="Times New Roman" w:eastAsiaTheme="minorEastAsia" w:hAnsi="Times New Roman" w:cs="Times New Roman"/>
          </w:rPr>
          <m:t>treat</m:t>
        </m:r>
        <m:r>
          <w:rPr>
            <w:rFonts w:ascii="Cambria Math" w:eastAsiaTheme="minorEastAsia" w:hAnsi="Cambria Math" w:cs="Times New Roman"/>
          </w:rPr>
          <m:t>∣ID)</m:t>
        </m:r>
      </m:oMath>
      <w:r w:rsidR="007E4304">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yields the same </w:t>
      </w:r>
      <w:r w:rsidR="00A54DF4" w:rsidRPr="007953D1">
        <w:rPr>
          <w:rFonts w:ascii="Times New Roman" w:eastAsiaTheme="minorEastAsia" w:hAnsi="Times New Roman" w:cs="Times New Roman"/>
          <w:i/>
          <w:iCs/>
        </w:rPr>
        <w:t>baseline + contrast</w:t>
      </w:r>
      <w:r w:rsidR="00A54DF4" w:rsidRPr="007953D1">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interpretation as 0/1 coding, provided the reference level is consistent (random intercept corresponds to the reference condition; random slope corresponds to the treatment contrast). The intercept–slope covariance corresponds to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7953D1">
        <w:rPr>
          <w:rFonts w:ascii="Times New Roman" w:eastAsiaTheme="minorEastAsia" w:hAnsi="Times New Roman" w:cs="Times New Roman"/>
        </w:rPr>
        <w:t>.</w:t>
      </w:r>
    </w:p>
    <w:p w14:paraId="00D9BE31" w14:textId="1A67195F" w:rsidR="007953D1" w:rsidRPr="007953D1" w:rsidRDefault="007953D1" w:rsidP="007E4304">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lastRenderedPageBreak/>
        <w:t xml:space="preserve">Effect coding (e.g., treat* coded </w:t>
      </w:r>
      <m:oMath>
        <m:r>
          <w:rPr>
            <w:rFonts w:ascii="Cambria Math" w:eastAsiaTheme="minorEastAsia" w:hAnsi="Cambria Math" w:cs="Times New Roman"/>
          </w:rPr>
          <m:t xml:space="preserve">-0.5 </m:t>
        </m:r>
      </m:oMath>
      <w:r w:rsidRPr="007953D1">
        <w:rPr>
          <w:rFonts w:ascii="Times New Roman" w:eastAsiaTheme="minorEastAsia" w:hAnsi="Times New Roman" w:cs="Times New Roman"/>
        </w:rPr>
        <w:t xml:space="preserve">for </w:t>
      </w:r>
      <m:oMath>
        <m:r>
          <w:rPr>
            <w:rFonts w:ascii="Cambria Math" w:eastAsiaTheme="minorEastAsia" w:hAnsi="Cambria Math" w:cs="Times New Roman"/>
          </w:rPr>
          <m:t>t=0</m:t>
        </m:r>
      </m:oMath>
      <w:r w:rsidR="00572ABD">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and </w:t>
      </w:r>
      <m:oMath>
        <m:r>
          <w:rPr>
            <w:rFonts w:ascii="Cambria Math" w:eastAsiaTheme="minorEastAsia" w:hAnsi="Cambria Math" w:cs="Times New Roman"/>
          </w:rPr>
          <m:t>+0.5</m:t>
        </m:r>
      </m:oMath>
      <w:r w:rsidR="00572ABD">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for </w:t>
      </w:r>
      <m:oMath>
        <m:r>
          <w:rPr>
            <w:rFonts w:ascii="Cambria Math" w:eastAsiaTheme="minorEastAsia" w:hAnsi="Cambria Math" w:cs="Times New Roman"/>
          </w:rPr>
          <m:t>t=1</m:t>
        </m:r>
      </m:oMath>
      <w:r w:rsidRPr="007953D1">
        <w:rPr>
          <w:rFonts w:ascii="Times New Roman" w:eastAsiaTheme="minorEastAsia" w:hAnsi="Times New Roman" w:cs="Times New Roman"/>
        </w:rPr>
        <w:t>):</w:t>
      </w:r>
      <w:r w:rsidR="00AA7A0E">
        <w:rPr>
          <w:rFonts w:ascii="Times New Roman" w:eastAsiaTheme="minorEastAsia" w:hAnsi="Times New Roman" w:cs="Times New Roman"/>
        </w:rPr>
        <w:t xml:space="preserve"> </w:t>
      </w:r>
      <w:r w:rsidRPr="007953D1">
        <w:rPr>
          <w:rFonts w:ascii="Times New Roman" w:eastAsiaTheme="minorEastAsia" w:hAnsi="Times New Roman" w:cs="Times New Roman"/>
        </w:rPr>
        <w:t xml:space="preserve">In </w:t>
      </w:r>
      <m:oMath>
        <m:r>
          <w:rPr>
            <w:rFonts w:ascii="Cambria Math" w:eastAsiaTheme="minorEastAsia" w:hAnsi="Cambria Math" w:cs="Times New Roman"/>
          </w:rPr>
          <m:t>Y∼</m:t>
        </m:r>
        <m:r>
          <m:rPr>
            <m:nor/>
          </m:rPr>
          <w:rPr>
            <w:rFonts w:ascii="Times New Roman" w:eastAsiaTheme="minorEastAsia" w:hAnsi="Times New Roman" w:cs="Times New Roman"/>
          </w:rPr>
          <m:t>treat*</m:t>
        </m:r>
        <m:r>
          <w:rPr>
            <w:rFonts w:ascii="Cambria Math" w:eastAsiaTheme="minorEastAsia" w:hAnsi="Cambria Math" w:cs="Times New Roman"/>
          </w:rPr>
          <m:t>+(1+</m:t>
        </m:r>
        <m:r>
          <m:rPr>
            <m:nor/>
          </m:rPr>
          <w:rPr>
            <w:rFonts w:ascii="Times New Roman" w:eastAsiaTheme="minorEastAsia" w:hAnsi="Times New Roman" w:cs="Times New Roman"/>
          </w:rPr>
          <m:t>treat*</m:t>
        </m:r>
        <m:r>
          <w:rPr>
            <w:rFonts w:ascii="Cambria Math" w:eastAsiaTheme="minorEastAsia" w:hAnsi="Cambria Math" w:cs="Times New Roman"/>
          </w:rPr>
          <m:t>∣ID)</m:t>
        </m:r>
      </m:oMath>
      <w:r w:rsidRPr="007953D1">
        <w:rPr>
          <w:rFonts w:ascii="Times New Roman" w:eastAsiaTheme="minorEastAsia" w:hAnsi="Times New Roman" w:cs="Times New Roman"/>
        </w:rPr>
        <w:t xml:space="preserve">, the random intercept represents the stable between-person deviation in the average level across treatments (because the intercept corresponds to the grand mean across </w:t>
      </w:r>
      <m:oMath>
        <m:r>
          <w:rPr>
            <w:rFonts w:ascii="Cambria Math" w:eastAsiaTheme="minorEastAsia" w:hAnsi="Cambria Math" w:cs="Times New Roman"/>
          </w:rPr>
          <m:t>t</m:t>
        </m:r>
      </m:oMath>
      <w:r w:rsidRPr="007953D1">
        <w:rPr>
          <w:rFonts w:ascii="Times New Roman" w:eastAsiaTheme="minorEastAsia" w:hAnsi="Times New Roman" w:cs="Times New Roman"/>
        </w:rPr>
        <w:t xml:space="preserve">), while the random slope represents the person-specific deviation in the treatment contrast (difference between </w:t>
      </w:r>
      <m:oMath>
        <m:r>
          <w:rPr>
            <w:rFonts w:ascii="Cambria Math" w:eastAsiaTheme="minorEastAsia" w:hAnsi="Cambria Math" w:cs="Times New Roman"/>
          </w:rPr>
          <m:t>t=1</m:t>
        </m:r>
      </m:oMath>
      <w:r w:rsidRPr="007953D1">
        <w:rPr>
          <w:rFonts w:ascii="Times New Roman" w:eastAsiaTheme="minorEastAsia" w:hAnsi="Times New Roman" w:cs="Times New Roman"/>
        </w:rPr>
        <w:t xml:space="preserve">and </w:t>
      </w:r>
      <m:oMath>
        <m:r>
          <w:rPr>
            <w:rFonts w:ascii="Cambria Math" w:eastAsiaTheme="minorEastAsia" w:hAnsi="Cambria Math" w:cs="Times New Roman"/>
          </w:rPr>
          <m:t>t=0</m:t>
        </m:r>
      </m:oMath>
      <w:r w:rsidRPr="007953D1">
        <w:rPr>
          <w:rFonts w:ascii="Times New Roman" w:eastAsiaTheme="minorEastAsia" w:hAnsi="Times New Roman" w:cs="Times New Roman"/>
        </w:rPr>
        <w:t>). This coding can yield a more interpretable decomposition when the “overall level” and the “contrast” are the key latent components of interest.</w:t>
      </w:r>
    </w:p>
    <w:p w14:paraId="4DCB6A90" w14:textId="77777777" w:rsidR="00926962" w:rsidRDefault="00926962" w:rsidP="00926962">
      <w:pPr>
        <w:spacing w:line="360" w:lineRule="auto"/>
        <w:jc w:val="both"/>
        <w:rPr>
          <w:rFonts w:ascii="Times New Roman" w:eastAsiaTheme="minorEastAsia" w:hAnsi="Times New Roman" w:cs="Times New Roman"/>
        </w:rPr>
      </w:pPr>
    </w:p>
    <w:p w14:paraId="1725859B" w14:textId="1E8E153A" w:rsidR="00954C70" w:rsidRDefault="007953D1" w:rsidP="00572ABD">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This model implies two random effects per person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Pr="007953D1">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7953D1">
        <w:rPr>
          <w:rFonts w:ascii="Times New Roman" w:eastAsiaTheme="minorEastAsia" w:hAnsi="Times New Roman" w:cs="Times New Roman"/>
        </w:rPr>
        <w:t xml:space="preserve">) and estimates three second-order parameters: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Pr="007953D1">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7953D1">
        <w:rPr>
          <w:rFonts w:ascii="Times New Roman" w:eastAsiaTheme="minorEastAsia" w:hAnsi="Times New Roman" w:cs="Times New Roman"/>
        </w:rPr>
        <w:t xml:space="preserve">, and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7953D1">
        <w:rPr>
          <w:rFonts w:ascii="Times New Roman" w:eastAsiaTheme="minorEastAsia" w:hAnsi="Times New Roman" w:cs="Times New Roman"/>
        </w:rPr>
        <w:t>, plus the residual variance.</w:t>
      </w:r>
      <w:r w:rsidR="00954C70">
        <w:rPr>
          <w:rFonts w:ascii="Times New Roman" w:eastAsiaTheme="minorEastAsia" w:hAnsi="Times New Roman" w:cs="Times New Roman"/>
        </w:rPr>
        <w:t xml:space="preserve"> </w:t>
      </w:r>
      <w:r w:rsidR="00A76812" w:rsidRPr="00A76812">
        <w:rPr>
          <w:rFonts w:ascii="Times New Roman" w:eastAsiaTheme="minorEastAsia" w:hAnsi="Times New Roman" w:cs="Times New Roman"/>
        </w:rPr>
        <w:t>With a single crossover and one observation per treatment per person (2</w:t>
      </w:r>
      <m:oMath>
        <m:r>
          <w:rPr>
            <w:rFonts w:ascii="Cambria Math" w:eastAsiaTheme="minorEastAsia" w:hAnsi="Cambria Math" w:cs="Times New Roman"/>
          </w:rPr>
          <m:t>n</m:t>
        </m:r>
      </m:oMath>
      <w:r w:rsidR="00A76812" w:rsidRPr="00A76812">
        <w:rPr>
          <w:rFonts w:ascii="Times New Roman" w:eastAsiaTheme="minorEastAsia" w:hAnsi="Times New Roman" w:cs="Times New Roman"/>
        </w:rPr>
        <w:t xml:space="preserve"> observations), the model is formally identifiable at the population level, but the intercept–slope covariance is weakly informed because each person contributes only one within-person contrast. In practice, REML/ML estimation in lmer frequently hits the boundary of the parameter space (e.g., near-perfect intercept–slope correlation and/or near-zero slope variance), producing singular fits or convergence failures. This reflects practical non-identifiability (insufficient information for stable estimation), rather than strict theoretical non-identifiability.</w:t>
      </w:r>
    </w:p>
    <w:p w14:paraId="66C499EC" w14:textId="77777777" w:rsidR="00954C70" w:rsidRDefault="00954C70" w:rsidP="00572ABD">
      <w:pPr>
        <w:spacing w:line="360" w:lineRule="auto"/>
        <w:jc w:val="both"/>
        <w:rPr>
          <w:rFonts w:ascii="Times New Roman" w:eastAsiaTheme="minorEastAsia" w:hAnsi="Times New Roman" w:cs="Times New Roman"/>
        </w:rPr>
      </w:pPr>
    </w:p>
    <w:p w14:paraId="45E148C5" w14:textId="2294BCF1" w:rsidR="00D32E15" w:rsidRPr="00D32E15" w:rsidRDefault="00D32E15" w:rsidP="00D32E1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T</w:t>
      </w:r>
      <w:r w:rsidRPr="00D32E15">
        <w:rPr>
          <w:rFonts w:ascii="Times New Roman" w:eastAsiaTheme="minorEastAsia" w:hAnsi="Times New Roman" w:cs="Times New Roman"/>
        </w:rPr>
        <w:t>o obtain stable estimates of subject-specific treatment effects with the full random-effects covariance structure (including the intercept–slope covariance), we can (i) conduct more sessions (the minimal design extension is a single crossover replicate, so each participant completes two periods under each treatment), and/or (ii) collect multiple within-session dose values per participant and treatment (e.g., repeated sets). In practice, collecting multiple measurements within a session may appear less costly than doubling the number of sessions via crossover replication. However, when there is no crossover replication, the key limitation is that day-to-day/session variability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m:t>
            </m:r>
          </m:sub>
        </m:sSub>
      </m:oMath>
      <w:r w:rsidRPr="00D32E15">
        <w:rPr>
          <w:rFonts w:ascii="Times New Roman" w:eastAsiaTheme="minorEastAsia" w:hAnsi="Times New Roman" w:cs="Times New Roman"/>
        </w:rPr>
        <w:t>) cannot be separated from stable subject-by-treatment differences, which can inflate the apparent subject-by-treatment interaction variance (contrast heterogeneity).</w:t>
      </w:r>
      <w:r w:rsidR="005D7334">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To see this, let one person’s (non-replicated) contrast be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i0</m:t>
            </m:r>
          </m:sub>
        </m:sSub>
      </m:oMath>
      <w:r w:rsidRPr="00D32E15">
        <w:rPr>
          <w:rFonts w:ascii="Times New Roman" w:eastAsiaTheme="minorEastAsia" w:hAnsi="Times New Roman" w:cs="Times New Roman"/>
        </w:rPr>
        <w:t>. Suppressing covariates for clarity, consider</w:t>
      </w:r>
      <w:r w:rsidR="005D7334">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m:t>
            </m:r>
          </m:sub>
        </m:sSub>
        <m:r>
          <w:rPr>
            <w:rFonts w:ascii="Cambria Math" w:eastAsiaTheme="minorEastAsia" w:hAnsi="Cambria Math" w:cs="Times New Roman"/>
          </w:rPr>
          <m:t>=μ+</m:t>
        </m:r>
        <m:sSub>
          <m:sSubPr>
            <m:ctrlPr>
              <w:rPr>
                <w:rFonts w:ascii="Cambria Math" w:eastAsiaTheme="minorEastAsia" w:hAnsi="Cambria Math" w:cs="Times New Roman"/>
              </w:rPr>
            </m:ctrlPr>
          </m:sSubPr>
          <m:e>
            <m:r>
              <w:rPr>
                <w:rFonts w:ascii="Cambria Math" w:eastAsiaTheme="minorEastAsia" w:hAnsi="Cambria Math" w:cs="Times New Roman"/>
              </w:rPr>
              <m:t>τ</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it</m:t>
            </m:r>
          </m:sub>
        </m:sSub>
        <m:r>
          <w:rPr>
            <w:rFonts w:ascii="Cambria Math" w:eastAsiaTheme="minorEastAsia" w:hAnsi="Cambria Math" w:cs="Times New Roman"/>
          </w:rPr>
          <m:t>,</m:t>
        </m:r>
      </m:oMath>
      <w:r w:rsidRPr="00D32E15">
        <w:rPr>
          <w:rFonts w:ascii="Times New Roman" w:eastAsiaTheme="minorEastAsia" w:hAnsi="Times New Roman" w:cs="Times New Roman"/>
          <w:i/>
        </w:rPr>
        <w:br/>
      </w:r>
      <w:r w:rsidRPr="00D32E15">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000840E2">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the person-specific deviation under the reference treatment,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000840E2">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the person-specific deviation in the treatment contrast,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m:t>
            </m:r>
          </m:sub>
        </m:sSub>
      </m:oMath>
      <w:r w:rsidR="000840E2">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the session/day deviation for that person under treatment </w:t>
      </w:r>
      <m:oMath>
        <m:r>
          <w:rPr>
            <w:rFonts w:ascii="Cambria Math" w:eastAsiaTheme="minorEastAsia" w:hAnsi="Cambria Math" w:cs="Times New Roman"/>
          </w:rPr>
          <m:t>t</m:t>
        </m:r>
      </m:oMath>
      <w:r w:rsidRPr="00D32E15">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it</m:t>
            </m:r>
          </m:sub>
        </m:sSub>
      </m:oMath>
      <w:r w:rsidR="000840E2">
        <w:rPr>
          <w:rFonts w:ascii="Times New Roman" w:eastAsiaTheme="minorEastAsia" w:hAnsi="Times New Roman" w:cs="Times New Roman"/>
        </w:rPr>
        <w:t xml:space="preserve"> </w:t>
      </w:r>
      <w:r w:rsidRPr="00D32E15">
        <w:rPr>
          <w:rFonts w:ascii="Times New Roman" w:eastAsiaTheme="minorEastAsia" w:hAnsi="Times New Roman" w:cs="Times New Roman"/>
        </w:rPr>
        <w:t>is remaining residual/measurement error. The observed contrast is then</w:t>
      </w:r>
      <w:r w:rsidR="000840E2">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m:t>
        </m:r>
      </m:oMath>
      <w:r w:rsidR="000840E2">
        <w:rPr>
          <w:rFonts w:ascii="Times New Roman" w:eastAsiaTheme="minorEastAsia" w:hAnsi="Times New Roman" w:cs="Times New Roman"/>
        </w:rPr>
        <w:t xml:space="preserve"> </w:t>
      </w:r>
      <w:r w:rsidRPr="00D32E15">
        <w:rPr>
          <w:rFonts w:ascii="Times New Roman" w:eastAsiaTheme="minorEastAsia" w:hAnsi="Times New Roman" w:cs="Times New Roman"/>
        </w:rPr>
        <w:t>At the group level,</w:t>
      </w:r>
      <w:r w:rsidR="005E4576">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i0</m:t>
                </m:r>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i0</m:t>
                </m:r>
              </m:sub>
            </m:sSub>
          </m:e>
        </m:d>
        <m:r>
          <w:rPr>
            <w:rFonts w:ascii="Cambria Math" w:eastAsiaTheme="minorEastAsia" w:hAnsi="Cambria Math" w:cs="Times New Roman"/>
          </w:rPr>
          <m:t>+2</m:t>
        </m:r>
        <m:r>
          <m:rPr>
            <m:nor/>
          </m:rPr>
          <w:rPr>
            <w:rFonts w:ascii="Times New Roman" w:eastAsiaTheme="minorEastAsia" w:hAnsi="Times New Roman" w:cs="Times New Roman"/>
          </w:rPr>
          <m:t> </m:t>
        </m:r>
        <m:r>
          <m:rPr>
            <m:sty m:val="p"/>
          </m:rPr>
          <w:rPr>
            <w:rFonts w:ascii="Cambria Math" w:eastAsiaTheme="minorEastAsia" w:hAnsi="Cambria Math" w:cs="Times New Roman"/>
          </w:rPr>
          <m:t>Cov</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r>
              <m:rPr>
                <m:nor/>
              </m:rPr>
              <w:rPr>
                <w:rFonts w:ascii="Times New Roman" w:eastAsiaTheme="minorEastAsia" w:hAnsi="Times New Roman" w:cs="Times New Roman"/>
              </w:rPr>
              <m:t> </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i0</m:t>
                </m:r>
              </m:sub>
            </m:sSub>
          </m:e>
        </m:d>
        <m:r>
          <w:rPr>
            <w:rFonts w:ascii="Cambria Math" w:eastAsiaTheme="minorEastAsia" w:hAnsi="Cambria Math" w:cs="Times New Roman"/>
          </w:rPr>
          <m:t>+⋯</m:t>
        </m:r>
        <m:r>
          <m:rPr>
            <m:nor/>
          </m:rPr>
          <w:rPr>
            <w:rFonts w:ascii="Times New Roman" w:eastAsiaTheme="minorEastAsia" w:hAnsi="Times New Roman" w:cs="Times New Roman"/>
          </w:rPr>
          <m:t> </m:t>
        </m:r>
        <m:r>
          <m:rPr>
            <m:sty m:val="p"/>
          </m:rPr>
          <w:rPr>
            <w:rFonts w:ascii="Cambria Math" w:eastAsiaTheme="minorEastAsia" w:hAnsi="Cambria Math" w:cs="Times New Roman"/>
          </w:rPr>
          <m:t>.</m:t>
        </m:r>
      </m:oMath>
      <w:r w:rsidR="005E4576">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If we assume independence and </w:t>
      </w:r>
      <w:r w:rsidRPr="00D32E15">
        <w:rPr>
          <w:rFonts w:ascii="Times New Roman" w:eastAsiaTheme="minorEastAsia" w:hAnsi="Times New Roman" w:cs="Times New Roman"/>
        </w:rPr>
        <w:lastRenderedPageBreak/>
        <w:t>equal variances across treatments, a common simplification is</w:t>
      </w:r>
      <w:r w:rsidR="005E4576">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)+2</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m:t>
            </m:r>
          </m:sub>
          <m:sup>
            <m:r>
              <w:rPr>
                <w:rFonts w:ascii="Cambria Math" w:eastAsiaTheme="minorEastAsia" w:hAnsi="Cambria Math" w:cs="Times New Roman"/>
              </w:rPr>
              <m:t>2</m:t>
            </m:r>
          </m:sup>
        </m:sSubSup>
        <m:r>
          <w:rPr>
            <w:rFonts w:ascii="Cambria Math" w:eastAsiaTheme="minorEastAsia" w:hAnsi="Cambria Math" w:cs="Times New Roman"/>
          </w:rPr>
          <m:t>+2</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e</m:t>
            </m:r>
          </m:sub>
          <m:sup>
            <m:r>
              <w:rPr>
                <w:rFonts w:ascii="Cambria Math" w:eastAsiaTheme="minorEastAsia" w:hAnsi="Cambria Math" w:cs="Times New Roman"/>
              </w:rPr>
              <m:t>2</m:t>
            </m:r>
          </m:sup>
        </m:sSubSup>
        <m:r>
          <m:rPr>
            <m:sty m:val="p"/>
          </m:rPr>
          <w:rPr>
            <w:rFonts w:ascii="Cambria Math" w:eastAsiaTheme="minorEastAsia" w:hAnsi="Cambria Math" w:cs="Times New Roman"/>
          </w:rPr>
          <m:t>.</m:t>
        </m:r>
      </m:oMath>
      <w:r w:rsidRPr="00D32E15">
        <w:rPr>
          <w:rFonts w:ascii="Times New Roman" w:eastAsiaTheme="minorEastAsia" w:hAnsi="Times New Roman" w:cs="Times New Roman"/>
        </w:rPr>
        <w:br/>
        <w:t xml:space="preserve">Thus, with a single crossover (no replicate),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e>
        </m:d>
      </m:oMath>
      <w:r w:rsidR="005E4576">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can be estimated well with </w:t>
      </w:r>
      <m:oMath>
        <m:r>
          <w:rPr>
            <w:rFonts w:ascii="Cambria Math" w:eastAsiaTheme="minorEastAsia" w:hAnsi="Cambria Math" w:cs="Times New Roman"/>
          </w:rPr>
          <m:t xml:space="preserve">n </m:t>
        </m:r>
      </m:oMath>
      <w:r w:rsidRPr="00D32E15">
        <w:rPr>
          <w:rFonts w:ascii="Times New Roman" w:eastAsiaTheme="minorEastAsia" w:hAnsi="Times New Roman" w:cs="Times New Roman"/>
        </w:rPr>
        <w:t xml:space="preserve">participants, and within-session replication (e.g., multiple sets) can reduce noise in each session’s dose estimate. However,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m:t>
            </m:r>
          </m:sub>
        </m:sSub>
        <m:r>
          <w:rPr>
            <w:rFonts w:ascii="Cambria Math" w:eastAsiaTheme="minorEastAsia" w:hAnsi="Cambria Math" w:cs="Times New Roman"/>
          </w:rPr>
          <m:t>)</m:t>
        </m:r>
      </m:oMath>
      <w:r w:rsidR="005E4576">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not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D32E15">
        <w:rPr>
          <w:rFonts w:ascii="Times New Roman" w:eastAsiaTheme="minorEastAsia" w:hAnsi="Times New Roman" w:cs="Times New Roman"/>
        </w:rPr>
        <w:t xml:space="preserve">: it is inflated by day-to-day variability and residual noise because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i0</m:t>
            </m:r>
          </m:sub>
        </m:sSub>
      </m:oMath>
      <w:r w:rsidR="005E4576">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inseparable from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005E4576">
        <w:rPr>
          <w:rFonts w:ascii="Times New Roman" w:eastAsiaTheme="minorEastAsia" w:hAnsi="Times New Roman" w:cs="Times New Roman"/>
        </w:rPr>
        <w:t xml:space="preserve"> </w:t>
      </w:r>
      <w:r w:rsidRPr="00D32E15">
        <w:rPr>
          <w:rFonts w:ascii="Times New Roman" w:eastAsiaTheme="minorEastAsia" w:hAnsi="Times New Roman" w:cs="Times New Roman"/>
        </w:rPr>
        <w:t>when each treatment is observed on only one occasion.</w:t>
      </w:r>
    </w:p>
    <w:p w14:paraId="2E39B659" w14:textId="1CDBF433" w:rsidR="00D32E15" w:rsidRPr="00D32E15" w:rsidRDefault="00D32E15" w:rsidP="00D32E15">
      <w:pPr>
        <w:spacing w:line="360" w:lineRule="auto"/>
        <w:jc w:val="both"/>
        <w:rPr>
          <w:rFonts w:ascii="Times New Roman" w:eastAsiaTheme="minorEastAsia" w:hAnsi="Times New Roman" w:cs="Times New Roman"/>
        </w:rPr>
      </w:pPr>
      <w:r w:rsidRPr="00D32E15">
        <w:rPr>
          <w:rFonts w:ascii="Times New Roman" w:eastAsiaTheme="minorEastAsia" w:hAnsi="Times New Roman" w:cs="Times New Roman"/>
        </w:rPr>
        <w:t xml:space="preserve">With a single crossover replicate (two sessions per treatment), each participant yields two contrasts,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i1</m:t>
            </m:r>
          </m:sub>
        </m:sSub>
      </m:oMath>
      <w:r w:rsidRPr="00D32E15">
        <w:rPr>
          <w:rFonts w:ascii="Times New Roman" w:eastAsiaTheme="minorEastAsia" w:hAnsi="Times New Roman" w:cs="Times New Roman"/>
        </w:rPr>
        <w:t xml:space="preserve">and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i2</m:t>
            </m:r>
          </m:sub>
        </m:sSub>
      </m:oMath>
      <w:r w:rsidRPr="00D32E15">
        <w:rPr>
          <w:rFonts w:ascii="Times New Roman" w:eastAsiaTheme="minorEastAsia" w:hAnsi="Times New Roman" w:cs="Times New Roman"/>
        </w:rPr>
        <w:t>, one from each period. Under the same decomposition,</w:t>
      </w:r>
      <w:r w:rsidR="00F45748">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is</m:t>
            </m:r>
          </m:sub>
        </m:sSub>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i1s</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i0s</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i1s</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i0s</m:t>
            </m:r>
          </m:sub>
        </m:sSub>
        <m:r>
          <w:rPr>
            <w:rFonts w:ascii="Cambria Math" w:eastAsiaTheme="minorEastAsia" w:hAnsi="Cambria Math" w:cs="Times New Roman"/>
          </w:rPr>
          <m:t>),s∈{1,2}</m:t>
        </m:r>
        <m:r>
          <m:rPr>
            <m:sty m:val="p"/>
          </m:rPr>
          <w:rPr>
            <w:rFonts w:ascii="Cambria Math" w:eastAsiaTheme="minorEastAsia" w:hAnsi="Cambria Math" w:cs="Times New Roman"/>
          </w:rPr>
          <m:t>.</m:t>
        </m:r>
      </m:oMath>
      <w:r w:rsidRPr="00D32E15">
        <w:rPr>
          <w:rFonts w:ascii="Times New Roman" w:eastAsiaTheme="minorEastAsia" w:hAnsi="Times New Roman" w:cs="Times New Roman"/>
        </w:rPr>
        <w:br/>
        <w:t xml:space="preserve">Because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D32E15">
        <w:rPr>
          <w:rFonts w:ascii="Times New Roman" w:eastAsiaTheme="minorEastAsia" w:hAnsi="Times New Roman" w:cs="Times New Roman"/>
        </w:rPr>
        <w:t xml:space="preserve">is stable across periods while day-to-day and residual components change with </w:t>
      </w:r>
      <m:oMath>
        <m:r>
          <w:rPr>
            <w:rFonts w:ascii="Cambria Math" w:eastAsiaTheme="minorEastAsia" w:hAnsi="Cambria Math" w:cs="Times New Roman"/>
          </w:rPr>
          <m:t>s</m:t>
        </m:r>
      </m:oMath>
      <w:r w:rsidRPr="00D32E15">
        <w:rPr>
          <w:rFonts w:ascii="Times New Roman" w:eastAsiaTheme="minorEastAsia" w:hAnsi="Times New Roman" w:cs="Times New Roman"/>
        </w:rPr>
        <w:t>, replication provides an identifying moment:</w:t>
      </w:r>
      <w:r w:rsidR="00F45748">
        <w:rPr>
          <w:rFonts w:ascii="Times New Roman" w:eastAsiaTheme="minorEastAsia" w:hAnsi="Times New Roman" w:cs="Times New Roman"/>
        </w:rPr>
        <w:t xml:space="preserv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w:rPr>
                <w:rFonts w:ascii="Cambria Math" w:eastAsiaTheme="minorEastAsia" w:hAnsi="Cambria Math" w:cs="Times New Roman"/>
              </w:rPr>
              <m:t>i2</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under the usual assumption that </w:t>
      </w:r>
      <m:oMath>
        <m:r>
          <w:rPr>
            <w:rFonts w:ascii="Cambria Math" w:eastAsiaTheme="minorEastAsia" w:hAnsi="Cambria Math" w:cs="Times New Roman"/>
          </w:rPr>
          <m:t>u</m:t>
        </m:r>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and </w:t>
      </w:r>
      <m:oMath>
        <m:r>
          <w:rPr>
            <w:rFonts w:ascii="Cambria Math" w:eastAsiaTheme="minorEastAsia" w:hAnsi="Cambria Math" w:cs="Times New Roman"/>
          </w:rPr>
          <m:t>e</m:t>
        </m:r>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are independent across periods. This is why replicated crossover designs allow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6E4B77">
        <w:rPr>
          <w:rFonts w:ascii="Times New Roman" w:eastAsiaTheme="minorEastAsia" w:hAnsi="Times New Roman" w:cs="Times New Roman"/>
        </w:rPr>
        <w:t xml:space="preserve"> </w:t>
      </w:r>
      <w:r w:rsidRPr="00D32E15">
        <w:rPr>
          <w:rFonts w:ascii="Times New Roman" w:eastAsiaTheme="minorEastAsia" w:hAnsi="Times New Roman" w:cs="Times New Roman"/>
        </w:rPr>
        <w:t>(stable contrast heterogeneity) to be estimated without being driven by day-to-day variation, even if the model does not include an explicit day/session random effect.</w:t>
      </w:r>
    </w:p>
    <w:p w14:paraId="771541F4" w14:textId="140D1293" w:rsidR="00D32E15" w:rsidRPr="00D32E15" w:rsidRDefault="00D32E15" w:rsidP="00D32E15">
      <w:pPr>
        <w:spacing w:line="360" w:lineRule="auto"/>
        <w:jc w:val="both"/>
        <w:rPr>
          <w:rFonts w:ascii="Times New Roman" w:eastAsiaTheme="minorEastAsia" w:hAnsi="Times New Roman" w:cs="Times New Roman"/>
        </w:rPr>
      </w:pPr>
      <w:r w:rsidRPr="00D32E15">
        <w:rPr>
          <w:rFonts w:ascii="Times New Roman" w:eastAsiaTheme="minorEastAsia" w:hAnsi="Times New Roman" w:cs="Times New Roman"/>
        </w:rPr>
        <w:t xml:space="preserve">Nevertheless, replication alone does not identify the day/session component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Pr="00D32E15">
        <w:rPr>
          <w:rFonts w:ascii="Times New Roman" w:eastAsiaTheme="minorEastAsia" w:hAnsi="Times New Roman" w:cs="Times New Roman"/>
        </w:rPr>
        <w:t xml:space="preserve">. If there is only one observation per session (e.g., one set summary per session), then session-level variation and residual noise enter at the same observational level and are absorbed into the residual variance. To estimate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separately from residual noise requires within-session replication (e.g., multiple sets), because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 xml:space="preserve">is shared by all observations within the same </w:t>
      </w:r>
      <m:oMath>
        <m:d>
          <m:dPr>
            <m:sepChr m:val=","/>
            <m:ctrlPr>
              <w:rPr>
                <w:rFonts w:ascii="Cambria Math" w:eastAsiaTheme="minorEastAsia" w:hAnsi="Cambria Math" w:cs="Times New Roman"/>
              </w:rPr>
            </m:ctrlPr>
          </m:dPr>
          <m:e>
            <m:r>
              <w:rPr>
                <w:rFonts w:ascii="Cambria Math" w:eastAsiaTheme="minorEastAsia" w:hAnsi="Cambria Math" w:cs="Times New Roman"/>
              </w:rPr>
              <m:t>i</m:t>
            </m:r>
          </m:e>
          <m:e>
            <m:r>
              <w:rPr>
                <w:rFonts w:ascii="Cambria Math" w:eastAsiaTheme="minorEastAsia" w:hAnsi="Cambria Math" w:cs="Times New Roman"/>
              </w:rPr>
              <m:t>t</m:t>
            </m:r>
          </m:e>
          <m:e>
            <m:r>
              <w:rPr>
                <w:rFonts w:ascii="Cambria Math" w:eastAsiaTheme="minorEastAsia" w:hAnsi="Cambria Math" w:cs="Times New Roman"/>
              </w:rPr>
              <m:t>s</m:t>
            </m:r>
          </m:e>
        </m:d>
      </m:oMath>
      <w:r w:rsidR="00F45748">
        <w:rPr>
          <w:rFonts w:ascii="Times New Roman" w:eastAsiaTheme="minorEastAsia" w:hAnsi="Times New Roman" w:cs="Times New Roman"/>
        </w:rPr>
        <w:t xml:space="preserve"> </w:t>
      </w:r>
      <w:r w:rsidRPr="00D32E15">
        <w:rPr>
          <w:rFonts w:ascii="Times New Roman" w:eastAsiaTheme="minorEastAsia" w:hAnsi="Times New Roman" w:cs="Times New Roman"/>
        </w:rPr>
        <w:t>session and induces within-session correlation.</w:t>
      </w:r>
    </w:p>
    <w:p w14:paraId="059034BD" w14:textId="00A4FE4F" w:rsidR="00D32E15" w:rsidRPr="00D32E15" w:rsidRDefault="00D32E15" w:rsidP="4ED4A38C">
      <w:pPr>
        <w:spacing w:line="360" w:lineRule="auto"/>
        <w:jc w:val="both"/>
        <w:rPr>
          <w:rFonts w:ascii="Times New Roman" w:eastAsiaTheme="minorEastAsia" w:hAnsi="Times New Roman" w:cs="Times New Roman"/>
        </w:rPr>
      </w:pPr>
      <w:r w:rsidRPr="4ED4A38C">
        <w:rPr>
          <w:rFonts w:ascii="Times New Roman" w:eastAsiaTheme="minorEastAsia" w:hAnsi="Times New Roman" w:cs="Times New Roman"/>
        </w:rPr>
        <w:t>Finally, once replication across sessions and within-session repeated sets are available, the remaining limitation is that set-to-set variability is at the same level as the residual unless there is an additional lower level of repetition. To distinguish set-to-set variation from idiosyncratic noise, one needs a finer-grained nested structure (e.g., multiple repetitions within each set), so that a set-level effect can be identified</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4ED4A38C">
        <w:t>￼</w:t>
      </w:r>
      <w:r w:rsidR="00973D40" w:rsidRPr="4ED4A38C">
        <w:rPr>
          <w:rFonts w:ascii="Times New Roman" w:eastAsiaTheme="minorEastAsia" w:hAnsi="Times New Roman" w:cs="Times New Roman"/>
        </w:rPr>
        <w:t xml:space="preserve"> </w:t>
      </w:r>
      <w:r w:rsidRPr="4ED4A38C">
        <w:rPr>
          <w:rFonts w:ascii="Times New Roman" w:eastAsiaTheme="minorEastAsia" w:hAnsi="Times New Roman" w:cs="Times New Roman"/>
        </w:rPr>
        <w:t>and the intercept–slope covariance; within-session replication is required</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Pr="4ED4A38C">
        <w:t>￼</w:t>
      </w:r>
      <w:r w:rsidRPr="4ED4A38C">
        <w:rPr>
          <w:rFonts w:ascii="Times New Roman" w:eastAsiaTheme="minorEastAsia" w:hAnsi="Times New Roman" w:cs="Times New Roman"/>
        </w:rPr>
        <w:t>; and an additional lower level (rep-within-set) is required to isolate set-to-set variance from residual noise.</w:t>
      </w:r>
    </w:p>
    <w:p w14:paraId="1598148C" w14:textId="77777777" w:rsidR="007953D1" w:rsidRDefault="007953D1" w:rsidP="00A601CA">
      <w:pPr>
        <w:spacing w:line="360" w:lineRule="auto"/>
        <w:jc w:val="both"/>
        <w:rPr>
          <w:rFonts w:ascii="Times New Roman" w:eastAsiaTheme="minorEastAsia" w:hAnsi="Times New Roman" w:cs="Times New Roman"/>
        </w:rPr>
      </w:pPr>
    </w:p>
    <w:p w14:paraId="71D8427D" w14:textId="77777777" w:rsidR="000B47FF" w:rsidRPr="000B47FF" w:rsidRDefault="000B47FF" w:rsidP="000B47FF">
      <w:pPr>
        <w:spacing w:line="360" w:lineRule="auto"/>
        <w:jc w:val="both"/>
        <w:rPr>
          <w:rFonts w:ascii="Times New Roman" w:eastAsiaTheme="minorEastAsia" w:hAnsi="Times New Roman" w:cs="Times New Roman"/>
          <w:b/>
          <w:bCs/>
        </w:rPr>
      </w:pPr>
      <w:r w:rsidRPr="000B47FF">
        <w:rPr>
          <w:rFonts w:ascii="Times New Roman" w:eastAsiaTheme="minorEastAsia" w:hAnsi="Times New Roman" w:cs="Times New Roman"/>
          <w:b/>
          <w:bCs/>
        </w:rPr>
        <w:t>Fitting mixed-effects models (estimating Sources 1–4)</w:t>
      </w:r>
    </w:p>
    <w:p w14:paraId="107BB8C3" w14:textId="6D5E80A9" w:rsidR="000B47FF" w:rsidRPr="000B47FF" w:rsidRDefault="000B47FF" w:rsidP="000B47FF">
      <w:pPr>
        <w:spacing w:line="360" w:lineRule="auto"/>
        <w:jc w:val="both"/>
        <w:rPr>
          <w:rFonts w:ascii="Times New Roman" w:eastAsiaTheme="minorEastAsia" w:hAnsi="Times New Roman" w:cs="Times New Roman"/>
        </w:rPr>
      </w:pPr>
      <w:r w:rsidRPr="000B47FF">
        <w:rPr>
          <w:rFonts w:ascii="Times New Roman" w:eastAsiaTheme="minorEastAsia" w:hAnsi="Times New Roman" w:cs="Times New Roman"/>
        </w:rPr>
        <w:t xml:space="preserve">As discussed above, to estimate day-to-day/session-to-session variability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Pr="000B47FF">
        <w:rPr>
          <w:rFonts w:ascii="Times New Roman" w:eastAsiaTheme="minorEastAsia" w:hAnsi="Times New Roman" w:cs="Times New Roman"/>
        </w:rPr>
        <w:t xml:space="preserve">—referred to as Source 4 in the main paper—and ultimately assess whether this variability differs across treatments, the design must provide replication at two levels: (i) crossover replication (at least </w:t>
      </w:r>
      <w:r w:rsidRPr="000B47FF">
        <w:rPr>
          <w:rFonts w:ascii="Times New Roman" w:eastAsiaTheme="minorEastAsia" w:hAnsi="Times New Roman" w:cs="Times New Roman"/>
        </w:rPr>
        <w:lastRenderedPageBreak/>
        <w:t xml:space="preserve">two sessions per treatment per participant) and (ii) multiple within-session dose observations (e.g., multiple sets). The within-session replication is essential because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C03415">
        <w:rPr>
          <w:rFonts w:ascii="Times New Roman" w:eastAsiaTheme="minorEastAsia" w:hAnsi="Times New Roman" w:cs="Times New Roman"/>
        </w:rPr>
        <w:t xml:space="preserve"> </w:t>
      </w:r>
      <w:r w:rsidRPr="000B47FF">
        <w:rPr>
          <w:rFonts w:ascii="Times New Roman" w:eastAsiaTheme="minorEastAsia" w:hAnsi="Times New Roman" w:cs="Times New Roman"/>
        </w:rPr>
        <w:t xml:space="preserve">is shared by all observations within the same </w:t>
      </w:r>
      <m:oMath>
        <m:d>
          <m:dPr>
            <m:sepChr m:val=","/>
            <m:ctrlPr>
              <w:rPr>
                <w:rFonts w:ascii="Cambria Math" w:eastAsiaTheme="minorEastAsia" w:hAnsi="Cambria Math" w:cs="Times New Roman"/>
              </w:rPr>
            </m:ctrlPr>
          </m:dPr>
          <m:e>
            <m:r>
              <w:rPr>
                <w:rFonts w:ascii="Cambria Math" w:eastAsiaTheme="minorEastAsia" w:hAnsi="Cambria Math" w:cs="Times New Roman"/>
              </w:rPr>
              <m:t>i</m:t>
            </m:r>
          </m:e>
          <m:e>
            <m:r>
              <w:rPr>
                <w:rFonts w:ascii="Cambria Math" w:eastAsiaTheme="minorEastAsia" w:hAnsi="Cambria Math" w:cs="Times New Roman"/>
              </w:rPr>
              <m:t>t</m:t>
            </m:r>
          </m:e>
          <m:e>
            <m:r>
              <w:rPr>
                <w:rFonts w:ascii="Cambria Math" w:eastAsiaTheme="minorEastAsia" w:hAnsi="Cambria Math" w:cs="Times New Roman"/>
              </w:rPr>
              <m:t>s</m:t>
            </m:r>
          </m:e>
        </m:d>
      </m:oMath>
      <w:r w:rsidR="00C03415">
        <w:rPr>
          <w:rFonts w:ascii="Times New Roman" w:eastAsiaTheme="minorEastAsia" w:hAnsi="Times New Roman" w:cs="Times New Roman"/>
        </w:rPr>
        <w:t xml:space="preserve"> </w:t>
      </w:r>
      <w:r w:rsidRPr="000B47FF">
        <w:rPr>
          <w:rFonts w:ascii="Times New Roman" w:eastAsiaTheme="minorEastAsia" w:hAnsi="Times New Roman" w:cs="Times New Roman"/>
        </w:rPr>
        <w:t>session and is identified through the induced within-session correlation.</w:t>
      </w:r>
    </w:p>
    <w:p w14:paraId="756BD459" w14:textId="3DA95AB9" w:rsidR="000B47FF" w:rsidRPr="000B47FF" w:rsidRDefault="000B47FF" w:rsidP="000B47FF">
      <w:pPr>
        <w:spacing w:line="360" w:lineRule="auto"/>
        <w:jc w:val="both"/>
        <w:rPr>
          <w:rFonts w:ascii="Times New Roman" w:eastAsiaTheme="minorEastAsia" w:hAnsi="Times New Roman" w:cs="Times New Roman"/>
        </w:rPr>
      </w:pPr>
      <w:r w:rsidRPr="000B47FF">
        <w:rPr>
          <w:rFonts w:ascii="Times New Roman" w:eastAsiaTheme="minorEastAsia" w:hAnsi="Times New Roman" w:cs="Times New Roman"/>
        </w:rPr>
        <w:t xml:space="preserve">If only a single observation is available per session (e.g., one session summary with no repeated sets), then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C03415">
        <w:rPr>
          <w:rFonts w:ascii="Times New Roman" w:eastAsiaTheme="minorEastAsia" w:hAnsi="Times New Roman" w:cs="Times New Roman"/>
        </w:rPr>
        <w:t xml:space="preserve"> </w:t>
      </w:r>
      <w:r w:rsidRPr="000B47FF">
        <w:rPr>
          <w:rFonts w:ascii="Times New Roman" w:eastAsiaTheme="minorEastAsia" w:hAnsi="Times New Roman" w:cs="Times New Roman"/>
        </w:rPr>
        <w:t xml:space="preserve">and the remaining observation-level noise enter at the same level and cannot be separated; in that case,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C03415">
        <w:rPr>
          <w:rFonts w:ascii="Times New Roman" w:eastAsiaTheme="minorEastAsia" w:hAnsi="Times New Roman" w:cs="Times New Roman"/>
        </w:rPr>
        <w:t xml:space="preserve"> </w:t>
      </w:r>
      <w:r w:rsidRPr="000B47FF">
        <w:rPr>
          <w:rFonts w:ascii="Times New Roman" w:eastAsiaTheme="minorEastAsia" w:hAnsi="Times New Roman" w:cs="Times New Roman"/>
        </w:rPr>
        <w:t>is absorbed into the residual variance.</w:t>
      </w:r>
    </w:p>
    <w:p w14:paraId="44BE4D6C" w14:textId="51A13BDC" w:rsidR="000B47FF" w:rsidRPr="000B47FF" w:rsidRDefault="000B47FF" w:rsidP="4ED4A38C">
      <w:pPr>
        <w:spacing w:line="360" w:lineRule="auto"/>
        <w:jc w:val="both"/>
        <w:rPr>
          <w:rFonts w:ascii="Times New Roman" w:eastAsiaTheme="minorEastAsia" w:hAnsi="Times New Roman" w:cs="Times New Roman"/>
        </w:rPr>
      </w:pPr>
      <w:r w:rsidRPr="4ED4A38C">
        <w:rPr>
          <w:rFonts w:ascii="Times New Roman" w:eastAsiaTheme="minorEastAsia" w:hAnsi="Times New Roman" w:cs="Times New Roman"/>
        </w:rPr>
        <w:t xml:space="preserve">From a practical perspective, there are two related aims. First, there may be interest in quantifying the overall magnitude of day-to-day variability assuming it is common across treatments (a </w:t>
      </w:r>
      <w:r w:rsidRPr="4ED4A38C">
        <w:rPr>
          <w:rFonts w:ascii="Times New Roman" w:eastAsiaTheme="minorEastAsia" w:hAnsi="Times New Roman" w:cs="Times New Roman"/>
          <w:i/>
          <w:iCs/>
        </w:rPr>
        <w:t>marginal</w:t>
      </w:r>
      <w:r w:rsidRPr="4ED4A38C">
        <w:rPr>
          <w:rFonts w:ascii="Times New Roman" w:eastAsiaTheme="minorEastAsia" w:hAnsi="Times New Roman" w:cs="Times New Roman"/>
        </w:rPr>
        <w:t xml:space="preserve"> day-variability component). Second, there may be interest in testing whether day-to-day variability differs by treatment (a </w:t>
      </w:r>
      <w:r w:rsidRPr="4ED4A38C">
        <w:rPr>
          <w:rFonts w:ascii="Times New Roman" w:eastAsiaTheme="minorEastAsia" w:hAnsi="Times New Roman" w:cs="Times New Roman"/>
          <w:i/>
          <w:iCs/>
        </w:rPr>
        <w:t>conditional</w:t>
      </w:r>
      <m:oMath>
        <m:r>
          <m:rPr>
            <m:sty m:val="p"/>
          </m:rPr>
          <w:rPr>
            <w:rFonts w:ascii="Cambria Math" w:eastAsiaTheme="minorEastAsia" w:hAnsi="Cambria Math" w:cs="Times New Roman"/>
          </w:rPr>
          <m:t>Var</m:t>
        </m:r>
        <m:r>
          <w:rPr>
            <w:rFonts w:ascii="Cambria Math" w:eastAsiaTheme="minorEastAsia" w:hAnsi="Cambria Math" w:cs="Times New Roman"/>
          </w:rPr>
          <m:t>(u∣t)</m:t>
        </m:r>
      </m:oMath>
      <w:r w:rsidRPr="4ED4A38C">
        <w:t>￼</w:t>
      </w:r>
      <w:r w:rsidRPr="4ED4A38C">
        <w:rPr>
          <w:rFonts w:ascii="Times New Roman" w:eastAsiaTheme="minorEastAsia" w:hAnsi="Times New Roman" w:cs="Times New Roman"/>
        </w:rPr>
        <w:t>). We begin by extending the Sources 1–3 model to include a session-level random effect and estimate the marginal day-to-day variance component.</w:t>
      </w:r>
    </w:p>
    <w:p w14:paraId="67D130D7" w14:textId="77777777" w:rsidR="000B47FF" w:rsidRPr="000B47FF" w:rsidRDefault="000B47FF" w:rsidP="000B47FF">
      <w:pPr>
        <w:spacing w:line="360" w:lineRule="auto"/>
        <w:jc w:val="both"/>
        <w:rPr>
          <w:rFonts w:ascii="Times New Roman" w:eastAsiaTheme="minorEastAsia" w:hAnsi="Times New Roman" w:cs="Times New Roman"/>
        </w:rPr>
      </w:pPr>
    </w:p>
    <w:p w14:paraId="53AD0213" w14:textId="77777777" w:rsidR="000B47FF" w:rsidRPr="000B47FF" w:rsidRDefault="000B47FF" w:rsidP="000B47FF">
      <w:pPr>
        <w:spacing w:line="360" w:lineRule="auto"/>
        <w:jc w:val="both"/>
        <w:rPr>
          <w:rFonts w:ascii="Times New Roman" w:eastAsiaTheme="minorEastAsia" w:hAnsi="Times New Roman" w:cs="Times New Roman"/>
          <w:b/>
          <w:bCs/>
        </w:rPr>
      </w:pPr>
      <w:r w:rsidRPr="000B47FF">
        <w:rPr>
          <w:rFonts w:ascii="Times New Roman" w:eastAsiaTheme="minorEastAsia" w:hAnsi="Times New Roman" w:cs="Times New Roman"/>
          <w:b/>
          <w:bCs/>
        </w:rPr>
        <w:t>Model 2A: Between-subject dispersion and subject-by-treatment interaction (correlated) combined with day-to-day variance.</w:t>
      </w:r>
    </w:p>
    <w:p w14:paraId="347FC86C" w14:textId="77777777" w:rsidR="00D80B8C" w:rsidRPr="007953D1" w:rsidRDefault="00690B3A" w:rsidP="00D80B8C">
      <w:pPr>
        <w:spacing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Y∼</m:t>
          </m:r>
          <m:r>
            <m:rPr>
              <m:nor/>
            </m:rPr>
            <w:rPr>
              <w:rFonts w:ascii="Times New Roman" w:eastAsiaTheme="minorEastAsia" w:hAnsi="Times New Roman" w:cs="Times New Roman"/>
            </w:rPr>
            <m:t>treat  </m:t>
          </m:r>
          <m:r>
            <w:rPr>
              <w:rFonts w:ascii="Cambria Math" w:eastAsiaTheme="minorEastAsia" w:hAnsi="Cambria Math" w:cs="Times New Roman"/>
            </w:rPr>
            <m:t>+</m:t>
          </m:r>
          <m:r>
            <m:rPr>
              <m:nor/>
            </m:rPr>
            <w:rPr>
              <w:rFonts w:ascii="Times New Roman" w:eastAsiaTheme="minorEastAsia" w:hAnsi="Times New Roman" w:cs="Times New Roman"/>
            </w:rPr>
            <m:t>  </m:t>
          </m:r>
          <m:r>
            <w:rPr>
              <w:rFonts w:ascii="Cambria Math" w:eastAsiaTheme="minorEastAsia" w:hAnsi="Cambria Math" w:cs="Times New Roman"/>
            </w:rPr>
            <m:t>(1+</m:t>
          </m:r>
          <m:r>
            <m:rPr>
              <m:nor/>
            </m:rPr>
            <w:rPr>
              <w:rFonts w:ascii="Times New Roman" w:eastAsiaTheme="minorEastAsia" w:hAnsi="Times New Roman" w:cs="Times New Roman"/>
            </w:rPr>
            <m:t>treat</m:t>
          </m:r>
          <m:r>
            <w:rPr>
              <w:rFonts w:ascii="Cambria Math" w:eastAsiaTheme="minorEastAsia" w:hAnsi="Cambria Math" w:cs="Times New Roman"/>
            </w:rPr>
            <m:t>∣ID)</m:t>
          </m:r>
          <m:r>
            <m:rPr>
              <m:nor/>
            </m:rPr>
            <w:rPr>
              <w:rFonts w:ascii="Times New Roman" w:eastAsiaTheme="minorEastAsia" w:hAnsi="Times New Roman" w:cs="Times New Roman"/>
            </w:rPr>
            <m:t>  </m:t>
          </m:r>
          <m:r>
            <w:rPr>
              <w:rFonts w:ascii="Cambria Math" w:eastAsiaTheme="minorEastAsia" w:hAnsi="Cambria Math" w:cs="Times New Roman"/>
            </w:rPr>
            <m:t>+</m:t>
          </m:r>
          <m:r>
            <m:rPr>
              <m:nor/>
            </m:rPr>
            <w:rPr>
              <w:rFonts w:ascii="Times New Roman" w:eastAsiaTheme="minorEastAsia" w:hAnsi="Times New Roman" w:cs="Times New Roman"/>
            </w:rPr>
            <m:t>  </m:t>
          </m:r>
          <m:r>
            <w:rPr>
              <w:rFonts w:ascii="Cambria Math" w:eastAsiaTheme="minorEastAsia" w:hAnsi="Cambria Math" w:cs="Times New Roman"/>
            </w:rPr>
            <m:t>(1∣ID</m:t>
          </m:r>
          <m:r>
            <m:rPr>
              <m:nor/>
            </m:rPr>
            <w:rPr>
              <w:rFonts w:ascii="Times New Roman" w:eastAsiaTheme="minorEastAsia" w:hAnsi="Times New Roman" w:cs="Times New Roman"/>
            </w:rPr>
            <m:t>:treat:session</m:t>
          </m:r>
          <m:r>
            <w:rPr>
              <w:rFonts w:ascii="Cambria Math" w:eastAsiaTheme="minorEastAsia" w:hAnsi="Cambria Math" w:cs="Times New Roman"/>
            </w:rPr>
            <m:t>)</m:t>
          </m:r>
          <m:r>
            <m:rPr>
              <m:sty m:val="p"/>
            </m:rP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00D80B8C" w:rsidRPr="007953D1">
        <w:rPr>
          <w:rFonts w:ascii="Times New Roman" w:eastAsiaTheme="minorEastAsia" w:hAnsi="Times New Roman" w:cs="Times New Roman"/>
        </w:rPr>
        <w:t>What it estimates</w:t>
      </w:r>
    </w:p>
    <w:p w14:paraId="60C433E8" w14:textId="0293E82E" w:rsidR="000457F9" w:rsidRPr="00A721F4" w:rsidRDefault="000457F9">
      <w:pPr>
        <w:pStyle w:val="ListParagraph"/>
        <w:numPr>
          <w:ilvl w:val="0"/>
          <w:numId w:val="8"/>
        </w:numPr>
        <w:spacing w:line="360" w:lineRule="auto"/>
        <w:jc w:val="both"/>
        <w:rPr>
          <w:rFonts w:ascii="Times New Roman" w:eastAsiaTheme="minorEastAsia" w:hAnsi="Times New Roman" w:cs="Times New Roman"/>
        </w:rPr>
      </w:pPr>
      <m:oMath>
        <m:r>
          <m:rPr>
            <m:nor/>
          </m:rPr>
          <w:rPr>
            <w:rFonts w:ascii="Times New Roman" w:eastAsiaTheme="minorEastAsia" w:hAnsi="Times New Roman" w:cs="Times New Roman"/>
          </w:rPr>
          <m:t>treat  </m:t>
        </m:r>
        <m:r>
          <w:rPr>
            <w:rFonts w:ascii="Cambria Math" w:eastAsiaTheme="minorEastAsia" w:hAnsi="Cambria Math" w:cs="Times New Roman"/>
          </w:rPr>
          <m:t>+</m:t>
        </m:r>
        <m:r>
          <m:rPr>
            <m:nor/>
          </m:rPr>
          <w:rPr>
            <w:rFonts w:ascii="Times New Roman" w:eastAsiaTheme="minorEastAsia" w:hAnsi="Times New Roman" w:cs="Times New Roman"/>
          </w:rPr>
          <m:t>  </m:t>
        </m:r>
        <m:d>
          <m:dPr>
            <m:sepChr m:val="∣"/>
            <m:ctrlPr>
              <w:rPr>
                <w:rFonts w:ascii="Cambria Math" w:eastAsiaTheme="minorEastAsia" w:hAnsi="Cambria Math" w:cs="Times New Roman"/>
                <w:i/>
              </w:rPr>
            </m:ctrlPr>
          </m:dPr>
          <m:e>
            <m:r>
              <w:rPr>
                <w:rFonts w:ascii="Cambria Math" w:eastAsiaTheme="minorEastAsia" w:hAnsi="Cambria Math" w:cs="Times New Roman"/>
              </w:rPr>
              <m:t>1+</m:t>
            </m:r>
            <m:r>
              <m:rPr>
                <m:nor/>
              </m:rPr>
              <w:rPr>
                <w:rFonts w:ascii="Times New Roman" w:eastAsiaTheme="minorEastAsia" w:hAnsi="Times New Roman" w:cs="Times New Roman"/>
              </w:rPr>
              <m:t>treat</m:t>
            </m:r>
          </m:e>
          <m:e>
            <m:r>
              <w:rPr>
                <w:rFonts w:ascii="Cambria Math" w:eastAsiaTheme="minorEastAsia" w:hAnsi="Cambria Math" w:cs="Times New Roman"/>
              </w:rPr>
              <m:t>ID</m:t>
            </m:r>
          </m:e>
        </m:d>
        <m:r>
          <w:rPr>
            <w:rFonts w:ascii="Cambria Math" w:eastAsiaTheme="minorEastAsia" w:hAnsi="Cambria Math" w:cs="Times New Roman"/>
          </w:rPr>
          <m:t>:</m:t>
        </m:r>
      </m:oMath>
      <w:r w:rsidR="00A721F4" w:rsidRPr="00A721F4">
        <w:rPr>
          <w:rFonts w:ascii="Times New Roman" w:eastAsiaTheme="minorEastAsia" w:hAnsi="Times New Roman" w:cs="Times New Roman"/>
        </w:rPr>
        <w:t xml:space="preserve"> as in Model 1D, this estimates Sources 1–3 (fixed treatment effect; between-subject dispersion; subject-by-treatment interaction variance) and the intercept–slope covariance</w:t>
      </w:r>
      <w:r w:rsidRPr="00A721F4">
        <w:rPr>
          <w:rFonts w:ascii="Times New Roman" w:eastAsiaTheme="minorEastAsia" w:hAnsi="Times New Roman" w:cs="Times New Roman"/>
        </w:rPr>
        <w:t xml:space="preserve"> </w:t>
      </w:r>
    </w:p>
    <w:p w14:paraId="11DA6166" w14:textId="3833F696" w:rsidR="00D4610A" w:rsidRDefault="00D4610A">
      <w:pPr>
        <w:pStyle w:val="ListParagraph"/>
        <w:numPr>
          <w:ilvl w:val="0"/>
          <w:numId w:val="8"/>
        </w:numPr>
        <w:spacing w:line="360" w:lineRule="auto"/>
        <w:jc w:val="both"/>
        <w:rPr>
          <w:rFonts w:ascii="Times New Roman" w:eastAsiaTheme="minorEastAsia" w:hAnsi="Times New Roman" w:cs="Times New Roman"/>
        </w:rPr>
      </w:pPr>
      <w:r w:rsidRPr="00D4610A">
        <w:rPr>
          <w:rFonts w:ascii="Times New Roman" w:eastAsiaTheme="minorEastAsia" w:hAnsi="Times New Roman" w:cs="Times New Roman"/>
        </w:rPr>
        <w:t xml:space="preserve">In lme4, ID:treat:session is an </w:t>
      </w:r>
      <w:r w:rsidRPr="00A27DC3">
        <w:rPr>
          <w:rFonts w:ascii="Times New Roman" w:eastAsiaTheme="minorEastAsia" w:hAnsi="Times New Roman" w:cs="Times New Roman"/>
        </w:rPr>
        <w:t>interaction grouping factor</w:t>
      </w:r>
      <w:r w:rsidRPr="00D4610A">
        <w:rPr>
          <w:rFonts w:ascii="Times New Roman" w:eastAsiaTheme="minorEastAsia" w:hAnsi="Times New Roman" w:cs="Times New Roman"/>
        </w:rPr>
        <w:t xml:space="preserve">. </w:t>
      </w:r>
      <w:r w:rsidR="005B231C" w:rsidRPr="005B231C">
        <w:rPr>
          <w:rFonts w:ascii="Times New Roman" w:eastAsiaTheme="minorEastAsia" w:hAnsi="Times New Roman" w:cs="Times New Roman"/>
        </w:rPr>
        <w:t xml:space="preserve">Each unique combination is treated as its own group; for example, person 1–treat=0–session=1 is one group and person 1–treat=0–session=2 is another, and so on. The model estimates a random deviation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2B64E3">
        <w:rPr>
          <w:rFonts w:ascii="Times New Roman" w:eastAsiaTheme="minorEastAsia" w:hAnsi="Times New Roman" w:cs="Times New Roman"/>
        </w:rPr>
        <w:t xml:space="preserve"> </w:t>
      </w:r>
      <w:r w:rsidR="005B231C" w:rsidRPr="005B231C">
        <w:rPr>
          <w:rFonts w:ascii="Times New Roman" w:eastAsiaTheme="minorEastAsia" w:hAnsi="Times New Roman" w:cs="Times New Roman"/>
        </w:rPr>
        <w:t xml:space="preserve">for each (person × treatment × session) occasion, and the corresponding variance component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5B231C" w:rsidRPr="005B231C">
        <w:rPr>
          <w:rFonts w:ascii="Times New Roman" w:eastAsiaTheme="minorEastAsia" w:hAnsi="Times New Roman" w:cs="Times New Roman"/>
        </w:rPr>
        <w:t>, which is Source 4</w:t>
      </w:r>
      <w:r w:rsidR="00446A41">
        <w:rPr>
          <w:rFonts w:ascii="Times New Roman" w:eastAsiaTheme="minorEastAsia" w:hAnsi="Times New Roman" w:cs="Times New Roman"/>
        </w:rPr>
        <w:t xml:space="preserve"> in the main paper</w:t>
      </w:r>
      <w:r w:rsidR="005B231C" w:rsidRPr="005B231C">
        <w:rPr>
          <w:rFonts w:ascii="Times New Roman" w:eastAsiaTheme="minorEastAsia" w:hAnsi="Times New Roman" w:cs="Times New Roman"/>
        </w:rPr>
        <w:t>.</w:t>
      </w:r>
    </w:p>
    <w:p w14:paraId="45C6A270" w14:textId="77777777" w:rsidR="00446A41" w:rsidRDefault="00446A41" w:rsidP="00A75F26">
      <w:pPr>
        <w:spacing w:line="360" w:lineRule="auto"/>
        <w:jc w:val="both"/>
        <w:rPr>
          <w:rFonts w:ascii="Times New Roman" w:eastAsiaTheme="minorEastAsia" w:hAnsi="Times New Roman" w:cs="Times New Roman"/>
          <w:i/>
          <w:iCs/>
        </w:rPr>
      </w:pPr>
    </w:p>
    <w:p w14:paraId="7F996CE5" w14:textId="06960EE9" w:rsidR="00A75F26" w:rsidRPr="00A75F26" w:rsidRDefault="00A75F26" w:rsidP="00A75F26">
      <w:pPr>
        <w:spacing w:line="360" w:lineRule="auto"/>
        <w:jc w:val="both"/>
        <w:rPr>
          <w:rFonts w:ascii="Times New Roman" w:eastAsiaTheme="minorEastAsia" w:hAnsi="Times New Roman" w:cs="Times New Roman"/>
          <w:i/>
          <w:iCs/>
        </w:rPr>
      </w:pPr>
      <w:r w:rsidRPr="00A75F26">
        <w:rPr>
          <w:rFonts w:ascii="Times New Roman" w:eastAsiaTheme="minorEastAsia" w:hAnsi="Times New Roman" w:cs="Times New Roman"/>
          <w:i/>
          <w:iCs/>
        </w:rPr>
        <w:t>Interpretation and correlation structure</w:t>
      </w:r>
    </w:p>
    <w:p w14:paraId="03400E0D" w14:textId="13704547" w:rsidR="006319EA" w:rsidRDefault="00A75F26" w:rsidP="00A75F26">
      <w:pPr>
        <w:spacing w:line="360" w:lineRule="auto"/>
        <w:jc w:val="both"/>
        <w:rPr>
          <w:rFonts w:ascii="Times New Roman" w:eastAsiaTheme="minorEastAsia" w:hAnsi="Times New Roman" w:cs="Times New Roman"/>
        </w:rPr>
      </w:pPr>
      <w:r w:rsidRPr="00A75F26">
        <w:rPr>
          <w:rFonts w:ascii="Times New Roman" w:eastAsiaTheme="minorEastAsia" w:hAnsi="Times New Roman" w:cs="Times New Roman"/>
        </w:rPr>
        <w:t xml:space="preserve">The person-specific expected dose under treatment </w:t>
      </w:r>
      <m:oMath>
        <m:r>
          <w:rPr>
            <w:rFonts w:ascii="Cambria Math" w:eastAsiaTheme="minorEastAsia" w:hAnsi="Cambria Math" w:cs="Times New Roman"/>
          </w:rPr>
          <m:t>t</m:t>
        </m:r>
      </m:oMath>
      <w:r w:rsidR="004B7489">
        <w:rPr>
          <w:rFonts w:ascii="Times New Roman" w:eastAsiaTheme="minorEastAsia" w:hAnsi="Times New Roman" w:cs="Times New Roman"/>
        </w:rPr>
        <w:t xml:space="preserve"> </w:t>
      </w:r>
      <w:r w:rsidRPr="00A75F26">
        <w:rPr>
          <w:rFonts w:ascii="Times New Roman" w:eastAsiaTheme="minorEastAsia" w:hAnsi="Times New Roman" w:cs="Times New Roman"/>
        </w:rPr>
        <w:t>is</w:t>
      </w:r>
      <w:r w:rsidR="004B7489">
        <w:rPr>
          <w:rFonts w:ascii="Times New Roman" w:eastAsiaTheme="minorEastAsia" w:hAnsi="Times New Roman" w:cs="Times New Roman"/>
        </w:rPr>
        <w:t xml:space="preserve"> </w:t>
      </w:r>
      <m:oMath>
        <m:r>
          <w:rPr>
            <w:rFonts w:ascii="Cambria Math" w:eastAsiaTheme="minorEastAsia" w:hAnsi="Cambria Math" w:cs="Times New Roman"/>
          </w:rPr>
          <m:t>μ+τt+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t (</m:t>
        </m:r>
        <m:r>
          <m:rPr>
            <m:nor/>
          </m:rPr>
          <w:rPr>
            <w:rFonts w:ascii="Times New Roman" w:eastAsiaTheme="minorEastAsia" w:hAnsi="Times New Roman" w:cs="Times New Roman"/>
          </w:rPr>
          <m:t>plus any covariate terms</m:t>
        </m:r>
        <m:r>
          <w:rPr>
            <w:rFonts w:ascii="Cambria Math" w:eastAsiaTheme="minorEastAsia" w:hAnsi="Cambria Math" w:cs="Times New Roman"/>
          </w:rPr>
          <m:t>)</m:t>
        </m:r>
      </m:oMath>
      <w:r w:rsidR="004B7489">
        <w:rPr>
          <w:rFonts w:ascii="Times New Roman" w:eastAsiaTheme="minorEastAsia" w:hAnsi="Times New Roman" w:cs="Times New Roman"/>
        </w:rPr>
        <w:t xml:space="preserve">, </w:t>
      </w:r>
      <w:r w:rsidRPr="00A75F26">
        <w:rPr>
          <w:rFonts w:ascii="Times New Roman" w:eastAsiaTheme="minorEastAsia" w:hAnsi="Times New Roman" w:cs="Times New Roman"/>
        </w:rPr>
        <w:t xml:space="preserve">so the subject-specific treatment effect is </w:t>
      </w:r>
      <m:oMath>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A75F26">
        <w:rPr>
          <w:rFonts w:ascii="Times New Roman" w:eastAsiaTheme="minorEastAsia" w:hAnsi="Times New Roman" w:cs="Times New Roman"/>
        </w:rPr>
        <w:t>.</w:t>
      </w:r>
      <w:r w:rsidR="004B7489">
        <w:rPr>
          <w:rFonts w:ascii="Times New Roman" w:eastAsiaTheme="minorEastAsia" w:hAnsi="Times New Roman" w:cs="Times New Roman"/>
        </w:rPr>
        <w:t xml:space="preserve"> </w:t>
      </w:r>
      <w:r w:rsidRPr="00A75F26">
        <w:rPr>
          <w:rFonts w:ascii="Times New Roman" w:eastAsiaTheme="minorEastAsia" w:hAnsi="Times New Roman" w:cs="Times New Roman"/>
        </w:rPr>
        <w:t xml:space="preserve">The session/day effect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oMath>
      <w:r w:rsidR="00153A27">
        <w:rPr>
          <w:rFonts w:ascii="Times New Roman" w:eastAsiaTheme="minorEastAsia" w:hAnsi="Times New Roman" w:cs="Times New Roman"/>
        </w:rPr>
        <w:t xml:space="preserve"> </w:t>
      </w:r>
      <w:r w:rsidRPr="00A75F26">
        <w:rPr>
          <w:rFonts w:ascii="Times New Roman" w:eastAsiaTheme="minorEastAsia" w:hAnsi="Times New Roman" w:cs="Times New Roman"/>
        </w:rPr>
        <w:t>is shared by all sets within the same person</w:t>
      </w:r>
      <w:r w:rsidR="00740629">
        <w:rPr>
          <w:rFonts w:ascii="Times New Roman" w:eastAsiaTheme="minorEastAsia" w:hAnsi="Times New Roman" w:cs="Times New Roman"/>
        </w:rPr>
        <w:t xml:space="preserve"> </w:t>
      </w:r>
      <w:r w:rsidRPr="00A75F26">
        <w:rPr>
          <w:rFonts w:ascii="Times New Roman" w:eastAsiaTheme="minorEastAsia" w:hAnsi="Times New Roman" w:cs="Times New Roman"/>
        </w:rPr>
        <w:t>×</w:t>
      </w:r>
      <w:r w:rsidR="00740629">
        <w:rPr>
          <w:rFonts w:ascii="Times New Roman" w:eastAsiaTheme="minorEastAsia" w:hAnsi="Times New Roman" w:cs="Times New Roman"/>
        </w:rPr>
        <w:t xml:space="preserve"> </w:t>
      </w:r>
      <w:r w:rsidRPr="00A75F26">
        <w:rPr>
          <w:rFonts w:ascii="Times New Roman" w:eastAsiaTheme="minorEastAsia" w:hAnsi="Times New Roman" w:cs="Times New Roman"/>
        </w:rPr>
        <w:t>treatment</w:t>
      </w:r>
      <w:r w:rsidR="00740629">
        <w:rPr>
          <w:rFonts w:ascii="Times New Roman" w:eastAsiaTheme="minorEastAsia" w:hAnsi="Times New Roman" w:cs="Times New Roman"/>
        </w:rPr>
        <w:t xml:space="preserve"> </w:t>
      </w:r>
      <w:r w:rsidRPr="00A75F26">
        <w:rPr>
          <w:rFonts w:ascii="Times New Roman" w:eastAsiaTheme="minorEastAsia" w:hAnsi="Times New Roman" w:cs="Times New Roman"/>
        </w:rPr>
        <w:t>×</w:t>
      </w:r>
      <w:r w:rsidR="00740629">
        <w:rPr>
          <w:rFonts w:ascii="Times New Roman" w:eastAsiaTheme="minorEastAsia" w:hAnsi="Times New Roman" w:cs="Times New Roman"/>
        </w:rPr>
        <w:t xml:space="preserve"> </w:t>
      </w:r>
      <w:r w:rsidRPr="00A75F26">
        <w:rPr>
          <w:rFonts w:ascii="Times New Roman" w:eastAsiaTheme="minorEastAsia" w:hAnsi="Times New Roman" w:cs="Times New Roman"/>
        </w:rPr>
        <w:t>session. This induces within-session correlation:</w:t>
      </w:r>
      <m:oMath>
        <m:r>
          <w:rPr>
            <w:rFonts w:ascii="Cambria Math" w:eastAsiaTheme="minorEastAsia" w:hAnsi="Cambria Math" w:cs="Times New Roman"/>
          </w:rPr>
          <m:t xml:space="preserve"> </m:t>
        </m:r>
        <m:r>
          <m:rPr>
            <m:sty m:val="p"/>
          </m:rPr>
          <w:rPr>
            <w:rFonts w:ascii="Cambria Math" w:eastAsiaTheme="minorEastAsia" w:hAnsi="Cambria Math" w:cs="Times New Roman"/>
          </w:rPr>
          <m:t>Cov</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m:t>
                </m:r>
                <m:sSup>
                  <m:sSupPr>
                    <m:ctrlPr>
                      <w:rPr>
                        <w:rFonts w:ascii="Cambria Math" w:eastAsiaTheme="minorEastAsia" w:hAnsi="Cambria Math" w:cs="Times New Roman"/>
                      </w:rPr>
                    </m:ctrlPr>
                  </m:sSupPr>
                  <m:e>
                    <m:r>
                      <w:rPr>
                        <w:rFonts w:ascii="Cambria Math" w:eastAsiaTheme="minorEastAsia" w:hAnsi="Cambria Math" w:cs="Times New Roman"/>
                      </w:rPr>
                      <m:t>k</m:t>
                    </m:r>
                  </m:e>
                  <m:sup>
                    <m:r>
                      <m:rPr>
                        <m:sty m:val="p"/>
                      </m:rPr>
                      <w:rPr>
                        <w:rFonts w:ascii="Cambria Math" w:eastAsiaTheme="minorEastAsia" w:hAnsi="Cambria Math" w:cs="Times New Roman"/>
                      </w:rPr>
                      <m:t>'</m:t>
                    </m:r>
                  </m:sup>
                </m:sSup>
              </m:sub>
            </m:sSub>
          </m:e>
        </m:d>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e>
        </m:d>
        <m:r>
          <w:rPr>
            <w:rFonts w:ascii="Cambria Math" w:eastAsiaTheme="minorEastAsia" w:hAnsi="Times New Roman" w:cs="Times New Roman"/>
          </w:rPr>
          <m:t xml:space="preserve"> </m:t>
        </m:r>
        <m:r>
          <m:rPr>
            <m:nor/>
          </m:rPr>
          <w:rPr>
            <w:rFonts w:ascii="Times New Roman" w:eastAsiaTheme="minorEastAsia" w:hAnsi="Times New Roman" w:cs="Times New Roman"/>
          </w:rPr>
          <m:t xml:space="preserve">for </m:t>
        </m:r>
        <m:r>
          <w:rPr>
            <w:rFonts w:ascii="Cambria Math" w:eastAsiaTheme="minorEastAsia" w:hAnsi="Cambria Math" w:cs="Times New Roman"/>
          </w:rPr>
          <m:t>k</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k</m:t>
            </m:r>
          </m:e>
          <m:sup>
            <m:r>
              <m:rPr>
                <m:sty m:val="p"/>
              </m:rPr>
              <w:rPr>
                <w:rFonts w:ascii="Cambria Math" w:eastAsiaTheme="minorEastAsia" w:hAnsi="Cambria Math" w:cs="Times New Roman"/>
              </w:rPr>
              <m:t>'</m:t>
            </m:r>
          </m:sup>
        </m:sSup>
        <m:r>
          <w:rPr>
            <w:rFonts w:ascii="Cambria Math" w:eastAsiaTheme="minorEastAsia" w:hAnsi="Cambria Math" w:cs="Times New Roman"/>
          </w:rPr>
          <m:t>,</m:t>
        </m:r>
      </m:oMath>
      <w:r w:rsidR="004B7489">
        <w:rPr>
          <w:rFonts w:ascii="Times New Roman" w:eastAsiaTheme="minorEastAsia" w:hAnsi="Times New Roman" w:cs="Times New Roman"/>
        </w:rPr>
        <w:t xml:space="preserve"> </w:t>
      </w:r>
      <w:r w:rsidR="006319EA" w:rsidRPr="006319EA">
        <w:rPr>
          <w:rFonts w:ascii="Times New Roman" w:eastAsiaTheme="minorEastAsia" w:hAnsi="Times New Roman" w:cs="Times New Roman"/>
        </w:rPr>
        <w:t>conditional on the person-level random effects and fixed effects.</w:t>
      </w:r>
      <w:r w:rsidR="00F40CB6">
        <w:rPr>
          <w:rFonts w:ascii="Times New Roman" w:eastAsiaTheme="minorEastAsia" w:hAnsi="Times New Roman" w:cs="Times New Roman"/>
        </w:rPr>
        <w:t xml:space="preserve"> </w:t>
      </w:r>
      <w:r w:rsidR="00F40CB6" w:rsidRPr="00F40CB6">
        <w:rPr>
          <w:rFonts w:ascii="Times New Roman" w:eastAsiaTheme="minorEastAsia" w:hAnsi="Times New Roman" w:cs="Times New Roman"/>
        </w:rPr>
        <w:t xml:space="preserve">This sharing is what identifies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F40CB6" w:rsidRPr="00F40CB6">
        <w:rPr>
          <w:rFonts w:ascii="Times New Roman" w:eastAsiaTheme="minorEastAsia" w:hAnsi="Times New Roman" w:cs="Times New Roman"/>
        </w:rPr>
        <w:t xml:space="preserve">: </w:t>
      </w:r>
      <w:r w:rsidR="00F40CB6" w:rsidRPr="00F40CB6">
        <w:rPr>
          <w:rFonts w:ascii="Times New Roman" w:eastAsiaTheme="minorEastAsia" w:hAnsi="Times New Roman" w:cs="Times New Roman"/>
        </w:rPr>
        <w:lastRenderedPageBreak/>
        <w:t xml:space="preserve">without multiple observations per session (e.g., multiple sets),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 xml:space="preserve"> </m:t>
        </m:r>
      </m:oMath>
      <w:r w:rsidR="00F40CB6">
        <w:rPr>
          <w:rFonts w:ascii="Times New Roman" w:eastAsiaTheme="minorEastAsia" w:hAnsi="Times New Roman" w:cs="Times New Roman"/>
        </w:rPr>
        <w:t xml:space="preserve">cannot be separated from </w:t>
      </w:r>
      <w:r w:rsidR="00F40CB6" w:rsidRPr="00F40CB6">
        <w:rPr>
          <w:rFonts w:ascii="Times New Roman" w:eastAsiaTheme="minorEastAsia" w:hAnsi="Times New Roman" w:cs="Times New Roman"/>
        </w:rPr>
        <w:t xml:space="preserve">the residual and will be absorbed into </w:t>
      </w:r>
      <m:oMath>
        <m:r>
          <m:rPr>
            <m:sty m:val="p"/>
          </m:rPr>
          <w:rPr>
            <w:rFonts w:ascii="Cambria Math" w:eastAsiaTheme="minorEastAsia" w:hAnsi="Cambria Math" w:cs="Times New Roman"/>
          </w:rPr>
          <m:t>Var</m:t>
        </m:r>
        <m:r>
          <w:rPr>
            <w:rFonts w:ascii="Cambria Math" w:eastAsiaTheme="minorEastAsia" w:hAnsi="Cambria Math" w:cs="Times New Roman"/>
          </w:rPr>
          <m:t>(η)</m:t>
        </m:r>
      </m:oMath>
      <w:r w:rsidR="00F40CB6" w:rsidRPr="00F40CB6">
        <w:rPr>
          <w:rFonts w:ascii="Times New Roman" w:eastAsiaTheme="minorEastAsia" w:hAnsi="Times New Roman" w:cs="Times New Roman"/>
        </w:rPr>
        <w:t>.</w:t>
      </w:r>
    </w:p>
    <w:p w14:paraId="6774CDA3" w14:textId="77777777" w:rsidR="006319EA" w:rsidRDefault="006319EA" w:rsidP="00A75F26">
      <w:pPr>
        <w:spacing w:line="360" w:lineRule="auto"/>
        <w:jc w:val="both"/>
        <w:rPr>
          <w:rFonts w:ascii="Times New Roman" w:eastAsiaTheme="minorEastAsia" w:hAnsi="Times New Roman" w:cs="Times New Roman"/>
        </w:rPr>
      </w:pPr>
    </w:p>
    <w:p w14:paraId="0B83C9AE" w14:textId="588F7833" w:rsidR="00EF2010" w:rsidRDefault="00EF2010" w:rsidP="00EF2010">
      <w:pPr>
        <w:spacing w:line="360" w:lineRule="auto"/>
        <w:jc w:val="both"/>
        <w:rPr>
          <w:rFonts w:ascii="Times New Roman" w:eastAsiaTheme="minorEastAsia" w:hAnsi="Times New Roman" w:cs="Times New Roman"/>
          <w:b/>
          <w:bCs/>
        </w:rPr>
      </w:pPr>
      <w:r w:rsidRPr="000B47FF">
        <w:rPr>
          <w:rFonts w:ascii="Times New Roman" w:eastAsiaTheme="minorEastAsia" w:hAnsi="Times New Roman" w:cs="Times New Roman"/>
          <w:b/>
          <w:bCs/>
        </w:rPr>
        <w:t>Model 2</w:t>
      </w:r>
      <w:r>
        <w:rPr>
          <w:rFonts w:ascii="Times New Roman" w:eastAsiaTheme="minorEastAsia" w:hAnsi="Times New Roman" w:cs="Times New Roman"/>
          <w:b/>
          <w:bCs/>
        </w:rPr>
        <w:t>B</w:t>
      </w:r>
      <w:r w:rsidRPr="000B47FF">
        <w:rPr>
          <w:rFonts w:ascii="Times New Roman" w:eastAsiaTheme="minorEastAsia" w:hAnsi="Times New Roman" w:cs="Times New Roman"/>
          <w:b/>
          <w:bCs/>
        </w:rPr>
        <w:t>: Between-subject dispersion and subject-by-treatment interaction (correlated) combined with</w:t>
      </w:r>
      <w:r>
        <w:rPr>
          <w:rFonts w:ascii="Times New Roman" w:eastAsiaTheme="minorEastAsia" w:hAnsi="Times New Roman" w:cs="Times New Roman"/>
          <w:b/>
          <w:bCs/>
        </w:rPr>
        <w:t xml:space="preserve"> treatment specific</w:t>
      </w:r>
      <w:r w:rsidRPr="000B47FF">
        <w:rPr>
          <w:rFonts w:ascii="Times New Roman" w:eastAsiaTheme="minorEastAsia" w:hAnsi="Times New Roman" w:cs="Times New Roman"/>
          <w:b/>
          <w:bCs/>
        </w:rPr>
        <w:t xml:space="preserve"> day-to-day variance.</w:t>
      </w:r>
    </w:p>
    <w:p w14:paraId="7CFF1212" w14:textId="095CA155" w:rsidR="00E6192E" w:rsidRPr="00E6192E" w:rsidRDefault="00E6192E" w:rsidP="00E6192E">
      <w:pPr>
        <w:spacing w:line="360" w:lineRule="auto"/>
        <w:jc w:val="both"/>
        <w:rPr>
          <w:rFonts w:ascii="Times New Roman" w:eastAsiaTheme="minorEastAsia" w:hAnsi="Times New Roman" w:cs="Times New Roman"/>
        </w:rPr>
      </w:pPr>
      <w:r w:rsidRPr="00E6192E">
        <w:rPr>
          <w:rFonts w:ascii="Times New Roman" w:eastAsiaTheme="minorEastAsia" w:hAnsi="Times New Roman" w:cs="Times New Roman"/>
        </w:rPr>
        <w:t xml:space="preserve">This model extends Model 2A by allowing the session/day variance to differ by treatment, i.e. </w:t>
      </w:r>
      <m:oMath>
        <m:r>
          <m:rPr>
            <m:sty m:val="p"/>
          </m:rPr>
          <w:rPr>
            <w:rFonts w:ascii="Cambria Math" w:eastAsiaTheme="minorEastAsia" w:hAnsi="Cambria Math" w:cs="Times New Roman"/>
          </w:rPr>
          <m:t>Var</m:t>
        </m:r>
        <m:r>
          <w:rPr>
            <w:rFonts w:ascii="Cambria Math" w:eastAsiaTheme="minorEastAsia" w:hAnsi="Cambria Math" w:cs="Times New Roman"/>
          </w:rPr>
          <m:t>(u∣t=0)</m:t>
        </m:r>
        <m:r>
          <m:rPr>
            <m:sty m:val="p"/>
          </m:rPr>
          <w:rPr>
            <w:rFonts w:ascii="Cambria Math" w:eastAsiaTheme="minorEastAsia" w:hAnsi="Cambria Math" w:cs="Times New Roman"/>
          </w:rPr>
          <m:t>≠Var</m:t>
        </m:r>
        <m:r>
          <w:rPr>
            <w:rFonts w:ascii="Cambria Math" w:eastAsiaTheme="minorEastAsia" w:hAnsi="Cambria Math" w:cs="Times New Roman"/>
          </w:rPr>
          <m:t>(u∣t=1)</m:t>
        </m:r>
      </m:oMath>
      <w:r w:rsidRPr="00E6192E">
        <w:rPr>
          <w:rFonts w:ascii="Times New Roman" w:eastAsiaTheme="minorEastAsia" w:hAnsi="Times New Roman" w:cs="Times New Roman"/>
        </w:rPr>
        <w:t>. In frequentist software</w:t>
      </w:r>
      <w:r w:rsidR="00421469">
        <w:rPr>
          <w:rFonts w:ascii="Times New Roman" w:eastAsiaTheme="minorEastAsia" w:hAnsi="Times New Roman" w:cs="Times New Roman"/>
        </w:rPr>
        <w:t xml:space="preserve"> a </w:t>
      </w:r>
      <w:r w:rsidR="004A4B23">
        <w:rPr>
          <w:rFonts w:ascii="Times New Roman" w:eastAsiaTheme="minorEastAsia" w:hAnsi="Times New Roman" w:cs="Times New Roman"/>
        </w:rPr>
        <w:t>common approach is to</w:t>
      </w:r>
      <w:r w:rsidRPr="00E6192E">
        <w:rPr>
          <w:rFonts w:ascii="Times New Roman" w:eastAsiaTheme="minorEastAsia" w:hAnsi="Times New Roman" w:cs="Times New Roman"/>
        </w:rPr>
        <w:t xml:space="preserve"> remain within lme4 and implement treatment-specific day variance via a parameterisation that estimates treatment-specific day variance via random slopes at the session level</w:t>
      </w:r>
      <w:r w:rsidR="00CF19A9">
        <w:rPr>
          <w:rFonts w:ascii="Times New Roman" w:eastAsiaTheme="minorEastAsia" w:hAnsi="Times New Roman" w:cs="Times New Roman"/>
        </w:rPr>
        <w:t xml:space="preserve">. </w:t>
      </w:r>
      <w:r w:rsidRPr="00E6192E">
        <w:rPr>
          <w:rFonts w:ascii="Times New Roman" w:eastAsiaTheme="minorEastAsia" w:hAnsi="Times New Roman" w:cs="Times New Roman"/>
        </w:rPr>
        <w:t>In lme4, grouping factors cannot be partially missing (NA-masked) within a single model because rows with NA in any model variable are dropped. A practical alternative is to define a single occasion grouping factor for person-by-</w:t>
      </w:r>
      <w:r w:rsidR="00AA212A">
        <w:rPr>
          <w:rFonts w:ascii="Times New Roman" w:eastAsiaTheme="minorEastAsia" w:hAnsi="Times New Roman" w:cs="Times New Roman"/>
        </w:rPr>
        <w:t>treatment-</w:t>
      </w:r>
      <w:r w:rsidR="0016077D">
        <w:rPr>
          <w:rFonts w:ascii="Times New Roman" w:eastAsiaTheme="minorEastAsia" w:hAnsi="Times New Roman" w:cs="Times New Roman"/>
        </w:rPr>
        <w:t>by-</w:t>
      </w:r>
      <w:r w:rsidRPr="00E6192E">
        <w:rPr>
          <w:rFonts w:ascii="Times New Roman" w:eastAsiaTheme="minorEastAsia" w:hAnsi="Times New Roman" w:cs="Times New Roman"/>
        </w:rPr>
        <w:t>session, and then include two treatment indicator columns as random slopes at that occasion level.</w:t>
      </w:r>
      <w:r w:rsidR="00176D8D">
        <w:rPr>
          <w:rFonts w:ascii="Times New Roman" w:eastAsiaTheme="minorEastAsia" w:hAnsi="Times New Roman" w:cs="Times New Roman"/>
        </w:rPr>
        <w:t xml:space="preserve"> Here we define:</w:t>
      </w:r>
    </w:p>
    <w:p w14:paraId="5F4FCAAE" w14:textId="2F279B76" w:rsidR="00E527FD" w:rsidRDefault="006F17F5" w:rsidP="00176D8D">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m:t>
        </m:r>
      </m:oMath>
      <w:r w:rsidR="00E527FD" w:rsidRPr="00E527FD">
        <w:rPr>
          <w:rFonts w:ascii="Times New Roman" w:eastAsiaTheme="minorEastAsia" w:hAnsi="Times New Roman" w:cs="Times New Roman"/>
        </w:rPr>
        <w:t>: a unique identifier for each person</w:t>
      </w:r>
      <w:r w:rsidR="00740629">
        <w:rPr>
          <w:rFonts w:ascii="Times New Roman" w:eastAsiaTheme="minorEastAsia" w:hAnsi="Times New Roman" w:cs="Times New Roman"/>
        </w:rPr>
        <w:t xml:space="preserve"> </w:t>
      </w:r>
      <w:r w:rsidR="00E527FD" w:rsidRPr="00E527FD">
        <w:rPr>
          <w:rFonts w:ascii="Times New Roman" w:eastAsiaTheme="minorEastAsia" w:hAnsi="Times New Roman" w:cs="Times New Roman"/>
        </w:rPr>
        <w:t>×</w:t>
      </w:r>
      <w:r w:rsidR="00740629">
        <w:rPr>
          <w:rFonts w:ascii="Times New Roman" w:eastAsiaTheme="minorEastAsia" w:hAnsi="Times New Roman" w:cs="Times New Roman"/>
        </w:rPr>
        <w:t xml:space="preserve"> </w:t>
      </w:r>
      <w:r w:rsidR="0007773C">
        <w:rPr>
          <w:rFonts w:ascii="Times New Roman" w:eastAsiaTheme="minorEastAsia" w:hAnsi="Times New Roman" w:cs="Times New Roman"/>
        </w:rPr>
        <w:t>treatment</w:t>
      </w:r>
      <w:r w:rsidR="00740629">
        <w:rPr>
          <w:rFonts w:ascii="Times New Roman" w:eastAsiaTheme="minorEastAsia" w:hAnsi="Times New Roman" w:cs="Times New Roman"/>
        </w:rPr>
        <w:t xml:space="preserve"> </w:t>
      </w:r>
      <w:r w:rsidR="0007773C" w:rsidRPr="00E527FD">
        <w:rPr>
          <w:rFonts w:ascii="Times New Roman" w:eastAsiaTheme="minorEastAsia" w:hAnsi="Times New Roman" w:cs="Times New Roman"/>
        </w:rPr>
        <w:t>×</w:t>
      </w:r>
      <w:r w:rsidR="00740629">
        <w:rPr>
          <w:rFonts w:ascii="Times New Roman" w:eastAsiaTheme="minorEastAsia" w:hAnsi="Times New Roman" w:cs="Times New Roman"/>
        </w:rPr>
        <w:t xml:space="preserve"> </w:t>
      </w:r>
      <w:r w:rsidR="00E527FD" w:rsidRPr="00E527FD">
        <w:rPr>
          <w:rFonts w:ascii="Times New Roman" w:eastAsiaTheme="minorEastAsia" w:hAnsi="Times New Roman" w:cs="Times New Roman"/>
        </w:rPr>
        <w:t xml:space="preserve">session occasion (e.g., interaction(ID, </w:t>
      </w:r>
      <w:r w:rsidR="00E63511" w:rsidRPr="00E63511">
        <w:rPr>
          <w:rFonts w:ascii="Times New Roman" w:eastAsiaTheme="minorEastAsia" w:hAnsi="Times New Roman" w:cs="Times New Roman"/>
        </w:rPr>
        <w:t>treat</w:t>
      </w:r>
      <w:r w:rsidR="00E63511">
        <w:rPr>
          <w:rFonts w:ascii="Times New Roman" w:eastAsiaTheme="minorEastAsia" w:hAnsi="Times New Roman" w:cs="Times New Roman"/>
        </w:rPr>
        <w:t xml:space="preserve">, </w:t>
      </w:r>
      <w:r w:rsidR="00E527FD" w:rsidRPr="00E527FD">
        <w:rPr>
          <w:rFonts w:ascii="Times New Roman" w:eastAsiaTheme="minorEastAsia" w:hAnsi="Times New Roman" w:cs="Times New Roman"/>
        </w:rPr>
        <w:t>session))</w:t>
      </w:r>
      <w:r w:rsidR="00176D8D" w:rsidRPr="006F17F5">
        <w:rPr>
          <w:rFonts w:ascii="Times New Roman" w:eastAsiaTheme="minorEastAsia" w:hAnsi="Times New Roman" w:cs="Times New Roman"/>
        </w:rPr>
        <w:t xml:space="preserve">; and </w:t>
      </w:r>
      <w:r w:rsidR="00E527FD" w:rsidRPr="00E527FD">
        <w:rPr>
          <w:rFonts w:ascii="Times New Roman" w:eastAsiaTheme="minorEastAsia" w:hAnsi="Times New Roman" w:cs="Times New Roman"/>
        </w:rPr>
        <w:t xml:space="preserve">ref and comp: indicator variables taking values </w:t>
      </w:r>
      <w:r w:rsidR="00D511F2">
        <w:rPr>
          <w:rFonts w:ascii="Times New Roman" w:eastAsiaTheme="minorEastAsia" w:hAnsi="Times New Roman" w:cs="Times New Roman"/>
        </w:rPr>
        <w:t>0</w:t>
      </w:r>
      <w:r w:rsidR="00E527FD" w:rsidRPr="00E527FD">
        <w:rPr>
          <w:rFonts w:ascii="Times New Roman" w:eastAsiaTheme="minorEastAsia" w:hAnsi="Times New Roman" w:cs="Times New Roman"/>
        </w:rPr>
        <w:t>/</w:t>
      </w:r>
      <w:r w:rsidR="00D511F2">
        <w:rPr>
          <w:rFonts w:ascii="Times New Roman" w:eastAsiaTheme="minorEastAsia" w:hAnsi="Times New Roman" w:cs="Times New Roman"/>
        </w:rPr>
        <w:t>1</w:t>
      </w:r>
      <w:r w:rsidR="00E527FD" w:rsidRPr="00E527FD">
        <w:rPr>
          <w:rFonts w:ascii="Times New Roman" w:eastAsiaTheme="minorEastAsia" w:hAnsi="Times New Roman" w:cs="Times New Roman"/>
        </w:rPr>
        <w:t xml:space="preserve"> for reference (</w:t>
      </w:r>
      <m:oMath>
        <m:r>
          <w:rPr>
            <w:rFonts w:ascii="Cambria Math" w:eastAsiaTheme="minorEastAsia" w:hAnsi="Cambria Math" w:cs="Times New Roman"/>
          </w:rPr>
          <m:t>t=0</m:t>
        </m:r>
      </m:oMath>
      <w:r w:rsidR="00E527FD" w:rsidRPr="00E527FD">
        <w:rPr>
          <w:rFonts w:ascii="Times New Roman" w:eastAsiaTheme="minorEastAsia" w:hAnsi="Times New Roman" w:cs="Times New Roman"/>
        </w:rPr>
        <w:t>) and comparator (</w:t>
      </w:r>
      <m:oMath>
        <m:r>
          <w:rPr>
            <w:rFonts w:ascii="Cambria Math" w:eastAsiaTheme="minorEastAsia" w:hAnsi="Cambria Math" w:cs="Times New Roman"/>
          </w:rPr>
          <m:t>t=1</m:t>
        </m:r>
      </m:oMath>
      <w:r w:rsidR="00E527FD" w:rsidRPr="00E527FD">
        <w:rPr>
          <w:rFonts w:ascii="Times New Roman" w:eastAsiaTheme="minorEastAsia" w:hAnsi="Times New Roman" w:cs="Times New Roman"/>
        </w:rPr>
        <w:t>) observations, respectively.</w:t>
      </w:r>
      <w:r>
        <w:rPr>
          <w:rFonts w:ascii="Times New Roman" w:eastAsiaTheme="minorEastAsia" w:hAnsi="Times New Roman" w:cs="Times New Roman"/>
        </w:rPr>
        <w:t xml:space="preserve"> We then fit</w:t>
      </w:r>
    </w:p>
    <w:p w14:paraId="1E016950" w14:textId="012291FA" w:rsidR="00E6192E" w:rsidRPr="00437A15" w:rsidRDefault="006F17F5" w:rsidP="00EF2010">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Y~</m:t>
        </m:r>
        <m:r>
          <m:rPr>
            <m:sty m:val="p"/>
          </m:rPr>
          <w:rPr>
            <w:rFonts w:ascii="Cambria Math" w:eastAsiaTheme="minorEastAsia" w:hAnsi="Cambria Math" w:cs="Times New Roman"/>
          </w:rPr>
          <m:t>treat+</m:t>
        </m:r>
        <m:d>
          <m:dPr>
            <m:ctrlPr>
              <w:rPr>
                <w:rFonts w:ascii="Cambria Math" w:eastAsiaTheme="minorEastAsia" w:hAnsi="Cambria Math" w:cs="Times New Roman"/>
                <w:iCs/>
              </w:rPr>
            </m:ctrlPr>
          </m:dPr>
          <m:e>
            <m:r>
              <w:rPr>
                <w:rFonts w:ascii="Cambria Math" w:eastAsiaTheme="minorEastAsia" w:hAnsi="Cambria Math" w:cs="Times New Roman"/>
              </w:rPr>
              <m:t>1+</m:t>
            </m:r>
            <m:r>
              <m:rPr>
                <m:sty m:val="p"/>
              </m:rPr>
              <w:rPr>
                <w:rFonts w:ascii="Cambria Math" w:eastAsiaTheme="minorEastAsia" w:hAnsi="Cambria Math" w:cs="Times New Roman"/>
              </w:rPr>
              <m:t>treat|</m:t>
            </m:r>
            <m:r>
              <w:rPr>
                <w:rFonts w:ascii="Cambria Math" w:eastAsiaTheme="minorEastAsia" w:hAnsi="Cambria Math" w:cs="Times New Roman"/>
              </w:rPr>
              <m:t>ID</m:t>
            </m:r>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0+</m:t>
            </m:r>
            <m:r>
              <m:rPr>
                <m:sty m:val="p"/>
              </m:rPr>
              <w:rPr>
                <w:rFonts w:ascii="Cambria Math" w:eastAsiaTheme="minorEastAsia" w:hAnsi="Cambria Math" w:cs="Times New Roman"/>
              </w:rPr>
              <m:t>ref+comp||</m:t>
            </m:r>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treat_sess</m:t>
            </m:r>
          </m:e>
        </m:d>
      </m:oMath>
      <w:r w:rsidR="00D511F2">
        <w:rPr>
          <w:rFonts w:ascii="Times New Roman" w:eastAsiaTheme="minorEastAsia" w:hAnsi="Times New Roman" w:cs="Times New Roman"/>
        </w:rPr>
        <w:t xml:space="preserve"> </w:t>
      </w:r>
      <w:r w:rsidR="00437A15" w:rsidRPr="00437A15">
        <w:rPr>
          <w:rFonts w:ascii="Times New Roman" w:eastAsiaTheme="minorEastAsia" w:hAnsi="Times New Roman" w:cs="Times New Roman"/>
        </w:rPr>
        <w:t>where || enforces zero correlation between the two occasion-level random effects (appropriate here because a given person</w:t>
      </w:r>
      <w:r w:rsidR="00D511F2">
        <w:rPr>
          <w:rFonts w:ascii="Times New Roman" w:eastAsiaTheme="minorEastAsia" w:hAnsi="Times New Roman" w:cs="Times New Roman"/>
        </w:rPr>
        <w:t xml:space="preserve"> </w:t>
      </w:r>
      <w:r w:rsidR="00437A15" w:rsidRPr="00437A15">
        <w:rPr>
          <w:rFonts w:ascii="Times New Roman" w:eastAsiaTheme="minorEastAsia" w:hAnsi="Times New Roman" w:cs="Times New Roman"/>
        </w:rPr>
        <w:t>×</w:t>
      </w:r>
      <w:r w:rsidR="00957A60">
        <w:rPr>
          <w:rFonts w:ascii="Times New Roman" w:eastAsiaTheme="minorEastAsia" w:hAnsi="Times New Roman" w:cs="Times New Roman"/>
        </w:rPr>
        <w:t xml:space="preserve"> </w:t>
      </w:r>
      <w:r w:rsidR="0016077D">
        <w:rPr>
          <w:rFonts w:ascii="Times New Roman" w:eastAsiaTheme="minorEastAsia" w:hAnsi="Times New Roman" w:cs="Times New Roman"/>
        </w:rPr>
        <w:t>treatment</w:t>
      </w:r>
      <w:r w:rsidR="00957A60">
        <w:rPr>
          <w:rFonts w:ascii="Times New Roman" w:eastAsiaTheme="minorEastAsia" w:hAnsi="Times New Roman" w:cs="Times New Roman"/>
        </w:rPr>
        <w:t xml:space="preserve"> </w:t>
      </w:r>
      <w:r w:rsidR="0016077D" w:rsidRPr="00437A15">
        <w:rPr>
          <w:rFonts w:ascii="Times New Roman" w:eastAsiaTheme="minorEastAsia" w:hAnsi="Times New Roman" w:cs="Times New Roman"/>
        </w:rPr>
        <w:t>×</w:t>
      </w:r>
      <w:r w:rsidR="00957A60">
        <w:rPr>
          <w:rFonts w:ascii="Times New Roman" w:eastAsiaTheme="minorEastAsia" w:hAnsi="Times New Roman" w:cs="Times New Roman"/>
        </w:rPr>
        <w:t xml:space="preserve"> </w:t>
      </w:r>
      <w:r w:rsidR="00437A15" w:rsidRPr="00437A15">
        <w:rPr>
          <w:rFonts w:ascii="Times New Roman" w:eastAsiaTheme="minorEastAsia" w:hAnsi="Times New Roman" w:cs="Times New Roman"/>
        </w:rPr>
        <w:t>session contains observations under only one treatment).</w:t>
      </w:r>
    </w:p>
    <w:p w14:paraId="0C52D681" w14:textId="6BC91102" w:rsidR="00786E1B" w:rsidRPr="007953D1" w:rsidRDefault="00786E1B" w:rsidP="00786E1B">
      <w:pPr>
        <w:spacing w:line="360" w:lineRule="auto"/>
        <w:jc w:val="both"/>
        <w:rPr>
          <w:rFonts w:ascii="Times New Roman" w:eastAsiaTheme="minorEastAsia" w:hAnsi="Times New Roman" w:cs="Times New Roman"/>
        </w:rPr>
      </w:pPr>
      <w:r w:rsidRPr="007953D1">
        <w:rPr>
          <w:rFonts w:ascii="Times New Roman" w:eastAsiaTheme="minorEastAsia" w:hAnsi="Times New Roman" w:cs="Times New Roman"/>
        </w:rPr>
        <w:t>What it estimates</w:t>
      </w:r>
    </w:p>
    <w:p w14:paraId="60FBC776" w14:textId="1B9E6A32" w:rsidR="00786E1B" w:rsidRDefault="00786E1B">
      <w:pPr>
        <w:pStyle w:val="ListParagraph"/>
        <w:numPr>
          <w:ilvl w:val="0"/>
          <w:numId w:val="8"/>
        </w:numPr>
        <w:spacing w:line="360" w:lineRule="auto"/>
        <w:jc w:val="both"/>
        <w:rPr>
          <w:rFonts w:ascii="Times New Roman" w:eastAsiaTheme="minorEastAsia" w:hAnsi="Times New Roman" w:cs="Times New Roman"/>
        </w:rPr>
      </w:pPr>
      <m:oMath>
        <m:r>
          <m:rPr>
            <m:nor/>
          </m:rPr>
          <w:rPr>
            <w:rFonts w:ascii="Times New Roman" w:eastAsiaTheme="minorEastAsia" w:hAnsi="Times New Roman" w:cs="Times New Roman"/>
          </w:rPr>
          <m:t>treat  </m:t>
        </m:r>
        <m:r>
          <w:rPr>
            <w:rFonts w:ascii="Cambria Math" w:eastAsiaTheme="minorEastAsia" w:hAnsi="Cambria Math" w:cs="Times New Roman"/>
          </w:rPr>
          <m:t>+</m:t>
        </m:r>
        <m:r>
          <m:rPr>
            <m:nor/>
          </m:rPr>
          <w:rPr>
            <w:rFonts w:ascii="Times New Roman" w:eastAsiaTheme="minorEastAsia" w:hAnsi="Times New Roman" w:cs="Times New Roman"/>
          </w:rPr>
          <m:t>  </m:t>
        </m:r>
        <m:d>
          <m:dPr>
            <m:sepChr m:val="∣"/>
            <m:ctrlPr>
              <w:rPr>
                <w:rFonts w:ascii="Cambria Math" w:eastAsiaTheme="minorEastAsia" w:hAnsi="Cambria Math" w:cs="Times New Roman"/>
                <w:i/>
              </w:rPr>
            </m:ctrlPr>
          </m:dPr>
          <m:e>
            <m:r>
              <w:rPr>
                <w:rFonts w:ascii="Cambria Math" w:eastAsiaTheme="minorEastAsia" w:hAnsi="Cambria Math" w:cs="Times New Roman"/>
              </w:rPr>
              <m:t>1+</m:t>
            </m:r>
            <m:r>
              <m:rPr>
                <m:nor/>
              </m:rPr>
              <w:rPr>
                <w:rFonts w:ascii="Times New Roman" w:eastAsiaTheme="minorEastAsia" w:hAnsi="Times New Roman" w:cs="Times New Roman"/>
              </w:rPr>
              <m:t>treat</m:t>
            </m:r>
          </m:e>
          <m:e>
            <m:r>
              <w:rPr>
                <w:rFonts w:ascii="Cambria Math" w:eastAsiaTheme="minorEastAsia" w:hAnsi="Cambria Math" w:cs="Times New Roman"/>
              </w:rPr>
              <m:t>ID</m:t>
            </m:r>
          </m:e>
        </m:d>
        <m:r>
          <w:rPr>
            <w:rFonts w:ascii="Cambria Math" w:eastAsiaTheme="minorEastAsia" w:hAnsi="Cambria Math" w:cs="Times New Roman"/>
          </w:rPr>
          <m:t>:</m:t>
        </m:r>
      </m:oMath>
      <w:r w:rsidRPr="007A4898">
        <w:rPr>
          <w:rFonts w:ascii="Times New Roman" w:eastAsiaTheme="minorEastAsia" w:hAnsi="Times New Roman" w:cs="Times New Roman"/>
        </w:rPr>
        <w:t xml:space="preserve"> as in Model 1D, this estimates Sources 1–3 (fixed treatment effect; between-subject dispersion; subject-by-treatment interaction variance) and the intercept–slope covariance</w:t>
      </w:r>
      <w:r w:rsidR="00437A15">
        <w:rPr>
          <w:rFonts w:ascii="Times New Roman" w:eastAsiaTheme="minorEastAsia" w:hAnsi="Times New Roman" w:cs="Times New Roman"/>
        </w:rPr>
        <w:t>.</w:t>
      </w:r>
      <w:r w:rsidRPr="007A4898">
        <w:rPr>
          <w:rFonts w:ascii="Times New Roman" w:eastAsiaTheme="minorEastAsia" w:hAnsi="Times New Roman" w:cs="Times New Roman"/>
        </w:rPr>
        <w:t xml:space="preserve"> </w:t>
      </w:r>
    </w:p>
    <w:p w14:paraId="138C50DD" w14:textId="022A86FA" w:rsidR="001D57F4" w:rsidRPr="00D671B8" w:rsidRDefault="00000000">
      <w:pPr>
        <w:pStyle w:val="ListParagraph"/>
        <w:numPr>
          <w:ilvl w:val="0"/>
          <w:numId w:val="8"/>
        </w:num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i/>
                <w:iCs/>
              </w:rPr>
            </m:ctrlPr>
          </m:dPr>
          <m:e>
            <m:r>
              <w:rPr>
                <w:rFonts w:ascii="Cambria Math" w:eastAsiaTheme="minorEastAsia" w:hAnsi="Cambria Math" w:cs="Times New Roman"/>
              </w:rPr>
              <m:t>0+</m:t>
            </m:r>
            <m:r>
              <m:rPr>
                <m:sty m:val="p"/>
              </m:rPr>
              <w:rPr>
                <w:rFonts w:ascii="Cambria Math" w:eastAsiaTheme="minorEastAsia" w:hAnsi="Cambria Math" w:cs="Times New Roman"/>
              </w:rPr>
              <m:t>ref+comp||</m:t>
            </m:r>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m:t>
            </m:r>
          </m:e>
        </m:d>
        <m:r>
          <w:rPr>
            <w:rFonts w:ascii="Cambria Math" w:eastAsiaTheme="minorEastAsia" w:hAnsi="Cambria Math" w:cs="Times New Roman"/>
          </w:rPr>
          <m:t>:</m:t>
        </m:r>
      </m:oMath>
      <w:r w:rsidR="001D57F4" w:rsidRPr="00D671B8">
        <w:rPr>
          <w:rFonts w:ascii="Times New Roman" w:eastAsiaTheme="minorEastAsia" w:hAnsi="Times New Roman" w:cs="Times New Roman"/>
          <w:iCs/>
        </w:rPr>
        <w:t xml:space="preserve"> </w:t>
      </w:r>
      <w:r w:rsidR="001D57F4" w:rsidRPr="00D671B8">
        <w:rPr>
          <w:rFonts w:ascii="Times New Roman" w:eastAsiaTheme="minorEastAsia" w:hAnsi="Times New Roman" w:cs="Times New Roman"/>
        </w:rPr>
        <w:t>estimates two distinct session/day variance components:</w:t>
      </w:r>
      <w:r w:rsidR="00D671B8">
        <w:rPr>
          <w:rFonts w:ascii="Times New Roman" w:eastAsiaTheme="minorEastAsia" w:hAnsi="Times New Roman" w:cs="Times New Roman"/>
        </w:rPr>
        <w:t xml:space="preserv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u,0</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(u∣t=0)</m:t>
        </m:r>
      </m:oMath>
      <w:r w:rsidR="001D57F4" w:rsidRPr="001D57F4">
        <w:rPr>
          <w:rFonts w:ascii="Times New Roman" w:eastAsiaTheme="minorEastAsia" w:hAnsi="Times New Roman" w:cs="Times New Roman"/>
        </w:rPr>
        <w:t>, the day-to-day variance under the reference treatment (random effect for ref within ID_</w:t>
      </w:r>
      <w:r w:rsidR="00E911CB" w:rsidRPr="00D671B8">
        <w:rPr>
          <w:rFonts w:ascii="Times New Roman" w:eastAsiaTheme="minorEastAsia" w:hAnsi="Times New Roman" w:cs="Times New Roman"/>
        </w:rPr>
        <w:t>treat_</w:t>
      </w:r>
      <w:r w:rsidR="001D57F4" w:rsidRPr="001D57F4">
        <w:rPr>
          <w:rFonts w:ascii="Times New Roman" w:eastAsiaTheme="minorEastAsia" w:hAnsi="Times New Roman" w:cs="Times New Roman"/>
        </w:rPr>
        <w:t>sess)</w:t>
      </w:r>
      <w:r w:rsidR="001D57F4" w:rsidRPr="00D671B8">
        <w:rPr>
          <w:rFonts w:ascii="Times New Roman" w:eastAsiaTheme="minorEastAsia" w:hAnsi="Times New Roman" w:cs="Times New Roman"/>
        </w:rPr>
        <w:t xml:space="preserv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u,1</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(u∣t=1)</m:t>
        </m:r>
      </m:oMath>
      <w:r w:rsidR="001D57F4" w:rsidRPr="001D57F4">
        <w:rPr>
          <w:rFonts w:ascii="Times New Roman" w:eastAsiaTheme="minorEastAsia" w:hAnsi="Times New Roman" w:cs="Times New Roman"/>
        </w:rPr>
        <w:t>, the day-to-day variance under the comparator treatment (random effect for comp within ID_</w:t>
      </w:r>
      <w:r w:rsidR="00E911CB" w:rsidRPr="00D671B8">
        <w:rPr>
          <w:rFonts w:ascii="Times New Roman" w:eastAsiaTheme="minorEastAsia" w:hAnsi="Times New Roman" w:cs="Times New Roman"/>
        </w:rPr>
        <w:t>treat_</w:t>
      </w:r>
      <w:r w:rsidR="001D57F4" w:rsidRPr="001D57F4">
        <w:rPr>
          <w:rFonts w:ascii="Times New Roman" w:eastAsiaTheme="minorEastAsia" w:hAnsi="Times New Roman" w:cs="Times New Roman"/>
        </w:rPr>
        <w:t>sess).</w:t>
      </w:r>
    </w:p>
    <w:p w14:paraId="78C9AD79" w14:textId="74733DB6" w:rsidR="00FD1080" w:rsidRPr="00FD1080" w:rsidRDefault="00FD1080" w:rsidP="00FD1080">
      <w:pPr>
        <w:spacing w:line="360" w:lineRule="auto"/>
        <w:jc w:val="both"/>
        <w:rPr>
          <w:rFonts w:ascii="Times New Roman" w:eastAsiaTheme="minorEastAsia" w:hAnsi="Times New Roman" w:cs="Times New Roman"/>
        </w:rPr>
      </w:pPr>
      <w:r w:rsidRPr="00FD1080">
        <w:rPr>
          <w:rFonts w:ascii="Times New Roman" w:eastAsiaTheme="minorEastAsia" w:hAnsi="Times New Roman" w:cs="Times New Roman"/>
        </w:rPr>
        <w:t>This works because each occasion-level random effect is “active” only for the corresponding treatment rows (through ref and comp), allowing lmer to treat them as separate variance components without dropping data.</w:t>
      </w:r>
    </w:p>
    <w:p w14:paraId="65B6D816" w14:textId="77777777" w:rsidR="00DF43E5" w:rsidRPr="007A4898" w:rsidRDefault="00DF43E5" w:rsidP="00B846A4">
      <w:pPr>
        <w:pStyle w:val="ListParagraph"/>
        <w:spacing w:line="360" w:lineRule="auto"/>
        <w:jc w:val="both"/>
        <w:rPr>
          <w:rFonts w:ascii="Times New Roman" w:eastAsiaTheme="minorEastAsia" w:hAnsi="Times New Roman" w:cs="Times New Roman"/>
        </w:rPr>
      </w:pPr>
    </w:p>
    <w:p w14:paraId="5BFD3DC7" w14:textId="77777777" w:rsidR="00CD05C0" w:rsidRPr="00CD05C0" w:rsidRDefault="00CD05C0" w:rsidP="00CD05C0">
      <w:pPr>
        <w:spacing w:line="360" w:lineRule="auto"/>
        <w:jc w:val="both"/>
        <w:rPr>
          <w:rFonts w:ascii="Times New Roman" w:eastAsiaTheme="minorEastAsia" w:hAnsi="Times New Roman" w:cs="Times New Roman"/>
        </w:rPr>
      </w:pPr>
      <w:r w:rsidRPr="00CD05C0">
        <w:rPr>
          <w:rFonts w:ascii="Times New Roman" w:eastAsiaTheme="minorEastAsia" w:hAnsi="Times New Roman" w:cs="Times New Roman"/>
        </w:rPr>
        <w:t>Comparing with Model 2A</w:t>
      </w:r>
    </w:p>
    <w:p w14:paraId="1D37DF40" w14:textId="34F98BA1" w:rsidR="00CD05C0" w:rsidRPr="00CD05C0" w:rsidRDefault="00CD05C0" w:rsidP="00CD05C0">
      <w:pPr>
        <w:spacing w:line="360" w:lineRule="auto"/>
        <w:jc w:val="both"/>
        <w:rPr>
          <w:rFonts w:ascii="Times New Roman" w:eastAsiaTheme="minorEastAsia" w:hAnsi="Times New Roman" w:cs="Times New Roman"/>
        </w:rPr>
      </w:pPr>
      <w:r w:rsidRPr="00CD05C0">
        <w:rPr>
          <w:rFonts w:ascii="Times New Roman" w:eastAsiaTheme="minorEastAsia" w:hAnsi="Times New Roman" w:cs="Times New Roman"/>
        </w:rPr>
        <w:lastRenderedPageBreak/>
        <w:t xml:space="preserve">Model 2A assumes a single common day-to-day variance component. Model 2B relaxes this by estimating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u,0</m:t>
            </m:r>
          </m:sub>
          <m:sup>
            <m:r>
              <w:rPr>
                <w:rFonts w:ascii="Cambria Math" w:eastAsiaTheme="minorEastAsia" w:hAnsi="Cambria Math" w:cs="Times New Roman"/>
              </w:rPr>
              <m:t>2</m:t>
            </m:r>
          </m:sup>
        </m:sSubSup>
      </m:oMath>
      <w:r w:rsidRPr="00CD05C0">
        <w:rPr>
          <w:rFonts w:ascii="Times New Roman" w:eastAsiaTheme="minorEastAsia" w:hAnsi="Times New Roman" w:cs="Times New Roman"/>
        </w:rPr>
        <w:t xml:space="preserve">and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u,1</m:t>
            </m:r>
          </m:sub>
          <m:sup>
            <m:r>
              <w:rPr>
                <w:rFonts w:ascii="Cambria Math" w:eastAsiaTheme="minorEastAsia" w:hAnsi="Cambria Math" w:cs="Times New Roman"/>
              </w:rPr>
              <m:t>2</m:t>
            </m:r>
          </m:sup>
        </m:sSubSup>
      </m:oMath>
      <w:r w:rsidRPr="00CD05C0">
        <w:rPr>
          <w:rFonts w:ascii="Times New Roman" w:eastAsiaTheme="minorEastAsia" w:hAnsi="Times New Roman" w:cs="Times New Roman"/>
        </w:rPr>
        <w:t xml:space="preserve">separately. A model comparison (e.g., likelihood ratio test using ML fits) can be used as an approximate test for treatment-specific day variance, although inference should be interpreted cautiously because variance components lie on the boundary of the parameter space (and singular fits can occur). Effect-size reporting (e.g., </w:t>
      </w:r>
      <m:oMath>
        <m:sSubSup>
          <m:sSubSupPr>
            <m:ctrlPr>
              <w:rPr>
                <w:rFonts w:ascii="Cambria Math" w:eastAsiaTheme="minorEastAsia" w:hAnsi="Cambria Math" w:cs="Times New Roman"/>
              </w:rPr>
            </m:ctrlPr>
          </m:sSubSupPr>
          <m:e>
            <m:acc>
              <m:accPr>
                <m:ctrlPr>
                  <w:rPr>
                    <w:rFonts w:ascii="Cambria Math" w:eastAsiaTheme="minorEastAsia" w:hAnsi="Cambria Math" w:cs="Times New Roman"/>
                  </w:rPr>
                </m:ctrlPr>
              </m:accPr>
              <m:e>
                <m:r>
                  <w:rPr>
                    <w:rFonts w:ascii="Cambria Math" w:eastAsiaTheme="minorEastAsia" w:hAnsi="Cambria Math" w:cs="Times New Roman"/>
                  </w:rPr>
                  <m:t>σ</m:t>
                </m:r>
              </m:e>
            </m:acc>
          </m:e>
          <m:sub>
            <m:r>
              <w:rPr>
                <w:rFonts w:ascii="Cambria Math" w:eastAsiaTheme="minorEastAsia" w:hAnsi="Cambria Math" w:cs="Times New Roman"/>
              </w:rPr>
              <m:t>u,1</m:t>
            </m:r>
          </m:sub>
          <m:sup>
            <m:r>
              <w:rPr>
                <w:rFonts w:ascii="Cambria Math" w:eastAsiaTheme="minorEastAsia" w:hAnsi="Cambria Math" w:cs="Times New Roman"/>
              </w:rPr>
              <m:t>2</m:t>
            </m:r>
          </m:sup>
        </m:sSubSup>
        <m:r>
          <m:rPr>
            <m:sty m:val="p"/>
          </m:rPr>
          <w:rPr>
            <w:rFonts w:ascii="Cambria Math" w:eastAsiaTheme="minorEastAsia" w:hAnsi="Cambria Math" w:cs="Times New Roman"/>
          </w:rPr>
          <m:t>/</m:t>
        </m:r>
        <m:sSubSup>
          <m:sSubSupPr>
            <m:ctrlPr>
              <w:rPr>
                <w:rFonts w:ascii="Cambria Math" w:eastAsiaTheme="minorEastAsia" w:hAnsi="Cambria Math" w:cs="Times New Roman"/>
              </w:rPr>
            </m:ctrlPr>
          </m:sSubSupPr>
          <m:e>
            <m:acc>
              <m:accPr>
                <m:ctrlPr>
                  <w:rPr>
                    <w:rFonts w:ascii="Cambria Math" w:eastAsiaTheme="minorEastAsia" w:hAnsi="Cambria Math" w:cs="Times New Roman"/>
                  </w:rPr>
                </m:ctrlPr>
              </m:accPr>
              <m:e>
                <m:r>
                  <w:rPr>
                    <w:rFonts w:ascii="Cambria Math" w:eastAsiaTheme="minorEastAsia" w:hAnsi="Cambria Math" w:cs="Times New Roman"/>
                  </w:rPr>
                  <m:t>σ</m:t>
                </m:r>
              </m:e>
            </m:acc>
          </m:e>
          <m:sub>
            <m:r>
              <w:rPr>
                <w:rFonts w:ascii="Cambria Math" w:eastAsiaTheme="minorEastAsia" w:hAnsi="Cambria Math" w:cs="Times New Roman"/>
              </w:rPr>
              <m:t>u,0</m:t>
            </m:r>
          </m:sub>
          <m:sup>
            <m:r>
              <w:rPr>
                <w:rFonts w:ascii="Cambria Math" w:eastAsiaTheme="minorEastAsia" w:hAnsi="Cambria Math" w:cs="Times New Roman"/>
              </w:rPr>
              <m:t>2</m:t>
            </m:r>
          </m:sup>
        </m:sSubSup>
      </m:oMath>
      <w:r w:rsidRPr="00CD05C0">
        <w:rPr>
          <w:rFonts w:ascii="Times New Roman" w:eastAsiaTheme="minorEastAsia" w:hAnsi="Times New Roman" w:cs="Times New Roman"/>
        </w:rPr>
        <w:t>with uncertainty) is often preferable.</w:t>
      </w:r>
    </w:p>
    <w:p w14:paraId="09B2CC78" w14:textId="6A2F1203" w:rsidR="00DD03E8" w:rsidRDefault="00DD03E8" w:rsidP="005854B9">
      <w:pPr>
        <w:spacing w:line="360" w:lineRule="auto"/>
        <w:jc w:val="both"/>
        <w:rPr>
          <w:rFonts w:ascii="Times New Roman" w:eastAsiaTheme="minorEastAsia" w:hAnsi="Times New Roman" w:cs="Times New Roman"/>
        </w:rPr>
      </w:pPr>
    </w:p>
    <w:p w14:paraId="1213AB16" w14:textId="5E0BF373" w:rsidR="007F304D" w:rsidRPr="000B47FF" w:rsidRDefault="007F304D" w:rsidP="007F304D">
      <w:pPr>
        <w:spacing w:line="360" w:lineRule="auto"/>
        <w:jc w:val="both"/>
        <w:rPr>
          <w:rFonts w:ascii="Times New Roman" w:eastAsiaTheme="minorEastAsia" w:hAnsi="Times New Roman" w:cs="Times New Roman"/>
          <w:b/>
          <w:bCs/>
        </w:rPr>
      </w:pPr>
      <w:r w:rsidRPr="000B47FF">
        <w:rPr>
          <w:rFonts w:ascii="Times New Roman" w:eastAsiaTheme="minorEastAsia" w:hAnsi="Times New Roman" w:cs="Times New Roman"/>
          <w:b/>
          <w:bCs/>
        </w:rPr>
        <w:t>Fitting mixed-effects models (estimating Sources 1–</w:t>
      </w:r>
      <w:r>
        <w:rPr>
          <w:rFonts w:ascii="Times New Roman" w:eastAsiaTheme="minorEastAsia" w:hAnsi="Times New Roman" w:cs="Times New Roman"/>
          <w:b/>
          <w:bCs/>
        </w:rPr>
        <w:t>5</w:t>
      </w:r>
      <w:r w:rsidRPr="000B47FF">
        <w:rPr>
          <w:rFonts w:ascii="Times New Roman" w:eastAsiaTheme="minorEastAsia" w:hAnsi="Times New Roman" w:cs="Times New Roman"/>
          <w:b/>
          <w:bCs/>
        </w:rPr>
        <w:t>)</w:t>
      </w:r>
    </w:p>
    <w:p w14:paraId="0566EB98" w14:textId="247E3D9A" w:rsidR="00951681" w:rsidRPr="00951681" w:rsidRDefault="00951681" w:rsidP="008C3DEC">
      <w:pPr>
        <w:spacing w:line="360" w:lineRule="auto"/>
        <w:jc w:val="both"/>
        <w:rPr>
          <w:rFonts w:ascii="Times New Roman" w:eastAsiaTheme="minorEastAsia" w:hAnsi="Times New Roman" w:cs="Times New Roman"/>
        </w:rPr>
      </w:pPr>
      <w:r w:rsidRPr="00951681">
        <w:rPr>
          <w:rFonts w:ascii="Times New Roman" w:eastAsiaTheme="minorEastAsia" w:hAnsi="Times New Roman" w:cs="Times New Roman"/>
        </w:rPr>
        <w:t xml:space="preserve">Progressing in the same manner, to estimate within-session unit-level variability—for example set-to-set variability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r>
          <w:rPr>
            <w:rFonts w:ascii="Cambria Math" w:eastAsiaTheme="minorEastAsia" w:hAnsi="Cambria Math" w:cs="Times New Roman"/>
          </w:rPr>
          <m:t>)</m:t>
        </m:r>
      </m:oMath>
      <w:r w:rsidRPr="00951681">
        <w:rPr>
          <w:rFonts w:ascii="Times New Roman" w:eastAsiaTheme="minorEastAsia" w:hAnsi="Times New Roman" w:cs="Times New Roman"/>
        </w:rPr>
        <w:t>, referred to as Source 5 in the main paper—and to assess whether this variability differs across treatments, the design must provide replication at three nested levels:</w:t>
      </w:r>
      <w:r w:rsidR="008C3DEC">
        <w:rPr>
          <w:rFonts w:ascii="Times New Roman" w:eastAsiaTheme="minorEastAsia" w:hAnsi="Times New Roman" w:cs="Times New Roman"/>
        </w:rPr>
        <w:t xml:space="preserve"> (i) c</w:t>
      </w:r>
      <w:r w:rsidRPr="00951681">
        <w:rPr>
          <w:rFonts w:ascii="Times New Roman" w:eastAsiaTheme="minorEastAsia" w:hAnsi="Times New Roman" w:cs="Times New Roman"/>
        </w:rPr>
        <w:t xml:space="preserve">rossover replication: at least two sessions per treatment per participant (so stable contrast heterogeneity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00487EE6">
        <w:rPr>
          <w:rFonts w:ascii="Times New Roman" w:eastAsiaTheme="minorEastAsia" w:hAnsi="Times New Roman" w:cs="Times New Roman"/>
        </w:rPr>
        <w:t xml:space="preserve"> </w:t>
      </w:r>
      <w:r w:rsidRPr="00951681">
        <w:rPr>
          <w:rFonts w:ascii="Times New Roman" w:eastAsiaTheme="minorEastAsia" w:hAnsi="Times New Roman" w:cs="Times New Roman"/>
        </w:rPr>
        <w:t>can be separated from session-specific fluctuations)</w:t>
      </w:r>
      <w:r w:rsidR="008C3DEC">
        <w:rPr>
          <w:rFonts w:ascii="Times New Roman" w:eastAsiaTheme="minorEastAsia" w:hAnsi="Times New Roman" w:cs="Times New Roman"/>
        </w:rPr>
        <w:t>; (ii) w</w:t>
      </w:r>
      <w:r w:rsidRPr="00951681">
        <w:rPr>
          <w:rFonts w:ascii="Times New Roman" w:eastAsiaTheme="minorEastAsia" w:hAnsi="Times New Roman" w:cs="Times New Roman"/>
        </w:rPr>
        <w:t xml:space="preserve">ithin-session replication: multiple dose observations per session (e.g., multiple sets), which is required to identify session/day variability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8C3DEC">
        <w:rPr>
          <w:rFonts w:ascii="Times New Roman" w:eastAsiaTheme="minorEastAsia" w:hAnsi="Times New Roman" w:cs="Times New Roman"/>
        </w:rPr>
        <w:t>; and (iii) w</w:t>
      </w:r>
      <w:r w:rsidRPr="00951681">
        <w:rPr>
          <w:rFonts w:ascii="Times New Roman" w:eastAsiaTheme="minorEastAsia" w:hAnsi="Times New Roman" w:cs="Times New Roman"/>
        </w:rPr>
        <w:t xml:space="preserve">ithin-set replication: multiple observations nested within each unit (e.g., multiple repetitions within each set). This lowest level is essential because </w:t>
      </w:r>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oMath>
      <w:r w:rsidR="008C3DEC">
        <w:rPr>
          <w:rFonts w:ascii="Times New Roman" w:eastAsiaTheme="minorEastAsia" w:hAnsi="Times New Roman" w:cs="Times New Roman"/>
        </w:rPr>
        <w:t xml:space="preserve"> </w:t>
      </w:r>
      <w:r w:rsidRPr="00951681">
        <w:rPr>
          <w:rFonts w:ascii="Times New Roman" w:eastAsiaTheme="minorEastAsia" w:hAnsi="Times New Roman" w:cs="Times New Roman"/>
        </w:rPr>
        <w:t xml:space="preserve">is shared by all observations within the same set </w:t>
      </w:r>
      <m:oMath>
        <m:d>
          <m:dPr>
            <m:sepChr m:val=","/>
            <m:ctrlPr>
              <w:rPr>
                <w:rFonts w:ascii="Cambria Math" w:eastAsiaTheme="minorEastAsia" w:hAnsi="Cambria Math" w:cs="Times New Roman"/>
              </w:rPr>
            </m:ctrlPr>
          </m:dPr>
          <m:e>
            <m:r>
              <w:rPr>
                <w:rFonts w:ascii="Cambria Math" w:eastAsiaTheme="minorEastAsia" w:hAnsi="Cambria Math" w:cs="Times New Roman"/>
              </w:rPr>
              <m:t>i</m:t>
            </m:r>
          </m:e>
          <m:e>
            <m:r>
              <w:rPr>
                <w:rFonts w:ascii="Cambria Math" w:eastAsiaTheme="minorEastAsia" w:hAnsi="Cambria Math" w:cs="Times New Roman"/>
              </w:rPr>
              <m:t>t</m:t>
            </m:r>
          </m:e>
          <m:e>
            <m:r>
              <w:rPr>
                <w:rFonts w:ascii="Cambria Math" w:eastAsiaTheme="minorEastAsia" w:hAnsi="Cambria Math" w:cs="Times New Roman"/>
              </w:rPr>
              <m:t>s</m:t>
            </m:r>
          </m:e>
          <m:e>
            <m:r>
              <w:rPr>
                <w:rFonts w:ascii="Cambria Math" w:eastAsiaTheme="minorEastAsia" w:hAnsi="Cambria Math" w:cs="Times New Roman"/>
              </w:rPr>
              <m:t>k</m:t>
            </m:r>
          </m:e>
        </m:d>
      </m:oMath>
      <w:r w:rsidR="00487EE6">
        <w:rPr>
          <w:rFonts w:ascii="Times New Roman" w:eastAsiaTheme="minorEastAsia" w:hAnsi="Times New Roman" w:cs="Times New Roman"/>
        </w:rPr>
        <w:t xml:space="preserve"> </w:t>
      </w:r>
      <w:r w:rsidRPr="00951681">
        <w:rPr>
          <w:rFonts w:ascii="Times New Roman" w:eastAsiaTheme="minorEastAsia" w:hAnsi="Times New Roman" w:cs="Times New Roman"/>
        </w:rPr>
        <w:t>and is therefore identified through the within-set correlation it induces across repeated measurements.</w:t>
      </w:r>
    </w:p>
    <w:p w14:paraId="445E7759" w14:textId="77777777" w:rsidR="005209FC" w:rsidRDefault="005209FC" w:rsidP="007F304D">
      <w:pPr>
        <w:spacing w:line="360" w:lineRule="auto"/>
        <w:jc w:val="both"/>
        <w:rPr>
          <w:rFonts w:ascii="Times New Roman" w:eastAsiaTheme="minorEastAsia" w:hAnsi="Times New Roman" w:cs="Times New Roman"/>
        </w:rPr>
      </w:pPr>
    </w:p>
    <w:p w14:paraId="77992E91" w14:textId="09216651" w:rsidR="005209FC" w:rsidRPr="000B47FF" w:rsidRDefault="005209FC" w:rsidP="005209FC">
      <w:pPr>
        <w:spacing w:line="360" w:lineRule="auto"/>
        <w:jc w:val="both"/>
        <w:rPr>
          <w:rFonts w:ascii="Times New Roman" w:eastAsiaTheme="minorEastAsia" w:hAnsi="Times New Roman" w:cs="Times New Roman"/>
          <w:b/>
          <w:bCs/>
        </w:rPr>
      </w:pPr>
      <w:r w:rsidRPr="000B47FF">
        <w:rPr>
          <w:rFonts w:ascii="Times New Roman" w:eastAsiaTheme="minorEastAsia" w:hAnsi="Times New Roman" w:cs="Times New Roman"/>
          <w:b/>
          <w:bCs/>
        </w:rPr>
        <w:t xml:space="preserve">Model </w:t>
      </w:r>
      <w:r>
        <w:rPr>
          <w:rFonts w:ascii="Times New Roman" w:eastAsiaTheme="minorEastAsia" w:hAnsi="Times New Roman" w:cs="Times New Roman"/>
          <w:b/>
          <w:bCs/>
        </w:rPr>
        <w:t>3</w:t>
      </w:r>
      <w:r w:rsidRPr="000B47FF">
        <w:rPr>
          <w:rFonts w:ascii="Times New Roman" w:eastAsiaTheme="minorEastAsia" w:hAnsi="Times New Roman" w:cs="Times New Roman"/>
          <w:b/>
          <w:bCs/>
        </w:rPr>
        <w:t xml:space="preserve">A: Between-subject dispersion and subject-by-treatment interaction (correlated) combined with day-to-day </w:t>
      </w:r>
      <w:r>
        <w:rPr>
          <w:rFonts w:ascii="Times New Roman" w:eastAsiaTheme="minorEastAsia" w:hAnsi="Times New Roman" w:cs="Times New Roman"/>
          <w:b/>
          <w:bCs/>
        </w:rPr>
        <w:t xml:space="preserve">and within-set </w:t>
      </w:r>
      <w:r w:rsidRPr="000B47FF">
        <w:rPr>
          <w:rFonts w:ascii="Times New Roman" w:eastAsiaTheme="minorEastAsia" w:hAnsi="Times New Roman" w:cs="Times New Roman"/>
          <w:b/>
          <w:bCs/>
        </w:rPr>
        <w:t>variance.</w:t>
      </w:r>
    </w:p>
    <w:p w14:paraId="4A9C7333" w14:textId="2D4FDF33" w:rsidR="005209FC" w:rsidRPr="007953D1" w:rsidRDefault="005209FC" w:rsidP="005209FC">
      <w:pPr>
        <w:spacing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Y∼</m:t>
          </m:r>
          <m:r>
            <m:rPr>
              <m:nor/>
            </m:rPr>
            <w:rPr>
              <w:rFonts w:ascii="Times New Roman" w:eastAsiaTheme="minorEastAsia" w:hAnsi="Times New Roman" w:cs="Times New Roman"/>
            </w:rPr>
            <m:t>treat  </m:t>
          </m:r>
          <m:r>
            <w:rPr>
              <w:rFonts w:ascii="Cambria Math" w:eastAsiaTheme="minorEastAsia" w:hAnsi="Cambria Math" w:cs="Times New Roman"/>
            </w:rPr>
            <m:t>+</m:t>
          </m:r>
          <m:r>
            <m:rPr>
              <m:nor/>
            </m:rPr>
            <w:rPr>
              <w:rFonts w:ascii="Times New Roman" w:eastAsiaTheme="minorEastAsia" w:hAnsi="Times New Roman" w:cs="Times New Roman"/>
            </w:rPr>
            <m:t>  </m:t>
          </m:r>
          <m:d>
            <m:dPr>
              <m:sepChr m:val="∣"/>
              <m:ctrlPr>
                <w:rPr>
                  <w:rFonts w:ascii="Cambria Math" w:eastAsiaTheme="minorEastAsia" w:hAnsi="Cambria Math" w:cs="Times New Roman"/>
                  <w:i/>
                </w:rPr>
              </m:ctrlPr>
            </m:dPr>
            <m:e>
              <m:r>
                <w:rPr>
                  <w:rFonts w:ascii="Cambria Math" w:eastAsiaTheme="minorEastAsia" w:hAnsi="Cambria Math" w:cs="Times New Roman"/>
                </w:rPr>
                <m:t>1+</m:t>
              </m:r>
              <m:r>
                <m:rPr>
                  <m:nor/>
                </m:rPr>
                <w:rPr>
                  <w:rFonts w:ascii="Times New Roman" w:eastAsiaTheme="minorEastAsia" w:hAnsi="Times New Roman" w:cs="Times New Roman"/>
                </w:rPr>
                <m:t>treat</m:t>
              </m:r>
            </m:e>
            <m:e>
              <m:r>
                <w:rPr>
                  <w:rFonts w:ascii="Cambria Math" w:eastAsiaTheme="minorEastAsia" w:hAnsi="Cambria Math" w:cs="Times New Roman"/>
                </w:rPr>
                <m:t>ID</m:t>
              </m:r>
            </m:e>
          </m:d>
          <m:r>
            <m:rPr>
              <m:nor/>
            </m:rPr>
            <w:rPr>
              <w:rFonts w:ascii="Times New Roman" w:eastAsiaTheme="minorEastAsia" w:hAnsi="Times New Roman" w:cs="Times New Roman"/>
            </w:rPr>
            <m:t>  </m:t>
          </m:r>
          <m:r>
            <w:rPr>
              <w:rFonts w:ascii="Cambria Math" w:eastAsiaTheme="minorEastAsia" w:hAnsi="Cambria Math" w:cs="Times New Roman"/>
            </w:rPr>
            <m:t>+</m:t>
          </m:r>
          <m:d>
            <m:dPr>
              <m:sepChr m:val="∣"/>
              <m:ctrlPr>
                <w:rPr>
                  <w:rFonts w:ascii="Cambria Math" w:eastAsiaTheme="minorEastAsia" w:hAnsi="Cambria Math" w:cs="Times New Roman"/>
                  <w:i/>
                </w:rPr>
              </m:ctrlPr>
            </m:dPr>
            <m:e>
              <m:r>
                <w:rPr>
                  <w:rFonts w:ascii="Cambria Math" w:eastAsiaTheme="minorEastAsia" w:hAnsi="Cambria Math" w:cs="Times New Roman"/>
                </w:rPr>
                <m:t>1</m:t>
              </m:r>
            </m:e>
            <m:e>
              <m:r>
                <w:rPr>
                  <w:rFonts w:ascii="Cambria Math" w:eastAsiaTheme="minorEastAsia" w:hAnsi="Cambria Math" w:cs="Times New Roman"/>
                </w:rPr>
                <m:t>ID</m:t>
              </m:r>
              <m:r>
                <m:rPr>
                  <m:nor/>
                </m:rPr>
                <w:rPr>
                  <w:rFonts w:ascii="Times New Roman" w:eastAsiaTheme="minorEastAsia" w:hAnsi="Times New Roman" w:cs="Times New Roman"/>
                </w:rPr>
                <m:t>:treat:session</m:t>
              </m:r>
            </m:e>
          </m:d>
          <m:r>
            <w:rPr>
              <w:rFonts w:ascii="Cambria Math" w:eastAsiaTheme="minorEastAsia" w:hAnsi="Cambria Math" w:cs="Times New Roman"/>
            </w:rPr>
            <m:t>+</m:t>
          </m:r>
          <m:r>
            <m:rPr>
              <m:nor/>
            </m:rPr>
            <w:rPr>
              <w:rFonts w:ascii="Times New Roman" w:eastAsiaTheme="minorEastAsia" w:hAnsi="Times New Roman" w:cs="Times New Roman"/>
            </w:rPr>
            <m:t>  </m:t>
          </m:r>
          <m:r>
            <w:rPr>
              <w:rFonts w:ascii="Cambria Math" w:eastAsiaTheme="minorEastAsia" w:hAnsi="Cambria Math" w:cs="Times New Roman"/>
            </w:rPr>
            <m:t>(1∣ID</m:t>
          </m:r>
          <m:r>
            <m:rPr>
              <m:nor/>
            </m:rPr>
            <w:rPr>
              <w:rFonts w:ascii="Times New Roman" w:eastAsiaTheme="minorEastAsia" w:hAnsi="Times New Roman" w:cs="Times New Roman"/>
            </w:rPr>
            <m:t>:treat:session</m:t>
          </m:r>
          <m:r>
            <m:rPr>
              <m:nor/>
            </m:rPr>
            <w:rPr>
              <w:rFonts w:ascii="Cambria Math" w:eastAsiaTheme="minorEastAsia" w:hAnsi="Times New Roman" w:cs="Times New Roman"/>
            </w:rPr>
            <m:t>:set</m:t>
          </m:r>
          <m:r>
            <w:rPr>
              <w:rFonts w:ascii="Cambria Math" w:eastAsiaTheme="minorEastAsia" w:hAnsi="Cambria Math" w:cs="Times New Roman"/>
            </w:rPr>
            <m:t>)</m:t>
          </m:r>
          <m:r>
            <m:rPr>
              <m:sty m:val="p"/>
            </m:rP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Pr="007953D1">
        <w:rPr>
          <w:rFonts w:ascii="Times New Roman" w:eastAsiaTheme="minorEastAsia" w:hAnsi="Times New Roman" w:cs="Times New Roman"/>
        </w:rPr>
        <w:t>What it estimates</w:t>
      </w:r>
    </w:p>
    <w:p w14:paraId="50340E10" w14:textId="00934501" w:rsidR="00D919CC" w:rsidRDefault="005209FC">
      <w:pPr>
        <w:pStyle w:val="ListParagraph"/>
        <w:numPr>
          <w:ilvl w:val="0"/>
          <w:numId w:val="8"/>
        </w:numPr>
        <w:spacing w:line="360" w:lineRule="auto"/>
        <w:jc w:val="both"/>
        <w:rPr>
          <w:rFonts w:ascii="Times New Roman" w:eastAsiaTheme="minorEastAsia" w:hAnsi="Times New Roman" w:cs="Times New Roman"/>
        </w:rPr>
      </w:pPr>
      <m:oMath>
        <m:r>
          <m:rPr>
            <m:nor/>
          </m:rPr>
          <w:rPr>
            <w:rFonts w:ascii="Times New Roman" w:eastAsiaTheme="minorEastAsia" w:hAnsi="Times New Roman" w:cs="Times New Roman"/>
          </w:rPr>
          <m:t>treat  </m:t>
        </m:r>
        <m:r>
          <w:rPr>
            <w:rFonts w:ascii="Cambria Math" w:eastAsiaTheme="minorEastAsia" w:hAnsi="Cambria Math" w:cs="Times New Roman"/>
          </w:rPr>
          <m:t>+</m:t>
        </m:r>
        <m:r>
          <m:rPr>
            <m:nor/>
          </m:rPr>
          <w:rPr>
            <w:rFonts w:ascii="Times New Roman" w:eastAsiaTheme="minorEastAsia" w:hAnsi="Times New Roman" w:cs="Times New Roman"/>
          </w:rPr>
          <m:t>  </m:t>
        </m:r>
        <m:d>
          <m:dPr>
            <m:sepChr m:val="∣"/>
            <m:ctrlPr>
              <w:rPr>
                <w:rFonts w:ascii="Cambria Math" w:eastAsiaTheme="minorEastAsia" w:hAnsi="Cambria Math" w:cs="Times New Roman"/>
                <w:i/>
              </w:rPr>
            </m:ctrlPr>
          </m:dPr>
          <m:e>
            <m:r>
              <w:rPr>
                <w:rFonts w:ascii="Cambria Math" w:eastAsiaTheme="minorEastAsia" w:hAnsi="Cambria Math" w:cs="Times New Roman"/>
              </w:rPr>
              <m:t>1+</m:t>
            </m:r>
            <m:r>
              <m:rPr>
                <m:nor/>
              </m:rPr>
              <w:rPr>
                <w:rFonts w:ascii="Times New Roman" w:eastAsiaTheme="minorEastAsia" w:hAnsi="Times New Roman" w:cs="Times New Roman"/>
              </w:rPr>
              <m:t>treat</m:t>
            </m:r>
          </m:e>
          <m:e>
            <m:r>
              <w:rPr>
                <w:rFonts w:ascii="Cambria Math" w:eastAsiaTheme="minorEastAsia" w:hAnsi="Cambria Math" w:cs="Times New Roman"/>
              </w:rPr>
              <m:t>ID</m:t>
            </m:r>
          </m:e>
        </m:d>
        <m:r>
          <w:rPr>
            <w:rFonts w:ascii="Cambria Math" w:eastAsiaTheme="minorEastAsia" w:hAnsi="Cambria Math" w:cs="Times New Roman"/>
          </w:rPr>
          <m:t>:</m:t>
        </m:r>
      </m:oMath>
      <w:r w:rsidRPr="000839A7">
        <w:rPr>
          <w:rFonts w:ascii="Times New Roman" w:eastAsiaTheme="minorEastAsia" w:hAnsi="Times New Roman" w:cs="Times New Roman"/>
        </w:rPr>
        <w:t xml:space="preserve"> as in Model 1D, this estimates Sources 1–3 (fixed treatment effect; between-subject dispersion; subject-by-treatment interaction variance) and the intercept–slope covariance</w:t>
      </w:r>
    </w:p>
    <w:p w14:paraId="0017CC11" w14:textId="50DC8FF7" w:rsidR="009E3A85" w:rsidRPr="009E3A85" w:rsidRDefault="00000000">
      <w:pPr>
        <w:pStyle w:val="ListParagraph"/>
        <w:numPr>
          <w:ilvl w:val="0"/>
          <w:numId w:val="8"/>
        </w:numPr>
        <w:spacing w:line="360" w:lineRule="auto"/>
        <w:jc w:val="both"/>
        <w:rPr>
          <w:rFonts w:ascii="Times New Roman" w:eastAsiaTheme="minorEastAsia" w:hAnsi="Times New Roman" w:cs="Times New Roman"/>
        </w:rPr>
      </w:pPr>
      <m:oMath>
        <m:d>
          <m:dPr>
            <m:sepChr m:val="∣"/>
            <m:ctrlPr>
              <w:rPr>
                <w:rFonts w:ascii="Cambria Math" w:eastAsiaTheme="minorEastAsia" w:hAnsi="Cambria Math" w:cs="Times New Roman"/>
                <w:i/>
              </w:rPr>
            </m:ctrlPr>
          </m:dPr>
          <m:e>
            <m:r>
              <w:rPr>
                <w:rFonts w:ascii="Cambria Math" w:eastAsiaTheme="minorEastAsia" w:hAnsi="Cambria Math" w:cs="Times New Roman"/>
              </w:rPr>
              <m:t>1</m:t>
            </m:r>
          </m:e>
          <m:e>
            <m:r>
              <w:rPr>
                <w:rFonts w:ascii="Cambria Math" w:eastAsiaTheme="minorEastAsia" w:hAnsi="Cambria Math" w:cs="Times New Roman"/>
              </w:rPr>
              <m:t>ID</m:t>
            </m:r>
            <m:r>
              <m:rPr>
                <m:nor/>
              </m:rPr>
              <w:rPr>
                <w:rFonts w:ascii="Times New Roman" w:eastAsiaTheme="minorEastAsia" w:hAnsi="Times New Roman" w:cs="Times New Roman"/>
              </w:rPr>
              <m:t>:treat:session</m:t>
            </m:r>
          </m:e>
        </m:d>
        <m:r>
          <m:rPr>
            <m:sty m:val="p"/>
          </m:rPr>
          <w:rPr>
            <w:rFonts w:ascii="Cambria Math" w:eastAsiaTheme="minorEastAsia" w:hAnsi="Cambria Math" w:cs="Times New Roman"/>
          </w:rPr>
          <m:t xml:space="preserve">: </m:t>
        </m:r>
      </m:oMath>
      <w:r w:rsidR="009E3A85" w:rsidRPr="000839A7">
        <w:rPr>
          <w:rFonts w:ascii="Times New Roman" w:eastAsiaTheme="minorEastAsia" w:hAnsi="Times New Roman" w:cs="Times New Roman"/>
        </w:rPr>
        <w:t xml:space="preserve">estimates a random deviation </w:t>
      </w:r>
      <m:oMath>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 xml:space="preserve"> </m:t>
        </m:r>
      </m:oMath>
      <w:r w:rsidR="009E3A85" w:rsidRPr="000839A7">
        <w:rPr>
          <w:rFonts w:ascii="Times New Roman" w:eastAsiaTheme="minorEastAsia" w:hAnsi="Times New Roman" w:cs="Times New Roman"/>
        </w:rPr>
        <w:t xml:space="preserve">for each person × treatment × session, and the corresponding variance component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9E3A85" w:rsidRPr="000839A7">
        <w:rPr>
          <w:rFonts w:ascii="Times New Roman" w:eastAsiaTheme="minorEastAsia" w:hAnsi="Times New Roman" w:cs="Times New Roman"/>
        </w:rPr>
        <w:t xml:space="preserve">, which is Source </w:t>
      </w:r>
      <w:r w:rsidR="00722065">
        <w:rPr>
          <w:rFonts w:ascii="Times New Roman" w:eastAsiaTheme="minorEastAsia" w:hAnsi="Times New Roman" w:cs="Times New Roman"/>
        </w:rPr>
        <w:t>4</w:t>
      </w:r>
      <w:r w:rsidR="0075585F">
        <w:rPr>
          <w:rFonts w:ascii="Times New Roman" w:eastAsiaTheme="minorEastAsia" w:hAnsi="Times New Roman" w:cs="Times New Roman"/>
        </w:rPr>
        <w:t xml:space="preserve"> in the main paper</w:t>
      </w:r>
      <w:r w:rsidR="009E3A85" w:rsidRPr="000839A7">
        <w:rPr>
          <w:rFonts w:ascii="Times New Roman" w:eastAsiaTheme="minorEastAsia" w:hAnsi="Times New Roman" w:cs="Times New Roman"/>
        </w:rPr>
        <w:t>.</w:t>
      </w:r>
    </w:p>
    <w:p w14:paraId="06D9300F" w14:textId="26F4EC91" w:rsidR="000839A7" w:rsidRPr="000839A7" w:rsidRDefault="000839A7">
      <w:pPr>
        <w:pStyle w:val="ListParagraph"/>
        <w:numPr>
          <w:ilvl w:val="0"/>
          <w:numId w:val="8"/>
        </w:numPr>
        <w:spacing w:line="360" w:lineRule="auto"/>
        <w:jc w:val="both"/>
        <w:rPr>
          <w:rFonts w:ascii="Times New Roman" w:eastAsiaTheme="minorEastAsia" w:hAnsi="Times New Roman" w:cs="Times New Roman"/>
        </w:rPr>
      </w:pPr>
      <m:oMath>
        <m:r>
          <m:rPr>
            <m:nor/>
          </m:rPr>
          <w:rPr>
            <w:rFonts w:ascii="Times New Roman" w:eastAsiaTheme="minorEastAsia" w:hAnsi="Times New Roman" w:cs="Times New Roman"/>
          </w:rPr>
          <m:t> </m:t>
        </m:r>
        <m:d>
          <m:dPr>
            <m:sepChr m:val="∣"/>
            <m:ctrlPr>
              <w:rPr>
                <w:rFonts w:ascii="Cambria Math" w:eastAsiaTheme="minorEastAsia" w:hAnsi="Cambria Math" w:cs="Times New Roman"/>
                <w:i/>
              </w:rPr>
            </m:ctrlPr>
          </m:dPr>
          <m:e>
            <m:r>
              <w:rPr>
                <w:rFonts w:ascii="Cambria Math" w:eastAsiaTheme="minorEastAsia" w:hAnsi="Cambria Math" w:cs="Times New Roman"/>
              </w:rPr>
              <m:t>1</m:t>
            </m:r>
          </m:e>
          <m:e>
            <m:r>
              <w:rPr>
                <w:rFonts w:ascii="Cambria Math" w:eastAsiaTheme="minorEastAsia" w:hAnsi="Cambria Math" w:cs="Times New Roman"/>
              </w:rPr>
              <m:t>ID</m:t>
            </m:r>
            <m:r>
              <m:rPr>
                <m:nor/>
              </m:rPr>
              <w:rPr>
                <w:rFonts w:ascii="Times New Roman" w:eastAsiaTheme="minorEastAsia" w:hAnsi="Times New Roman" w:cs="Times New Roman"/>
              </w:rPr>
              <m:t>:treat:session:set</m:t>
            </m:r>
          </m:e>
        </m:d>
        <m:r>
          <m:rPr>
            <m:sty m:val="p"/>
          </m:rPr>
          <w:rPr>
            <w:rFonts w:ascii="Cambria Math" w:eastAsiaTheme="minorEastAsia" w:hAnsi="Cambria Math" w:cs="Times New Roman"/>
          </w:rPr>
          <m:t>:</m:t>
        </m:r>
      </m:oMath>
      <w:r w:rsidR="00147C23">
        <w:rPr>
          <w:rFonts w:ascii="Times New Roman" w:eastAsiaTheme="minorEastAsia" w:hAnsi="Times New Roman" w:cs="Times New Roman"/>
        </w:rPr>
        <w:t xml:space="preserve"> </w:t>
      </w:r>
      <w:r w:rsidRPr="000839A7">
        <w:rPr>
          <w:rFonts w:ascii="Times New Roman" w:eastAsiaTheme="minorEastAsia" w:hAnsi="Times New Roman" w:cs="Times New Roman"/>
        </w:rPr>
        <w:t xml:space="preserve">estimates a random deviation </w:t>
      </w:r>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oMath>
      <w:r w:rsidR="00487EE6">
        <w:rPr>
          <w:rFonts w:ascii="Times New Roman" w:eastAsiaTheme="minorEastAsia" w:hAnsi="Times New Roman" w:cs="Times New Roman"/>
        </w:rPr>
        <w:t xml:space="preserve"> </w:t>
      </w:r>
      <w:r w:rsidRPr="000839A7">
        <w:rPr>
          <w:rFonts w:ascii="Times New Roman" w:eastAsiaTheme="minorEastAsia" w:hAnsi="Times New Roman" w:cs="Times New Roman"/>
        </w:rPr>
        <w:t xml:space="preserve">for each person × treatment × session × set unit, and the corresponding variance component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r>
          <w:rPr>
            <w:rFonts w:ascii="Cambria Math" w:eastAsiaTheme="minorEastAsia" w:hAnsi="Cambria Math" w:cs="Times New Roman"/>
          </w:rPr>
          <m:t>)</m:t>
        </m:r>
      </m:oMath>
      <w:r w:rsidRPr="000839A7">
        <w:rPr>
          <w:rFonts w:ascii="Times New Roman" w:eastAsiaTheme="minorEastAsia" w:hAnsi="Times New Roman" w:cs="Times New Roman"/>
        </w:rPr>
        <w:t>, which is Source 5</w:t>
      </w:r>
      <w:r w:rsidR="0075585F">
        <w:rPr>
          <w:rFonts w:ascii="Times New Roman" w:eastAsiaTheme="minorEastAsia" w:hAnsi="Times New Roman" w:cs="Times New Roman"/>
        </w:rPr>
        <w:t xml:space="preserve"> in the main paper</w:t>
      </w:r>
      <w:r w:rsidRPr="000839A7">
        <w:rPr>
          <w:rFonts w:ascii="Times New Roman" w:eastAsiaTheme="minorEastAsia" w:hAnsi="Times New Roman" w:cs="Times New Roman"/>
        </w:rPr>
        <w:t>.</w:t>
      </w:r>
    </w:p>
    <w:p w14:paraId="55155656" w14:textId="77777777" w:rsidR="000839A7" w:rsidRPr="000839A7" w:rsidRDefault="000839A7" w:rsidP="00366265">
      <w:pPr>
        <w:spacing w:line="360" w:lineRule="auto"/>
        <w:jc w:val="both"/>
        <w:rPr>
          <w:rFonts w:ascii="Times New Roman" w:eastAsiaTheme="minorEastAsia" w:hAnsi="Times New Roman" w:cs="Times New Roman"/>
        </w:rPr>
      </w:pPr>
      <w:r w:rsidRPr="000839A7">
        <w:rPr>
          <w:rFonts w:ascii="Times New Roman" w:eastAsiaTheme="minorEastAsia" w:hAnsi="Times New Roman" w:cs="Times New Roman"/>
        </w:rPr>
        <w:lastRenderedPageBreak/>
        <w:t>Coding note (grouping factor interpretation). In lme4, ID:treat:session:set is an interaction grouping factor: each unique combination defines one group (e.g., person 1–treat=0–session=1–set=1 is one group; person 1–treat=0–session=1–set=2 is another).</w:t>
      </w:r>
    </w:p>
    <w:p w14:paraId="0BBD48A9" w14:textId="2E9E057F" w:rsidR="005209FC" w:rsidRDefault="005209FC" w:rsidP="00366265">
      <w:pPr>
        <w:spacing w:line="360" w:lineRule="auto"/>
        <w:jc w:val="both"/>
        <w:rPr>
          <w:rFonts w:ascii="Times New Roman" w:eastAsiaTheme="minorEastAsia" w:hAnsi="Times New Roman" w:cs="Times New Roman"/>
        </w:rPr>
      </w:pPr>
    </w:p>
    <w:p w14:paraId="43B2C3F9" w14:textId="77777777" w:rsidR="00366265" w:rsidRPr="00366265" w:rsidRDefault="00366265" w:rsidP="00366265">
      <w:pPr>
        <w:spacing w:line="360" w:lineRule="auto"/>
        <w:jc w:val="both"/>
        <w:rPr>
          <w:rFonts w:ascii="Times New Roman" w:eastAsiaTheme="minorEastAsia" w:hAnsi="Times New Roman" w:cs="Times New Roman"/>
          <w:i/>
          <w:iCs/>
        </w:rPr>
      </w:pPr>
      <w:r w:rsidRPr="00366265">
        <w:rPr>
          <w:rFonts w:ascii="Times New Roman" w:eastAsiaTheme="minorEastAsia" w:hAnsi="Times New Roman" w:cs="Times New Roman"/>
          <w:i/>
          <w:iCs/>
        </w:rPr>
        <w:t>Interpretation and correlation structure</w:t>
      </w:r>
    </w:p>
    <w:p w14:paraId="1C7AC349" w14:textId="1CC3E276" w:rsidR="00366265" w:rsidRDefault="00366265" w:rsidP="00366265">
      <w:pPr>
        <w:spacing w:line="360" w:lineRule="auto"/>
        <w:jc w:val="both"/>
        <w:rPr>
          <w:rFonts w:ascii="Times New Roman" w:eastAsiaTheme="minorEastAsia" w:hAnsi="Times New Roman" w:cs="Times New Roman"/>
        </w:rPr>
      </w:pPr>
      <w:r w:rsidRPr="00366265">
        <w:rPr>
          <w:rFonts w:ascii="Times New Roman" w:eastAsiaTheme="minorEastAsia" w:hAnsi="Times New Roman" w:cs="Times New Roman"/>
        </w:rPr>
        <w:t xml:space="preserve">The person-specific expected dose under treatment </w:t>
      </w:r>
      <m:oMath>
        <m:r>
          <w:rPr>
            <w:rFonts w:ascii="Cambria Math" w:eastAsiaTheme="minorEastAsia" w:hAnsi="Cambria Math" w:cs="Times New Roman"/>
          </w:rPr>
          <m:t>t</m:t>
        </m:r>
      </m:oMath>
      <w:r>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is </w:t>
      </w:r>
      <m:oMath>
        <m:r>
          <w:rPr>
            <w:rFonts w:ascii="Cambria Math" w:eastAsiaTheme="minorEastAsia" w:hAnsi="Cambria Math" w:cs="Times New Roman"/>
          </w:rPr>
          <m:t>μ+τt+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t</m:t>
        </m:r>
      </m:oMath>
      <w:r>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(plus any covariate terms), so the subject-specific treatment effect is </w:t>
      </w:r>
      <m:oMath>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366265">
        <w:rPr>
          <w:rFonts w:ascii="Times New Roman" w:eastAsiaTheme="minorEastAsia" w:hAnsi="Times New Roman" w:cs="Times New Roman"/>
        </w:rPr>
        <w:t>.</w:t>
      </w:r>
      <w:r>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The within-set effect </w:t>
      </w:r>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oMath>
      <w:r w:rsidR="003275F9">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is shared by all observations </w:t>
      </w:r>
      <m:oMath>
        <m:r>
          <w:rPr>
            <w:rFonts w:ascii="Cambria Math" w:eastAsiaTheme="minorEastAsia" w:hAnsi="Cambria Math" w:cs="Times New Roman"/>
          </w:rPr>
          <m:t xml:space="preserve">r </m:t>
        </m:r>
      </m:oMath>
      <w:r w:rsidRPr="00366265">
        <w:rPr>
          <w:rFonts w:ascii="Times New Roman" w:eastAsiaTheme="minorEastAsia" w:hAnsi="Times New Roman" w:cs="Times New Roman"/>
        </w:rPr>
        <w:t xml:space="preserve">within the same set </w:t>
      </w:r>
      <m:oMath>
        <m:d>
          <m:dPr>
            <m:sepChr m:val=","/>
            <m:ctrlPr>
              <w:rPr>
                <w:rFonts w:ascii="Cambria Math" w:eastAsiaTheme="minorEastAsia" w:hAnsi="Cambria Math" w:cs="Times New Roman"/>
              </w:rPr>
            </m:ctrlPr>
          </m:dPr>
          <m:e>
            <m:r>
              <w:rPr>
                <w:rFonts w:ascii="Cambria Math" w:eastAsiaTheme="minorEastAsia" w:hAnsi="Cambria Math" w:cs="Times New Roman"/>
              </w:rPr>
              <m:t>i</m:t>
            </m:r>
          </m:e>
          <m:e>
            <m:r>
              <w:rPr>
                <w:rFonts w:ascii="Cambria Math" w:eastAsiaTheme="minorEastAsia" w:hAnsi="Cambria Math" w:cs="Times New Roman"/>
              </w:rPr>
              <m:t>t</m:t>
            </m:r>
          </m:e>
          <m:e>
            <m:r>
              <w:rPr>
                <w:rFonts w:ascii="Cambria Math" w:eastAsiaTheme="minorEastAsia" w:hAnsi="Cambria Math" w:cs="Times New Roman"/>
              </w:rPr>
              <m:t>s</m:t>
            </m:r>
          </m:e>
          <m:e>
            <m:r>
              <w:rPr>
                <w:rFonts w:ascii="Cambria Math" w:eastAsiaTheme="minorEastAsia" w:hAnsi="Cambria Math" w:cs="Times New Roman"/>
              </w:rPr>
              <m:t>k</m:t>
            </m:r>
          </m:e>
        </m:d>
      </m:oMath>
      <w:r w:rsidRPr="00366265">
        <w:rPr>
          <w:rFonts w:ascii="Times New Roman" w:eastAsiaTheme="minorEastAsia" w:hAnsi="Times New Roman" w:cs="Times New Roman"/>
        </w:rPr>
        <w:t xml:space="preserve">. Consequently, for two repetitions </w:t>
      </w:r>
      <m:oMath>
        <m:r>
          <w:rPr>
            <w:rFonts w:ascii="Cambria Math" w:eastAsiaTheme="minorEastAsia" w:hAnsi="Cambria Math" w:cs="Times New Roman"/>
          </w:rPr>
          <m:t>r</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r</m:t>
            </m:r>
          </m:e>
          <m:sup>
            <m:r>
              <m:rPr>
                <m:sty m:val="p"/>
              </m:rPr>
              <w:rPr>
                <w:rFonts w:ascii="Cambria Math" w:eastAsiaTheme="minorEastAsia" w:hAnsi="Cambria Math" w:cs="Times New Roman"/>
              </w:rPr>
              <m:t>'</m:t>
            </m:r>
          </m:sup>
        </m:sSup>
      </m:oMath>
      <w:r w:rsidRPr="00366265">
        <w:rPr>
          <w:rFonts w:ascii="Times New Roman" w:eastAsiaTheme="minorEastAsia" w:hAnsi="Times New Roman" w:cs="Times New Roman"/>
        </w:rPr>
        <w:t>within the same set</w:t>
      </w:r>
      <w:r>
        <w:rPr>
          <w:rFonts w:ascii="Times New Roman" w:eastAsiaTheme="minorEastAsia" w:hAnsi="Times New Roman" w:cs="Times New Roman"/>
        </w:rPr>
        <w:t xml:space="preserv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m:t>
        </m:r>
        <m:r>
          <m:rPr>
            <m:nor/>
          </m:rPr>
          <w:rPr>
            <w:rFonts w:ascii="Times New Roman" w:eastAsiaTheme="minorEastAsia" w:hAnsi="Times New Roman" w:cs="Times New Roman"/>
          </w:rPr>
          <m:t> </m:t>
        </m:r>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m:t>
            </m:r>
            <m:sSup>
              <m:sSupPr>
                <m:ctrlPr>
                  <w:rPr>
                    <w:rFonts w:ascii="Cambria Math" w:eastAsiaTheme="minorEastAsia" w:hAnsi="Cambria Math" w:cs="Times New Roman"/>
                  </w:rPr>
                </m:ctrlPr>
              </m:sSupPr>
              <m:e>
                <m:r>
                  <w:rPr>
                    <w:rFonts w:ascii="Cambria Math" w:eastAsiaTheme="minorEastAsia" w:hAnsi="Cambria Math" w:cs="Times New Roman"/>
                  </w:rPr>
                  <m:t>r</m:t>
                </m:r>
              </m:e>
              <m:sup>
                <m:r>
                  <m:rPr>
                    <m:sty m:val="p"/>
                  </m:rPr>
                  <w:rPr>
                    <w:rFonts w:ascii="Cambria Math" w:eastAsiaTheme="minorEastAsia" w:hAnsi="Cambria Math" w:cs="Times New Roman"/>
                  </w:rPr>
                  <m:t>'</m:t>
                </m:r>
              </m:sup>
            </m:sSup>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r>
          <w:rPr>
            <w:rFonts w:ascii="Cambria Math" w:eastAsiaTheme="minorEastAsia" w:hAnsi="Cambria Math" w:cs="Times New Roman"/>
          </w:rPr>
          <m:t>),</m:t>
        </m:r>
      </m:oMath>
      <w:r>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conditional on the fixed effects and the person-level random effects. This “sharing” is what identifies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r>
          <w:rPr>
            <w:rFonts w:ascii="Cambria Math" w:eastAsiaTheme="minorEastAsia" w:hAnsi="Cambria Math" w:cs="Times New Roman"/>
          </w:rPr>
          <m:t>)</m:t>
        </m:r>
      </m:oMath>
      <w:r w:rsidRPr="00366265">
        <w:rPr>
          <w:rFonts w:ascii="Times New Roman" w:eastAsiaTheme="minorEastAsia" w:hAnsi="Times New Roman" w:cs="Times New Roman"/>
        </w:rPr>
        <w:t>:</w:t>
      </w:r>
      <w:r w:rsidR="003275F9">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without replication within sets (e.g., multiple repetitions), </w:t>
      </w:r>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itsk</m:t>
            </m:r>
          </m:sub>
        </m:sSub>
      </m:oMath>
      <w:r>
        <w:rPr>
          <w:rFonts w:ascii="Times New Roman" w:eastAsiaTheme="minorEastAsia" w:hAnsi="Times New Roman" w:cs="Times New Roman"/>
        </w:rPr>
        <w:t xml:space="preserve"> </w:t>
      </w:r>
      <w:r w:rsidRPr="00366265">
        <w:rPr>
          <w:rFonts w:ascii="Times New Roman" w:eastAsiaTheme="minorEastAsia" w:hAnsi="Times New Roman" w:cs="Times New Roman"/>
        </w:rPr>
        <w:t xml:space="preserve">cannot be separated from the residual term and is absorbed into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itskr</m:t>
            </m:r>
          </m:sub>
        </m:sSub>
        <m:r>
          <w:rPr>
            <w:rFonts w:ascii="Cambria Math" w:eastAsiaTheme="minorEastAsia" w:hAnsi="Cambria Math" w:cs="Times New Roman"/>
          </w:rPr>
          <m:t>)</m:t>
        </m:r>
      </m:oMath>
      <w:r w:rsidRPr="00366265">
        <w:rPr>
          <w:rFonts w:ascii="Times New Roman" w:eastAsiaTheme="minorEastAsia" w:hAnsi="Times New Roman" w:cs="Times New Roman"/>
        </w:rPr>
        <w:t>.</w:t>
      </w:r>
    </w:p>
    <w:p w14:paraId="03198AA0" w14:textId="77777777" w:rsidR="00DD6516" w:rsidRDefault="00DD6516" w:rsidP="00366265">
      <w:pPr>
        <w:spacing w:line="360" w:lineRule="auto"/>
        <w:jc w:val="both"/>
        <w:rPr>
          <w:rFonts w:ascii="Times New Roman" w:eastAsiaTheme="minorEastAsia" w:hAnsi="Times New Roman" w:cs="Times New Roman"/>
        </w:rPr>
      </w:pPr>
    </w:p>
    <w:p w14:paraId="7F63E95B" w14:textId="77777777" w:rsidR="00DD6516" w:rsidRPr="00DD6516" w:rsidRDefault="00DD6516" w:rsidP="00DD6516">
      <w:pPr>
        <w:spacing w:line="360" w:lineRule="auto"/>
        <w:jc w:val="both"/>
        <w:rPr>
          <w:rFonts w:ascii="Times New Roman" w:eastAsiaTheme="minorEastAsia" w:hAnsi="Times New Roman" w:cs="Times New Roman"/>
          <w:b/>
          <w:bCs/>
        </w:rPr>
      </w:pPr>
      <w:r w:rsidRPr="00DD6516">
        <w:rPr>
          <w:rFonts w:ascii="Times New Roman" w:eastAsiaTheme="minorEastAsia" w:hAnsi="Times New Roman" w:cs="Times New Roman"/>
          <w:b/>
          <w:bCs/>
        </w:rPr>
        <w:t>Model 3B: Between-subject dispersion and subject-by-treatment interaction (correlated) combined with day-to-day variance and treatment-specific within-set variance</w:t>
      </w:r>
    </w:p>
    <w:p w14:paraId="36FC39E0" w14:textId="48E68798" w:rsidR="00DD6516" w:rsidRPr="00DD6516" w:rsidRDefault="00DD6516" w:rsidP="00DD6516">
      <w:pPr>
        <w:spacing w:line="360" w:lineRule="auto"/>
        <w:jc w:val="both"/>
        <w:rPr>
          <w:rFonts w:ascii="Times New Roman" w:eastAsiaTheme="minorEastAsia" w:hAnsi="Times New Roman" w:cs="Times New Roman"/>
        </w:rPr>
      </w:pPr>
      <w:r w:rsidRPr="00DD6516">
        <w:rPr>
          <w:rFonts w:ascii="Times New Roman" w:eastAsiaTheme="minorEastAsia" w:hAnsi="Times New Roman" w:cs="Times New Roman"/>
        </w:rPr>
        <w:t xml:space="preserve">This model extends Model 3A by allowing within-set (set-level) variability to differ by treatment, i.e. </w:t>
      </w:r>
      <m:oMath>
        <m:r>
          <m:rPr>
            <m:sty m:val="p"/>
          </m:rPr>
          <w:rPr>
            <w:rFonts w:ascii="Cambria Math" w:eastAsiaTheme="minorEastAsia" w:hAnsi="Cambria Math" w:cs="Times New Roman"/>
          </w:rPr>
          <m:t>Var</m:t>
        </m:r>
        <m:r>
          <w:rPr>
            <w:rFonts w:ascii="Cambria Math" w:eastAsiaTheme="minorEastAsia" w:hAnsi="Cambria Math" w:cs="Times New Roman"/>
          </w:rPr>
          <m:t>(w∣t=0)</m:t>
        </m:r>
        <m:r>
          <m:rPr>
            <m:sty m:val="p"/>
          </m:rPr>
          <w:rPr>
            <w:rFonts w:ascii="Cambria Math" w:eastAsiaTheme="minorEastAsia" w:hAnsi="Cambria Math" w:cs="Times New Roman"/>
          </w:rPr>
          <m:t>≠Var</m:t>
        </m:r>
        <m:r>
          <w:rPr>
            <w:rFonts w:ascii="Cambria Math" w:eastAsiaTheme="minorEastAsia" w:hAnsi="Cambria Math" w:cs="Times New Roman"/>
          </w:rPr>
          <m:t>(w∣t=1)</m:t>
        </m:r>
      </m:oMath>
      <w:r w:rsidRPr="00DD6516">
        <w:rPr>
          <w:rFonts w:ascii="Times New Roman" w:eastAsiaTheme="minorEastAsia" w:hAnsi="Times New Roman" w:cs="Times New Roman"/>
        </w:rPr>
        <w:t>, while retaining a session/day random effect to capture day-to-day variability.</w:t>
      </w:r>
    </w:p>
    <w:p w14:paraId="42C1EDD3" w14:textId="2E1FAB06" w:rsidR="00DD6516" w:rsidRPr="00DD6516" w:rsidRDefault="00DD6516" w:rsidP="00DD6516">
      <w:pPr>
        <w:spacing w:line="360" w:lineRule="auto"/>
        <w:jc w:val="both"/>
        <w:rPr>
          <w:rFonts w:ascii="Times New Roman" w:eastAsiaTheme="minorEastAsia" w:hAnsi="Times New Roman" w:cs="Times New Roman"/>
        </w:rPr>
      </w:pPr>
      <w:r w:rsidRPr="00DD6516">
        <w:rPr>
          <w:rFonts w:ascii="Times New Roman" w:eastAsiaTheme="minorEastAsia" w:hAnsi="Times New Roman" w:cs="Times New Roman"/>
        </w:rPr>
        <w:t>In lme4, random-effect variances within a term are not directly modelled as functions of covariates. A common workaround is to define a single occasion grouping factor at the level where the random effect operates, and then include treatment indicator variables as random slopes at that level. This yields separate variance components for reference and comparator without requiring NA-masked grouping factors (which would cause lmer to drop rows).</w:t>
      </w:r>
      <w:r w:rsidR="007A68B5">
        <w:rPr>
          <w:rFonts w:ascii="Times New Roman" w:eastAsiaTheme="minorEastAsia" w:hAnsi="Times New Roman" w:cs="Times New Roman"/>
        </w:rPr>
        <w:t xml:space="preserve"> Here we </w:t>
      </w:r>
      <w:r w:rsidR="00FE5550">
        <w:rPr>
          <w:rFonts w:ascii="Times New Roman" w:eastAsiaTheme="minorEastAsia" w:hAnsi="Times New Roman" w:cs="Times New Roman"/>
        </w:rPr>
        <w:t>d</w:t>
      </w:r>
      <w:r w:rsidRPr="00DD6516">
        <w:rPr>
          <w:rFonts w:ascii="Times New Roman" w:eastAsiaTheme="minorEastAsia" w:hAnsi="Times New Roman" w:cs="Times New Roman"/>
        </w:rPr>
        <w:t>efine:</w:t>
      </w:r>
      <w:r w:rsidR="00FE5550">
        <w:rPr>
          <w:rFonts w:ascii="Times New Roman" w:eastAsiaTheme="minorEastAsia" w:hAnsi="Times New Roman" w:cs="Times New Roman"/>
        </w:rPr>
        <w:t xml:space="preserve"> </w:t>
      </w:r>
      <w:r w:rsidRPr="00DD6516">
        <w:rPr>
          <w:rFonts w:ascii="Times New Roman" w:eastAsiaTheme="minorEastAsia" w:hAnsi="Times New Roman" w:cs="Times New Roman"/>
        </w:rPr>
        <w:t>ID_treat_sess: unique identifier for each person × treatment × session occasion (e.g., interaction(ID, treat, session)).</w:t>
      </w:r>
      <w:r w:rsidR="00FE5550">
        <w:rPr>
          <w:rFonts w:ascii="Times New Roman" w:eastAsiaTheme="minorEastAsia" w:hAnsi="Times New Roman" w:cs="Times New Roman"/>
        </w:rPr>
        <w:t xml:space="preserve"> </w:t>
      </w:r>
      <w:r w:rsidRPr="00DD6516">
        <w:rPr>
          <w:rFonts w:ascii="Times New Roman" w:eastAsiaTheme="minorEastAsia" w:hAnsi="Times New Roman" w:cs="Times New Roman"/>
        </w:rPr>
        <w:t>ID_treat_sess_set: unique identifier for each person × treatment × session × set unit (e.g., interaction(ID, treat, session, set)).</w:t>
      </w:r>
      <w:r w:rsidR="00FE5550">
        <w:rPr>
          <w:rFonts w:ascii="Times New Roman" w:eastAsiaTheme="minorEastAsia" w:hAnsi="Times New Roman" w:cs="Times New Roman"/>
        </w:rPr>
        <w:t xml:space="preserve"> </w:t>
      </w:r>
      <w:r w:rsidRPr="00DD6516">
        <w:rPr>
          <w:rFonts w:ascii="Times New Roman" w:eastAsiaTheme="minorEastAsia" w:hAnsi="Times New Roman" w:cs="Times New Roman"/>
        </w:rPr>
        <w:t xml:space="preserve">ref and comp: indicator variables taking values </w:t>
      </w:r>
      <w:r w:rsidR="003275F9">
        <w:rPr>
          <w:rFonts w:ascii="Times New Roman" w:eastAsiaTheme="minorEastAsia" w:hAnsi="Times New Roman" w:cs="Times New Roman"/>
        </w:rPr>
        <w:t>0</w:t>
      </w:r>
      <w:r w:rsidRPr="00DD6516">
        <w:rPr>
          <w:rFonts w:ascii="Times New Roman" w:eastAsiaTheme="minorEastAsia" w:hAnsi="Times New Roman" w:cs="Times New Roman"/>
        </w:rPr>
        <w:t>/</w:t>
      </w:r>
      <w:r w:rsidR="003275F9">
        <w:rPr>
          <w:rFonts w:ascii="Times New Roman" w:eastAsiaTheme="minorEastAsia" w:hAnsi="Times New Roman" w:cs="Times New Roman"/>
        </w:rPr>
        <w:t>1</w:t>
      </w:r>
      <w:r w:rsidRPr="00DD6516">
        <w:rPr>
          <w:rFonts w:ascii="Times New Roman" w:eastAsiaTheme="minorEastAsia" w:hAnsi="Times New Roman" w:cs="Times New Roman"/>
        </w:rPr>
        <w:t xml:space="preserve"> for reference (</w:t>
      </w:r>
      <m:oMath>
        <m:r>
          <w:rPr>
            <w:rFonts w:ascii="Cambria Math" w:eastAsiaTheme="minorEastAsia" w:hAnsi="Cambria Math" w:cs="Times New Roman"/>
          </w:rPr>
          <m:t>t=0</m:t>
        </m:r>
      </m:oMath>
      <w:r w:rsidRPr="00DD6516">
        <w:rPr>
          <w:rFonts w:ascii="Times New Roman" w:eastAsiaTheme="minorEastAsia" w:hAnsi="Times New Roman" w:cs="Times New Roman"/>
        </w:rPr>
        <w:t>) and comparator (</w:t>
      </w:r>
      <m:oMath>
        <m:r>
          <w:rPr>
            <w:rFonts w:ascii="Cambria Math" w:eastAsiaTheme="minorEastAsia" w:hAnsi="Cambria Math" w:cs="Times New Roman"/>
          </w:rPr>
          <m:t>t=1</m:t>
        </m:r>
      </m:oMath>
      <w:r w:rsidRPr="00DD6516">
        <w:rPr>
          <w:rFonts w:ascii="Times New Roman" w:eastAsiaTheme="minorEastAsia" w:hAnsi="Times New Roman" w:cs="Times New Roman"/>
        </w:rPr>
        <w:t>) observations, respectively.</w:t>
      </w:r>
      <w:r w:rsidR="00FE5550">
        <w:rPr>
          <w:rFonts w:ascii="Times New Roman" w:eastAsiaTheme="minorEastAsia" w:hAnsi="Times New Roman" w:cs="Times New Roman"/>
        </w:rPr>
        <w:t xml:space="preserve"> We then fit:</w:t>
      </w:r>
    </w:p>
    <w:p w14:paraId="35B7A1E7" w14:textId="144820D1" w:rsidR="00DF7BF8" w:rsidRPr="00FE5550" w:rsidRDefault="00DF7BF8" w:rsidP="00DD6516">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(Y∼</m:t>
        </m:r>
        <m:r>
          <m:rPr>
            <m:nor/>
          </m:rPr>
          <w:rPr>
            <w:rFonts w:ascii="Times New Roman" w:eastAsiaTheme="minorEastAsia" w:hAnsi="Times New Roman" w:cs="Times New Roman"/>
          </w:rPr>
          <m:t>treat</m:t>
        </m:r>
        <m:r>
          <w:rPr>
            <w:rFonts w:ascii="Cambria Math" w:eastAsiaTheme="minorEastAsia" w:hAnsi="Cambria Math" w:cs="Times New Roman"/>
          </w:rPr>
          <m:t>+</m:t>
        </m:r>
        <m:d>
          <m:dPr>
            <m:sepChr m:val="∣"/>
            <m:ctrlPr>
              <w:rPr>
                <w:rFonts w:ascii="Cambria Math" w:eastAsiaTheme="minorEastAsia" w:hAnsi="Cambria Math" w:cs="Times New Roman"/>
                <w:i/>
              </w:rPr>
            </m:ctrlPr>
          </m:dPr>
          <m:e>
            <m:r>
              <w:rPr>
                <w:rFonts w:ascii="Cambria Math" w:eastAsiaTheme="minorEastAsia" w:hAnsi="Cambria Math" w:cs="Times New Roman"/>
              </w:rPr>
              <m:t>1+</m:t>
            </m:r>
            <m:r>
              <m:rPr>
                <m:nor/>
              </m:rPr>
              <w:rPr>
                <w:rFonts w:ascii="Times New Roman" w:eastAsiaTheme="minorEastAsia" w:hAnsi="Times New Roman" w:cs="Times New Roman"/>
              </w:rPr>
              <m:t>treat</m:t>
            </m:r>
          </m:e>
          <m:e>
            <m:r>
              <w:rPr>
                <w:rFonts w:ascii="Cambria Math" w:eastAsiaTheme="minorEastAsia" w:hAnsi="Cambria Math" w:cs="Times New Roman"/>
              </w:rPr>
              <m:t>ID</m:t>
            </m:r>
          </m:e>
        </m:d>
        <m:r>
          <w:rPr>
            <w:rFonts w:ascii="Cambria Math" w:eastAsiaTheme="minorEastAsia" w:hAnsi="Cambria Math" w:cs="Times New Roman"/>
          </w:rPr>
          <m:t>+</m:t>
        </m:r>
        <m:d>
          <m:dPr>
            <m:sepChr m:val="∣"/>
            <m:ctrlPr>
              <w:rPr>
                <w:rFonts w:ascii="Cambria Math" w:eastAsiaTheme="minorEastAsia" w:hAnsi="Cambria Math" w:cs="Times New Roman"/>
              </w:rPr>
            </m:ctrlPr>
          </m:dPr>
          <m:e>
            <m:r>
              <w:rPr>
                <w:rFonts w:ascii="Cambria Math" w:eastAsiaTheme="minorEastAsia" w:hAnsi="Cambria Math" w:cs="Times New Roman"/>
              </w:rPr>
              <m:t>1</m:t>
            </m:r>
          </m:e>
          <m:e>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m:t>
            </m:r>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0+</m:t>
            </m:r>
            <m:r>
              <m:rPr>
                <m:sty m:val="p"/>
              </m:rPr>
              <w:rPr>
                <w:rFonts w:ascii="Cambria Math" w:eastAsiaTheme="minorEastAsia" w:hAnsi="Cambria Math" w:cs="Times New Roman"/>
              </w:rPr>
              <m:t>ref+comp||</m:t>
            </m:r>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sess_set</m:t>
            </m:r>
          </m:e>
        </m:d>
        <m:r>
          <w:rPr>
            <w:rFonts w:ascii="Cambria Math" w:eastAsiaTheme="minorEastAsia" w:hAnsi="Cambria Math" w:cs="Times New Roman"/>
          </w:rPr>
          <m:t>,</m:t>
        </m:r>
      </m:oMath>
      <w:r w:rsidR="00AD48A2" w:rsidRPr="00D671B8">
        <w:rPr>
          <w:rFonts w:ascii="Times New Roman" w:eastAsiaTheme="minorEastAsia" w:hAnsi="Times New Roman" w:cs="Times New Roman"/>
          <w:iCs/>
        </w:rPr>
        <w:t xml:space="preserve"> </w:t>
      </w:r>
    </w:p>
    <w:p w14:paraId="7C4AEC57" w14:textId="1DCA705D" w:rsidR="00DD6516" w:rsidRPr="00DD6516" w:rsidRDefault="00DD6516" w:rsidP="00DD6516">
      <w:pPr>
        <w:spacing w:line="360" w:lineRule="auto"/>
        <w:jc w:val="both"/>
        <w:rPr>
          <w:rFonts w:ascii="Times New Roman" w:eastAsiaTheme="minorEastAsia" w:hAnsi="Times New Roman" w:cs="Times New Roman"/>
        </w:rPr>
      </w:pPr>
      <w:r w:rsidRPr="00DD6516">
        <w:rPr>
          <w:rFonts w:ascii="Times New Roman" w:eastAsiaTheme="minorEastAsia" w:hAnsi="Times New Roman" w:cs="Times New Roman"/>
        </w:rPr>
        <w:t>where || enforces zero correlation between the two set-level random effects (appropriate because each set belongs to only one treatment).</w:t>
      </w:r>
    </w:p>
    <w:p w14:paraId="6159C0DC" w14:textId="77777777" w:rsidR="00DD6516" w:rsidRPr="00DD6516" w:rsidRDefault="00DD6516" w:rsidP="00DD6516">
      <w:pPr>
        <w:spacing w:line="360" w:lineRule="auto"/>
        <w:jc w:val="both"/>
        <w:rPr>
          <w:rFonts w:ascii="Times New Roman" w:eastAsiaTheme="minorEastAsia" w:hAnsi="Times New Roman" w:cs="Times New Roman"/>
        </w:rPr>
      </w:pPr>
      <w:r w:rsidRPr="00DD6516">
        <w:rPr>
          <w:rFonts w:ascii="Times New Roman" w:eastAsiaTheme="minorEastAsia" w:hAnsi="Times New Roman" w:cs="Times New Roman"/>
        </w:rPr>
        <w:t>What it estimates</w:t>
      </w:r>
    </w:p>
    <w:p w14:paraId="23447B8C" w14:textId="70061A60" w:rsidR="001234FC" w:rsidRPr="001234FC" w:rsidRDefault="00DD6516">
      <w:pPr>
        <w:numPr>
          <w:ilvl w:val="0"/>
          <w:numId w:val="9"/>
        </w:numPr>
        <w:spacing w:line="360" w:lineRule="auto"/>
        <w:jc w:val="both"/>
        <w:rPr>
          <w:rFonts w:ascii="Times New Roman" w:eastAsiaTheme="minorEastAsia" w:hAnsi="Times New Roman" w:cs="Times New Roman"/>
        </w:rPr>
      </w:pPr>
      <m:oMath>
        <m:r>
          <m:rPr>
            <m:nor/>
          </m:rPr>
          <w:rPr>
            <w:rFonts w:ascii="Times New Roman" w:eastAsiaTheme="minorEastAsia" w:hAnsi="Times New Roman" w:cs="Times New Roman"/>
          </w:rPr>
          <w:lastRenderedPageBreak/>
          <m:t>treat</m:t>
        </m:r>
        <m:r>
          <w:rPr>
            <w:rFonts w:ascii="Cambria Math" w:eastAsiaTheme="minorEastAsia" w:hAnsi="Cambria Math" w:cs="Times New Roman"/>
          </w:rPr>
          <m:t>+(1+</m:t>
        </m:r>
        <m:r>
          <m:rPr>
            <m:nor/>
          </m:rPr>
          <w:rPr>
            <w:rFonts w:ascii="Times New Roman" w:eastAsiaTheme="minorEastAsia" w:hAnsi="Times New Roman" w:cs="Times New Roman"/>
          </w:rPr>
          <m:t>treat</m:t>
        </m:r>
        <m:r>
          <w:rPr>
            <w:rFonts w:ascii="Cambria Math" w:eastAsiaTheme="minorEastAsia" w:hAnsi="Cambria Math" w:cs="Times New Roman"/>
          </w:rPr>
          <m:t>∣ID)</m:t>
        </m:r>
      </m:oMath>
      <w:r w:rsidRPr="00DD6516">
        <w:rPr>
          <w:rFonts w:ascii="Times New Roman" w:eastAsiaTheme="minorEastAsia" w:hAnsi="Times New Roman" w:cs="Times New Roman"/>
        </w:rPr>
        <w:t>: as in Model 1D, estimates Sources 1–3 (fixed treatment effect; between-subject dispersion; subject-by-treatment interaction variance) and the intercept–slope covariance.</w:t>
      </w:r>
    </w:p>
    <w:p w14:paraId="4EF9C5AF" w14:textId="5E3BAE42" w:rsidR="001A0070" w:rsidRDefault="00000000">
      <w:pPr>
        <w:numPr>
          <w:ilvl w:val="0"/>
          <w:numId w:val="9"/>
        </w:numPr>
        <w:spacing w:line="360" w:lineRule="auto"/>
        <w:jc w:val="both"/>
        <w:rPr>
          <w:rFonts w:ascii="Times New Roman" w:eastAsiaTheme="minorEastAsia" w:hAnsi="Times New Roman" w:cs="Times New Roman"/>
        </w:rPr>
      </w:pPr>
      <m:oMath>
        <m:d>
          <m:dPr>
            <m:sepChr m:val="∣"/>
            <m:ctrlPr>
              <w:rPr>
                <w:rFonts w:ascii="Cambria Math" w:eastAsiaTheme="minorEastAsia" w:hAnsi="Cambria Math" w:cs="Times New Roman"/>
              </w:rPr>
            </m:ctrlPr>
          </m:dPr>
          <m:e>
            <m:r>
              <w:rPr>
                <w:rFonts w:ascii="Cambria Math" w:eastAsiaTheme="minorEastAsia" w:hAnsi="Cambria Math" w:cs="Times New Roman"/>
              </w:rPr>
              <m:t>1</m:t>
            </m:r>
          </m:e>
          <m:e>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m:t>
            </m:r>
          </m:e>
        </m:d>
      </m:oMath>
      <w:r w:rsidR="00DD6516" w:rsidRPr="00DD6516">
        <w:rPr>
          <w:rFonts w:ascii="Times New Roman" w:eastAsiaTheme="minorEastAsia" w:hAnsi="Times New Roman" w:cs="Times New Roman"/>
        </w:rPr>
        <w:t xml:space="preserve">: estimates the day-to-day/session variance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oMath>
      <w:r w:rsidR="001234FC">
        <w:rPr>
          <w:rFonts w:ascii="Times New Roman" w:eastAsiaTheme="minorEastAsia" w:hAnsi="Times New Roman" w:cs="Times New Roman"/>
        </w:rPr>
        <w:t xml:space="preserve"> </w:t>
      </w:r>
      <w:r w:rsidR="00DD6516" w:rsidRPr="00DD6516">
        <w:rPr>
          <w:rFonts w:ascii="Times New Roman" w:eastAsiaTheme="minorEastAsia" w:hAnsi="Times New Roman" w:cs="Times New Roman"/>
        </w:rPr>
        <w:t>(Source 4), assuming a common session/day variance across treatments (unless further extended as in Model 2B).</w:t>
      </w:r>
    </w:p>
    <w:p w14:paraId="48B1B12F" w14:textId="444DAF8C" w:rsidR="00DD6516" w:rsidRPr="00DD6516" w:rsidRDefault="00000000">
      <w:pPr>
        <w:numPr>
          <w:ilvl w:val="0"/>
          <w:numId w:val="9"/>
        </w:num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i/>
                <w:iCs/>
              </w:rPr>
            </m:ctrlPr>
          </m:dPr>
          <m:e>
            <m:r>
              <w:rPr>
                <w:rFonts w:ascii="Cambria Math" w:eastAsiaTheme="minorEastAsia" w:hAnsi="Cambria Math" w:cs="Times New Roman"/>
              </w:rPr>
              <m:t>0+</m:t>
            </m:r>
            <m:r>
              <m:rPr>
                <m:sty m:val="p"/>
              </m:rPr>
              <w:rPr>
                <w:rFonts w:ascii="Cambria Math" w:eastAsiaTheme="minorEastAsia" w:hAnsi="Cambria Math" w:cs="Times New Roman"/>
              </w:rPr>
              <m:t>ref+comp||</m:t>
            </m:r>
            <m:r>
              <w:rPr>
                <w:rFonts w:ascii="Cambria Math" w:eastAsiaTheme="minorEastAsia" w:hAnsi="Cambria Math" w:cs="Times New Roman"/>
              </w:rPr>
              <m:t>ID</m:t>
            </m:r>
            <m:r>
              <m:rPr>
                <m:sty m:val="p"/>
              </m:rPr>
              <w:rPr>
                <w:rFonts w:ascii="Cambria Math" w:eastAsiaTheme="minorEastAsia" w:hAnsi="Cambria Math" w:cs="Times New Roman"/>
              </w:rPr>
              <m:t>_</m:t>
            </m:r>
            <m:r>
              <w:rPr>
                <w:rFonts w:ascii="Cambria Math" w:eastAsiaTheme="minorEastAsia" w:hAnsi="Cambria Math" w:cs="Times New Roman"/>
              </w:rPr>
              <m:t>treat</m:t>
            </m:r>
            <m:r>
              <m:rPr>
                <m:sty m:val="p"/>
              </m:rPr>
              <w:rPr>
                <w:rFonts w:ascii="Cambria Math" w:eastAsiaTheme="minorEastAsia" w:hAnsi="Cambria Math" w:cs="Times New Roman"/>
              </w:rPr>
              <m:t>_</m:t>
            </m:r>
            <m:r>
              <w:rPr>
                <w:rFonts w:ascii="Cambria Math" w:eastAsiaTheme="minorEastAsia" w:hAnsi="Cambria Math" w:cs="Times New Roman"/>
              </w:rPr>
              <m:t>sess_set</m:t>
            </m:r>
          </m:e>
        </m:d>
      </m:oMath>
      <w:r w:rsidR="00DD6516" w:rsidRPr="00DD6516">
        <w:rPr>
          <w:rFonts w:ascii="Times New Roman" w:eastAsiaTheme="minorEastAsia" w:hAnsi="Times New Roman" w:cs="Times New Roman"/>
        </w:rPr>
        <w:t>: estimates two distinct within-session set-level variance components:</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w,0</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(w∣t=0)</m:t>
        </m:r>
      </m:oMath>
      <w:r w:rsidR="00DD6516" w:rsidRPr="00DD6516">
        <w:rPr>
          <w:rFonts w:ascii="Times New Roman" w:eastAsiaTheme="minorEastAsia" w:hAnsi="Times New Roman" w:cs="Times New Roman"/>
        </w:rPr>
        <w:t>, set-to-set variability under the reference treatment (random effect for ref within ID_treat_sess_set);</w:t>
      </w:r>
      <w:r w:rsidR="00780219">
        <w:rPr>
          <w:rFonts w:ascii="Times New Roman" w:eastAsiaTheme="minorEastAsia" w:hAnsi="Times New Roman" w:cs="Times New Roman"/>
        </w:rPr>
        <w:t xml:space="preserv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w,1</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(w∣t=1)</m:t>
        </m:r>
      </m:oMath>
      <w:r w:rsidR="00DD6516" w:rsidRPr="00DD6516">
        <w:rPr>
          <w:rFonts w:ascii="Times New Roman" w:eastAsiaTheme="minorEastAsia" w:hAnsi="Times New Roman" w:cs="Times New Roman"/>
        </w:rPr>
        <w:t>, set-to-set variability under the comparator treatment (random effect for comp within ID_treat_sess_set).</w:t>
      </w:r>
    </w:p>
    <w:p w14:paraId="63E7422C" w14:textId="77777777" w:rsidR="00DD6516" w:rsidRPr="00DD6516" w:rsidRDefault="00DD6516" w:rsidP="00DD6516">
      <w:pPr>
        <w:spacing w:line="360" w:lineRule="auto"/>
        <w:jc w:val="both"/>
        <w:rPr>
          <w:rFonts w:ascii="Times New Roman" w:eastAsiaTheme="minorEastAsia" w:hAnsi="Times New Roman" w:cs="Times New Roman"/>
        </w:rPr>
      </w:pPr>
      <w:r w:rsidRPr="00DD6516">
        <w:rPr>
          <w:rFonts w:ascii="Times New Roman" w:eastAsiaTheme="minorEastAsia" w:hAnsi="Times New Roman" w:cs="Times New Roman"/>
        </w:rPr>
        <w:t>This parameterisation works because each set-level random effect is “active” only for the corresponding treatment rows (through ref and comp), allowing lmer to estimate treatment-specific set-to-set variance components without dropping observations.</w:t>
      </w:r>
    </w:p>
    <w:p w14:paraId="11FBCFE7" w14:textId="77777777" w:rsidR="00D70F52" w:rsidRDefault="00D70F52" w:rsidP="005854B9">
      <w:pPr>
        <w:spacing w:line="360" w:lineRule="auto"/>
        <w:jc w:val="both"/>
        <w:rPr>
          <w:rFonts w:ascii="Times New Roman" w:eastAsiaTheme="minorEastAsia" w:hAnsi="Times New Roman" w:cs="Times New Roman"/>
        </w:rPr>
      </w:pPr>
    </w:p>
    <w:p w14:paraId="4B54D9A4" w14:textId="2A1E318B" w:rsidR="00EE194E" w:rsidRPr="00EE194E" w:rsidRDefault="00EE194E" w:rsidP="00EE194E">
      <w:pPr>
        <w:spacing w:line="360" w:lineRule="auto"/>
        <w:jc w:val="both"/>
        <w:rPr>
          <w:rFonts w:ascii="Times New Roman" w:eastAsiaTheme="minorEastAsia" w:hAnsi="Times New Roman" w:cs="Times New Roman"/>
          <w:b/>
          <w:bCs/>
        </w:rPr>
      </w:pPr>
      <w:r w:rsidRPr="00EE194E">
        <w:rPr>
          <w:rFonts w:ascii="Times New Roman" w:eastAsiaTheme="minorEastAsia" w:hAnsi="Times New Roman" w:cs="Times New Roman"/>
          <w:b/>
          <w:bCs/>
        </w:rPr>
        <w:t>Period/day effects</w:t>
      </w:r>
    </w:p>
    <w:p w14:paraId="79D7DCFB" w14:textId="126C6456" w:rsidR="00D70F52" w:rsidRDefault="00EE194E" w:rsidP="00EE194E">
      <w:pPr>
        <w:spacing w:line="360" w:lineRule="auto"/>
        <w:jc w:val="both"/>
        <w:rPr>
          <w:rFonts w:ascii="Times New Roman" w:eastAsiaTheme="minorEastAsia" w:hAnsi="Times New Roman" w:cs="Times New Roman"/>
        </w:rPr>
      </w:pPr>
      <w:r w:rsidRPr="00EE194E">
        <w:rPr>
          <w:rFonts w:ascii="Times New Roman" w:eastAsiaTheme="minorEastAsia" w:hAnsi="Times New Roman" w:cs="Times New Roman"/>
        </w:rPr>
        <w:t>Period/order effects are usually treated as nuisance shifts (learning, fatigue, adaptation, sequencing) rather than effects of intrinsic interest. Modelling these as random effects can be preferable</w:t>
      </w:r>
      <w:r w:rsidR="003A54F1">
        <w:rPr>
          <w:rFonts w:ascii="Times New Roman" w:eastAsiaTheme="minorEastAsia" w:hAnsi="Times New Roman" w:cs="Times New Roman"/>
        </w:rPr>
        <w:t xml:space="preserve">, however with </w:t>
      </w:r>
      <w:r w:rsidR="00775BDA">
        <w:rPr>
          <w:rFonts w:ascii="Times New Roman" w:eastAsiaTheme="minorEastAsia" w:hAnsi="Times New Roman" w:cs="Times New Roman"/>
        </w:rPr>
        <w:t xml:space="preserve">only four periods </w:t>
      </w:r>
      <w:r w:rsidRPr="00EE194E">
        <w:rPr>
          <w:rFonts w:ascii="Times New Roman" w:eastAsiaTheme="minorEastAsia" w:hAnsi="Times New Roman" w:cs="Times New Roman"/>
        </w:rPr>
        <w:t xml:space="preserve">a fixed period effect is also defensible and often conventional. </w:t>
      </w:r>
    </w:p>
    <w:p w14:paraId="4F35E618" w14:textId="77777777" w:rsidR="001A5706" w:rsidRDefault="001A5706" w:rsidP="00EE194E">
      <w:pPr>
        <w:spacing w:line="360" w:lineRule="auto"/>
        <w:jc w:val="both"/>
        <w:rPr>
          <w:rFonts w:ascii="Times New Roman" w:eastAsiaTheme="minorEastAsia" w:hAnsi="Times New Roman" w:cs="Times New Roman"/>
        </w:rPr>
      </w:pPr>
    </w:p>
    <w:p w14:paraId="30B01B5A" w14:textId="1DAE4CC2" w:rsidR="00F3349A" w:rsidRPr="00F3349A" w:rsidRDefault="00F3349A" w:rsidP="00EE194E">
      <w:pPr>
        <w:spacing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Simulation</w:t>
      </w:r>
    </w:p>
    <w:p w14:paraId="566BC188" w14:textId="0C16B8DF" w:rsidR="00377160" w:rsidRPr="00F3349A" w:rsidRDefault="00F3349A" w:rsidP="005854B9">
      <w:pPr>
        <w:spacing w:line="360" w:lineRule="auto"/>
        <w:jc w:val="both"/>
        <w:rPr>
          <w:rFonts w:ascii="Times New Roman" w:eastAsiaTheme="minorEastAsia" w:hAnsi="Times New Roman" w:cs="Times New Roman"/>
        </w:rPr>
      </w:pPr>
      <w:r w:rsidRPr="00F3349A">
        <w:rPr>
          <w:rFonts w:ascii="Times New Roman" w:eastAsiaTheme="minorEastAsia" w:hAnsi="Times New Roman" w:cs="Times New Roman"/>
        </w:rPr>
        <w:t xml:space="preserve">Simulation showing the above. </w:t>
      </w:r>
      <w:r w:rsidR="00D304CA" w:rsidRPr="00F3349A">
        <w:rPr>
          <w:rFonts w:ascii="Times New Roman" w:eastAsiaTheme="minorEastAsia" w:hAnsi="Times New Roman" w:cs="Times New Roman"/>
        </w:rPr>
        <w:t xml:space="preserve">Here we simulate </w:t>
      </w:r>
      <m:oMath>
        <m:d>
          <m:dPr>
            <m:sepChr m:val=","/>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e>
        </m:d>
      </m:oMath>
      <w:r w:rsidR="00532420" w:rsidRPr="00F3349A">
        <w:rPr>
          <w:rFonts w:ascii="Times New Roman" w:eastAsiaTheme="minorEastAsia" w:hAnsi="Times New Roman" w:cs="Times New Roman"/>
        </w:rPr>
        <w:t xml:space="preserve"> </w:t>
      </w:r>
      <w:r w:rsidR="00377160" w:rsidRPr="00F3349A">
        <w:rPr>
          <w:rFonts w:ascii="Times New Roman" w:eastAsiaTheme="minorEastAsia" w:hAnsi="Times New Roman" w:cs="Times New Roman"/>
        </w:rPr>
        <w:t>jointly to encode treatment-specific between-subject dispersion and through their relationship heterogeneity in the treatment contrast.</w:t>
      </w:r>
      <w:r w:rsidR="00DA13CA" w:rsidRPr="00F3349A">
        <w:rPr>
          <w:rFonts w:ascii="Times New Roman" w:eastAsiaTheme="minorEastAsia" w:hAnsi="Times New Roman" w:cs="Times New Roman"/>
        </w:rPr>
        <w:t xml:space="preserve"> We simulate from </w:t>
      </w:r>
      <w:r w:rsidR="00377160" w:rsidRPr="00F3349A">
        <w:rPr>
          <w:rFonts w:ascii="Times New Roman" w:eastAsiaTheme="minorEastAsia" w:hAnsi="Times New Roman" w:cs="Times New Roman"/>
        </w:rPr>
        <w:t>a bivariate normal</w:t>
      </w:r>
    </w:p>
    <w:p w14:paraId="7EEC6A86" w14:textId="55B2ACE3" w:rsidR="00377160" w:rsidRPr="00F3349A" w:rsidRDefault="00000000" w:rsidP="005854B9">
      <w:pPr>
        <w:spacing w:line="360" w:lineRule="auto"/>
        <w:jc w:val="both"/>
        <w:rPr>
          <w:rFonts w:ascii="Times New Roman" w:eastAsiaTheme="minorEastAsia" w:hAnsi="Times New Roman" w:cs="Times New Roman"/>
        </w:rPr>
      </w:pPr>
      <m:oMathPara>
        <m:oMath>
          <m:d>
            <m:dPr>
              <m:ctrlPr>
                <w:rPr>
                  <w:rFonts w:ascii="Cambria Math" w:eastAsiaTheme="minorEastAsia" w:hAnsi="Cambria Math" w:cs="Times New Roman"/>
                </w:rPr>
              </m:ctrlPr>
            </m:dPr>
            <m:e>
              <m:eqArr>
                <m:eqArrPr>
                  <m:ctrlPr>
                    <w:rPr>
                      <w:rFonts w:ascii="Cambria Math" w:eastAsiaTheme="minorEastAsia" w:hAnsi="Cambria Math" w:cs="Times New Roman"/>
                    </w:rPr>
                  </m:ctrlPr>
                </m:eqArr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e>
              </m:eqArr>
            </m:e>
          </m:d>
          <m:r>
            <m:rPr>
              <m:scr m:val="script"/>
            </m:rPr>
            <w:rPr>
              <w:rFonts w:ascii="Cambria Math" w:eastAsiaTheme="minorEastAsia" w:hAnsi="Cambria Math" w:cs="Times New Roman"/>
            </w:rPr>
            <m:t>∼N</m:t>
          </m:r>
          <m:d>
            <m:dPr>
              <m:sepChr m:val=","/>
              <m:ctrlPr>
                <w:rPr>
                  <w:rFonts w:ascii="Cambria Math" w:eastAsiaTheme="minorEastAsia" w:hAnsi="Cambria Math" w:cs="Times New Roman"/>
                </w:rPr>
              </m:ctrlPr>
            </m:dPr>
            <m:e>
              <m:d>
                <m:dPr>
                  <m:ctrlPr>
                    <w:rPr>
                      <w:rFonts w:ascii="Cambria Math" w:eastAsiaTheme="minorEastAsia" w:hAnsi="Cambria Math" w:cs="Times New Roman"/>
                    </w:rPr>
                  </m:ctrlPr>
                </m:dPr>
                <m:e>
                  <m:eqArr>
                    <m:eqArrPr>
                      <m:ctrlPr>
                        <w:rPr>
                          <w:rFonts w:ascii="Cambria Math" w:eastAsiaTheme="minorEastAsia" w:hAnsi="Cambria Math" w:cs="Times New Roman"/>
                        </w:rPr>
                      </m:ctrlPr>
                    </m:eqArrPr>
                    <m:e>
                      <m:r>
                        <w:rPr>
                          <w:rFonts w:ascii="Cambria Math" w:eastAsiaTheme="minorEastAsia" w:hAnsi="Cambria Math" w:cs="Times New Roman"/>
                        </w:rPr>
                        <m:t>0</m:t>
                      </m:r>
                    </m:e>
                    <m:e>
                      <m:r>
                        <w:rPr>
                          <w:rFonts w:ascii="Cambria Math" w:eastAsiaTheme="minorEastAsia" w:hAnsi="Cambria Math" w:cs="Times New Roman"/>
                        </w:rPr>
                        <m:t>0</m:t>
                      </m:r>
                    </m:e>
                  </m:eqArr>
                </m:e>
              </m:d>
            </m:e>
            <m:e>
              <m:d>
                <m:dPr>
                  <m:ctrlPr>
                    <w:rPr>
                      <w:rFonts w:ascii="Cambria Math" w:eastAsiaTheme="minorEastAsia" w:hAnsi="Cambria Math" w:cs="Times New Roman"/>
                    </w:rPr>
                  </m:ctrlPr>
                </m:dPr>
                <m:e>
                  <m:m>
                    <m:mPr>
                      <m:plcHide m:val="1"/>
                      <m:mcs>
                        <m:mc>
                          <m:mcPr>
                            <m:count m:val="2"/>
                            <m:mcJc m:val="center"/>
                          </m:mcPr>
                        </m:mc>
                      </m:mcs>
                      <m:ctrlPr>
                        <w:rPr>
                          <w:rFonts w:ascii="Cambria Math" w:eastAsiaTheme="minorEastAsia" w:hAnsi="Cambria Math" w:cs="Times New Roman"/>
                        </w:rPr>
                      </m:ctrlPr>
                    </m:mPr>
                    <m:mr>
                      <m:e>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e>
                      <m:e>
                        <m:r>
                          <w:rPr>
                            <w:rFonts w:ascii="Cambria Math" w:eastAsiaTheme="minorEastAsia" w:hAnsi="Cambria Math" w:cs="Times New Roman"/>
                          </w:rPr>
                          <m:t>ρ</m:t>
                        </m:r>
                        <m:r>
                          <m:rPr>
                            <m:nor/>
                          </m:rPr>
                          <w:rPr>
                            <w:rFonts w:ascii="Times New Roman" w:eastAsiaTheme="minorEastAsia" w:hAnsi="Times New Roman" w:cs="Times New Roman"/>
                          </w:rPr>
                          <m:t> </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e>
                    </m:mr>
                    <m:mr>
                      <m:e>
                        <m:r>
                          <w:rPr>
                            <w:rFonts w:ascii="Cambria Math" w:eastAsiaTheme="minorEastAsia" w:hAnsi="Cambria Math" w:cs="Times New Roman"/>
                          </w:rPr>
                          <m:t>ρ</m:t>
                        </m:r>
                        <m:r>
                          <m:rPr>
                            <m:nor/>
                          </m:rPr>
                          <w:rPr>
                            <w:rFonts w:ascii="Times New Roman" w:eastAsiaTheme="minorEastAsia" w:hAnsi="Times New Roman" w:cs="Times New Roman"/>
                          </w:rPr>
                          <m:t> </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e>
                      <m:e>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e>
                    </m:mr>
                  </m:m>
                </m:e>
              </m:d>
            </m:e>
          </m:d>
          <m:r>
            <m:rPr>
              <m:sty m:val="p"/>
            </m:rPr>
            <w:rPr>
              <w:rFonts w:ascii="Cambria Math" w:eastAsiaTheme="minorEastAsia" w:hAnsi="Cambria Math" w:cs="Times New Roman"/>
            </w:rPr>
            <m:t>.</m:t>
          </m:r>
          <m:r>
            <m:rPr>
              <m:sty m:val="p"/>
            </m:rPr>
            <w:rPr>
              <w:rFonts w:ascii="Cambria Math" w:eastAsiaTheme="minorEastAsia" w:hAnsi="Cambria Math" w:cs="Times New Roman"/>
            </w:rPr>
            <w:br/>
          </m:r>
        </m:oMath>
      </m:oMathPara>
    </w:p>
    <w:p w14:paraId="2EC4922B" w14:textId="33C26896" w:rsidR="00377160" w:rsidRPr="00F3349A" w:rsidRDefault="00377160" w:rsidP="00167859">
      <w:pPr>
        <w:spacing w:line="360" w:lineRule="auto"/>
        <w:jc w:val="both"/>
        <w:rPr>
          <w:rFonts w:ascii="Times New Roman" w:eastAsiaTheme="minorEastAsia" w:hAnsi="Times New Roman" w:cs="Times New Roman"/>
        </w:rPr>
      </w:pPr>
      <w:r w:rsidRPr="00F3349A">
        <w:rPr>
          <w:rFonts w:ascii="Times New Roman" w:eastAsiaTheme="minorEastAsia" w:hAnsi="Times New Roman" w:cs="Times New Roman"/>
        </w:rPr>
        <w:t>Then</w:t>
      </w:r>
      <w:r w:rsidR="00DA13CA"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 xml:space="preserve">treatment-specific between-subject variances are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 xml:space="preserve"> </m:t>
        </m:r>
      </m:oMath>
      <w:r w:rsidRPr="00F3349A">
        <w:rPr>
          <w:rFonts w:ascii="Times New Roman" w:eastAsiaTheme="minorEastAsia" w:hAnsi="Times New Roman" w:cs="Times New Roman"/>
        </w:rPr>
        <w:t xml:space="preserve">and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oMath>
      <w:r w:rsidR="00DA13CA" w:rsidRPr="00F3349A">
        <w:rPr>
          <w:rFonts w:ascii="Times New Roman" w:eastAsiaTheme="minorEastAsia" w:hAnsi="Times New Roman" w:cs="Times New Roman"/>
        </w:rPr>
        <w:t xml:space="preserve">; and </w:t>
      </w:r>
      <w:r w:rsidRPr="00F3349A">
        <w:rPr>
          <w:rFonts w:ascii="Times New Roman" w:eastAsiaTheme="minorEastAsia" w:hAnsi="Times New Roman" w:cs="Times New Roman"/>
        </w:rPr>
        <w:t xml:space="preserve">the person-specific treatment contrast is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Pr="00F3349A">
        <w:rPr>
          <w:rFonts w:ascii="Times New Roman" w:eastAsiaTheme="minorEastAsia" w:hAnsi="Times New Roman" w:cs="Times New Roman"/>
        </w:rPr>
        <w:t>.</w:t>
      </w:r>
      <w:r w:rsidR="00640AA3"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So</w:t>
      </w:r>
      <w:r w:rsidR="001234FC">
        <w:rPr>
          <w:rFonts w:ascii="Times New Roman" w:eastAsiaTheme="minorEastAsia" w:hAnsi="Times New Roman" w:cs="Times New Roman"/>
        </w:rPr>
        <w:t>,</w:t>
      </w:r>
      <w:r w:rsidRPr="00F3349A">
        <w:rPr>
          <w:rFonts w:ascii="Times New Roman" w:eastAsiaTheme="minorEastAsia" w:hAnsi="Times New Roman" w:cs="Times New Roman"/>
        </w:rPr>
        <w:t xml:space="preserve"> heterogeneity in “treatment response” (contrast heterogeneity) is:</w:t>
      </w:r>
      <w:r w:rsidR="00640AA3" w:rsidRPr="00F3349A">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-2ρ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oMath>
      <w:r w:rsidR="00640AA3" w:rsidRPr="00F3349A">
        <w:rPr>
          <w:rFonts w:ascii="Times New Roman" w:eastAsiaTheme="minorEastAsia" w:hAnsi="Times New Roman" w:cs="Times New Roman"/>
        </w:rPr>
        <w:t xml:space="preserve">, such that </w:t>
      </w:r>
      <w:r w:rsidR="003E1510" w:rsidRPr="00F3349A">
        <w:rPr>
          <w:rFonts w:ascii="Times New Roman" w:eastAsiaTheme="minorEastAsia" w:hAnsi="Times New Roman" w:cs="Times New Roman"/>
        </w:rPr>
        <w:t xml:space="preserve">it depends strongly on </w:t>
      </w:r>
      <m:oMath>
        <m:r>
          <w:rPr>
            <w:rFonts w:ascii="Cambria Math" w:eastAsiaTheme="minorEastAsia" w:hAnsi="Cambria Math" w:cs="Times New Roman"/>
          </w:rPr>
          <m:t>ρ</m:t>
        </m:r>
      </m:oMath>
      <w:r w:rsidRPr="00F3349A">
        <w:rPr>
          <w:rFonts w:ascii="Times New Roman" w:eastAsiaTheme="minorEastAsia" w:hAnsi="Times New Roman" w:cs="Times New Roman"/>
        </w:rPr>
        <w:t>.</w:t>
      </w:r>
      <w:r w:rsidR="003E1510"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 xml:space="preserve">If </w:t>
      </w:r>
      <m:oMath>
        <m:r>
          <w:rPr>
            <w:rFonts w:ascii="Cambria Math" w:eastAsiaTheme="minorEastAsia" w:hAnsi="Cambria Math" w:cs="Times New Roman"/>
          </w:rPr>
          <m:t>ρ≈1</m:t>
        </m:r>
      </m:oMath>
      <w:r w:rsidR="007523FD"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 xml:space="preserve">and </w:t>
      </w:r>
      <m:oMath>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oMath>
      <w:r w:rsidRPr="00F3349A">
        <w:rPr>
          <w:rFonts w:ascii="Times New Roman" w:eastAsiaTheme="minorEastAsia" w:hAnsi="Times New Roman" w:cs="Times New Roman"/>
        </w:rPr>
        <w:t xml:space="preserve">, then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e>
        </m:d>
        <m:r>
          <w:rPr>
            <w:rFonts w:ascii="Cambria Math" w:eastAsiaTheme="minorEastAsia" w:hAnsi="Cambria Math" w:cs="Times New Roman"/>
          </w:rPr>
          <m:t>≈0</m:t>
        </m:r>
      </m:oMath>
      <w:r w:rsidR="007523FD"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(everyone shifts similarly).</w:t>
      </w:r>
      <w:r w:rsidR="007523FD"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 xml:space="preserve">If </w:t>
      </w:r>
      <m:oMath>
        <m:r>
          <w:rPr>
            <w:rFonts w:ascii="Cambria Math" w:eastAsiaTheme="minorEastAsia" w:hAnsi="Cambria Math" w:cs="Times New Roman"/>
          </w:rPr>
          <m:t>ρ=0</m:t>
        </m:r>
      </m:oMath>
      <w:r w:rsidRPr="00F3349A">
        <w:rPr>
          <w:rFonts w:ascii="Times New Roman" w:eastAsiaTheme="minorEastAsia" w:hAnsi="Times New Roman" w:cs="Times New Roman"/>
        </w:rPr>
        <w:t xml:space="preserve">, then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oMath>
      <w:r w:rsidRPr="00F3349A">
        <w:rPr>
          <w:rFonts w:ascii="Times New Roman" w:eastAsiaTheme="minorEastAsia" w:hAnsi="Times New Roman" w:cs="Times New Roman"/>
        </w:rPr>
        <w:t>.</w:t>
      </w:r>
      <w:r w:rsidR="00167859"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 xml:space="preserve">If </w:t>
      </w:r>
      <m:oMath>
        <m:r>
          <w:rPr>
            <w:rFonts w:ascii="Cambria Math" w:eastAsiaTheme="minorEastAsia" w:hAnsi="Cambria Math" w:cs="Times New Roman"/>
          </w:rPr>
          <m:t>ρ&lt;0</m:t>
        </m:r>
      </m:oMath>
      <w:r w:rsidRPr="00F3349A">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F3349A" w:rsidRPr="00F3349A">
        <w:rPr>
          <w:rFonts w:ascii="Times New Roman" w:eastAsiaTheme="minorEastAsia" w:hAnsi="Times New Roman" w:cs="Times New Roman"/>
        </w:rPr>
        <w:t xml:space="preserve"> </w:t>
      </w:r>
      <w:r w:rsidRPr="00F3349A">
        <w:rPr>
          <w:rFonts w:ascii="Times New Roman" w:eastAsiaTheme="minorEastAsia" w:hAnsi="Times New Roman" w:cs="Times New Roman"/>
        </w:rPr>
        <w:t>can be large even when each condition’s variance is moderate.</w:t>
      </w:r>
    </w:p>
    <w:p w14:paraId="5FC58FBE" w14:textId="51BBDDCC" w:rsidR="001F6670" w:rsidRDefault="0051322B" w:rsidP="00217337">
      <w:pPr>
        <w:spacing w:line="360" w:lineRule="auto"/>
        <w:jc w:val="both"/>
        <w:rPr>
          <w:rFonts w:ascii="Times New Roman" w:eastAsiaTheme="minorEastAsia" w:hAnsi="Times New Roman" w:cs="Times New Roman"/>
        </w:rPr>
      </w:pPr>
      <w:r w:rsidRPr="00F3349A">
        <w:rPr>
          <w:rFonts w:ascii="Times New Roman" w:eastAsiaTheme="minorEastAsia" w:hAnsi="Times New Roman" w:cs="Times New Roman"/>
        </w:rPr>
        <w:lastRenderedPageBreak/>
        <w:t xml:space="preserve">Additionally, </w:t>
      </w:r>
      <w:r w:rsidR="005C2ED9" w:rsidRPr="00F3349A">
        <w:rPr>
          <w:rFonts w:ascii="Times New Roman" w:eastAsiaTheme="minorEastAsia" w:hAnsi="Times New Roman" w:cs="Times New Roman"/>
        </w:rPr>
        <w:t>(1+treat</w:t>
      </w:r>
      <w:r w:rsidR="005C2ED9" w:rsidRPr="00F3349A">
        <w:rPr>
          <w:rFonts w:ascii="Cambria Math" w:eastAsiaTheme="minorEastAsia" w:hAnsi="Cambria Math" w:cs="Cambria Math"/>
        </w:rPr>
        <w:t>∣</w:t>
      </w:r>
      <w:r w:rsidR="005C2ED9" w:rsidRPr="00F3349A">
        <w:rPr>
          <w:rFonts w:ascii="Times New Roman" w:eastAsiaTheme="minorEastAsia" w:hAnsi="Times New Roman" w:cs="Times New Roman"/>
        </w:rPr>
        <w:t xml:space="preserve">ID) will estimate the correlation between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00EF2503" w:rsidRPr="00F3349A">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217337" w:rsidRPr="00F3349A">
        <w:rPr>
          <w:rFonts w:ascii="Times New Roman" w:eastAsiaTheme="minorEastAsia" w:hAnsi="Times New Roman" w:cs="Times New Roman"/>
        </w:rPr>
        <w:t xml:space="preserve"> and we have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r>
          <w:rPr>
            <w:rFonts w:ascii="Cambria Math" w:eastAsiaTheme="minorEastAsia" w:hAnsi="Cambria Math" w:cs="Times New Roman"/>
          </w:rPr>
          <m:t>(ρ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r>
          <w:rPr>
            <w:rFonts w:ascii="Cambria Math" w:eastAsiaTheme="minorEastAsia" w:hAnsi="Cambria Math" w:cs="Times New Roman"/>
          </w:rPr>
          <m:t>)</m:t>
        </m:r>
        <m:r>
          <m:rPr>
            <m:sty m:val="p"/>
          </m:rPr>
          <w:rPr>
            <w:rFonts w:ascii="Cambria Math" w:eastAsiaTheme="minorEastAsia" w:hAnsi="Cambria Math" w:cs="Times New Roman"/>
          </w:rPr>
          <m:t>.</m:t>
        </m:r>
      </m:oMath>
      <w:r w:rsidR="00E72CE0" w:rsidRPr="00F3349A">
        <w:rPr>
          <w:rFonts w:ascii="Times New Roman" w:eastAsiaTheme="minorEastAsia" w:hAnsi="Times New Roman" w:cs="Times New Roman"/>
        </w:rPr>
        <w:t xml:space="preserve"> Hence </w:t>
      </w:r>
      <w:r w:rsidR="001F6670" w:rsidRPr="00F3349A">
        <w:rPr>
          <w:rFonts w:ascii="Times New Roman" w:eastAsiaTheme="minorEastAsia" w:hAnsi="Times New Roman" w:cs="Times New Roman"/>
        </w:rPr>
        <w:t xml:space="preserve"> </w:t>
      </w:r>
      <m:oMath>
        <m:r>
          <m:rPr>
            <m:sty m:val="p"/>
          </m:rPr>
          <w:rPr>
            <w:rFonts w:ascii="Cambria Math" w:eastAsiaTheme="minorEastAsia" w:hAnsi="Cambria Math" w:cs="Times New Roman"/>
          </w:rPr>
          <m:t>Corr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num>
          <m:den>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rad>
              <m:radPr>
                <m:degHide m:val="1"/>
                <m:ctrlPr>
                  <w:rPr>
                    <w:rFonts w:ascii="Cambria Math" w:eastAsiaTheme="minorEastAsia" w:hAnsi="Cambria Math" w:cs="Times New Roman"/>
                  </w:rPr>
                </m:ctrlPr>
              </m:radPr>
              <m:deg/>
              <m:e>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-2ρ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e>
            </m:rad>
          </m:den>
        </m:f>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num>
          <m:den>
            <m:rad>
              <m:radPr>
                <m:degHide m:val="1"/>
                <m:ctrlPr>
                  <w:rPr>
                    <w:rFonts w:ascii="Cambria Math" w:eastAsiaTheme="minorEastAsia" w:hAnsi="Cambria Math" w:cs="Times New Roman"/>
                  </w:rPr>
                </m:ctrlPr>
              </m:radPr>
              <m:deg/>
              <m:e>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1</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-2ρ</m:t>
                </m:r>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0</m:t>
                    </m:r>
                  </m:sub>
                </m:sSub>
                <m:sSub>
                  <m:sSubPr>
                    <m:ctrlPr>
                      <w:rPr>
                        <w:rFonts w:ascii="Cambria Math" w:eastAsiaTheme="minorEastAsia" w:hAnsi="Cambria Math" w:cs="Times New Roman"/>
                      </w:rPr>
                    </m:ctrlPr>
                  </m:sSubPr>
                  <m:e>
                    <m:r>
                      <w:rPr>
                        <w:rFonts w:ascii="Cambria Math" w:eastAsiaTheme="minorEastAsia" w:hAnsi="Cambria Math" w:cs="Times New Roman"/>
                      </w:rPr>
                      <m:t>σ</m:t>
                    </m:r>
                  </m:e>
                  <m:sub>
                    <m:r>
                      <w:rPr>
                        <w:rFonts w:ascii="Cambria Math" w:eastAsiaTheme="minorEastAsia" w:hAnsi="Cambria Math" w:cs="Times New Roman"/>
                      </w:rPr>
                      <m:t>1</m:t>
                    </m:r>
                  </m:sub>
                </m:sSub>
              </m:e>
            </m:rad>
          </m:den>
        </m:f>
        <m:r>
          <m:rPr>
            <m:sty m:val="p"/>
          </m:rPr>
          <w:rPr>
            <w:rFonts w:ascii="Cambria Math" w:eastAsiaTheme="minorEastAsia" w:hAnsi="Cambria Math" w:cs="Times New Roman"/>
          </w:rPr>
          <m:t>.</m:t>
        </m:r>
      </m:oMath>
    </w:p>
    <w:p w14:paraId="638911D3" w14:textId="77777777" w:rsidR="005B0A48" w:rsidRDefault="005B0A48" w:rsidP="00217337">
      <w:pPr>
        <w:spacing w:line="360" w:lineRule="auto"/>
        <w:jc w:val="both"/>
        <w:rPr>
          <w:rFonts w:ascii="Times New Roman" w:eastAsiaTheme="minorEastAsia" w:hAnsi="Times New Roman" w:cs="Times New Roman"/>
        </w:rPr>
      </w:pPr>
    </w:p>
    <w:p w14:paraId="2FC5814E" w14:textId="2F7A1D51" w:rsidR="008944EF" w:rsidRPr="001234FC" w:rsidRDefault="008944EF" w:rsidP="00217337">
      <w:pPr>
        <w:spacing w:line="360" w:lineRule="auto"/>
        <w:jc w:val="both"/>
        <w:rPr>
          <w:rFonts w:ascii="Times New Roman" w:eastAsiaTheme="minorEastAsia" w:hAnsi="Times New Roman" w:cs="Times New Roman"/>
          <w:b/>
          <w:bCs/>
        </w:rPr>
      </w:pPr>
      <w:r w:rsidRPr="001234FC">
        <w:rPr>
          <w:rFonts w:ascii="Times New Roman" w:eastAsiaTheme="minorEastAsia" w:hAnsi="Times New Roman" w:cs="Times New Roman"/>
          <w:b/>
          <w:bCs/>
        </w:rPr>
        <w:t>Code script</w:t>
      </w:r>
    </w:p>
    <w:p w14:paraId="106526E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library(MASS)</w:t>
      </w:r>
    </w:p>
    <w:p w14:paraId="13932D3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library(lme4)</w:t>
      </w:r>
    </w:p>
    <w:p w14:paraId="103A45A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library(dplyr)</w:t>
      </w:r>
    </w:p>
    <w:p w14:paraId="268F4474" w14:textId="77777777" w:rsidR="005B0A48"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library(glmmTMB)</w:t>
      </w:r>
    </w:p>
    <w:p w14:paraId="51A3A082" w14:textId="47CEA550" w:rsidR="000801BB" w:rsidRPr="005F1765" w:rsidRDefault="000801BB" w:rsidP="005B0A48">
      <w:pPr>
        <w:contextualSpacing/>
        <w:jc w:val="both"/>
        <w:rPr>
          <w:rFonts w:ascii="Cambria Math" w:eastAsiaTheme="minorEastAsia" w:hAnsi="Cambria Math" w:cs="Times New Roman"/>
          <w:sz w:val="20"/>
          <w:szCs w:val="20"/>
        </w:rPr>
      </w:pPr>
      <w:r>
        <w:rPr>
          <w:rFonts w:ascii="Cambria Math" w:eastAsiaTheme="minorEastAsia" w:hAnsi="Cambria Math" w:cs="Times New Roman"/>
          <w:sz w:val="20"/>
          <w:szCs w:val="20"/>
        </w:rPr>
        <w:t>library(tidyverse)</w:t>
      </w:r>
    </w:p>
    <w:p w14:paraId="6141EABC" w14:textId="77777777" w:rsidR="005B0A48" w:rsidRPr="005F1765" w:rsidRDefault="005B0A48" w:rsidP="005B0A48">
      <w:pPr>
        <w:contextualSpacing/>
        <w:jc w:val="both"/>
        <w:rPr>
          <w:rFonts w:ascii="Cambria Math" w:eastAsiaTheme="minorEastAsia" w:hAnsi="Cambria Math" w:cs="Times New Roman"/>
          <w:sz w:val="20"/>
          <w:szCs w:val="20"/>
        </w:rPr>
      </w:pPr>
    </w:p>
    <w:p w14:paraId="579E0961" w14:textId="77777777" w:rsidR="005B0A48" w:rsidRPr="005F1765" w:rsidRDefault="005B0A48" w:rsidP="005B0A48">
      <w:pPr>
        <w:contextualSpacing/>
        <w:jc w:val="both"/>
        <w:rPr>
          <w:rFonts w:ascii="Cambria Math" w:eastAsiaTheme="minorEastAsia" w:hAnsi="Cambria Math" w:cs="Times New Roman"/>
          <w:sz w:val="20"/>
          <w:szCs w:val="20"/>
        </w:rPr>
      </w:pPr>
    </w:p>
    <w:p w14:paraId="64DAA36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Simulating data #################################</w:t>
      </w:r>
    </w:p>
    <w:p w14:paraId="0977A35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Parameters ---</w:t>
      </w:r>
    </w:p>
    <w:p w14:paraId="4DC2B76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n       &lt;- 1000          # people</w:t>
      </w:r>
    </w:p>
    <w:p w14:paraId="42036A2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       &lt;- 2             # sessions per treatment per person</w:t>
      </w:r>
    </w:p>
    <w:p w14:paraId="180C0B5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Sets    &lt;- 2             # sets per session</w:t>
      </w:r>
    </w:p>
    <w:p w14:paraId="211B28A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Reps    &lt;- 6             # repetitions per set</w:t>
      </w:r>
    </w:p>
    <w:p w14:paraId="29F241D1" w14:textId="77777777" w:rsidR="005B0A48" w:rsidRPr="005F1765" w:rsidRDefault="005B0A48" w:rsidP="005B0A48">
      <w:pPr>
        <w:contextualSpacing/>
        <w:jc w:val="both"/>
        <w:rPr>
          <w:rFonts w:ascii="Cambria Math" w:eastAsiaTheme="minorEastAsia" w:hAnsi="Cambria Math" w:cs="Times New Roman"/>
          <w:sz w:val="20"/>
          <w:szCs w:val="20"/>
        </w:rPr>
      </w:pPr>
    </w:p>
    <w:p w14:paraId="4DD3B18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mu      &lt;- 100</w:t>
      </w:r>
    </w:p>
    <w:p w14:paraId="4D4EC0F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tau     &lt;- 10            # fixed mean shift for treat=1</w:t>
      </w:r>
    </w:p>
    <w:p w14:paraId="614DA8A8" w14:textId="77777777" w:rsidR="005B0A48" w:rsidRPr="005F1765" w:rsidRDefault="005B0A48" w:rsidP="005B0A48">
      <w:pPr>
        <w:contextualSpacing/>
        <w:jc w:val="both"/>
        <w:rPr>
          <w:rFonts w:ascii="Cambria Math" w:eastAsiaTheme="minorEastAsia" w:hAnsi="Cambria Math" w:cs="Times New Roman"/>
          <w:sz w:val="20"/>
          <w:szCs w:val="20"/>
        </w:rPr>
      </w:pPr>
    </w:p>
    <w:p w14:paraId="7B4C289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sigma0  &lt;- 20            # between-subject SD in treatment 0</w:t>
      </w:r>
    </w:p>
    <w:p w14:paraId="33BD465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sigma1  &lt;- 10            # between-subject SD in treatment 1</w:t>
      </w:r>
    </w:p>
    <w:p w14:paraId="7F3FBD8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rho     &lt;- 0.9           # corr(a_i0, a_i1)</w:t>
      </w:r>
    </w:p>
    <w:p w14:paraId="4B57136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 Var(c_i)=σ_1^2+σ_0^2-2ρσ_0 σ_1 </w:t>
      </w:r>
    </w:p>
    <w:p w14:paraId="668F253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sd ci</w:t>
      </w:r>
    </w:p>
    <w:p w14:paraId="1C93729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sqrt(sigma1^2 + sigma0^2 - 2*rho*sigma1*sigma0)</w:t>
      </w:r>
    </w:p>
    <w:p w14:paraId="5F9EF85E" w14:textId="77777777" w:rsidR="005B0A48" w:rsidRPr="005F1765" w:rsidRDefault="005B0A48" w:rsidP="005B0A48">
      <w:pPr>
        <w:contextualSpacing/>
        <w:jc w:val="both"/>
        <w:rPr>
          <w:rFonts w:ascii="Cambria Math" w:eastAsiaTheme="minorEastAsia" w:hAnsi="Cambria Math" w:cs="Times New Roman"/>
          <w:sz w:val="20"/>
          <w:szCs w:val="20"/>
        </w:rPr>
      </w:pPr>
    </w:p>
    <w:p w14:paraId="70AB2A3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sd_day  &lt;- 7.5           # session/day SD: u_its</w:t>
      </w:r>
    </w:p>
    <w:p w14:paraId="717FEB7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sd_set  &lt;- 3             # set-to-set SD: w_itsk</w:t>
      </w:r>
    </w:p>
    <w:p w14:paraId="5379A3A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sd_meas &lt;- 5             # measurement noise SD: eps_itskr</w:t>
      </w:r>
    </w:p>
    <w:p w14:paraId="7C871826" w14:textId="77777777" w:rsidR="005B0A48" w:rsidRPr="005F1765" w:rsidRDefault="005B0A48" w:rsidP="005B0A48">
      <w:pPr>
        <w:contextualSpacing/>
        <w:jc w:val="both"/>
        <w:rPr>
          <w:rFonts w:ascii="Cambria Math" w:eastAsiaTheme="minorEastAsia" w:hAnsi="Cambria Math" w:cs="Times New Roman"/>
          <w:sz w:val="20"/>
          <w:szCs w:val="20"/>
        </w:rPr>
      </w:pPr>
    </w:p>
    <w:p w14:paraId="65B660A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set.seed(123)</w:t>
      </w:r>
    </w:p>
    <w:p w14:paraId="20A650B7" w14:textId="77777777" w:rsidR="005B0A48" w:rsidRPr="005F1765" w:rsidRDefault="005B0A48" w:rsidP="005B0A48">
      <w:pPr>
        <w:contextualSpacing/>
        <w:jc w:val="both"/>
        <w:rPr>
          <w:rFonts w:ascii="Cambria Math" w:eastAsiaTheme="minorEastAsia" w:hAnsi="Cambria Math" w:cs="Times New Roman"/>
          <w:sz w:val="20"/>
          <w:szCs w:val="20"/>
        </w:rPr>
      </w:pPr>
    </w:p>
    <w:p w14:paraId="27734DD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Simulate (a_i0, a_i1) jointly ---</w:t>
      </w:r>
    </w:p>
    <w:p w14:paraId="0D7E881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Sigma &lt;- matrix(c(</w:t>
      </w:r>
    </w:p>
    <w:p w14:paraId="4A371F9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sigma0^2,         rho*sigma0*sigma1,</w:t>
      </w:r>
    </w:p>
    <w:p w14:paraId="3FC4944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rho*sigma0*sigma1,        sigma1^2</w:t>
      </w:r>
    </w:p>
    <w:p w14:paraId="7379B4F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nrow = 2, byrow = TRUE)</w:t>
      </w:r>
    </w:p>
    <w:p w14:paraId="1F1F8E7E" w14:textId="77777777" w:rsidR="005B0A48" w:rsidRPr="005F1765" w:rsidRDefault="005B0A48" w:rsidP="005B0A48">
      <w:pPr>
        <w:contextualSpacing/>
        <w:jc w:val="both"/>
        <w:rPr>
          <w:rFonts w:ascii="Cambria Math" w:eastAsiaTheme="minorEastAsia" w:hAnsi="Cambria Math" w:cs="Times New Roman"/>
          <w:sz w:val="20"/>
          <w:szCs w:val="20"/>
        </w:rPr>
      </w:pPr>
    </w:p>
    <w:p w14:paraId="18AA44E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 &lt;- MASS::mvrnorm(n = n, mu = c(0, 0), Sigma = Sigma)</w:t>
      </w:r>
    </w:p>
    <w:p w14:paraId="57211BB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a_i0 &lt;- A[,1]</w:t>
      </w:r>
    </w:p>
    <w:p w14:paraId="2C3038B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a_i1 &lt;- A[,2]</w:t>
      </w:r>
    </w:p>
    <w:p w14:paraId="50FD3932" w14:textId="77777777" w:rsidR="005B0A48" w:rsidRPr="005F1765" w:rsidRDefault="005B0A48" w:rsidP="005B0A48">
      <w:pPr>
        <w:contextualSpacing/>
        <w:jc w:val="both"/>
        <w:rPr>
          <w:rFonts w:ascii="Cambria Math" w:eastAsiaTheme="minorEastAsia" w:hAnsi="Cambria Math" w:cs="Times New Roman"/>
          <w:sz w:val="20"/>
          <w:szCs w:val="20"/>
        </w:rPr>
      </w:pPr>
    </w:p>
    <w:p w14:paraId="1D88162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Build long data: ID x treat x session x set x rep ---</w:t>
      </w:r>
    </w:p>
    <w:p w14:paraId="08C6614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 &lt;- expand.grid(</w:t>
      </w:r>
    </w:p>
    <w:p w14:paraId="3D8DF65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ID      = 1:n,</w:t>
      </w:r>
    </w:p>
    <w:p w14:paraId="0A2F7D5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treat   = c(0, 1),</w:t>
      </w:r>
    </w:p>
    <w:p w14:paraId="5AE8F68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session = 1:S,</w:t>
      </w:r>
    </w:p>
    <w:p w14:paraId="36469D8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set     = 1:Sets,</w:t>
      </w:r>
    </w:p>
    <w:p w14:paraId="4E15B03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rep     = 1:Reps</w:t>
      </w:r>
    </w:p>
    <w:p w14:paraId="3114F61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t>
      </w:r>
    </w:p>
    <w:p w14:paraId="0C324D6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lastRenderedPageBreak/>
        <w:t>dat &lt;- dat[order(dat$ID, dat$treat, dat$session, dat$set, dat$rep), ]</w:t>
      </w:r>
    </w:p>
    <w:p w14:paraId="00CFB82B" w14:textId="77777777" w:rsidR="005B0A48" w:rsidRPr="005F1765" w:rsidRDefault="005B0A48" w:rsidP="005B0A48">
      <w:pPr>
        <w:contextualSpacing/>
        <w:jc w:val="both"/>
        <w:rPr>
          <w:rFonts w:ascii="Cambria Math" w:eastAsiaTheme="minorEastAsia" w:hAnsi="Cambria Math" w:cs="Times New Roman"/>
          <w:sz w:val="20"/>
          <w:szCs w:val="20"/>
        </w:rPr>
      </w:pPr>
    </w:p>
    <w:p w14:paraId="3BD8FDF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Attach person-level treatment-specific offsets a_it</w:t>
      </w:r>
    </w:p>
    <w:p w14:paraId="0E94F83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dat$a_it &lt;- ifelse(dat$treat == 0, a_i0[dat$ID], a_i1[dat$ID])</w:t>
      </w:r>
    </w:p>
    <w:p w14:paraId="0402BCA9" w14:textId="77777777" w:rsidR="005B0A48" w:rsidRPr="005F1765" w:rsidRDefault="005B0A48" w:rsidP="005B0A48">
      <w:pPr>
        <w:contextualSpacing/>
        <w:jc w:val="both"/>
        <w:rPr>
          <w:rFonts w:ascii="Cambria Math" w:eastAsiaTheme="minorEastAsia" w:hAnsi="Cambria Math" w:cs="Times New Roman"/>
          <w:sz w:val="20"/>
          <w:szCs w:val="20"/>
        </w:rPr>
      </w:pPr>
    </w:p>
    <w:p w14:paraId="780C43B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Create grouping keys for hierarchical random effects ---</w:t>
      </w:r>
    </w:p>
    <w:p w14:paraId="098F60D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key_day &lt;- with(dat, paste(ID, treat, session, sep = "_"))</w:t>
      </w:r>
    </w:p>
    <w:p w14:paraId="5C81B30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key_set &lt;- with(dat, paste(ID, treat, session, set, sep = "_"))</w:t>
      </w:r>
    </w:p>
    <w:p w14:paraId="76BEC8FE" w14:textId="77777777" w:rsidR="005B0A48" w:rsidRPr="005F1765" w:rsidRDefault="005B0A48" w:rsidP="005B0A48">
      <w:pPr>
        <w:contextualSpacing/>
        <w:jc w:val="both"/>
        <w:rPr>
          <w:rFonts w:ascii="Cambria Math" w:eastAsiaTheme="minorEastAsia" w:hAnsi="Cambria Math" w:cs="Times New Roman"/>
          <w:sz w:val="20"/>
          <w:szCs w:val="20"/>
        </w:rPr>
      </w:pPr>
    </w:p>
    <w:p w14:paraId="1031BF3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Draw u_its once per (ID,treat,session) ---</w:t>
      </w:r>
    </w:p>
    <w:p w14:paraId="5F81A66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u_vals &lt;- rnorm(length(unique(key_day)), mean = 0, sd = sd_day)</w:t>
      </w:r>
    </w:p>
    <w:p w14:paraId="0BDA90B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names(u_vals) &lt;- unique(key_day)</w:t>
      </w:r>
    </w:p>
    <w:p w14:paraId="5AEDC21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dat$u_its &lt;- u_vals[key_day]</w:t>
      </w:r>
    </w:p>
    <w:p w14:paraId="6E3D07B6" w14:textId="77777777" w:rsidR="005B0A48" w:rsidRPr="005F1765" w:rsidRDefault="005B0A48" w:rsidP="005B0A48">
      <w:pPr>
        <w:contextualSpacing/>
        <w:jc w:val="both"/>
        <w:rPr>
          <w:rFonts w:ascii="Cambria Math" w:eastAsiaTheme="minorEastAsia" w:hAnsi="Cambria Math" w:cs="Times New Roman"/>
          <w:sz w:val="20"/>
          <w:szCs w:val="20"/>
        </w:rPr>
      </w:pPr>
    </w:p>
    <w:p w14:paraId="365DB2E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Draw w_itsk once per (ID,treat,session,set) ---</w:t>
      </w:r>
    </w:p>
    <w:p w14:paraId="43A4FD0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w_vals &lt;- rnorm(length(unique(key_set)), mean = 0, sd = sd_set)</w:t>
      </w:r>
    </w:p>
    <w:p w14:paraId="2B8C608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names(w_vals) &lt;- unique(key_set)</w:t>
      </w:r>
    </w:p>
    <w:p w14:paraId="435F99C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dat$w_itsk &lt;- w_vals[key_set]</w:t>
      </w:r>
    </w:p>
    <w:p w14:paraId="459AF109" w14:textId="77777777" w:rsidR="005B0A48" w:rsidRPr="005F1765" w:rsidRDefault="005B0A48" w:rsidP="005B0A48">
      <w:pPr>
        <w:contextualSpacing/>
        <w:jc w:val="both"/>
        <w:rPr>
          <w:rFonts w:ascii="Cambria Math" w:eastAsiaTheme="minorEastAsia" w:hAnsi="Cambria Math" w:cs="Times New Roman"/>
          <w:sz w:val="20"/>
          <w:szCs w:val="20"/>
        </w:rPr>
      </w:pPr>
    </w:p>
    <w:p w14:paraId="641DB14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Measurement noise at the rep level ---</w:t>
      </w:r>
    </w:p>
    <w:p w14:paraId="62269D7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dat$eps_itskr &lt;- rnorm(nrow(dat), mean = 0, sd = sd_meas)</w:t>
      </w:r>
    </w:p>
    <w:p w14:paraId="7E732881" w14:textId="77777777" w:rsidR="005B0A48" w:rsidRPr="005F1765" w:rsidRDefault="005B0A48" w:rsidP="005B0A48">
      <w:pPr>
        <w:contextualSpacing/>
        <w:jc w:val="both"/>
        <w:rPr>
          <w:rFonts w:ascii="Cambria Math" w:eastAsiaTheme="minorEastAsia" w:hAnsi="Cambria Math" w:cs="Times New Roman"/>
          <w:sz w:val="20"/>
          <w:szCs w:val="20"/>
        </w:rPr>
      </w:pPr>
    </w:p>
    <w:p w14:paraId="22E5D40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 Latent dose (no measurement noise) and observed outcome ---</w:t>
      </w:r>
    </w:p>
    <w:p w14:paraId="6602D6A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dat$D &lt;- mu + tau*dat$treat + dat$a_it + dat$u_its + dat$w_itsk </w:t>
      </w:r>
    </w:p>
    <w:p w14:paraId="15F15F3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dat$Y &lt;- dat$D + dat$eps_itskr</w:t>
      </w:r>
    </w:p>
    <w:p w14:paraId="67DDC02D" w14:textId="77777777" w:rsidR="005B0A48" w:rsidRPr="005F1765" w:rsidRDefault="005B0A48" w:rsidP="005B0A48">
      <w:pPr>
        <w:contextualSpacing/>
        <w:jc w:val="both"/>
        <w:rPr>
          <w:rFonts w:ascii="Cambria Math" w:eastAsiaTheme="minorEastAsia" w:hAnsi="Cambria Math" w:cs="Times New Roman"/>
          <w:sz w:val="20"/>
          <w:szCs w:val="20"/>
        </w:rPr>
      </w:pPr>
    </w:p>
    <w:p w14:paraId="4122755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Convenience factors</w:t>
      </w:r>
    </w:p>
    <w:p w14:paraId="61FC28C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dat$treat_f &lt;- factor(ifelse(dat$treat==0,"ref","comp"), levels = c("ref","comp"))</w:t>
      </w:r>
    </w:p>
    <w:p w14:paraId="21B6220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dat$ID_f &lt;- factor(dat$ID)</w:t>
      </w:r>
    </w:p>
    <w:p w14:paraId="63445369" w14:textId="77777777" w:rsidR="005B0A48" w:rsidRPr="005F1765" w:rsidRDefault="005B0A48" w:rsidP="005B0A48">
      <w:pPr>
        <w:contextualSpacing/>
        <w:jc w:val="both"/>
        <w:rPr>
          <w:rFonts w:ascii="Cambria Math" w:eastAsiaTheme="minorEastAsia" w:hAnsi="Cambria Math" w:cs="Times New Roman"/>
          <w:sz w:val="20"/>
          <w:szCs w:val="20"/>
        </w:rPr>
      </w:pPr>
    </w:p>
    <w:p w14:paraId="4F40E06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Create a unique "occasion within person×treatment" factor for day-to-day variance</w:t>
      </w:r>
    </w:p>
    <w:p w14:paraId="06EE840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(so you can model u_its separately from residual)</w:t>
      </w:r>
    </w:p>
    <w:p w14:paraId="074CA10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dat$ID_treat_session &lt;- interaction(dat$ID_f, dat$treat_f, dat$session)</w:t>
      </w:r>
    </w:p>
    <w:p w14:paraId="21C9FC6F" w14:textId="77777777" w:rsidR="005B0A48" w:rsidRPr="005F1765" w:rsidRDefault="005B0A48" w:rsidP="005B0A48">
      <w:pPr>
        <w:contextualSpacing/>
        <w:jc w:val="both"/>
        <w:rPr>
          <w:rFonts w:ascii="Cambria Math" w:eastAsiaTheme="minorEastAsia" w:hAnsi="Cambria Math" w:cs="Times New Roman"/>
          <w:sz w:val="20"/>
          <w:szCs w:val="20"/>
        </w:rPr>
      </w:pPr>
    </w:p>
    <w:p w14:paraId="5CE5E9F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Fitting mixed-effects models (obtaining sources 1 to 3) ############</w:t>
      </w:r>
    </w:p>
    <w:p w14:paraId="7B4D990B" w14:textId="77777777" w:rsidR="005B0A48" w:rsidRPr="005F1765" w:rsidRDefault="005B0A48" w:rsidP="005B0A48">
      <w:pPr>
        <w:contextualSpacing/>
        <w:jc w:val="both"/>
        <w:rPr>
          <w:rFonts w:ascii="Cambria Math" w:eastAsiaTheme="minorEastAsia" w:hAnsi="Cambria Math" w:cs="Times New Roman"/>
          <w:sz w:val="20"/>
          <w:szCs w:val="20"/>
        </w:rPr>
      </w:pPr>
    </w:p>
    <w:p w14:paraId="6AF545E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Single Session Set data</w:t>
      </w:r>
    </w:p>
    <w:p w14:paraId="5E87F2D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SSSdat &lt;- dat %&gt;%</w:t>
      </w:r>
    </w:p>
    <w:p w14:paraId="207C951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filter(session==1,set==1,rep==1)</w:t>
      </w:r>
    </w:p>
    <w:p w14:paraId="6670BC3E" w14:textId="77777777" w:rsidR="005B0A48" w:rsidRPr="005F1765" w:rsidRDefault="005B0A48" w:rsidP="005B0A48">
      <w:pPr>
        <w:contextualSpacing/>
        <w:jc w:val="both"/>
        <w:rPr>
          <w:rFonts w:ascii="Cambria Math" w:eastAsiaTheme="minorEastAsia" w:hAnsi="Cambria Math" w:cs="Times New Roman"/>
          <w:sz w:val="20"/>
          <w:szCs w:val="20"/>
        </w:rPr>
      </w:pPr>
    </w:p>
    <w:p w14:paraId="0DF2806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Replicate Session Single Set data</w:t>
      </w:r>
    </w:p>
    <w:p w14:paraId="2B3495C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RSSdat &lt;- dat %&gt;%</w:t>
      </w:r>
    </w:p>
    <w:p w14:paraId="1B62F37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filter(set==1,rep==1)</w:t>
      </w:r>
    </w:p>
    <w:p w14:paraId="3E2420CF" w14:textId="77777777" w:rsidR="005B0A48" w:rsidRPr="005F1765" w:rsidRDefault="005B0A48" w:rsidP="005B0A48">
      <w:pPr>
        <w:contextualSpacing/>
        <w:jc w:val="both"/>
        <w:rPr>
          <w:rFonts w:ascii="Cambria Math" w:eastAsiaTheme="minorEastAsia" w:hAnsi="Cambria Math" w:cs="Times New Roman"/>
          <w:sz w:val="20"/>
          <w:szCs w:val="20"/>
        </w:rPr>
      </w:pPr>
    </w:p>
    <w:p w14:paraId="0B0B7E9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Replicate Single Repetition</w:t>
      </w:r>
    </w:p>
    <w:p w14:paraId="5304351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RSRdat &lt;- dat %&gt;%</w:t>
      </w:r>
    </w:p>
    <w:p w14:paraId="6375326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filter(rep==1)</w:t>
      </w:r>
    </w:p>
    <w:p w14:paraId="221AA595" w14:textId="77777777" w:rsidR="005B0A48" w:rsidRPr="005F1765" w:rsidRDefault="005B0A48" w:rsidP="005B0A48">
      <w:pPr>
        <w:contextualSpacing/>
        <w:jc w:val="both"/>
        <w:rPr>
          <w:rFonts w:ascii="Cambria Math" w:eastAsiaTheme="minorEastAsia" w:hAnsi="Cambria Math" w:cs="Times New Roman"/>
          <w:sz w:val="20"/>
          <w:szCs w:val="20"/>
        </w:rPr>
      </w:pPr>
    </w:p>
    <w:p w14:paraId="734EFFA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Single session multiple set</w:t>
      </w:r>
    </w:p>
    <w:p w14:paraId="38B257D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SSRdat &lt;- dat %&gt;%</w:t>
      </w:r>
    </w:p>
    <w:p w14:paraId="2CE00F4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filter(session==1,rep==1)</w:t>
      </w:r>
    </w:p>
    <w:p w14:paraId="2AB7A1B0" w14:textId="77777777" w:rsidR="005B0A48" w:rsidRPr="005F1765" w:rsidRDefault="005B0A48" w:rsidP="005B0A48">
      <w:pPr>
        <w:contextualSpacing/>
        <w:jc w:val="both"/>
        <w:rPr>
          <w:rFonts w:ascii="Cambria Math" w:eastAsiaTheme="minorEastAsia" w:hAnsi="Cambria Math" w:cs="Times New Roman"/>
          <w:sz w:val="20"/>
          <w:szCs w:val="20"/>
        </w:rPr>
      </w:pPr>
    </w:p>
    <w:p w14:paraId="61C2B6ED" w14:textId="77777777" w:rsidR="005B0A48" w:rsidRPr="005F1765" w:rsidRDefault="005B0A48" w:rsidP="005B0A48">
      <w:pPr>
        <w:contextualSpacing/>
        <w:jc w:val="both"/>
        <w:rPr>
          <w:rFonts w:ascii="Cambria Math" w:eastAsiaTheme="minorEastAsia" w:hAnsi="Cambria Math" w:cs="Times New Roman"/>
          <w:sz w:val="20"/>
          <w:szCs w:val="20"/>
        </w:rPr>
      </w:pPr>
    </w:p>
    <w:p w14:paraId="05F081B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Single set/rep analysis</w:t>
      </w:r>
    </w:p>
    <w:p w14:paraId="76ACCDE6" w14:textId="77777777" w:rsidR="005B0A48" w:rsidRPr="005F1765" w:rsidRDefault="005B0A48" w:rsidP="005B0A48">
      <w:pPr>
        <w:contextualSpacing/>
        <w:jc w:val="both"/>
        <w:rPr>
          <w:rFonts w:ascii="Cambria Math" w:eastAsiaTheme="minorEastAsia" w:hAnsi="Cambria Math" w:cs="Times New Roman"/>
          <w:sz w:val="20"/>
          <w:szCs w:val="20"/>
        </w:rPr>
      </w:pPr>
    </w:p>
    <w:p w14:paraId="5E63E5E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Model 1A</w:t>
      </w:r>
    </w:p>
    <w:p w14:paraId="3977470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m1a &lt;- lm(Y~treat, data=SSSdat)</w:t>
      </w:r>
    </w:p>
    <w:p w14:paraId="2FED94C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summary(m1a)</w:t>
      </w:r>
    </w:p>
    <w:p w14:paraId="4871E5C5" w14:textId="77777777" w:rsidR="005B0A48" w:rsidRPr="005F1765" w:rsidRDefault="005B0A48" w:rsidP="005B0A48">
      <w:pPr>
        <w:contextualSpacing/>
        <w:jc w:val="both"/>
        <w:rPr>
          <w:rFonts w:ascii="Cambria Math" w:eastAsiaTheme="minorEastAsia" w:hAnsi="Cambria Math" w:cs="Times New Roman"/>
          <w:sz w:val="20"/>
          <w:szCs w:val="20"/>
        </w:rPr>
      </w:pPr>
    </w:p>
    <w:p w14:paraId="54888EF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lastRenderedPageBreak/>
        <w:t>#### Model 1B</w:t>
      </w:r>
    </w:p>
    <w:p w14:paraId="15E219E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m1b &lt;- lmer(Y~treat + (1|ID),data=SSSdat)</w:t>
      </w:r>
    </w:p>
    <w:p w14:paraId="1E08DA9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Var(bi) = Cov(ai0,ai1) = ρσ_0σ_1 </w:t>
      </w:r>
    </w:p>
    <w:p w14:paraId="54B759C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rho*sigma0*sigma1</w:t>
      </w:r>
    </w:p>
    <w:p w14:paraId="18FC0F9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as.data.frame(VarCorr(m1b))</w:t>
      </w:r>
    </w:p>
    <w:p w14:paraId="18EF0E11" w14:textId="77777777" w:rsidR="005B0A48" w:rsidRPr="005F1765" w:rsidRDefault="005B0A48" w:rsidP="005B0A48">
      <w:pPr>
        <w:contextualSpacing/>
        <w:jc w:val="both"/>
        <w:rPr>
          <w:rFonts w:ascii="Cambria Math" w:eastAsiaTheme="minorEastAsia" w:hAnsi="Cambria Math" w:cs="Times New Roman"/>
          <w:sz w:val="20"/>
          <w:szCs w:val="20"/>
        </w:rPr>
      </w:pPr>
    </w:p>
    <w:p w14:paraId="25FB5F7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Model 1C</w:t>
      </w:r>
    </w:p>
    <w:p w14:paraId="378A486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singular without replicate crossover or multiple set</w:t>
      </w:r>
    </w:p>
    <w:p w14:paraId="4F0847A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lmer(Y~treat + (1 | ID) + (0 + treat | ID),data=SSSdat)</w:t>
      </w:r>
    </w:p>
    <w:p w14:paraId="0BB26A6E" w14:textId="77777777" w:rsidR="005B0A48" w:rsidRPr="005F1765" w:rsidRDefault="005B0A48" w:rsidP="005B0A48">
      <w:pPr>
        <w:contextualSpacing/>
        <w:jc w:val="both"/>
        <w:rPr>
          <w:rFonts w:ascii="Cambria Math" w:eastAsiaTheme="minorEastAsia" w:hAnsi="Cambria Math" w:cs="Times New Roman"/>
          <w:sz w:val="20"/>
          <w:szCs w:val="20"/>
        </w:rPr>
      </w:pPr>
    </w:p>
    <w:p w14:paraId="56A9A26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Fitted on replicate crossover</w:t>
      </w:r>
    </w:p>
    <w:p w14:paraId="44C7215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data violate var(a_i1)&gt;= var(a_i0)</w:t>
      </w:r>
    </w:p>
    <w:p w14:paraId="265769C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m1c &lt;- lmer(Y~treat + (1 | ID) + (0 + treat | ID),data=RSSdat)</w:t>
      </w:r>
    </w:p>
    <w:p w14:paraId="02823A0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as.data.frame(VarCorr(m1c))</w:t>
      </w:r>
    </w:p>
    <w:p w14:paraId="58F921F7" w14:textId="77777777" w:rsidR="005B0A48" w:rsidRPr="005F1765" w:rsidRDefault="005B0A48" w:rsidP="005B0A48">
      <w:pPr>
        <w:contextualSpacing/>
        <w:jc w:val="both"/>
        <w:rPr>
          <w:rFonts w:ascii="Cambria Math" w:eastAsiaTheme="minorEastAsia" w:hAnsi="Cambria Math" w:cs="Times New Roman"/>
          <w:sz w:val="20"/>
          <w:szCs w:val="20"/>
        </w:rPr>
      </w:pPr>
    </w:p>
    <w:p w14:paraId="6898F17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Model 1Ca</w:t>
      </w:r>
    </w:p>
    <w:p w14:paraId="4E75942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will not fit without replicate crossover or multiple set</w:t>
      </w:r>
    </w:p>
    <w:p w14:paraId="0FC0FE5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lmer(Y~treat_f + (0 + treat_f | ID),data=SSSdat)</w:t>
      </w:r>
    </w:p>
    <w:p w14:paraId="79EA6AEE" w14:textId="77777777" w:rsidR="005B0A48" w:rsidRPr="005F1765" w:rsidRDefault="005B0A48" w:rsidP="005B0A48">
      <w:pPr>
        <w:contextualSpacing/>
        <w:jc w:val="both"/>
        <w:rPr>
          <w:rFonts w:ascii="Cambria Math" w:eastAsiaTheme="minorEastAsia" w:hAnsi="Cambria Math" w:cs="Times New Roman"/>
          <w:sz w:val="20"/>
          <w:szCs w:val="20"/>
        </w:rPr>
      </w:pPr>
    </w:p>
    <w:p w14:paraId="31151B0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Fitted on replicate crossover (replication prevents systematic overestimation)</w:t>
      </w:r>
    </w:p>
    <w:p w14:paraId="11BBC5D3"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m1ca &lt;-lmer(Y~treat_f + (0 + treat_f | ID),data=RSSdat)</w:t>
      </w:r>
    </w:p>
    <w:p w14:paraId="6BA0EC0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as.data.frame(VarCorr(m1ca))</w:t>
      </w:r>
    </w:p>
    <w:p w14:paraId="178C4B46" w14:textId="77777777" w:rsidR="005B0A48" w:rsidRPr="005F1765" w:rsidRDefault="005B0A48" w:rsidP="005B0A48">
      <w:pPr>
        <w:contextualSpacing/>
        <w:jc w:val="both"/>
        <w:rPr>
          <w:rFonts w:ascii="Cambria Math" w:eastAsiaTheme="minorEastAsia" w:hAnsi="Cambria Math" w:cs="Times New Roman"/>
          <w:sz w:val="20"/>
          <w:szCs w:val="20"/>
        </w:rPr>
      </w:pPr>
    </w:p>
    <w:p w14:paraId="7C3077D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var(ci) = σ_0^2+σ_1^2-2ρσ_0σ_1, </w:t>
      </w:r>
    </w:p>
    <w:p w14:paraId="6A729B3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sigma0^2+sigma1^2 - 2*rho*sigma0*sigma1</w:t>
      </w:r>
    </w:p>
    <w:p w14:paraId="49BA8A71" w14:textId="77777777" w:rsidR="005B0A48" w:rsidRPr="005F1765" w:rsidRDefault="005B0A48" w:rsidP="005B0A48">
      <w:pPr>
        <w:contextualSpacing/>
        <w:jc w:val="both"/>
        <w:rPr>
          <w:rFonts w:ascii="Cambria Math" w:eastAsiaTheme="minorEastAsia" w:hAnsi="Cambria Math" w:cs="Times New Roman"/>
          <w:sz w:val="20"/>
          <w:szCs w:val="20"/>
        </w:rPr>
      </w:pPr>
    </w:p>
    <w:p w14:paraId="145DE0A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Fitted without replicate crossover but multiple repetitions (inflate contrast) </w:t>
      </w:r>
    </w:p>
    <w:p w14:paraId="707F303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m1cb &lt;-lmer(Y~treat_f + (0 + treat_f | ID),data=SSRdat)</w:t>
      </w:r>
    </w:p>
    <w:p w14:paraId="5A69A2D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as.data.frame(VarCorr(m1cb))</w:t>
      </w:r>
    </w:p>
    <w:p w14:paraId="219A0647" w14:textId="77777777" w:rsidR="005B0A48" w:rsidRPr="005F1765" w:rsidRDefault="005B0A48" w:rsidP="005B0A48">
      <w:pPr>
        <w:contextualSpacing/>
        <w:jc w:val="both"/>
        <w:rPr>
          <w:rFonts w:ascii="Cambria Math" w:eastAsiaTheme="minorEastAsia" w:hAnsi="Cambria Math" w:cs="Times New Roman"/>
          <w:sz w:val="20"/>
          <w:szCs w:val="20"/>
        </w:rPr>
      </w:pPr>
    </w:p>
    <w:p w14:paraId="2CEF8D4A" w14:textId="77777777" w:rsidR="005B0A48" w:rsidRPr="005F1765" w:rsidRDefault="005B0A48" w:rsidP="005B0A48">
      <w:pPr>
        <w:contextualSpacing/>
        <w:jc w:val="both"/>
        <w:rPr>
          <w:rFonts w:ascii="Cambria Math" w:eastAsiaTheme="minorEastAsia" w:hAnsi="Cambria Math" w:cs="Times New Roman"/>
          <w:sz w:val="20"/>
          <w:szCs w:val="20"/>
        </w:rPr>
      </w:pPr>
    </w:p>
    <w:p w14:paraId="7D0C0BE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Model 1D</w:t>
      </w:r>
    </w:p>
    <w:p w14:paraId="5231635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will not fit without replicate crossover or multiple set</w:t>
      </w:r>
    </w:p>
    <w:p w14:paraId="4BBD43A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lmer(Y~treat + (1 + treat | ID),data=SSSdat)</w:t>
      </w:r>
    </w:p>
    <w:p w14:paraId="36D8E383" w14:textId="77777777" w:rsidR="005B0A48" w:rsidRPr="005F1765" w:rsidRDefault="005B0A48" w:rsidP="005B0A48">
      <w:pPr>
        <w:contextualSpacing/>
        <w:jc w:val="both"/>
        <w:rPr>
          <w:rFonts w:ascii="Cambria Math" w:eastAsiaTheme="minorEastAsia" w:hAnsi="Cambria Math" w:cs="Times New Roman"/>
          <w:sz w:val="20"/>
          <w:szCs w:val="20"/>
        </w:rPr>
      </w:pPr>
    </w:p>
    <w:p w14:paraId="399CF8E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Fitted on replicate crossover (replication prevents systematic overestimation)</w:t>
      </w:r>
    </w:p>
    <w:p w14:paraId="56046C8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m1d &lt;- lmer(Y~treat + (1 + treat | ID),data=RSSdat)</w:t>
      </w:r>
    </w:p>
    <w:p w14:paraId="02C3ADD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as.data.frame(VarCorr(m1d))</w:t>
      </w:r>
    </w:p>
    <w:p w14:paraId="27F0D930" w14:textId="77777777" w:rsidR="005B0A48" w:rsidRPr="005F1765" w:rsidRDefault="005B0A48" w:rsidP="005B0A48">
      <w:pPr>
        <w:contextualSpacing/>
        <w:jc w:val="both"/>
        <w:rPr>
          <w:rFonts w:ascii="Cambria Math" w:eastAsiaTheme="minorEastAsia" w:hAnsi="Cambria Math" w:cs="Times New Roman"/>
          <w:sz w:val="20"/>
          <w:szCs w:val="20"/>
        </w:rPr>
      </w:pPr>
    </w:p>
    <w:p w14:paraId="5DC8D63D" w14:textId="77777777" w:rsidR="005B0A48" w:rsidRPr="005F1765" w:rsidRDefault="005B0A48" w:rsidP="005B0A48">
      <w:pPr>
        <w:contextualSpacing/>
        <w:jc w:val="both"/>
        <w:rPr>
          <w:rFonts w:ascii="Cambria Math" w:eastAsiaTheme="minorEastAsia" w:hAnsi="Cambria Math" w:cs="Times New Roman"/>
          <w:sz w:val="20"/>
          <w:szCs w:val="20"/>
        </w:rPr>
      </w:pPr>
    </w:p>
    <w:p w14:paraId="7CCFBDC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Fitted without replicate crossover but multiple repetitions (inflate contrast) </w:t>
      </w:r>
    </w:p>
    <w:p w14:paraId="48B11A9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m1da &lt;-lmer(Y~treat + (1 + treat | ID),data=SSRdat)</w:t>
      </w:r>
    </w:p>
    <w:p w14:paraId="4D55166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as.data.frame(VarCorr(m1da))</w:t>
      </w:r>
    </w:p>
    <w:p w14:paraId="54492C35" w14:textId="77777777" w:rsidR="005B0A48" w:rsidRPr="005F1765" w:rsidRDefault="005B0A48" w:rsidP="005B0A48">
      <w:pPr>
        <w:contextualSpacing/>
        <w:jc w:val="both"/>
        <w:rPr>
          <w:rFonts w:ascii="Cambria Math" w:eastAsiaTheme="minorEastAsia" w:hAnsi="Cambria Math" w:cs="Times New Roman"/>
          <w:sz w:val="20"/>
          <w:szCs w:val="20"/>
        </w:rPr>
      </w:pPr>
    </w:p>
    <w:p w14:paraId="1631CF57" w14:textId="77777777" w:rsidR="005B0A48" w:rsidRPr="005F1765" w:rsidRDefault="005B0A48" w:rsidP="005B0A48">
      <w:pPr>
        <w:contextualSpacing/>
        <w:jc w:val="both"/>
        <w:rPr>
          <w:rFonts w:ascii="Cambria Math" w:eastAsiaTheme="minorEastAsia" w:hAnsi="Cambria Math" w:cs="Times New Roman"/>
          <w:sz w:val="20"/>
          <w:szCs w:val="20"/>
        </w:rPr>
      </w:pPr>
    </w:p>
    <w:p w14:paraId="0FEBE72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Fitting mixed-effects models (obtaining sources 1 to 4) ############</w:t>
      </w:r>
    </w:p>
    <w:p w14:paraId="681016B0" w14:textId="77777777" w:rsidR="005B0A48" w:rsidRPr="005F1765" w:rsidRDefault="005B0A48" w:rsidP="005B0A48">
      <w:pPr>
        <w:contextualSpacing/>
        <w:jc w:val="both"/>
        <w:rPr>
          <w:rFonts w:ascii="Cambria Math" w:eastAsiaTheme="minorEastAsia" w:hAnsi="Cambria Math" w:cs="Times New Roman"/>
          <w:sz w:val="20"/>
          <w:szCs w:val="20"/>
        </w:rPr>
      </w:pPr>
    </w:p>
    <w:p w14:paraId="4C43555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m2a &lt;-lmer(Y~treat + (1 + treat | ID) + (1 | ID:treat:session),data=RSRdat)</w:t>
      </w:r>
    </w:p>
    <w:p w14:paraId="4E2F0BE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as.data.frame(VarCorr(m2a))</w:t>
      </w:r>
    </w:p>
    <w:p w14:paraId="7DE7A5EE" w14:textId="77777777" w:rsidR="005B0A48" w:rsidRPr="005F1765" w:rsidRDefault="005B0A48" w:rsidP="005B0A48">
      <w:pPr>
        <w:contextualSpacing/>
        <w:jc w:val="both"/>
        <w:rPr>
          <w:rFonts w:ascii="Cambria Math" w:eastAsiaTheme="minorEastAsia" w:hAnsi="Cambria Math" w:cs="Times New Roman"/>
          <w:sz w:val="20"/>
          <w:szCs w:val="20"/>
        </w:rPr>
      </w:pPr>
    </w:p>
    <w:p w14:paraId="3AD58A9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Create two session-level grouping factors—one for ref sessions and </w:t>
      </w:r>
    </w:p>
    <w:p w14:paraId="2D3237F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one for comp sessions—and include both random effects:</w:t>
      </w:r>
    </w:p>
    <w:p w14:paraId="7A9AD826" w14:textId="77777777" w:rsidR="005B0A48" w:rsidRPr="005F1765" w:rsidRDefault="005B0A48" w:rsidP="005B0A48">
      <w:pPr>
        <w:contextualSpacing/>
        <w:jc w:val="both"/>
        <w:rPr>
          <w:rFonts w:ascii="Cambria Math" w:eastAsiaTheme="minorEastAsia" w:hAnsi="Cambria Math" w:cs="Times New Roman"/>
          <w:sz w:val="20"/>
          <w:szCs w:val="20"/>
        </w:rPr>
      </w:pPr>
    </w:p>
    <w:p w14:paraId="2163119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RSRdat &lt;- RSRdat %&gt;%</w:t>
      </w:r>
    </w:p>
    <w:p w14:paraId="70A64AA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mutate(</w:t>
      </w:r>
    </w:p>
    <w:p w14:paraId="368A09F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ID_f    = factor(ID),</w:t>
      </w:r>
    </w:p>
    <w:p w14:paraId="68ACE56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ID_treat_sess = interaction(ID_f, treat, session, drop = TRUE),  # person×treatment×session occasion</w:t>
      </w:r>
    </w:p>
    <w:p w14:paraId="4BEA763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w:t>
      </w:r>
    </w:p>
    <w:p w14:paraId="7CC6F4B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ref  = as.numeric(treat == 0),</w:t>
      </w:r>
    </w:p>
    <w:p w14:paraId="77A752F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lastRenderedPageBreak/>
        <w:t xml:space="preserve">    comp = as.numeric(treat == 1)</w:t>
      </w:r>
    </w:p>
    <w:p w14:paraId="6927C8C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w:t>
      </w:r>
    </w:p>
    <w:p w14:paraId="364EEA97" w14:textId="77777777" w:rsidR="005B0A48" w:rsidRPr="005F1765" w:rsidRDefault="005B0A48" w:rsidP="005B0A48">
      <w:pPr>
        <w:contextualSpacing/>
        <w:jc w:val="both"/>
        <w:rPr>
          <w:rFonts w:ascii="Cambria Math" w:eastAsiaTheme="minorEastAsia" w:hAnsi="Cambria Math" w:cs="Times New Roman"/>
          <w:sz w:val="20"/>
          <w:szCs w:val="20"/>
        </w:rPr>
      </w:pPr>
    </w:p>
    <w:p w14:paraId="0C8A6A5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m2b &lt;- lmer(Y ~ treat + (1 + treat | ID_f) +(0 + ref + comp || ID_treat_sess),</w:t>
      </w:r>
    </w:p>
    <w:p w14:paraId="351E4A0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data = RSRdat</w:t>
      </w:r>
    </w:p>
    <w:p w14:paraId="660A876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t>
      </w:r>
    </w:p>
    <w:p w14:paraId="3CF9F96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as.data.frame(VarCorr(m2b))</w:t>
      </w:r>
    </w:p>
    <w:p w14:paraId="5CE19C9D" w14:textId="77777777" w:rsidR="005B0A48" w:rsidRPr="005F1765" w:rsidRDefault="005B0A48" w:rsidP="005B0A48">
      <w:pPr>
        <w:contextualSpacing/>
        <w:jc w:val="both"/>
        <w:rPr>
          <w:rFonts w:ascii="Cambria Math" w:eastAsiaTheme="minorEastAsia" w:hAnsi="Cambria Math" w:cs="Times New Roman"/>
          <w:sz w:val="20"/>
          <w:szCs w:val="20"/>
        </w:rPr>
      </w:pPr>
    </w:p>
    <w:p w14:paraId="564215B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Compare models</w:t>
      </w:r>
    </w:p>
    <w:p w14:paraId="4047EFC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m2a_ml &lt;- update(m2a, REML = FALSE)  </w:t>
      </w:r>
    </w:p>
    <w:p w14:paraId="22C6D7D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m2b_ml &lt;- update(m2b, REML = FALSE)  </w:t>
      </w:r>
    </w:p>
    <w:p w14:paraId="415373E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anova(m2a_ml, m2b_ml)</w:t>
      </w:r>
    </w:p>
    <w:p w14:paraId="3992371D" w14:textId="77777777" w:rsidR="005B0A48" w:rsidRPr="005F1765" w:rsidRDefault="005B0A48" w:rsidP="005B0A48">
      <w:pPr>
        <w:contextualSpacing/>
        <w:jc w:val="both"/>
        <w:rPr>
          <w:rFonts w:ascii="Cambria Math" w:eastAsiaTheme="minorEastAsia" w:hAnsi="Cambria Math" w:cs="Times New Roman"/>
          <w:sz w:val="20"/>
          <w:szCs w:val="20"/>
        </w:rPr>
      </w:pPr>
    </w:p>
    <w:p w14:paraId="3959375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Quick check, add additional session variance to treat = 0, rnorm(0,4^2)</w:t>
      </w:r>
    </w:p>
    <w:p w14:paraId="2EACDC5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set.seed(123)</w:t>
      </w:r>
    </w:p>
    <w:p w14:paraId="388E10B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RSRdat &lt;- RSRdat %&gt;%</w:t>
      </w:r>
    </w:p>
    <w:p w14:paraId="3D23C97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group_by(ID_treat_sess) %&gt;%</w:t>
      </w:r>
    </w:p>
    <w:p w14:paraId="20F3DE2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mutate(</w:t>
      </w:r>
    </w:p>
    <w:p w14:paraId="469E397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bump_ref = if_else(first(treat) == 0, rnorm(1, 0, 4), 0)</w:t>
      </w:r>
    </w:p>
    <w:p w14:paraId="3F0E4B2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 %&gt;%</w:t>
      </w:r>
    </w:p>
    <w:p w14:paraId="22665D0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ungroup() %&gt;%</w:t>
      </w:r>
    </w:p>
    <w:p w14:paraId="4C0CB0E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mutate(</w:t>
      </w:r>
    </w:p>
    <w:p w14:paraId="1DEBB7C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Y_new = Y + bump_ref</w:t>
      </w:r>
    </w:p>
    <w:p w14:paraId="76F6450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w:t>
      </w:r>
    </w:p>
    <w:p w14:paraId="60C3016C" w14:textId="77777777" w:rsidR="005B0A48" w:rsidRPr="005F1765" w:rsidRDefault="005B0A48" w:rsidP="005B0A48">
      <w:pPr>
        <w:contextualSpacing/>
        <w:jc w:val="both"/>
        <w:rPr>
          <w:rFonts w:ascii="Cambria Math" w:eastAsiaTheme="minorEastAsia" w:hAnsi="Cambria Math" w:cs="Times New Roman"/>
          <w:sz w:val="20"/>
          <w:szCs w:val="20"/>
        </w:rPr>
      </w:pPr>
    </w:p>
    <w:p w14:paraId="341A6B0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m2a_new &lt;-lmer(Y_new~treat + (1 + treat | ID) + (1 | ID:treat:session),data=RSRdat)</w:t>
      </w:r>
    </w:p>
    <w:p w14:paraId="74887009"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as.data.frame(VarCorr(m2a_new))</w:t>
      </w:r>
    </w:p>
    <w:p w14:paraId="313F0594" w14:textId="77777777" w:rsidR="005B0A48" w:rsidRPr="005F1765" w:rsidRDefault="005B0A48" w:rsidP="005B0A48">
      <w:pPr>
        <w:contextualSpacing/>
        <w:jc w:val="both"/>
        <w:rPr>
          <w:rFonts w:ascii="Cambria Math" w:eastAsiaTheme="minorEastAsia" w:hAnsi="Cambria Math" w:cs="Times New Roman"/>
          <w:sz w:val="20"/>
          <w:szCs w:val="20"/>
        </w:rPr>
      </w:pPr>
    </w:p>
    <w:p w14:paraId="59C5BF6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m2b_new &lt;- lmer(Y_new ~ treat + (1 + treat | ID_f) +(0 + ref + comp || ID_treat_sess),</w:t>
      </w:r>
    </w:p>
    <w:p w14:paraId="124DAF7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data = RSRdat</w:t>
      </w:r>
    </w:p>
    <w:p w14:paraId="4950124F"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t>
      </w:r>
    </w:p>
    <w:p w14:paraId="1FDB4A8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as.data.frame(VarCorr(m2b_new))</w:t>
      </w:r>
    </w:p>
    <w:p w14:paraId="3AC5D642" w14:textId="77777777" w:rsidR="005B0A48" w:rsidRPr="005F1765" w:rsidRDefault="005B0A48" w:rsidP="005B0A48">
      <w:pPr>
        <w:contextualSpacing/>
        <w:jc w:val="both"/>
        <w:rPr>
          <w:rFonts w:ascii="Cambria Math" w:eastAsiaTheme="minorEastAsia" w:hAnsi="Cambria Math" w:cs="Times New Roman"/>
          <w:sz w:val="20"/>
          <w:szCs w:val="20"/>
        </w:rPr>
      </w:pPr>
    </w:p>
    <w:p w14:paraId="52B97FF0"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Compare models</w:t>
      </w:r>
    </w:p>
    <w:p w14:paraId="316DEB7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m2a_new_ml &lt;- update(m2a_new, REML = FALSE)  </w:t>
      </w:r>
    </w:p>
    <w:p w14:paraId="60EFD0F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m2b_new_ml &lt;- update(m2b_new, REML = FALSE)  </w:t>
      </w:r>
    </w:p>
    <w:p w14:paraId="6B3029D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anova(m2a_new_ml, m2b_new_ml)</w:t>
      </w:r>
    </w:p>
    <w:p w14:paraId="31C1C09F" w14:textId="77777777" w:rsidR="005B0A48" w:rsidRPr="005F1765" w:rsidRDefault="005B0A48" w:rsidP="005B0A48">
      <w:pPr>
        <w:contextualSpacing/>
        <w:jc w:val="both"/>
        <w:rPr>
          <w:rFonts w:ascii="Cambria Math" w:eastAsiaTheme="minorEastAsia" w:hAnsi="Cambria Math" w:cs="Times New Roman"/>
          <w:sz w:val="20"/>
          <w:szCs w:val="20"/>
        </w:rPr>
      </w:pPr>
    </w:p>
    <w:p w14:paraId="7107717F" w14:textId="77777777" w:rsidR="005B0A48" w:rsidRPr="005F1765" w:rsidRDefault="005B0A48" w:rsidP="005B0A48">
      <w:pPr>
        <w:contextualSpacing/>
        <w:jc w:val="both"/>
        <w:rPr>
          <w:rFonts w:ascii="Cambria Math" w:eastAsiaTheme="minorEastAsia" w:hAnsi="Cambria Math" w:cs="Times New Roman"/>
          <w:sz w:val="20"/>
          <w:szCs w:val="20"/>
        </w:rPr>
      </w:pPr>
    </w:p>
    <w:p w14:paraId="4599F7E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m2b_tmb_disp &lt;- glmmTMB(</w:t>
      </w:r>
    </w:p>
    <w:p w14:paraId="3EC7CF41"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Y ~ treat + (1 + treat | ID_f) + (0 + ref + comp || ID_treat_sess),</w:t>
      </w:r>
    </w:p>
    <w:p w14:paraId="1266B9E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dispformula = ~ 0 + treat_f,   # treatment-specific residual SD</w:t>
      </w:r>
    </w:p>
    <w:p w14:paraId="09F6526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data   = RSRdat,</w:t>
      </w:r>
    </w:p>
    <w:p w14:paraId="49C3BC1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family = gaussian()</w:t>
      </w:r>
    </w:p>
    <w:p w14:paraId="7514930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t>
      </w:r>
    </w:p>
    <w:p w14:paraId="315A56DB" w14:textId="77777777" w:rsidR="005B0A48" w:rsidRPr="005F1765" w:rsidRDefault="005B0A48" w:rsidP="005B0A48">
      <w:pPr>
        <w:contextualSpacing/>
        <w:jc w:val="both"/>
        <w:rPr>
          <w:rFonts w:ascii="Cambria Math" w:eastAsiaTheme="minorEastAsia" w:hAnsi="Cambria Math" w:cs="Times New Roman"/>
          <w:sz w:val="20"/>
          <w:szCs w:val="20"/>
        </w:rPr>
      </w:pPr>
    </w:p>
    <w:p w14:paraId="71C2D03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VarCorr(m2b_tmb_disp)</w:t>
      </w:r>
    </w:p>
    <w:p w14:paraId="59BAEB2E" w14:textId="77777777" w:rsidR="005B0A48" w:rsidRPr="005F1765" w:rsidRDefault="005B0A48" w:rsidP="005B0A48">
      <w:pPr>
        <w:contextualSpacing/>
        <w:jc w:val="both"/>
        <w:rPr>
          <w:rFonts w:ascii="Cambria Math" w:eastAsiaTheme="minorEastAsia" w:hAnsi="Cambria Math" w:cs="Times New Roman"/>
          <w:sz w:val="20"/>
          <w:szCs w:val="20"/>
        </w:rPr>
      </w:pPr>
    </w:p>
    <w:p w14:paraId="72DD20D8" w14:textId="77777777" w:rsidR="005B0A48" w:rsidRPr="005F1765" w:rsidRDefault="005B0A48" w:rsidP="005B0A48">
      <w:pPr>
        <w:contextualSpacing/>
        <w:jc w:val="both"/>
        <w:rPr>
          <w:rFonts w:ascii="Cambria Math" w:eastAsiaTheme="minorEastAsia" w:hAnsi="Cambria Math" w:cs="Times New Roman"/>
          <w:sz w:val="20"/>
          <w:szCs w:val="20"/>
        </w:rPr>
      </w:pPr>
    </w:p>
    <w:p w14:paraId="2841F63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Fitting mixed-effects models (obtaining sources 1 to 5) ############</w:t>
      </w:r>
    </w:p>
    <w:p w14:paraId="058F0CEC" w14:textId="77777777" w:rsidR="005B0A48" w:rsidRPr="005F1765" w:rsidRDefault="005B0A48" w:rsidP="005B0A48">
      <w:pPr>
        <w:contextualSpacing/>
        <w:jc w:val="both"/>
        <w:rPr>
          <w:rFonts w:ascii="Cambria Math" w:eastAsiaTheme="minorEastAsia" w:hAnsi="Cambria Math" w:cs="Times New Roman"/>
          <w:sz w:val="20"/>
          <w:szCs w:val="20"/>
        </w:rPr>
      </w:pPr>
    </w:p>
    <w:p w14:paraId="5BEF800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m3a &lt;-lmer(Y~treat + (1 + treat | ID) + (1 | ID:treat:session) + (1 | ID:treat:session:set),data=dat)</w:t>
      </w:r>
    </w:p>
    <w:p w14:paraId="0E0F01D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as.data.frame(VarCorr(m3a))</w:t>
      </w:r>
    </w:p>
    <w:p w14:paraId="70C5FCD3" w14:textId="77777777" w:rsidR="005B0A48" w:rsidRPr="005F1765" w:rsidRDefault="005B0A48" w:rsidP="005B0A48">
      <w:pPr>
        <w:contextualSpacing/>
        <w:jc w:val="both"/>
        <w:rPr>
          <w:rFonts w:ascii="Cambria Math" w:eastAsiaTheme="minorEastAsia" w:hAnsi="Cambria Math" w:cs="Times New Roman"/>
          <w:sz w:val="20"/>
          <w:szCs w:val="20"/>
        </w:rPr>
      </w:pPr>
    </w:p>
    <w:p w14:paraId="7681308C"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Create two set-level grouping factors—one for ref sessions and </w:t>
      </w:r>
    </w:p>
    <w:p w14:paraId="55305B7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one for comp sessions—and include both random effects:</w:t>
      </w:r>
    </w:p>
    <w:p w14:paraId="3B323176" w14:textId="77777777" w:rsidR="005B0A48" w:rsidRPr="005F1765" w:rsidRDefault="005B0A48" w:rsidP="005B0A48">
      <w:pPr>
        <w:contextualSpacing/>
        <w:jc w:val="both"/>
        <w:rPr>
          <w:rFonts w:ascii="Cambria Math" w:eastAsiaTheme="minorEastAsia" w:hAnsi="Cambria Math" w:cs="Times New Roman"/>
          <w:sz w:val="20"/>
          <w:szCs w:val="20"/>
        </w:rPr>
      </w:pPr>
    </w:p>
    <w:p w14:paraId="0FA0430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dat &lt;- dat %&gt;%</w:t>
      </w:r>
    </w:p>
    <w:p w14:paraId="123912A2"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mutate(</w:t>
      </w:r>
    </w:p>
    <w:p w14:paraId="328C7A37"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lastRenderedPageBreak/>
        <w:t xml:space="preserve">    ID_f = factor(ID),</w:t>
      </w:r>
    </w:p>
    <w:p w14:paraId="52394DA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ID_treat_sess = interaction(ID_f, treat, session, drop = TRUE),</w:t>
      </w:r>
    </w:p>
    <w:p w14:paraId="7B649F96"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ID_treat_sess_set = interaction(ID_f, treat, session, set, drop = TRUE),</w:t>
      </w:r>
    </w:p>
    <w:p w14:paraId="5E4B25D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ref  = as.numeric(treat == 0),</w:t>
      </w:r>
    </w:p>
    <w:p w14:paraId="03F8908A"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comp = as.numeric(treat == 1)</w:t>
      </w:r>
    </w:p>
    <w:p w14:paraId="71CDBE4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w:t>
      </w:r>
    </w:p>
    <w:p w14:paraId="7D09497C" w14:textId="77777777" w:rsidR="005B0A48" w:rsidRPr="005F1765" w:rsidRDefault="005B0A48" w:rsidP="005B0A48">
      <w:pPr>
        <w:contextualSpacing/>
        <w:jc w:val="both"/>
        <w:rPr>
          <w:rFonts w:ascii="Cambria Math" w:eastAsiaTheme="minorEastAsia" w:hAnsi="Cambria Math" w:cs="Times New Roman"/>
          <w:sz w:val="20"/>
          <w:szCs w:val="20"/>
        </w:rPr>
      </w:pPr>
    </w:p>
    <w:p w14:paraId="685513F4"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m3b &lt;- lmer(</w:t>
      </w:r>
    </w:p>
    <w:p w14:paraId="22EB65DD"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Y ~ treat + (1 + treat | ID_f) +</w:t>
      </w:r>
    </w:p>
    <w:p w14:paraId="3BAF8A2E"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(1 | ID_treat_sess) +</w:t>
      </w:r>
    </w:p>
    <w:p w14:paraId="5854D7B5"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(0 + ref + comp || ID_treat_sess_set),</w:t>
      </w:r>
    </w:p>
    <w:p w14:paraId="49E42228"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 xml:space="preserve">  data = dat</w:t>
      </w:r>
    </w:p>
    <w:p w14:paraId="4FFF257B" w14:textId="77777777" w:rsidR="005B0A48" w:rsidRPr="005F1765"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w:t>
      </w:r>
    </w:p>
    <w:p w14:paraId="0A4DCE6E" w14:textId="77777777" w:rsidR="005B0A48" w:rsidRPr="005F1765" w:rsidRDefault="005B0A48" w:rsidP="005B0A48">
      <w:pPr>
        <w:contextualSpacing/>
        <w:jc w:val="both"/>
        <w:rPr>
          <w:rFonts w:ascii="Cambria Math" w:eastAsiaTheme="minorEastAsia" w:hAnsi="Cambria Math" w:cs="Times New Roman"/>
          <w:sz w:val="20"/>
          <w:szCs w:val="20"/>
        </w:rPr>
      </w:pPr>
    </w:p>
    <w:p w14:paraId="1D704B5C" w14:textId="65F51745" w:rsidR="005B0A48" w:rsidRDefault="005B0A48" w:rsidP="005B0A48">
      <w:pPr>
        <w:contextualSpacing/>
        <w:jc w:val="both"/>
        <w:rPr>
          <w:rFonts w:ascii="Cambria Math" w:eastAsiaTheme="minorEastAsia" w:hAnsi="Cambria Math" w:cs="Times New Roman"/>
          <w:sz w:val="20"/>
          <w:szCs w:val="20"/>
        </w:rPr>
      </w:pPr>
      <w:r w:rsidRPr="005F1765">
        <w:rPr>
          <w:rFonts w:ascii="Cambria Math" w:eastAsiaTheme="minorEastAsia" w:hAnsi="Cambria Math" w:cs="Times New Roman"/>
          <w:sz w:val="20"/>
          <w:szCs w:val="20"/>
        </w:rPr>
        <w:t>as.data.frame(VarCorr(m3b))</w:t>
      </w:r>
    </w:p>
    <w:p w14:paraId="5A133081" w14:textId="77777777" w:rsidR="00DE6124" w:rsidRDefault="00DE6124" w:rsidP="005B0A48">
      <w:pPr>
        <w:contextualSpacing/>
        <w:jc w:val="both"/>
        <w:rPr>
          <w:rFonts w:ascii="Cambria Math" w:eastAsiaTheme="minorEastAsia" w:hAnsi="Cambria Math" w:cs="Times New Roman"/>
          <w:sz w:val="20"/>
          <w:szCs w:val="20"/>
        </w:rPr>
      </w:pPr>
    </w:p>
    <w:p w14:paraId="00DC71D0" w14:textId="77777777" w:rsidR="00445631" w:rsidRPr="001234FC" w:rsidRDefault="00445631" w:rsidP="005B0A48">
      <w:pPr>
        <w:contextualSpacing/>
        <w:jc w:val="both"/>
        <w:rPr>
          <w:rFonts w:ascii="Cambria Math" w:eastAsiaTheme="minorEastAsia" w:hAnsi="Cambria Math" w:cs="Times New Roman"/>
          <w:b/>
          <w:bCs/>
          <w:sz w:val="20"/>
          <w:szCs w:val="20"/>
        </w:rPr>
      </w:pPr>
    </w:p>
    <w:p w14:paraId="144E934F" w14:textId="0A46EDE3" w:rsidR="1E3E2106" w:rsidRDefault="1E3E2106" w:rsidP="1E3E2106">
      <w:pPr>
        <w:spacing w:line="360" w:lineRule="auto"/>
        <w:contextualSpacing/>
        <w:jc w:val="both"/>
        <w:rPr>
          <w:rFonts w:ascii="Times New Roman" w:eastAsiaTheme="minorEastAsia" w:hAnsi="Times New Roman" w:cs="Times New Roman"/>
          <w:b/>
          <w:bCs/>
        </w:rPr>
      </w:pPr>
    </w:p>
    <w:p w14:paraId="75F0631D" w14:textId="74B06ADE" w:rsidR="1E3E2106" w:rsidRDefault="1E3E2106" w:rsidP="1E3E2106">
      <w:pPr>
        <w:spacing w:line="360" w:lineRule="auto"/>
        <w:contextualSpacing/>
        <w:jc w:val="both"/>
        <w:rPr>
          <w:rFonts w:ascii="Times New Roman" w:eastAsiaTheme="minorEastAsia" w:hAnsi="Times New Roman" w:cs="Times New Roman"/>
          <w:b/>
          <w:bCs/>
        </w:rPr>
      </w:pPr>
    </w:p>
    <w:p w14:paraId="53CFD9E4" w14:textId="28E819E8" w:rsidR="004D7F1F" w:rsidRPr="001234FC" w:rsidRDefault="00635E14" w:rsidP="1E3E2106">
      <w:pPr>
        <w:spacing w:line="360" w:lineRule="auto"/>
        <w:contextualSpacing/>
        <w:jc w:val="both"/>
        <w:rPr>
          <w:rFonts w:ascii="Times New Roman" w:eastAsiaTheme="minorEastAsia" w:hAnsi="Times New Roman" w:cs="Times New Roman"/>
          <w:b/>
          <w:bCs/>
        </w:rPr>
      </w:pPr>
      <w:r w:rsidRPr="1E3E2106">
        <w:rPr>
          <w:rFonts w:ascii="Times New Roman" w:eastAsiaTheme="minorEastAsia" w:hAnsi="Times New Roman" w:cs="Times New Roman"/>
          <w:b/>
          <w:bCs/>
        </w:rPr>
        <w:t>Worked examples</w:t>
      </w:r>
      <w:r w:rsidR="5CE5F0DC" w:rsidRPr="1E3E2106">
        <w:rPr>
          <w:rFonts w:ascii="Times New Roman" w:eastAsiaTheme="minorEastAsia" w:hAnsi="Times New Roman" w:cs="Times New Roman"/>
          <w:b/>
          <w:bCs/>
        </w:rPr>
        <w:t xml:space="preserve"> </w:t>
      </w:r>
    </w:p>
    <w:p w14:paraId="5A0C6ECE" w14:textId="110929E6" w:rsidR="004D7F1F" w:rsidRPr="004D7F1F" w:rsidRDefault="004D7F1F" w:rsidP="00545183">
      <w:pPr>
        <w:spacing w:line="360" w:lineRule="auto"/>
        <w:contextualSpacing/>
        <w:jc w:val="both"/>
        <w:rPr>
          <w:rFonts w:ascii="Times New Roman" w:eastAsiaTheme="minorEastAsia" w:hAnsi="Times New Roman" w:cs="Times New Roman"/>
        </w:rPr>
      </w:pPr>
      <w:r w:rsidRPr="00545183">
        <w:rPr>
          <w:rFonts w:ascii="Times New Roman" w:eastAsiaTheme="minorEastAsia" w:hAnsi="Times New Roman" w:cs="Times New Roman"/>
        </w:rPr>
        <w:t xml:space="preserve">We </w:t>
      </w:r>
      <w:r w:rsidR="00357EB9">
        <w:rPr>
          <w:rFonts w:ascii="Times New Roman" w:eastAsiaTheme="minorEastAsia" w:hAnsi="Times New Roman" w:cs="Times New Roman"/>
        </w:rPr>
        <w:t>now provide a</w:t>
      </w:r>
      <w:r w:rsidRPr="00545183">
        <w:rPr>
          <w:rFonts w:ascii="Times New Roman" w:eastAsiaTheme="minorEastAsia" w:hAnsi="Times New Roman" w:cs="Times New Roman"/>
        </w:rPr>
        <w:t xml:space="preserve"> fully worked example, </w:t>
      </w:r>
      <w:r w:rsidR="006160EF">
        <w:rPr>
          <w:rFonts w:ascii="Times New Roman" w:eastAsiaTheme="minorEastAsia" w:hAnsi="Times New Roman" w:cs="Times New Roman"/>
        </w:rPr>
        <w:t>where</w:t>
      </w:r>
      <w:r w:rsidRPr="00545183">
        <w:rPr>
          <w:rFonts w:ascii="Times New Roman" w:eastAsiaTheme="minorEastAsia" w:hAnsi="Times New Roman" w:cs="Times New Roman"/>
        </w:rPr>
        <w:t xml:space="preserve"> </w:t>
      </w:r>
      <w:r w:rsidR="006160EF">
        <w:rPr>
          <w:rFonts w:ascii="Times New Roman" w:eastAsiaTheme="minorEastAsia" w:hAnsi="Times New Roman" w:cs="Times New Roman"/>
        </w:rPr>
        <w:t xml:space="preserve">we </w:t>
      </w:r>
      <w:r w:rsidRPr="00545183">
        <w:rPr>
          <w:rFonts w:ascii="Times New Roman" w:eastAsiaTheme="minorEastAsia" w:hAnsi="Times New Roman" w:cs="Times New Roman"/>
        </w:rPr>
        <w:t xml:space="preserve">first explain the difference between treatment and exposure covariates and some of the modelling implications. </w:t>
      </w:r>
      <w:r w:rsidRPr="004D7F1F">
        <w:rPr>
          <w:rFonts w:ascii="Times New Roman" w:eastAsiaTheme="minorEastAsia" w:hAnsi="Times New Roman" w:cs="Times New Roman"/>
        </w:rPr>
        <w:t>In this appendix</w:t>
      </w:r>
      <w:r w:rsidR="006160EF">
        <w:rPr>
          <w:rFonts w:ascii="Times New Roman" w:eastAsiaTheme="minorEastAsia" w:hAnsi="Times New Roman" w:cs="Times New Roman"/>
        </w:rPr>
        <w:t>,</w:t>
      </w:r>
      <w:r w:rsidRPr="004D7F1F">
        <w:rPr>
          <w:rFonts w:ascii="Times New Roman" w:eastAsiaTheme="minorEastAsia" w:hAnsi="Times New Roman" w:cs="Times New Roman"/>
        </w:rPr>
        <w:t xml:space="preserve"> we separate treatment </w:t>
      </w:r>
      <m:oMath>
        <m:r>
          <w:rPr>
            <w:rFonts w:ascii="Cambria Math" w:eastAsiaTheme="minorEastAsia" w:hAnsi="Cambria Math" w:cs="Times New Roman"/>
          </w:rPr>
          <m:t>t</m:t>
        </m:r>
      </m:oMath>
      <w:r w:rsidR="001234FC">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from the predictor vector </w:t>
      </w:r>
      <m:oMath>
        <m:r>
          <w:rPr>
            <w:rFonts w:ascii="Cambria Math" w:eastAsiaTheme="minorEastAsia" w:hAnsi="Cambria Math" w:cs="Times New Roman"/>
          </w:rPr>
          <m:t xml:space="preserve">X </m:t>
        </m:r>
      </m:oMath>
      <w:r w:rsidRPr="004D7F1F">
        <w:rPr>
          <w:rFonts w:ascii="Times New Roman" w:eastAsiaTheme="minorEastAsia" w:hAnsi="Times New Roman" w:cs="Times New Roman"/>
        </w:rPr>
        <w:t>because they play different roles in defining (i) the causal contrast of interest and (ii) how variability in delivered dose is partitioned across levels of the design.</w:t>
      </w:r>
      <w:r w:rsidRPr="00545183">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Treatment </w:t>
      </w:r>
      <m:oMath>
        <m:r>
          <w:rPr>
            <w:rFonts w:ascii="Cambria Math" w:eastAsiaTheme="minorEastAsia" w:hAnsi="Cambria Math" w:cs="Times New Roman"/>
          </w:rPr>
          <m:t>t</m:t>
        </m:r>
      </m:oMath>
      <w:r w:rsidRPr="00545183">
        <w:rPr>
          <w:rFonts w:ascii="Times New Roman" w:eastAsiaTheme="minorEastAsia" w:hAnsi="Times New Roman" w:cs="Times New Roman"/>
        </w:rPr>
        <w:t xml:space="preserve"> </w:t>
      </w:r>
      <w:r w:rsidRPr="004D7F1F">
        <w:rPr>
          <w:rFonts w:ascii="Times New Roman" w:eastAsiaTheme="minorEastAsia" w:hAnsi="Times New Roman" w:cs="Times New Roman"/>
        </w:rPr>
        <w:t>denotes the assigned method or programme</w:t>
      </w:r>
      <w:r w:rsidR="009F6F71">
        <w:rPr>
          <w:rFonts w:ascii="Times New Roman" w:eastAsiaTheme="minorEastAsia" w:hAnsi="Times New Roman" w:cs="Times New Roman"/>
        </w:rPr>
        <w:t xml:space="preserve">, which is </w:t>
      </w:r>
      <w:r w:rsidRPr="004D7F1F">
        <w:rPr>
          <w:rFonts w:ascii="Times New Roman" w:eastAsiaTheme="minorEastAsia" w:hAnsi="Times New Roman" w:cs="Times New Roman"/>
        </w:rPr>
        <w:t>typically a randomised factor in an acute crossover design</w:t>
      </w:r>
      <w:r w:rsidR="009F6F71">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about which we seek a causal contrast. Examples include comparing blood-flow restriction vs no restriction, traditional sets vs </w:t>
      </w:r>
      <w:r w:rsidR="00635E14">
        <w:rPr>
          <w:rFonts w:ascii="Times New Roman" w:eastAsiaTheme="minorEastAsia" w:hAnsi="Times New Roman" w:cs="Times New Roman"/>
        </w:rPr>
        <w:t xml:space="preserve">intra-set </w:t>
      </w:r>
      <w:r w:rsidRPr="004D7F1F">
        <w:rPr>
          <w:rFonts w:ascii="Times New Roman" w:eastAsiaTheme="minorEastAsia" w:hAnsi="Times New Roman" w:cs="Times New Roman"/>
        </w:rPr>
        <w:t xml:space="preserve">rest-redistribution, or an autoregulated velocity-loss termination rule vs a pre-prescribed prescription. In these cases, </w:t>
      </w:r>
      <m:oMath>
        <m:r>
          <w:rPr>
            <w:rFonts w:ascii="Cambria Math" w:eastAsiaTheme="minorEastAsia" w:hAnsi="Cambria Math" w:cs="Times New Roman"/>
          </w:rPr>
          <m:t xml:space="preserve">t </m:t>
        </m:r>
      </m:oMath>
      <w:r w:rsidRPr="004D7F1F">
        <w:rPr>
          <w:rFonts w:ascii="Times New Roman" w:eastAsiaTheme="minorEastAsia" w:hAnsi="Times New Roman" w:cs="Times New Roman"/>
        </w:rPr>
        <w:t xml:space="preserve">indexes which method was applied, and the corresponding fixed effect </w:t>
      </w:r>
      <m:oMath>
        <m:r>
          <w:rPr>
            <w:rFonts w:ascii="Cambria Math" w:eastAsiaTheme="minorEastAsia" w:hAnsi="Cambria Math" w:cs="Times New Roman"/>
          </w:rPr>
          <m:t>τ</m:t>
        </m:r>
      </m:oMath>
      <w:r w:rsidRPr="00545183">
        <w:rPr>
          <w:rFonts w:ascii="Times New Roman" w:eastAsiaTheme="minorEastAsia" w:hAnsi="Times New Roman" w:cs="Times New Roman"/>
        </w:rPr>
        <w:t xml:space="preserve"> </w:t>
      </w:r>
      <w:r w:rsidRPr="004D7F1F">
        <w:rPr>
          <w:rFonts w:ascii="Times New Roman" w:eastAsiaTheme="minorEastAsia" w:hAnsi="Times New Roman" w:cs="Times New Roman"/>
        </w:rPr>
        <w:t>targets the between-method shift in expected dose (i.e., the average treatment effect on the dose scale).</w:t>
      </w:r>
    </w:p>
    <w:p w14:paraId="2A03C24F" w14:textId="15020D3F" w:rsidR="004D7F1F" w:rsidRPr="004D7F1F" w:rsidRDefault="004D7F1F" w:rsidP="00545183">
      <w:pPr>
        <w:spacing w:line="360" w:lineRule="auto"/>
        <w:contextualSpacing/>
        <w:jc w:val="both"/>
        <w:rPr>
          <w:rFonts w:ascii="Times New Roman" w:eastAsiaTheme="minorEastAsia" w:hAnsi="Times New Roman" w:cs="Times New Roman"/>
        </w:rPr>
      </w:pPr>
      <w:r w:rsidRPr="004D7F1F">
        <w:rPr>
          <w:rFonts w:ascii="Times New Roman" w:eastAsiaTheme="minorEastAsia" w:hAnsi="Times New Roman" w:cs="Times New Roman"/>
        </w:rPr>
        <w:t xml:space="preserve">By contrast, </w:t>
      </w:r>
      <m:oMath>
        <m:r>
          <w:rPr>
            <w:rFonts w:ascii="Cambria Math" w:eastAsiaTheme="minorEastAsia" w:hAnsi="Cambria Math" w:cs="Times New Roman"/>
          </w:rPr>
          <m:t>X</m:t>
        </m:r>
      </m:oMath>
      <w:r w:rsidRPr="00545183">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denotes a vector of exposure descriptors that characterise how the work is performed at the chosen unit of analysis (e.g., set-level or repetition-level). These include structural features (e.g., set number, exercise indicator, session order), prescribed elements (e.g., load, planned rest), and realised features (e.g., repetitions completed, time under tension, velocity loss, range of motion). In other words, while </w:t>
      </w:r>
      <m:oMath>
        <m:r>
          <w:rPr>
            <w:rFonts w:ascii="Cambria Math" w:eastAsiaTheme="minorEastAsia" w:hAnsi="Cambria Math" w:cs="Times New Roman"/>
          </w:rPr>
          <m:t>t</m:t>
        </m:r>
      </m:oMath>
      <w:r w:rsidR="006160EF">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specifies the programme, </w:t>
      </w:r>
      <m:oMath>
        <m:r>
          <w:rPr>
            <w:rFonts w:ascii="Cambria Math" w:eastAsiaTheme="minorEastAsia" w:hAnsi="Cambria Math" w:cs="Times New Roman"/>
          </w:rPr>
          <m:t>X</m:t>
        </m:r>
      </m:oMath>
      <w:r w:rsidR="009F6F71">
        <w:rPr>
          <w:rFonts w:ascii="Times New Roman" w:eastAsiaTheme="minorEastAsia" w:hAnsi="Times New Roman" w:cs="Times New Roman"/>
        </w:rPr>
        <w:t xml:space="preserve"> </w:t>
      </w:r>
      <w:r w:rsidRPr="004D7F1F">
        <w:rPr>
          <w:rFonts w:ascii="Times New Roman" w:eastAsiaTheme="minorEastAsia" w:hAnsi="Times New Roman" w:cs="Times New Roman"/>
        </w:rPr>
        <w:t>describes the realised or structured exposure within that programme and provides the basis for modelling systematic within-session and within-person variation in dose.</w:t>
      </w:r>
    </w:p>
    <w:p w14:paraId="6D4212A2" w14:textId="0AC2D739" w:rsidR="004D7F1F" w:rsidRPr="004D7F1F" w:rsidRDefault="004D7F1F" w:rsidP="00545183">
      <w:pPr>
        <w:spacing w:line="360" w:lineRule="auto"/>
        <w:contextualSpacing/>
        <w:jc w:val="both"/>
        <w:rPr>
          <w:rFonts w:ascii="Times New Roman" w:eastAsiaTheme="minorEastAsia" w:hAnsi="Times New Roman" w:cs="Times New Roman"/>
        </w:rPr>
      </w:pPr>
      <w:r w:rsidRPr="004D7F1F">
        <w:rPr>
          <w:rFonts w:ascii="Times New Roman" w:eastAsiaTheme="minorEastAsia" w:hAnsi="Times New Roman" w:cs="Times New Roman"/>
        </w:rPr>
        <w:t xml:space="preserve">This distinction matters because a variable can legitimately appear as either a treatment or an exposure covariate depending on the research question and the design. If the study manipulates a single feature with two levels (e.g., low vs high rep range), that feature may be treated as </w:t>
      </w:r>
      <m:oMath>
        <m:r>
          <w:rPr>
            <w:rFonts w:ascii="Cambria Math" w:eastAsiaTheme="minorEastAsia" w:hAnsi="Cambria Math" w:cs="Times New Roman"/>
          </w:rPr>
          <m:t>t</m:t>
        </m:r>
      </m:oMath>
      <w:r w:rsidR="006160EF">
        <w:rPr>
          <w:rFonts w:ascii="Times New Roman" w:eastAsiaTheme="minorEastAsia" w:hAnsi="Times New Roman" w:cs="Times New Roman"/>
        </w:rPr>
        <w:t xml:space="preserve"> </w:t>
      </w:r>
      <w:r w:rsidRPr="004D7F1F">
        <w:rPr>
          <w:rFonts w:ascii="Times New Roman" w:eastAsiaTheme="minorEastAsia" w:hAnsi="Times New Roman" w:cs="Times New Roman"/>
        </w:rPr>
        <w:lastRenderedPageBreak/>
        <w:t xml:space="preserve">and the causal contrast is defined directly between its levels. Alternatively, if repetitions vary within a condition because of fatigue, compliance, or stopping rules, repetitions are more naturally treated as part of </w:t>
      </w:r>
      <m:oMath>
        <m:r>
          <w:rPr>
            <w:rFonts w:ascii="Cambria Math" w:eastAsiaTheme="minorEastAsia" w:hAnsi="Cambria Math" w:cs="Times New Roman"/>
          </w:rPr>
          <m:t>X</m:t>
        </m:r>
      </m:oMath>
      <w:r w:rsidRPr="004D7F1F">
        <w:rPr>
          <w:rFonts w:ascii="Times New Roman" w:eastAsiaTheme="minorEastAsia" w:hAnsi="Times New Roman" w:cs="Times New Roman"/>
        </w:rPr>
        <w:t>, describing within-condition exposure rather than defining the primary causal contrast.</w:t>
      </w:r>
    </w:p>
    <w:p w14:paraId="1AD1CB10" w14:textId="165EB100" w:rsidR="004D7F1F" w:rsidRPr="004D7F1F" w:rsidRDefault="004D7F1F" w:rsidP="00545183">
      <w:pPr>
        <w:spacing w:line="360" w:lineRule="auto"/>
        <w:contextualSpacing/>
        <w:jc w:val="both"/>
        <w:rPr>
          <w:rFonts w:ascii="Times New Roman" w:eastAsiaTheme="minorEastAsia" w:hAnsi="Times New Roman" w:cs="Times New Roman"/>
        </w:rPr>
      </w:pPr>
      <w:r w:rsidRPr="004D7F1F">
        <w:rPr>
          <w:rFonts w:ascii="Times New Roman" w:eastAsiaTheme="minorEastAsia" w:hAnsi="Times New Roman" w:cs="Times New Roman"/>
        </w:rPr>
        <w:t xml:space="preserve">A particularly important implication is that some components of </w:t>
      </w:r>
      <m:oMath>
        <m:r>
          <w:rPr>
            <w:rFonts w:ascii="Cambria Math" w:eastAsiaTheme="minorEastAsia" w:hAnsi="Cambria Math" w:cs="Times New Roman"/>
          </w:rPr>
          <m:t>X</m:t>
        </m:r>
      </m:oMath>
      <w:r w:rsidR="009F6F71">
        <w:rPr>
          <w:rFonts w:ascii="Times New Roman" w:eastAsiaTheme="minorEastAsia" w:hAnsi="Times New Roman" w:cs="Times New Roman"/>
        </w:rPr>
        <w:t xml:space="preserve"> </w:t>
      </w:r>
      <w:r w:rsidRPr="004D7F1F">
        <w:rPr>
          <w:rFonts w:ascii="Times New Roman" w:eastAsiaTheme="minorEastAsia" w:hAnsi="Times New Roman" w:cs="Times New Roman"/>
        </w:rPr>
        <w:t>may be post-assignment and therefore lie on the pathway by which the treatment operates. For example, in an autoregulated versus pre-prescribed comparison, differences in repetitions completed, time under tension, or velocity loss are often intended consequences of the programme. Treating such variables as covariates in the outcome model does not “deconfound” the treatment effect; rather, it changes the estimand from the total programme effect to a controlled/direct effect (e.g., the effect of programme holding repetitions fixed). This is sometimes of interest, but it answers a different question and should be interpreted as a standardised or volume-controlled contrast rather than the real-world effect of implementing the programmes as written.</w:t>
      </w:r>
    </w:p>
    <w:p w14:paraId="7D67E22D" w14:textId="44BF5AB1" w:rsidR="004D7F1F" w:rsidRDefault="004D7F1F" w:rsidP="00545183">
      <w:pPr>
        <w:spacing w:line="360" w:lineRule="auto"/>
        <w:contextualSpacing/>
        <w:jc w:val="both"/>
        <w:rPr>
          <w:rFonts w:ascii="Times New Roman" w:eastAsiaTheme="minorEastAsia" w:hAnsi="Times New Roman" w:cs="Times New Roman"/>
        </w:rPr>
      </w:pPr>
      <w:r w:rsidRPr="004D7F1F">
        <w:rPr>
          <w:rFonts w:ascii="Times New Roman" w:eastAsiaTheme="minorEastAsia" w:hAnsi="Times New Roman" w:cs="Times New Roman"/>
        </w:rPr>
        <w:t xml:space="preserve">Accordingly, throughout the appendix we use </w:t>
      </w:r>
      <m:oMath>
        <m:r>
          <w:rPr>
            <w:rFonts w:ascii="Cambria Math" w:eastAsiaTheme="minorEastAsia" w:hAnsi="Cambria Math" w:cs="Times New Roman"/>
          </w:rPr>
          <m:t>τ</m:t>
        </m:r>
      </m:oMath>
      <w:r w:rsidR="00A91E9B">
        <w:rPr>
          <w:rFonts w:ascii="Times New Roman" w:eastAsiaTheme="minorEastAsia" w:hAnsi="Times New Roman" w:cs="Times New Roman"/>
        </w:rPr>
        <w:t xml:space="preserve"> </w:t>
      </w:r>
      <w:r w:rsidRPr="004D7F1F">
        <w:rPr>
          <w:rFonts w:ascii="Times New Roman" w:eastAsiaTheme="minorEastAsia" w:hAnsi="Times New Roman" w:cs="Times New Roman"/>
        </w:rPr>
        <w:t xml:space="preserve">(and, where relevant, subject-by-treatment variation) to represent systematic between-method differences in delivered dose, while </w:t>
      </w:r>
      <m:oMath>
        <m:sSup>
          <m:sSupPr>
            <m:ctrlPr>
              <w:rPr>
                <w:rFonts w:ascii="Cambria Math" w:eastAsiaTheme="minorEastAsia" w:hAnsi="Cambria Math" w:cs="Times New Roman"/>
              </w:rPr>
            </m:ctrlPr>
          </m:sSupPr>
          <m:e>
            <m:r>
              <w:rPr>
                <w:rFonts w:ascii="Cambria Math" w:eastAsiaTheme="minorEastAsia" w:hAnsi="Cambria Math" w:cs="Times New Roman"/>
              </w:rPr>
              <m:t>β</m:t>
            </m:r>
          </m:e>
          <m:sup>
            <m:r>
              <m:rPr>
                <m:sty m:val="p"/>
              </m:rPr>
              <w:rPr>
                <w:rFonts w:ascii="Cambria Math" w:eastAsiaTheme="minorEastAsia" w:hAnsi="Cambria Math" w:cs="Times New Roman"/>
              </w:rPr>
              <m:t>⊤</m:t>
            </m:r>
          </m:sup>
        </m:sSup>
        <m:r>
          <w:rPr>
            <w:rFonts w:ascii="Cambria Math" w:eastAsiaTheme="minorEastAsia" w:hAnsi="Cambria Math" w:cs="Times New Roman"/>
          </w:rPr>
          <m:t>X</m:t>
        </m:r>
      </m:oMath>
      <w:r w:rsidR="00A91E9B">
        <w:rPr>
          <w:rFonts w:ascii="Times New Roman" w:eastAsiaTheme="minorEastAsia" w:hAnsi="Times New Roman" w:cs="Times New Roman"/>
        </w:rPr>
        <w:t xml:space="preserve"> </w:t>
      </w:r>
      <w:r w:rsidRPr="004D7F1F">
        <w:rPr>
          <w:rFonts w:ascii="Times New Roman" w:eastAsiaTheme="minorEastAsia" w:hAnsi="Times New Roman" w:cs="Times New Roman"/>
        </w:rPr>
        <w:t>captures predictable variation associated with the structured or realised exposure at the relevant level (exercise, set, repetition). Where mechanistic reasoning suggests that the exposure–dose mapping differs by method (e.g., fatigue trajectories across sets differ under autoregulation), we include treatment-by-exposure interactions to represent method-specific exposure–dose relationships, while keeping clear whether the goal is to estimate total effects or controlled contrasts.</w:t>
      </w:r>
    </w:p>
    <w:p w14:paraId="62D10B23" w14:textId="77777777" w:rsidR="0090338F" w:rsidRDefault="0090338F" w:rsidP="00545183">
      <w:pPr>
        <w:spacing w:line="360" w:lineRule="auto"/>
        <w:contextualSpacing/>
        <w:jc w:val="both"/>
        <w:rPr>
          <w:rFonts w:ascii="Times New Roman" w:eastAsiaTheme="minorEastAsia" w:hAnsi="Times New Roman" w:cs="Times New Roman"/>
        </w:rPr>
      </w:pPr>
    </w:p>
    <w:p w14:paraId="34322FC0" w14:textId="01460679" w:rsidR="00AA60A7" w:rsidRPr="008A0E88" w:rsidRDefault="008A0E88" w:rsidP="00545183">
      <w:pPr>
        <w:spacing w:line="360" w:lineRule="auto"/>
        <w:contextualSpacing/>
        <w:jc w:val="both"/>
        <w:rPr>
          <w:rFonts w:ascii="Times New Roman" w:eastAsiaTheme="minorEastAsia" w:hAnsi="Times New Roman" w:cs="Times New Roman"/>
          <w:b/>
          <w:bCs/>
        </w:rPr>
      </w:pPr>
      <w:r>
        <w:rPr>
          <w:rFonts w:ascii="Times New Roman" w:eastAsiaTheme="minorEastAsia" w:hAnsi="Times New Roman" w:cs="Times New Roman"/>
          <w:b/>
          <w:bCs/>
        </w:rPr>
        <w:t>Worked example with covariates</w:t>
      </w:r>
    </w:p>
    <w:p w14:paraId="78F84E64" w14:textId="77777777" w:rsidR="00984FF1" w:rsidRDefault="00984FF1" w:rsidP="00545183">
      <w:pPr>
        <w:spacing w:line="360" w:lineRule="auto"/>
        <w:contextualSpacing/>
        <w:jc w:val="both"/>
        <w:rPr>
          <w:rFonts w:ascii="Times New Roman" w:eastAsiaTheme="minorEastAsia" w:hAnsi="Times New Roman" w:cs="Times New Roman"/>
        </w:rPr>
      </w:pPr>
    </w:p>
    <w:p w14:paraId="1C32A38B" w14:textId="2D661042" w:rsidR="0090338F" w:rsidRPr="00F54AA6" w:rsidRDefault="0090338F" w:rsidP="0090338F">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In this tutorial example we consider a reference and comparator resistance-training programme evaluated in a randomised crossover with replication. Each participant completes both programmes across multiple sessions (days), allowing us to quantify not only the average difference between programmes but also how consistently each programme delivers the intended dose across people and across repeated sessions</w:t>
      </w:r>
      <w:r w:rsidR="008A0E88" w:rsidRPr="00F54AA6">
        <w:rPr>
          <w:rFonts w:ascii="Times New Roman" w:eastAsiaTheme="minorEastAsia" w:hAnsi="Times New Roman" w:cs="Times New Roman"/>
        </w:rPr>
        <w:t xml:space="preserve"> and units within each session</w:t>
      </w:r>
      <w:r w:rsidRPr="00F54AA6">
        <w:rPr>
          <w:rFonts w:ascii="Times New Roman" w:eastAsiaTheme="minorEastAsia" w:hAnsi="Times New Roman" w:cs="Times New Roman"/>
        </w:rPr>
        <w:t>.</w:t>
      </w:r>
    </w:p>
    <w:p w14:paraId="5DB8CC62" w14:textId="4CDED141" w:rsidR="0090338F" w:rsidRPr="00F54AA6" w:rsidRDefault="0090338F" w:rsidP="0090338F">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 xml:space="preserve">Each resistance-training session comprises three exercises, which we index by </w:t>
      </w:r>
      <m:oMath>
        <m:r>
          <w:rPr>
            <w:rFonts w:ascii="Cambria Math" w:eastAsiaTheme="minorEastAsia" w:hAnsi="Cambria Math" w:cs="Times New Roman"/>
          </w:rPr>
          <m:t>k</m:t>
        </m:r>
      </m:oMath>
      <w:r w:rsidR="00ED2555"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 xml:space="preserve">and treat as a unit of analysis for systematic baseline differences across movements. Within each exercise, participants perform three sets, indexed by </w:t>
      </w:r>
      <m:oMath>
        <m:r>
          <w:rPr>
            <w:rFonts w:ascii="Cambria Math" w:eastAsiaTheme="minorEastAsia" w:hAnsi="Cambria Math" w:cs="Times New Roman"/>
          </w:rPr>
          <m:t>r</m:t>
        </m:r>
      </m:oMath>
      <w:r w:rsidRPr="00F54AA6">
        <w:rPr>
          <w:rFonts w:ascii="Times New Roman" w:eastAsiaTheme="minorEastAsia" w:hAnsi="Times New Roman" w:cs="Times New Roman"/>
        </w:rPr>
        <w:t xml:space="preserve">. We denote participants by </w:t>
      </w:r>
      <m:oMath>
        <m:r>
          <w:rPr>
            <w:rFonts w:ascii="Cambria Math" w:eastAsiaTheme="minorEastAsia" w:hAnsi="Cambria Math" w:cs="Times New Roman"/>
          </w:rPr>
          <m:t>i=1,…,N</m:t>
        </m:r>
      </m:oMath>
      <w:r w:rsidRPr="00F54AA6">
        <w:rPr>
          <w:rFonts w:ascii="Times New Roman" w:eastAsiaTheme="minorEastAsia" w:hAnsi="Times New Roman" w:cs="Times New Roman"/>
        </w:rPr>
        <w:t xml:space="preserve">, treatments/programmes by </w:t>
      </w:r>
      <m:oMath>
        <m:r>
          <w:rPr>
            <w:rFonts w:ascii="Cambria Math" w:eastAsiaTheme="minorEastAsia" w:hAnsi="Cambria Math" w:cs="Times New Roman"/>
          </w:rPr>
          <m:t>t∈{0,1}</m:t>
        </m:r>
      </m:oMath>
      <w:r w:rsidRPr="00F54AA6">
        <w:rPr>
          <w:rFonts w:ascii="Times New Roman" w:eastAsiaTheme="minorEastAsia" w:hAnsi="Times New Roman" w:cs="Times New Roman"/>
        </w:rPr>
        <w:t xml:space="preserve">, and sessions by </w:t>
      </w:r>
      <m:oMath>
        <m:r>
          <w:rPr>
            <w:rFonts w:ascii="Cambria Math" w:eastAsiaTheme="minorEastAsia" w:hAnsi="Cambria Math" w:cs="Times New Roman"/>
          </w:rPr>
          <m:t>s</m:t>
        </m:r>
      </m:oMath>
      <w:r w:rsidRPr="00F54AA6">
        <w:rPr>
          <w:rFonts w:ascii="Times New Roman" w:eastAsiaTheme="minorEastAsia" w:hAnsi="Times New Roman" w:cs="Times New Roman"/>
        </w:rPr>
        <w:t xml:space="preserve">. The reference programme is coded </w:t>
      </w:r>
      <m:oMath>
        <m:r>
          <w:rPr>
            <w:rFonts w:ascii="Cambria Math" w:eastAsiaTheme="minorEastAsia" w:hAnsi="Cambria Math" w:cs="Times New Roman"/>
          </w:rPr>
          <m:t>t=</m:t>
        </m:r>
        <m:r>
          <w:rPr>
            <w:rFonts w:ascii="Cambria Math" w:eastAsiaTheme="minorEastAsia" w:hAnsi="Cambria Math" w:cs="Times New Roman"/>
          </w:rPr>
          <w:lastRenderedPageBreak/>
          <m:t>0</m:t>
        </m:r>
      </m:oMath>
      <w:r w:rsidR="00ED2555"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w:t>
      </w:r>
      <w:r w:rsidR="00ED2555" w:rsidRPr="00F54AA6">
        <w:rPr>
          <w:rFonts w:ascii="Times New Roman" w:eastAsiaTheme="minorEastAsia" w:hAnsi="Times New Roman" w:cs="Times New Roman"/>
        </w:rPr>
        <w:t>reference</w:t>
      </w:r>
      <w:r w:rsidRPr="00F54AA6">
        <w:rPr>
          <w:rFonts w:ascii="Times New Roman" w:eastAsiaTheme="minorEastAsia" w:hAnsi="Times New Roman" w:cs="Times New Roman"/>
        </w:rPr>
        <w:t xml:space="preserve">), and the comparator programme is coded </w:t>
      </w:r>
      <m:oMath>
        <m:r>
          <w:rPr>
            <w:rFonts w:ascii="Cambria Math" w:eastAsiaTheme="minorEastAsia" w:hAnsi="Cambria Math" w:cs="Times New Roman"/>
          </w:rPr>
          <m:t>t=1</m:t>
        </m:r>
      </m:oMath>
      <w:r w:rsidRPr="00F54AA6">
        <w:rPr>
          <w:rFonts w:ascii="Times New Roman" w:eastAsiaTheme="minorEastAsia" w:hAnsi="Times New Roman" w:cs="Times New Roman"/>
        </w:rPr>
        <w:t>(</w:t>
      </w:r>
      <w:r w:rsidR="00ED2555" w:rsidRPr="00F54AA6">
        <w:rPr>
          <w:rFonts w:ascii="Times New Roman" w:eastAsiaTheme="minorEastAsia" w:hAnsi="Times New Roman" w:cs="Times New Roman"/>
        </w:rPr>
        <w:t>comparator</w:t>
      </w:r>
      <w:r w:rsidRPr="00F54AA6">
        <w:rPr>
          <w:rFonts w:ascii="Times New Roman" w:eastAsiaTheme="minorEastAsia" w:hAnsi="Times New Roman" w:cs="Times New Roman"/>
        </w:rPr>
        <w:t xml:space="preserve">). Thus, the full indexing for an observation is </w:t>
      </w:r>
      <m:oMath>
        <m:d>
          <m:dPr>
            <m:sepChr m:val=","/>
            <m:ctrlPr>
              <w:rPr>
                <w:rFonts w:ascii="Cambria Math" w:eastAsiaTheme="minorEastAsia" w:hAnsi="Cambria Math" w:cs="Times New Roman"/>
              </w:rPr>
            </m:ctrlPr>
          </m:dPr>
          <m:e>
            <m:r>
              <w:rPr>
                <w:rFonts w:ascii="Cambria Math" w:eastAsiaTheme="minorEastAsia" w:hAnsi="Cambria Math" w:cs="Times New Roman"/>
              </w:rPr>
              <m:t>i</m:t>
            </m:r>
          </m:e>
          <m:e>
            <m:r>
              <w:rPr>
                <w:rFonts w:ascii="Cambria Math" w:eastAsiaTheme="minorEastAsia" w:hAnsi="Cambria Math" w:cs="Times New Roman"/>
              </w:rPr>
              <m:t>t</m:t>
            </m:r>
          </m:e>
          <m:e>
            <m:r>
              <w:rPr>
                <w:rFonts w:ascii="Cambria Math" w:eastAsiaTheme="minorEastAsia" w:hAnsi="Cambria Math" w:cs="Times New Roman"/>
              </w:rPr>
              <m:t>s</m:t>
            </m:r>
          </m:e>
          <m:e>
            <m:r>
              <w:rPr>
                <w:rFonts w:ascii="Cambria Math" w:eastAsiaTheme="minorEastAsia" w:hAnsi="Cambria Math" w:cs="Times New Roman"/>
              </w:rPr>
              <m:t>k</m:t>
            </m:r>
          </m:e>
          <m:e>
            <m:r>
              <w:rPr>
                <w:rFonts w:ascii="Cambria Math" w:eastAsiaTheme="minorEastAsia" w:hAnsi="Cambria Math" w:cs="Times New Roman"/>
              </w:rPr>
              <m:t>r</m:t>
            </m:r>
          </m:e>
        </m:d>
      </m:oMath>
      <w:r w:rsidRPr="00F54AA6">
        <w:rPr>
          <w:rFonts w:ascii="Times New Roman" w:eastAsiaTheme="minorEastAsia" w:hAnsi="Times New Roman" w:cs="Times New Roman"/>
        </w:rPr>
        <w:t xml:space="preserve">: a given set </w:t>
      </w:r>
      <m:oMath>
        <m:r>
          <w:rPr>
            <w:rFonts w:ascii="Cambria Math" w:eastAsiaTheme="minorEastAsia" w:hAnsi="Cambria Math" w:cs="Times New Roman"/>
          </w:rPr>
          <m:t>r</m:t>
        </m:r>
      </m:oMath>
      <w:r w:rsidRPr="00F54AA6">
        <w:rPr>
          <w:rFonts w:ascii="Times New Roman" w:eastAsiaTheme="minorEastAsia" w:hAnsi="Times New Roman" w:cs="Times New Roman"/>
        </w:rPr>
        <w:t xml:space="preserve">of exercise </w:t>
      </w:r>
      <m:oMath>
        <m:r>
          <w:rPr>
            <w:rFonts w:ascii="Cambria Math" w:eastAsiaTheme="minorEastAsia" w:hAnsi="Cambria Math" w:cs="Times New Roman"/>
          </w:rPr>
          <m:t>k</m:t>
        </m:r>
      </m:oMath>
      <w:r w:rsidRPr="00F54AA6">
        <w:rPr>
          <w:rFonts w:ascii="Times New Roman" w:eastAsiaTheme="minorEastAsia" w:hAnsi="Times New Roman" w:cs="Times New Roman"/>
        </w:rPr>
        <w:t xml:space="preserve">, performed by participant </w:t>
      </w:r>
      <m:oMath>
        <m:r>
          <w:rPr>
            <w:rFonts w:ascii="Cambria Math" w:eastAsiaTheme="minorEastAsia" w:hAnsi="Cambria Math" w:cs="Times New Roman"/>
          </w:rPr>
          <m:t>i</m:t>
        </m:r>
      </m:oMath>
      <w:r w:rsidRPr="00F54AA6">
        <w:rPr>
          <w:rFonts w:ascii="Times New Roman" w:eastAsiaTheme="minorEastAsia" w:hAnsi="Times New Roman" w:cs="Times New Roman"/>
        </w:rPr>
        <w:t xml:space="preserve">, in session </w:t>
      </w:r>
      <m:oMath>
        <m:r>
          <w:rPr>
            <w:rFonts w:ascii="Cambria Math" w:eastAsiaTheme="minorEastAsia" w:hAnsi="Cambria Math" w:cs="Times New Roman"/>
          </w:rPr>
          <m:t>s</m:t>
        </m:r>
      </m:oMath>
      <w:r w:rsidRPr="00F54AA6">
        <w:rPr>
          <w:rFonts w:ascii="Times New Roman" w:eastAsiaTheme="minorEastAsia" w:hAnsi="Times New Roman" w:cs="Times New Roman"/>
        </w:rPr>
        <w:t xml:space="preserve">, under programme </w:t>
      </w:r>
      <m:oMath>
        <m:r>
          <w:rPr>
            <w:rFonts w:ascii="Cambria Math" w:eastAsiaTheme="minorEastAsia" w:hAnsi="Cambria Math" w:cs="Times New Roman"/>
          </w:rPr>
          <m:t>t</m:t>
        </m:r>
      </m:oMath>
      <w:r w:rsidRPr="00F54AA6">
        <w:rPr>
          <w:rFonts w:ascii="Times New Roman" w:eastAsiaTheme="minorEastAsia" w:hAnsi="Times New Roman" w:cs="Times New Roman"/>
        </w:rPr>
        <w:t>.</w:t>
      </w:r>
    </w:p>
    <w:p w14:paraId="1585B0FC" w14:textId="6D87A69F" w:rsidR="0090338F" w:rsidRPr="00F54AA6" w:rsidRDefault="0090338F" w:rsidP="0090338F">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 xml:space="preserve">The outcome for analysis is a set-level delivered dose. For each set we compute a single scalar dose value, </w:t>
      </w:r>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oMath>
      <w:r w:rsidRPr="00F54AA6">
        <w:rPr>
          <w:rFonts w:ascii="Times New Roman" w:eastAsiaTheme="minorEastAsia" w:hAnsi="Times New Roman" w:cs="Times New Roman"/>
        </w:rPr>
        <w:t xml:space="preserve">, using a constructed metric intended to reflect the internal stimulus delivered to the muscle. In this example the metric is assumed to integrate key elements such as the amount of musculature activated, average force, and time under tension. Conceptually, </w:t>
      </w:r>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oMath>
      <w:r w:rsidR="00ED2555"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 xml:space="preserve">is treated as a proxy for an unobserved internal delivered dose </w:t>
      </w:r>
      <m:oMath>
        <m:sSub>
          <m:sSubPr>
            <m:ctrlPr>
              <w:rPr>
                <w:rFonts w:ascii="Cambria Math" w:eastAsiaTheme="minorEastAsia" w:hAnsi="Cambria Math" w:cs="Times New Roman"/>
              </w:rPr>
            </m:ctrlPr>
          </m:sSubPr>
          <m:e>
            <m:r>
              <w:rPr>
                <w:rFonts w:ascii="Cambria Math" w:eastAsiaTheme="minorEastAsia" w:hAnsi="Cambria Math" w:cs="Times New Roman"/>
              </w:rPr>
              <m:t>D</m:t>
            </m:r>
          </m:e>
          <m:sub>
            <m:r>
              <w:rPr>
                <w:rFonts w:ascii="Cambria Math" w:eastAsiaTheme="minorEastAsia" w:hAnsi="Cambria Math" w:cs="Times New Roman"/>
              </w:rPr>
              <m:t>itskr</m:t>
            </m:r>
          </m:sub>
        </m:sSub>
      </m:oMath>
      <w:r w:rsidRPr="00F54AA6">
        <w:rPr>
          <w:rFonts w:ascii="Times New Roman" w:eastAsiaTheme="minorEastAsia" w:hAnsi="Times New Roman" w:cs="Times New Roman"/>
        </w:rPr>
        <w:t xml:space="preserve">. However, because dose is computed once per set, it is natural to model </w:t>
      </w:r>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oMath>
      <w:r w:rsidR="00ED2555"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directly as the outcome and interpret the set-level residual variation as a combination of true set-to-set fluctuation and measurement/computation noise in the dose proxy.</w:t>
      </w:r>
      <w:r w:rsidR="00736F46" w:rsidRPr="00F54AA6">
        <w:rPr>
          <w:rFonts w:ascii="Times New Roman" w:eastAsiaTheme="minorEastAsia" w:hAnsi="Times New Roman" w:cs="Times New Roman"/>
        </w:rPr>
        <w:t xml:space="preserve"> </w:t>
      </w:r>
      <w:r w:rsidR="00744D47" w:rsidRPr="00F54AA6">
        <w:rPr>
          <w:rFonts w:ascii="Times New Roman" w:eastAsiaTheme="minorEastAsia" w:hAnsi="Times New Roman" w:cs="Times New Roman"/>
        </w:rPr>
        <w:t>That is, if we wanted to separate set-level residual variation we would require replication</w:t>
      </w:r>
      <w:r w:rsidR="00A87575" w:rsidRPr="00F54AA6">
        <w:rPr>
          <w:rFonts w:ascii="Times New Roman" w:eastAsiaTheme="minorEastAsia" w:hAnsi="Times New Roman" w:cs="Times New Roman"/>
        </w:rPr>
        <w:t xml:space="preserve"> of the dose at the level below (e.g. across repetitions).</w:t>
      </w:r>
    </w:p>
    <w:p w14:paraId="44E35DCE" w14:textId="602F69F4" w:rsidR="0090338F" w:rsidRPr="00F54AA6" w:rsidRDefault="0090338F" w:rsidP="0090338F">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 xml:space="preserve">This design implies a clear hierarchy of variability that the multilevel model is built to partition. First, there are stable between-person differences: some participants tend to experience higher or lower dose values overall, </w:t>
      </w:r>
      <w:r w:rsidR="00E6117C" w:rsidRPr="00F54AA6">
        <w:rPr>
          <w:rFonts w:ascii="Times New Roman" w:eastAsiaTheme="minorEastAsia" w:hAnsi="Times New Roman" w:cs="Times New Roman"/>
        </w:rPr>
        <w:t xml:space="preserve">and this variation may or may not be different across treatments. </w:t>
      </w:r>
      <w:r w:rsidRPr="00F54AA6">
        <w:rPr>
          <w:rFonts w:ascii="Times New Roman" w:eastAsiaTheme="minorEastAsia" w:hAnsi="Times New Roman" w:cs="Times New Roman"/>
        </w:rPr>
        <w:t>Second, because the design is replicated across days, there is within-person day-to-day variability: the same person under the same programme may produce a higher or lower dose on different sessions due to readiness, fatigue carryover, or other session-level influences. Third, within a given session there can be exercise-to-exercise deviations beyond the systematic average differences across the three exercises (even after including an exercise baseline term), reflecting session-specific differences in how each movement is executed. Finally, within each exercise there is set-to-set variability across the three sets, plus any remaining noise in the dose proxy. The purpose of the multilevel delivered-dose model introduced next is to estimate the mean programme contrast while decomposing variability across precisely these levels.</w:t>
      </w:r>
    </w:p>
    <w:p w14:paraId="00EF42D5" w14:textId="77777777" w:rsidR="00AF476A" w:rsidRPr="00F54AA6" w:rsidRDefault="00AF476A" w:rsidP="0090338F">
      <w:pPr>
        <w:spacing w:line="360" w:lineRule="auto"/>
        <w:contextualSpacing/>
        <w:jc w:val="both"/>
        <w:rPr>
          <w:rFonts w:ascii="Times New Roman" w:eastAsiaTheme="minorEastAsia" w:hAnsi="Times New Roman" w:cs="Times New Roman"/>
        </w:rPr>
      </w:pPr>
    </w:p>
    <w:p w14:paraId="580A22F5" w14:textId="392307D9" w:rsidR="00AF476A" w:rsidRPr="00F54AA6" w:rsidRDefault="00AF476A" w:rsidP="00AF476A">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b/>
          <w:bCs/>
        </w:rPr>
        <w:t>Step 1</w:t>
      </w:r>
      <w:r w:rsidR="00D21009" w:rsidRPr="00F54AA6">
        <w:rPr>
          <w:rFonts w:ascii="Times New Roman" w:eastAsiaTheme="minorEastAsia" w:hAnsi="Times New Roman" w:cs="Times New Roman"/>
          <w:b/>
          <w:bCs/>
        </w:rPr>
        <w:t xml:space="preserve">: </w:t>
      </w:r>
      <w:r w:rsidRPr="00F54AA6">
        <w:rPr>
          <w:rFonts w:ascii="Times New Roman" w:eastAsiaTheme="minorEastAsia" w:hAnsi="Times New Roman" w:cs="Times New Roman"/>
          <w:b/>
          <w:bCs/>
        </w:rPr>
        <w:t>Design-adjusted mean model (establish the average programme contrast)</w:t>
      </w:r>
      <w:r w:rsidRPr="00F54AA6">
        <w:rPr>
          <w:rFonts w:ascii="Times New Roman" w:eastAsiaTheme="minorEastAsia" w:hAnsi="Times New Roman" w:cs="Times New Roman"/>
        </w:rPr>
        <w:br/>
        <w:t xml:space="preserve">We begin by modelling the expected (mean) set-level dose while accounting for the key design features that induce systematic structure in the outcome. Specifically, we estimate the average difference between the </w:t>
      </w:r>
      <w:r w:rsidR="00C91B09" w:rsidRPr="00F54AA6">
        <w:rPr>
          <w:rFonts w:ascii="Times New Roman" w:eastAsiaTheme="minorEastAsia" w:hAnsi="Times New Roman" w:cs="Times New Roman"/>
        </w:rPr>
        <w:t xml:space="preserve">reference and </w:t>
      </w:r>
      <w:r w:rsidR="00146A38" w:rsidRPr="00F54AA6">
        <w:rPr>
          <w:rFonts w:ascii="Times New Roman" w:eastAsiaTheme="minorEastAsia" w:hAnsi="Times New Roman" w:cs="Times New Roman"/>
        </w:rPr>
        <w:t>comparator</w:t>
      </w:r>
      <w:r w:rsidRPr="00F54AA6">
        <w:rPr>
          <w:rFonts w:ascii="Times New Roman" w:eastAsiaTheme="minorEastAsia" w:hAnsi="Times New Roman" w:cs="Times New Roman"/>
        </w:rPr>
        <w:t xml:space="preserve"> programmes while adjusting for baseline differences across exercises and for the expected pattern across sets (e.g., fatigue or </w:t>
      </w:r>
      <w:r w:rsidRPr="00F54AA6">
        <w:rPr>
          <w:rFonts w:ascii="Times New Roman" w:eastAsiaTheme="minorEastAsia" w:hAnsi="Times New Roman" w:cs="Times New Roman"/>
        </w:rPr>
        <w:lastRenderedPageBreak/>
        <w:t>accumulation effects). At this stage we focus only on the fixed (population-average) component of the model and defer random effects until the next steps.</w:t>
      </w:r>
    </w:p>
    <w:p w14:paraId="17EC0572" w14:textId="77777777" w:rsidR="00AF476A" w:rsidRPr="00F54AA6" w:rsidRDefault="00AF476A" w:rsidP="00AF476A">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Formally, we specify the design-adjusted mean model as</w:t>
      </w:r>
    </w:p>
    <w:p w14:paraId="5499A43B" w14:textId="62937634" w:rsidR="00AF476A" w:rsidRPr="00F54AA6" w:rsidRDefault="00000000" w:rsidP="00AF476A">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=μ+τ</m:t>
          </m:r>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k</m:t>
              </m:r>
            </m:sub>
          </m:sSub>
          <m:r>
            <w:rPr>
              <w:rFonts w:ascii="Cambria Math" w:eastAsiaTheme="minorEastAsia" w:hAnsi="Cambria Math" w:cs="Times New Roman"/>
            </w:rPr>
            <m:t>+f(r)+</m:t>
          </m:r>
          <m:sSub>
            <m:sSubPr>
              <m:ctrlPr>
                <w:rPr>
                  <w:rFonts w:ascii="Cambria Math" w:eastAsiaTheme="minorEastAsia" w:hAnsi="Cambria Math" w:cs="Times New Roman"/>
                </w:rPr>
              </m:ctrlPr>
            </m:sSubPr>
            <m:e>
              <m:r>
                <w:rPr>
                  <w:rFonts w:ascii="Cambria Math" w:eastAsiaTheme="minorEastAsia" w:hAnsi="Cambria Math" w:cs="Times New Roman"/>
                </w:rPr>
                <m:t>ε</m:t>
              </m:r>
            </m:e>
            <m:sub>
              <m:r>
                <w:rPr>
                  <w:rFonts w:ascii="Cambria Math" w:eastAsiaTheme="minorEastAsia" w:hAnsi="Cambria Math" w:cs="Times New Roman"/>
                </w:rPr>
                <m:t>itskr</m:t>
              </m:r>
            </m:sub>
          </m:sSub>
          <m:r>
            <w:rPr>
              <w:rFonts w:ascii="Cambria Math" w:eastAsiaTheme="minorEastAsia" w:hAnsi="Cambria Math" w:cs="Times New Roman"/>
            </w:rPr>
            <m:t>,</m:t>
          </m:r>
          <m:r>
            <m:rPr>
              <m:sty m:val="p"/>
            </m:rPr>
            <w:rPr>
              <w:rFonts w:ascii="Cambria Math" w:eastAsiaTheme="minorEastAsia" w:hAnsi="Cambria Math" w:cs="Times New Roman"/>
            </w:rPr>
            <w:br/>
          </m:r>
        </m:oMath>
      </m:oMathPara>
    </w:p>
    <w:p w14:paraId="253E3FA8" w14:textId="2258CF7E" w:rsidR="00AF476A" w:rsidRPr="00F54AA6" w:rsidRDefault="00AF476A" w:rsidP="00AF476A">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 xml:space="preserve">where </w:t>
      </w:r>
      <m:oMath>
        <m:r>
          <w:rPr>
            <w:rFonts w:ascii="Cambria Math" w:eastAsiaTheme="minorEastAsia" w:hAnsi="Cambria Math" w:cs="Times New Roman"/>
          </w:rPr>
          <m:t>μ</m:t>
        </m:r>
      </m:oMath>
      <w:r w:rsidR="007F5FF8"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 xml:space="preserve">is the population intercept, </w:t>
      </w:r>
      <m:oMath>
        <m:r>
          <w:rPr>
            <w:rFonts w:ascii="Cambria Math" w:eastAsiaTheme="minorEastAsia" w:hAnsi="Cambria Math" w:cs="Times New Roman"/>
          </w:rPr>
          <m:t>τ</m:t>
        </m:r>
      </m:oMath>
      <w:r w:rsidR="007F5FF8"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 xml:space="preserve">is the fixed treatment effect (the population-average programme contrast on the dose scale), </w:t>
      </w:r>
      <m:oMath>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k</m:t>
            </m:r>
          </m:sub>
        </m:sSub>
        <m:r>
          <w:rPr>
            <w:rFonts w:ascii="Cambria Math" w:eastAsiaTheme="minorEastAsia" w:hAnsi="Cambria Math" w:cs="Times New Roman"/>
          </w:rPr>
          <m:t xml:space="preserve"> </m:t>
        </m:r>
      </m:oMath>
      <w:r w:rsidRPr="00F54AA6">
        <w:rPr>
          <w:rFonts w:ascii="Times New Roman" w:eastAsiaTheme="minorEastAsia" w:hAnsi="Times New Roman" w:cs="Times New Roman"/>
        </w:rPr>
        <w:t xml:space="preserve">represents exercise-specific baseline shifts (treated as nuisance adjustment for systematic differences across the three exercises), and </w:t>
      </w:r>
      <m:oMath>
        <m:r>
          <w:rPr>
            <w:rFonts w:ascii="Cambria Math" w:eastAsiaTheme="minorEastAsia" w:hAnsi="Cambria Math" w:cs="Times New Roman"/>
          </w:rPr>
          <m:t>f(r)</m:t>
        </m:r>
      </m:oMath>
      <w:r w:rsidR="00EA035D"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 xml:space="preserve">captures the average set-number pattern across the three sets (modelled either as an ordered effect or as a categorical set factor). The residual term </w:t>
      </w:r>
      <m:oMath>
        <m:sSub>
          <m:sSubPr>
            <m:ctrlPr>
              <w:rPr>
                <w:rFonts w:ascii="Cambria Math" w:eastAsiaTheme="minorEastAsia" w:hAnsi="Cambria Math" w:cs="Times New Roman"/>
              </w:rPr>
            </m:ctrlPr>
          </m:sSubPr>
          <m:e>
            <m:r>
              <w:rPr>
                <w:rFonts w:ascii="Cambria Math" w:eastAsiaTheme="minorEastAsia" w:hAnsi="Cambria Math" w:cs="Times New Roman"/>
              </w:rPr>
              <m:t>ε</m:t>
            </m:r>
          </m:e>
          <m:sub>
            <m:r>
              <w:rPr>
                <w:rFonts w:ascii="Cambria Math" w:eastAsiaTheme="minorEastAsia" w:hAnsi="Cambria Math" w:cs="Times New Roman"/>
              </w:rPr>
              <m:t>itskr</m:t>
            </m:r>
          </m:sub>
        </m:sSub>
      </m:oMath>
      <w:r w:rsidR="00EA035D" w:rsidRPr="00F54AA6">
        <w:rPr>
          <w:rFonts w:ascii="Times New Roman" w:eastAsiaTheme="minorEastAsia" w:hAnsi="Times New Roman" w:cs="Times New Roman"/>
        </w:rPr>
        <w:t xml:space="preserve"> </w:t>
      </w:r>
      <w:r w:rsidRPr="00F54AA6">
        <w:rPr>
          <w:rFonts w:ascii="Times New Roman" w:eastAsiaTheme="minorEastAsia" w:hAnsi="Times New Roman" w:cs="Times New Roman"/>
        </w:rPr>
        <w:t>captures unexplained set-level variability at this initial stage.</w:t>
      </w:r>
    </w:p>
    <w:p w14:paraId="601CC9CD" w14:textId="23C45CAD" w:rsidR="00AF476A" w:rsidRPr="00F54AA6" w:rsidRDefault="00AF476A" w:rsidP="00AF476A">
      <w:pPr>
        <w:spacing w:line="360" w:lineRule="auto"/>
        <w:contextualSpacing/>
        <w:jc w:val="both"/>
        <w:rPr>
          <w:rFonts w:ascii="Times New Roman" w:eastAsiaTheme="minorEastAsia" w:hAnsi="Times New Roman" w:cs="Times New Roman"/>
        </w:rPr>
      </w:pPr>
      <w:r w:rsidRPr="00F54AA6">
        <w:rPr>
          <w:rFonts w:ascii="Times New Roman" w:eastAsiaTheme="minorEastAsia" w:hAnsi="Times New Roman" w:cs="Times New Roman"/>
        </w:rPr>
        <w:t xml:space="preserve">The primary quantity of interest in Step 1 is </w:t>
      </w:r>
      <m:oMath>
        <m:r>
          <w:rPr>
            <w:rFonts w:ascii="Cambria Math" w:eastAsiaTheme="minorEastAsia" w:hAnsi="Cambria Math" w:cs="Times New Roman"/>
          </w:rPr>
          <m:t>τ</m:t>
        </m:r>
      </m:oMath>
      <w:r w:rsidRPr="00F54AA6">
        <w:rPr>
          <w:rFonts w:ascii="Times New Roman" w:eastAsiaTheme="minorEastAsia" w:hAnsi="Times New Roman" w:cs="Times New Roman"/>
        </w:rPr>
        <w:t>, the mean treatment effect on delivered dose. Establishing this design-adjusted mean structure is important because it anchors subsequent variance decomposition: by absorbing predictable differences due to exercise and set number, we avoid inflating later variance components with structure that is systematic and not central to questions of consistency or heterogeneity.</w:t>
      </w:r>
    </w:p>
    <w:p w14:paraId="39AAC15E" w14:textId="77777777" w:rsidR="00AF476A" w:rsidRPr="00F54AA6" w:rsidRDefault="00AF476A" w:rsidP="0090338F">
      <w:pPr>
        <w:spacing w:line="360" w:lineRule="auto"/>
        <w:contextualSpacing/>
        <w:jc w:val="both"/>
        <w:rPr>
          <w:rFonts w:ascii="Times New Roman" w:eastAsiaTheme="minorEastAsia" w:hAnsi="Times New Roman" w:cs="Times New Roman"/>
        </w:rPr>
      </w:pPr>
    </w:p>
    <w:p w14:paraId="7C9848C2" w14:textId="77777777" w:rsidR="00D21009" w:rsidRPr="00F54AA6" w:rsidRDefault="008D54E8" w:rsidP="008D54E8">
      <w:pPr>
        <w:spacing w:line="360" w:lineRule="auto"/>
        <w:contextualSpacing/>
        <w:jc w:val="both"/>
        <w:rPr>
          <w:rFonts w:ascii="Times New Roman" w:eastAsiaTheme="minorEastAsia" w:hAnsi="Times New Roman" w:cs="Times New Roman"/>
          <w:b/>
          <w:bCs/>
        </w:rPr>
      </w:pPr>
      <w:r w:rsidRPr="008D54E8">
        <w:rPr>
          <w:rFonts w:ascii="Times New Roman" w:eastAsiaTheme="minorEastAsia" w:hAnsi="Times New Roman" w:cs="Times New Roman"/>
          <w:b/>
          <w:bCs/>
        </w:rPr>
        <w:t>Step 2</w:t>
      </w:r>
      <w:r w:rsidR="00D21009" w:rsidRPr="00F54AA6">
        <w:rPr>
          <w:rFonts w:ascii="Times New Roman" w:eastAsiaTheme="minorEastAsia" w:hAnsi="Times New Roman" w:cs="Times New Roman"/>
          <w:b/>
          <w:bCs/>
        </w:rPr>
        <w:t xml:space="preserve">: </w:t>
      </w:r>
      <w:r w:rsidRPr="008D54E8">
        <w:rPr>
          <w:rFonts w:ascii="Times New Roman" w:eastAsiaTheme="minorEastAsia" w:hAnsi="Times New Roman" w:cs="Times New Roman"/>
          <w:b/>
          <w:bCs/>
        </w:rPr>
        <w:t>Add between-person dispersion and treatment-contrast heterogeneity</w:t>
      </w:r>
    </w:p>
    <w:p w14:paraId="2AD496BF" w14:textId="415982BA" w:rsidR="008D54E8" w:rsidRPr="008D54E8" w:rsidRDefault="008D54E8" w:rsidP="008D54E8">
      <w:pPr>
        <w:spacing w:line="360" w:lineRule="auto"/>
        <w:contextualSpacing/>
        <w:jc w:val="both"/>
        <w:rPr>
          <w:rFonts w:ascii="Times New Roman" w:eastAsiaTheme="minorEastAsia" w:hAnsi="Times New Roman" w:cs="Times New Roman"/>
        </w:rPr>
      </w:pPr>
      <w:r w:rsidRPr="008D54E8">
        <w:rPr>
          <w:rFonts w:ascii="Times New Roman" w:eastAsiaTheme="minorEastAsia" w:hAnsi="Times New Roman" w:cs="Times New Roman"/>
        </w:rPr>
        <w:t>Having established the design-adjusted mean structure, we next introduce the person-level random effects needed to quantify (i) stable differences in overall dose between individuals and (ii) heterogeneity in the programme contrast. At this stage the model becomes</w:t>
      </w:r>
    </w:p>
    <w:p w14:paraId="1A8E4E3E" w14:textId="0BDCBD82" w:rsidR="008D54E8" w:rsidRPr="008D54E8" w:rsidRDefault="00000000" w:rsidP="008D54E8">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=μ+τ</m:t>
          </m:r>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k</m:t>
              </m:r>
            </m:sub>
          </m:sSub>
          <m:r>
            <w:rPr>
              <w:rFonts w:ascii="Cambria Math" w:eastAsiaTheme="minorEastAsia" w:hAnsi="Cambria Math" w:cs="Times New Roman"/>
            </w:rPr>
            <m:t>+f(r)+</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ε</m:t>
              </m:r>
            </m:e>
            <m:sub>
              <m:r>
                <w:rPr>
                  <w:rFonts w:ascii="Cambria Math" w:eastAsiaTheme="minorEastAsia" w:hAnsi="Cambria Math" w:cs="Times New Roman"/>
                </w:rPr>
                <m:t>itskr</m:t>
              </m:r>
            </m:sub>
          </m:sSub>
          <m: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008D54E8" w:rsidRPr="008D54E8">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4937DC" w:rsidRPr="00F54AA6">
        <w:rPr>
          <w:rFonts w:ascii="Times New Roman" w:eastAsiaTheme="minorEastAsia" w:hAnsi="Times New Roman" w:cs="Times New Roman"/>
        </w:rPr>
        <w:t xml:space="preserve"> </w:t>
      </w:r>
      <w:r w:rsidR="008D54E8" w:rsidRPr="008D54E8">
        <w:rPr>
          <w:rFonts w:ascii="Times New Roman" w:eastAsiaTheme="minorEastAsia" w:hAnsi="Times New Roman" w:cs="Times New Roman"/>
        </w:rPr>
        <w:t xml:space="preserve">is a person-specific random intercept capturing stable deviation in average dose level (under the chosen coding), and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 xml:space="preserve"> </m:t>
        </m:r>
      </m:oMath>
      <w:r w:rsidR="008D54E8" w:rsidRPr="008D54E8">
        <w:rPr>
          <w:rFonts w:ascii="Times New Roman" w:eastAsiaTheme="minorEastAsia" w:hAnsi="Times New Roman" w:cs="Times New Roman"/>
        </w:rPr>
        <w:t xml:space="preserve">is a person-specific random treatment effect capturing how the comparator–reference contrast differs across individuals. Under 0/1 treatment coding, the person-specific programme effect is </w:t>
      </w:r>
      <m:oMath>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008D54E8" w:rsidRPr="008D54E8">
        <w:rPr>
          <w:rFonts w:ascii="Times New Roman" w:eastAsiaTheme="minorEastAsia" w:hAnsi="Times New Roman" w:cs="Times New Roman"/>
        </w:rPr>
        <w:t>.</w:t>
      </w:r>
    </w:p>
    <w:p w14:paraId="605C5E6A" w14:textId="5887FBCD" w:rsidR="008D54E8" w:rsidRPr="008D54E8" w:rsidRDefault="008D54E8" w:rsidP="008D54E8">
      <w:pPr>
        <w:spacing w:line="360" w:lineRule="auto"/>
        <w:contextualSpacing/>
        <w:jc w:val="both"/>
        <w:rPr>
          <w:rFonts w:ascii="Times New Roman" w:eastAsiaTheme="minorEastAsia" w:hAnsi="Times New Roman" w:cs="Times New Roman"/>
        </w:rPr>
      </w:pPr>
      <w:r w:rsidRPr="008D54E8">
        <w:rPr>
          <w:rFonts w:ascii="Times New Roman" w:eastAsiaTheme="minorEastAsia" w:hAnsi="Times New Roman" w:cs="Times New Roman"/>
        </w:rPr>
        <w:t xml:space="preserve">This step answers two distinct questions. First, we quantify between-person dispersion in overall dose level, which is indexed by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oMath>
      <w:r w:rsidRPr="008D54E8">
        <w:rPr>
          <w:rFonts w:ascii="Times New Roman" w:eastAsiaTheme="minorEastAsia" w:hAnsi="Times New Roman" w:cs="Times New Roman"/>
        </w:rPr>
        <w:t xml:space="preserve">. This component reflects how much individuals differ in their typical set-level dose after accounting for systematic exercise differences and the average set-number pattern. Second, we assess heterogeneity in the programme contrast, indexed by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Pr="008D54E8">
        <w:rPr>
          <w:rFonts w:ascii="Times New Roman" w:eastAsiaTheme="minorEastAsia" w:hAnsi="Times New Roman" w:cs="Times New Roman"/>
        </w:rPr>
        <w:t xml:space="preserve">. This is the variance of the subject-by-treatment interaction on the dose scale: it captures whether the dose difference between autoregulated and pre-prescribed </w:t>
      </w:r>
      <w:r w:rsidRPr="008D54E8">
        <w:rPr>
          <w:rFonts w:ascii="Times New Roman" w:eastAsiaTheme="minorEastAsia" w:hAnsi="Times New Roman" w:cs="Times New Roman"/>
        </w:rPr>
        <w:lastRenderedPageBreak/>
        <w:t>programmes is broadly similar across participants or whether it varies meaningfully between individuals.</w:t>
      </w:r>
    </w:p>
    <w:p w14:paraId="529EE3B2" w14:textId="4C1D7D4B" w:rsidR="008D54E8" w:rsidRPr="008D54E8" w:rsidRDefault="008D54E8" w:rsidP="008D54E8">
      <w:pPr>
        <w:spacing w:line="360" w:lineRule="auto"/>
        <w:contextualSpacing/>
        <w:jc w:val="both"/>
        <w:rPr>
          <w:rFonts w:ascii="Times New Roman" w:eastAsiaTheme="minorEastAsia" w:hAnsi="Times New Roman" w:cs="Times New Roman"/>
        </w:rPr>
      </w:pPr>
      <w:r w:rsidRPr="008D54E8">
        <w:rPr>
          <w:rFonts w:ascii="Times New Roman" w:eastAsiaTheme="minorEastAsia" w:hAnsi="Times New Roman" w:cs="Times New Roman"/>
        </w:rPr>
        <w:t xml:space="preserve">Interpretation follows directly. If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E51911" w:rsidRPr="00F54AA6">
        <w:rPr>
          <w:rFonts w:ascii="Times New Roman" w:eastAsiaTheme="minorEastAsia" w:hAnsi="Times New Roman" w:cs="Times New Roman"/>
        </w:rPr>
        <w:t xml:space="preserve"> </w:t>
      </w:r>
      <w:r w:rsidRPr="008D54E8">
        <w:rPr>
          <w:rFonts w:ascii="Times New Roman" w:eastAsiaTheme="minorEastAsia" w:hAnsi="Times New Roman" w:cs="Times New Roman"/>
        </w:rPr>
        <w:t xml:space="preserve">is small relative to the other sources of variability, the programme contrast is largely consistent across participants (i.e., most individuals experience a similar shift in dose between programmes). If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E51911" w:rsidRPr="00F54AA6">
        <w:rPr>
          <w:rFonts w:ascii="Times New Roman" w:eastAsiaTheme="minorEastAsia" w:hAnsi="Times New Roman" w:cs="Times New Roman"/>
        </w:rPr>
        <w:t xml:space="preserve"> </w:t>
      </w:r>
      <w:r w:rsidRPr="008D54E8">
        <w:rPr>
          <w:rFonts w:ascii="Times New Roman" w:eastAsiaTheme="minorEastAsia" w:hAnsi="Times New Roman" w:cs="Times New Roman"/>
        </w:rPr>
        <w:t>is sizeable, then individuals differ meaningfully in the magnitude (and potentially direction) of their programme contrast, motivating later steps aimed at explaining this heterogeneity.</w:t>
      </w:r>
    </w:p>
    <w:p w14:paraId="699AACE9" w14:textId="4DC35587" w:rsidR="004C5A63" w:rsidRPr="004C5A63" w:rsidRDefault="004C5A63" w:rsidP="004C5A63">
      <w:pPr>
        <w:spacing w:line="360" w:lineRule="auto"/>
        <w:contextualSpacing/>
        <w:jc w:val="both"/>
        <w:rPr>
          <w:rFonts w:ascii="Times New Roman" w:eastAsiaTheme="minorEastAsia" w:hAnsi="Times New Roman" w:cs="Times New Roman"/>
        </w:rPr>
      </w:pPr>
      <w:r w:rsidRPr="004C5A63">
        <w:rPr>
          <w:rFonts w:ascii="Times New Roman" w:eastAsiaTheme="minorEastAsia" w:hAnsi="Times New Roman" w:cs="Times New Roman"/>
        </w:rPr>
        <w:t xml:space="preserve">If a central substantive goal is to compare between-person dispersion under each programme—for example because a desirable programme is one that delivers a more uniform dose across individuals—then it is helpful to move from a single random intercept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675DFC">
        <w:rPr>
          <w:rFonts w:ascii="Times New Roman" w:eastAsiaTheme="minorEastAsia" w:hAnsi="Times New Roman" w:cs="Times New Roman"/>
        </w:rPr>
        <w:t xml:space="preserve"> </w:t>
      </w:r>
      <w:r w:rsidRPr="004C5A63">
        <w:rPr>
          <w:rFonts w:ascii="Times New Roman" w:eastAsiaTheme="minorEastAsia" w:hAnsi="Times New Roman" w:cs="Times New Roman"/>
        </w:rPr>
        <w:t>to treatment-specific person effects. A convenient way to express this is to let each participant have one latent “baseline dose level” under the reference programme and another under the comparator programme. With 0/1 coding for treatment, the model can be written as</w:t>
      </w:r>
    </w:p>
    <w:p w14:paraId="4040C2D6" w14:textId="1415A0E5" w:rsidR="004C5A63" w:rsidRDefault="00000000" w:rsidP="0009077B">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=μ+τ</m:t>
          </m:r>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k</m:t>
              </m:r>
            </m:sub>
          </m:sSub>
          <m:r>
            <w:rPr>
              <w:rFonts w:ascii="Cambria Math" w:eastAsiaTheme="minorEastAsia" w:hAnsi="Cambria Math" w:cs="Times New Roman"/>
            </w:rPr>
            <m:t>+f(r)+</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(1-t)+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ε</m:t>
              </m:r>
            </m:e>
            <m:sub>
              <m:r>
                <w:rPr>
                  <w:rFonts w:ascii="Cambria Math" w:eastAsiaTheme="minorEastAsia" w:hAnsi="Cambria Math" w:cs="Times New Roman"/>
                </w:rPr>
                <m:t>itskr</m:t>
              </m:r>
            </m:sub>
          </m:sSub>
          <m: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004C5A63" w:rsidRPr="004C5A63">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oMath>
      <w:r w:rsidR="004C5A63" w:rsidRPr="004C5A63">
        <w:rPr>
          <w:rFonts w:ascii="Times New Roman" w:eastAsiaTheme="minorEastAsia" w:hAnsi="Times New Roman" w:cs="Times New Roman"/>
        </w:rPr>
        <w:t xml:space="preserve">is participant </w:t>
      </w:r>
      <m:oMath>
        <m:r>
          <w:rPr>
            <w:rFonts w:ascii="Cambria Math" w:eastAsiaTheme="minorEastAsia" w:hAnsi="Cambria Math" w:cs="Times New Roman"/>
          </w:rPr>
          <m:t>i</m:t>
        </m:r>
      </m:oMath>
      <w:r w:rsidR="004C5A63" w:rsidRPr="004C5A63">
        <w:rPr>
          <w:rFonts w:ascii="Times New Roman" w:eastAsiaTheme="minorEastAsia" w:hAnsi="Times New Roman" w:cs="Times New Roman"/>
        </w:rPr>
        <w:t>’s deviation from the population mean under the reference programme (</w:t>
      </w:r>
      <m:oMath>
        <m:r>
          <w:rPr>
            <w:rFonts w:ascii="Cambria Math" w:eastAsiaTheme="minorEastAsia" w:hAnsi="Cambria Math" w:cs="Times New Roman"/>
          </w:rPr>
          <m:t>t=0</m:t>
        </m:r>
      </m:oMath>
      <w:r w:rsidR="004C5A63" w:rsidRPr="004C5A63">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oMath>
      <w:r w:rsidR="004C5A63" w:rsidRPr="004C5A63">
        <w:rPr>
          <w:rFonts w:ascii="Times New Roman" w:eastAsiaTheme="minorEastAsia" w:hAnsi="Times New Roman" w:cs="Times New Roman"/>
        </w:rPr>
        <w:t>is the corresponding deviation under the comparator programme (</w:t>
      </w:r>
      <m:oMath>
        <m:r>
          <w:rPr>
            <w:rFonts w:ascii="Cambria Math" w:eastAsiaTheme="minorEastAsia" w:hAnsi="Cambria Math" w:cs="Times New Roman"/>
          </w:rPr>
          <m:t>t=1</m:t>
        </m:r>
      </m:oMath>
      <w:r w:rsidR="004C5A63" w:rsidRPr="004C5A63">
        <w:rPr>
          <w:rFonts w:ascii="Times New Roman" w:eastAsiaTheme="minorEastAsia" w:hAnsi="Times New Roman" w:cs="Times New Roman"/>
        </w:rPr>
        <w:t>). The key feature of this extension is that the between-person variances are allowed to differ by programme,</w:t>
      </w:r>
      <w:r w:rsidR="00AF4B3B">
        <w:rPr>
          <w:rFonts w:ascii="Times New Roman" w:eastAsiaTheme="minorEastAsia" w:hAnsi="Times New Roman" w:cs="Times New Roman"/>
        </w:rPr>
        <w:t xml:space="preserve"> such that </w:t>
      </w:r>
      <m:oMath>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e>
        </m:d>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a0</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e>
        </m:d>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a1</m:t>
            </m:r>
          </m:sub>
          <m:sup>
            <m:r>
              <w:rPr>
                <w:rFonts w:ascii="Cambria Math" w:eastAsiaTheme="minorEastAsia" w:hAnsi="Cambria Math" w:cs="Times New Roman"/>
              </w:rPr>
              <m:t>2</m:t>
            </m:r>
          </m:sup>
        </m:sSubSup>
        <m:r>
          <w:rPr>
            <w:rFonts w:ascii="Cambria Math" w:eastAsiaTheme="minorEastAsia" w:hAnsi="Cambria Math" w:cs="Times New Roman"/>
          </w:rPr>
          <m:t>.</m:t>
        </m:r>
      </m:oMath>
      <w:r w:rsidR="001F6D04">
        <w:rPr>
          <w:rFonts w:ascii="Times New Roman" w:eastAsiaTheme="minorEastAsia" w:hAnsi="Times New Roman" w:cs="Times New Roman"/>
        </w:rPr>
        <w:t xml:space="preserve"> O</w:t>
      </w:r>
      <w:r w:rsidR="004C5A63" w:rsidRPr="004C5A63">
        <w:rPr>
          <w:rFonts w:ascii="Times New Roman" w:eastAsiaTheme="minorEastAsia" w:hAnsi="Times New Roman" w:cs="Times New Roman"/>
        </w:rPr>
        <w:t>ptionally</w:t>
      </w:r>
      <w:r w:rsidR="00CA34B5">
        <w:rPr>
          <w:rFonts w:ascii="Times New Roman" w:eastAsiaTheme="minorEastAsia" w:hAnsi="Times New Roman" w:cs="Times New Roman"/>
        </w:rPr>
        <w:t xml:space="preserve">, </w:t>
      </w:r>
      <w:r w:rsidR="004C5A63" w:rsidRPr="004C5A63">
        <w:rPr>
          <w:rFonts w:ascii="Times New Roman" w:eastAsiaTheme="minorEastAsia" w:hAnsi="Times New Roman" w:cs="Times New Roman"/>
        </w:rPr>
        <w:t xml:space="preserve">a covariance </w:t>
      </w:r>
      <m:oMath>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oMath>
      <w:r w:rsidR="001F6D04">
        <w:rPr>
          <w:rFonts w:ascii="Times New Roman" w:eastAsiaTheme="minorEastAsia" w:hAnsi="Times New Roman" w:cs="Times New Roman"/>
        </w:rPr>
        <w:t xml:space="preserve"> can be added </w:t>
      </w:r>
      <w:r w:rsidR="004C5A63" w:rsidRPr="004C5A63">
        <w:rPr>
          <w:rFonts w:ascii="Times New Roman" w:eastAsiaTheme="minorEastAsia" w:hAnsi="Times New Roman" w:cs="Times New Roman"/>
        </w:rPr>
        <w:t>to reflect</w:t>
      </w:r>
      <w:r w:rsidR="003B1793">
        <w:rPr>
          <w:rFonts w:ascii="Times New Roman" w:eastAsiaTheme="minorEastAsia" w:hAnsi="Times New Roman" w:cs="Times New Roman"/>
        </w:rPr>
        <w:t xml:space="preserve"> a likely relationship </w:t>
      </w:r>
      <w:r w:rsidR="004C5A63" w:rsidRPr="004C5A63">
        <w:rPr>
          <w:rFonts w:ascii="Times New Roman" w:eastAsiaTheme="minorEastAsia" w:hAnsi="Times New Roman" w:cs="Times New Roman"/>
        </w:rPr>
        <w:t>that individuals who tend to have higher dose under one programme also tend to have higher dose under the other.</w:t>
      </w:r>
      <w:r w:rsidR="006E7832">
        <w:rPr>
          <w:rFonts w:ascii="Times New Roman" w:eastAsiaTheme="minorEastAsia" w:hAnsi="Times New Roman" w:cs="Times New Roman"/>
        </w:rPr>
        <w:t xml:space="preserve"> </w:t>
      </w:r>
      <w:r w:rsidR="004C5A63" w:rsidRPr="004C5A63">
        <w:rPr>
          <w:rFonts w:ascii="Times New Roman" w:eastAsiaTheme="minorEastAsia" w:hAnsi="Times New Roman" w:cs="Times New Roman"/>
        </w:rPr>
        <w:t>This treatment-specific dispersion is conceptually distinct from heterogeneity in the within-person programme contrast. In the present parameterisation, the person-specific contrast is</w:t>
      </w:r>
      <w:r w:rsidR="006E7832">
        <w:rPr>
          <w:rFonts w:ascii="Times New Roman" w:eastAsiaTheme="minorEastAsia" w:hAnsi="Times New Roman" w:cs="Times New Roman"/>
        </w:rPr>
        <w:t xml:space="preserve"> </w:t>
      </w:r>
      <m:oMath>
        <m:r>
          <w:rPr>
            <w:rFonts w:ascii="Cambria Math" w:eastAsiaTheme="minorEastAsia" w:hAnsi="Cambria Math" w:cs="Times New Roman"/>
          </w:rPr>
          <m:t>(</m:t>
        </m:r>
        <m:r>
          <m:rPr>
            <m:nor/>
          </m:rPr>
          <w:rPr>
            <w:rFonts w:ascii="Times New Roman" w:eastAsiaTheme="minorEastAsia" w:hAnsi="Times New Roman" w:cs="Times New Roman"/>
          </w:rPr>
          <m:t>comparator</m:t>
        </m:r>
        <m:r>
          <w:rPr>
            <w:rFonts w:ascii="Cambria Math" w:eastAsiaTheme="minorEastAsia" w:hAnsi="Cambria Math" w:cs="Times New Roman"/>
          </w:rPr>
          <m:t>-</m:t>
        </m:r>
        <m:r>
          <m:rPr>
            <m:nor/>
          </m:rPr>
          <w:rPr>
            <w:rFonts w:ascii="Times New Roman" w:eastAsiaTheme="minorEastAsia" w:hAnsi="Times New Roman" w:cs="Times New Roman"/>
          </w:rPr>
          <m:t>reference</m:t>
        </m:r>
        <m:sSub>
          <m:sSubPr>
            <m:ctrlPr>
              <w:rPr>
                <w:rFonts w:ascii="Cambria Math" w:eastAsiaTheme="minorEastAsia" w:hAnsi="Cambria Math" w:cs="Times New Roman"/>
              </w:rPr>
            </m:ctrlPr>
          </m:sSubPr>
          <m:e>
            <m:r>
              <w:rPr>
                <w:rFonts w:ascii="Cambria Math" w:eastAsiaTheme="minorEastAsia" w:hAnsi="Cambria Math" w:cs="Times New Roman"/>
              </w:rPr>
              <m:t>)</m:t>
            </m:r>
          </m:e>
          <m:sub>
            <m:r>
              <w:rPr>
                <w:rFonts w:ascii="Cambria Math" w:eastAsiaTheme="minorEastAsia" w:hAnsi="Cambria Math" w:cs="Times New Roman"/>
              </w:rPr>
              <m:t>i</m:t>
            </m:r>
          </m:sub>
        </m:sSub>
        <m:r>
          <w:rPr>
            <w:rFonts w:ascii="Cambria Math" w:eastAsiaTheme="minorEastAsia" w:hAnsi="Cambria Math" w:cs="Times New Roman"/>
          </w:rPr>
          <m:t>=τ+(</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oMath>
      <w:r w:rsidR="006E7832">
        <w:rPr>
          <w:rFonts w:ascii="Times New Roman" w:eastAsiaTheme="minorEastAsia" w:hAnsi="Times New Roman" w:cs="Times New Roman"/>
        </w:rPr>
        <w:t xml:space="preserve"> and </w:t>
      </w:r>
      <w:r w:rsidR="004C5A63" w:rsidRPr="004C5A63">
        <w:rPr>
          <w:rFonts w:ascii="Times New Roman" w:eastAsiaTheme="minorEastAsia" w:hAnsi="Times New Roman" w:cs="Times New Roman"/>
        </w:rPr>
        <w:t>so the variance of the contrast is</w:t>
      </w:r>
      <w:r w:rsidR="0009077B">
        <w:rPr>
          <w:rFonts w:ascii="Times New Roman" w:eastAsiaTheme="minorEastAsia" w:hAnsi="Times New Roman" w:cs="Times New Roman"/>
        </w:rPr>
        <w:t xml:space="preserve">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a1</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a0</m:t>
            </m:r>
          </m:sub>
          <m:sup>
            <m:r>
              <w:rPr>
                <w:rFonts w:ascii="Cambria Math" w:eastAsiaTheme="minorEastAsia" w:hAnsi="Cambria Math" w:cs="Times New Roman"/>
              </w:rPr>
              <m:t>2</m:t>
            </m:r>
          </m:sup>
        </m:sSubSup>
        <m:r>
          <w:rPr>
            <w:rFonts w:ascii="Cambria Math" w:eastAsiaTheme="minorEastAsia" w:hAnsi="Cambria Math" w:cs="Times New Roman"/>
          </w:rPr>
          <m:t>-2</m:t>
        </m:r>
        <m:r>
          <m:rPr>
            <m:nor/>
          </m:rPr>
          <w:rPr>
            <w:rFonts w:ascii="Times New Roman" w:eastAsiaTheme="minorEastAsia" w:hAnsi="Times New Roman" w:cs="Times New Roman"/>
          </w:rPr>
          <m:t> </m:t>
        </m:r>
        <m:r>
          <m:rPr>
            <m:sty m:val="p"/>
          </m:rPr>
          <w:rPr>
            <w:rFonts w:ascii="Cambria Math" w:eastAsiaTheme="minorEastAsia" w:hAnsi="Cambria Math" w:cs="Times New Roman"/>
          </w:rPr>
          <m:t>Cov</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i0</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i1</m:t>
            </m:r>
          </m:sub>
        </m:sSub>
        <m:r>
          <w:rPr>
            <w:rFonts w:ascii="Cambria Math" w:eastAsiaTheme="minorEastAsia" w:hAnsi="Cambria Math" w:cs="Times New Roman"/>
          </w:rPr>
          <m:t>)</m:t>
        </m:r>
        <m:r>
          <m:rPr>
            <m:sty m:val="p"/>
          </m:rPr>
          <w:rPr>
            <w:rFonts w:ascii="Cambria Math" w:eastAsiaTheme="minorEastAsia" w:hAnsi="Cambria Math" w:cs="Times New Roman"/>
          </w:rPr>
          <m:t>.</m:t>
        </m:r>
      </m:oMath>
      <w:r w:rsidR="004C5A63" w:rsidRPr="004C5A63">
        <w:rPr>
          <w:rFonts w:ascii="Times New Roman" w:eastAsiaTheme="minorEastAsia" w:hAnsi="Times New Roman" w:cs="Times New Roman"/>
        </w:rPr>
        <w:br/>
      </w:r>
    </w:p>
    <w:p w14:paraId="7A6C7ACF" w14:textId="55BB4C80" w:rsidR="009661ED" w:rsidRPr="00AF5F45" w:rsidRDefault="00575A82" w:rsidP="00575A82">
      <w:pPr>
        <w:spacing w:line="360" w:lineRule="auto"/>
        <w:contextualSpacing/>
        <w:jc w:val="both"/>
        <w:rPr>
          <w:rFonts w:ascii="Times New Roman" w:eastAsiaTheme="minorEastAsia" w:hAnsi="Times New Roman" w:cs="Times New Roman"/>
        </w:rPr>
      </w:pPr>
      <w:r w:rsidRPr="00575A82">
        <w:rPr>
          <w:rFonts w:ascii="Times New Roman" w:eastAsiaTheme="minorEastAsia" w:hAnsi="Times New Roman" w:cs="Times New Roman"/>
        </w:rPr>
        <w:t>Step 3</w:t>
      </w:r>
      <w:r w:rsidRPr="00AF5F45">
        <w:rPr>
          <w:rFonts w:ascii="Times New Roman" w:eastAsiaTheme="minorEastAsia" w:hAnsi="Times New Roman" w:cs="Times New Roman"/>
        </w:rPr>
        <w:t xml:space="preserve">: </w:t>
      </w:r>
      <w:r w:rsidRPr="00575A82">
        <w:rPr>
          <w:rFonts w:ascii="Times New Roman" w:eastAsiaTheme="minorEastAsia" w:hAnsi="Times New Roman" w:cs="Times New Roman"/>
        </w:rPr>
        <w:t>A</w:t>
      </w:r>
      <w:r w:rsidR="009661ED" w:rsidRPr="00AF5F45">
        <w:rPr>
          <w:rFonts w:ascii="Times New Roman" w:eastAsiaTheme="minorEastAsia" w:hAnsi="Times New Roman" w:cs="Times New Roman"/>
        </w:rPr>
        <w:t xml:space="preserve">ssess </w:t>
      </w:r>
      <w:r w:rsidRPr="00575A82">
        <w:rPr>
          <w:rFonts w:ascii="Times New Roman" w:eastAsiaTheme="minorEastAsia" w:hAnsi="Times New Roman" w:cs="Times New Roman"/>
        </w:rPr>
        <w:t xml:space="preserve">programme-specific </w:t>
      </w:r>
      <w:r w:rsidR="0052049A">
        <w:rPr>
          <w:rFonts w:ascii="Times New Roman" w:eastAsiaTheme="minorEastAsia" w:hAnsi="Times New Roman" w:cs="Times New Roman"/>
        </w:rPr>
        <w:t>stability</w:t>
      </w:r>
    </w:p>
    <w:p w14:paraId="30E1DCDE" w14:textId="02381380" w:rsidR="00575A82" w:rsidRPr="00575A82" w:rsidRDefault="00575A82" w:rsidP="00575A82">
      <w:pPr>
        <w:spacing w:line="360" w:lineRule="auto"/>
        <w:contextualSpacing/>
        <w:jc w:val="both"/>
        <w:rPr>
          <w:rFonts w:ascii="Times New Roman" w:eastAsiaTheme="minorEastAsia" w:hAnsi="Times New Roman" w:cs="Times New Roman"/>
        </w:rPr>
      </w:pPr>
      <w:r w:rsidRPr="00575A82">
        <w:rPr>
          <w:rFonts w:ascii="Times New Roman" w:eastAsiaTheme="minorEastAsia" w:hAnsi="Times New Roman" w:cs="Times New Roman"/>
        </w:rPr>
        <w:t>After establishing the average programme contrast and quantifying between-person dispersion and contrast heterogeneity, we next examine whether the pattern of dose across sets differs between programmes. Set number typically captures a predictable fatigue or accumulation structure within an exercise (e.g., dose tends to decline from set 1 to set 3). To test this, we extend the mean structure to include a treatment-by-set interaction:</w:t>
      </w:r>
    </w:p>
    <w:p w14:paraId="137E8F7B" w14:textId="2EF264E9" w:rsidR="00575A82" w:rsidRPr="00575A82" w:rsidRDefault="00000000" w:rsidP="00575A82">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=μ+τ</m:t>
          </m:r>
          <m:r>
            <m:rPr>
              <m:nor/>
            </m:rPr>
            <w:rPr>
              <w:rFonts w:ascii="Times New Roman" w:eastAsiaTheme="minorEastAsia" w:hAnsi="Times New Roman" w:cs="Times New Roman"/>
            </w:rPr>
            <m:t> </m:t>
          </m:r>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k</m:t>
              </m:r>
            </m:sub>
          </m:sSub>
          <m:r>
            <w:rPr>
              <w:rFonts w:ascii="Cambria Math" w:eastAsiaTheme="minorEastAsia" w:hAnsi="Cambria Math" w:cs="Times New Roman"/>
            </w:rPr>
            <m:t>+f(r)+[t×f(r)]+</m:t>
          </m:r>
          <m:r>
            <m:rPr>
              <m:nor/>
            </m:rPr>
            <w:rPr>
              <w:rFonts w:ascii="Times New Roman" w:eastAsiaTheme="minorEastAsia" w:hAnsi="Times New Roman" w:cs="Times New Roman"/>
            </w:rPr>
            <m:t>(random effects)</m:t>
          </m:r>
          <m:r>
            <m:rPr>
              <m:sty m:val="p"/>
            </m:rP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00575A82" w:rsidRPr="00575A82">
        <w:rPr>
          <w:rFonts w:ascii="Times New Roman" w:eastAsiaTheme="minorEastAsia" w:hAnsi="Times New Roman" w:cs="Times New Roman"/>
        </w:rPr>
        <w:t xml:space="preserve">Here </w:t>
      </w:r>
      <m:oMath>
        <m:r>
          <w:rPr>
            <w:rFonts w:ascii="Cambria Math" w:eastAsiaTheme="minorEastAsia" w:hAnsi="Cambria Math" w:cs="Times New Roman"/>
          </w:rPr>
          <m:t>f(r)</m:t>
        </m:r>
      </m:oMath>
      <w:r w:rsidR="003E5C14" w:rsidRPr="00AF5F45">
        <w:rPr>
          <w:rFonts w:ascii="Times New Roman" w:eastAsiaTheme="minorEastAsia" w:hAnsi="Times New Roman" w:cs="Times New Roman"/>
        </w:rPr>
        <w:t xml:space="preserve"> </w:t>
      </w:r>
      <w:r w:rsidR="00575A82" w:rsidRPr="00575A82">
        <w:rPr>
          <w:rFonts w:ascii="Times New Roman" w:eastAsiaTheme="minorEastAsia" w:hAnsi="Times New Roman" w:cs="Times New Roman"/>
        </w:rPr>
        <w:t xml:space="preserve">represents the baseline set-number effect under the reference programme, and the interaction </w:t>
      </w:r>
      <m:oMath>
        <m:r>
          <w:rPr>
            <w:rFonts w:ascii="Cambria Math" w:eastAsiaTheme="minorEastAsia" w:hAnsi="Cambria Math" w:cs="Times New Roman"/>
          </w:rPr>
          <m:t>t×f(r)</m:t>
        </m:r>
      </m:oMath>
      <w:r w:rsidR="003E5C14" w:rsidRPr="00AF5F45">
        <w:rPr>
          <w:rFonts w:ascii="Times New Roman" w:eastAsiaTheme="minorEastAsia" w:hAnsi="Times New Roman" w:cs="Times New Roman"/>
        </w:rPr>
        <w:t xml:space="preserve"> </w:t>
      </w:r>
      <w:r w:rsidR="00575A82" w:rsidRPr="00575A82">
        <w:rPr>
          <w:rFonts w:ascii="Times New Roman" w:eastAsiaTheme="minorEastAsia" w:hAnsi="Times New Roman" w:cs="Times New Roman"/>
        </w:rPr>
        <w:t xml:space="preserve">captures how that set-number pattern changes under the comparator programme. In practice, with three sets, </w:t>
      </w:r>
      <m:oMath>
        <m:r>
          <w:rPr>
            <w:rFonts w:ascii="Cambria Math" w:eastAsiaTheme="minorEastAsia" w:hAnsi="Cambria Math" w:cs="Times New Roman"/>
          </w:rPr>
          <m:t>f(r)</m:t>
        </m:r>
      </m:oMath>
      <w:r w:rsidR="003E5C14" w:rsidRPr="00AF5F45">
        <w:rPr>
          <w:rFonts w:ascii="Times New Roman" w:eastAsiaTheme="minorEastAsia" w:hAnsi="Times New Roman" w:cs="Times New Roman"/>
        </w:rPr>
        <w:t xml:space="preserve"> </w:t>
      </w:r>
      <w:r w:rsidR="00575A82" w:rsidRPr="00575A82">
        <w:rPr>
          <w:rFonts w:ascii="Times New Roman" w:eastAsiaTheme="minorEastAsia" w:hAnsi="Times New Roman" w:cs="Times New Roman"/>
        </w:rPr>
        <w:t>is often specified as a categorical factor (set 1/2/3) to avoid imposing linearity, although a centred linear trend is also possible when a simple monotonic pattern is expected.</w:t>
      </w:r>
    </w:p>
    <w:p w14:paraId="795320EB" w14:textId="55853A58" w:rsidR="00575A82" w:rsidRPr="00575A82" w:rsidRDefault="00575A82" w:rsidP="00575A82">
      <w:pPr>
        <w:spacing w:line="360" w:lineRule="auto"/>
        <w:contextualSpacing/>
        <w:jc w:val="both"/>
        <w:rPr>
          <w:rFonts w:ascii="Times New Roman" w:eastAsiaTheme="minorEastAsia" w:hAnsi="Times New Roman" w:cs="Times New Roman"/>
        </w:rPr>
      </w:pPr>
      <w:r w:rsidRPr="00575A82">
        <w:rPr>
          <w:rFonts w:ascii="Times New Roman" w:eastAsiaTheme="minorEastAsia" w:hAnsi="Times New Roman" w:cs="Times New Roman"/>
        </w:rPr>
        <w:t xml:space="preserve">The parameters of interest in this step are the coefficients associated with </w:t>
      </w:r>
      <m:oMath>
        <m:r>
          <w:rPr>
            <w:rFonts w:ascii="Cambria Math" w:eastAsiaTheme="minorEastAsia" w:hAnsi="Cambria Math" w:cs="Times New Roman"/>
          </w:rPr>
          <m:t>t×f(r)</m:t>
        </m:r>
      </m:oMath>
      <w:r w:rsidRPr="00575A82">
        <w:rPr>
          <w:rFonts w:ascii="Times New Roman" w:eastAsiaTheme="minorEastAsia" w:hAnsi="Times New Roman" w:cs="Times New Roman"/>
        </w:rPr>
        <w:t>. These quantify whether the programme difference in dose is constant across sets or varies with set number. Substantively, this allows questions as</w:t>
      </w:r>
      <w:r w:rsidR="00A33D5A" w:rsidRPr="00AF5F45">
        <w:rPr>
          <w:rFonts w:ascii="Times New Roman" w:eastAsiaTheme="minorEastAsia" w:hAnsi="Times New Roman" w:cs="Times New Roman"/>
        </w:rPr>
        <w:t xml:space="preserve"> </w:t>
      </w:r>
      <w:r w:rsidR="00635E14">
        <w:rPr>
          <w:rFonts w:ascii="Times New Roman" w:eastAsiaTheme="minorEastAsia" w:hAnsi="Times New Roman" w:cs="Times New Roman"/>
        </w:rPr>
        <w:t>to whether</w:t>
      </w:r>
      <w:r w:rsidR="00635E14" w:rsidRPr="00AF5F45">
        <w:rPr>
          <w:rFonts w:ascii="Times New Roman" w:eastAsiaTheme="minorEastAsia" w:hAnsi="Times New Roman" w:cs="Times New Roman"/>
        </w:rPr>
        <w:t xml:space="preserve"> </w:t>
      </w:r>
      <w:r w:rsidR="00A33D5A" w:rsidRPr="00AF5F45">
        <w:rPr>
          <w:rFonts w:ascii="Times New Roman" w:eastAsiaTheme="minorEastAsia" w:hAnsi="Times New Roman" w:cs="Times New Roman"/>
        </w:rPr>
        <w:t xml:space="preserve">the comparator </w:t>
      </w:r>
      <w:r w:rsidRPr="00575A82">
        <w:rPr>
          <w:rFonts w:ascii="Times New Roman" w:eastAsiaTheme="minorEastAsia" w:hAnsi="Times New Roman" w:cs="Times New Roman"/>
        </w:rPr>
        <w:t>flatten the decline in delivered dose across sets, or does it primarily affect later sets (e.g., a larger programme contrast at set 3 than at set 1), consistent with differential fatigue management.</w:t>
      </w:r>
    </w:p>
    <w:p w14:paraId="5BCAACD2" w14:textId="77777777" w:rsidR="00AF5F45" w:rsidRPr="00AF5F45" w:rsidRDefault="00EB4452" w:rsidP="00575A82">
      <w:pPr>
        <w:spacing w:line="360" w:lineRule="auto"/>
        <w:contextualSpacing/>
        <w:jc w:val="both"/>
        <w:rPr>
          <w:rFonts w:ascii="Times New Roman" w:eastAsiaTheme="minorEastAsia" w:hAnsi="Times New Roman" w:cs="Times New Roman"/>
        </w:rPr>
      </w:pPr>
      <w:r w:rsidRPr="00AF5F45">
        <w:rPr>
          <w:rFonts w:ascii="Times New Roman" w:eastAsiaTheme="minorEastAsia" w:hAnsi="Times New Roman" w:cs="Times New Roman"/>
        </w:rPr>
        <w:t>It is important to note that th</w:t>
      </w:r>
      <w:r w:rsidR="00575A82" w:rsidRPr="00575A82">
        <w:rPr>
          <w:rFonts w:ascii="Times New Roman" w:eastAsiaTheme="minorEastAsia" w:hAnsi="Times New Roman" w:cs="Times New Roman"/>
        </w:rPr>
        <w:t xml:space="preserve">is step is </w:t>
      </w:r>
      <w:r w:rsidR="00BF3080" w:rsidRPr="00AF5F45">
        <w:rPr>
          <w:rFonts w:ascii="Times New Roman" w:eastAsiaTheme="minorEastAsia" w:hAnsi="Times New Roman" w:cs="Times New Roman"/>
        </w:rPr>
        <w:t xml:space="preserve">not the same as </w:t>
      </w:r>
      <w:r w:rsidR="00575A82" w:rsidRPr="00575A82">
        <w:rPr>
          <w:rFonts w:ascii="Times New Roman" w:eastAsiaTheme="minorEastAsia" w:hAnsi="Times New Roman" w:cs="Times New Roman"/>
        </w:rPr>
        <w:t>the heterogeneity assessment in Step 2. Step 2 addresses whether individuals differ in their average programme contrast (i.e., subject-specific deviations in the overall comparator–reference difference). Step 3 instead addresses whether the programme contrast itself is structured within the sessio</w:t>
      </w:r>
      <w:r w:rsidR="00AF5F45" w:rsidRPr="00AF5F45">
        <w:rPr>
          <w:rFonts w:ascii="Times New Roman" w:eastAsiaTheme="minorEastAsia" w:hAnsi="Times New Roman" w:cs="Times New Roman"/>
        </w:rPr>
        <w:t xml:space="preserve">n. </w:t>
      </w:r>
    </w:p>
    <w:p w14:paraId="157499AA" w14:textId="77777777" w:rsidR="00AF5F45" w:rsidRDefault="00AF5F45" w:rsidP="00575A82">
      <w:pPr>
        <w:spacing w:line="360" w:lineRule="auto"/>
        <w:contextualSpacing/>
        <w:jc w:val="both"/>
        <w:rPr>
          <w:rFonts w:ascii="Times New Roman" w:eastAsiaTheme="minorEastAsia" w:hAnsi="Times New Roman" w:cs="Times New Roman"/>
        </w:rPr>
      </w:pPr>
    </w:p>
    <w:p w14:paraId="4085B9AA" w14:textId="77777777" w:rsidR="00E033B5" w:rsidRPr="00E033B5" w:rsidRDefault="00EB4C91" w:rsidP="00E033B5">
      <w:pPr>
        <w:spacing w:line="360" w:lineRule="auto"/>
        <w:contextualSpacing/>
        <w:jc w:val="both"/>
        <w:rPr>
          <w:rFonts w:ascii="Times New Roman" w:eastAsiaTheme="minorEastAsia" w:hAnsi="Times New Roman" w:cs="Times New Roman"/>
          <w:b/>
          <w:bCs/>
        </w:rPr>
      </w:pPr>
      <w:r w:rsidRPr="00E033B5">
        <w:rPr>
          <w:rFonts w:ascii="Times New Roman" w:eastAsiaTheme="minorEastAsia" w:hAnsi="Times New Roman" w:cs="Times New Roman"/>
          <w:b/>
          <w:bCs/>
        </w:rPr>
        <w:t>Step 4</w:t>
      </w:r>
      <w:r w:rsidR="00E033B5" w:rsidRPr="00E033B5">
        <w:rPr>
          <w:rFonts w:ascii="Times New Roman" w:eastAsiaTheme="minorEastAsia" w:hAnsi="Times New Roman" w:cs="Times New Roman"/>
          <w:b/>
          <w:bCs/>
        </w:rPr>
        <w:t xml:space="preserve">: Potential exploration of </w:t>
      </w:r>
      <w:r w:rsidRPr="00E033B5">
        <w:rPr>
          <w:rFonts w:ascii="Times New Roman" w:eastAsiaTheme="minorEastAsia" w:hAnsi="Times New Roman" w:cs="Times New Roman"/>
          <w:b/>
          <w:bCs/>
        </w:rPr>
        <w:t>contrast heterogeneity</w:t>
      </w:r>
    </w:p>
    <w:p w14:paraId="74116A61" w14:textId="6C426151" w:rsidR="00E033B5" w:rsidRPr="00E033B5" w:rsidRDefault="00E033B5" w:rsidP="00E033B5">
      <w:pPr>
        <w:spacing w:line="360" w:lineRule="auto"/>
        <w:contextualSpacing/>
        <w:jc w:val="both"/>
        <w:rPr>
          <w:rFonts w:ascii="Times New Roman" w:eastAsiaTheme="minorEastAsia" w:hAnsi="Times New Roman" w:cs="Times New Roman"/>
        </w:rPr>
      </w:pPr>
      <w:r w:rsidRPr="00E033B5">
        <w:rPr>
          <w:rFonts w:ascii="Times New Roman" w:eastAsiaTheme="minorEastAsia" w:hAnsi="Times New Roman" w:cs="Times New Roman"/>
        </w:rPr>
        <w:t>If Step 2 indicates that the subject-by-treatment interaction variance is non-trivial</w:t>
      </w:r>
      <w:r w:rsidR="00453E6E">
        <w:rPr>
          <w:rFonts w:ascii="Times New Roman" w:eastAsiaTheme="minorEastAsia" w:hAnsi="Times New Roman" w:cs="Times New Roman"/>
        </w:rPr>
        <w:t>,</w:t>
      </w:r>
      <w:r w:rsidR="00453E6E" w:rsidRPr="00E033B5">
        <w:rPr>
          <w:rFonts w:ascii="Times New Roman" w:eastAsiaTheme="minorEastAsia" w:hAnsi="Times New Roman" w:cs="Times New Roman"/>
        </w:rPr>
        <w:t xml:space="preserve"> </w:t>
      </w:r>
      <w:r w:rsidRPr="00E033B5">
        <w:rPr>
          <w:rFonts w:ascii="Times New Roman" w:eastAsiaTheme="minorEastAsia" w:hAnsi="Times New Roman" w:cs="Times New Roman"/>
        </w:rPr>
        <w:t>then a natural next step is to test whether part of this heterogeneity is systematic and explainable. A common candidate moderator in resistance training is baseline strength</w:t>
      </w:r>
      <w:r w:rsidR="00490030" w:rsidRPr="008249D5">
        <w:rPr>
          <w:rFonts w:ascii="Times New Roman" w:eastAsiaTheme="minorEastAsia" w:hAnsi="Times New Roman" w:cs="Times New Roman"/>
        </w:rPr>
        <w:t>. If we let</w:t>
      </w:r>
      <w:r w:rsidRPr="00E033B5">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S</m:t>
            </m:r>
          </m:e>
          <m:sub>
            <m:r>
              <w:rPr>
                <w:rFonts w:ascii="Cambria Math" w:eastAsiaTheme="minorEastAsia" w:hAnsi="Cambria Math" w:cs="Times New Roman"/>
              </w:rPr>
              <m:t>i</m:t>
            </m:r>
          </m:sub>
        </m:sSub>
      </m:oMath>
      <w:r w:rsidR="00490030" w:rsidRPr="008249D5">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denote baseline strength for participant </w:t>
      </w:r>
      <m:oMath>
        <m:r>
          <w:rPr>
            <w:rFonts w:ascii="Cambria Math" w:eastAsiaTheme="minorEastAsia" w:hAnsi="Cambria Math" w:cs="Times New Roman"/>
          </w:rPr>
          <m:t>i</m:t>
        </m:r>
      </m:oMath>
      <w:r w:rsidRPr="00E033B5">
        <w:rPr>
          <w:rFonts w:ascii="Times New Roman" w:eastAsiaTheme="minorEastAsia" w:hAnsi="Times New Roman" w:cs="Times New Roman"/>
        </w:rPr>
        <w:t>, centred (e.g., mean-centred or standardised)</w:t>
      </w:r>
      <w:r w:rsidR="00490030" w:rsidRPr="008249D5">
        <w:rPr>
          <w:rFonts w:ascii="Times New Roman" w:eastAsiaTheme="minorEastAsia" w:hAnsi="Times New Roman" w:cs="Times New Roman"/>
        </w:rPr>
        <w:t xml:space="preserve">, </w:t>
      </w:r>
      <w:r w:rsidR="008249D5" w:rsidRPr="008249D5">
        <w:rPr>
          <w:rFonts w:ascii="Times New Roman" w:eastAsiaTheme="minorEastAsia" w:hAnsi="Times New Roman" w:cs="Times New Roman"/>
        </w:rPr>
        <w:t>w</w:t>
      </w:r>
      <w:r w:rsidRPr="00E033B5">
        <w:rPr>
          <w:rFonts w:ascii="Times New Roman" w:eastAsiaTheme="minorEastAsia" w:hAnsi="Times New Roman" w:cs="Times New Roman"/>
        </w:rPr>
        <w:t xml:space="preserve">e </w:t>
      </w:r>
      <w:r w:rsidR="008249D5" w:rsidRPr="008249D5">
        <w:rPr>
          <w:rFonts w:ascii="Times New Roman" w:eastAsiaTheme="minorEastAsia" w:hAnsi="Times New Roman" w:cs="Times New Roman"/>
        </w:rPr>
        <w:t>can</w:t>
      </w:r>
      <w:r w:rsidRPr="00E033B5">
        <w:rPr>
          <w:rFonts w:ascii="Times New Roman" w:eastAsiaTheme="minorEastAsia" w:hAnsi="Times New Roman" w:cs="Times New Roman"/>
        </w:rPr>
        <w:t xml:space="preserve"> extend the fixed-effects component of the model to include both a main effect of strength and, crucially, a strength-by-treatment interaction:</w:t>
      </w:r>
    </w:p>
    <w:p w14:paraId="5B2AF181" w14:textId="736764F1" w:rsidR="00E033B5" w:rsidRPr="00E033B5" w:rsidRDefault="00000000" w:rsidP="00E033B5">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=…+γ</m:t>
          </m:r>
          <m:sSub>
            <m:sSubPr>
              <m:ctrlPr>
                <w:rPr>
                  <w:rFonts w:ascii="Cambria Math" w:eastAsiaTheme="minorEastAsia" w:hAnsi="Cambria Math" w:cs="Times New Roman"/>
                </w:rPr>
              </m:ctrlPr>
            </m:sSubPr>
            <m:e>
              <m:r>
                <w:rPr>
                  <w:rFonts w:ascii="Cambria Math" w:eastAsiaTheme="minorEastAsia" w:hAnsi="Cambria Math" w:cs="Times New Roman"/>
                </w:rPr>
                <m:t>S</m:t>
              </m:r>
            </m:e>
            <m:sub>
              <m:r>
                <w:rPr>
                  <w:rFonts w:ascii="Cambria Math" w:eastAsiaTheme="minorEastAsia" w:hAnsi="Cambria Math" w:cs="Times New Roman"/>
                </w:rPr>
                <m:t>i</m:t>
              </m:r>
            </m:sub>
          </m:sSub>
          <m: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S</m:t>
              </m:r>
            </m:e>
            <m:sub>
              <m:r>
                <w:rPr>
                  <w:rFonts w:ascii="Cambria Math" w:eastAsiaTheme="minorEastAsia" w:hAnsi="Cambria Math" w:cs="Times New Roman"/>
                </w:rPr>
                <m:t>i</m:t>
              </m:r>
            </m:sub>
          </m:sSub>
          <m:r>
            <w:rPr>
              <w:rFonts w:ascii="Cambria Math" w:eastAsiaTheme="minorEastAsia" w:hAnsi="Cambria Math" w:cs="Times New Roman"/>
            </w:rPr>
            <m:t>⋅t)+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t+…</m:t>
          </m:r>
          <m:r>
            <m:rPr>
              <m:sty m:val="p"/>
            </m:rPr>
            <w:rPr>
              <w:rFonts w:ascii="Times New Roman" w:eastAsiaTheme="minorEastAsia" w:hAnsi="Times New Roman" w:cs="Times New Roman"/>
            </w:rPr>
            <w:br/>
          </m:r>
        </m:oMath>
      </m:oMathPara>
    </w:p>
    <w:p w14:paraId="197FD089" w14:textId="0EBB85E5" w:rsidR="00E033B5" w:rsidRPr="00E033B5" w:rsidRDefault="00E033B5" w:rsidP="00E033B5">
      <w:pPr>
        <w:spacing w:line="360" w:lineRule="auto"/>
        <w:contextualSpacing/>
        <w:jc w:val="both"/>
        <w:rPr>
          <w:rFonts w:ascii="Times New Roman" w:eastAsiaTheme="minorEastAsia" w:hAnsi="Times New Roman" w:cs="Times New Roman"/>
        </w:rPr>
      </w:pPr>
      <w:r w:rsidRPr="00E033B5">
        <w:rPr>
          <w:rFonts w:ascii="Times New Roman" w:eastAsiaTheme="minorEastAsia" w:hAnsi="Times New Roman" w:cs="Times New Roman"/>
        </w:rPr>
        <w:t xml:space="preserve">The main effect </w:t>
      </w:r>
      <m:oMath>
        <m:r>
          <w:rPr>
            <w:rFonts w:ascii="Cambria Math" w:eastAsiaTheme="minorEastAsia" w:hAnsi="Cambria Math" w:cs="Times New Roman"/>
          </w:rPr>
          <m:t>γ</m:t>
        </m:r>
      </m:oMath>
      <w:r w:rsidR="008249D5">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captures how baseline strength relates to overall dose level (averaged across treatments under the chosen coding), whereas the interaction coefficient </w:t>
      </w:r>
      <m:oMath>
        <m:r>
          <w:rPr>
            <w:rFonts w:ascii="Cambria Math" w:eastAsiaTheme="minorEastAsia" w:hAnsi="Cambria Math" w:cs="Times New Roman"/>
          </w:rPr>
          <m:t>δ</m:t>
        </m:r>
      </m:oMath>
      <w:r w:rsidR="008249D5">
        <w:rPr>
          <w:rFonts w:ascii="Times New Roman" w:eastAsiaTheme="minorEastAsia" w:hAnsi="Times New Roman" w:cs="Times New Roman"/>
        </w:rPr>
        <w:t xml:space="preserve"> </w:t>
      </w:r>
      <w:r w:rsidRPr="00E033B5">
        <w:rPr>
          <w:rFonts w:ascii="Times New Roman" w:eastAsiaTheme="minorEastAsia" w:hAnsi="Times New Roman" w:cs="Times New Roman"/>
        </w:rPr>
        <w:t>addresses the moderation question</w:t>
      </w:r>
      <w:r w:rsidR="00C72EF5">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Under 0/1 treatment coding, the conditional treatment effect becomes </w:t>
      </w:r>
      <m:oMath>
        <m:r>
          <w:rPr>
            <w:rFonts w:ascii="Cambria Math" w:eastAsiaTheme="minorEastAsia" w:hAnsi="Cambria Math" w:cs="Times New Roman"/>
          </w:rPr>
          <m:t>τ+δ</m:t>
        </m:r>
        <m:sSub>
          <m:sSubPr>
            <m:ctrlPr>
              <w:rPr>
                <w:rFonts w:ascii="Cambria Math" w:eastAsiaTheme="minorEastAsia" w:hAnsi="Cambria Math" w:cs="Times New Roman"/>
              </w:rPr>
            </m:ctrlPr>
          </m:sSubPr>
          <m:e>
            <m:r>
              <w:rPr>
                <w:rFonts w:ascii="Cambria Math" w:eastAsiaTheme="minorEastAsia" w:hAnsi="Cambria Math" w:cs="Times New Roman"/>
              </w:rPr>
              <m:t>S</m:t>
            </m:r>
          </m:e>
          <m:sub>
            <m:r>
              <w:rPr>
                <w:rFonts w:ascii="Cambria Math" w:eastAsiaTheme="minorEastAsia" w:hAnsi="Cambria Math" w:cs="Times New Roman"/>
              </w:rPr>
              <m:t>i</m:t>
            </m:r>
          </m:sub>
        </m:sSub>
      </m:oMath>
      <w:r w:rsidR="00C72EF5">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plus any remaining individual-specific deviation captured by </w:t>
      </w:r>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oMath>
      <w:r w:rsidRPr="00E033B5">
        <w:rPr>
          <w:rFonts w:ascii="Times New Roman" w:eastAsiaTheme="minorEastAsia" w:hAnsi="Times New Roman" w:cs="Times New Roman"/>
        </w:rPr>
        <w:t>.</w:t>
      </w:r>
    </w:p>
    <w:p w14:paraId="576FD61C" w14:textId="33F4C69F" w:rsidR="00E033B5" w:rsidRDefault="00E033B5" w:rsidP="00E033B5">
      <w:pPr>
        <w:spacing w:line="360" w:lineRule="auto"/>
        <w:contextualSpacing/>
        <w:jc w:val="both"/>
        <w:rPr>
          <w:rFonts w:ascii="Times New Roman" w:eastAsiaTheme="minorEastAsia" w:hAnsi="Times New Roman" w:cs="Times New Roman"/>
        </w:rPr>
      </w:pPr>
      <w:r w:rsidRPr="00E033B5">
        <w:rPr>
          <w:rFonts w:ascii="Times New Roman" w:eastAsiaTheme="minorEastAsia" w:hAnsi="Times New Roman" w:cs="Times New Roman"/>
        </w:rPr>
        <w:t xml:space="preserve">The quantities of interest in this step are the interaction coefficient </w:t>
      </w:r>
      <m:oMath>
        <m:r>
          <w:rPr>
            <w:rFonts w:ascii="Cambria Math" w:eastAsiaTheme="minorEastAsia" w:hAnsi="Cambria Math" w:cs="Times New Roman"/>
          </w:rPr>
          <m:t>δ</m:t>
        </m:r>
      </m:oMath>
      <w:r w:rsidR="00D30C8C">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and the extent to which the estimated treatment-contrast heterogeneity decreases once this systematic moderation is included. Operationally, this is assessed by examining the change in </w:t>
      </w:r>
      <m:oMath>
        <m:r>
          <m:rPr>
            <m:sty m:val="p"/>
          </m:rPr>
          <w:rPr>
            <w:rFonts w:ascii="Cambria Math" w:eastAsiaTheme="minorEastAsia" w:hAnsi="Cambria Math" w:cs="Times New Roman"/>
          </w:rPr>
          <m:t>Var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oMath>
      <w:r w:rsidR="00D30C8C">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when moving from the model without </w:t>
      </w:r>
      <m:oMath>
        <m:sSub>
          <m:sSubPr>
            <m:ctrlPr>
              <w:rPr>
                <w:rFonts w:ascii="Cambria Math" w:eastAsiaTheme="minorEastAsia" w:hAnsi="Cambria Math" w:cs="Times New Roman"/>
              </w:rPr>
            </m:ctrlPr>
          </m:sSubPr>
          <m:e>
            <m:r>
              <w:rPr>
                <w:rFonts w:ascii="Cambria Math" w:eastAsiaTheme="minorEastAsia" w:hAnsi="Cambria Math" w:cs="Times New Roman"/>
              </w:rPr>
              <m:t>S</m:t>
            </m:r>
          </m:e>
          <m:sub>
            <m:r>
              <w:rPr>
                <w:rFonts w:ascii="Cambria Math" w:eastAsiaTheme="minorEastAsia" w:hAnsi="Cambria Math" w:cs="Times New Roman"/>
              </w:rPr>
              <m:t>i</m:t>
            </m:r>
          </m:sub>
        </m:sSub>
        <m:r>
          <w:rPr>
            <w:rFonts w:ascii="Cambria Math" w:eastAsiaTheme="minorEastAsia" w:hAnsi="Cambria Math" w:cs="Times New Roman"/>
          </w:rPr>
          <m:t>×t</m:t>
        </m:r>
      </m:oMath>
      <w:r w:rsidR="00440D96">
        <w:rPr>
          <w:rFonts w:ascii="Times New Roman" w:eastAsiaTheme="minorEastAsia" w:hAnsi="Times New Roman" w:cs="Times New Roman"/>
        </w:rPr>
        <w:t xml:space="preserve"> </w:t>
      </w:r>
      <w:r w:rsidRPr="00E033B5">
        <w:rPr>
          <w:rFonts w:ascii="Times New Roman" w:eastAsiaTheme="minorEastAsia" w:hAnsi="Times New Roman" w:cs="Times New Roman"/>
        </w:rPr>
        <w:t xml:space="preserve">to the model with it. </w:t>
      </w:r>
    </w:p>
    <w:p w14:paraId="5371AE27" w14:textId="77777777" w:rsidR="00FB2827" w:rsidRDefault="00FB2827" w:rsidP="00E033B5">
      <w:pPr>
        <w:spacing w:line="360" w:lineRule="auto"/>
        <w:contextualSpacing/>
        <w:jc w:val="both"/>
        <w:rPr>
          <w:rFonts w:ascii="Times New Roman" w:eastAsiaTheme="minorEastAsia" w:hAnsi="Times New Roman" w:cs="Times New Roman"/>
        </w:rPr>
      </w:pPr>
    </w:p>
    <w:p w14:paraId="5569473C" w14:textId="77777777" w:rsidR="00D914F8" w:rsidRDefault="00FB2827" w:rsidP="004B0E1C">
      <w:pPr>
        <w:spacing w:line="360" w:lineRule="auto"/>
        <w:contextualSpacing/>
        <w:jc w:val="both"/>
        <w:rPr>
          <w:rFonts w:ascii="Times New Roman" w:eastAsiaTheme="minorEastAsia" w:hAnsi="Times New Roman" w:cs="Times New Roman"/>
          <w:b/>
          <w:bCs/>
        </w:rPr>
      </w:pPr>
      <w:r w:rsidRPr="00FB2827">
        <w:rPr>
          <w:rFonts w:ascii="Times New Roman" w:eastAsiaTheme="minorEastAsia" w:hAnsi="Times New Roman" w:cs="Times New Roman"/>
          <w:b/>
          <w:bCs/>
        </w:rPr>
        <w:lastRenderedPageBreak/>
        <w:t>Step 5</w:t>
      </w:r>
      <w:r w:rsidR="009E674A">
        <w:rPr>
          <w:rFonts w:ascii="Times New Roman" w:eastAsiaTheme="minorEastAsia" w:hAnsi="Times New Roman" w:cs="Times New Roman"/>
          <w:b/>
          <w:bCs/>
        </w:rPr>
        <w:t xml:space="preserve">: </w:t>
      </w:r>
      <w:r w:rsidRPr="00FB2827">
        <w:rPr>
          <w:rFonts w:ascii="Times New Roman" w:eastAsiaTheme="minorEastAsia" w:hAnsi="Times New Roman" w:cs="Times New Roman"/>
          <w:b/>
          <w:bCs/>
        </w:rPr>
        <w:t xml:space="preserve">compare day-to-day variability across treatments </w:t>
      </w:r>
    </w:p>
    <w:p w14:paraId="344371D0" w14:textId="59A89540" w:rsidR="00967D52" w:rsidRPr="00782EBE" w:rsidRDefault="002137F7" w:rsidP="00967D52">
      <w:pPr>
        <w:spacing w:line="360" w:lineRule="auto"/>
        <w:contextualSpacing/>
        <w:jc w:val="both"/>
        <w:rPr>
          <w:rFonts w:ascii="Times New Roman" w:eastAsiaTheme="minorEastAsia" w:hAnsi="Times New Roman" w:cs="Times New Roman"/>
        </w:rPr>
      </w:pPr>
      <w:r w:rsidRPr="00782EBE">
        <w:rPr>
          <w:rFonts w:ascii="Times New Roman" w:eastAsiaTheme="minorEastAsia" w:hAnsi="Times New Roman" w:cs="Times New Roman"/>
        </w:rPr>
        <w:t>With the</w:t>
      </w:r>
      <w:r w:rsidR="00FB2827" w:rsidRPr="00FB2827">
        <w:rPr>
          <w:rFonts w:ascii="Times New Roman" w:eastAsiaTheme="minorEastAsia" w:hAnsi="Times New Roman" w:cs="Times New Roman"/>
        </w:rPr>
        <w:t xml:space="preserve"> </w:t>
      </w:r>
      <w:r w:rsidRPr="00782EBE">
        <w:rPr>
          <w:rFonts w:ascii="Times New Roman" w:eastAsiaTheme="minorEastAsia" w:hAnsi="Times New Roman" w:cs="Times New Roman"/>
        </w:rPr>
        <w:t xml:space="preserve">replicated </w:t>
      </w:r>
      <w:r w:rsidR="00FB2827" w:rsidRPr="00FB2827">
        <w:rPr>
          <w:rFonts w:ascii="Times New Roman" w:eastAsiaTheme="minorEastAsia" w:hAnsi="Times New Roman" w:cs="Times New Roman"/>
        </w:rPr>
        <w:t>crossover design</w:t>
      </w:r>
      <w:r w:rsidR="00C42571">
        <w:rPr>
          <w:rFonts w:ascii="Times New Roman" w:eastAsiaTheme="minorEastAsia" w:hAnsi="Times New Roman" w:cs="Times New Roman"/>
        </w:rPr>
        <w:t>,</w:t>
      </w:r>
      <w:r w:rsidR="00967D52" w:rsidRPr="00782EBE">
        <w:rPr>
          <w:rFonts w:ascii="Times New Roman" w:eastAsiaTheme="minorEastAsia" w:hAnsi="Times New Roman" w:cs="Times New Roman"/>
        </w:rPr>
        <w:t xml:space="preserve"> it creates repeated observations of the same person under the same programme across multiple sessions. However, replication alone is not sufficient to identify a distinct day-to-day variance component: we also require multiple observations within each session (here, multiple sets across exercises) so that a session-specific deviation can be distinguished from set-level residual noise. With set-level data, all sets performed by participant </w:t>
      </w:r>
      <m:oMath>
        <m:r>
          <w:rPr>
            <w:rFonts w:ascii="Cambria Math" w:eastAsiaTheme="minorEastAsia" w:hAnsi="Cambria Math" w:cs="Times New Roman"/>
          </w:rPr>
          <m:t>i</m:t>
        </m:r>
      </m:oMath>
      <w:r w:rsidR="00CA36E2">
        <w:rPr>
          <w:rFonts w:ascii="Times New Roman" w:eastAsiaTheme="minorEastAsia" w:hAnsi="Times New Roman" w:cs="Times New Roman"/>
        </w:rPr>
        <w:t xml:space="preserve"> </w:t>
      </w:r>
      <w:r w:rsidR="00967D52" w:rsidRPr="00782EBE">
        <w:rPr>
          <w:rFonts w:ascii="Times New Roman" w:eastAsiaTheme="minorEastAsia" w:hAnsi="Times New Roman" w:cs="Times New Roman"/>
        </w:rPr>
        <w:t xml:space="preserve">under treatment </w:t>
      </w:r>
      <m:oMath>
        <m:r>
          <m:rPr>
            <m:sty m:val="p"/>
          </m:rPr>
          <w:rPr>
            <w:rFonts w:ascii="Cambria Math" w:eastAsiaTheme="minorEastAsia" w:hAnsi="Cambria Math" w:cs="Times New Roman"/>
          </w:rPr>
          <m:t xml:space="preserve">t </m:t>
        </m:r>
      </m:oMath>
      <w:r w:rsidR="00967D52" w:rsidRPr="00782EBE">
        <w:rPr>
          <w:rFonts w:ascii="Times New Roman" w:eastAsiaTheme="minorEastAsia" w:hAnsi="Times New Roman" w:cs="Times New Roman"/>
        </w:rPr>
        <w:t xml:space="preserve">in session </w:t>
      </w:r>
      <m:oMath>
        <m:r>
          <m:rPr>
            <m:sty m:val="p"/>
          </m:rPr>
          <w:rPr>
            <w:rFonts w:ascii="Cambria Math" w:eastAsiaTheme="minorEastAsia" w:hAnsi="Cambria Math" w:cs="Times New Roman"/>
          </w:rPr>
          <m:t xml:space="preserve">s </m:t>
        </m:r>
      </m:oMath>
      <w:r w:rsidR="00967D52" w:rsidRPr="00782EBE">
        <w:rPr>
          <w:rFonts w:ascii="Times New Roman" w:eastAsiaTheme="minorEastAsia" w:hAnsi="Times New Roman" w:cs="Times New Roman"/>
        </w:rPr>
        <w:t>share the same session context (</w:t>
      </w:r>
      <w:r w:rsidR="00C42571">
        <w:rPr>
          <w:rFonts w:ascii="Times New Roman" w:eastAsiaTheme="minorEastAsia" w:hAnsi="Times New Roman" w:cs="Times New Roman"/>
        </w:rPr>
        <w:t xml:space="preserve">e.g., </w:t>
      </w:r>
      <w:r w:rsidR="00967D52" w:rsidRPr="00782EBE">
        <w:rPr>
          <w:rFonts w:ascii="Times New Roman" w:eastAsiaTheme="minorEastAsia" w:hAnsi="Times New Roman" w:cs="Times New Roman"/>
        </w:rPr>
        <w:t>readiness, residual fatigue, sleep, stress), which induces correlation among the set-level dose values within that session. This shared correlation is what allows day-to-day variability to be estimated explicitly rather than being absorbed into the residual variance.</w:t>
      </w:r>
    </w:p>
    <w:p w14:paraId="1A721194" w14:textId="77777777" w:rsidR="00967D52" w:rsidRPr="00967D52" w:rsidRDefault="00967D52" w:rsidP="00967D52">
      <w:pPr>
        <w:spacing w:line="360" w:lineRule="auto"/>
        <w:contextualSpacing/>
        <w:jc w:val="both"/>
        <w:rPr>
          <w:rFonts w:ascii="Times New Roman" w:eastAsiaTheme="minorEastAsia" w:hAnsi="Times New Roman" w:cs="Times New Roman"/>
        </w:rPr>
      </w:pPr>
      <w:r w:rsidRPr="00967D52">
        <w:rPr>
          <w:rFonts w:ascii="Times New Roman" w:eastAsiaTheme="minorEastAsia" w:hAnsi="Times New Roman" w:cs="Times New Roman"/>
        </w:rPr>
        <w:t>To capture day-to-day fluctuations, we add a session-level random effect for each person within each treatment:</w:t>
      </w:r>
    </w:p>
    <w:p w14:paraId="742979A5" w14:textId="08A96B9B" w:rsidR="00FB4E6C" w:rsidRDefault="00000000" w:rsidP="00FB4E6C">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itskr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its</m:t>
              </m:r>
            </m:sub>
          </m:sSub>
          <m:r>
            <w:rPr>
              <w:rFonts w:ascii="Cambria Math" w:eastAsiaTheme="minorEastAsia" w:hAnsi="Cambria Math" w:cs="Cambria Math"/>
            </w:rPr>
            <m:t>|t∼</m:t>
          </m:r>
          <m:r>
            <w:rPr>
              <w:rFonts w:ascii="Cambria Math" w:eastAsiaTheme="minorEastAsia" w:hAnsi="Cambria Math" w:cs="Times New Roman"/>
            </w:rPr>
            <m:t>N(0,</m:t>
          </m:r>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u,t</m:t>
              </m:r>
            </m:sub>
            <m:sup>
              <m:r>
                <w:rPr>
                  <w:rFonts w:ascii="Cambria Math" w:eastAsiaTheme="minorEastAsia" w:hAnsi="Cambria Math" w:cs="Times New Roman"/>
                </w:rPr>
                <m:t>2</m:t>
              </m:r>
            </m:sup>
          </m:sSubSup>
          <m:r>
            <w:rPr>
              <w:rFonts w:ascii="Cambria Math" w:eastAsiaTheme="minorEastAsia" w:hAnsi="Cambria Math" w:cs="Times New Roman"/>
            </w:rPr>
            <m:t>).</m:t>
          </m:r>
          <m:r>
            <m:rPr>
              <m:sty m:val="p"/>
            </m:rPr>
            <w:rPr>
              <w:rFonts w:ascii="Times New Roman" w:eastAsiaTheme="minorEastAsia" w:hAnsi="Times New Roman" w:cs="Times New Roman"/>
            </w:rPr>
            <w:br/>
          </m:r>
        </m:oMath>
      </m:oMathPara>
      <w:r w:rsidR="00E94415" w:rsidRPr="00E94415">
        <w:rPr>
          <w:rFonts w:ascii="Times New Roman" w:eastAsiaTheme="minorEastAsia" w:hAnsi="Times New Roman" w:cs="Times New Roman"/>
        </w:rPr>
        <w:t xml:space="preserve">In practice, treatment-specific session variance can be implemented by defining an occasion-level grouping factor for each unique person × treatment × session combination (e.g., interaction(ID, treat, session)) and then estimating separate random-effect variances for the reference and comparator sessions via treatment indicator columns. This parameterisation yields direct estimates of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u,0</m:t>
            </m:r>
          </m:sub>
          <m:sup>
            <m:r>
              <w:rPr>
                <w:rFonts w:ascii="Cambria Math" w:eastAsiaTheme="minorEastAsia" w:hAnsi="Cambria Math" w:cs="Times New Roman"/>
              </w:rPr>
              <m:t>2</m:t>
            </m:r>
          </m:sup>
        </m:sSubSup>
      </m:oMath>
      <w:r w:rsidR="00E94415" w:rsidRPr="00E94415">
        <w:rPr>
          <w:rFonts w:ascii="Times New Roman" w:eastAsiaTheme="minorEastAsia" w:hAnsi="Times New Roman" w:cs="Times New Roman"/>
        </w:rPr>
        <w:t xml:space="preserve">and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u,1</m:t>
            </m:r>
          </m:sub>
          <m:sup>
            <m:r>
              <w:rPr>
                <w:rFonts w:ascii="Cambria Math" w:eastAsiaTheme="minorEastAsia" w:hAnsi="Cambria Math" w:cs="Times New Roman"/>
              </w:rPr>
              <m:t>2</m:t>
            </m:r>
          </m:sup>
        </m:sSubSup>
      </m:oMath>
      <w:r w:rsidR="00E94415" w:rsidRPr="00E94415">
        <w:rPr>
          <w:rFonts w:ascii="Times New Roman" w:eastAsiaTheme="minorEastAsia" w:hAnsi="Times New Roman" w:cs="Times New Roman"/>
        </w:rPr>
        <w:t>within a single mixed model, without requiring separate fits by treatment.</w:t>
      </w:r>
      <w:r w:rsidR="00E94415">
        <w:rPr>
          <w:rFonts w:ascii="Times New Roman" w:eastAsiaTheme="minorEastAsia" w:hAnsi="Times New Roman" w:cs="Times New Roman"/>
        </w:rPr>
        <w:t xml:space="preserve"> We can the estimate for example if </w:t>
      </w:r>
      <m:oMath>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σ</m:t>
            </m:r>
          </m:e>
          <m:sub>
            <m:r>
              <m:rPr>
                <m:sty m:val="p"/>
              </m:rPr>
              <w:rPr>
                <w:rFonts w:ascii="Cambria Math" w:eastAsiaTheme="minorEastAsia" w:hAnsi="Cambria Math" w:cs="Times New Roman"/>
              </w:rPr>
              <m:t>u,1</m:t>
            </m:r>
          </m:sub>
          <m:sup>
            <m:r>
              <m:rPr>
                <m:sty m:val="p"/>
              </m:rPr>
              <w:rPr>
                <w:rFonts w:ascii="Cambria Math" w:eastAsiaTheme="minorEastAsia" w:hAnsi="Cambria Math" w:cs="Times New Roman"/>
              </w:rPr>
              <m:t>2</m:t>
            </m:r>
          </m:sup>
        </m:sSubSup>
        <m:r>
          <m:rPr>
            <m:sty m:val="p"/>
          </m:rPr>
          <w:rPr>
            <w:rFonts w:ascii="Cambria Math" w:eastAsiaTheme="minorEastAsia" w:hAnsi="Cambria Math" w:cs="Times New Roman"/>
          </w:rPr>
          <m:t>&lt;</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σ</m:t>
            </m:r>
          </m:e>
          <m:sub>
            <m:r>
              <m:rPr>
                <m:sty m:val="p"/>
              </m:rPr>
              <w:rPr>
                <w:rFonts w:ascii="Cambria Math" w:eastAsiaTheme="minorEastAsia" w:hAnsi="Cambria Math" w:cs="Times New Roman"/>
              </w:rPr>
              <m:t>u,0</m:t>
            </m:r>
          </m:sub>
          <m:sup>
            <m:r>
              <m:rPr>
                <m:sty m:val="p"/>
              </m:rPr>
              <w:rPr>
                <w:rFonts w:ascii="Cambria Math" w:eastAsiaTheme="minorEastAsia" w:hAnsi="Cambria Math" w:cs="Times New Roman"/>
              </w:rPr>
              <m:t>2</m:t>
            </m:r>
          </m:sup>
        </m:sSubSup>
      </m:oMath>
      <w:r w:rsidR="00CB2BCB">
        <w:rPr>
          <w:rFonts w:ascii="Times New Roman" w:eastAsiaTheme="minorEastAsia" w:hAnsi="Times New Roman" w:cs="Times New Roman"/>
        </w:rPr>
        <w:t xml:space="preserve"> providing evidence that the comparator provides a more stable </w:t>
      </w:r>
      <w:r w:rsidR="00FB4E6C">
        <w:rPr>
          <w:rFonts w:ascii="Times New Roman" w:eastAsiaTheme="minorEastAsia" w:hAnsi="Times New Roman" w:cs="Times New Roman"/>
        </w:rPr>
        <w:t>d</w:t>
      </w:r>
      <w:r w:rsidR="00967D52" w:rsidRPr="00967D52">
        <w:rPr>
          <w:rFonts w:ascii="Times New Roman" w:eastAsiaTheme="minorEastAsia" w:hAnsi="Times New Roman" w:cs="Times New Roman"/>
        </w:rPr>
        <w:t>ose across days</w:t>
      </w:r>
      <w:r w:rsidR="00FB4E6C">
        <w:rPr>
          <w:rFonts w:ascii="Times New Roman" w:eastAsiaTheme="minorEastAsia" w:hAnsi="Times New Roman" w:cs="Times New Roman"/>
        </w:rPr>
        <w:t xml:space="preserve">. </w:t>
      </w:r>
    </w:p>
    <w:p w14:paraId="29BB4209" w14:textId="77777777" w:rsidR="00FB4E6C" w:rsidRDefault="00FB4E6C" w:rsidP="00FB4E6C">
      <w:pPr>
        <w:spacing w:line="360" w:lineRule="auto"/>
        <w:contextualSpacing/>
        <w:jc w:val="both"/>
        <w:rPr>
          <w:rFonts w:ascii="Times New Roman" w:eastAsiaTheme="minorEastAsia" w:hAnsi="Times New Roman" w:cs="Times New Roman"/>
        </w:rPr>
      </w:pPr>
    </w:p>
    <w:p w14:paraId="2D4D195C" w14:textId="77777777" w:rsidR="00666226" w:rsidRDefault="00666226" w:rsidP="00666226">
      <w:pPr>
        <w:spacing w:line="360" w:lineRule="auto"/>
        <w:contextualSpacing/>
        <w:jc w:val="both"/>
        <w:rPr>
          <w:rFonts w:ascii="Times New Roman" w:eastAsiaTheme="minorEastAsia" w:hAnsi="Times New Roman" w:cs="Times New Roman"/>
          <w:b/>
          <w:bCs/>
        </w:rPr>
      </w:pPr>
      <w:r w:rsidRPr="00666226">
        <w:rPr>
          <w:rFonts w:ascii="Times New Roman" w:eastAsiaTheme="minorEastAsia" w:hAnsi="Times New Roman" w:cs="Times New Roman"/>
          <w:b/>
          <w:bCs/>
        </w:rPr>
        <w:t>Step 6</w:t>
      </w:r>
      <w:r>
        <w:rPr>
          <w:rFonts w:ascii="Times New Roman" w:eastAsiaTheme="minorEastAsia" w:hAnsi="Times New Roman" w:cs="Times New Roman"/>
          <w:b/>
          <w:bCs/>
        </w:rPr>
        <w:t>:</w:t>
      </w:r>
      <w:r w:rsidRPr="00666226">
        <w:rPr>
          <w:rFonts w:ascii="Times New Roman" w:eastAsiaTheme="minorEastAsia" w:hAnsi="Times New Roman" w:cs="Times New Roman"/>
          <w:b/>
          <w:bCs/>
        </w:rPr>
        <w:t xml:space="preserve"> Residual variance as set-to-set inconsistency</w:t>
      </w:r>
    </w:p>
    <w:p w14:paraId="72840146" w14:textId="6FC91F87" w:rsidR="00666226" w:rsidRPr="00666226" w:rsidRDefault="00666226" w:rsidP="00666226">
      <w:pPr>
        <w:spacing w:line="360" w:lineRule="auto"/>
        <w:contextualSpacing/>
        <w:jc w:val="both"/>
        <w:rPr>
          <w:rFonts w:ascii="Times New Roman" w:eastAsiaTheme="minorEastAsia" w:hAnsi="Times New Roman" w:cs="Times New Roman"/>
        </w:rPr>
      </w:pPr>
      <w:r w:rsidRPr="00666226">
        <w:rPr>
          <w:rFonts w:ascii="Times New Roman" w:eastAsiaTheme="minorEastAsia" w:hAnsi="Times New Roman" w:cs="Times New Roman"/>
        </w:rPr>
        <w:t xml:space="preserve">With a single dose value computed per set, the remaining set-level term </w:t>
      </w:r>
      <m:oMath>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itskr</m:t>
            </m:r>
          </m:sub>
        </m:sSub>
      </m:oMath>
      <w:r>
        <w:rPr>
          <w:rFonts w:ascii="Times New Roman" w:eastAsiaTheme="minorEastAsia" w:hAnsi="Times New Roman" w:cs="Times New Roman"/>
        </w:rPr>
        <w:t xml:space="preserve"> </w:t>
      </w:r>
      <w:r w:rsidRPr="00666226">
        <w:rPr>
          <w:rFonts w:ascii="Times New Roman" w:eastAsiaTheme="minorEastAsia" w:hAnsi="Times New Roman" w:cs="Times New Roman"/>
        </w:rPr>
        <w:t>represents unexplained set-level variability:</w:t>
      </w:r>
    </w:p>
    <w:p w14:paraId="4935E336" w14:textId="77777777" w:rsidR="0055109B" w:rsidRPr="0055109B" w:rsidRDefault="00000000" w:rsidP="00666226">
      <w:pPr>
        <w:spacing w:line="36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itskr</m:t>
              </m:r>
            </m:sub>
          </m:sSub>
          <m:r>
            <m:rPr>
              <m:scr m:val="script"/>
            </m:rP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0,</m:t>
              </m:r>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η,t</m:t>
                  </m:r>
                </m:sub>
                <m:sup>
                  <m:r>
                    <w:rPr>
                      <w:rFonts w:ascii="Cambria Math" w:eastAsiaTheme="minorEastAsia" w:hAnsi="Cambria Math" w:cs="Times New Roman"/>
                    </w:rPr>
                    <m:t>2</m:t>
                  </m:r>
                </m:sup>
              </m:sSubSup>
            </m:e>
          </m:d>
          <m:r>
            <w:rPr>
              <w:rFonts w:ascii="Cambria Math" w:eastAsiaTheme="minorEastAsia" w:hAnsi="Cambria Math" w:cs="Times New Roman"/>
            </w:rPr>
            <m:t>,</m:t>
          </m:r>
        </m:oMath>
      </m:oMathPara>
    </w:p>
    <w:p w14:paraId="0CD6C804" w14:textId="3176DEDF" w:rsidR="00666226" w:rsidRPr="0055109B" w:rsidRDefault="00666226" w:rsidP="00666226">
      <w:pPr>
        <w:spacing w:line="360" w:lineRule="auto"/>
        <w:contextualSpacing/>
        <w:jc w:val="both"/>
        <w:rPr>
          <w:rFonts w:ascii="Times New Roman" w:eastAsiaTheme="minorEastAsia" w:hAnsi="Times New Roman" w:cs="Times New Roman"/>
        </w:rPr>
      </w:pPr>
      <w:r w:rsidRPr="00666226">
        <w:rPr>
          <w:rFonts w:ascii="Times New Roman" w:eastAsiaTheme="minorEastAsia" w:hAnsi="Times New Roman" w:cs="Times New Roman"/>
        </w:rPr>
        <w:t xml:space="preserve">The target in this step is therefore the treatment-specific residual variances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η,0</m:t>
            </m:r>
          </m:sub>
          <m:sup>
            <m:r>
              <w:rPr>
                <w:rFonts w:ascii="Cambria Math" w:eastAsiaTheme="minorEastAsia" w:hAnsi="Cambria Math" w:cs="Times New Roman"/>
              </w:rPr>
              <m:t>2</m:t>
            </m:r>
          </m:sup>
        </m:sSubSup>
        <m:r>
          <w:rPr>
            <w:rFonts w:ascii="Cambria Math" w:eastAsiaTheme="minorEastAsia" w:hAnsi="Cambria Math" w:cs="Times New Roman"/>
          </w:rPr>
          <m:t xml:space="preserve"> </m:t>
        </m:r>
      </m:oMath>
      <w:r w:rsidRPr="00666226">
        <w:rPr>
          <w:rFonts w:ascii="Times New Roman" w:eastAsiaTheme="minorEastAsia" w:hAnsi="Times New Roman" w:cs="Times New Roman"/>
        </w:rPr>
        <w:t xml:space="preserve">and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η,1</m:t>
            </m:r>
          </m:sub>
          <m:sup>
            <m:r>
              <w:rPr>
                <w:rFonts w:ascii="Cambria Math" w:eastAsiaTheme="minorEastAsia" w:hAnsi="Cambria Math" w:cs="Times New Roman"/>
              </w:rPr>
              <m:t>2</m:t>
            </m:r>
          </m:sup>
        </m:sSubSup>
      </m:oMath>
      <w:r w:rsidRPr="00666226">
        <w:rPr>
          <w:rFonts w:ascii="Times New Roman" w:eastAsiaTheme="minorEastAsia" w:hAnsi="Times New Roman" w:cs="Times New Roman"/>
        </w:rPr>
        <w:t>, which summarise how much variation remains at the set level after accounting for the mean structure and higher-level random effects.</w:t>
      </w:r>
    </w:p>
    <w:p w14:paraId="26C3F5C1" w14:textId="58332B73" w:rsidR="00666226" w:rsidRPr="00666226" w:rsidRDefault="00666226" w:rsidP="00666226">
      <w:pPr>
        <w:spacing w:line="360" w:lineRule="auto"/>
        <w:contextualSpacing/>
        <w:jc w:val="both"/>
        <w:rPr>
          <w:rFonts w:ascii="Times New Roman" w:eastAsiaTheme="minorEastAsia" w:hAnsi="Times New Roman" w:cs="Times New Roman"/>
        </w:rPr>
      </w:pPr>
      <w:r w:rsidRPr="00666226">
        <w:rPr>
          <w:rFonts w:ascii="Times New Roman" w:eastAsiaTheme="minorEastAsia" w:hAnsi="Times New Roman" w:cs="Times New Roman"/>
        </w:rPr>
        <w:t xml:space="preserve">A key caveat is that, with set-level outcomes, </w:t>
      </w:r>
      <m:oMath>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itskr</m:t>
            </m:r>
          </m:sub>
        </m:sSub>
      </m:oMath>
      <w:r w:rsidR="00F31F1C">
        <w:rPr>
          <w:rFonts w:ascii="Times New Roman" w:eastAsiaTheme="minorEastAsia" w:hAnsi="Times New Roman" w:cs="Times New Roman"/>
        </w:rPr>
        <w:t xml:space="preserve"> </w:t>
      </w:r>
      <w:r w:rsidRPr="00666226">
        <w:rPr>
          <w:rFonts w:ascii="Times New Roman" w:eastAsiaTheme="minorEastAsia" w:hAnsi="Times New Roman" w:cs="Times New Roman"/>
        </w:rPr>
        <w:t>is a composite: it includes true set-to-set fluctuations and any measurement/computation noise in the set-dose proxy. Without additional within-set replication (e.g., repetition-level indicators), these components cannot be separated</w:t>
      </w:r>
      <w:r w:rsidR="00F80C76">
        <w:rPr>
          <w:rFonts w:ascii="Times New Roman" w:eastAsiaTheme="minorEastAsia" w:hAnsi="Times New Roman" w:cs="Times New Roman"/>
        </w:rPr>
        <w:t>. As such,</w:t>
      </w:r>
      <w:r w:rsidRPr="00666226">
        <w:rPr>
          <w:rFonts w:ascii="Times New Roman" w:eastAsiaTheme="minorEastAsia" w:hAnsi="Times New Roman" w:cs="Times New Roman"/>
        </w:rPr>
        <w:t xml:space="preserve">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η,t</m:t>
            </m:r>
          </m:sub>
          <m:sup>
            <m:r>
              <w:rPr>
                <w:rFonts w:ascii="Cambria Math" w:eastAsiaTheme="minorEastAsia" w:hAnsi="Cambria Math" w:cs="Times New Roman"/>
              </w:rPr>
              <m:t>2</m:t>
            </m:r>
          </m:sup>
        </m:sSubSup>
      </m:oMath>
      <w:r w:rsidR="00F80C76">
        <w:rPr>
          <w:rFonts w:ascii="Times New Roman" w:eastAsiaTheme="minorEastAsia" w:hAnsi="Times New Roman" w:cs="Times New Roman"/>
        </w:rPr>
        <w:t xml:space="preserve"> </w:t>
      </w:r>
      <w:r w:rsidRPr="00666226">
        <w:rPr>
          <w:rFonts w:ascii="Times New Roman" w:eastAsiaTheme="minorEastAsia" w:hAnsi="Times New Roman" w:cs="Times New Roman"/>
        </w:rPr>
        <w:t>should be interpreted as unexplained set-level variability, not a purified estimate of “true” set-to-set variance.</w:t>
      </w:r>
    </w:p>
    <w:p w14:paraId="46B7BEB6" w14:textId="6684B2EC" w:rsidR="00666226" w:rsidRPr="00666226" w:rsidRDefault="00666226" w:rsidP="00666226">
      <w:pPr>
        <w:spacing w:line="360" w:lineRule="auto"/>
        <w:contextualSpacing/>
        <w:jc w:val="both"/>
        <w:rPr>
          <w:rFonts w:ascii="Times New Roman" w:eastAsiaTheme="minorEastAsia" w:hAnsi="Times New Roman" w:cs="Times New Roman"/>
        </w:rPr>
      </w:pPr>
      <w:r w:rsidRPr="00666226">
        <w:rPr>
          <w:rFonts w:ascii="Times New Roman" w:eastAsiaTheme="minorEastAsia" w:hAnsi="Times New Roman" w:cs="Times New Roman"/>
        </w:rPr>
        <w:lastRenderedPageBreak/>
        <w:t>Interpretation is therefore cautious</w:t>
      </w:r>
      <w:r w:rsidR="00F80C76">
        <w:rPr>
          <w:rFonts w:ascii="Times New Roman" w:eastAsiaTheme="minorEastAsia" w:hAnsi="Times New Roman" w:cs="Times New Roman"/>
        </w:rPr>
        <w:t>. I</w:t>
      </w:r>
      <w:r w:rsidRPr="00666226">
        <w:rPr>
          <w:rFonts w:ascii="Times New Roman" w:eastAsiaTheme="minorEastAsia" w:hAnsi="Times New Roman" w:cs="Times New Roman"/>
        </w:rPr>
        <w:t xml:space="preserve">f reliability of the dose proxy and measurement/computation noise are broadly similar across treatments, then differences in </w:t>
      </w:r>
      <m:oMath>
        <m:sSubSup>
          <m:sSubSupPr>
            <m:ctrlPr>
              <w:rPr>
                <w:rFonts w:ascii="Cambria Math" w:eastAsiaTheme="minorEastAsia" w:hAnsi="Cambria Math" w:cs="Times New Roman"/>
              </w:rPr>
            </m:ctrlPr>
          </m:sSubSupPr>
          <m:e>
            <m:r>
              <w:rPr>
                <w:rFonts w:ascii="Cambria Math" w:eastAsiaTheme="minorEastAsia" w:hAnsi="Cambria Math" w:cs="Times New Roman"/>
              </w:rPr>
              <m:t>σ</m:t>
            </m:r>
          </m:e>
          <m:sub>
            <m:r>
              <w:rPr>
                <w:rFonts w:ascii="Cambria Math" w:eastAsiaTheme="minorEastAsia" w:hAnsi="Cambria Math" w:cs="Times New Roman"/>
              </w:rPr>
              <m:t>η,t</m:t>
            </m:r>
          </m:sub>
          <m:sup>
            <m:r>
              <w:rPr>
                <w:rFonts w:ascii="Cambria Math" w:eastAsiaTheme="minorEastAsia" w:hAnsi="Cambria Math" w:cs="Times New Roman"/>
              </w:rPr>
              <m:t>2</m:t>
            </m:r>
          </m:sup>
        </m:sSubSup>
      </m:oMath>
      <w:r w:rsidR="009127DD">
        <w:rPr>
          <w:rFonts w:ascii="Times New Roman" w:eastAsiaTheme="minorEastAsia" w:hAnsi="Times New Roman" w:cs="Times New Roman"/>
        </w:rPr>
        <w:t xml:space="preserve"> </w:t>
      </w:r>
      <w:r w:rsidRPr="00666226">
        <w:rPr>
          <w:rFonts w:ascii="Times New Roman" w:eastAsiaTheme="minorEastAsia" w:hAnsi="Times New Roman" w:cs="Times New Roman"/>
        </w:rPr>
        <w:t xml:space="preserve">can be suggestive of differences in set-to-set consistency. </w:t>
      </w:r>
      <w:r w:rsidR="009127DD">
        <w:rPr>
          <w:rFonts w:ascii="Times New Roman" w:eastAsiaTheme="minorEastAsia" w:hAnsi="Times New Roman" w:cs="Times New Roman"/>
        </w:rPr>
        <w:t>However, i</w:t>
      </w:r>
      <w:r w:rsidRPr="00666226">
        <w:rPr>
          <w:rFonts w:ascii="Times New Roman" w:eastAsiaTheme="minorEastAsia" w:hAnsi="Times New Roman" w:cs="Times New Roman"/>
        </w:rPr>
        <w:t>f relevant structural features are omitted that differ systematically between programmes</w:t>
      </w:r>
      <w:r w:rsidR="001B3CE8">
        <w:rPr>
          <w:rFonts w:ascii="Times New Roman" w:eastAsiaTheme="minorEastAsia" w:hAnsi="Times New Roman" w:cs="Times New Roman"/>
        </w:rPr>
        <w:t xml:space="preserve"> and </w:t>
      </w:r>
      <w:r w:rsidRPr="00666226">
        <w:rPr>
          <w:rFonts w:ascii="Times New Roman" w:eastAsiaTheme="minorEastAsia" w:hAnsi="Times New Roman" w:cs="Times New Roman"/>
        </w:rPr>
        <w:t xml:space="preserve">result </w:t>
      </w:r>
      <w:r w:rsidR="009C5C23">
        <w:rPr>
          <w:rFonts w:ascii="Times New Roman" w:eastAsiaTheme="minorEastAsia" w:hAnsi="Times New Roman" w:cs="Times New Roman"/>
        </w:rPr>
        <w:t xml:space="preserve">in </w:t>
      </w:r>
      <w:r w:rsidRPr="00666226">
        <w:rPr>
          <w:rFonts w:ascii="Times New Roman" w:eastAsiaTheme="minorEastAsia" w:hAnsi="Times New Roman" w:cs="Times New Roman"/>
        </w:rPr>
        <w:t>misspecification</w:t>
      </w:r>
      <w:r w:rsidR="009C5C23">
        <w:rPr>
          <w:rFonts w:ascii="Times New Roman" w:eastAsiaTheme="minorEastAsia" w:hAnsi="Times New Roman" w:cs="Times New Roman"/>
        </w:rPr>
        <w:t>, they</w:t>
      </w:r>
      <w:r w:rsidRPr="00666226">
        <w:rPr>
          <w:rFonts w:ascii="Times New Roman" w:eastAsiaTheme="minorEastAsia" w:hAnsi="Times New Roman" w:cs="Times New Roman"/>
        </w:rPr>
        <w:t xml:space="preserve"> can inflate the residual variance in one treatment and obscure or exaggerate true differences. </w:t>
      </w:r>
    </w:p>
    <w:p w14:paraId="0A6B99E8" w14:textId="77777777" w:rsidR="00967D52" w:rsidRDefault="00967D52" w:rsidP="00967D52">
      <w:pPr>
        <w:spacing w:line="360" w:lineRule="auto"/>
        <w:contextualSpacing/>
        <w:jc w:val="both"/>
        <w:rPr>
          <w:rFonts w:ascii="Times New Roman" w:eastAsiaTheme="minorEastAsia" w:hAnsi="Times New Roman" w:cs="Times New Roman"/>
        </w:rPr>
      </w:pPr>
    </w:p>
    <w:p w14:paraId="63DB26D3" w14:textId="77777777" w:rsidR="0020301B" w:rsidRDefault="0020301B" w:rsidP="00967D52">
      <w:pPr>
        <w:spacing w:line="360" w:lineRule="auto"/>
        <w:contextualSpacing/>
        <w:jc w:val="both"/>
        <w:rPr>
          <w:rFonts w:ascii="Times New Roman" w:eastAsiaTheme="minorEastAsia" w:hAnsi="Times New Roman" w:cs="Times New Roman"/>
        </w:rPr>
      </w:pPr>
    </w:p>
    <w:p w14:paraId="5D0540AC" w14:textId="7D982639" w:rsidR="0020301B" w:rsidRDefault="0020301B" w:rsidP="0020301B">
      <w:pPr>
        <w:spacing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Analysis for the main paper</w:t>
      </w:r>
    </w:p>
    <w:p w14:paraId="6C59731D" w14:textId="0B8B2F50" w:rsidR="0020301B" w:rsidRPr="001234FC" w:rsidRDefault="0020301B" w:rsidP="0020301B">
      <w:pPr>
        <w:spacing w:line="360" w:lineRule="auto"/>
        <w:jc w:val="both"/>
        <w:rPr>
          <w:rFonts w:ascii="Times New Roman" w:eastAsiaTheme="minorEastAsia" w:hAnsi="Times New Roman" w:cs="Times New Roman"/>
          <w:b/>
          <w:bCs/>
        </w:rPr>
      </w:pPr>
      <w:r>
        <w:rPr>
          <w:rFonts w:ascii="Times New Roman" w:eastAsiaTheme="minorEastAsia" w:hAnsi="Times New Roman" w:cs="Times New Roman"/>
        </w:rPr>
        <w:t xml:space="preserve">We conclude this supplementary file with the R code scripts for the </w:t>
      </w:r>
      <w:r w:rsidR="00232EBF">
        <w:rPr>
          <w:rFonts w:ascii="Times New Roman" w:eastAsiaTheme="minorEastAsia" w:hAnsi="Times New Roman" w:cs="Times New Roman"/>
        </w:rPr>
        <w:t>single and replicate crossover analyses presented in the main paper. The code is fully commented to highlight important aspects of the analyses</w:t>
      </w:r>
      <w:r w:rsidR="00BD73EA">
        <w:rPr>
          <w:rFonts w:ascii="Times New Roman" w:eastAsiaTheme="minorEastAsia" w:hAnsi="Times New Roman" w:cs="Times New Roman"/>
        </w:rPr>
        <w:t xml:space="preserve">. </w:t>
      </w:r>
    </w:p>
    <w:p w14:paraId="239D1A43" w14:textId="77777777" w:rsidR="0020301B" w:rsidRDefault="0020301B" w:rsidP="00967D52">
      <w:pPr>
        <w:spacing w:line="360" w:lineRule="auto"/>
        <w:contextualSpacing/>
        <w:jc w:val="both"/>
        <w:rPr>
          <w:rFonts w:ascii="Times New Roman" w:eastAsiaTheme="minorEastAsia" w:hAnsi="Times New Roman" w:cs="Times New Roman"/>
        </w:rPr>
      </w:pPr>
    </w:p>
    <w:p w14:paraId="4A7958BC" w14:textId="77777777" w:rsidR="0020301B" w:rsidRDefault="0020301B" w:rsidP="00967D52">
      <w:pPr>
        <w:spacing w:line="360" w:lineRule="auto"/>
        <w:contextualSpacing/>
        <w:jc w:val="both"/>
        <w:rPr>
          <w:rFonts w:ascii="Times New Roman" w:eastAsiaTheme="minorEastAsia" w:hAnsi="Times New Roman" w:cs="Times New Roman"/>
        </w:rPr>
      </w:pPr>
    </w:p>
    <w:p w14:paraId="70C30243" w14:textId="61481CC8" w:rsidR="0020301B" w:rsidRPr="001234FC" w:rsidRDefault="0020301B" w:rsidP="0020301B">
      <w:pPr>
        <w:spacing w:line="360" w:lineRule="auto"/>
        <w:jc w:val="both"/>
        <w:rPr>
          <w:rFonts w:ascii="Times New Roman" w:eastAsiaTheme="minorEastAsia" w:hAnsi="Times New Roman" w:cs="Times New Roman"/>
          <w:b/>
          <w:bCs/>
        </w:rPr>
      </w:pPr>
      <w:r w:rsidRPr="001234FC">
        <w:rPr>
          <w:rFonts w:ascii="Times New Roman" w:eastAsiaTheme="minorEastAsia" w:hAnsi="Times New Roman" w:cs="Times New Roman"/>
          <w:b/>
          <w:bCs/>
        </w:rPr>
        <w:t>Code script</w:t>
      </w:r>
      <w:r w:rsidR="00F60B14">
        <w:rPr>
          <w:rFonts w:ascii="Times New Roman" w:eastAsiaTheme="minorEastAsia" w:hAnsi="Times New Roman" w:cs="Times New Roman"/>
          <w:b/>
          <w:bCs/>
        </w:rPr>
        <w:t xml:space="preserve"> single crossover</w:t>
      </w:r>
    </w:p>
    <w:p w14:paraId="14F33DA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5291083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Single-crossover trial:</w:t>
      </w:r>
    </w:p>
    <w:p w14:paraId="20F5B41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Comparing intra-set rest redistribution (IRR) vs traditional sets (TRA)</w:t>
      </w:r>
    </w:p>
    <w:p w14:paraId="0D0AF5C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Outcomes:</w:t>
      </w:r>
    </w:p>
    <w:p w14:paraId="7884A7B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 Average delivered dose (session mean velocity)</w:t>
      </w:r>
    </w:p>
    <w:p w14:paraId="1422129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 Dose consistency / set-to-set variability</w:t>
      </w:r>
    </w:p>
    <w:p w14:paraId="7A2EC91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6FE5930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Treatment coding used throughout:</w:t>
      </w:r>
    </w:p>
    <w:p w14:paraId="55476B4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TRA = 0 (reference)</w:t>
      </w:r>
    </w:p>
    <w:p w14:paraId="2FEC8CD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IRR = 1 (comparator)</w:t>
      </w:r>
    </w:p>
    <w:p w14:paraId="20E3F77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Therefore:</w:t>
      </w:r>
    </w:p>
    <w:p w14:paraId="64993E2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fixed effect for treatment_num = IRR - TRA</w:t>
      </w:r>
    </w:p>
    <w:p w14:paraId="65F291F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25D7BB14" w14:textId="77777777" w:rsidR="008F3DD5" w:rsidRPr="008F3DD5" w:rsidRDefault="008F3DD5" w:rsidP="008F3DD5">
      <w:pPr>
        <w:contextualSpacing/>
        <w:jc w:val="both"/>
        <w:rPr>
          <w:rFonts w:ascii="Cambria Math" w:eastAsiaTheme="minorEastAsia" w:hAnsi="Cambria Math" w:cs="Times New Roman"/>
          <w:sz w:val="20"/>
          <w:szCs w:val="20"/>
        </w:rPr>
      </w:pPr>
    </w:p>
    <w:p w14:paraId="6030C7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4A54272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 Load packages</w:t>
      </w:r>
    </w:p>
    <w:p w14:paraId="196F387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5AD7297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library(dplyr)</w:t>
      </w:r>
    </w:p>
    <w:p w14:paraId="0B5F99F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library(tidyr)</w:t>
      </w:r>
    </w:p>
    <w:p w14:paraId="6DA1A43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library(forcats)</w:t>
      </w:r>
    </w:p>
    <w:p w14:paraId="6D25C0D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library(ggplot2)</w:t>
      </w:r>
    </w:p>
    <w:p w14:paraId="5C65249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library(lmerTest)</w:t>
      </w:r>
    </w:p>
    <w:p w14:paraId="2F3ABA1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library(glmmTMB)</w:t>
      </w:r>
    </w:p>
    <w:p w14:paraId="7B028F8C" w14:textId="77777777" w:rsidR="008F3DD5" w:rsidRPr="008F3DD5" w:rsidRDefault="008F3DD5" w:rsidP="008F3DD5">
      <w:pPr>
        <w:contextualSpacing/>
        <w:jc w:val="both"/>
        <w:rPr>
          <w:rFonts w:ascii="Cambria Math" w:eastAsiaTheme="minorEastAsia" w:hAnsi="Cambria Math" w:cs="Times New Roman"/>
          <w:sz w:val="20"/>
          <w:szCs w:val="20"/>
        </w:rPr>
      </w:pPr>
    </w:p>
    <w:p w14:paraId="2C49E3B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29B1FF6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2. Helper functions</w:t>
      </w:r>
    </w:p>
    <w:p w14:paraId="2CA0126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3EE8FD3" w14:textId="77777777" w:rsidR="008F3DD5" w:rsidRPr="008F3DD5" w:rsidRDefault="008F3DD5" w:rsidP="008F3DD5">
      <w:pPr>
        <w:contextualSpacing/>
        <w:jc w:val="both"/>
        <w:rPr>
          <w:rFonts w:ascii="Cambria Math" w:eastAsiaTheme="minorEastAsia" w:hAnsi="Cambria Math" w:cs="Times New Roman"/>
          <w:sz w:val="20"/>
          <w:szCs w:val="20"/>
        </w:rPr>
      </w:pPr>
    </w:p>
    <w:p w14:paraId="4210510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Wald-style estimate and 95% CI for a single fixed-effect coefficient</w:t>
      </w:r>
    </w:p>
    <w:p w14:paraId="0701E0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wald_ci_fixed &lt;- function(fit, term) {</w:t>
      </w:r>
    </w:p>
    <w:p w14:paraId="6DFEF56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&lt;- fixef(fit)[term]</w:t>
      </w:r>
    </w:p>
    <w:p w14:paraId="69192D7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  &lt;- sqrt(diag(vcov(fit)))[term]</w:t>
      </w:r>
    </w:p>
    <w:p w14:paraId="05F2C96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xml:space="preserve">  </w:t>
      </w:r>
    </w:p>
    <w:p w14:paraId="4E249E8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tibble(</w:t>
      </w:r>
    </w:p>
    <w:p w14:paraId="6DE35AE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term = term,</w:t>
      </w:r>
    </w:p>
    <w:p w14:paraId="4623BF1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estimate = unname(est),</w:t>
      </w:r>
    </w:p>
    <w:p w14:paraId="6466A76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 = unname(se),</w:t>
      </w:r>
    </w:p>
    <w:p w14:paraId="5130F04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conf.low = unname(est - 1.96 * se),</w:t>
      </w:r>
    </w:p>
    <w:p w14:paraId="5D7F008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conf.high = unname(est + 1.96 * se)</w:t>
      </w:r>
    </w:p>
    <w:p w14:paraId="6C43227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668EF62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585B01A" w14:textId="77777777" w:rsidR="008F3DD5" w:rsidRPr="008F3DD5" w:rsidRDefault="008F3DD5" w:rsidP="008F3DD5">
      <w:pPr>
        <w:contextualSpacing/>
        <w:jc w:val="both"/>
        <w:rPr>
          <w:rFonts w:ascii="Cambria Math" w:eastAsiaTheme="minorEastAsia" w:hAnsi="Cambria Math" w:cs="Times New Roman"/>
          <w:sz w:val="20"/>
          <w:szCs w:val="20"/>
        </w:rPr>
      </w:pPr>
    </w:p>
    <w:p w14:paraId="44C193E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For models fitted to log(SD), exponentiate the treatment coefficient</w:t>
      </w:r>
    </w:p>
    <w:p w14:paraId="5155246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to obtain the ratio of SDs: SD_IRR / SD_TRA</w:t>
      </w:r>
    </w:p>
    <w:p w14:paraId="4A62181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extract_sd_ratio &lt;- function(fit, term = "treatment_num") {</w:t>
      </w:r>
    </w:p>
    <w:p w14:paraId="304356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out &lt;- wald_ci_fixed(fit, term)</w:t>
      </w:r>
    </w:p>
    <w:p w14:paraId="2247B69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343572B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out %&gt;%</w:t>
      </w:r>
    </w:p>
    <w:p w14:paraId="017F7E0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transmute(</w:t>
      </w:r>
    </w:p>
    <w:p w14:paraId="1311887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term = term,</w:t>
      </w:r>
    </w:p>
    <w:p w14:paraId="22ACF5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ratio_sd = exp(estimate),</w:t>
      </w:r>
    </w:p>
    <w:p w14:paraId="6044C54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conf.low = exp(conf.low),</w:t>
      </w:r>
    </w:p>
    <w:p w14:paraId="4951CFA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conf.high = exp(conf.high)</w:t>
      </w:r>
    </w:p>
    <w:p w14:paraId="6299514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2ECFEF6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7A21123E" w14:textId="77777777" w:rsidR="008F3DD5" w:rsidRPr="008F3DD5" w:rsidRDefault="008F3DD5" w:rsidP="008F3DD5">
      <w:pPr>
        <w:contextualSpacing/>
        <w:jc w:val="both"/>
        <w:rPr>
          <w:rFonts w:ascii="Cambria Math" w:eastAsiaTheme="minorEastAsia" w:hAnsi="Cambria Math" w:cs="Times New Roman"/>
          <w:sz w:val="20"/>
          <w:szCs w:val="20"/>
        </w:rPr>
      </w:pPr>
    </w:p>
    <w:p w14:paraId="61C5D9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Extract treatment-specific set-level SDs from the lmer model:</w:t>
      </w:r>
    </w:p>
    <w:p w14:paraId="7E256DD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(0 + ref + comp || id_treat_set)</w:t>
      </w:r>
    </w:p>
    <w:p w14:paraId="7CF2C27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where:</w:t>
      </w:r>
    </w:p>
    <w:p w14:paraId="081A48E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ref  = TRA indicator</w:t>
      </w:r>
    </w:p>
    <w:p w14:paraId="736AEC3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comp = IRR indicator</w:t>
      </w:r>
    </w:p>
    <w:p w14:paraId="67F55D0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Robust extractor for treatment-specific set-level SDs</w:t>
      </w:r>
    </w:p>
    <w:p w14:paraId="4AFE245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extract_set_sd_contrast &lt;- function(fit) {</w:t>
      </w:r>
    </w:p>
    <w:p w14:paraId="12C404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vc_df &lt;- as.data.frame(VarCorr(fit))</w:t>
      </w:r>
    </w:p>
    <w:p w14:paraId="04E5E5C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02ABC02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Keep only the set-level random-effect rows</w:t>
      </w:r>
    </w:p>
    <w:p w14:paraId="11F87ED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set_df &lt;- vc_df %&gt;%</w:t>
      </w:r>
    </w:p>
    <w:p w14:paraId="0527386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filter(</w:t>
      </w:r>
    </w:p>
    <w:p w14:paraId="4CAAC12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grepl("^id_treat_set", grp),</w:t>
      </w:r>
    </w:p>
    <w:p w14:paraId="4DC0957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is.na(var2),                 # keep variance terms, not covariances</w:t>
      </w:r>
    </w:p>
    <w:p w14:paraId="7032B4B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var1 %in% c("ref", "comp")</w:t>
      </w:r>
    </w:p>
    <w:p w14:paraId="644BE36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4E603AF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5CC3E1D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sd_TRA &lt;- set_df$sdcor[match("ref",  set_df$var1)]</w:t>
      </w:r>
    </w:p>
    <w:p w14:paraId="61BAC39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sd_IRR &lt;- set_df$sdcor[match("comp", set_df$var1)]</w:t>
      </w:r>
    </w:p>
    <w:p w14:paraId="54EEB90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653CD8F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w:t>
      </w:r>
    </w:p>
    <w:p w14:paraId="6A5D82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sd_TRA = sd_TRA,</w:t>
      </w:r>
    </w:p>
    <w:p w14:paraId="2071EBB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sd_IRR = sd_IRR,</w:t>
      </w:r>
    </w:p>
    <w:p w14:paraId="4D6BC0D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diff_IRR_minus_TRA = sd_IRR - sd_TRA,</w:t>
      </w:r>
    </w:p>
    <w:p w14:paraId="39D2B6C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ratio_IRR_over_TRA = sd_IRR / sd_TRA</w:t>
      </w:r>
    </w:p>
    <w:p w14:paraId="63BAB79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0D234BF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E263094" w14:textId="77777777" w:rsidR="008F3DD5" w:rsidRPr="008F3DD5" w:rsidRDefault="008F3DD5" w:rsidP="008F3DD5">
      <w:pPr>
        <w:contextualSpacing/>
        <w:jc w:val="both"/>
        <w:rPr>
          <w:rFonts w:ascii="Cambria Math" w:eastAsiaTheme="minorEastAsia" w:hAnsi="Cambria Math" w:cs="Times New Roman"/>
          <w:sz w:val="20"/>
          <w:szCs w:val="20"/>
        </w:rPr>
      </w:pPr>
    </w:p>
    <w:p w14:paraId="3A225C2E" w14:textId="77777777" w:rsidR="008F3DD5" w:rsidRPr="008F3DD5" w:rsidRDefault="008F3DD5" w:rsidP="008F3DD5">
      <w:pPr>
        <w:contextualSpacing/>
        <w:jc w:val="both"/>
        <w:rPr>
          <w:rFonts w:ascii="Cambria Math" w:eastAsiaTheme="minorEastAsia" w:hAnsi="Cambria Math" w:cs="Times New Roman"/>
          <w:sz w:val="20"/>
          <w:szCs w:val="20"/>
        </w:rPr>
      </w:pPr>
    </w:p>
    <w:p w14:paraId="5337365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Parametric bootstrap for treatment-specific set-level SDs and contrasts</w:t>
      </w:r>
    </w:p>
    <w:p w14:paraId="082B809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bootstrap_set_sd_contrast &lt;- function(fit, nsim = 1000, seed = 1, use.u = TRUE) {</w:t>
      </w:r>
    </w:p>
    <w:p w14:paraId="07F0FF6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set.seed(seed)</w:t>
      </w:r>
    </w:p>
    <w:p w14:paraId="4383683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2340DBB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b &lt;- bootMer(</w:t>
      </w:r>
    </w:p>
    <w:p w14:paraId="0A3AED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fit,</w:t>
      </w:r>
    </w:p>
    <w:p w14:paraId="11C3984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xml:space="preserve">    FUN = extract_set_sd_contrast,</w:t>
      </w:r>
    </w:p>
    <w:p w14:paraId="17B53AE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nsim = nsim,</w:t>
      </w:r>
    </w:p>
    <w:p w14:paraId="1EA16D5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type = "parametric",</w:t>
      </w:r>
    </w:p>
    <w:p w14:paraId="31ED3A2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use.u = use.u</w:t>
      </w:r>
    </w:p>
    <w:p w14:paraId="74DD2BA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63DFBF8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19C3FB4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point &lt;- extract_set_sd_contrast(fit)</w:t>
      </w:r>
    </w:p>
    <w:p w14:paraId="0E8CC7F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49DF0B8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ci &lt;- t(apply(</w:t>
      </w:r>
    </w:p>
    <w:p w14:paraId="0CCAA6A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b$t,</w:t>
      </w:r>
    </w:p>
    <w:p w14:paraId="5568B96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2,</w:t>
      </w:r>
    </w:p>
    <w:p w14:paraId="2D9E53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quantile,</w:t>
      </w:r>
    </w:p>
    <w:p w14:paraId="2DE7EC3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probs = c(0.025, 0.975),</w:t>
      </w:r>
    </w:p>
    <w:p w14:paraId="355E8C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na.rm = TRUE</w:t>
      </w:r>
    </w:p>
    <w:p w14:paraId="073052F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63EB07E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4A9AD1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list(</w:t>
      </w:r>
    </w:p>
    <w:p w14:paraId="305C738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point = point,</w:t>
      </w:r>
    </w:p>
    <w:p w14:paraId="65C7F15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ci = ci,</w:t>
      </w:r>
    </w:p>
    <w:p w14:paraId="4283139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boot_object = b</w:t>
      </w:r>
    </w:p>
    <w:p w14:paraId="39925D8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3F1B7C5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C7E8740" w14:textId="77777777" w:rsidR="008F3DD5" w:rsidRPr="008F3DD5" w:rsidRDefault="008F3DD5" w:rsidP="008F3DD5">
      <w:pPr>
        <w:contextualSpacing/>
        <w:jc w:val="both"/>
        <w:rPr>
          <w:rFonts w:ascii="Cambria Math" w:eastAsiaTheme="minorEastAsia" w:hAnsi="Cambria Math" w:cs="Times New Roman"/>
          <w:sz w:val="20"/>
          <w:szCs w:val="20"/>
        </w:rPr>
      </w:pPr>
    </w:p>
    <w:p w14:paraId="3D1774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Simple formatter for manuscript/table output</w:t>
      </w:r>
    </w:p>
    <w:p w14:paraId="47CCBDD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 &lt;- function(est, lo, hi, digits = 2) {</w:t>
      </w:r>
    </w:p>
    <w:p w14:paraId="149CB3A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sprintf(</w:t>
      </w:r>
    </w:p>
    <w:p w14:paraId="5AA41A5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paste0("%.", digits, "f (%.", digits, "f to %.", digits, "f)"),</w:t>
      </w:r>
    </w:p>
    <w:p w14:paraId="6493D9F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lo, hi</w:t>
      </w:r>
    </w:p>
    <w:p w14:paraId="171EC35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123785F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771B2D84" w14:textId="77777777" w:rsidR="008F3DD5" w:rsidRPr="008F3DD5" w:rsidRDefault="008F3DD5" w:rsidP="008F3DD5">
      <w:pPr>
        <w:contextualSpacing/>
        <w:jc w:val="both"/>
        <w:rPr>
          <w:rFonts w:ascii="Cambria Math" w:eastAsiaTheme="minorEastAsia" w:hAnsi="Cambria Math" w:cs="Times New Roman"/>
          <w:sz w:val="20"/>
          <w:szCs w:val="20"/>
        </w:rPr>
      </w:pPr>
    </w:p>
    <w:p w14:paraId="68AE2A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7CA21D0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3. Load and prepare raw data</w:t>
      </w:r>
    </w:p>
    <w:p w14:paraId="7240D19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3BB64AE1" w14:textId="77777777" w:rsidR="008F3DD5" w:rsidRPr="008F3DD5" w:rsidRDefault="008F3DD5" w:rsidP="008F3DD5">
      <w:pPr>
        <w:contextualSpacing/>
        <w:jc w:val="both"/>
        <w:rPr>
          <w:rFonts w:ascii="Cambria Math" w:eastAsiaTheme="minorEastAsia" w:hAnsi="Cambria Math" w:cs="Times New Roman"/>
          <w:sz w:val="20"/>
          <w:szCs w:val="20"/>
        </w:rPr>
      </w:pPr>
    </w:p>
    <w:p w14:paraId="5B63614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sc_raw &lt;- read.csv("single_RCT.csv") %&gt;%</w:t>
      </w:r>
    </w:p>
    <w:p w14:paraId="0E9865F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mutate(</w:t>
      </w:r>
    </w:p>
    <w:p w14:paraId="078DA2C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id = factor(id),</w:t>
      </w:r>
    </w:p>
    <w:p w14:paraId="5FA9AC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0B38F07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Ensure treatment labels are ordered with TRA as the reference</w:t>
      </w:r>
    </w:p>
    <w:p w14:paraId="226EDFDA" w14:textId="600F997F" w:rsidR="008F3DD5" w:rsidRPr="008F3DD5" w:rsidRDefault="008F3DD5" w:rsidP="5C9FF6AD">
      <w:pPr>
        <w:contextualSpacing/>
        <w:jc w:val="both"/>
        <w:rPr>
          <w:rFonts w:ascii="Cambria Math" w:eastAsiaTheme="minorEastAsia" w:hAnsi="Cambria Math" w:cs="Times New Roman"/>
          <w:sz w:val="20"/>
          <w:szCs w:val="20"/>
        </w:rPr>
      </w:pPr>
      <w:r w:rsidRPr="5C9FF6AD">
        <w:rPr>
          <w:rFonts w:ascii="Cambria Math" w:eastAsiaTheme="minorEastAsia" w:hAnsi="Cambria Math" w:cs="Times New Roman"/>
          <w:sz w:val="20"/>
          <w:szCs w:val="20"/>
        </w:rPr>
        <w:t xml:space="preserve">    treatment_label = fct_relevel(factor(treatment), "TRA", "IRR"),</w:t>
      </w:r>
    </w:p>
    <w:p w14:paraId="128E6C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CD283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Numeric treatment coding used for fixed effects:</w:t>
      </w:r>
    </w:p>
    <w:p w14:paraId="33044DD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treatment_num = 0 for TRA, 1 for IRR</w:t>
      </w:r>
    </w:p>
    <w:p w14:paraId="472AC0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treatment_num = if_else(treatment_label == "IRR", 1, 0),</w:t>
      </w:r>
    </w:p>
    <w:p w14:paraId="4E1538E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1F352C3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 = as.integer(set),</w:t>
      </w:r>
    </w:p>
    <w:p w14:paraId="55EE378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repetition = as.integer(repetition)</w:t>
      </w:r>
    </w:p>
    <w:p w14:paraId="2ED6534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6F45749A" w14:textId="77777777" w:rsidR="008F3DD5" w:rsidRPr="008F3DD5" w:rsidRDefault="008F3DD5" w:rsidP="008F3DD5">
      <w:pPr>
        <w:contextualSpacing/>
        <w:jc w:val="both"/>
        <w:rPr>
          <w:rFonts w:ascii="Cambria Math" w:eastAsiaTheme="minorEastAsia" w:hAnsi="Cambria Math" w:cs="Times New Roman"/>
          <w:sz w:val="20"/>
          <w:szCs w:val="20"/>
        </w:rPr>
      </w:pPr>
    </w:p>
    <w:p w14:paraId="56971F6C" w14:textId="77777777" w:rsidR="008F3DD5" w:rsidRPr="008F3DD5" w:rsidRDefault="008F3DD5" w:rsidP="008F3DD5">
      <w:pPr>
        <w:contextualSpacing/>
        <w:jc w:val="both"/>
        <w:rPr>
          <w:rFonts w:ascii="Cambria Math" w:eastAsiaTheme="minorEastAsia" w:hAnsi="Cambria Math" w:cs="Times New Roman"/>
          <w:sz w:val="20"/>
          <w:szCs w:val="20"/>
        </w:rPr>
      </w:pPr>
    </w:p>
    <w:p w14:paraId="7E9D463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729C10A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QUESTION 1</w:t>
      </w:r>
    </w:p>
    <w:p w14:paraId="68380B5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Which training method yields a greater average delivered dose</w:t>
      </w:r>
    </w:p>
    <w:p w14:paraId="4917203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when implemented across many individuals?</w:t>
      </w:r>
    </w:p>
    <w:p w14:paraId="173C504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7FE15DC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Estimand used in Table 1:</w:t>
      </w:r>
    </w:p>
    <w:p w14:paraId="03D7AA4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session-average velocity across all repetitions</w:t>
      </w:r>
    </w:p>
    <w:p w14:paraId="03AB6F5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(rep-weighted because it is computed directly from all reps)</w:t>
      </w:r>
    </w:p>
    <w:p w14:paraId="62DAE30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w:t>
      </w:r>
    </w:p>
    <w:p w14:paraId="02453508" w14:textId="77777777" w:rsidR="008F3DD5" w:rsidRPr="008F3DD5" w:rsidRDefault="008F3DD5" w:rsidP="008F3DD5">
      <w:pPr>
        <w:contextualSpacing/>
        <w:jc w:val="both"/>
        <w:rPr>
          <w:rFonts w:ascii="Cambria Math" w:eastAsiaTheme="minorEastAsia" w:hAnsi="Cambria Math" w:cs="Times New Roman"/>
          <w:sz w:val="20"/>
          <w:szCs w:val="20"/>
        </w:rPr>
      </w:pPr>
    </w:p>
    <w:p w14:paraId="3410161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82BAA2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4. Session-average velocity</w:t>
      </w:r>
    </w:p>
    <w:p w14:paraId="6E2B5D1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09EA9FA" w14:textId="77777777" w:rsidR="008F3DD5" w:rsidRPr="008F3DD5" w:rsidRDefault="008F3DD5" w:rsidP="008F3DD5">
      <w:pPr>
        <w:contextualSpacing/>
        <w:jc w:val="both"/>
        <w:rPr>
          <w:rFonts w:ascii="Cambria Math" w:eastAsiaTheme="minorEastAsia" w:hAnsi="Cambria Math" w:cs="Times New Roman"/>
          <w:sz w:val="20"/>
          <w:szCs w:val="20"/>
        </w:rPr>
      </w:pPr>
    </w:p>
    <w:p w14:paraId="31EB89E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sc_session_mean &lt;- sc_raw %&gt;%</w:t>
      </w:r>
    </w:p>
    <w:p w14:paraId="3416319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group_by(id, treatment_num, treatment_label) %&gt;%</w:t>
      </w:r>
    </w:p>
    <w:p w14:paraId="5279636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15E7D97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session_mean = mean(velocity, na.rm = TRUE),</w:t>
      </w:r>
    </w:p>
    <w:p w14:paraId="7A8F4D2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n_reps = n(),</w:t>
      </w:r>
    </w:p>
    <w:p w14:paraId="66909D1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54E7BBB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59187FEB" w14:textId="77777777" w:rsidR="008F3DD5" w:rsidRPr="008F3DD5" w:rsidRDefault="008F3DD5" w:rsidP="008F3DD5">
      <w:pPr>
        <w:contextualSpacing/>
        <w:jc w:val="both"/>
        <w:rPr>
          <w:rFonts w:ascii="Cambria Math" w:eastAsiaTheme="minorEastAsia" w:hAnsi="Cambria Math" w:cs="Times New Roman"/>
          <w:sz w:val="20"/>
          <w:szCs w:val="20"/>
        </w:rPr>
      </w:pPr>
    </w:p>
    <w:p w14:paraId="1BF0359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Mixed model for the mean treatment contrast</w:t>
      </w:r>
    </w:p>
    <w:p w14:paraId="69438AF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Random intercept for id accounts for the paired/crossover structure</w:t>
      </w:r>
    </w:p>
    <w:p w14:paraId="5F36DB4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fit_q1_session_mean &lt;- lmer(</w:t>
      </w:r>
    </w:p>
    <w:p w14:paraId="568814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session_mean ~ treatment_num + (1 | id),</w:t>
      </w:r>
    </w:p>
    <w:p w14:paraId="3D7FCD6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sc_session_mean,</w:t>
      </w:r>
    </w:p>
    <w:p w14:paraId="6AF8A74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6037844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4CDB4887" w14:textId="77777777" w:rsidR="008F3DD5" w:rsidRPr="008F3DD5" w:rsidRDefault="008F3DD5" w:rsidP="008F3DD5">
      <w:pPr>
        <w:contextualSpacing/>
        <w:jc w:val="both"/>
        <w:rPr>
          <w:rFonts w:ascii="Cambria Math" w:eastAsiaTheme="minorEastAsia" w:hAnsi="Cambria Math" w:cs="Times New Roman"/>
          <w:sz w:val="20"/>
          <w:szCs w:val="20"/>
        </w:rPr>
      </w:pPr>
    </w:p>
    <w:p w14:paraId="137A329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summary(fit_q1_session_mean)</w:t>
      </w:r>
    </w:p>
    <w:p w14:paraId="51F4AD7E" w14:textId="77777777" w:rsidR="008F3DD5" w:rsidRPr="008F3DD5" w:rsidRDefault="008F3DD5" w:rsidP="008F3DD5">
      <w:pPr>
        <w:contextualSpacing/>
        <w:jc w:val="both"/>
        <w:rPr>
          <w:rFonts w:ascii="Cambria Math" w:eastAsiaTheme="minorEastAsia" w:hAnsi="Cambria Math" w:cs="Times New Roman"/>
          <w:sz w:val="20"/>
          <w:szCs w:val="20"/>
        </w:rPr>
      </w:pPr>
    </w:p>
    <w:p w14:paraId="32B0894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IRR - TRA estimate and 95% CI</w:t>
      </w:r>
    </w:p>
    <w:p w14:paraId="3990103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q1_session_mean_res &lt;- wald_ci_fixed(fit_q1_session_mean, "treatment_num")</w:t>
      </w:r>
    </w:p>
    <w:p w14:paraId="66CBAFA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q1_session_mean_res</w:t>
      </w:r>
    </w:p>
    <w:p w14:paraId="2F1E7C0D" w14:textId="77777777" w:rsidR="008F3DD5" w:rsidRPr="008F3DD5" w:rsidRDefault="008F3DD5" w:rsidP="008F3DD5">
      <w:pPr>
        <w:contextualSpacing/>
        <w:jc w:val="both"/>
        <w:rPr>
          <w:rFonts w:ascii="Cambria Math" w:eastAsiaTheme="minorEastAsia" w:hAnsi="Cambria Math" w:cs="Times New Roman"/>
          <w:sz w:val="20"/>
          <w:szCs w:val="20"/>
        </w:rPr>
      </w:pPr>
    </w:p>
    <w:p w14:paraId="3F89C52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Example manuscript-ready string</w:t>
      </w:r>
    </w:p>
    <w:p w14:paraId="235D5F7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5024C44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q1_session_mean_res$estimate,</w:t>
      </w:r>
    </w:p>
    <w:p w14:paraId="2D89D1E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q1_session_mean_res$conf.low,</w:t>
      </w:r>
    </w:p>
    <w:p w14:paraId="1B4627B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q1_session_mean_res$conf.high,</w:t>
      </w:r>
    </w:p>
    <w:p w14:paraId="6D6D818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2</w:t>
      </w:r>
    </w:p>
    <w:p w14:paraId="1D0FC6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1376E4A" w14:textId="77777777" w:rsidR="008F3DD5" w:rsidRPr="008F3DD5" w:rsidRDefault="008F3DD5" w:rsidP="008F3DD5">
      <w:pPr>
        <w:contextualSpacing/>
        <w:jc w:val="both"/>
        <w:rPr>
          <w:rFonts w:ascii="Cambria Math" w:eastAsiaTheme="minorEastAsia" w:hAnsi="Cambria Math" w:cs="Times New Roman"/>
          <w:sz w:val="20"/>
          <w:szCs w:val="20"/>
        </w:rPr>
      </w:pPr>
    </w:p>
    <w:p w14:paraId="468EB91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C5F87A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QUESTION 3</w:t>
      </w:r>
    </w:p>
    <w:p w14:paraId="27E36D2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Which training method yields a more consistent delivered dose</w:t>
      </w:r>
    </w:p>
    <w:p w14:paraId="5AE046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across many individuals?</w:t>
      </w:r>
    </w:p>
    <w:p w14:paraId="68EAEC2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772992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First approach:</w:t>
      </w:r>
    </w:p>
    <w:p w14:paraId="226AC9E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compute SD of set-average velocity within each participant x treatment</w:t>
      </w:r>
    </w:p>
    <w:p w14:paraId="75D0A77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and model log(set_sd)</w:t>
      </w:r>
    </w:p>
    <w:p w14:paraId="60B5666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2A2780E0" w14:textId="77777777" w:rsidR="008F3DD5" w:rsidRPr="008F3DD5" w:rsidRDefault="008F3DD5" w:rsidP="008F3DD5">
      <w:pPr>
        <w:contextualSpacing/>
        <w:jc w:val="both"/>
        <w:rPr>
          <w:rFonts w:ascii="Cambria Math" w:eastAsiaTheme="minorEastAsia" w:hAnsi="Cambria Math" w:cs="Times New Roman"/>
          <w:sz w:val="20"/>
          <w:szCs w:val="20"/>
        </w:rPr>
      </w:pPr>
    </w:p>
    <w:p w14:paraId="4887CEF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D1BBF6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5. Create set-level means</w:t>
      </w:r>
    </w:p>
    <w:p w14:paraId="4C8AE54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078AAF3C" w14:textId="77777777" w:rsidR="008F3DD5" w:rsidRPr="008F3DD5" w:rsidRDefault="008F3DD5" w:rsidP="008F3DD5">
      <w:pPr>
        <w:contextualSpacing/>
        <w:jc w:val="both"/>
        <w:rPr>
          <w:rFonts w:ascii="Cambria Math" w:eastAsiaTheme="minorEastAsia" w:hAnsi="Cambria Math" w:cs="Times New Roman"/>
          <w:sz w:val="20"/>
          <w:szCs w:val="20"/>
        </w:rPr>
      </w:pPr>
    </w:p>
    <w:p w14:paraId="6E714D7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One row per participant x treatment x set</w:t>
      </w:r>
    </w:p>
    <w:p w14:paraId="0BB6933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sc_set_mean &lt;- sc_raw %&gt;%</w:t>
      </w:r>
    </w:p>
    <w:p w14:paraId="7639B67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group_by(id, treatment_num, treatment_label, set) %&gt;%</w:t>
      </w:r>
    </w:p>
    <w:p w14:paraId="1F19A9C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36931A2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set_mean_velocity = mean(velocity, na.rm = TRUE),</w:t>
      </w:r>
    </w:p>
    <w:p w14:paraId="445E078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n_reps = n(),   # TRA sets expected ~8 reps; IRR sets expected ~4 reps</w:t>
      </w:r>
    </w:p>
    <w:p w14:paraId="6652BD7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0F3AB99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5AEEEDBC" w14:textId="77777777" w:rsidR="008F3DD5" w:rsidRPr="008F3DD5" w:rsidRDefault="008F3DD5" w:rsidP="008F3DD5">
      <w:pPr>
        <w:contextualSpacing/>
        <w:jc w:val="both"/>
        <w:rPr>
          <w:rFonts w:ascii="Cambria Math" w:eastAsiaTheme="minorEastAsia" w:hAnsi="Cambria Math" w:cs="Times New Roman"/>
          <w:sz w:val="20"/>
          <w:szCs w:val="20"/>
        </w:rPr>
      </w:pPr>
    </w:p>
    <w:p w14:paraId="1B23264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w:t>
      </w:r>
    </w:p>
    <w:p w14:paraId="2E7F67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6. Plot set means (Figure-style exploratory plot)</w:t>
      </w:r>
    </w:p>
    <w:p w14:paraId="68A321F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555AF28C" w14:textId="77777777" w:rsidR="008F3DD5" w:rsidRPr="008F3DD5" w:rsidRDefault="008F3DD5" w:rsidP="008F3DD5">
      <w:pPr>
        <w:contextualSpacing/>
        <w:jc w:val="both"/>
        <w:rPr>
          <w:rFonts w:ascii="Cambria Math" w:eastAsiaTheme="minorEastAsia" w:hAnsi="Cambria Math" w:cs="Times New Roman"/>
          <w:sz w:val="20"/>
          <w:szCs w:val="20"/>
        </w:rPr>
      </w:pPr>
    </w:p>
    <w:p w14:paraId="1D17BB5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Order participants by their overall mean velocity across all reps</w:t>
      </w:r>
    </w:p>
    <w:p w14:paraId="327A50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sc_id_order &lt;- sc_raw %&gt;%</w:t>
      </w:r>
    </w:p>
    <w:p w14:paraId="196FD15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group_by(id) %&gt;%</w:t>
      </w:r>
    </w:p>
    <w:p w14:paraId="71BEB3F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3C0B283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id_mean_velocity = mean(velocity, na.rm = TRUE),</w:t>
      </w:r>
    </w:p>
    <w:p w14:paraId="1313321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6275108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%&gt;%</w:t>
      </w:r>
    </w:p>
    <w:p w14:paraId="40077D5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arrange(desc(id_mean_velocity)) %&gt;%</w:t>
      </w:r>
    </w:p>
    <w:p w14:paraId="7A5FF68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mutate(id_order = factor(id, levels = id)) %&gt;%</w:t>
      </w:r>
    </w:p>
    <w:p w14:paraId="4E80776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select(id, id_order, id_mean_velocity)</w:t>
      </w:r>
    </w:p>
    <w:p w14:paraId="31724BDE" w14:textId="77777777" w:rsidR="008F3DD5" w:rsidRPr="008F3DD5" w:rsidRDefault="008F3DD5" w:rsidP="008F3DD5">
      <w:pPr>
        <w:contextualSpacing/>
        <w:jc w:val="both"/>
        <w:rPr>
          <w:rFonts w:ascii="Cambria Math" w:eastAsiaTheme="minorEastAsia" w:hAnsi="Cambria Math" w:cs="Times New Roman"/>
          <w:sz w:val="20"/>
          <w:szCs w:val="20"/>
        </w:rPr>
      </w:pPr>
    </w:p>
    <w:p w14:paraId="08D551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Join ordering back to set-level data</w:t>
      </w:r>
    </w:p>
    <w:p w14:paraId="7A960B6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sc_plot_dat &lt;- sc_set_mean %&gt;%</w:t>
      </w:r>
    </w:p>
    <w:p w14:paraId="6940FD0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left_join(sc_id_order, by = "id") %&gt;%</w:t>
      </w:r>
    </w:p>
    <w:p w14:paraId="7D39059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mutate(</w:t>
      </w:r>
    </w:p>
    <w:p w14:paraId="0F981CD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treatment_label = fct_relevel(treatment_label, "TRA", "IRR"),</w:t>
      </w:r>
    </w:p>
    <w:p w14:paraId="59982E5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 = as.integer(set)</w:t>
      </w:r>
    </w:p>
    <w:p w14:paraId="3E359FB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2A3CCB21" w14:textId="77777777" w:rsidR="008F3DD5" w:rsidRPr="008F3DD5" w:rsidRDefault="008F3DD5" w:rsidP="008F3DD5">
      <w:pPr>
        <w:contextualSpacing/>
        <w:jc w:val="both"/>
        <w:rPr>
          <w:rFonts w:ascii="Cambria Math" w:eastAsiaTheme="minorEastAsia" w:hAnsi="Cambria Math" w:cs="Times New Roman"/>
          <w:sz w:val="20"/>
          <w:szCs w:val="20"/>
        </w:rPr>
      </w:pPr>
    </w:p>
    <w:p w14:paraId="79498BC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Treatment-specific average of the set means</w:t>
      </w:r>
    </w:p>
    <w:p w14:paraId="1585170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sc_treatment_means &lt;- sc_plot_dat %&gt;%</w:t>
      </w:r>
    </w:p>
    <w:p w14:paraId="2DD071F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group_by(treatment_label) %&gt;%</w:t>
      </w:r>
    </w:p>
    <w:p w14:paraId="30B1844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252B4B7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mean_set_velocity = mean(set_mean_velocity, na.rm = TRUE),</w:t>
      </w:r>
    </w:p>
    <w:p w14:paraId="08FAE14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1BA0705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50207B3" w14:textId="77777777" w:rsidR="008F3DD5" w:rsidRPr="008F3DD5" w:rsidRDefault="008F3DD5" w:rsidP="008F3DD5">
      <w:pPr>
        <w:contextualSpacing/>
        <w:jc w:val="both"/>
        <w:rPr>
          <w:rFonts w:ascii="Cambria Math" w:eastAsiaTheme="minorEastAsia" w:hAnsi="Cambria Math" w:cs="Times New Roman"/>
          <w:sz w:val="20"/>
          <w:szCs w:val="20"/>
        </w:rPr>
      </w:pPr>
    </w:p>
    <w:p w14:paraId="3E9EA4D1" w14:textId="207338A6" w:rsidR="36B5A842" w:rsidRDefault="36B5A842" w:rsidP="5C9FF6AD">
      <w:pPr>
        <w:contextualSpacing/>
        <w:jc w:val="both"/>
      </w:pPr>
      <w:r w:rsidRPr="5C9FF6AD">
        <w:rPr>
          <w:rFonts w:ascii="Cambria Math" w:eastAsiaTheme="minorEastAsia" w:hAnsi="Cambria Math" w:cs="Times New Roman"/>
          <w:sz w:val="20"/>
          <w:szCs w:val="20"/>
        </w:rPr>
        <w:t xml:space="preserve">ggplot(sc_plot_dat, aes(x = id_order, y = set_mean_velocity)) + </w:t>
      </w:r>
    </w:p>
    <w:p w14:paraId="7C97BB72" w14:textId="26A01727" w:rsidR="36B5A842" w:rsidRDefault="36B5A842" w:rsidP="5C9FF6AD">
      <w:pPr>
        <w:contextualSpacing/>
        <w:jc w:val="both"/>
        <w:rPr>
          <w:rFonts w:ascii="Cambria Math" w:eastAsiaTheme="minorEastAsia" w:hAnsi="Cambria Math" w:cs="Times New Roman"/>
          <w:sz w:val="20"/>
          <w:szCs w:val="20"/>
        </w:rPr>
      </w:pPr>
      <w:r w:rsidRPr="5C9FF6AD">
        <w:rPr>
          <w:rFonts w:ascii="Cambria Math" w:eastAsiaTheme="minorEastAsia" w:hAnsi="Cambria Math" w:cs="Times New Roman"/>
          <w:sz w:val="20"/>
          <w:szCs w:val="20"/>
        </w:rPr>
        <w:t xml:space="preserve">    geom_point(aes(shape = factor(set)), size = 2</w:t>
      </w:r>
      <w:r w:rsidR="60AC3621" w:rsidRPr="5C9FF6AD">
        <w:rPr>
          <w:rFonts w:ascii="Cambria Math" w:eastAsiaTheme="minorEastAsia" w:hAnsi="Cambria Math" w:cs="Times New Roman"/>
          <w:sz w:val="20"/>
          <w:szCs w:val="20"/>
        </w:rPr>
        <w:t>.5</w:t>
      </w:r>
      <w:r w:rsidRPr="5C9FF6AD">
        <w:rPr>
          <w:rFonts w:ascii="Cambria Math" w:eastAsiaTheme="minorEastAsia" w:hAnsi="Cambria Math" w:cs="Times New Roman"/>
          <w:sz w:val="20"/>
          <w:szCs w:val="20"/>
        </w:rPr>
        <w:t xml:space="preserve">) + </w:t>
      </w:r>
    </w:p>
    <w:p w14:paraId="7D7025ED" w14:textId="5EBEBCA6" w:rsidR="36B5A842" w:rsidRDefault="36B5A842" w:rsidP="5C9FF6AD">
      <w:pPr>
        <w:contextualSpacing/>
        <w:jc w:val="both"/>
      </w:pPr>
      <w:r w:rsidRPr="5C9FF6AD">
        <w:rPr>
          <w:rFonts w:ascii="Cambria Math" w:eastAsiaTheme="minorEastAsia" w:hAnsi="Cambria Math" w:cs="Times New Roman"/>
          <w:sz w:val="20"/>
          <w:szCs w:val="20"/>
        </w:rPr>
        <w:t xml:space="preserve">    geom_hline( </w:t>
      </w:r>
    </w:p>
    <w:p w14:paraId="02211ACF" w14:textId="1937052A" w:rsidR="36B5A842" w:rsidRDefault="36B5A842" w:rsidP="5C9FF6AD">
      <w:pPr>
        <w:contextualSpacing/>
        <w:jc w:val="both"/>
      </w:pPr>
      <w:r w:rsidRPr="5C9FF6AD">
        <w:rPr>
          <w:rFonts w:ascii="Cambria Math" w:eastAsiaTheme="minorEastAsia" w:hAnsi="Cambria Math" w:cs="Times New Roman"/>
          <w:sz w:val="20"/>
          <w:szCs w:val="20"/>
        </w:rPr>
        <w:t xml:space="preserve">        data = sc_treatment_means %&gt;% filter(treatment_label == "TRA"), </w:t>
      </w:r>
    </w:p>
    <w:p w14:paraId="05EE4CA4" w14:textId="0155CE31" w:rsidR="36B5A842" w:rsidRDefault="36B5A842" w:rsidP="5C9FF6AD">
      <w:pPr>
        <w:contextualSpacing/>
        <w:jc w:val="both"/>
      </w:pPr>
      <w:r w:rsidRPr="5C9FF6AD">
        <w:rPr>
          <w:rFonts w:ascii="Cambria Math" w:eastAsiaTheme="minorEastAsia" w:hAnsi="Cambria Math" w:cs="Times New Roman"/>
          <w:sz w:val="20"/>
          <w:szCs w:val="20"/>
        </w:rPr>
        <w:t xml:space="preserve">        aes(yintercept = mean_set_velocity), </w:t>
      </w:r>
    </w:p>
    <w:p w14:paraId="2BB4E468" w14:textId="09BD79A4" w:rsidR="36B5A842" w:rsidRDefault="36B5A842" w:rsidP="5C9FF6AD">
      <w:pPr>
        <w:contextualSpacing/>
        <w:jc w:val="both"/>
      </w:pPr>
      <w:r w:rsidRPr="5C9FF6AD">
        <w:rPr>
          <w:rFonts w:ascii="Cambria Math" w:eastAsiaTheme="minorEastAsia" w:hAnsi="Cambria Math" w:cs="Times New Roman"/>
          <w:sz w:val="20"/>
          <w:szCs w:val="20"/>
        </w:rPr>
        <w:t xml:space="preserve">        linetype = "dashed", </w:t>
      </w:r>
    </w:p>
    <w:p w14:paraId="24AA66F6" w14:textId="13044934" w:rsidR="36B5A842" w:rsidRDefault="36B5A842" w:rsidP="5C9FF6AD">
      <w:pPr>
        <w:contextualSpacing/>
        <w:jc w:val="both"/>
      </w:pPr>
      <w:r w:rsidRPr="5C9FF6AD">
        <w:rPr>
          <w:rFonts w:ascii="Cambria Math" w:eastAsiaTheme="minorEastAsia" w:hAnsi="Cambria Math" w:cs="Times New Roman"/>
          <w:sz w:val="20"/>
          <w:szCs w:val="20"/>
        </w:rPr>
        <w:t xml:space="preserve">        colour = "blue", </w:t>
      </w:r>
    </w:p>
    <w:p w14:paraId="0E9777BC" w14:textId="4F237535" w:rsidR="36B5A842" w:rsidRDefault="36B5A842" w:rsidP="5C9FF6AD">
      <w:pPr>
        <w:contextualSpacing/>
        <w:jc w:val="both"/>
      </w:pPr>
      <w:r w:rsidRPr="5C9FF6AD">
        <w:rPr>
          <w:rFonts w:ascii="Cambria Math" w:eastAsiaTheme="minorEastAsia" w:hAnsi="Cambria Math" w:cs="Times New Roman"/>
          <w:sz w:val="20"/>
          <w:szCs w:val="20"/>
        </w:rPr>
        <w:t xml:space="preserve">        linewidth = 0.8 </w:t>
      </w:r>
    </w:p>
    <w:p w14:paraId="3E4F72FC" w14:textId="39C51657" w:rsidR="36B5A842" w:rsidRDefault="36B5A842" w:rsidP="5C9FF6AD">
      <w:pPr>
        <w:contextualSpacing/>
        <w:jc w:val="both"/>
      </w:pPr>
      <w:r w:rsidRPr="5C9FF6AD">
        <w:rPr>
          <w:rFonts w:ascii="Cambria Math" w:eastAsiaTheme="minorEastAsia" w:hAnsi="Cambria Math" w:cs="Times New Roman"/>
          <w:sz w:val="20"/>
          <w:szCs w:val="20"/>
        </w:rPr>
        <w:t xml:space="preserve">    ) + </w:t>
      </w:r>
    </w:p>
    <w:p w14:paraId="61555A76" w14:textId="341DD022" w:rsidR="36B5A842" w:rsidRDefault="36B5A842" w:rsidP="5C9FF6AD">
      <w:pPr>
        <w:contextualSpacing/>
        <w:jc w:val="both"/>
      </w:pPr>
      <w:r w:rsidRPr="5C9FF6AD">
        <w:rPr>
          <w:rFonts w:ascii="Cambria Math" w:eastAsiaTheme="minorEastAsia" w:hAnsi="Cambria Math" w:cs="Times New Roman"/>
          <w:sz w:val="20"/>
          <w:szCs w:val="20"/>
        </w:rPr>
        <w:t xml:space="preserve">    geom_hline( </w:t>
      </w:r>
    </w:p>
    <w:p w14:paraId="559B1DE6" w14:textId="428FD13C" w:rsidR="36B5A842" w:rsidRDefault="36B5A842" w:rsidP="5C9FF6AD">
      <w:pPr>
        <w:contextualSpacing/>
        <w:jc w:val="both"/>
      </w:pPr>
      <w:r w:rsidRPr="5C9FF6AD">
        <w:rPr>
          <w:rFonts w:ascii="Cambria Math" w:eastAsiaTheme="minorEastAsia" w:hAnsi="Cambria Math" w:cs="Times New Roman"/>
          <w:sz w:val="20"/>
          <w:szCs w:val="20"/>
        </w:rPr>
        <w:t xml:space="preserve">        data = sc_treatment_means %&gt;% filter(treatment_label == "IRR"), </w:t>
      </w:r>
    </w:p>
    <w:p w14:paraId="3EA2A546" w14:textId="5FB188EF" w:rsidR="36B5A842" w:rsidRDefault="36B5A842" w:rsidP="5C9FF6AD">
      <w:pPr>
        <w:contextualSpacing/>
        <w:jc w:val="both"/>
      </w:pPr>
      <w:r w:rsidRPr="5C9FF6AD">
        <w:rPr>
          <w:rFonts w:ascii="Cambria Math" w:eastAsiaTheme="minorEastAsia" w:hAnsi="Cambria Math" w:cs="Times New Roman"/>
          <w:sz w:val="20"/>
          <w:szCs w:val="20"/>
        </w:rPr>
        <w:t xml:space="preserve">        aes(yintercept = mean_set_velocity), </w:t>
      </w:r>
    </w:p>
    <w:p w14:paraId="1572C619" w14:textId="5BFFF2BA" w:rsidR="36B5A842" w:rsidRDefault="36B5A842" w:rsidP="5C9FF6AD">
      <w:pPr>
        <w:contextualSpacing/>
        <w:jc w:val="both"/>
      </w:pPr>
      <w:r w:rsidRPr="5C9FF6AD">
        <w:rPr>
          <w:rFonts w:ascii="Cambria Math" w:eastAsiaTheme="minorEastAsia" w:hAnsi="Cambria Math" w:cs="Times New Roman"/>
          <w:sz w:val="20"/>
          <w:szCs w:val="20"/>
        </w:rPr>
        <w:t xml:space="preserve">        linetype = "dashed", </w:t>
      </w:r>
    </w:p>
    <w:p w14:paraId="6D500E7C" w14:textId="33719623" w:rsidR="36B5A842" w:rsidRDefault="36B5A842" w:rsidP="5C9FF6AD">
      <w:pPr>
        <w:contextualSpacing/>
        <w:jc w:val="both"/>
      </w:pPr>
      <w:r w:rsidRPr="5C9FF6AD">
        <w:rPr>
          <w:rFonts w:ascii="Cambria Math" w:eastAsiaTheme="minorEastAsia" w:hAnsi="Cambria Math" w:cs="Times New Roman"/>
          <w:sz w:val="20"/>
          <w:szCs w:val="20"/>
        </w:rPr>
        <w:t xml:space="preserve">        colour = "red", </w:t>
      </w:r>
    </w:p>
    <w:p w14:paraId="30A6FB43" w14:textId="6EAC71CC" w:rsidR="36B5A842" w:rsidRDefault="36B5A842" w:rsidP="5C9FF6AD">
      <w:pPr>
        <w:contextualSpacing/>
        <w:jc w:val="both"/>
      </w:pPr>
      <w:r w:rsidRPr="5C9FF6AD">
        <w:rPr>
          <w:rFonts w:ascii="Cambria Math" w:eastAsiaTheme="minorEastAsia" w:hAnsi="Cambria Math" w:cs="Times New Roman"/>
          <w:sz w:val="20"/>
          <w:szCs w:val="20"/>
        </w:rPr>
        <w:t xml:space="preserve">        linewidth = 0.8 </w:t>
      </w:r>
    </w:p>
    <w:p w14:paraId="2EE13EDE" w14:textId="55B67047" w:rsidR="36B5A842" w:rsidRDefault="36B5A842" w:rsidP="5C9FF6AD">
      <w:pPr>
        <w:contextualSpacing/>
        <w:jc w:val="both"/>
      </w:pPr>
      <w:r w:rsidRPr="5C9FF6AD">
        <w:rPr>
          <w:rFonts w:ascii="Cambria Math" w:eastAsiaTheme="minorEastAsia" w:hAnsi="Cambria Math" w:cs="Times New Roman"/>
          <w:sz w:val="20"/>
          <w:szCs w:val="20"/>
        </w:rPr>
        <w:t xml:space="preserve">    ) + </w:t>
      </w:r>
    </w:p>
    <w:p w14:paraId="6D4E6538" w14:textId="50BADD85" w:rsidR="36B5A842" w:rsidRDefault="36B5A842" w:rsidP="5C9FF6AD">
      <w:pPr>
        <w:contextualSpacing/>
        <w:jc w:val="both"/>
      </w:pPr>
      <w:r w:rsidRPr="5C9FF6AD">
        <w:rPr>
          <w:rFonts w:ascii="Cambria Math" w:eastAsiaTheme="minorEastAsia" w:hAnsi="Cambria Math" w:cs="Times New Roman"/>
          <w:sz w:val="20"/>
          <w:szCs w:val="20"/>
        </w:rPr>
        <w:t xml:space="preserve">    facet_wrap(~ treatment_label, ncol = 2, scales = "free_x") + </w:t>
      </w:r>
    </w:p>
    <w:p w14:paraId="6696397C" w14:textId="50F33335" w:rsidR="36B5A842" w:rsidRDefault="36B5A842" w:rsidP="5C9FF6AD">
      <w:pPr>
        <w:contextualSpacing/>
        <w:jc w:val="both"/>
      </w:pPr>
      <w:r w:rsidRPr="5C9FF6AD">
        <w:rPr>
          <w:rFonts w:ascii="Cambria Math" w:eastAsiaTheme="minorEastAsia" w:hAnsi="Cambria Math" w:cs="Times New Roman"/>
          <w:sz w:val="20"/>
          <w:szCs w:val="20"/>
        </w:rPr>
        <w:t xml:space="preserve">    scale_y_continuous(breaks = seq(0.3, 0.8, 0.1)) + </w:t>
      </w:r>
    </w:p>
    <w:p w14:paraId="66566422" w14:textId="6B4DBF4F" w:rsidR="36B5A842" w:rsidRDefault="36B5A842" w:rsidP="5C9FF6AD">
      <w:pPr>
        <w:contextualSpacing/>
        <w:jc w:val="both"/>
      </w:pPr>
      <w:r w:rsidRPr="5C9FF6AD">
        <w:rPr>
          <w:rFonts w:ascii="Cambria Math" w:eastAsiaTheme="minorEastAsia" w:hAnsi="Cambria Math" w:cs="Times New Roman"/>
          <w:sz w:val="20"/>
          <w:szCs w:val="20"/>
        </w:rPr>
        <w:t xml:space="preserve">    labs( </w:t>
      </w:r>
    </w:p>
    <w:p w14:paraId="07A5A216" w14:textId="174DCC3F" w:rsidR="36B5A842" w:rsidRDefault="36B5A842" w:rsidP="5C9FF6AD">
      <w:pPr>
        <w:contextualSpacing/>
        <w:jc w:val="both"/>
      </w:pPr>
      <w:r w:rsidRPr="5C9FF6AD">
        <w:rPr>
          <w:rFonts w:ascii="Cambria Math" w:eastAsiaTheme="minorEastAsia" w:hAnsi="Cambria Math" w:cs="Times New Roman"/>
          <w:sz w:val="20"/>
          <w:szCs w:val="20"/>
        </w:rPr>
        <w:t xml:space="preserve">        x = NULL, </w:t>
      </w:r>
    </w:p>
    <w:p w14:paraId="36BEEEFF" w14:textId="5B554C10" w:rsidR="36B5A842" w:rsidRDefault="36B5A842" w:rsidP="5C9FF6AD">
      <w:pPr>
        <w:contextualSpacing/>
        <w:jc w:val="both"/>
      </w:pPr>
      <w:r w:rsidRPr="5C9FF6AD">
        <w:rPr>
          <w:rFonts w:ascii="Cambria Math" w:eastAsiaTheme="minorEastAsia" w:hAnsi="Cambria Math" w:cs="Times New Roman"/>
          <w:sz w:val="20"/>
          <w:szCs w:val="20"/>
        </w:rPr>
        <w:t xml:space="preserve">        y = expression(paste("Set-average mean velocity (", m %.% s^{-1}, ")")), </w:t>
      </w:r>
    </w:p>
    <w:p w14:paraId="7FB40ABF" w14:textId="71589973" w:rsidR="36B5A842" w:rsidRDefault="36B5A842" w:rsidP="5C9FF6AD">
      <w:pPr>
        <w:contextualSpacing/>
        <w:jc w:val="both"/>
      </w:pPr>
      <w:r w:rsidRPr="5C9FF6AD">
        <w:rPr>
          <w:rFonts w:ascii="Cambria Math" w:eastAsiaTheme="minorEastAsia" w:hAnsi="Cambria Math" w:cs="Times New Roman"/>
          <w:sz w:val="20"/>
          <w:szCs w:val="20"/>
        </w:rPr>
        <w:t xml:space="preserve">        shape = "Set" </w:t>
      </w:r>
    </w:p>
    <w:p w14:paraId="1752F4AD" w14:textId="7981440F" w:rsidR="36B5A842" w:rsidRDefault="36B5A842" w:rsidP="5C9FF6AD">
      <w:pPr>
        <w:contextualSpacing/>
        <w:jc w:val="both"/>
      </w:pPr>
      <w:r w:rsidRPr="5C9FF6AD">
        <w:rPr>
          <w:rFonts w:ascii="Cambria Math" w:eastAsiaTheme="minorEastAsia" w:hAnsi="Cambria Math" w:cs="Times New Roman"/>
          <w:sz w:val="20"/>
          <w:szCs w:val="20"/>
        </w:rPr>
        <w:t xml:space="preserve">    ) + </w:t>
      </w:r>
    </w:p>
    <w:p w14:paraId="136CA9CB" w14:textId="6576284D" w:rsidR="36B5A842" w:rsidRDefault="36B5A842" w:rsidP="5C9FF6AD">
      <w:pPr>
        <w:contextualSpacing/>
        <w:jc w:val="both"/>
      </w:pPr>
      <w:r w:rsidRPr="5C9FF6AD">
        <w:rPr>
          <w:rFonts w:ascii="Cambria Math" w:eastAsiaTheme="minorEastAsia" w:hAnsi="Cambria Math" w:cs="Times New Roman"/>
          <w:sz w:val="20"/>
          <w:szCs w:val="20"/>
        </w:rPr>
        <w:t xml:space="preserve">    theme_classic() + </w:t>
      </w:r>
    </w:p>
    <w:p w14:paraId="0B2C70DC" w14:textId="0AD7C017" w:rsidR="36B5A842" w:rsidRDefault="36B5A842" w:rsidP="5C9FF6AD">
      <w:pPr>
        <w:contextualSpacing/>
        <w:jc w:val="both"/>
      </w:pPr>
      <w:r w:rsidRPr="5C9FF6AD">
        <w:rPr>
          <w:rFonts w:ascii="Cambria Math" w:eastAsiaTheme="minorEastAsia" w:hAnsi="Cambria Math" w:cs="Times New Roman"/>
          <w:sz w:val="20"/>
          <w:szCs w:val="20"/>
        </w:rPr>
        <w:t xml:space="preserve">    theme( </w:t>
      </w:r>
    </w:p>
    <w:p w14:paraId="2C1F427F" w14:textId="7C4E72E0" w:rsidR="36B5A842" w:rsidRDefault="36B5A842" w:rsidP="5C9FF6AD">
      <w:pPr>
        <w:contextualSpacing/>
        <w:jc w:val="both"/>
      </w:pPr>
      <w:r w:rsidRPr="5C9FF6AD">
        <w:rPr>
          <w:rFonts w:ascii="Cambria Math" w:eastAsiaTheme="minorEastAsia" w:hAnsi="Cambria Math" w:cs="Times New Roman"/>
          <w:sz w:val="20"/>
          <w:szCs w:val="20"/>
        </w:rPr>
        <w:t xml:space="preserve">        text = element_text(family = "Times New Roman"),</w:t>
      </w:r>
    </w:p>
    <w:p w14:paraId="0B8E6519" w14:textId="3540D9A9" w:rsidR="36B5A842" w:rsidRDefault="36B5A842" w:rsidP="5C9FF6AD">
      <w:pPr>
        <w:contextualSpacing/>
        <w:jc w:val="both"/>
      </w:pPr>
      <w:r w:rsidRPr="5C9FF6AD">
        <w:rPr>
          <w:rFonts w:ascii="Cambria Math" w:eastAsiaTheme="minorEastAsia" w:hAnsi="Cambria Math" w:cs="Times New Roman"/>
          <w:sz w:val="20"/>
          <w:szCs w:val="20"/>
        </w:rPr>
        <w:t xml:space="preserve">        axis.text = element_text(size = 14),</w:t>
      </w:r>
    </w:p>
    <w:p w14:paraId="5F844238" w14:textId="12AD50C3" w:rsidR="36B5A842" w:rsidRDefault="36B5A842" w:rsidP="5C9FF6AD">
      <w:pPr>
        <w:contextualSpacing/>
        <w:jc w:val="both"/>
      </w:pPr>
      <w:r w:rsidRPr="5C9FF6AD">
        <w:rPr>
          <w:rFonts w:ascii="Cambria Math" w:eastAsiaTheme="minorEastAsia" w:hAnsi="Cambria Math" w:cs="Times New Roman"/>
          <w:sz w:val="20"/>
          <w:szCs w:val="20"/>
        </w:rPr>
        <w:t xml:space="preserve">        axis.title = element_text(size = 16),</w:t>
      </w:r>
    </w:p>
    <w:p w14:paraId="7FAE8EC0" w14:textId="26CAECF2" w:rsidR="36B5A842" w:rsidRDefault="36B5A842" w:rsidP="5C9FF6AD">
      <w:pPr>
        <w:contextualSpacing/>
        <w:jc w:val="both"/>
      </w:pPr>
      <w:r w:rsidRPr="5C9FF6AD">
        <w:rPr>
          <w:rFonts w:ascii="Cambria Math" w:eastAsiaTheme="minorEastAsia" w:hAnsi="Cambria Math" w:cs="Times New Roman"/>
          <w:sz w:val="20"/>
          <w:szCs w:val="20"/>
        </w:rPr>
        <w:lastRenderedPageBreak/>
        <w:t xml:space="preserve">        axis.text.x = element_blank(), </w:t>
      </w:r>
    </w:p>
    <w:p w14:paraId="495382BC" w14:textId="4C1CBE00" w:rsidR="36B5A842" w:rsidRDefault="36B5A842" w:rsidP="5C9FF6AD">
      <w:pPr>
        <w:contextualSpacing/>
        <w:jc w:val="both"/>
      </w:pPr>
      <w:r w:rsidRPr="5C9FF6AD">
        <w:rPr>
          <w:rFonts w:ascii="Cambria Math" w:eastAsiaTheme="minorEastAsia" w:hAnsi="Cambria Math" w:cs="Times New Roman"/>
          <w:sz w:val="20"/>
          <w:szCs w:val="20"/>
        </w:rPr>
        <w:t xml:space="preserve">        axis.ticks.x = element_blank(), </w:t>
      </w:r>
    </w:p>
    <w:p w14:paraId="33D85766" w14:textId="78529EFD" w:rsidR="36B5A842" w:rsidRDefault="36B5A842" w:rsidP="5C9FF6AD">
      <w:pPr>
        <w:contextualSpacing/>
        <w:jc w:val="both"/>
      </w:pPr>
      <w:r w:rsidRPr="5C9FF6AD">
        <w:rPr>
          <w:rFonts w:ascii="Cambria Math" w:eastAsiaTheme="minorEastAsia" w:hAnsi="Cambria Math" w:cs="Times New Roman"/>
          <w:sz w:val="20"/>
          <w:szCs w:val="20"/>
        </w:rPr>
        <w:t xml:space="preserve">        legend.title = element_text(size = 14),</w:t>
      </w:r>
    </w:p>
    <w:p w14:paraId="38A0F77C" w14:textId="700BB61E" w:rsidR="36B5A842" w:rsidRDefault="36B5A842" w:rsidP="5C9FF6AD">
      <w:pPr>
        <w:contextualSpacing/>
        <w:jc w:val="both"/>
      </w:pPr>
      <w:r w:rsidRPr="5C9FF6AD">
        <w:rPr>
          <w:rFonts w:ascii="Cambria Math" w:eastAsiaTheme="minorEastAsia" w:hAnsi="Cambria Math" w:cs="Times New Roman"/>
          <w:sz w:val="20"/>
          <w:szCs w:val="20"/>
        </w:rPr>
        <w:t xml:space="preserve">        legend.text = element_text(size = 13),</w:t>
      </w:r>
    </w:p>
    <w:p w14:paraId="702DAF51" w14:textId="478256DF" w:rsidR="36B5A842" w:rsidRDefault="36B5A842" w:rsidP="5C9FF6AD">
      <w:pPr>
        <w:contextualSpacing/>
        <w:jc w:val="both"/>
      </w:pPr>
      <w:r w:rsidRPr="5C9FF6AD">
        <w:rPr>
          <w:rFonts w:ascii="Cambria Math" w:eastAsiaTheme="minorEastAsia" w:hAnsi="Cambria Math" w:cs="Times New Roman"/>
          <w:sz w:val="20"/>
          <w:szCs w:val="20"/>
        </w:rPr>
        <w:t xml:space="preserve">        strip.text = element_text(size = 13),</w:t>
      </w:r>
    </w:p>
    <w:p w14:paraId="0E0FA996" w14:textId="6FEAD238" w:rsidR="36B5A842" w:rsidRDefault="36B5A842" w:rsidP="5C9FF6AD">
      <w:pPr>
        <w:contextualSpacing/>
        <w:jc w:val="both"/>
      </w:pPr>
      <w:r w:rsidRPr="5C9FF6AD">
        <w:rPr>
          <w:rFonts w:ascii="Cambria Math" w:eastAsiaTheme="minorEastAsia" w:hAnsi="Cambria Math" w:cs="Times New Roman"/>
          <w:sz w:val="20"/>
          <w:szCs w:val="20"/>
        </w:rPr>
        <w:t xml:space="preserve">        legend.position = "bottom" </w:t>
      </w:r>
    </w:p>
    <w:p w14:paraId="0609CD95" w14:textId="6AC82BA7" w:rsidR="36B5A842" w:rsidRDefault="36B5A842" w:rsidP="5C9FF6AD">
      <w:pPr>
        <w:contextualSpacing/>
        <w:jc w:val="both"/>
      </w:pPr>
      <w:r w:rsidRPr="5C9FF6AD">
        <w:rPr>
          <w:rFonts w:ascii="Cambria Math" w:eastAsiaTheme="minorEastAsia" w:hAnsi="Cambria Math" w:cs="Times New Roman"/>
          <w:sz w:val="20"/>
          <w:szCs w:val="20"/>
        </w:rPr>
        <w:t xml:space="preserve">    ) + </w:t>
      </w:r>
    </w:p>
    <w:p w14:paraId="12B53E8C" w14:textId="3E3CB4FE" w:rsidR="36B5A842" w:rsidRDefault="36B5A842" w:rsidP="5C9FF6AD">
      <w:pPr>
        <w:contextualSpacing/>
        <w:jc w:val="both"/>
      </w:pPr>
      <w:r w:rsidRPr="5C9FF6AD">
        <w:rPr>
          <w:rFonts w:ascii="Cambria Math" w:eastAsiaTheme="minorEastAsia" w:hAnsi="Cambria Math" w:cs="Times New Roman"/>
          <w:sz w:val="20"/>
          <w:szCs w:val="20"/>
        </w:rPr>
        <w:t xml:space="preserve">    guides(shape = guide_legend(nrow = 1, byrow = TRUE))</w:t>
      </w:r>
    </w:p>
    <w:p w14:paraId="263CF1D5" w14:textId="77777777" w:rsidR="008F3DD5" w:rsidRPr="008F3DD5" w:rsidRDefault="008F3DD5" w:rsidP="008F3DD5">
      <w:pPr>
        <w:contextualSpacing/>
        <w:jc w:val="both"/>
        <w:rPr>
          <w:rFonts w:ascii="Cambria Math" w:eastAsiaTheme="minorEastAsia" w:hAnsi="Cambria Math" w:cs="Times New Roman"/>
          <w:sz w:val="20"/>
          <w:szCs w:val="20"/>
        </w:rPr>
      </w:pPr>
    </w:p>
    <w:p w14:paraId="0B164BC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7165CB2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7. Set-to-set variability:</w:t>
      </w:r>
    </w:p>
    <w:p w14:paraId="692EE03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all available sets</w:t>
      </w:r>
    </w:p>
    <w:p w14:paraId="465DA55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19C7C8F" w14:textId="77777777" w:rsidR="008F3DD5" w:rsidRPr="008F3DD5" w:rsidRDefault="008F3DD5" w:rsidP="008F3DD5">
      <w:pPr>
        <w:contextualSpacing/>
        <w:jc w:val="both"/>
        <w:rPr>
          <w:rFonts w:ascii="Cambria Math" w:eastAsiaTheme="minorEastAsia" w:hAnsi="Cambria Math" w:cs="Times New Roman"/>
          <w:sz w:val="20"/>
          <w:szCs w:val="20"/>
        </w:rPr>
      </w:pPr>
    </w:p>
    <w:p w14:paraId="3B6322C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Compute within-session SD of set means for each participant x treatment</w:t>
      </w:r>
    </w:p>
    <w:p w14:paraId="653A52A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sc_set_sd_all &lt;- sc_set_mean %&gt;%</w:t>
      </w:r>
    </w:p>
    <w:p w14:paraId="0980F3F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group_by(id, treatment_num, treatment_label) %&gt;%</w:t>
      </w:r>
    </w:p>
    <w:p w14:paraId="331CC9F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727BC94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set_sd = sd(set_mean_velocity, na.rm = TRUE),</w:t>
      </w:r>
    </w:p>
    <w:p w14:paraId="11E5F23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n_sets = n(),</w:t>
      </w:r>
    </w:p>
    <w:p w14:paraId="3D8971F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5CE59F4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01BD6AE" w14:textId="77777777" w:rsidR="008F3DD5" w:rsidRPr="008F3DD5" w:rsidRDefault="008F3DD5" w:rsidP="008F3DD5">
      <w:pPr>
        <w:contextualSpacing/>
        <w:jc w:val="both"/>
        <w:rPr>
          <w:rFonts w:ascii="Cambria Math" w:eastAsiaTheme="minorEastAsia" w:hAnsi="Cambria Math" w:cs="Times New Roman"/>
          <w:sz w:val="20"/>
          <w:szCs w:val="20"/>
        </w:rPr>
      </w:pPr>
    </w:p>
    <w:p w14:paraId="7707CF6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Model log(SD) with random intercept for participant</w:t>
      </w:r>
    </w:p>
    <w:p w14:paraId="01AC04A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Because the outcome is log(set_sd), exponentiating the treatment coefficient</w:t>
      </w:r>
    </w:p>
    <w:p w14:paraId="3F3C10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gives the ratio of SDs: SD_IRR / SD_TRA</w:t>
      </w:r>
    </w:p>
    <w:p w14:paraId="7E438D1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fit_q3_logsd_all &lt;- lmer(</w:t>
      </w:r>
    </w:p>
    <w:p w14:paraId="0087B62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log(set_sd) ~ treatment_num + (1 | id),</w:t>
      </w:r>
    </w:p>
    <w:p w14:paraId="7164662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sc_set_sd_all,</w:t>
      </w:r>
    </w:p>
    <w:p w14:paraId="33B02B3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087750E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64665E11" w14:textId="77777777" w:rsidR="008F3DD5" w:rsidRPr="008F3DD5" w:rsidRDefault="008F3DD5" w:rsidP="008F3DD5">
      <w:pPr>
        <w:contextualSpacing/>
        <w:jc w:val="both"/>
        <w:rPr>
          <w:rFonts w:ascii="Cambria Math" w:eastAsiaTheme="minorEastAsia" w:hAnsi="Cambria Math" w:cs="Times New Roman"/>
          <w:sz w:val="20"/>
          <w:szCs w:val="20"/>
        </w:rPr>
      </w:pPr>
    </w:p>
    <w:p w14:paraId="463390F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summary(fit_q3_logsd_all)</w:t>
      </w:r>
    </w:p>
    <w:p w14:paraId="434CFE97" w14:textId="77777777" w:rsidR="008F3DD5" w:rsidRPr="008F3DD5" w:rsidRDefault="008F3DD5" w:rsidP="008F3DD5">
      <w:pPr>
        <w:contextualSpacing/>
        <w:jc w:val="both"/>
        <w:rPr>
          <w:rFonts w:ascii="Cambria Math" w:eastAsiaTheme="minorEastAsia" w:hAnsi="Cambria Math" w:cs="Times New Roman"/>
          <w:sz w:val="20"/>
          <w:szCs w:val="20"/>
        </w:rPr>
      </w:pPr>
    </w:p>
    <w:p w14:paraId="7BCFBCC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q3_logsd_all_res &lt;- extract_sd_ratio(fit_q3_logsd_all, "treatment_num")</w:t>
      </w:r>
    </w:p>
    <w:p w14:paraId="6B8AC50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q3_logsd_all_res</w:t>
      </w:r>
    </w:p>
    <w:p w14:paraId="45B6C078" w14:textId="77777777" w:rsidR="008F3DD5" w:rsidRPr="008F3DD5" w:rsidRDefault="008F3DD5" w:rsidP="008F3DD5">
      <w:pPr>
        <w:contextualSpacing/>
        <w:jc w:val="both"/>
        <w:rPr>
          <w:rFonts w:ascii="Cambria Math" w:eastAsiaTheme="minorEastAsia" w:hAnsi="Cambria Math" w:cs="Times New Roman"/>
          <w:sz w:val="20"/>
          <w:szCs w:val="20"/>
        </w:rPr>
      </w:pPr>
    </w:p>
    <w:p w14:paraId="0F02845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6E9C327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q3_logsd_all_res$ratio_sd,</w:t>
      </w:r>
    </w:p>
    <w:p w14:paraId="794984F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q3_logsd_all_res$conf.low,</w:t>
      </w:r>
    </w:p>
    <w:p w14:paraId="147E709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q3_logsd_all_res$conf.high,</w:t>
      </w:r>
    </w:p>
    <w:p w14:paraId="51B3072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1</w:t>
      </w:r>
    </w:p>
    <w:p w14:paraId="5C2583D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264066F7" w14:textId="77777777" w:rsidR="008F3DD5" w:rsidRPr="008F3DD5" w:rsidRDefault="008F3DD5" w:rsidP="008F3DD5">
      <w:pPr>
        <w:contextualSpacing/>
        <w:jc w:val="both"/>
        <w:rPr>
          <w:rFonts w:ascii="Cambria Math" w:eastAsiaTheme="minorEastAsia" w:hAnsi="Cambria Math" w:cs="Times New Roman"/>
          <w:sz w:val="20"/>
          <w:szCs w:val="20"/>
        </w:rPr>
      </w:pPr>
    </w:p>
    <w:p w14:paraId="0FBAD59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0DA1D79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8. Set-to-set variability:</w:t>
      </w:r>
    </w:p>
    <w:p w14:paraId="14D91A8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restricted to sets 1-3</w:t>
      </w:r>
    </w:p>
    <w:p w14:paraId="67DC1A0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01DFDFC8" w14:textId="77777777" w:rsidR="008F3DD5" w:rsidRPr="008F3DD5" w:rsidRDefault="008F3DD5" w:rsidP="008F3DD5">
      <w:pPr>
        <w:contextualSpacing/>
        <w:jc w:val="both"/>
        <w:rPr>
          <w:rFonts w:ascii="Cambria Math" w:eastAsiaTheme="minorEastAsia" w:hAnsi="Cambria Math" w:cs="Times New Roman"/>
          <w:sz w:val="20"/>
          <w:szCs w:val="20"/>
        </w:rPr>
      </w:pPr>
    </w:p>
    <w:p w14:paraId="0498AF9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Restrict to the set positions shared by both protocols</w:t>
      </w:r>
    </w:p>
    <w:p w14:paraId="7094BC3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sc_set_sd_13 &lt;- sc_set_mean %&gt;%</w:t>
      </w:r>
    </w:p>
    <w:p w14:paraId="1506BAE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filter(set %in% 1:3) %&gt;%</w:t>
      </w:r>
    </w:p>
    <w:p w14:paraId="3E3D34E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group_by(id, treatment_num, treatment_label) %&gt;%</w:t>
      </w:r>
    </w:p>
    <w:p w14:paraId="4D23DEA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summarise(</w:t>
      </w:r>
    </w:p>
    <w:p w14:paraId="7421B13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set_sd = sd(set_mean_velocity, na.rm = TRUE),</w:t>
      </w:r>
    </w:p>
    <w:p w14:paraId="4B98712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n_sets = n(),</w:t>
      </w:r>
    </w:p>
    <w:p w14:paraId="323AE8A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.groups = "drop"</w:t>
      </w:r>
    </w:p>
    <w:p w14:paraId="18FAFFB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030F528" w14:textId="77777777" w:rsidR="008F3DD5" w:rsidRPr="008F3DD5" w:rsidRDefault="008F3DD5" w:rsidP="008F3DD5">
      <w:pPr>
        <w:contextualSpacing/>
        <w:jc w:val="both"/>
        <w:rPr>
          <w:rFonts w:ascii="Cambria Math" w:eastAsiaTheme="minorEastAsia" w:hAnsi="Cambria Math" w:cs="Times New Roman"/>
          <w:sz w:val="20"/>
          <w:szCs w:val="20"/>
        </w:rPr>
      </w:pPr>
    </w:p>
    <w:p w14:paraId="2139EC0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fit_q3_logsd_13 &lt;- lmer(</w:t>
      </w:r>
    </w:p>
    <w:p w14:paraId="4620A2F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log(set_sd) ~ treatment_num + (1 | id),</w:t>
      </w:r>
    </w:p>
    <w:p w14:paraId="6D195A3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sc_set_sd_13,</w:t>
      </w:r>
    </w:p>
    <w:p w14:paraId="00A7B4F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3CD5793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6497E987" w14:textId="77777777" w:rsidR="008F3DD5" w:rsidRPr="008F3DD5" w:rsidRDefault="008F3DD5" w:rsidP="008F3DD5">
      <w:pPr>
        <w:contextualSpacing/>
        <w:jc w:val="both"/>
        <w:rPr>
          <w:rFonts w:ascii="Cambria Math" w:eastAsiaTheme="minorEastAsia" w:hAnsi="Cambria Math" w:cs="Times New Roman"/>
          <w:sz w:val="20"/>
          <w:szCs w:val="20"/>
        </w:rPr>
      </w:pPr>
    </w:p>
    <w:p w14:paraId="32E6CE5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summary(fit_q3_logsd_13)</w:t>
      </w:r>
    </w:p>
    <w:p w14:paraId="5B86A177" w14:textId="77777777" w:rsidR="008F3DD5" w:rsidRPr="008F3DD5" w:rsidRDefault="008F3DD5" w:rsidP="008F3DD5">
      <w:pPr>
        <w:contextualSpacing/>
        <w:jc w:val="both"/>
        <w:rPr>
          <w:rFonts w:ascii="Cambria Math" w:eastAsiaTheme="minorEastAsia" w:hAnsi="Cambria Math" w:cs="Times New Roman"/>
          <w:sz w:val="20"/>
          <w:szCs w:val="20"/>
        </w:rPr>
      </w:pPr>
    </w:p>
    <w:p w14:paraId="56ED457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q3_logsd_13_res &lt;- extract_sd_ratio(fit_q3_logsd_13, "treatment_num")</w:t>
      </w:r>
    </w:p>
    <w:p w14:paraId="678EF45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q3_logsd_13_res</w:t>
      </w:r>
    </w:p>
    <w:p w14:paraId="7241A9F0" w14:textId="77777777" w:rsidR="008F3DD5" w:rsidRPr="008F3DD5" w:rsidRDefault="008F3DD5" w:rsidP="008F3DD5">
      <w:pPr>
        <w:contextualSpacing/>
        <w:jc w:val="both"/>
        <w:rPr>
          <w:rFonts w:ascii="Cambria Math" w:eastAsiaTheme="minorEastAsia" w:hAnsi="Cambria Math" w:cs="Times New Roman"/>
          <w:sz w:val="20"/>
          <w:szCs w:val="20"/>
        </w:rPr>
      </w:pPr>
    </w:p>
    <w:p w14:paraId="5C215CB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06EDB99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q3_logsd_13_res$ratio_sd,</w:t>
      </w:r>
    </w:p>
    <w:p w14:paraId="68F472D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q3_logsd_13_res$conf.low,</w:t>
      </w:r>
    </w:p>
    <w:p w14:paraId="04E5D44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q3_logsd_13_res$conf.high,</w:t>
      </w:r>
    </w:p>
    <w:p w14:paraId="000CA60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1</w:t>
      </w:r>
    </w:p>
    <w:p w14:paraId="0049D09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2AD3918A" w14:textId="77777777" w:rsidR="008F3DD5" w:rsidRPr="008F3DD5" w:rsidRDefault="008F3DD5" w:rsidP="008F3DD5">
      <w:pPr>
        <w:contextualSpacing/>
        <w:jc w:val="both"/>
        <w:rPr>
          <w:rFonts w:ascii="Cambria Math" w:eastAsiaTheme="minorEastAsia" w:hAnsi="Cambria Math" w:cs="Times New Roman"/>
          <w:sz w:val="20"/>
          <w:szCs w:val="20"/>
        </w:rPr>
      </w:pPr>
    </w:p>
    <w:p w14:paraId="11831F1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E4D60F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Optional supplementary analysis:</w:t>
      </w:r>
    </w:p>
    <w:p w14:paraId="298ED8B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Heteroscedastic set-level models using glmmTMB</w:t>
      </w:r>
    </w:p>
    <w:p w14:paraId="681D132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3E740F1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Important interpretation note:</w:t>
      </w:r>
    </w:p>
    <w:p w14:paraId="0572C17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With only one observation per participant x treatment x set,</w:t>
      </w:r>
    </w:p>
    <w:p w14:paraId="1E75A8B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 set-level random effect is not identifiable on the set-mean scale.</w:t>
      </w:r>
    </w:p>
    <w:p w14:paraId="22D7035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Therefore, these models estimate treatment-specific residual spread</w:t>
      </w:r>
    </w:p>
    <w:p w14:paraId="2DA8390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of set means, not a distinct between-set variance component.</w:t>
      </w:r>
    </w:p>
    <w:p w14:paraId="299FED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7757BD15" w14:textId="77777777" w:rsidR="008F3DD5" w:rsidRPr="008F3DD5" w:rsidRDefault="008F3DD5" w:rsidP="008F3DD5">
      <w:pPr>
        <w:contextualSpacing/>
        <w:jc w:val="both"/>
        <w:rPr>
          <w:rFonts w:ascii="Cambria Math" w:eastAsiaTheme="minorEastAsia" w:hAnsi="Cambria Math" w:cs="Times New Roman"/>
          <w:sz w:val="20"/>
          <w:szCs w:val="20"/>
        </w:rPr>
      </w:pPr>
    </w:p>
    <w:p w14:paraId="7BFDC92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521A1CF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9. Heteroscedastic models on set means</w:t>
      </w:r>
    </w:p>
    <w:p w14:paraId="4ED5A35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74E9281C" w14:textId="77777777" w:rsidR="008F3DD5" w:rsidRPr="008F3DD5" w:rsidRDefault="008F3DD5" w:rsidP="008F3DD5">
      <w:pPr>
        <w:contextualSpacing/>
        <w:jc w:val="both"/>
        <w:rPr>
          <w:rFonts w:ascii="Cambria Math" w:eastAsiaTheme="minorEastAsia" w:hAnsi="Cambria Math" w:cs="Times New Roman"/>
          <w:sz w:val="20"/>
          <w:szCs w:val="20"/>
        </w:rPr>
      </w:pPr>
    </w:p>
    <w:p w14:paraId="2FB4A7A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All sets, no fixed effect for set number</w:t>
      </w:r>
    </w:p>
    <w:p w14:paraId="409026F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fit_het_all &lt;- glmmTMB(</w:t>
      </w:r>
    </w:p>
    <w:p w14:paraId="7533397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set_mean_velocity ~ treatment_label + (1 | id),</w:t>
      </w:r>
    </w:p>
    <w:p w14:paraId="492FF6A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dispformula = ~ 0 + treatment_label,</w:t>
      </w:r>
    </w:p>
    <w:p w14:paraId="501715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family = gaussian(),</w:t>
      </w:r>
    </w:p>
    <w:p w14:paraId="2091608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sc_set_mean</w:t>
      </w:r>
    </w:p>
    <w:p w14:paraId="043041C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4A5948DD" w14:textId="77777777" w:rsidR="008F3DD5" w:rsidRPr="008F3DD5" w:rsidRDefault="008F3DD5" w:rsidP="008F3DD5">
      <w:pPr>
        <w:contextualSpacing/>
        <w:jc w:val="both"/>
        <w:rPr>
          <w:rFonts w:ascii="Cambria Math" w:eastAsiaTheme="minorEastAsia" w:hAnsi="Cambria Math" w:cs="Times New Roman"/>
          <w:sz w:val="20"/>
          <w:szCs w:val="20"/>
        </w:rPr>
      </w:pPr>
    </w:p>
    <w:p w14:paraId="5E4D15A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summary(fit_het_all)</w:t>
      </w:r>
    </w:p>
    <w:p w14:paraId="4E43CF67" w14:textId="77777777" w:rsidR="008F3DD5" w:rsidRPr="008F3DD5" w:rsidRDefault="008F3DD5" w:rsidP="008F3DD5">
      <w:pPr>
        <w:contextualSpacing/>
        <w:jc w:val="both"/>
        <w:rPr>
          <w:rFonts w:ascii="Cambria Math" w:eastAsiaTheme="minorEastAsia" w:hAnsi="Cambria Math" w:cs="Times New Roman"/>
          <w:sz w:val="20"/>
          <w:szCs w:val="20"/>
        </w:rPr>
      </w:pPr>
    </w:p>
    <w:p w14:paraId="1A787D4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For Gaussian models, exponentiating the dispersion coefficients</w:t>
      </w:r>
    </w:p>
    <w:p w14:paraId="1B6BFFD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gives treatment-specific residual SD parameters on the natural scale</w:t>
      </w:r>
    </w:p>
    <w:p w14:paraId="1942A12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exp(fixef(fit_het_all)$disp)</w:t>
      </w:r>
    </w:p>
    <w:p w14:paraId="2C2D9BBB" w14:textId="77777777" w:rsidR="008F3DD5" w:rsidRPr="008F3DD5" w:rsidRDefault="008F3DD5" w:rsidP="008F3DD5">
      <w:pPr>
        <w:contextualSpacing/>
        <w:jc w:val="both"/>
        <w:rPr>
          <w:rFonts w:ascii="Cambria Math" w:eastAsiaTheme="minorEastAsia" w:hAnsi="Cambria Math" w:cs="Times New Roman"/>
          <w:sz w:val="20"/>
          <w:szCs w:val="20"/>
        </w:rPr>
      </w:pPr>
    </w:p>
    <w:p w14:paraId="6CBC15B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All sets, adjusting for set number</w:t>
      </w:r>
    </w:p>
    <w:p w14:paraId="069B1EC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fit_het_all_setadj &lt;- glmmTMB(</w:t>
      </w:r>
    </w:p>
    <w:p w14:paraId="07F94C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set_mean_velocity ~ treatment_label + factor(set) + (1 | id),</w:t>
      </w:r>
    </w:p>
    <w:p w14:paraId="020631B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dispformula = ~ 0 + treatment_label,</w:t>
      </w:r>
    </w:p>
    <w:p w14:paraId="42AF2B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family = gaussian(),</w:t>
      </w:r>
    </w:p>
    <w:p w14:paraId="55155F8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sc_set_mean</w:t>
      </w:r>
    </w:p>
    <w:p w14:paraId="2FFFDCF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5CDF9A2" w14:textId="77777777" w:rsidR="008F3DD5" w:rsidRPr="008F3DD5" w:rsidRDefault="008F3DD5" w:rsidP="008F3DD5">
      <w:pPr>
        <w:contextualSpacing/>
        <w:jc w:val="both"/>
        <w:rPr>
          <w:rFonts w:ascii="Cambria Math" w:eastAsiaTheme="minorEastAsia" w:hAnsi="Cambria Math" w:cs="Times New Roman"/>
          <w:sz w:val="20"/>
          <w:szCs w:val="20"/>
        </w:rPr>
      </w:pPr>
    </w:p>
    <w:p w14:paraId="49EE6AE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summary(fit_het_all_setadj)</w:t>
      </w:r>
    </w:p>
    <w:p w14:paraId="5A8822D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exp(fixef(fit_het_all_setadj)$disp)</w:t>
      </w:r>
    </w:p>
    <w:p w14:paraId="33AC9247" w14:textId="77777777" w:rsidR="008F3DD5" w:rsidRPr="008F3DD5" w:rsidRDefault="008F3DD5" w:rsidP="008F3DD5">
      <w:pPr>
        <w:contextualSpacing/>
        <w:jc w:val="both"/>
        <w:rPr>
          <w:rFonts w:ascii="Cambria Math" w:eastAsiaTheme="minorEastAsia" w:hAnsi="Cambria Math" w:cs="Times New Roman"/>
          <w:sz w:val="20"/>
          <w:szCs w:val="20"/>
        </w:rPr>
      </w:pPr>
    </w:p>
    <w:p w14:paraId="7E748C4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Restrict to sets 1-3</w:t>
      </w:r>
    </w:p>
    <w:p w14:paraId="58365B8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sc_set_mean_13 &lt;- sc_set_mean %&gt;%</w:t>
      </w:r>
    </w:p>
    <w:p w14:paraId="38614A4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filter(set %in% 1:3)</w:t>
      </w:r>
    </w:p>
    <w:p w14:paraId="076BDE57" w14:textId="77777777" w:rsidR="008F3DD5" w:rsidRPr="008F3DD5" w:rsidRDefault="008F3DD5" w:rsidP="008F3DD5">
      <w:pPr>
        <w:contextualSpacing/>
        <w:jc w:val="both"/>
        <w:rPr>
          <w:rFonts w:ascii="Cambria Math" w:eastAsiaTheme="minorEastAsia" w:hAnsi="Cambria Math" w:cs="Times New Roman"/>
          <w:sz w:val="20"/>
          <w:szCs w:val="20"/>
        </w:rPr>
      </w:pPr>
    </w:p>
    <w:p w14:paraId="503D60D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fit_het_13 &lt;- glmmTMB(</w:t>
      </w:r>
    </w:p>
    <w:p w14:paraId="5DB8B22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set_mean_velocity ~ treatment_label + (1 | id),</w:t>
      </w:r>
    </w:p>
    <w:p w14:paraId="119870A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dispformula = ~ 0 + treatment_label,</w:t>
      </w:r>
    </w:p>
    <w:p w14:paraId="20262CE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family = gaussian(),</w:t>
      </w:r>
    </w:p>
    <w:p w14:paraId="739668C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sc_set_mean_13</w:t>
      </w:r>
    </w:p>
    <w:p w14:paraId="6C3E444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2BCD40AA" w14:textId="77777777" w:rsidR="008F3DD5" w:rsidRPr="008F3DD5" w:rsidRDefault="008F3DD5" w:rsidP="008F3DD5">
      <w:pPr>
        <w:contextualSpacing/>
        <w:jc w:val="both"/>
        <w:rPr>
          <w:rFonts w:ascii="Cambria Math" w:eastAsiaTheme="minorEastAsia" w:hAnsi="Cambria Math" w:cs="Times New Roman"/>
          <w:sz w:val="20"/>
          <w:szCs w:val="20"/>
        </w:rPr>
      </w:pPr>
    </w:p>
    <w:p w14:paraId="7C36858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summary(fit_het_13)</w:t>
      </w:r>
    </w:p>
    <w:p w14:paraId="52ACBE9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exp(fixef(fit_het_13)$disp)</w:t>
      </w:r>
    </w:p>
    <w:p w14:paraId="4817A1B5" w14:textId="77777777" w:rsidR="008F3DD5" w:rsidRPr="008F3DD5" w:rsidRDefault="008F3DD5" w:rsidP="008F3DD5">
      <w:pPr>
        <w:contextualSpacing/>
        <w:jc w:val="both"/>
        <w:rPr>
          <w:rFonts w:ascii="Cambria Math" w:eastAsiaTheme="minorEastAsia" w:hAnsi="Cambria Math" w:cs="Times New Roman"/>
          <w:sz w:val="20"/>
          <w:szCs w:val="20"/>
        </w:rPr>
      </w:pPr>
    </w:p>
    <w:p w14:paraId="4DA37F3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Restrict to sets 1-3 and adjust for set number</w:t>
      </w:r>
    </w:p>
    <w:p w14:paraId="1454080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fit_het_13_setadj &lt;- glmmTMB(</w:t>
      </w:r>
    </w:p>
    <w:p w14:paraId="76C473A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set_mean_velocity ~ treatment_label + factor(set) + (1 | id),</w:t>
      </w:r>
    </w:p>
    <w:p w14:paraId="699553E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dispformula = ~ 0 + treatment_label,</w:t>
      </w:r>
    </w:p>
    <w:p w14:paraId="20C008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family = gaussian(),</w:t>
      </w:r>
    </w:p>
    <w:p w14:paraId="020B4DD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sc_set_mean_13</w:t>
      </w:r>
    </w:p>
    <w:p w14:paraId="06B5D8B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948CE3E" w14:textId="77777777" w:rsidR="008F3DD5" w:rsidRPr="008F3DD5" w:rsidRDefault="008F3DD5" w:rsidP="008F3DD5">
      <w:pPr>
        <w:contextualSpacing/>
        <w:jc w:val="both"/>
        <w:rPr>
          <w:rFonts w:ascii="Cambria Math" w:eastAsiaTheme="minorEastAsia" w:hAnsi="Cambria Math" w:cs="Times New Roman"/>
          <w:sz w:val="20"/>
          <w:szCs w:val="20"/>
        </w:rPr>
      </w:pPr>
    </w:p>
    <w:p w14:paraId="491CC3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summary(fit_het_13_setadj)</w:t>
      </w:r>
    </w:p>
    <w:p w14:paraId="6F76B6C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exp(fixef(fit_het_13_setadj)$disp)</w:t>
      </w:r>
    </w:p>
    <w:p w14:paraId="384F2240" w14:textId="77777777" w:rsidR="008F3DD5" w:rsidRPr="008F3DD5" w:rsidRDefault="008F3DD5" w:rsidP="008F3DD5">
      <w:pPr>
        <w:contextualSpacing/>
        <w:jc w:val="both"/>
        <w:rPr>
          <w:rFonts w:ascii="Cambria Math" w:eastAsiaTheme="minorEastAsia" w:hAnsi="Cambria Math" w:cs="Times New Roman"/>
          <w:sz w:val="20"/>
          <w:szCs w:val="20"/>
        </w:rPr>
      </w:pPr>
    </w:p>
    <w:p w14:paraId="4EE1B40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43C3AAD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Repetition-level models</w:t>
      </w:r>
    </w:p>
    <w:p w14:paraId="447E969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4764AC9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Repetition-level data provide replication within each set,</w:t>
      </w:r>
    </w:p>
    <w:p w14:paraId="7C3E3FD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which makes a set-level variance component identifiable.</w:t>
      </w:r>
    </w:p>
    <w:p w14:paraId="7B235E1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6DE5E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Key point:</w:t>
      </w:r>
    </w:p>
    <w:p w14:paraId="6BCBA2C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In a single crossover, there is only one session per participant x treatment.</w:t>
      </w:r>
    </w:p>
    <w:p w14:paraId="7E311FC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Therefore, the participant x treatment random effect captures a blend of:</w:t>
      </w:r>
    </w:p>
    <w:p w14:paraId="3D9E2EE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 stable person-specific treatment differences, and</w:t>
      </w:r>
    </w:p>
    <w:p w14:paraId="787B152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 occasion/session-specific deviations</w:t>
      </w:r>
    </w:p>
    <w:p w14:paraId="24E6ADC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These cannot be separated in this design.</w:t>
      </w:r>
    </w:p>
    <w:p w14:paraId="40A602B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3BC2E246" w14:textId="77777777" w:rsidR="008F3DD5" w:rsidRPr="008F3DD5" w:rsidRDefault="008F3DD5" w:rsidP="008F3DD5">
      <w:pPr>
        <w:contextualSpacing/>
        <w:jc w:val="both"/>
        <w:rPr>
          <w:rFonts w:ascii="Cambria Math" w:eastAsiaTheme="minorEastAsia" w:hAnsi="Cambria Math" w:cs="Times New Roman"/>
          <w:sz w:val="20"/>
          <w:szCs w:val="20"/>
        </w:rPr>
      </w:pPr>
    </w:p>
    <w:p w14:paraId="3E6F6F5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540E79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10. Construct repetition-level analysis data</w:t>
      </w:r>
    </w:p>
    <w:p w14:paraId="4A48ABE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0F734AD" w14:textId="77777777" w:rsidR="008F3DD5" w:rsidRPr="008F3DD5" w:rsidRDefault="008F3DD5" w:rsidP="008F3DD5">
      <w:pPr>
        <w:contextualSpacing/>
        <w:jc w:val="both"/>
        <w:rPr>
          <w:rFonts w:ascii="Cambria Math" w:eastAsiaTheme="minorEastAsia" w:hAnsi="Cambria Math" w:cs="Times New Roman"/>
          <w:sz w:val="20"/>
          <w:szCs w:val="20"/>
        </w:rPr>
      </w:pPr>
    </w:p>
    <w:p w14:paraId="06ACAB7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sc_rep &lt;- sc_raw %&gt;%</w:t>
      </w:r>
    </w:p>
    <w:p w14:paraId="2939B25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mutate(</w:t>
      </w:r>
    </w:p>
    <w:p w14:paraId="257AA3F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id_f = factor(id),</w:t>
      </w:r>
    </w:p>
    <w:p w14:paraId="6CF1331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C40E2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One treatment occasion per participant in this single-crossover design</w:t>
      </w:r>
    </w:p>
    <w:p w14:paraId="602DD71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id_treat = interaction(id_f, treatment_label, drop = TRUE),</w:t>
      </w:r>
    </w:p>
    <w:p w14:paraId="59A114E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13AC88D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Set nested within participant x treatment</w:t>
      </w:r>
    </w:p>
    <w:p w14:paraId="5D0A512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This level has multiple repetitions per set, so a set-level random effect is identifiable</w:t>
      </w:r>
    </w:p>
    <w:p w14:paraId="6FD950F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id_treat_set = interaction(id_f, treatment_label, set, drop = TRUE),</w:t>
      </w:r>
    </w:p>
    <w:p w14:paraId="7F02F15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2EF23F1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Treatment-specific indicator variables used to estimate separate set-level SDs</w:t>
      </w:r>
    </w:p>
    <w:p w14:paraId="1E6B727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ref  = TRA</w:t>
      </w:r>
    </w:p>
    <w:p w14:paraId="1B13AEB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 comp = IRR</w:t>
      </w:r>
    </w:p>
    <w:p w14:paraId="5D21F6F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ref  = as.numeric(treatment_label == "TRA"),</w:t>
      </w:r>
    </w:p>
    <w:p w14:paraId="7B0B8DA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comp = as.numeric(treatment_label == "IRR"),</w:t>
      </w:r>
    </w:p>
    <w:p w14:paraId="05466DE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79F2105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xml:space="preserve">    # Optional structural covariates</w:t>
      </w:r>
    </w:p>
    <w:p w14:paraId="566A2EB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rep_in_set = as.integer(repetition),</w:t>
      </w:r>
    </w:p>
    <w:p w14:paraId="428E795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set_f = factor(set)</w:t>
      </w:r>
    </w:p>
    <w:p w14:paraId="6ED209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w:t>
      </w:r>
    </w:p>
    <w:p w14:paraId="0AC42A62" w14:textId="77777777" w:rsidR="008F3DD5" w:rsidRPr="008F3DD5" w:rsidRDefault="008F3DD5" w:rsidP="008F3DD5">
      <w:pPr>
        <w:contextualSpacing/>
        <w:jc w:val="both"/>
        <w:rPr>
          <w:rFonts w:ascii="Cambria Math" w:eastAsiaTheme="minorEastAsia" w:hAnsi="Cambria Math" w:cs="Times New Roman"/>
          <w:sz w:val="20"/>
          <w:szCs w:val="20"/>
        </w:rPr>
      </w:pPr>
    </w:p>
    <w:p w14:paraId="229A96D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F999A8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11. Repetition-level model:</w:t>
      </w:r>
    </w:p>
    <w:p w14:paraId="62C9565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all sets, no adjustment for set number</w:t>
      </w:r>
    </w:p>
    <w:p w14:paraId="61028E7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3A2047EB" w14:textId="77777777" w:rsidR="008F3DD5" w:rsidRPr="008F3DD5" w:rsidRDefault="008F3DD5" w:rsidP="008F3DD5">
      <w:pPr>
        <w:contextualSpacing/>
        <w:jc w:val="both"/>
        <w:rPr>
          <w:rFonts w:ascii="Cambria Math" w:eastAsiaTheme="minorEastAsia" w:hAnsi="Cambria Math" w:cs="Times New Roman"/>
          <w:sz w:val="20"/>
          <w:szCs w:val="20"/>
        </w:rPr>
      </w:pPr>
    </w:p>
    <w:p w14:paraId="0373D04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Random effects:</w:t>
      </w:r>
    </w:p>
    <w:p w14:paraId="0D0AC9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 | id_f)                  = stable between-person differences</w:t>
      </w:r>
    </w:p>
    <w:p w14:paraId="71EE8CA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 | id_treat)              = person x treatment occasion deviations</w:t>
      </w:r>
    </w:p>
    <w:p w14:paraId="6796E86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(0 + ref + comp || id_treat_set)</w:t>
      </w:r>
    </w:p>
    <w:p w14:paraId="235F0D3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 treatment-specific set-level variance components</w:t>
      </w:r>
    </w:p>
    <w:p w14:paraId="1089CCB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1807A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The final term allows the set-level SD to differ under TRA and IRR.</w:t>
      </w:r>
    </w:p>
    <w:p w14:paraId="08F5D14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fit_q3_rep_all &lt;- lmer(</w:t>
      </w:r>
    </w:p>
    <w:p w14:paraId="5969EFE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velocity ~ treatment_num +</w:t>
      </w:r>
    </w:p>
    <w:p w14:paraId="50252E5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id_f) +</w:t>
      </w:r>
    </w:p>
    <w:p w14:paraId="3D70572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id_treat) +</w:t>
      </w:r>
    </w:p>
    <w:p w14:paraId="19CCB4A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(0 + ref + comp || id_treat_set),</w:t>
      </w:r>
    </w:p>
    <w:p w14:paraId="5D3A848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sc_rep,</w:t>
      </w:r>
    </w:p>
    <w:p w14:paraId="28FB8C3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553F951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3467AA8" w14:textId="77777777" w:rsidR="008F3DD5" w:rsidRPr="008F3DD5" w:rsidRDefault="008F3DD5" w:rsidP="008F3DD5">
      <w:pPr>
        <w:contextualSpacing/>
        <w:jc w:val="both"/>
        <w:rPr>
          <w:rFonts w:ascii="Cambria Math" w:eastAsiaTheme="minorEastAsia" w:hAnsi="Cambria Math" w:cs="Times New Roman"/>
          <w:sz w:val="20"/>
          <w:szCs w:val="20"/>
        </w:rPr>
      </w:pPr>
    </w:p>
    <w:p w14:paraId="41DC2B7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summary(fit_q3_rep_all)</w:t>
      </w:r>
    </w:p>
    <w:p w14:paraId="367C430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VarCorr(fit_q3_rep_all)</w:t>
      </w:r>
    </w:p>
    <w:p w14:paraId="58256439" w14:textId="77777777" w:rsidR="008F3DD5" w:rsidRPr="008F3DD5" w:rsidRDefault="008F3DD5" w:rsidP="008F3DD5">
      <w:pPr>
        <w:contextualSpacing/>
        <w:jc w:val="both"/>
        <w:rPr>
          <w:rFonts w:ascii="Cambria Math" w:eastAsiaTheme="minorEastAsia" w:hAnsi="Cambria Math" w:cs="Times New Roman"/>
          <w:sz w:val="20"/>
          <w:szCs w:val="20"/>
        </w:rPr>
      </w:pPr>
    </w:p>
    <w:p w14:paraId="2D82CD6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Bootstrap uncertainty for treatment-specific set SDs and their contrast</w:t>
      </w:r>
    </w:p>
    <w:p w14:paraId="0E0DC09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 &lt;- bootstrap_set_sd_contrast(</w:t>
      </w:r>
    </w:p>
    <w:p w14:paraId="40A1CC6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fit = fit_q3_rep_all,</w:t>
      </w:r>
    </w:p>
    <w:p w14:paraId="1A2B4EB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nsim = 1000,</w:t>
      </w:r>
    </w:p>
    <w:p w14:paraId="0A772D9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seed = 1,</w:t>
      </w:r>
    </w:p>
    <w:p w14:paraId="191C469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use.u = TRUE</w:t>
      </w:r>
    </w:p>
    <w:p w14:paraId="6CCD78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21A24D84" w14:textId="77777777" w:rsidR="008F3DD5" w:rsidRPr="008F3DD5" w:rsidRDefault="008F3DD5" w:rsidP="008F3DD5">
      <w:pPr>
        <w:contextualSpacing/>
        <w:jc w:val="both"/>
        <w:rPr>
          <w:rFonts w:ascii="Cambria Math" w:eastAsiaTheme="minorEastAsia" w:hAnsi="Cambria Math" w:cs="Times New Roman"/>
          <w:sz w:val="20"/>
          <w:szCs w:val="20"/>
        </w:rPr>
      </w:pPr>
    </w:p>
    <w:p w14:paraId="6A84806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boot_q3_rep_all$point</w:t>
      </w:r>
    </w:p>
    <w:p w14:paraId="783F5CF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boot_q3_rep_all$ci</w:t>
      </w:r>
    </w:p>
    <w:p w14:paraId="31DD5BC0" w14:textId="77777777" w:rsidR="008F3DD5" w:rsidRPr="008F3DD5" w:rsidRDefault="008F3DD5" w:rsidP="008F3DD5">
      <w:pPr>
        <w:contextualSpacing/>
        <w:jc w:val="both"/>
        <w:rPr>
          <w:rFonts w:ascii="Cambria Math" w:eastAsiaTheme="minorEastAsia" w:hAnsi="Cambria Math" w:cs="Times New Roman"/>
          <w:sz w:val="20"/>
          <w:szCs w:val="20"/>
        </w:rPr>
      </w:pPr>
    </w:p>
    <w:p w14:paraId="1415924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Table 1 reports the absolute difference in set-level SD:</w:t>
      </w:r>
    </w:p>
    <w:p w14:paraId="1A99196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IRR - TRA</w:t>
      </w:r>
    </w:p>
    <w:p w14:paraId="7E70C1C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46C62FE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boot_q3_rep_all$point["diff_IRR_minus_TRA"],</w:t>
      </w:r>
    </w:p>
    <w:p w14:paraId="3C2897A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boot_q3_rep_all$ci["diff_IRR_minus_TRA", 1],</w:t>
      </w:r>
    </w:p>
    <w:p w14:paraId="7C4E6FE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boot_q3_rep_all$ci["diff_IRR_minus_TRA", 2],</w:t>
      </w:r>
    </w:p>
    <w:p w14:paraId="6827DE6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2</w:t>
      </w:r>
    </w:p>
    <w:p w14:paraId="5C8B645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6A95386B" w14:textId="77777777" w:rsidR="008F3DD5" w:rsidRPr="008F3DD5" w:rsidRDefault="008F3DD5" w:rsidP="008F3DD5">
      <w:pPr>
        <w:contextualSpacing/>
        <w:jc w:val="both"/>
        <w:rPr>
          <w:rFonts w:ascii="Cambria Math" w:eastAsiaTheme="minorEastAsia" w:hAnsi="Cambria Math" w:cs="Times New Roman"/>
          <w:sz w:val="20"/>
          <w:szCs w:val="20"/>
        </w:rPr>
      </w:pPr>
    </w:p>
    <w:p w14:paraId="79A2406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08D9FF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12. Repetition-level model:</w:t>
      </w:r>
    </w:p>
    <w:p w14:paraId="343E739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sets 1-3 only</w:t>
      </w:r>
    </w:p>
    <w:p w14:paraId="5AE6204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49723B1C" w14:textId="77777777" w:rsidR="008F3DD5" w:rsidRPr="008F3DD5" w:rsidRDefault="008F3DD5" w:rsidP="008F3DD5">
      <w:pPr>
        <w:contextualSpacing/>
        <w:jc w:val="both"/>
        <w:rPr>
          <w:rFonts w:ascii="Cambria Math" w:eastAsiaTheme="minorEastAsia" w:hAnsi="Cambria Math" w:cs="Times New Roman"/>
          <w:sz w:val="20"/>
          <w:szCs w:val="20"/>
        </w:rPr>
      </w:pPr>
    </w:p>
    <w:p w14:paraId="3E5274C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sc_rep_13 &lt;- sc_rep %&gt;%</w:t>
      </w:r>
    </w:p>
    <w:p w14:paraId="7C575E7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filter(set %in% 1:3)</w:t>
      </w:r>
    </w:p>
    <w:p w14:paraId="3ED1044E" w14:textId="77777777" w:rsidR="008F3DD5" w:rsidRPr="008F3DD5" w:rsidRDefault="008F3DD5" w:rsidP="008F3DD5">
      <w:pPr>
        <w:contextualSpacing/>
        <w:jc w:val="both"/>
        <w:rPr>
          <w:rFonts w:ascii="Cambria Math" w:eastAsiaTheme="minorEastAsia" w:hAnsi="Cambria Math" w:cs="Times New Roman"/>
          <w:sz w:val="20"/>
          <w:szCs w:val="20"/>
        </w:rPr>
      </w:pPr>
    </w:p>
    <w:p w14:paraId="739EF9F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fit_q3_rep_13 &lt;- lmer(</w:t>
      </w:r>
    </w:p>
    <w:p w14:paraId="34E8DD4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velocity ~ treatment_num +</w:t>
      </w:r>
    </w:p>
    <w:p w14:paraId="647D2D7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 xml:space="preserve">    (1 | id_f) +</w:t>
      </w:r>
    </w:p>
    <w:p w14:paraId="31468ED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id_treat) +</w:t>
      </w:r>
    </w:p>
    <w:p w14:paraId="7AE3A38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(0 + ref + comp || id_treat_set),</w:t>
      </w:r>
    </w:p>
    <w:p w14:paraId="0A064E5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sc_rep_13,</w:t>
      </w:r>
    </w:p>
    <w:p w14:paraId="2EF710B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57499C3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3DFAD25B" w14:textId="77777777" w:rsidR="008F3DD5" w:rsidRPr="008F3DD5" w:rsidRDefault="008F3DD5" w:rsidP="008F3DD5">
      <w:pPr>
        <w:contextualSpacing/>
        <w:jc w:val="both"/>
        <w:rPr>
          <w:rFonts w:ascii="Cambria Math" w:eastAsiaTheme="minorEastAsia" w:hAnsi="Cambria Math" w:cs="Times New Roman"/>
          <w:sz w:val="20"/>
          <w:szCs w:val="20"/>
        </w:rPr>
      </w:pPr>
    </w:p>
    <w:p w14:paraId="5A64C7D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summary(fit_q3_rep_13)</w:t>
      </w:r>
    </w:p>
    <w:p w14:paraId="6754958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VarCorr(fit_q3_rep_13)</w:t>
      </w:r>
    </w:p>
    <w:p w14:paraId="32F9E60A" w14:textId="77777777" w:rsidR="008F3DD5" w:rsidRPr="008F3DD5" w:rsidRDefault="008F3DD5" w:rsidP="008F3DD5">
      <w:pPr>
        <w:contextualSpacing/>
        <w:jc w:val="both"/>
        <w:rPr>
          <w:rFonts w:ascii="Cambria Math" w:eastAsiaTheme="minorEastAsia" w:hAnsi="Cambria Math" w:cs="Times New Roman"/>
          <w:sz w:val="20"/>
          <w:szCs w:val="20"/>
        </w:rPr>
      </w:pPr>
    </w:p>
    <w:p w14:paraId="37FAE0B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boot_q3_rep_13 &lt;- bootstrap_set_sd_contrast(</w:t>
      </w:r>
    </w:p>
    <w:p w14:paraId="2E8C2A4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fit = fit_q3_rep_13,</w:t>
      </w:r>
    </w:p>
    <w:p w14:paraId="523E65B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nsim = 1000,</w:t>
      </w:r>
    </w:p>
    <w:p w14:paraId="3ED116B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seed = 1,</w:t>
      </w:r>
    </w:p>
    <w:p w14:paraId="7661404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use.u = TRUE</w:t>
      </w:r>
    </w:p>
    <w:p w14:paraId="0BEB9673"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67F76529" w14:textId="77777777" w:rsidR="008F3DD5" w:rsidRPr="008F3DD5" w:rsidRDefault="008F3DD5" w:rsidP="008F3DD5">
      <w:pPr>
        <w:contextualSpacing/>
        <w:jc w:val="both"/>
        <w:rPr>
          <w:rFonts w:ascii="Cambria Math" w:eastAsiaTheme="minorEastAsia" w:hAnsi="Cambria Math" w:cs="Times New Roman"/>
          <w:sz w:val="20"/>
          <w:szCs w:val="20"/>
        </w:rPr>
      </w:pPr>
    </w:p>
    <w:p w14:paraId="18F0B64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boot_q3_rep_13$point</w:t>
      </w:r>
    </w:p>
    <w:p w14:paraId="658CA5B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boot_q3_rep_13$ci</w:t>
      </w:r>
    </w:p>
    <w:p w14:paraId="5FBE4FF8" w14:textId="77777777" w:rsidR="008F3DD5" w:rsidRPr="008F3DD5" w:rsidRDefault="008F3DD5" w:rsidP="008F3DD5">
      <w:pPr>
        <w:contextualSpacing/>
        <w:jc w:val="both"/>
        <w:rPr>
          <w:rFonts w:ascii="Cambria Math" w:eastAsiaTheme="minorEastAsia" w:hAnsi="Cambria Math" w:cs="Times New Roman"/>
          <w:sz w:val="20"/>
          <w:szCs w:val="20"/>
        </w:rPr>
      </w:pPr>
    </w:p>
    <w:p w14:paraId="230ECBE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09B19C4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boot_q3_rep_13$point["diff_IRR_minus_TRA"],</w:t>
      </w:r>
    </w:p>
    <w:p w14:paraId="7DC572E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boot_q3_rep_13$ci["diff_IRR_minus_TRA", 1],</w:t>
      </w:r>
    </w:p>
    <w:p w14:paraId="1AD63F0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boot_q3_rep_13$ci["diff_IRR_minus_TRA", 2],</w:t>
      </w:r>
    </w:p>
    <w:p w14:paraId="283D602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2</w:t>
      </w:r>
    </w:p>
    <w:p w14:paraId="559E021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29C240D6" w14:textId="77777777" w:rsidR="008F3DD5" w:rsidRPr="008F3DD5" w:rsidRDefault="008F3DD5" w:rsidP="008F3DD5">
      <w:pPr>
        <w:contextualSpacing/>
        <w:jc w:val="both"/>
        <w:rPr>
          <w:rFonts w:ascii="Cambria Math" w:eastAsiaTheme="minorEastAsia" w:hAnsi="Cambria Math" w:cs="Times New Roman"/>
          <w:sz w:val="20"/>
          <w:szCs w:val="20"/>
        </w:rPr>
      </w:pPr>
    </w:p>
    <w:p w14:paraId="1C3E127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457D02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13. Repetition-level model:</w:t>
      </w:r>
    </w:p>
    <w:p w14:paraId="07D8347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all sets, adjusting for set number</w:t>
      </w:r>
    </w:p>
    <w:p w14:paraId="0C62899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3B4501BB" w14:textId="77777777" w:rsidR="008F3DD5" w:rsidRPr="008F3DD5" w:rsidRDefault="008F3DD5" w:rsidP="008F3DD5">
      <w:pPr>
        <w:contextualSpacing/>
        <w:jc w:val="both"/>
        <w:rPr>
          <w:rFonts w:ascii="Cambria Math" w:eastAsiaTheme="minorEastAsia" w:hAnsi="Cambria Math" w:cs="Times New Roman"/>
          <w:sz w:val="20"/>
          <w:szCs w:val="20"/>
        </w:rPr>
      </w:pPr>
    </w:p>
    <w:p w14:paraId="61602C4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fit_q3_rep_all_setadj &lt;- lmer(</w:t>
      </w:r>
    </w:p>
    <w:p w14:paraId="418FE60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velocity ~ treatment_num + set_f +</w:t>
      </w:r>
    </w:p>
    <w:p w14:paraId="4879726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id_f) +</w:t>
      </w:r>
    </w:p>
    <w:p w14:paraId="76262ED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id_treat) +</w:t>
      </w:r>
    </w:p>
    <w:p w14:paraId="31E0812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(0 + ref + comp || id_treat_set),</w:t>
      </w:r>
    </w:p>
    <w:p w14:paraId="0CC820F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sc_rep,</w:t>
      </w:r>
    </w:p>
    <w:p w14:paraId="74A5957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0F64127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D24E1B5" w14:textId="77777777" w:rsidR="008F3DD5" w:rsidRPr="008F3DD5" w:rsidRDefault="008F3DD5" w:rsidP="008F3DD5">
      <w:pPr>
        <w:contextualSpacing/>
        <w:jc w:val="both"/>
        <w:rPr>
          <w:rFonts w:ascii="Cambria Math" w:eastAsiaTheme="minorEastAsia" w:hAnsi="Cambria Math" w:cs="Times New Roman"/>
          <w:sz w:val="20"/>
          <w:szCs w:val="20"/>
        </w:rPr>
      </w:pPr>
    </w:p>
    <w:p w14:paraId="5AF3900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summary(fit_q3_rep_all_setadj)</w:t>
      </w:r>
    </w:p>
    <w:p w14:paraId="4CE8597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VarCorr(fit_q3_rep_all_setadj)</w:t>
      </w:r>
    </w:p>
    <w:p w14:paraId="08BE1C88" w14:textId="77777777" w:rsidR="008F3DD5" w:rsidRPr="008F3DD5" w:rsidRDefault="008F3DD5" w:rsidP="008F3DD5">
      <w:pPr>
        <w:contextualSpacing/>
        <w:jc w:val="both"/>
        <w:rPr>
          <w:rFonts w:ascii="Cambria Math" w:eastAsiaTheme="minorEastAsia" w:hAnsi="Cambria Math" w:cs="Times New Roman"/>
          <w:sz w:val="20"/>
          <w:szCs w:val="20"/>
        </w:rPr>
      </w:pPr>
    </w:p>
    <w:p w14:paraId="0059342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boot_q3_rep_all_setadj &lt;- bootstrap_set_sd_contrast(</w:t>
      </w:r>
    </w:p>
    <w:p w14:paraId="793245C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fit = fit_q3_rep_all_setadj,</w:t>
      </w:r>
    </w:p>
    <w:p w14:paraId="18AB06E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nsim = 1000,</w:t>
      </w:r>
    </w:p>
    <w:p w14:paraId="7434DC01"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seed = 1,</w:t>
      </w:r>
    </w:p>
    <w:p w14:paraId="2AE8F7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use.u = TRUE</w:t>
      </w:r>
    </w:p>
    <w:p w14:paraId="466C652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47729AEF" w14:textId="77777777" w:rsidR="008F3DD5" w:rsidRPr="008F3DD5" w:rsidRDefault="008F3DD5" w:rsidP="008F3DD5">
      <w:pPr>
        <w:contextualSpacing/>
        <w:jc w:val="both"/>
        <w:rPr>
          <w:rFonts w:ascii="Cambria Math" w:eastAsiaTheme="minorEastAsia" w:hAnsi="Cambria Math" w:cs="Times New Roman"/>
          <w:sz w:val="20"/>
          <w:szCs w:val="20"/>
        </w:rPr>
      </w:pPr>
    </w:p>
    <w:p w14:paraId="12AE9B0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boot_q3_rep_all_setadj$point</w:t>
      </w:r>
    </w:p>
    <w:p w14:paraId="4F7DBA4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boot_q3_rep_all_setadj$ci</w:t>
      </w:r>
    </w:p>
    <w:p w14:paraId="255FF6C2" w14:textId="77777777" w:rsidR="008F3DD5" w:rsidRPr="008F3DD5" w:rsidRDefault="008F3DD5" w:rsidP="008F3DD5">
      <w:pPr>
        <w:contextualSpacing/>
        <w:jc w:val="both"/>
        <w:rPr>
          <w:rFonts w:ascii="Cambria Math" w:eastAsiaTheme="minorEastAsia" w:hAnsi="Cambria Math" w:cs="Times New Roman"/>
          <w:sz w:val="20"/>
          <w:szCs w:val="20"/>
        </w:rPr>
      </w:pPr>
    </w:p>
    <w:p w14:paraId="6D8A367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fmt_est_ci(</w:t>
      </w:r>
    </w:p>
    <w:p w14:paraId="6A58195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est = boot_q3_rep_all_setadj$point["diff_IRR_minus_TRA"],</w:t>
      </w:r>
    </w:p>
    <w:p w14:paraId="50D216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lo  = boot_q3_rep_all_setadj$ci["diff_IRR_minus_TRA", 1],</w:t>
      </w:r>
    </w:p>
    <w:p w14:paraId="26B6D152"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hi  = boot_q3_rep_all_setadj$ci["diff_IRR_minus_TRA", 2],</w:t>
      </w:r>
    </w:p>
    <w:p w14:paraId="4E890AEF"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digits = 2</w:t>
      </w:r>
    </w:p>
    <w:p w14:paraId="7A754BF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lastRenderedPageBreak/>
        <w:t>)</w:t>
      </w:r>
    </w:p>
    <w:p w14:paraId="00F10899" w14:textId="77777777" w:rsidR="008F3DD5" w:rsidRPr="008F3DD5" w:rsidRDefault="008F3DD5" w:rsidP="008F3DD5">
      <w:pPr>
        <w:contextualSpacing/>
        <w:jc w:val="both"/>
        <w:rPr>
          <w:rFonts w:ascii="Cambria Math" w:eastAsiaTheme="minorEastAsia" w:hAnsi="Cambria Math" w:cs="Times New Roman"/>
          <w:sz w:val="20"/>
          <w:szCs w:val="20"/>
        </w:rPr>
      </w:pPr>
    </w:p>
    <w:p w14:paraId="39E3876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68CE98F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14. Optional model to adjust for both set number and repetition position</w:t>
      </w:r>
    </w:p>
    <w:p w14:paraId="58CF2E8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w:t>
      </w:r>
    </w:p>
    <w:p w14:paraId="1F3888A6" w14:textId="77777777" w:rsidR="008F3DD5" w:rsidRPr="008F3DD5" w:rsidRDefault="008F3DD5" w:rsidP="008F3DD5">
      <w:pPr>
        <w:contextualSpacing/>
        <w:jc w:val="both"/>
        <w:rPr>
          <w:rFonts w:ascii="Cambria Math" w:eastAsiaTheme="minorEastAsia" w:hAnsi="Cambria Math" w:cs="Times New Roman"/>
          <w:sz w:val="20"/>
          <w:szCs w:val="20"/>
        </w:rPr>
      </w:pPr>
    </w:p>
    <w:p w14:paraId="56DF041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fit_q3_rep_all_setrepadj &lt;- lmer(</w:t>
      </w:r>
    </w:p>
    <w:p w14:paraId="44AD0AF9"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velocity ~ treatment_num + set_f + rep_in_set +</w:t>
      </w:r>
    </w:p>
    <w:p w14:paraId="3D8ACEC5"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id_f) +</w:t>
      </w:r>
    </w:p>
    <w:p w14:paraId="112B2D04"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(1 | id_treat) +</w:t>
      </w:r>
    </w:p>
    <w:p w14:paraId="406AB6F0"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(0 + ref + comp || id_treat_set),</w:t>
      </w:r>
    </w:p>
    <w:p w14:paraId="58F8EFC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data = sc_rep,</w:t>
      </w:r>
    </w:p>
    <w:p w14:paraId="61136FEB"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REML = TRUE</w:t>
      </w:r>
    </w:p>
    <w:p w14:paraId="41B9874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058780C5" w14:textId="77777777" w:rsidR="008F3DD5" w:rsidRPr="008F3DD5" w:rsidRDefault="008F3DD5" w:rsidP="008F3DD5">
      <w:pPr>
        <w:contextualSpacing/>
        <w:jc w:val="both"/>
        <w:rPr>
          <w:rFonts w:ascii="Cambria Math" w:eastAsiaTheme="minorEastAsia" w:hAnsi="Cambria Math" w:cs="Times New Roman"/>
          <w:sz w:val="20"/>
          <w:szCs w:val="20"/>
        </w:rPr>
      </w:pPr>
    </w:p>
    <w:p w14:paraId="3A63AE1A"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summary(fit_q3_rep_all_setrepadj)</w:t>
      </w:r>
    </w:p>
    <w:p w14:paraId="1D1AFF8D"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VarCorr(fit_q3_rep_all_setrepadj)</w:t>
      </w:r>
    </w:p>
    <w:p w14:paraId="2FCA917A" w14:textId="77777777" w:rsidR="008F3DD5" w:rsidRPr="008F3DD5" w:rsidRDefault="008F3DD5" w:rsidP="008F3DD5">
      <w:pPr>
        <w:contextualSpacing/>
        <w:jc w:val="both"/>
        <w:rPr>
          <w:rFonts w:ascii="Cambria Math" w:eastAsiaTheme="minorEastAsia" w:hAnsi="Cambria Math" w:cs="Times New Roman"/>
          <w:sz w:val="20"/>
          <w:szCs w:val="20"/>
        </w:rPr>
      </w:pPr>
    </w:p>
    <w:p w14:paraId="093BB33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boot_q3_rep_all_setrepadj &lt;- bootstrap_set_sd_contrast(</w:t>
      </w:r>
    </w:p>
    <w:p w14:paraId="5256F9CE"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fit = fit_q3_rep_all_setrepadj,</w:t>
      </w:r>
    </w:p>
    <w:p w14:paraId="6DBA2FD8"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nsim = 1000,</w:t>
      </w:r>
    </w:p>
    <w:p w14:paraId="1ACA73C6"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seed = 1,</w:t>
      </w:r>
    </w:p>
    <w:p w14:paraId="63C8219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 xml:space="preserve">  use.u = TRUE</w:t>
      </w:r>
    </w:p>
    <w:p w14:paraId="0FBE3DBC"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w:t>
      </w:r>
    </w:p>
    <w:p w14:paraId="10530388" w14:textId="77777777" w:rsidR="008F3DD5" w:rsidRPr="008F3DD5" w:rsidRDefault="008F3DD5" w:rsidP="008F3DD5">
      <w:pPr>
        <w:contextualSpacing/>
        <w:jc w:val="both"/>
        <w:rPr>
          <w:rFonts w:ascii="Cambria Math" w:eastAsiaTheme="minorEastAsia" w:hAnsi="Cambria Math" w:cs="Times New Roman"/>
          <w:sz w:val="20"/>
          <w:szCs w:val="20"/>
        </w:rPr>
      </w:pPr>
    </w:p>
    <w:p w14:paraId="5BBB2EA7" w14:textId="77777777" w:rsidR="008F3DD5" w:rsidRPr="008F3DD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boot_q3_rep_all_setrepadj$point</w:t>
      </w:r>
    </w:p>
    <w:p w14:paraId="7D3B9CBF" w14:textId="36F9A9FD" w:rsidR="0020301B" w:rsidRPr="005F1765" w:rsidRDefault="008F3DD5" w:rsidP="008F3DD5">
      <w:pPr>
        <w:contextualSpacing/>
        <w:jc w:val="both"/>
        <w:rPr>
          <w:rFonts w:ascii="Cambria Math" w:eastAsiaTheme="minorEastAsia" w:hAnsi="Cambria Math" w:cs="Times New Roman"/>
          <w:sz w:val="20"/>
          <w:szCs w:val="20"/>
        </w:rPr>
      </w:pPr>
      <w:r w:rsidRPr="008F3DD5">
        <w:rPr>
          <w:rFonts w:ascii="Cambria Math" w:eastAsiaTheme="minorEastAsia" w:hAnsi="Cambria Math" w:cs="Times New Roman"/>
          <w:sz w:val="20"/>
          <w:szCs w:val="20"/>
        </w:rPr>
        <w:t>boot_q3_rep_all_setrepadj$ci</w:t>
      </w:r>
    </w:p>
    <w:p w14:paraId="48A8048A" w14:textId="77777777" w:rsidR="0020301B" w:rsidRDefault="0020301B" w:rsidP="00967D52">
      <w:pPr>
        <w:spacing w:line="360" w:lineRule="auto"/>
        <w:contextualSpacing/>
        <w:jc w:val="both"/>
        <w:rPr>
          <w:rFonts w:ascii="Times New Roman" w:eastAsiaTheme="minorEastAsia" w:hAnsi="Times New Roman" w:cs="Times New Roman"/>
        </w:rPr>
      </w:pPr>
    </w:p>
    <w:p w14:paraId="1F4A542B" w14:textId="77777777" w:rsidR="008F3DD5" w:rsidRDefault="008F3DD5" w:rsidP="00967D52">
      <w:pPr>
        <w:spacing w:line="360" w:lineRule="auto"/>
        <w:contextualSpacing/>
        <w:jc w:val="both"/>
        <w:rPr>
          <w:rFonts w:ascii="Times New Roman" w:eastAsiaTheme="minorEastAsia" w:hAnsi="Times New Roman" w:cs="Times New Roman"/>
        </w:rPr>
      </w:pPr>
    </w:p>
    <w:p w14:paraId="657CE196" w14:textId="1F6E5395" w:rsidR="00F60B14" w:rsidRPr="001234FC" w:rsidRDefault="00F60B14" w:rsidP="00F60B14">
      <w:pPr>
        <w:spacing w:line="360" w:lineRule="auto"/>
        <w:jc w:val="both"/>
        <w:rPr>
          <w:rFonts w:ascii="Times New Roman" w:eastAsiaTheme="minorEastAsia" w:hAnsi="Times New Roman" w:cs="Times New Roman"/>
          <w:b/>
          <w:bCs/>
        </w:rPr>
      </w:pPr>
      <w:r w:rsidRPr="001234FC">
        <w:rPr>
          <w:rFonts w:ascii="Times New Roman" w:eastAsiaTheme="minorEastAsia" w:hAnsi="Times New Roman" w:cs="Times New Roman"/>
          <w:b/>
          <w:bCs/>
        </w:rPr>
        <w:t>Code script</w:t>
      </w:r>
      <w:r>
        <w:rPr>
          <w:rFonts w:ascii="Times New Roman" w:eastAsiaTheme="minorEastAsia" w:hAnsi="Times New Roman" w:cs="Times New Roman"/>
          <w:b/>
          <w:bCs/>
        </w:rPr>
        <w:t xml:space="preserve"> replicate crossover</w:t>
      </w:r>
    </w:p>
    <w:p w14:paraId="38A3392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68D3D3F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Replicate-crossover trial:</w:t>
      </w:r>
    </w:p>
    <w:p w14:paraId="2178C72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Comparing IRR3 vs IRR4 using set-average relative impulse</w:t>
      </w:r>
    </w:p>
    <w:p w14:paraId="317C59F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0A9420D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Aims in this section:</w:t>
      </w:r>
    </w:p>
    <w:p w14:paraId="6FBB9B5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Visualise the raw set-level data</w:t>
      </w:r>
    </w:p>
    <w:p w14:paraId="0B44036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2. Mimic a single-crossover analysis using session 1 only</w:t>
      </w:r>
    </w:p>
    <w:p w14:paraId="4B44086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3. Fit the full replicate-crossover model across both sessions</w:t>
      </w:r>
    </w:p>
    <w:p w14:paraId="0C02F37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4. Bootstrap variance components for Table 2</w:t>
      </w:r>
    </w:p>
    <w:p w14:paraId="68420D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5. Derive and plot athlete-specific treatment contrasts</w:t>
      </w:r>
    </w:p>
    <w:p w14:paraId="4906B3E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using raw session contrasts and BLUPs</w:t>
      </w:r>
    </w:p>
    <w:p w14:paraId="21304A9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54AB042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Treatment coding used throughout:</w:t>
      </w:r>
    </w:p>
    <w:p w14:paraId="3FCB694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IRR3 = 0 (reference)</w:t>
      </w:r>
    </w:p>
    <w:p w14:paraId="7993384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IRR4 = 1 (comparator)</w:t>
      </w:r>
    </w:p>
    <w:p w14:paraId="1FE2504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Therefore:</w:t>
      </w:r>
    </w:p>
    <w:p w14:paraId="482DDFC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fixed effect for treatment_num = IRR4 - IRR3</w:t>
      </w:r>
    </w:p>
    <w:p w14:paraId="22EF7D9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58B0B8B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EABB95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6CF255E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Load packages</w:t>
      </w:r>
    </w:p>
    <w:p w14:paraId="27D5B50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4C8F16E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library(dplyr)</w:t>
      </w:r>
    </w:p>
    <w:p w14:paraId="286D6BD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library(tidyr)</w:t>
      </w:r>
    </w:p>
    <w:p w14:paraId="08CED02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library(forcats)</w:t>
      </w:r>
    </w:p>
    <w:p w14:paraId="01133E3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library(ggplot2)</w:t>
      </w:r>
    </w:p>
    <w:p w14:paraId="5A4738C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library(lmerTest)</w:t>
      </w:r>
    </w:p>
    <w:p w14:paraId="7959C78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447F21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5720106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2. Helper functions</w:t>
      </w:r>
    </w:p>
    <w:p w14:paraId="0421753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129B85B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366A90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Extract the standard deviation of variance components from an lmer model</w:t>
      </w:r>
    </w:p>
    <w:p w14:paraId="446F7E0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using the VarCorr() data frame representation.</w:t>
      </w:r>
    </w:p>
    <w:p w14:paraId="0442E8E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15EE94C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This is robust to model naming and returns SDs (not variances),</w:t>
      </w:r>
    </w:p>
    <w:p w14:paraId="7CCE777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which is the scale reported in Table 2.</w:t>
      </w:r>
    </w:p>
    <w:p w14:paraId="17CA4D5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extract_sd_components_single &lt;- function(fit) {</w:t>
      </w:r>
    </w:p>
    <w:p w14:paraId="47063AD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vc_df &lt;- as.data.frame(VarCorr(fit))</w:t>
      </w:r>
    </w:p>
    <w:p w14:paraId="550CB02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2CDFA9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Random effects for participant (between-subject dispersion and contrast variability)</w:t>
      </w:r>
    </w:p>
    <w:p w14:paraId="1314595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id_rows &lt;- vc_df %&gt;%</w:t>
      </w:r>
    </w:p>
    <w:p w14:paraId="0EB32AB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filter(grp == "id_f", is.na(var2))</w:t>
      </w:r>
    </w:p>
    <w:p w14:paraId="0A7A10A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7DDF20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sd_intercept &lt;- id_rows$sdcor[match("(Intercept)", id_rows$var1)]</w:t>
      </w:r>
    </w:p>
    <w:p w14:paraId="68998BD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sd_treatment &lt;- id_rows$sdcor[match("treatment_num", id_rows$var1)]</w:t>
      </w:r>
    </w:p>
    <w:p w14:paraId="6597A16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5170F5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w:t>
      </w:r>
    </w:p>
    <w:p w14:paraId="60B4FF5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sd_between_subject = sd_intercept,</w:t>
      </w:r>
    </w:p>
    <w:p w14:paraId="1AB4419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sd_contrast        = sd_treatment,</w:t>
      </w:r>
    </w:p>
    <w:p w14:paraId="1044EBF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sd_residual        = sigma(fit)</w:t>
      </w:r>
    </w:p>
    <w:p w14:paraId="3F1C24D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35BF01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7BA8CBA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1599F58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extract_sd_components_replicate &lt;- function(fit) {</w:t>
      </w:r>
    </w:p>
    <w:p w14:paraId="4E6CFB8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vc_df &lt;- as.data.frame(VarCorr(fit))</w:t>
      </w:r>
    </w:p>
    <w:p w14:paraId="45F97E4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F6EFBC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Participant-level random effects</w:t>
      </w:r>
    </w:p>
    <w:p w14:paraId="2FBEF1A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id_rows &lt;- vc_df %&gt;%</w:t>
      </w:r>
    </w:p>
    <w:p w14:paraId="4B48F85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filter(grp == "id_f", is.na(var2))</w:t>
      </w:r>
    </w:p>
    <w:p w14:paraId="496B302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302394F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Session-within-participant-by-treatment random effect</w:t>
      </w:r>
    </w:p>
    <w:p w14:paraId="6015F20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day_rows &lt;- vc_df %&gt;%</w:t>
      </w:r>
    </w:p>
    <w:p w14:paraId="44F23EB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filter(grp == "id_treat_session", is.na(var2))</w:t>
      </w:r>
    </w:p>
    <w:p w14:paraId="1C5D0CA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38BC685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sd_intercept &lt;- id_rows$sdcor[match("(Intercept)", id_rows$var1)]</w:t>
      </w:r>
    </w:p>
    <w:p w14:paraId="2EFCD35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sd_treatment &lt;- id_rows$sdcor[match("treatment_num", id_rows$var1)]</w:t>
      </w:r>
    </w:p>
    <w:p w14:paraId="3444676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sd_day       &lt;- day_rows$sdcor[1]</w:t>
      </w:r>
    </w:p>
    <w:p w14:paraId="3F3EC59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62FD58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w:t>
      </w:r>
    </w:p>
    <w:p w14:paraId="542060E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sd_between_subject = sd_intercept,</w:t>
      </w:r>
    </w:p>
    <w:p w14:paraId="79337B1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sd_contrast        = sd_treatment,</w:t>
      </w:r>
    </w:p>
    <w:p w14:paraId="4705885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sd_day_to_day      = sd_day,</w:t>
      </w:r>
    </w:p>
    <w:p w14:paraId="3A4BE53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sd_residual        = sigma(fit)</w:t>
      </w:r>
    </w:p>
    <w:p w14:paraId="0CA6567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450C08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08F6704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13D41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Parametric bootstrap wrapper for variance components</w:t>
      </w:r>
    </w:p>
    <w:p w14:paraId="5605092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bootstrap_sd_components &lt;- function(fit, extractor, nsim = 1000, seed = 1) {</w:t>
      </w:r>
    </w:p>
    <w:p w14:paraId="1A3D33D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set.seed(seed)</w:t>
      </w:r>
    </w:p>
    <w:p w14:paraId="38FAF06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DE4D6A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b &lt;- bootMer(</w:t>
      </w:r>
    </w:p>
    <w:p w14:paraId="1F0C034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fit,</w:t>
      </w:r>
    </w:p>
    <w:p w14:paraId="2AE6E4F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FUN = extractor,</w:t>
      </w:r>
    </w:p>
    <w:p w14:paraId="76EA51E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nsim = nsim,</w:t>
      </w:r>
    </w:p>
    <w:p w14:paraId="165444D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type = "parametric",</w:t>
      </w:r>
    </w:p>
    <w:p w14:paraId="39E28C3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use.u = FALSE</w:t>
      </w:r>
    </w:p>
    <w:p w14:paraId="4329906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2C951C9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F7621D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point &lt;- extractor(fit)</w:t>
      </w:r>
    </w:p>
    <w:p w14:paraId="21FD51A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E31789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ci &lt;- t(apply(</w:t>
      </w:r>
    </w:p>
    <w:p w14:paraId="1AEAF57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b$t,</w:t>
      </w:r>
    </w:p>
    <w:p w14:paraId="42D6D4A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2,</w:t>
      </w:r>
    </w:p>
    <w:p w14:paraId="46A9EEE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quantile,</w:t>
      </w:r>
    </w:p>
    <w:p w14:paraId="003DF52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probs = c(0.025, 0.975),</w:t>
      </w:r>
    </w:p>
    <w:p w14:paraId="63F26A4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na.rm = TRUE</w:t>
      </w:r>
    </w:p>
    <w:p w14:paraId="65E302F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50F5FDF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w:t>
      </w:r>
    </w:p>
    <w:p w14:paraId="081DFCE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list(</w:t>
      </w:r>
    </w:p>
    <w:p w14:paraId="017CC90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point = point,</w:t>
      </w:r>
    </w:p>
    <w:p w14:paraId="2B3986A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ci = ci,</w:t>
      </w:r>
    </w:p>
    <w:p w14:paraId="58EED44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boot_object = b</w:t>
      </w:r>
    </w:p>
    <w:p w14:paraId="5D53CFC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7356C4D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2C9FA6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998A90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Convert bootstrap output into a simple results data frame</w:t>
      </w:r>
    </w:p>
    <w:p w14:paraId="70990FF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format_sd_results &lt;- function(boot_obj) {</w:t>
      </w:r>
    </w:p>
    <w:p w14:paraId="3B0646F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data.frame(</w:t>
      </w:r>
    </w:p>
    <w:p w14:paraId="7ADDD35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component = names(boot_obj$point),</w:t>
      </w:r>
    </w:p>
    <w:p w14:paraId="2B01876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estimate  = unname(boot_obj$point),</w:t>
      </w:r>
    </w:p>
    <w:p w14:paraId="74B32E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lower_95  = boot_obj$ci[, 1],</w:t>
      </w:r>
    </w:p>
    <w:p w14:paraId="190D349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upper_95  = boot_obj$ci[, 2],</w:t>
      </w:r>
    </w:p>
    <w:p w14:paraId="2AA7FB7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row.names = NULL</w:t>
      </w:r>
    </w:p>
    <w:p w14:paraId="096615C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2C5EA3E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45C28D4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53B233F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Formatter for manuscript/table text</w:t>
      </w:r>
    </w:p>
    <w:p w14:paraId="7680181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 &lt;- function(est, lo, hi, digits = 2) {</w:t>
      </w:r>
    </w:p>
    <w:p w14:paraId="2B282AC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sprintf(</w:t>
      </w:r>
    </w:p>
    <w:p w14:paraId="3EFCFB3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paste0("%.", digits, "f (%.", digits, "f to %.", digits, "f)"),</w:t>
      </w:r>
    </w:p>
    <w:p w14:paraId="0A3E434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lo, hi</w:t>
      </w:r>
    </w:p>
    <w:p w14:paraId="11A89E0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CC3C0E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4CCBF42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476313C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3EFB74D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3. Load and prepare raw data</w:t>
      </w:r>
    </w:p>
    <w:p w14:paraId="4FBD4B7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2C060B4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EEA4DF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rc_raw &lt;- read.csv("replicate_RCT.csv") %&gt;%</w:t>
      </w:r>
    </w:p>
    <w:p w14:paraId="7DBF0ED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w:t>
      </w:r>
    </w:p>
    <w:p w14:paraId="25AA55C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 = factor(id),</w:t>
      </w:r>
    </w:p>
    <w:p w14:paraId="12A8B7B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D9D93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Ensure IRR3 is the reference treatment</w:t>
      </w:r>
    </w:p>
    <w:p w14:paraId="512A6DF6" w14:textId="657F4E8D" w:rsidR="00DD1C97" w:rsidRPr="00DD1C97" w:rsidRDefault="00DD1C97" w:rsidP="5C9FF6AD">
      <w:pPr>
        <w:spacing w:line="360" w:lineRule="auto"/>
        <w:contextualSpacing/>
        <w:jc w:val="both"/>
        <w:rPr>
          <w:rFonts w:ascii="Cambria Math" w:eastAsiaTheme="minorEastAsia" w:hAnsi="Cambria Math" w:cs="Times New Roman"/>
          <w:sz w:val="20"/>
          <w:szCs w:val="20"/>
        </w:rPr>
      </w:pPr>
      <w:r w:rsidRPr="5C9FF6AD">
        <w:rPr>
          <w:rFonts w:ascii="Cambria Math" w:eastAsiaTheme="minorEastAsia" w:hAnsi="Cambria Math" w:cs="Times New Roman"/>
          <w:sz w:val="20"/>
          <w:szCs w:val="20"/>
        </w:rPr>
        <w:t xml:space="preserve">    treatment_label = fct_relevel(factor(treatment), "IRR3", "IRR4"),</w:t>
      </w:r>
    </w:p>
    <w:p w14:paraId="63C94BD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3C701A6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Numeric treatment coding used in the models:</w:t>
      </w:r>
    </w:p>
    <w:p w14:paraId="33B2A9D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0 = IRR3, 1 = IRR4</w:t>
      </w:r>
    </w:p>
    <w:p w14:paraId="682A08D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treatment_num = if_else(treatment_label == "IRR4", 1, 0),</w:t>
      </w:r>
    </w:p>
    <w:p w14:paraId="2FA3519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277CF98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session = as.integer(session),</w:t>
      </w:r>
    </w:p>
    <w:p w14:paraId="007C647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 = as.integer(set)</w:t>
      </w:r>
    </w:p>
    <w:p w14:paraId="3F26EF3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53B3DD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644AE7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Quick data check</w:t>
      </w:r>
    </w:p>
    <w:p w14:paraId="03E5217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rc_raw %&gt;%</w:t>
      </w:r>
    </w:p>
    <w:p w14:paraId="084066E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count(id, treatment_label, session, name = "n_reps") %&gt;%</w:t>
      </w:r>
    </w:p>
    <w:p w14:paraId="29B7B17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arrange(id, treatment_label, session)</w:t>
      </w:r>
    </w:p>
    <w:p w14:paraId="0720C38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EF9F7F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26A9D9F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4. Create set-level analysis data</w:t>
      </w:r>
    </w:p>
    <w:p w14:paraId="5D1B33B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779BD7A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 outcome used in Table 2 is mean relative impulse per set.</w:t>
      </w:r>
    </w:p>
    <w:p w14:paraId="30AD429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This yields multiple set observations within each participant x treatment x session.</w:t>
      </w:r>
    </w:p>
    <w:p w14:paraId="01E1612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3E598A2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C17059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rc_set_mean &lt;- rc_raw %&gt;%</w:t>
      </w:r>
    </w:p>
    <w:p w14:paraId="6A3D6A0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group_by(id, treatment_num, treatment_label, session, set) %&gt;%</w:t>
      </w:r>
    </w:p>
    <w:p w14:paraId="5118C2D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summarise(</w:t>
      </w:r>
    </w:p>
    <w:p w14:paraId="3DF886F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set_mean_impulse = mean(impulse, na.rm = TRUE),</w:t>
      </w:r>
    </w:p>
    <w:p w14:paraId="025E235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n_reps = n(),</w:t>
      </w:r>
    </w:p>
    <w:p w14:paraId="707EC59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.groups = "drop"</w:t>
      </w:r>
    </w:p>
    <w:p w14:paraId="4A6F8E9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34BE52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w:t>
      </w:r>
    </w:p>
    <w:p w14:paraId="046F1CC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id_f = factor(id),</w:t>
      </w:r>
    </w:p>
    <w:p w14:paraId="35B03EA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set_f = factor(set),</w:t>
      </w:r>
    </w:p>
    <w:p w14:paraId="455FB11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31A340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Participant x treatment grouping factor</w:t>
      </w:r>
    </w:p>
    <w:p w14:paraId="1F4999A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id_treat = interaction(id_f, treatment_label, drop = TRUE),</w:t>
      </w:r>
    </w:p>
    <w:p w14:paraId="6598513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1F71A37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Participant x treatment x session grouping factor</w:t>
      </w:r>
    </w:p>
    <w:p w14:paraId="659A0F2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id_treat_session = interaction(id_f, treatment_label, session, drop = TRUE)</w:t>
      </w:r>
    </w:p>
    <w:p w14:paraId="6244716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76C08B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53B3FDE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3B2113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5. Visualise the raw set-level data (Figure 4 style)</w:t>
      </w:r>
    </w:p>
    <w:p w14:paraId="7EF74F9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70B4AE5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 aim is to show:</w:t>
      </w:r>
    </w:p>
    <w:p w14:paraId="5E90334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 all set means,</w:t>
      </w:r>
    </w:p>
    <w:p w14:paraId="5D0B897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both sessions for each athlete,</w:t>
      </w:r>
    </w:p>
    <w:p w14:paraId="1EA4E12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treatment-specific panels,</w:t>
      </w:r>
    </w:p>
    <w:p w14:paraId="365DC5D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overall mean horizontal reference lines.</w:t>
      </w:r>
    </w:p>
    <w:p w14:paraId="467AD56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715A325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To make visual comparison easier:</w:t>
      </w:r>
    </w:p>
    <w:p w14:paraId="2C498CC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athletes are ranked separately within each treatment</w:t>
      </w:r>
    </w:p>
    <w:p w14:paraId="1CAB1E4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session 1 and session 2 are placed next to each other for each athlete</w:t>
      </w:r>
    </w:p>
    <w:p w14:paraId="6BB5CED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38CD76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D464AA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Rank athletes within each treatment based on their average set mean</w:t>
      </w:r>
    </w:p>
    <w:p w14:paraId="4CABEFC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rc_id_order &lt;- rc_set_mean %&gt;%</w:t>
      </w:r>
    </w:p>
    <w:p w14:paraId="7B1B1EE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group_by(treatment_label, id) %&gt;%</w:t>
      </w:r>
    </w:p>
    <w:p w14:paraId="5A7C794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summarise(</w:t>
      </w:r>
    </w:p>
    <w:p w14:paraId="7446579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id_mean_impulse = mean(set_mean_impulse, na.rm = TRUE),</w:t>
      </w:r>
    </w:p>
    <w:p w14:paraId="499BF74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.groups = "drop"</w:t>
      </w:r>
    </w:p>
    <w:p w14:paraId="7F6B3A1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4FA0342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group_by(treatment_label) %&gt;%</w:t>
      </w:r>
    </w:p>
    <w:p w14:paraId="4FFDDE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arrange(desc(id_mean_impulse), .by_group = TRUE) %&gt;%</w:t>
      </w:r>
    </w:p>
    <w:p w14:paraId="594F1F3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mutate(id_rank = row_number()) %&gt;%</w:t>
      </w:r>
    </w:p>
    <w:p w14:paraId="4B6D349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ungroup()</w:t>
      </w:r>
    </w:p>
    <w:p w14:paraId="3787FDE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724F18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Join ordering back to set-level data</w:t>
      </w:r>
    </w:p>
    <w:p w14:paraId="5F524A4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Create x-positions so the two sessions for each athlete sit side by side:</w:t>
      </w:r>
    </w:p>
    <w:p w14:paraId="72F8E41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session 1 -&gt; 2*rank - 1</w:t>
      </w:r>
    </w:p>
    <w:p w14:paraId="5153B6E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session 2 -&gt; 2*rank</w:t>
      </w:r>
    </w:p>
    <w:p w14:paraId="139B8BE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rc_plot_dat &lt;- rc_set_mean %&gt;%</w:t>
      </w:r>
    </w:p>
    <w:p w14:paraId="51534FF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left_join(rc_id_order, by = c("treatment_label", "id")) %&gt;%</w:t>
      </w:r>
    </w:p>
    <w:p w14:paraId="0430C82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w:t>
      </w:r>
    </w:p>
    <w:p w14:paraId="5E7A28F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x = 2 * id_rank + (session - 2)</w:t>
      </w:r>
    </w:p>
    <w:p w14:paraId="0F82BEE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25E1C98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1FE242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Treatment-specific mean line for the figure</w:t>
      </w:r>
    </w:p>
    <w:p w14:paraId="6DBEB92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rc_plot_means &lt;- rc_plot_dat %&gt;%</w:t>
      </w:r>
    </w:p>
    <w:p w14:paraId="48D1C8B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group_by(treatment_label) %&gt;%</w:t>
      </w:r>
    </w:p>
    <w:p w14:paraId="330EBDB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summarise(</w:t>
      </w:r>
    </w:p>
    <w:p w14:paraId="57912B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mean_set_impulse = mean(set_mean_impulse, na.rm = TRUE),</w:t>
      </w:r>
    </w:p>
    <w:p w14:paraId="773E269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.groups = "drop"</w:t>
      </w:r>
    </w:p>
    <w:p w14:paraId="265C247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37EF8B0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BB53BF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Vertical separators between athlete pairs</w:t>
      </w:r>
    </w:p>
    <w:p w14:paraId="72C999C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rc_vline_between_pairs &lt;- rc_id_order %&gt;%</w:t>
      </w:r>
    </w:p>
    <w:p w14:paraId="3B1DC35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transmute(</w:t>
      </w:r>
    </w:p>
    <w:p w14:paraId="7FDC665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treatment_label,</w:t>
      </w:r>
    </w:p>
    <w:p w14:paraId="454E906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xintercept = 2 * id_rank + 0.5</w:t>
      </w:r>
    </w:p>
    <w:p w14:paraId="7206FB8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10EDA0F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7454C6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Optional subset of sets for plotting clarity</w:t>
      </w:r>
    </w:p>
    <w:p w14:paraId="089093A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Here keeping even-numbered sets, as in the draft</w:t>
      </w:r>
    </w:p>
    <w:p w14:paraId="2D7D93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rc_plot_dat_sub &lt;- rc_plot_dat %&gt;%</w:t>
      </w:r>
    </w:p>
    <w:p w14:paraId="458FD4C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filter(set %in% c(2, 4, 6, 8))</w:t>
      </w:r>
    </w:p>
    <w:p w14:paraId="39E2191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1E8DEB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ggplot(rc_plot_dat_sub, aes(x = x, y = set_mean_impulse)) +</w:t>
      </w:r>
    </w:p>
    <w:p w14:paraId="4DB60DF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geom_vline(</w:t>
      </w:r>
    </w:p>
    <w:p w14:paraId="5C43A37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rc_vline_between_pairs,</w:t>
      </w:r>
    </w:p>
    <w:p w14:paraId="29E3C09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aes(xintercept = xintercept),</w:t>
      </w:r>
    </w:p>
    <w:p w14:paraId="215F191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linetype = "dashed",</w:t>
      </w:r>
    </w:p>
    <w:p w14:paraId="5852A42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colour = "grey75",</w:t>
      </w:r>
    </w:p>
    <w:p w14:paraId="7571593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linewidth = 0.3</w:t>
      </w:r>
    </w:p>
    <w:p w14:paraId="1878916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646E46E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geom_point(aes(shape = factor(set)), size = 2) +</w:t>
      </w:r>
    </w:p>
    <w:p w14:paraId="75A3C24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geom_hline(</w:t>
      </w:r>
    </w:p>
    <w:p w14:paraId="2660B88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rc_plot_means %&gt;% filter(treatment_label == "IRR3"),</w:t>
      </w:r>
    </w:p>
    <w:p w14:paraId="6794807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aes(yintercept = mean_set_impulse),</w:t>
      </w:r>
    </w:p>
    <w:p w14:paraId="47122D0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linetype = "dashed",</w:t>
      </w:r>
    </w:p>
    <w:p w14:paraId="1F5540E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colour = "blue",</w:t>
      </w:r>
    </w:p>
    <w:p w14:paraId="24A89B7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linewidth = 0.8</w:t>
      </w:r>
    </w:p>
    <w:p w14:paraId="7360F62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69CF17E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geom_hline(</w:t>
      </w:r>
    </w:p>
    <w:p w14:paraId="48D57A9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rc_plot_means %&gt;% filter(treatment_label == "IRR4"),</w:t>
      </w:r>
    </w:p>
    <w:p w14:paraId="40CD0C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aes(yintercept = mean_set_impulse),</w:t>
      </w:r>
    </w:p>
    <w:p w14:paraId="1563CC4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linetype = "dashed",</w:t>
      </w:r>
    </w:p>
    <w:p w14:paraId="30A0AF9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colour = "red",</w:t>
      </w:r>
    </w:p>
    <w:p w14:paraId="1F7CE7A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linewidth = 0.8</w:t>
      </w:r>
    </w:p>
    <w:p w14:paraId="15CEF90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4034972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facet_wrap(~ treatment_label, ncol = 2, scales = "free_x") +</w:t>
      </w:r>
    </w:p>
    <w:p w14:paraId="3C98691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scale_shape_manual(</w:t>
      </w:r>
    </w:p>
    <w:p w14:paraId="3E03BB9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values = c("2" = 16, "4" = 17, "6" = 15, "8" = 3),</w:t>
      </w:r>
    </w:p>
    <w:p w14:paraId="303F965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labels = c("Set 2", "Set 4", "Set 6", "Set 8")</w:t>
      </w:r>
    </w:p>
    <w:p w14:paraId="1276B02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6E51161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labs(</w:t>
      </w:r>
    </w:p>
    <w:p w14:paraId="37C8901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x = "",</w:t>
      </w:r>
    </w:p>
    <w:p w14:paraId="244BF32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y = expression(paste("Set-average relative impulse (", N %.% s %.% kg^{-1}, ")")),</w:t>
      </w:r>
    </w:p>
    <w:p w14:paraId="10BC1F9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shape = "Set"</w:t>
      </w:r>
    </w:p>
    <w:p w14:paraId="1C14F0C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6A668F2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theme_classic() +</w:t>
      </w:r>
    </w:p>
    <w:p w14:paraId="7B8E011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theme(</w:t>
      </w:r>
    </w:p>
    <w:p w14:paraId="11CBAA5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axis.text.x = element_blank(),</w:t>
      </w:r>
    </w:p>
    <w:p w14:paraId="4D538CD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axis.ticks.x = element_blank(),</w:t>
      </w:r>
    </w:p>
    <w:p w14:paraId="194E48B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legend.position = "bottom"</w:t>
      </w:r>
    </w:p>
    <w:p w14:paraId="6B48EBB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6788F8F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guides(shape = guide_legend(nrow = 1, byrow = TRUE))</w:t>
      </w:r>
    </w:p>
    <w:p w14:paraId="0CC4223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5B61E6A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55D9AD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6. Pseudo single-crossover analysis</w:t>
      </w:r>
    </w:p>
    <w:p w14:paraId="1ADBD04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7DD2F0D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To illustrate what would be learned from a single crossover only,</w:t>
      </w:r>
    </w:p>
    <w:p w14:paraId="206D496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we retain one exposure to each treatment per athlete.</w:t>
      </w:r>
    </w:p>
    <w:p w14:paraId="1BA5FFB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4A4FB64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Here session 1 is used to mimic the single-crossover case.</w:t>
      </w:r>
    </w:p>
    <w:p w14:paraId="6F11388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02B298B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Model:</w:t>
      </w:r>
    </w:p>
    <w:p w14:paraId="1899801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set_mean_impulse ~ treatment_num + (1 + treatment_num | id_f)</w:t>
      </w:r>
    </w:p>
    <w:p w14:paraId="53D4DE5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286349A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Interpretation:</w:t>
      </w:r>
    </w:p>
    <w:p w14:paraId="040CC05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random intercept SD = between-subject dispersion</w:t>
      </w:r>
    </w:p>
    <w:p w14:paraId="783C9AE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random slope SD     = contrast heterogeneity</w:t>
      </w:r>
    </w:p>
    <w:p w14:paraId="481092E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residual SD         = within-person variation not decomposed further</w:t>
      </w:r>
    </w:p>
    <w:p w14:paraId="3EE1485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3A02A6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Because there is only one session per treatment here, day-to-day/session</w:t>
      </w:r>
    </w:p>
    <w:p w14:paraId="1288CA7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variability cannot be separated from stable contrast heterogeneity.</w:t>
      </w:r>
    </w:p>
    <w:p w14:paraId="24CB8DB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3008B3E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58EB23A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rc_set_mean_day1 &lt;- rc_set_mean %&gt;%</w:t>
      </w:r>
    </w:p>
    <w:p w14:paraId="4FC46D8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filter(session == 1)</w:t>
      </w:r>
    </w:p>
    <w:p w14:paraId="3DA9B68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2CCD3A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fit_rc_single &lt;- lmer(</w:t>
      </w:r>
    </w:p>
    <w:p w14:paraId="76E1843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set_mean_impulse ~ treatment_num +</w:t>
      </w:r>
    </w:p>
    <w:p w14:paraId="449B03A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(1 + treatment_num | id_f),</w:t>
      </w:r>
    </w:p>
    <w:p w14:paraId="09E91D3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rc_set_mean_day1,</w:t>
      </w:r>
    </w:p>
    <w:p w14:paraId="4F130CF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REML = TRUE</w:t>
      </w:r>
    </w:p>
    <w:p w14:paraId="28E44F5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59C4BBF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B6C844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summary(fit_rc_single)</w:t>
      </w:r>
    </w:p>
    <w:p w14:paraId="3D1C119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VarCorr(fit_rc_single)</w:t>
      </w:r>
    </w:p>
    <w:p w14:paraId="78DC318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2663B6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Bootstrap SD-based variance components for Table 2</w:t>
      </w:r>
    </w:p>
    <w:p w14:paraId="1700B89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boot_rc_single &lt;- bootstrap_sd_components(</w:t>
      </w:r>
    </w:p>
    <w:p w14:paraId="11B6C6E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fit = fit_rc_single,</w:t>
      </w:r>
    </w:p>
    <w:p w14:paraId="2BF99FC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extractor = extract_sd_components_single,</w:t>
      </w:r>
    </w:p>
    <w:p w14:paraId="2272710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nsim = 1000,</w:t>
      </w:r>
    </w:p>
    <w:p w14:paraId="1B67D39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seed = 1</w:t>
      </w:r>
    </w:p>
    <w:p w14:paraId="792C455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26C97A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B03EB4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boot_rc_single$point</w:t>
      </w:r>
    </w:p>
    <w:p w14:paraId="30656F9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boot_rc_single$ci</w:t>
      </w:r>
    </w:p>
    <w:p w14:paraId="3E77A0B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0E5C8B2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rc_single_results &lt;- format_sd_results(boot_rc_single)</w:t>
      </w:r>
    </w:p>
    <w:p w14:paraId="0F5343B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rc_single_results</w:t>
      </w:r>
    </w:p>
    <w:p w14:paraId="085A8B1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1495EA1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Example table strings</w:t>
      </w:r>
    </w:p>
    <w:p w14:paraId="5643135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6649719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rc_single_results$estimate[rc_single_results$component == "sd_between_subject"],</w:t>
      </w:r>
    </w:p>
    <w:p w14:paraId="2A97227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rc_single_results$lower_95[rc_single_results$component == "sd_between_subject"],</w:t>
      </w:r>
    </w:p>
    <w:p w14:paraId="0312180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rc_single_results$upper_95[rc_single_results$component == "sd_between_subject"],</w:t>
      </w:r>
    </w:p>
    <w:p w14:paraId="6831AF5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5520B02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212388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00EAE7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7E48D46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rc_single_results$estimate[rc_single_results$component == "sd_contrast"],</w:t>
      </w:r>
    </w:p>
    <w:p w14:paraId="4B08D83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rc_single_results$lower_95[rc_single_results$component == "sd_contrast"],</w:t>
      </w:r>
    </w:p>
    <w:p w14:paraId="2D5BB8B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rc_single_results$upper_95[rc_single_results$component == "sd_contrast"],</w:t>
      </w:r>
    </w:p>
    <w:p w14:paraId="32CAB65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25C25B1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2C2C296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53D8E9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159505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rc_single_results$estimate[rc_single_results$component == "sd_residual"],</w:t>
      </w:r>
    </w:p>
    <w:p w14:paraId="10FA881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rc_single_results$lower_95[rc_single_results$component == "sd_residual"],</w:t>
      </w:r>
    </w:p>
    <w:p w14:paraId="764397A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rc_single_results$upper_95[rc_single_results$component == "sd_residual"],</w:t>
      </w:r>
    </w:p>
    <w:p w14:paraId="1A1D851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798859D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w:t>
      </w:r>
    </w:p>
    <w:p w14:paraId="7EEC533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4B406BD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01753C3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7. Full replicate-crossover analysis</w:t>
      </w:r>
    </w:p>
    <w:p w14:paraId="0993FD8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0D71B49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Model:</w:t>
      </w:r>
    </w:p>
    <w:p w14:paraId="5E2A62C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set_mean_impulse ~ treatment_num +</w:t>
      </w:r>
    </w:p>
    <w:p w14:paraId="1B1B706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 treatment_num | id_f) +</w:t>
      </w:r>
    </w:p>
    <w:p w14:paraId="06B3D8F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 id_treat_session)</w:t>
      </w:r>
    </w:p>
    <w:p w14:paraId="3C97426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11DAB4D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Interpretation:</w:t>
      </w:r>
    </w:p>
    <w:p w14:paraId="0E57A28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 treatment_num | id_f)</w:t>
      </w:r>
    </w:p>
    <w:p w14:paraId="5301C38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stable between-subject differences and stable contrast heterogeneity</w:t>
      </w:r>
    </w:p>
    <w:p w14:paraId="05B78A6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 | id_treat_session)</w:t>
      </w:r>
    </w:p>
    <w:p w14:paraId="6D467D1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day-to-day / session-to-session variability within person x treatment</w:t>
      </w:r>
    </w:p>
    <w:p w14:paraId="443ADBF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2115542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This model separates stable contrast heterogeneity from session-specific noise.</w:t>
      </w:r>
    </w:p>
    <w:p w14:paraId="4A49D8D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0E11BD2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5992485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fit_rc_replicate &lt;- lmer(</w:t>
      </w:r>
    </w:p>
    <w:p w14:paraId="5BEE6D9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set_mean_impulse ~ treatment_num +</w:t>
      </w:r>
    </w:p>
    <w:p w14:paraId="64EF7CA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(1 + treatment_num | id_f) +</w:t>
      </w:r>
    </w:p>
    <w:p w14:paraId="528E902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(1 | id_treat_session),</w:t>
      </w:r>
    </w:p>
    <w:p w14:paraId="423CEE7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rc_set_mean,</w:t>
      </w:r>
    </w:p>
    <w:p w14:paraId="36949A2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REML = TRUE</w:t>
      </w:r>
    </w:p>
    <w:p w14:paraId="7DEAA4F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2DC810B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F362D1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summary(fit_rc_replicate)</w:t>
      </w:r>
    </w:p>
    <w:p w14:paraId="0C6CF22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VarCorr(fit_rc_replicate)</w:t>
      </w:r>
    </w:p>
    <w:p w14:paraId="4A925C2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BE6B89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Bootstrap SD-based variance components for Table 2</w:t>
      </w:r>
    </w:p>
    <w:p w14:paraId="0D44199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boot_rc_replicate &lt;- bootstrap_sd_components(</w:t>
      </w:r>
    </w:p>
    <w:p w14:paraId="0896EAF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fit = fit_rc_replicate,</w:t>
      </w:r>
    </w:p>
    <w:p w14:paraId="20C093D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extractor = extract_sd_components_replicate,</w:t>
      </w:r>
    </w:p>
    <w:p w14:paraId="16F3987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nsim = 1000,</w:t>
      </w:r>
    </w:p>
    <w:p w14:paraId="1A2CB10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seed = 1</w:t>
      </w:r>
    </w:p>
    <w:p w14:paraId="3F90EC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5CC08D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F7BECC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boot_rc_replicate$point</w:t>
      </w:r>
    </w:p>
    <w:p w14:paraId="0036A15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boot_rc_replicate$ci</w:t>
      </w:r>
    </w:p>
    <w:p w14:paraId="4AD8A94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4E2C96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rc_replicate_results &lt;- format_sd_results(boot_rc_replicate)</w:t>
      </w:r>
    </w:p>
    <w:p w14:paraId="3B548C7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rc_replicate_results</w:t>
      </w:r>
    </w:p>
    <w:p w14:paraId="359E9A2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08CEF5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Example table strings</w:t>
      </w:r>
    </w:p>
    <w:p w14:paraId="59C5906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0B42809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rc_replicate_results$estimate[rc_replicate_results$component == "sd_between_subject"],</w:t>
      </w:r>
    </w:p>
    <w:p w14:paraId="114ADB6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rc_replicate_results$lower_95[rc_replicate_results$component == "sd_between_subject"],</w:t>
      </w:r>
    </w:p>
    <w:p w14:paraId="7FD0802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rc_replicate_results$upper_95[rc_replicate_results$component == "sd_between_subject"],</w:t>
      </w:r>
    </w:p>
    <w:p w14:paraId="7CD1EBD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1C5107B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BA2FB3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68D064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4B360DA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rc_replicate_results$estimate[rc_replicate_results$component == "sd_contrast"],</w:t>
      </w:r>
    </w:p>
    <w:p w14:paraId="73B7C82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rc_replicate_results$lower_95[rc_replicate_results$component == "sd_contrast"],</w:t>
      </w:r>
    </w:p>
    <w:p w14:paraId="6C85F78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rc_replicate_results$upper_95[rc_replicate_results$component == "sd_contrast"],</w:t>
      </w:r>
    </w:p>
    <w:p w14:paraId="6A76BA6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67DA0E0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35A2CF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57BDF9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1C3C7D5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rc_replicate_results$estimate[rc_replicate_results$component == "sd_day_to_day"],</w:t>
      </w:r>
    </w:p>
    <w:p w14:paraId="57A241C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rc_replicate_results$lower_95[rc_replicate_results$component == "sd_day_to_day"],</w:t>
      </w:r>
    </w:p>
    <w:p w14:paraId="06C19BA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rc_replicate_results$upper_95[rc_replicate_results$component == "sd_day_to_day"],</w:t>
      </w:r>
    </w:p>
    <w:p w14:paraId="4C7DFA6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17FC81B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4D07F3D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45231E3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fmt_est_ci(</w:t>
      </w:r>
    </w:p>
    <w:p w14:paraId="6F4B991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est = rc_replicate_results$estimate[rc_replicate_results$component == "sd_residual"],</w:t>
      </w:r>
    </w:p>
    <w:p w14:paraId="423C26F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lo  = rc_replicate_results$lower_95[rc_replicate_results$component == "sd_residual"],</w:t>
      </w:r>
    </w:p>
    <w:p w14:paraId="18B0EE5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hi  = rc_replicate_results$upper_95[rc_replicate_results$component == "sd_residual"],</w:t>
      </w:r>
    </w:p>
    <w:p w14:paraId="56B5249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digits = 2</w:t>
      </w:r>
    </w:p>
    <w:p w14:paraId="7E48FD7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51314EF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BAF608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4216EC1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8. Athlete-specific contrasts from the replicate model</w:t>
      </w:r>
    </w:p>
    <w:p w14:paraId="046D030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51B06D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 population-average fixed effect for treatment_num is IRR4 - IRR3.</w:t>
      </w:r>
    </w:p>
    <w:p w14:paraId="58E2C01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 participant-specific random slope modifies this for each athlete.</w:t>
      </w:r>
    </w:p>
    <w:p w14:paraId="0DEF5B7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293BCE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BLUP-based athlete-specific contrast:</w:t>
      </w:r>
    </w:p>
    <w:p w14:paraId="68C3460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delta_i = beta_treatment + b_i,treatment</w:t>
      </w:r>
    </w:p>
    <w:p w14:paraId="26637A4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5155CA0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These are shrinkage estimates:</w:t>
      </w:r>
    </w:p>
    <w:p w14:paraId="63356F0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they combine information from both sessions,</w:t>
      </w:r>
    </w:p>
    <w:p w14:paraId="13F02CC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they adjust for day-to-day variability via the full model,</w:t>
      </w:r>
    </w:p>
    <w:p w14:paraId="7FF225E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they are more stable than raw single-session contrasts.</w:t>
      </w:r>
    </w:p>
    <w:p w14:paraId="07A512C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62CEC39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13293D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Extract participant-level random effects</w:t>
      </w:r>
    </w:p>
    <w:p w14:paraId="7C5F192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re_id &lt;- ranef(fit_rc_replicate)$id_f</w:t>
      </w:r>
    </w:p>
    <w:p w14:paraId="6754591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9EA871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Population-average treatment contrast</w:t>
      </w:r>
    </w:p>
    <w:p w14:paraId="254E79D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beta_treatment &lt;- fixef(fit_rc_replicate)[["treatment_num"]]</w:t>
      </w:r>
    </w:p>
    <w:p w14:paraId="4EA5152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E2A6B0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Athlete-specific BLUP treatment contrasts</w:t>
      </w:r>
    </w:p>
    <w:p w14:paraId="2C58421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blup_contrast &lt;- tibble(</w:t>
      </w:r>
    </w:p>
    <w:p w14:paraId="50ECF4D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id = rownames(re_id),</w:t>
      </w:r>
    </w:p>
    <w:p w14:paraId="2D7A306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delta_blup = as.numeric(beta_treatment + re_id[, "treatment_num"])</w:t>
      </w:r>
    </w:p>
    <w:p w14:paraId="439EC34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%&gt;%</w:t>
      </w:r>
    </w:p>
    <w:p w14:paraId="3CB5F33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arrange(desc(delta_blup))</w:t>
      </w:r>
    </w:p>
    <w:p w14:paraId="2B40C4A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EC4E03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blup_contrast</w:t>
      </w:r>
    </w:p>
    <w:p w14:paraId="11DA2B2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9B6E94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791F849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9. Raw day-specific contrasts</w:t>
      </w:r>
    </w:p>
    <w:p w14:paraId="492F236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06EBC7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For comparison with the BLUPs, calculate direct contrasts from each session:</w:t>
      </w:r>
    </w:p>
    <w:p w14:paraId="234170C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delta_session = mean(IRR4 set_mean_impulse) - mean(IRR3 set_mean_impulse)</w:t>
      </w:r>
    </w:p>
    <w:p w14:paraId="2090880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63BFCA3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This gives one observed contrast per athlete per session.</w:t>
      </w:r>
    </w:p>
    <w:p w14:paraId="4FBE617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55AF2F1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CAE32B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delta_by_session &lt;- rc_set_mean %&gt;%</w:t>
      </w:r>
    </w:p>
    <w:p w14:paraId="01DB5FA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group_by(id, session, treatment_label) %&gt;%</w:t>
      </w:r>
    </w:p>
    <w:p w14:paraId="57F1821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summarise(</w:t>
      </w:r>
    </w:p>
    <w:p w14:paraId="67180F2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mean_session_impulse = mean(set_mean_impulse, na.rm = TRUE),</w:t>
      </w:r>
    </w:p>
    <w:p w14:paraId="210982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.groups = "drop"</w:t>
      </w:r>
    </w:p>
    <w:p w14:paraId="04DA082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3B7814D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mutate(treatment_label = as.character(treatment_label)) %&gt;%</w:t>
      </w:r>
    </w:p>
    <w:p w14:paraId="08C35C7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pivot_wider(</w:t>
      </w:r>
    </w:p>
    <w:p w14:paraId="49BDE53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names_from = treatment_label,</w:t>
      </w:r>
    </w:p>
    <w:p w14:paraId="151049F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values_from = mean_session_impulse</w:t>
      </w:r>
    </w:p>
    <w:p w14:paraId="2CF2B61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76415C8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w:t>
      </w:r>
    </w:p>
    <w:p w14:paraId="4486EF9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delta = .data[["IRR4"]] - .data[["IRR3"]]</w:t>
      </w:r>
    </w:p>
    <w:p w14:paraId="07A28A8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01A98E5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select(id, session, delta)</w:t>
      </w:r>
    </w:p>
    <w:p w14:paraId="60C5D6D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0D034B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Put session 1 and session 2 contrasts on the same row</w:t>
      </w:r>
    </w:p>
    <w:p w14:paraId="6E83861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delta_wide &lt;- delta_by_session %&gt;%</w:t>
      </w:r>
    </w:p>
    <w:p w14:paraId="46BC9F0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pivot_wider(</w:t>
      </w:r>
    </w:p>
    <w:p w14:paraId="4D2E056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names_from = session,</w:t>
      </w:r>
    </w:p>
    <w:p w14:paraId="7991C7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values_from = delta,</w:t>
      </w:r>
    </w:p>
    <w:p w14:paraId="689DD68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names_prefix = "delta_session"</w:t>
      </w:r>
    </w:p>
    <w:p w14:paraId="0A3CD39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5A8DFEB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147117B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delta_wide</w:t>
      </w:r>
    </w:p>
    <w:p w14:paraId="51A840B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EC6A56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65C38DB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10. Combine BLUPs and raw contrasts for plotting (Figure 5 style)</w:t>
      </w:r>
    </w:p>
    <w:p w14:paraId="1A1FD17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51B46A7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The plot shows, for each athlete:</w:t>
      </w:r>
    </w:p>
    <w:p w14:paraId="11666BE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session 1 raw contrast</w:t>
      </w:r>
    </w:p>
    <w:p w14:paraId="2146F1C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BLUP using both sessions</w:t>
      </w:r>
    </w:p>
    <w:p w14:paraId="39B6769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 session 2 raw contrast</w:t>
      </w:r>
    </w:p>
    <w:p w14:paraId="27EFB4F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w:t>
      </w:r>
    </w:p>
    <w:p w14:paraId="31FEB0E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Athletes are ranked by BLUP contrast to show the model-based ordering.</w:t>
      </w:r>
    </w:p>
    <w:p w14:paraId="12D5CF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w:t>
      </w:r>
    </w:p>
    <w:p w14:paraId="2F877C0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7BAE20C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delta_all &lt;- delta_wide %&gt;%</w:t>
      </w:r>
    </w:p>
    <w:p w14:paraId="622BBB3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mutate(id = as.character(id)) %&gt;%</w:t>
      </w:r>
    </w:p>
    <w:p w14:paraId="42BA403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left_join(blup_contrast, by = "id") %&gt;%</w:t>
      </w:r>
    </w:p>
    <w:p w14:paraId="7E3E54E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arrange(desc(delta_blup)) %&gt;%</w:t>
      </w:r>
    </w:p>
    <w:p w14:paraId="384BCA0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mutate(id_rank = row_number())</w:t>
      </w:r>
    </w:p>
    <w:p w14:paraId="4E916918"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B79AAA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Long format for plotting</w:t>
      </w:r>
    </w:p>
    <w:p w14:paraId="459519A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rc_contrast_plot_dat &lt;- delta_all %&gt;%</w:t>
      </w:r>
    </w:p>
    <w:p w14:paraId="0405994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select(id, id_rank, delta_session1, delta_blup, delta_session2) %&gt;%</w:t>
      </w:r>
    </w:p>
    <w:p w14:paraId="65D5CD1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pivot_longer(</w:t>
      </w:r>
    </w:p>
    <w:p w14:paraId="562A1A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cols = c(delta_session1, delta_blup, delta_session2),</w:t>
      </w:r>
    </w:p>
    <w:p w14:paraId="2848ED8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names_to = "contrast_type",</w:t>
      </w:r>
    </w:p>
    <w:p w14:paraId="10CD6C9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values_to = "delta"</w:t>
      </w:r>
    </w:p>
    <w:p w14:paraId="33CBFC8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%&gt;%</w:t>
      </w:r>
    </w:p>
    <w:p w14:paraId="33A3A3C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mutate(</w:t>
      </w:r>
    </w:p>
    <w:p w14:paraId="27CFEAB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contrast_type = factor(</w:t>
      </w:r>
    </w:p>
    <w:p w14:paraId="6E6CDA0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contrast_type,</w:t>
      </w:r>
    </w:p>
    <w:p w14:paraId="60F627E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levels = c("delta_session1", "delta_blup", "delta_session2"),</w:t>
      </w:r>
    </w:p>
    <w:p w14:paraId="5E6664A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labels = c("Session 1", "BLUP (both sessions)", "Session 2")</w:t>
      </w:r>
    </w:p>
    <w:p w14:paraId="1930EF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55F0E3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x = id_rank</w:t>
      </w:r>
    </w:p>
    <w:p w14:paraId="2AB1C62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010B7C0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30A27C7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Vertical line segment spanning the minimum to maximum contrast for each athlete</w:t>
      </w:r>
    </w:p>
    <w:p w14:paraId="648E1CE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rc_line_dat &lt;- rc_contrast_plot_dat %&gt;%</w:t>
      </w:r>
    </w:p>
    <w:p w14:paraId="3AF895D0"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group_by(id, id_rank) %&gt;%</w:t>
      </w:r>
    </w:p>
    <w:p w14:paraId="6D98295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summarise(</w:t>
      </w:r>
    </w:p>
    <w:p w14:paraId="01762A0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y_min = min(delta, na.rm = TRUE),</w:t>
      </w:r>
    </w:p>
    <w:p w14:paraId="2D37E08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y_max = max(delta, na.rm = TRUE),</w:t>
      </w:r>
    </w:p>
    <w:p w14:paraId="53AE8B6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.groups = "drop"</w:t>
      </w:r>
    </w:p>
    <w:p w14:paraId="6A265E9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5D06E41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6C6983D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Vertical separators between athletes</w:t>
      </w:r>
    </w:p>
    <w:p w14:paraId="26F403D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rc_vline_between_ids &lt;- delta_all %&gt;%</w:t>
      </w:r>
    </w:p>
    <w:p w14:paraId="7A43E0B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transmute(xintercept = id_rank + 0.5)</w:t>
      </w:r>
    </w:p>
    <w:p w14:paraId="19109A4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p>
    <w:p w14:paraId="2CFA9E6F"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ggplot(rc_contrast_plot_dat, aes(x = x, y = delta)) +</w:t>
      </w:r>
    </w:p>
    <w:p w14:paraId="259CD49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geom_vline(</w:t>
      </w:r>
    </w:p>
    <w:p w14:paraId="0C94EE5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rc_vline_between_ids,</w:t>
      </w:r>
    </w:p>
    <w:p w14:paraId="488843A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aes(xintercept = xintercept),</w:t>
      </w:r>
    </w:p>
    <w:p w14:paraId="2E97C1B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linetype = "dashed",</w:t>
      </w:r>
    </w:p>
    <w:p w14:paraId="0EEF933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colour = "grey75",</w:t>
      </w:r>
    </w:p>
    <w:p w14:paraId="17EEDFD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linewidth = 0.5</w:t>
      </w:r>
    </w:p>
    <w:p w14:paraId="420D626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16846DC6"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geom_segment(</w:t>
      </w:r>
    </w:p>
    <w:p w14:paraId="7173F76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data = rc_line_dat,</w:t>
      </w:r>
    </w:p>
    <w:p w14:paraId="08E82123"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aes(x = id_rank, xend = id_rank, y = y_min, yend = y_max),</w:t>
      </w:r>
    </w:p>
    <w:p w14:paraId="4C4BFE07"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alpha = 0.35</w:t>
      </w:r>
    </w:p>
    <w:p w14:paraId="1A5D22DE"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020F6DB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geom_point(aes(shape = contrast_type), size = 2.2) +</w:t>
      </w:r>
    </w:p>
    <w:p w14:paraId="24F037B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geom_hline(yintercept = 0) +</w:t>
      </w:r>
    </w:p>
    <w:p w14:paraId="2E95DFC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lastRenderedPageBreak/>
        <w:t xml:space="preserve">  labs(</w:t>
      </w:r>
    </w:p>
    <w:p w14:paraId="46B637D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x = "",</w:t>
      </w:r>
    </w:p>
    <w:p w14:paraId="57894AE9"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y = expression(atop(</w:t>
      </w:r>
    </w:p>
    <w:p w14:paraId="490BA6A2"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"Set-average within-person contrast",</w:t>
      </w:r>
    </w:p>
    <w:p w14:paraId="5F04747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paste("(relative impulse ", N %.% s %.% kg^{-1}, ", IRR4 - IRR3)")</w:t>
      </w:r>
    </w:p>
    <w:p w14:paraId="48F4A404"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w:t>
      </w:r>
    </w:p>
    <w:p w14:paraId="6C44FC6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shape = ""</w:t>
      </w:r>
    </w:p>
    <w:p w14:paraId="2D94CCAC"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407CABB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theme_classic() +</w:t>
      </w:r>
    </w:p>
    <w:p w14:paraId="09D36A8A"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theme(</w:t>
      </w:r>
    </w:p>
    <w:p w14:paraId="0EAADD51"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axis.text.x = element_blank(),</w:t>
      </w:r>
    </w:p>
    <w:p w14:paraId="4BF93435"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axis.ticks.x = element_blank(),</w:t>
      </w:r>
    </w:p>
    <w:p w14:paraId="3254AF8B"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legend.position = "bottom"</w:t>
      </w:r>
    </w:p>
    <w:p w14:paraId="75DF3C9D" w14:textId="77777777" w:rsidR="00DD1C97" w:rsidRPr="00DD1C97" w:rsidRDefault="00DD1C97" w:rsidP="00DD1C97">
      <w:pPr>
        <w:spacing w:line="360" w:lineRule="auto"/>
        <w:contextualSpacing/>
        <w:jc w:val="both"/>
        <w:rPr>
          <w:rFonts w:ascii="Cambria Math" w:eastAsiaTheme="minorEastAsia" w:hAnsi="Cambria Math" w:cs="Times New Roman"/>
          <w:sz w:val="20"/>
          <w:szCs w:val="20"/>
        </w:rPr>
      </w:pPr>
      <w:r w:rsidRPr="00DD1C97">
        <w:rPr>
          <w:rFonts w:ascii="Cambria Math" w:eastAsiaTheme="minorEastAsia" w:hAnsi="Cambria Math" w:cs="Times New Roman"/>
          <w:sz w:val="20"/>
          <w:szCs w:val="20"/>
        </w:rPr>
        <w:t xml:space="preserve">  ) +</w:t>
      </w:r>
    </w:p>
    <w:p w14:paraId="5AE38547" w14:textId="10253A11" w:rsidR="00F60B14" w:rsidRPr="00FB2827" w:rsidRDefault="00DD1C97" w:rsidP="00DD1C97">
      <w:pPr>
        <w:spacing w:line="360" w:lineRule="auto"/>
        <w:contextualSpacing/>
        <w:jc w:val="both"/>
        <w:rPr>
          <w:rFonts w:ascii="Times New Roman" w:eastAsiaTheme="minorEastAsia" w:hAnsi="Times New Roman" w:cs="Times New Roman"/>
        </w:rPr>
      </w:pPr>
      <w:r w:rsidRPr="00DD1C97">
        <w:rPr>
          <w:rFonts w:ascii="Cambria Math" w:eastAsiaTheme="minorEastAsia" w:hAnsi="Cambria Math" w:cs="Times New Roman"/>
          <w:sz w:val="20"/>
          <w:szCs w:val="20"/>
        </w:rPr>
        <w:t xml:space="preserve">  guides(shape = guide_legend(nrow = 1, byrow = TRUE))</w:t>
      </w:r>
    </w:p>
    <w:sectPr w:rsidR="00F60B14" w:rsidRPr="00FB2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AE9"/>
    <w:multiLevelType w:val="multilevel"/>
    <w:tmpl w:val="052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486D"/>
    <w:multiLevelType w:val="multilevel"/>
    <w:tmpl w:val="78A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011B1"/>
    <w:multiLevelType w:val="multilevel"/>
    <w:tmpl w:val="AD92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67D67"/>
    <w:multiLevelType w:val="hybridMultilevel"/>
    <w:tmpl w:val="75DE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30479"/>
    <w:multiLevelType w:val="multilevel"/>
    <w:tmpl w:val="AF6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235B6"/>
    <w:multiLevelType w:val="multilevel"/>
    <w:tmpl w:val="932A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524EF"/>
    <w:multiLevelType w:val="multilevel"/>
    <w:tmpl w:val="490E0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076AA"/>
    <w:multiLevelType w:val="multilevel"/>
    <w:tmpl w:val="5780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A4E37"/>
    <w:multiLevelType w:val="multilevel"/>
    <w:tmpl w:val="AB8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410911">
    <w:abstractNumId w:val="8"/>
  </w:num>
  <w:num w:numId="2" w16cid:durableId="1030491701">
    <w:abstractNumId w:val="0"/>
  </w:num>
  <w:num w:numId="3" w16cid:durableId="1738823637">
    <w:abstractNumId w:val="1"/>
  </w:num>
  <w:num w:numId="4" w16cid:durableId="1082066321">
    <w:abstractNumId w:val="7"/>
  </w:num>
  <w:num w:numId="5" w16cid:durableId="24645234">
    <w:abstractNumId w:val="5"/>
  </w:num>
  <w:num w:numId="6" w16cid:durableId="1678579977">
    <w:abstractNumId w:val="6"/>
  </w:num>
  <w:num w:numId="7" w16cid:durableId="916524788">
    <w:abstractNumId w:val="4"/>
  </w:num>
  <w:num w:numId="8" w16cid:durableId="884681221">
    <w:abstractNumId w:val="3"/>
  </w:num>
  <w:num w:numId="9" w16cid:durableId="214199607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D3"/>
    <w:rsid w:val="0000251D"/>
    <w:rsid w:val="00007DA6"/>
    <w:rsid w:val="0001558B"/>
    <w:rsid w:val="00021EBB"/>
    <w:rsid w:val="00025072"/>
    <w:rsid w:val="000279F7"/>
    <w:rsid w:val="00027A65"/>
    <w:rsid w:val="00040AD1"/>
    <w:rsid w:val="00042A88"/>
    <w:rsid w:val="00043BDE"/>
    <w:rsid w:val="00044D13"/>
    <w:rsid w:val="000457F9"/>
    <w:rsid w:val="000512ED"/>
    <w:rsid w:val="00052C5A"/>
    <w:rsid w:val="0005348B"/>
    <w:rsid w:val="00056233"/>
    <w:rsid w:val="00062D61"/>
    <w:rsid w:val="00065503"/>
    <w:rsid w:val="00066690"/>
    <w:rsid w:val="00066753"/>
    <w:rsid w:val="000727D7"/>
    <w:rsid w:val="0007773C"/>
    <w:rsid w:val="000801BB"/>
    <w:rsid w:val="00080A56"/>
    <w:rsid w:val="0008316D"/>
    <w:rsid w:val="000839A7"/>
    <w:rsid w:val="000840E2"/>
    <w:rsid w:val="000841D6"/>
    <w:rsid w:val="0008421B"/>
    <w:rsid w:val="00085CA1"/>
    <w:rsid w:val="0009077B"/>
    <w:rsid w:val="00097B4B"/>
    <w:rsid w:val="000A5228"/>
    <w:rsid w:val="000B0012"/>
    <w:rsid w:val="000B3099"/>
    <w:rsid w:val="000B47FF"/>
    <w:rsid w:val="000B6558"/>
    <w:rsid w:val="000C32EF"/>
    <w:rsid w:val="000C5339"/>
    <w:rsid w:val="000C694F"/>
    <w:rsid w:val="000C69C0"/>
    <w:rsid w:val="000D0EDB"/>
    <w:rsid w:val="000D7756"/>
    <w:rsid w:val="000E527F"/>
    <w:rsid w:val="000E71FA"/>
    <w:rsid w:val="000F39D2"/>
    <w:rsid w:val="00105520"/>
    <w:rsid w:val="001058D4"/>
    <w:rsid w:val="00113528"/>
    <w:rsid w:val="001200B7"/>
    <w:rsid w:val="0012221B"/>
    <w:rsid w:val="00122BBF"/>
    <w:rsid w:val="001234FC"/>
    <w:rsid w:val="00126BAB"/>
    <w:rsid w:val="0013658E"/>
    <w:rsid w:val="00136757"/>
    <w:rsid w:val="00144811"/>
    <w:rsid w:val="00146A38"/>
    <w:rsid w:val="00146B55"/>
    <w:rsid w:val="00147C23"/>
    <w:rsid w:val="00150EF5"/>
    <w:rsid w:val="00153A27"/>
    <w:rsid w:val="00154886"/>
    <w:rsid w:val="00157CA5"/>
    <w:rsid w:val="0016077D"/>
    <w:rsid w:val="00161418"/>
    <w:rsid w:val="00164D8D"/>
    <w:rsid w:val="00167859"/>
    <w:rsid w:val="00167FC5"/>
    <w:rsid w:val="001728CC"/>
    <w:rsid w:val="00172FDA"/>
    <w:rsid w:val="00175F5D"/>
    <w:rsid w:val="0017602F"/>
    <w:rsid w:val="00176D8D"/>
    <w:rsid w:val="00196A8D"/>
    <w:rsid w:val="001A0070"/>
    <w:rsid w:val="001A0986"/>
    <w:rsid w:val="001A5706"/>
    <w:rsid w:val="001A6DD4"/>
    <w:rsid w:val="001B3CE8"/>
    <w:rsid w:val="001B465F"/>
    <w:rsid w:val="001B5F8F"/>
    <w:rsid w:val="001B71FA"/>
    <w:rsid w:val="001C230C"/>
    <w:rsid w:val="001C6A5A"/>
    <w:rsid w:val="001D57F4"/>
    <w:rsid w:val="001D7AE7"/>
    <w:rsid w:val="001E005D"/>
    <w:rsid w:val="001E3D9C"/>
    <w:rsid w:val="001F5E5A"/>
    <w:rsid w:val="001F6670"/>
    <w:rsid w:val="001F6D04"/>
    <w:rsid w:val="0020087F"/>
    <w:rsid w:val="00200CAB"/>
    <w:rsid w:val="00200F54"/>
    <w:rsid w:val="0020301B"/>
    <w:rsid w:val="002052DF"/>
    <w:rsid w:val="002061AB"/>
    <w:rsid w:val="002075A5"/>
    <w:rsid w:val="002137F7"/>
    <w:rsid w:val="00217337"/>
    <w:rsid w:val="0022325E"/>
    <w:rsid w:val="00227D84"/>
    <w:rsid w:val="00231874"/>
    <w:rsid w:val="00231E0F"/>
    <w:rsid w:val="00232EBF"/>
    <w:rsid w:val="002379FE"/>
    <w:rsid w:val="0024336F"/>
    <w:rsid w:val="002463E2"/>
    <w:rsid w:val="00246619"/>
    <w:rsid w:val="00254219"/>
    <w:rsid w:val="002550DD"/>
    <w:rsid w:val="002577C3"/>
    <w:rsid w:val="002612A3"/>
    <w:rsid w:val="0026189A"/>
    <w:rsid w:val="00265057"/>
    <w:rsid w:val="00271CFB"/>
    <w:rsid w:val="00271EC4"/>
    <w:rsid w:val="00275559"/>
    <w:rsid w:val="0028209B"/>
    <w:rsid w:val="002829B6"/>
    <w:rsid w:val="0028752F"/>
    <w:rsid w:val="00290F19"/>
    <w:rsid w:val="002910FF"/>
    <w:rsid w:val="0029496E"/>
    <w:rsid w:val="0029563D"/>
    <w:rsid w:val="002A5678"/>
    <w:rsid w:val="002A6931"/>
    <w:rsid w:val="002B64E3"/>
    <w:rsid w:val="002B7980"/>
    <w:rsid w:val="002B7FE9"/>
    <w:rsid w:val="002C294A"/>
    <w:rsid w:val="002C5A08"/>
    <w:rsid w:val="002C73A0"/>
    <w:rsid w:val="002C7C67"/>
    <w:rsid w:val="002D083E"/>
    <w:rsid w:val="002D5031"/>
    <w:rsid w:val="002D564A"/>
    <w:rsid w:val="002E0DE2"/>
    <w:rsid w:val="002E5452"/>
    <w:rsid w:val="002E7713"/>
    <w:rsid w:val="002E7A6F"/>
    <w:rsid w:val="002F4461"/>
    <w:rsid w:val="002F7676"/>
    <w:rsid w:val="00300E44"/>
    <w:rsid w:val="0030795B"/>
    <w:rsid w:val="0031304E"/>
    <w:rsid w:val="00314A95"/>
    <w:rsid w:val="00327516"/>
    <w:rsid w:val="003275F9"/>
    <w:rsid w:val="003305BD"/>
    <w:rsid w:val="00334E82"/>
    <w:rsid w:val="00336D4A"/>
    <w:rsid w:val="00343068"/>
    <w:rsid w:val="00350C99"/>
    <w:rsid w:val="00355406"/>
    <w:rsid w:val="00357EB9"/>
    <w:rsid w:val="00366265"/>
    <w:rsid w:val="00373EC6"/>
    <w:rsid w:val="00377160"/>
    <w:rsid w:val="00377D6A"/>
    <w:rsid w:val="0039264E"/>
    <w:rsid w:val="00393AE1"/>
    <w:rsid w:val="00394224"/>
    <w:rsid w:val="003A319C"/>
    <w:rsid w:val="003A54F1"/>
    <w:rsid w:val="003A74B6"/>
    <w:rsid w:val="003B1793"/>
    <w:rsid w:val="003B5585"/>
    <w:rsid w:val="003B55A7"/>
    <w:rsid w:val="003B5CC8"/>
    <w:rsid w:val="003B71A3"/>
    <w:rsid w:val="003B7F13"/>
    <w:rsid w:val="003C42F4"/>
    <w:rsid w:val="003C57DF"/>
    <w:rsid w:val="003C685B"/>
    <w:rsid w:val="003D0982"/>
    <w:rsid w:val="003D15E3"/>
    <w:rsid w:val="003D20C7"/>
    <w:rsid w:val="003D6848"/>
    <w:rsid w:val="003E0955"/>
    <w:rsid w:val="003E0B5A"/>
    <w:rsid w:val="003E1510"/>
    <w:rsid w:val="003E2AF2"/>
    <w:rsid w:val="003E341D"/>
    <w:rsid w:val="003E5273"/>
    <w:rsid w:val="003E5C14"/>
    <w:rsid w:val="003F48F6"/>
    <w:rsid w:val="003F7C9C"/>
    <w:rsid w:val="004018ED"/>
    <w:rsid w:val="00404032"/>
    <w:rsid w:val="00404F16"/>
    <w:rsid w:val="004059C8"/>
    <w:rsid w:val="0041014A"/>
    <w:rsid w:val="004106BB"/>
    <w:rsid w:val="004155F0"/>
    <w:rsid w:val="00415A91"/>
    <w:rsid w:val="00416887"/>
    <w:rsid w:val="00421469"/>
    <w:rsid w:val="004220CF"/>
    <w:rsid w:val="004336A6"/>
    <w:rsid w:val="004352B0"/>
    <w:rsid w:val="00435DCE"/>
    <w:rsid w:val="00437A15"/>
    <w:rsid w:val="00440D96"/>
    <w:rsid w:val="00442293"/>
    <w:rsid w:val="00445631"/>
    <w:rsid w:val="00446A41"/>
    <w:rsid w:val="0044792D"/>
    <w:rsid w:val="00453E6E"/>
    <w:rsid w:val="0045720F"/>
    <w:rsid w:val="00462D55"/>
    <w:rsid w:val="00472C2C"/>
    <w:rsid w:val="00486255"/>
    <w:rsid w:val="00487EE6"/>
    <w:rsid w:val="00490030"/>
    <w:rsid w:val="004937DC"/>
    <w:rsid w:val="00494DFE"/>
    <w:rsid w:val="004962DC"/>
    <w:rsid w:val="004A05B9"/>
    <w:rsid w:val="004A435E"/>
    <w:rsid w:val="004A4B23"/>
    <w:rsid w:val="004A5325"/>
    <w:rsid w:val="004A6045"/>
    <w:rsid w:val="004A660F"/>
    <w:rsid w:val="004A6B5B"/>
    <w:rsid w:val="004B0E1C"/>
    <w:rsid w:val="004B2027"/>
    <w:rsid w:val="004B370F"/>
    <w:rsid w:val="004B3EA5"/>
    <w:rsid w:val="004B7489"/>
    <w:rsid w:val="004C1A1E"/>
    <w:rsid w:val="004C5A63"/>
    <w:rsid w:val="004D3245"/>
    <w:rsid w:val="004D4C6A"/>
    <w:rsid w:val="004D5D4E"/>
    <w:rsid w:val="004D7F1F"/>
    <w:rsid w:val="004E41EB"/>
    <w:rsid w:val="004E5F3A"/>
    <w:rsid w:val="004F08EC"/>
    <w:rsid w:val="004F1BFC"/>
    <w:rsid w:val="004F4209"/>
    <w:rsid w:val="004F4A2F"/>
    <w:rsid w:val="004F54F8"/>
    <w:rsid w:val="004F6F2A"/>
    <w:rsid w:val="005011A9"/>
    <w:rsid w:val="00505C53"/>
    <w:rsid w:val="005119FC"/>
    <w:rsid w:val="0051322B"/>
    <w:rsid w:val="0051528E"/>
    <w:rsid w:val="0052049A"/>
    <w:rsid w:val="005207E1"/>
    <w:rsid w:val="005209FC"/>
    <w:rsid w:val="00524944"/>
    <w:rsid w:val="00525A9A"/>
    <w:rsid w:val="00532420"/>
    <w:rsid w:val="00540DB5"/>
    <w:rsid w:val="005431AD"/>
    <w:rsid w:val="00543EEE"/>
    <w:rsid w:val="00545183"/>
    <w:rsid w:val="0055109B"/>
    <w:rsid w:val="00556EAB"/>
    <w:rsid w:val="00564325"/>
    <w:rsid w:val="00564546"/>
    <w:rsid w:val="0057214A"/>
    <w:rsid w:val="005721FC"/>
    <w:rsid w:val="00572ABD"/>
    <w:rsid w:val="00573C8C"/>
    <w:rsid w:val="0057518E"/>
    <w:rsid w:val="00575A82"/>
    <w:rsid w:val="00581174"/>
    <w:rsid w:val="0058341D"/>
    <w:rsid w:val="005846A6"/>
    <w:rsid w:val="005854B9"/>
    <w:rsid w:val="0059009C"/>
    <w:rsid w:val="00594033"/>
    <w:rsid w:val="00596139"/>
    <w:rsid w:val="00597369"/>
    <w:rsid w:val="005A4E54"/>
    <w:rsid w:val="005A56E5"/>
    <w:rsid w:val="005B05EB"/>
    <w:rsid w:val="005B0A48"/>
    <w:rsid w:val="005B231C"/>
    <w:rsid w:val="005B6A3E"/>
    <w:rsid w:val="005C1E13"/>
    <w:rsid w:val="005C24B1"/>
    <w:rsid w:val="005C2ED9"/>
    <w:rsid w:val="005C430E"/>
    <w:rsid w:val="005D3487"/>
    <w:rsid w:val="005D4B88"/>
    <w:rsid w:val="005D54DB"/>
    <w:rsid w:val="005D7334"/>
    <w:rsid w:val="005E052E"/>
    <w:rsid w:val="005E4576"/>
    <w:rsid w:val="005E766E"/>
    <w:rsid w:val="005F1765"/>
    <w:rsid w:val="00602773"/>
    <w:rsid w:val="006077FD"/>
    <w:rsid w:val="00607EC5"/>
    <w:rsid w:val="00610546"/>
    <w:rsid w:val="00610E72"/>
    <w:rsid w:val="00613CBC"/>
    <w:rsid w:val="006160EF"/>
    <w:rsid w:val="006213B9"/>
    <w:rsid w:val="00622E67"/>
    <w:rsid w:val="00624F60"/>
    <w:rsid w:val="006318BA"/>
    <w:rsid w:val="006319EA"/>
    <w:rsid w:val="00633F12"/>
    <w:rsid w:val="006359A5"/>
    <w:rsid w:val="00635E14"/>
    <w:rsid w:val="00640AA3"/>
    <w:rsid w:val="006432D8"/>
    <w:rsid w:val="00646307"/>
    <w:rsid w:val="00646E22"/>
    <w:rsid w:val="006472A2"/>
    <w:rsid w:val="00663C8C"/>
    <w:rsid w:val="00666226"/>
    <w:rsid w:val="00667B29"/>
    <w:rsid w:val="00670EE3"/>
    <w:rsid w:val="00673B09"/>
    <w:rsid w:val="00675DFC"/>
    <w:rsid w:val="00676F87"/>
    <w:rsid w:val="006802F8"/>
    <w:rsid w:val="00682E94"/>
    <w:rsid w:val="006842D2"/>
    <w:rsid w:val="0068445A"/>
    <w:rsid w:val="00684B16"/>
    <w:rsid w:val="006870CB"/>
    <w:rsid w:val="00690B3A"/>
    <w:rsid w:val="00692ADC"/>
    <w:rsid w:val="006A048B"/>
    <w:rsid w:val="006A66B3"/>
    <w:rsid w:val="006B6498"/>
    <w:rsid w:val="006C1522"/>
    <w:rsid w:val="006C1E67"/>
    <w:rsid w:val="006C61D1"/>
    <w:rsid w:val="006C6BD3"/>
    <w:rsid w:val="006C7799"/>
    <w:rsid w:val="006D0207"/>
    <w:rsid w:val="006D1224"/>
    <w:rsid w:val="006D683D"/>
    <w:rsid w:val="006E0174"/>
    <w:rsid w:val="006E123B"/>
    <w:rsid w:val="006E4B77"/>
    <w:rsid w:val="006E7832"/>
    <w:rsid w:val="006F17F5"/>
    <w:rsid w:val="006F44C9"/>
    <w:rsid w:val="006F5812"/>
    <w:rsid w:val="006F6BA4"/>
    <w:rsid w:val="007029B9"/>
    <w:rsid w:val="00710DF9"/>
    <w:rsid w:val="00714D14"/>
    <w:rsid w:val="00722065"/>
    <w:rsid w:val="00722135"/>
    <w:rsid w:val="00722DE7"/>
    <w:rsid w:val="007310C9"/>
    <w:rsid w:val="00731709"/>
    <w:rsid w:val="00736F46"/>
    <w:rsid w:val="00740629"/>
    <w:rsid w:val="00743628"/>
    <w:rsid w:val="00744D47"/>
    <w:rsid w:val="007514B0"/>
    <w:rsid w:val="007523FD"/>
    <w:rsid w:val="0075585F"/>
    <w:rsid w:val="00755B08"/>
    <w:rsid w:val="00762F89"/>
    <w:rsid w:val="00766BF0"/>
    <w:rsid w:val="007701C2"/>
    <w:rsid w:val="00770628"/>
    <w:rsid w:val="00772A1C"/>
    <w:rsid w:val="00774A0E"/>
    <w:rsid w:val="00774A4C"/>
    <w:rsid w:val="00774A63"/>
    <w:rsid w:val="00775BDA"/>
    <w:rsid w:val="00780219"/>
    <w:rsid w:val="00781BE2"/>
    <w:rsid w:val="00781CCD"/>
    <w:rsid w:val="00782EBE"/>
    <w:rsid w:val="0078319E"/>
    <w:rsid w:val="00783736"/>
    <w:rsid w:val="00783EDD"/>
    <w:rsid w:val="00786E1B"/>
    <w:rsid w:val="0079472C"/>
    <w:rsid w:val="007953D1"/>
    <w:rsid w:val="0079590D"/>
    <w:rsid w:val="00795ECA"/>
    <w:rsid w:val="007A0004"/>
    <w:rsid w:val="007A4898"/>
    <w:rsid w:val="007A68B5"/>
    <w:rsid w:val="007B4E59"/>
    <w:rsid w:val="007C10D1"/>
    <w:rsid w:val="007C1301"/>
    <w:rsid w:val="007C2CC4"/>
    <w:rsid w:val="007C2D8C"/>
    <w:rsid w:val="007C4EED"/>
    <w:rsid w:val="007C5F38"/>
    <w:rsid w:val="007D56C0"/>
    <w:rsid w:val="007D7D08"/>
    <w:rsid w:val="007E25DC"/>
    <w:rsid w:val="007E3B0A"/>
    <w:rsid w:val="007E4304"/>
    <w:rsid w:val="007F1B95"/>
    <w:rsid w:val="007F304D"/>
    <w:rsid w:val="007F5FF8"/>
    <w:rsid w:val="008034F1"/>
    <w:rsid w:val="0080536C"/>
    <w:rsid w:val="00806629"/>
    <w:rsid w:val="00807651"/>
    <w:rsid w:val="00815C48"/>
    <w:rsid w:val="00817EAA"/>
    <w:rsid w:val="00820C77"/>
    <w:rsid w:val="00824949"/>
    <w:rsid w:val="008249D5"/>
    <w:rsid w:val="008366D3"/>
    <w:rsid w:val="00837120"/>
    <w:rsid w:val="0083793B"/>
    <w:rsid w:val="00845167"/>
    <w:rsid w:val="00847E37"/>
    <w:rsid w:val="00855096"/>
    <w:rsid w:val="00855845"/>
    <w:rsid w:val="00855B24"/>
    <w:rsid w:val="00856983"/>
    <w:rsid w:val="00860BE8"/>
    <w:rsid w:val="0086508E"/>
    <w:rsid w:val="008655AA"/>
    <w:rsid w:val="00870D7E"/>
    <w:rsid w:val="00877B83"/>
    <w:rsid w:val="008810FE"/>
    <w:rsid w:val="0088368A"/>
    <w:rsid w:val="008931C6"/>
    <w:rsid w:val="008944EF"/>
    <w:rsid w:val="00896B74"/>
    <w:rsid w:val="008A0E88"/>
    <w:rsid w:val="008A0F08"/>
    <w:rsid w:val="008A3FD3"/>
    <w:rsid w:val="008B4D8D"/>
    <w:rsid w:val="008B7FFB"/>
    <w:rsid w:val="008C22B6"/>
    <w:rsid w:val="008C3DEC"/>
    <w:rsid w:val="008D0CB5"/>
    <w:rsid w:val="008D34CE"/>
    <w:rsid w:val="008D54E8"/>
    <w:rsid w:val="008D691A"/>
    <w:rsid w:val="008E14DF"/>
    <w:rsid w:val="008E2941"/>
    <w:rsid w:val="008E7356"/>
    <w:rsid w:val="008F0B62"/>
    <w:rsid w:val="008F1938"/>
    <w:rsid w:val="008F1996"/>
    <w:rsid w:val="008F26C8"/>
    <w:rsid w:val="008F3DD5"/>
    <w:rsid w:val="00902794"/>
    <w:rsid w:val="0090338F"/>
    <w:rsid w:val="009045A0"/>
    <w:rsid w:val="009127DD"/>
    <w:rsid w:val="009209EC"/>
    <w:rsid w:val="0092137B"/>
    <w:rsid w:val="0092278B"/>
    <w:rsid w:val="00922AA7"/>
    <w:rsid w:val="00926962"/>
    <w:rsid w:val="009273FC"/>
    <w:rsid w:val="00931AFF"/>
    <w:rsid w:val="0093227A"/>
    <w:rsid w:val="0093443E"/>
    <w:rsid w:val="00940C70"/>
    <w:rsid w:val="0094184C"/>
    <w:rsid w:val="009420CD"/>
    <w:rsid w:val="00942B89"/>
    <w:rsid w:val="009460C6"/>
    <w:rsid w:val="009471E1"/>
    <w:rsid w:val="00950235"/>
    <w:rsid w:val="00950280"/>
    <w:rsid w:val="00951681"/>
    <w:rsid w:val="00953493"/>
    <w:rsid w:val="00954C70"/>
    <w:rsid w:val="00956909"/>
    <w:rsid w:val="00957A60"/>
    <w:rsid w:val="00957B4D"/>
    <w:rsid w:val="00965638"/>
    <w:rsid w:val="00965E6A"/>
    <w:rsid w:val="009661ED"/>
    <w:rsid w:val="00967D52"/>
    <w:rsid w:val="00970ABA"/>
    <w:rsid w:val="00973D40"/>
    <w:rsid w:val="00984FF1"/>
    <w:rsid w:val="0099174D"/>
    <w:rsid w:val="0099297C"/>
    <w:rsid w:val="0099490D"/>
    <w:rsid w:val="009A225F"/>
    <w:rsid w:val="009A294E"/>
    <w:rsid w:val="009A2A4D"/>
    <w:rsid w:val="009A4D1E"/>
    <w:rsid w:val="009A4F32"/>
    <w:rsid w:val="009A75F1"/>
    <w:rsid w:val="009B44B9"/>
    <w:rsid w:val="009B5E6A"/>
    <w:rsid w:val="009C065F"/>
    <w:rsid w:val="009C3BC9"/>
    <w:rsid w:val="009C442C"/>
    <w:rsid w:val="009C598F"/>
    <w:rsid w:val="009C5C23"/>
    <w:rsid w:val="009C6D33"/>
    <w:rsid w:val="009D4253"/>
    <w:rsid w:val="009E010E"/>
    <w:rsid w:val="009E18D1"/>
    <w:rsid w:val="009E2978"/>
    <w:rsid w:val="009E3778"/>
    <w:rsid w:val="009E3A85"/>
    <w:rsid w:val="009E5C9D"/>
    <w:rsid w:val="009E674A"/>
    <w:rsid w:val="009E6D7F"/>
    <w:rsid w:val="009F2009"/>
    <w:rsid w:val="009F5BEB"/>
    <w:rsid w:val="009F6F71"/>
    <w:rsid w:val="00A20511"/>
    <w:rsid w:val="00A2148D"/>
    <w:rsid w:val="00A23457"/>
    <w:rsid w:val="00A27DC3"/>
    <w:rsid w:val="00A301C0"/>
    <w:rsid w:val="00A31411"/>
    <w:rsid w:val="00A32054"/>
    <w:rsid w:val="00A33D5A"/>
    <w:rsid w:val="00A3401B"/>
    <w:rsid w:val="00A410F1"/>
    <w:rsid w:val="00A41CD7"/>
    <w:rsid w:val="00A46937"/>
    <w:rsid w:val="00A52CB2"/>
    <w:rsid w:val="00A54DF4"/>
    <w:rsid w:val="00A56B4F"/>
    <w:rsid w:val="00A5733B"/>
    <w:rsid w:val="00A601CA"/>
    <w:rsid w:val="00A721F4"/>
    <w:rsid w:val="00A74471"/>
    <w:rsid w:val="00A75F26"/>
    <w:rsid w:val="00A76812"/>
    <w:rsid w:val="00A76C51"/>
    <w:rsid w:val="00A8099E"/>
    <w:rsid w:val="00A80A85"/>
    <w:rsid w:val="00A82E59"/>
    <w:rsid w:val="00A862CF"/>
    <w:rsid w:val="00A87575"/>
    <w:rsid w:val="00A87AF9"/>
    <w:rsid w:val="00A91108"/>
    <w:rsid w:val="00A91E9B"/>
    <w:rsid w:val="00A933DA"/>
    <w:rsid w:val="00A9377B"/>
    <w:rsid w:val="00A9400D"/>
    <w:rsid w:val="00AA021C"/>
    <w:rsid w:val="00AA0703"/>
    <w:rsid w:val="00AA212A"/>
    <w:rsid w:val="00AA224E"/>
    <w:rsid w:val="00AA4B68"/>
    <w:rsid w:val="00AA60A7"/>
    <w:rsid w:val="00AA6E47"/>
    <w:rsid w:val="00AA7A0E"/>
    <w:rsid w:val="00AB02D7"/>
    <w:rsid w:val="00AC31FB"/>
    <w:rsid w:val="00AC6639"/>
    <w:rsid w:val="00AD2A0B"/>
    <w:rsid w:val="00AD489C"/>
    <w:rsid w:val="00AD48A2"/>
    <w:rsid w:val="00AD7C9E"/>
    <w:rsid w:val="00AE0B3F"/>
    <w:rsid w:val="00AE1AD4"/>
    <w:rsid w:val="00AE4CA9"/>
    <w:rsid w:val="00AE6C59"/>
    <w:rsid w:val="00AF0B8A"/>
    <w:rsid w:val="00AF4140"/>
    <w:rsid w:val="00AF476A"/>
    <w:rsid w:val="00AF4B3B"/>
    <w:rsid w:val="00AF5F45"/>
    <w:rsid w:val="00B04DE6"/>
    <w:rsid w:val="00B10D9D"/>
    <w:rsid w:val="00B167E6"/>
    <w:rsid w:val="00B2668A"/>
    <w:rsid w:val="00B332BE"/>
    <w:rsid w:val="00B36DB5"/>
    <w:rsid w:val="00B444FA"/>
    <w:rsid w:val="00B45E3F"/>
    <w:rsid w:val="00B51D0F"/>
    <w:rsid w:val="00B523EB"/>
    <w:rsid w:val="00B52FCB"/>
    <w:rsid w:val="00B5713A"/>
    <w:rsid w:val="00B622CA"/>
    <w:rsid w:val="00B622E6"/>
    <w:rsid w:val="00B644F9"/>
    <w:rsid w:val="00B6704B"/>
    <w:rsid w:val="00B70548"/>
    <w:rsid w:val="00B72359"/>
    <w:rsid w:val="00B74B46"/>
    <w:rsid w:val="00B75000"/>
    <w:rsid w:val="00B7569A"/>
    <w:rsid w:val="00B77429"/>
    <w:rsid w:val="00B802C1"/>
    <w:rsid w:val="00B846A4"/>
    <w:rsid w:val="00B87192"/>
    <w:rsid w:val="00B90949"/>
    <w:rsid w:val="00B93F7C"/>
    <w:rsid w:val="00BA6CBC"/>
    <w:rsid w:val="00BB0F51"/>
    <w:rsid w:val="00BB11D9"/>
    <w:rsid w:val="00BB1BE0"/>
    <w:rsid w:val="00BC010B"/>
    <w:rsid w:val="00BC061B"/>
    <w:rsid w:val="00BC4B30"/>
    <w:rsid w:val="00BD4110"/>
    <w:rsid w:val="00BD4253"/>
    <w:rsid w:val="00BD4BB7"/>
    <w:rsid w:val="00BD5F6C"/>
    <w:rsid w:val="00BD73EA"/>
    <w:rsid w:val="00BD7E10"/>
    <w:rsid w:val="00BE148F"/>
    <w:rsid w:val="00BE1B2A"/>
    <w:rsid w:val="00BE2AE7"/>
    <w:rsid w:val="00BE710A"/>
    <w:rsid w:val="00BF0297"/>
    <w:rsid w:val="00BF14B3"/>
    <w:rsid w:val="00BF3080"/>
    <w:rsid w:val="00BF4FB9"/>
    <w:rsid w:val="00BF53F9"/>
    <w:rsid w:val="00C03415"/>
    <w:rsid w:val="00C10388"/>
    <w:rsid w:val="00C11EBE"/>
    <w:rsid w:val="00C15061"/>
    <w:rsid w:val="00C20C4D"/>
    <w:rsid w:val="00C42571"/>
    <w:rsid w:val="00C43D65"/>
    <w:rsid w:val="00C531A7"/>
    <w:rsid w:val="00C53B50"/>
    <w:rsid w:val="00C64F7D"/>
    <w:rsid w:val="00C65DEF"/>
    <w:rsid w:val="00C7267A"/>
    <w:rsid w:val="00C72EF5"/>
    <w:rsid w:val="00C73F05"/>
    <w:rsid w:val="00C76F9D"/>
    <w:rsid w:val="00C77A1A"/>
    <w:rsid w:val="00C802ED"/>
    <w:rsid w:val="00C81A91"/>
    <w:rsid w:val="00C82B57"/>
    <w:rsid w:val="00C83069"/>
    <w:rsid w:val="00C91B09"/>
    <w:rsid w:val="00C94F95"/>
    <w:rsid w:val="00C954A6"/>
    <w:rsid w:val="00C967FE"/>
    <w:rsid w:val="00CA34B5"/>
    <w:rsid w:val="00CA36E2"/>
    <w:rsid w:val="00CA4755"/>
    <w:rsid w:val="00CB25F9"/>
    <w:rsid w:val="00CB2BCB"/>
    <w:rsid w:val="00CC1348"/>
    <w:rsid w:val="00CC39CC"/>
    <w:rsid w:val="00CC5762"/>
    <w:rsid w:val="00CC789E"/>
    <w:rsid w:val="00CD05C0"/>
    <w:rsid w:val="00CD0E58"/>
    <w:rsid w:val="00CD1105"/>
    <w:rsid w:val="00CD1443"/>
    <w:rsid w:val="00CD1847"/>
    <w:rsid w:val="00CD1EEB"/>
    <w:rsid w:val="00CE4141"/>
    <w:rsid w:val="00CE5527"/>
    <w:rsid w:val="00CE5580"/>
    <w:rsid w:val="00CF1244"/>
    <w:rsid w:val="00CF19A9"/>
    <w:rsid w:val="00CF57FE"/>
    <w:rsid w:val="00D12686"/>
    <w:rsid w:val="00D12BD4"/>
    <w:rsid w:val="00D14F17"/>
    <w:rsid w:val="00D17E49"/>
    <w:rsid w:val="00D21009"/>
    <w:rsid w:val="00D218D1"/>
    <w:rsid w:val="00D221EB"/>
    <w:rsid w:val="00D2274A"/>
    <w:rsid w:val="00D25410"/>
    <w:rsid w:val="00D304CA"/>
    <w:rsid w:val="00D30C8C"/>
    <w:rsid w:val="00D32E15"/>
    <w:rsid w:val="00D3307B"/>
    <w:rsid w:val="00D331ED"/>
    <w:rsid w:val="00D33C20"/>
    <w:rsid w:val="00D37A61"/>
    <w:rsid w:val="00D4610A"/>
    <w:rsid w:val="00D47523"/>
    <w:rsid w:val="00D511F2"/>
    <w:rsid w:val="00D52C6E"/>
    <w:rsid w:val="00D5409F"/>
    <w:rsid w:val="00D54AE4"/>
    <w:rsid w:val="00D55F25"/>
    <w:rsid w:val="00D61861"/>
    <w:rsid w:val="00D61D24"/>
    <w:rsid w:val="00D61FCD"/>
    <w:rsid w:val="00D64584"/>
    <w:rsid w:val="00D646A5"/>
    <w:rsid w:val="00D671B8"/>
    <w:rsid w:val="00D70F52"/>
    <w:rsid w:val="00D72260"/>
    <w:rsid w:val="00D741FC"/>
    <w:rsid w:val="00D80B8C"/>
    <w:rsid w:val="00D8555E"/>
    <w:rsid w:val="00D914F8"/>
    <w:rsid w:val="00D919CC"/>
    <w:rsid w:val="00D92F7C"/>
    <w:rsid w:val="00D94FB3"/>
    <w:rsid w:val="00D96476"/>
    <w:rsid w:val="00DA12B5"/>
    <w:rsid w:val="00DA13CA"/>
    <w:rsid w:val="00DA3D3E"/>
    <w:rsid w:val="00DA5167"/>
    <w:rsid w:val="00DA63C2"/>
    <w:rsid w:val="00DA786C"/>
    <w:rsid w:val="00DA79EC"/>
    <w:rsid w:val="00DB0045"/>
    <w:rsid w:val="00DB2297"/>
    <w:rsid w:val="00DB612A"/>
    <w:rsid w:val="00DC046F"/>
    <w:rsid w:val="00DC59F2"/>
    <w:rsid w:val="00DD03E8"/>
    <w:rsid w:val="00DD0ED4"/>
    <w:rsid w:val="00DD1358"/>
    <w:rsid w:val="00DD1A7A"/>
    <w:rsid w:val="00DD1C97"/>
    <w:rsid w:val="00DD4751"/>
    <w:rsid w:val="00DD6516"/>
    <w:rsid w:val="00DD79DC"/>
    <w:rsid w:val="00DD7B08"/>
    <w:rsid w:val="00DE04C7"/>
    <w:rsid w:val="00DE08CE"/>
    <w:rsid w:val="00DE6124"/>
    <w:rsid w:val="00DE67F3"/>
    <w:rsid w:val="00DF43E5"/>
    <w:rsid w:val="00DF7BF8"/>
    <w:rsid w:val="00DF7FC9"/>
    <w:rsid w:val="00E00A7D"/>
    <w:rsid w:val="00E0178C"/>
    <w:rsid w:val="00E02D45"/>
    <w:rsid w:val="00E033B5"/>
    <w:rsid w:val="00E03501"/>
    <w:rsid w:val="00E1404E"/>
    <w:rsid w:val="00E17943"/>
    <w:rsid w:val="00E24FFB"/>
    <w:rsid w:val="00E277A2"/>
    <w:rsid w:val="00E47993"/>
    <w:rsid w:val="00E51911"/>
    <w:rsid w:val="00E527FD"/>
    <w:rsid w:val="00E5324A"/>
    <w:rsid w:val="00E55C17"/>
    <w:rsid w:val="00E56BD4"/>
    <w:rsid w:val="00E610FB"/>
    <w:rsid w:val="00E6117C"/>
    <w:rsid w:val="00E61846"/>
    <w:rsid w:val="00E6192E"/>
    <w:rsid w:val="00E63511"/>
    <w:rsid w:val="00E63A52"/>
    <w:rsid w:val="00E63FC8"/>
    <w:rsid w:val="00E72CE0"/>
    <w:rsid w:val="00E73F7C"/>
    <w:rsid w:val="00E77009"/>
    <w:rsid w:val="00E77158"/>
    <w:rsid w:val="00E865E8"/>
    <w:rsid w:val="00E911CB"/>
    <w:rsid w:val="00E94415"/>
    <w:rsid w:val="00E9543D"/>
    <w:rsid w:val="00E95BAC"/>
    <w:rsid w:val="00E95C2A"/>
    <w:rsid w:val="00EA035D"/>
    <w:rsid w:val="00EA14BE"/>
    <w:rsid w:val="00EA25DF"/>
    <w:rsid w:val="00EA3F79"/>
    <w:rsid w:val="00EA532D"/>
    <w:rsid w:val="00EA6936"/>
    <w:rsid w:val="00EA6EC4"/>
    <w:rsid w:val="00EA70D9"/>
    <w:rsid w:val="00EB1B4E"/>
    <w:rsid w:val="00EB4452"/>
    <w:rsid w:val="00EB49C1"/>
    <w:rsid w:val="00EB4C91"/>
    <w:rsid w:val="00EB6312"/>
    <w:rsid w:val="00EC0217"/>
    <w:rsid w:val="00EC2452"/>
    <w:rsid w:val="00EC59D0"/>
    <w:rsid w:val="00ED2555"/>
    <w:rsid w:val="00ED2BE4"/>
    <w:rsid w:val="00ED5CE9"/>
    <w:rsid w:val="00ED724C"/>
    <w:rsid w:val="00EE194E"/>
    <w:rsid w:val="00EE34BE"/>
    <w:rsid w:val="00EE45F2"/>
    <w:rsid w:val="00EE6087"/>
    <w:rsid w:val="00EE6AD6"/>
    <w:rsid w:val="00EE70C7"/>
    <w:rsid w:val="00EF08BD"/>
    <w:rsid w:val="00EF18AB"/>
    <w:rsid w:val="00EF2010"/>
    <w:rsid w:val="00EF2503"/>
    <w:rsid w:val="00EF787F"/>
    <w:rsid w:val="00F02583"/>
    <w:rsid w:val="00F03B00"/>
    <w:rsid w:val="00F0415E"/>
    <w:rsid w:val="00F07754"/>
    <w:rsid w:val="00F11726"/>
    <w:rsid w:val="00F1284D"/>
    <w:rsid w:val="00F13ACC"/>
    <w:rsid w:val="00F1633D"/>
    <w:rsid w:val="00F16C38"/>
    <w:rsid w:val="00F17943"/>
    <w:rsid w:val="00F20DE7"/>
    <w:rsid w:val="00F237E9"/>
    <w:rsid w:val="00F23B07"/>
    <w:rsid w:val="00F27165"/>
    <w:rsid w:val="00F319BE"/>
    <w:rsid w:val="00F31F1C"/>
    <w:rsid w:val="00F327AF"/>
    <w:rsid w:val="00F3349A"/>
    <w:rsid w:val="00F344D9"/>
    <w:rsid w:val="00F36C81"/>
    <w:rsid w:val="00F40CB6"/>
    <w:rsid w:val="00F414AC"/>
    <w:rsid w:val="00F4492F"/>
    <w:rsid w:val="00F45748"/>
    <w:rsid w:val="00F50F0F"/>
    <w:rsid w:val="00F54AA6"/>
    <w:rsid w:val="00F551E5"/>
    <w:rsid w:val="00F60B14"/>
    <w:rsid w:val="00F6302A"/>
    <w:rsid w:val="00F63287"/>
    <w:rsid w:val="00F70222"/>
    <w:rsid w:val="00F7110D"/>
    <w:rsid w:val="00F73018"/>
    <w:rsid w:val="00F766F3"/>
    <w:rsid w:val="00F773F9"/>
    <w:rsid w:val="00F808F6"/>
    <w:rsid w:val="00F80C76"/>
    <w:rsid w:val="00F843E2"/>
    <w:rsid w:val="00F850AF"/>
    <w:rsid w:val="00F9160D"/>
    <w:rsid w:val="00F93F22"/>
    <w:rsid w:val="00F954CA"/>
    <w:rsid w:val="00F96842"/>
    <w:rsid w:val="00F96AB6"/>
    <w:rsid w:val="00FB2827"/>
    <w:rsid w:val="00FB4E6C"/>
    <w:rsid w:val="00FB51A4"/>
    <w:rsid w:val="00FB5D04"/>
    <w:rsid w:val="00FB62FF"/>
    <w:rsid w:val="00FB656E"/>
    <w:rsid w:val="00FC2547"/>
    <w:rsid w:val="00FC2985"/>
    <w:rsid w:val="00FC75AD"/>
    <w:rsid w:val="00FD1080"/>
    <w:rsid w:val="00FD5067"/>
    <w:rsid w:val="00FD7569"/>
    <w:rsid w:val="00FD76F8"/>
    <w:rsid w:val="00FE0471"/>
    <w:rsid w:val="00FE0F57"/>
    <w:rsid w:val="00FE5550"/>
    <w:rsid w:val="00FE791A"/>
    <w:rsid w:val="00FF105E"/>
    <w:rsid w:val="00FF3DE9"/>
    <w:rsid w:val="1E3E2106"/>
    <w:rsid w:val="36B5A842"/>
    <w:rsid w:val="3B9CEF69"/>
    <w:rsid w:val="461C985D"/>
    <w:rsid w:val="4ED4A38C"/>
    <w:rsid w:val="5C9FF6AD"/>
    <w:rsid w:val="5CE5F0DC"/>
    <w:rsid w:val="60AC3621"/>
    <w:rsid w:val="6A8DF1D1"/>
    <w:rsid w:val="6E245091"/>
    <w:rsid w:val="763B19AC"/>
    <w:rsid w:val="77794AFE"/>
    <w:rsid w:val="7D27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D9B1"/>
  <w15:chartTrackingRefBased/>
  <w15:docId w15:val="{7A6BA950-E08A-42D9-A770-E371BD15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D3"/>
    <w:pPr>
      <w:spacing w:after="0" w:line="240" w:lineRule="auto"/>
    </w:pPr>
  </w:style>
  <w:style w:type="paragraph" w:styleId="Heading1">
    <w:name w:val="heading 1"/>
    <w:basedOn w:val="Normal"/>
    <w:next w:val="Normal"/>
    <w:link w:val="Heading1Char"/>
    <w:uiPriority w:val="9"/>
    <w:qFormat/>
    <w:rsid w:val="0083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6D3"/>
    <w:rPr>
      <w:rFonts w:eastAsiaTheme="majorEastAsia" w:cstheme="majorBidi"/>
      <w:color w:val="272727" w:themeColor="text1" w:themeTint="D8"/>
    </w:rPr>
  </w:style>
  <w:style w:type="paragraph" w:styleId="Title">
    <w:name w:val="Title"/>
    <w:basedOn w:val="Normal"/>
    <w:next w:val="Normal"/>
    <w:link w:val="TitleChar"/>
    <w:uiPriority w:val="10"/>
    <w:qFormat/>
    <w:rsid w:val="00836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6D3"/>
    <w:pPr>
      <w:spacing w:before="160"/>
      <w:jc w:val="center"/>
    </w:pPr>
    <w:rPr>
      <w:i/>
      <w:iCs/>
      <w:color w:val="404040" w:themeColor="text1" w:themeTint="BF"/>
    </w:rPr>
  </w:style>
  <w:style w:type="character" w:customStyle="1" w:styleId="QuoteChar">
    <w:name w:val="Quote Char"/>
    <w:basedOn w:val="DefaultParagraphFont"/>
    <w:link w:val="Quote"/>
    <w:uiPriority w:val="29"/>
    <w:rsid w:val="008366D3"/>
    <w:rPr>
      <w:i/>
      <w:iCs/>
      <w:color w:val="404040" w:themeColor="text1" w:themeTint="BF"/>
    </w:rPr>
  </w:style>
  <w:style w:type="paragraph" w:styleId="ListParagraph">
    <w:name w:val="List Paragraph"/>
    <w:basedOn w:val="Normal"/>
    <w:uiPriority w:val="34"/>
    <w:qFormat/>
    <w:rsid w:val="008366D3"/>
    <w:pPr>
      <w:ind w:left="720"/>
      <w:contextualSpacing/>
    </w:pPr>
  </w:style>
  <w:style w:type="character" w:styleId="IntenseEmphasis">
    <w:name w:val="Intense Emphasis"/>
    <w:basedOn w:val="DefaultParagraphFont"/>
    <w:uiPriority w:val="21"/>
    <w:qFormat/>
    <w:rsid w:val="008366D3"/>
    <w:rPr>
      <w:i/>
      <w:iCs/>
      <w:color w:val="0F4761" w:themeColor="accent1" w:themeShade="BF"/>
    </w:rPr>
  </w:style>
  <w:style w:type="paragraph" w:styleId="IntenseQuote">
    <w:name w:val="Intense Quote"/>
    <w:basedOn w:val="Normal"/>
    <w:next w:val="Normal"/>
    <w:link w:val="IntenseQuoteChar"/>
    <w:uiPriority w:val="30"/>
    <w:qFormat/>
    <w:rsid w:val="0083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6D3"/>
    <w:rPr>
      <w:i/>
      <w:iCs/>
      <w:color w:val="0F4761" w:themeColor="accent1" w:themeShade="BF"/>
    </w:rPr>
  </w:style>
  <w:style w:type="character" w:styleId="IntenseReference">
    <w:name w:val="Intense Reference"/>
    <w:basedOn w:val="DefaultParagraphFont"/>
    <w:uiPriority w:val="32"/>
    <w:qFormat/>
    <w:rsid w:val="008366D3"/>
    <w:rPr>
      <w:b/>
      <w:bCs/>
      <w:smallCaps/>
      <w:color w:val="0F4761" w:themeColor="accent1" w:themeShade="BF"/>
      <w:spacing w:val="5"/>
    </w:rPr>
  </w:style>
  <w:style w:type="character" w:styleId="PlaceholderText">
    <w:name w:val="Placeholder Text"/>
    <w:basedOn w:val="DefaultParagraphFont"/>
    <w:uiPriority w:val="99"/>
    <w:semiHidden/>
    <w:rsid w:val="00BE1B2A"/>
    <w:rPr>
      <w:color w:val="666666"/>
    </w:rPr>
  </w:style>
  <w:style w:type="paragraph" w:styleId="NormalWeb">
    <w:name w:val="Normal (Web)"/>
    <w:basedOn w:val="Normal"/>
    <w:uiPriority w:val="99"/>
    <w:semiHidden/>
    <w:unhideWhenUsed/>
    <w:rsid w:val="00A82E59"/>
    <w:rPr>
      <w:rFonts w:ascii="Times New Roman" w:hAnsi="Times New Roman" w:cs="Times New Roman"/>
    </w:rPr>
  </w:style>
  <w:style w:type="character" w:styleId="Strong">
    <w:name w:val="Strong"/>
    <w:basedOn w:val="DefaultParagraphFont"/>
    <w:uiPriority w:val="22"/>
    <w:qFormat/>
    <w:rsid w:val="00A87AF9"/>
    <w:rPr>
      <w:b/>
      <w:bCs/>
    </w:rPr>
  </w:style>
  <w:style w:type="paragraph" w:styleId="HTMLPreformatted">
    <w:name w:val="HTML Preformatted"/>
    <w:basedOn w:val="Normal"/>
    <w:link w:val="HTMLPreformattedChar"/>
    <w:uiPriority w:val="99"/>
    <w:semiHidden/>
    <w:unhideWhenUsed/>
    <w:rsid w:val="00F3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F319BE"/>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F319BE"/>
    <w:rPr>
      <w:rFonts w:ascii="Courier New" w:eastAsia="Times New Roman" w:hAnsi="Courier New" w:cs="Courier New"/>
      <w:sz w:val="20"/>
      <w:szCs w:val="20"/>
    </w:rPr>
  </w:style>
  <w:style w:type="character" w:customStyle="1" w:styleId="hljs-operator">
    <w:name w:val="hljs-operator"/>
    <w:basedOn w:val="DefaultParagraphFont"/>
    <w:rsid w:val="00F319BE"/>
  </w:style>
  <w:style w:type="character" w:customStyle="1" w:styleId="hljs-punctuation">
    <w:name w:val="hljs-punctuation"/>
    <w:basedOn w:val="DefaultParagraphFont"/>
    <w:rsid w:val="00F319BE"/>
  </w:style>
  <w:style w:type="character" w:customStyle="1" w:styleId="hljs-number">
    <w:name w:val="hljs-number"/>
    <w:basedOn w:val="DefaultParagraphFont"/>
    <w:rsid w:val="00F319BE"/>
  </w:style>
  <w:style w:type="character" w:styleId="CommentReference">
    <w:name w:val="annotation reference"/>
    <w:basedOn w:val="DefaultParagraphFont"/>
    <w:uiPriority w:val="99"/>
    <w:semiHidden/>
    <w:unhideWhenUsed/>
    <w:rsid w:val="00DD79DC"/>
    <w:rPr>
      <w:sz w:val="16"/>
      <w:szCs w:val="16"/>
    </w:rPr>
  </w:style>
  <w:style w:type="paragraph" w:styleId="CommentText">
    <w:name w:val="annotation text"/>
    <w:basedOn w:val="Normal"/>
    <w:link w:val="CommentTextChar"/>
    <w:uiPriority w:val="99"/>
    <w:unhideWhenUsed/>
    <w:rsid w:val="00DD79DC"/>
    <w:rPr>
      <w:sz w:val="20"/>
      <w:szCs w:val="20"/>
    </w:rPr>
  </w:style>
  <w:style w:type="character" w:customStyle="1" w:styleId="CommentTextChar">
    <w:name w:val="Comment Text Char"/>
    <w:basedOn w:val="DefaultParagraphFont"/>
    <w:link w:val="CommentText"/>
    <w:uiPriority w:val="99"/>
    <w:rsid w:val="00DD79DC"/>
    <w:rPr>
      <w:sz w:val="20"/>
      <w:szCs w:val="20"/>
    </w:rPr>
  </w:style>
  <w:style w:type="paragraph" w:styleId="CommentSubject">
    <w:name w:val="annotation subject"/>
    <w:basedOn w:val="CommentText"/>
    <w:next w:val="CommentText"/>
    <w:link w:val="CommentSubjectChar"/>
    <w:uiPriority w:val="99"/>
    <w:semiHidden/>
    <w:unhideWhenUsed/>
    <w:rsid w:val="00DD79DC"/>
    <w:rPr>
      <w:b/>
      <w:bCs/>
    </w:rPr>
  </w:style>
  <w:style w:type="character" w:customStyle="1" w:styleId="CommentSubjectChar">
    <w:name w:val="Comment Subject Char"/>
    <w:basedOn w:val="CommentTextChar"/>
    <w:link w:val="CommentSubject"/>
    <w:uiPriority w:val="99"/>
    <w:semiHidden/>
    <w:rsid w:val="00DD79DC"/>
    <w:rPr>
      <w:b/>
      <w:bCs/>
      <w:sz w:val="20"/>
      <w:szCs w:val="20"/>
    </w:rPr>
  </w:style>
  <w:style w:type="paragraph" w:styleId="Revision">
    <w:name w:val="Revision"/>
    <w:hidden/>
    <w:uiPriority w:val="99"/>
    <w:semiHidden/>
    <w:rsid w:val="00080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2FA0-F003-4554-B582-673386EDDCE2}">
  <ds:schemaRefs>
    <ds:schemaRef ds:uri="http://schemas.openxmlformats.org/officeDocument/2006/bibliography"/>
  </ds:schemaRefs>
</ds:datastoreItem>
</file>

<file path=docMetadata/LabelInfo.xml><?xml version="1.0" encoding="utf-8"?>
<clbl:labelList xmlns:clbl="http://schemas.microsoft.com/office/2020/mipLabelMetadata">
  <clbl:label id="{e0ce2491-466c-4bae-a37f-b25fdcc57251}" enabled="1" method="Privileged" siteId="{f89944b7-4a4e-4ea7-9156-3299f341164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13515</Words>
  <Characters>77041</Characters>
  <Application>Microsoft Office Word</Application>
  <DocSecurity>0</DocSecurity>
  <Lines>642</Lines>
  <Paragraphs>180</Paragraphs>
  <ScaleCrop>false</ScaleCrop>
  <Company/>
  <LinksUpToDate>false</LinksUpToDate>
  <CharactersWithSpaces>90376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Swinton (sh)</dc:creator>
  <cp:keywords/>
  <dc:description/>
  <cp:lastModifiedBy>Antonio Dello Iacono</cp:lastModifiedBy>
  <cp:revision>451</cp:revision>
  <dcterms:created xsi:type="dcterms:W3CDTF">2026-02-13T21:57:00Z</dcterms:created>
  <dcterms:modified xsi:type="dcterms:W3CDTF">2026-05-18T09:43:00Z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ce2491-466c-4bae-a37f-b25fdcc57251_Enabled">
    <vt:lpwstr>true</vt:lpwstr>
  </property>
  <property fmtid="{D5CDD505-2E9C-101B-9397-08002B2CF9AE}" pid="3" name="MSIP_Label_e0ce2491-466c-4bae-a37f-b25fdcc57251_SetDate">
    <vt:lpwstr>2026-02-17T08:04:03Z</vt:lpwstr>
  </property>
  <property fmtid="{D5CDD505-2E9C-101B-9397-08002B2CF9AE}" pid="4" name="MSIP_Label_e0ce2491-466c-4bae-a37f-b25fdcc57251_Method">
    <vt:lpwstr>Privileged</vt:lpwstr>
  </property>
  <property fmtid="{D5CDD505-2E9C-101B-9397-08002B2CF9AE}" pid="5" name="MSIP_Label_e0ce2491-466c-4bae-a37f-b25fdcc57251_Name">
    <vt:lpwstr>Public</vt:lpwstr>
  </property>
  <property fmtid="{D5CDD505-2E9C-101B-9397-08002B2CF9AE}" pid="6" name="MSIP_Label_e0ce2491-466c-4bae-a37f-b25fdcc57251_SiteId">
    <vt:lpwstr>f89944b7-4a4e-4ea7-9156-3299f3411647</vt:lpwstr>
  </property>
  <property fmtid="{D5CDD505-2E9C-101B-9397-08002B2CF9AE}" pid="7" name="MSIP_Label_e0ce2491-466c-4bae-a37f-b25fdcc57251_ActionId">
    <vt:lpwstr>adddf882-9d3e-4d49-9790-ddc5e35ef4e3</vt:lpwstr>
  </property>
  <property fmtid="{D5CDD505-2E9C-101B-9397-08002B2CF9AE}" pid="8" name="MSIP_Label_e0ce2491-466c-4bae-a37f-b25fdcc57251_ContentBits">
    <vt:lpwstr>0</vt:lpwstr>
  </property>
  <property fmtid="{D5CDD505-2E9C-101B-9397-08002B2CF9AE}" pid="9" name="MSIP_Label_e0ce2491-466c-4bae-a37f-b25fdcc57251_Tag">
    <vt:lpwstr>50, 0, 1, 1</vt:lpwstr>
  </property>
</Properties>
</file>