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F3D9D" w14:textId="77777777" w:rsidR="00595922" w:rsidRPr="00A41BD6" w:rsidRDefault="00595922" w:rsidP="00595922">
      <w:pPr>
        <w:spacing w:line="240" w:lineRule="auto"/>
        <w:jc w:val="both"/>
        <w:rPr>
          <w:rFonts w:ascii="Cambria" w:hAnsi="Cambria"/>
          <w:b/>
          <w:bCs/>
        </w:rPr>
      </w:pPr>
      <w:r>
        <w:rPr>
          <w:rFonts w:ascii="Cambria" w:hAnsi="Cambria"/>
          <w:b/>
          <w:bCs/>
        </w:rPr>
        <w:t>Supplementary files</w:t>
      </w:r>
    </w:p>
    <w:p w14:paraId="4E7BAA8B" w14:textId="77777777" w:rsidR="00595922" w:rsidRPr="00A41BD6" w:rsidRDefault="00595922" w:rsidP="00595922">
      <w:pPr>
        <w:spacing w:line="240" w:lineRule="auto"/>
        <w:jc w:val="both"/>
        <w:rPr>
          <w:rFonts w:ascii="Cambria" w:hAnsi="Cambria"/>
        </w:rPr>
      </w:pPr>
      <w:r w:rsidRPr="00A41BD6">
        <w:rPr>
          <w:rFonts w:ascii="Cambria" w:hAnsi="Cambria"/>
          <w:b/>
          <w:bCs/>
        </w:rPr>
        <w:t xml:space="preserve">Table S1. </w:t>
      </w:r>
      <w:r w:rsidRPr="00A41BD6">
        <w:rPr>
          <w:rFonts w:ascii="Cambria" w:hAnsi="Cambria"/>
        </w:rPr>
        <w:t>Station-blocked validation performance of the conditional diffusion model explained by DREA.</w:t>
      </w:r>
      <w:r w:rsidRPr="00A41BD6">
        <w:rPr>
          <w:rFonts w:ascii="Cambria" w:hAnsi="Cambria"/>
          <w:b/>
          <w:bCs/>
        </w:rPr>
        <w:t xml:space="preserve"> </w:t>
      </w:r>
      <w:r w:rsidRPr="00A41BD6">
        <w:rPr>
          <w:rFonts w:ascii="Cambria" w:hAnsi="Cambria"/>
        </w:rPr>
        <w:t xml:space="preserve">Although the raw diffusion intervals </w:t>
      </w:r>
      <w:proofErr w:type="spellStart"/>
      <w:r w:rsidRPr="00A41BD6">
        <w:rPr>
          <w:rFonts w:ascii="Cambria" w:hAnsi="Cambria"/>
        </w:rPr>
        <w:t>undercovered</w:t>
      </w:r>
      <w:proofErr w:type="spellEnd"/>
      <w:r w:rsidRPr="00A41BD6">
        <w:rPr>
          <w:rFonts w:ascii="Cambria" w:hAnsi="Cambria"/>
        </w:rPr>
        <w:t xml:space="preserve"> the nominal 90% level, post-hoc uncertainty calibration restored coverage to approximately nominal levels, indicating that the predictive distribution was suitable for calibrated probabilistic interpretation.</w:t>
      </w:r>
    </w:p>
    <w:tbl>
      <w:tblPr>
        <w:tblStyle w:val="TableGrid"/>
        <w:tblW w:w="0" w:type="auto"/>
        <w:jc w:val="center"/>
        <w:tblLook w:val="04A0" w:firstRow="1" w:lastRow="0" w:firstColumn="1" w:lastColumn="0" w:noHBand="0" w:noVBand="1"/>
      </w:tblPr>
      <w:tblGrid>
        <w:gridCol w:w="2770"/>
        <w:gridCol w:w="826"/>
      </w:tblGrid>
      <w:tr w:rsidR="00595922" w:rsidRPr="00A41BD6" w14:paraId="23E68575" w14:textId="77777777" w:rsidTr="007F49DF">
        <w:trPr>
          <w:jc w:val="center"/>
        </w:trPr>
        <w:tc>
          <w:tcPr>
            <w:tcW w:w="0" w:type="auto"/>
            <w:hideMark/>
          </w:tcPr>
          <w:p w14:paraId="794A6FA8" w14:textId="77777777" w:rsidR="00595922" w:rsidRPr="00A41BD6" w:rsidRDefault="00595922" w:rsidP="007F49DF">
            <w:pPr>
              <w:spacing w:after="160"/>
              <w:rPr>
                <w:rFonts w:ascii="Cambria" w:hAnsi="Cambria"/>
                <w:b/>
                <w:bCs/>
              </w:rPr>
            </w:pPr>
            <w:r w:rsidRPr="00A41BD6">
              <w:rPr>
                <w:rFonts w:ascii="Cambria" w:hAnsi="Cambria"/>
                <w:b/>
                <w:bCs/>
              </w:rPr>
              <w:t>Metric</w:t>
            </w:r>
          </w:p>
        </w:tc>
        <w:tc>
          <w:tcPr>
            <w:tcW w:w="0" w:type="auto"/>
            <w:hideMark/>
          </w:tcPr>
          <w:p w14:paraId="37AA8614" w14:textId="77777777" w:rsidR="00595922" w:rsidRPr="00A41BD6" w:rsidRDefault="00595922" w:rsidP="007F49DF">
            <w:pPr>
              <w:spacing w:after="160"/>
              <w:rPr>
                <w:rFonts w:ascii="Cambria" w:hAnsi="Cambria"/>
                <w:b/>
                <w:bCs/>
              </w:rPr>
            </w:pPr>
            <w:r w:rsidRPr="00A41BD6">
              <w:rPr>
                <w:rFonts w:ascii="Cambria" w:hAnsi="Cambria"/>
                <w:b/>
                <w:bCs/>
              </w:rPr>
              <w:t>Value</w:t>
            </w:r>
          </w:p>
        </w:tc>
      </w:tr>
      <w:tr w:rsidR="00595922" w:rsidRPr="00A41BD6" w14:paraId="79ED12AA" w14:textId="77777777" w:rsidTr="007F49DF">
        <w:trPr>
          <w:jc w:val="center"/>
        </w:trPr>
        <w:tc>
          <w:tcPr>
            <w:tcW w:w="0" w:type="auto"/>
            <w:hideMark/>
          </w:tcPr>
          <w:p w14:paraId="5D9AAB53" w14:textId="77777777" w:rsidR="00595922" w:rsidRPr="00A41BD6" w:rsidRDefault="00595922" w:rsidP="007F49DF">
            <w:pPr>
              <w:spacing w:after="160"/>
              <w:rPr>
                <w:rFonts w:ascii="Cambria" w:hAnsi="Cambria"/>
              </w:rPr>
            </w:pPr>
            <w:r w:rsidRPr="00A41BD6">
              <w:rPr>
                <w:rFonts w:ascii="Cambria" w:hAnsi="Cambria"/>
              </w:rPr>
              <w:t>MAE</w:t>
            </w:r>
          </w:p>
        </w:tc>
        <w:tc>
          <w:tcPr>
            <w:tcW w:w="0" w:type="auto"/>
            <w:hideMark/>
          </w:tcPr>
          <w:p w14:paraId="11AB767B" w14:textId="77777777" w:rsidR="00595922" w:rsidRPr="00A41BD6" w:rsidRDefault="00595922" w:rsidP="007F49DF">
            <w:pPr>
              <w:spacing w:after="160"/>
              <w:rPr>
                <w:rFonts w:ascii="Cambria" w:hAnsi="Cambria"/>
              </w:rPr>
            </w:pPr>
            <w:r w:rsidRPr="00A41BD6">
              <w:rPr>
                <w:rFonts w:ascii="Cambria" w:hAnsi="Cambria"/>
              </w:rPr>
              <w:t>0.37</w:t>
            </w:r>
          </w:p>
        </w:tc>
      </w:tr>
      <w:tr w:rsidR="00595922" w:rsidRPr="00A41BD6" w14:paraId="1C5D865B" w14:textId="77777777" w:rsidTr="007F49DF">
        <w:trPr>
          <w:jc w:val="center"/>
        </w:trPr>
        <w:tc>
          <w:tcPr>
            <w:tcW w:w="0" w:type="auto"/>
            <w:hideMark/>
          </w:tcPr>
          <w:p w14:paraId="16F1F6A0" w14:textId="77777777" w:rsidR="00595922" w:rsidRPr="00A41BD6" w:rsidRDefault="00595922" w:rsidP="007F49DF">
            <w:pPr>
              <w:spacing w:after="160"/>
              <w:rPr>
                <w:rFonts w:ascii="Cambria" w:hAnsi="Cambria"/>
              </w:rPr>
            </w:pPr>
            <w:r w:rsidRPr="00A41BD6">
              <w:rPr>
                <w:rFonts w:ascii="Cambria" w:hAnsi="Cambria"/>
              </w:rPr>
              <w:t>RMSE</w:t>
            </w:r>
          </w:p>
        </w:tc>
        <w:tc>
          <w:tcPr>
            <w:tcW w:w="0" w:type="auto"/>
            <w:hideMark/>
          </w:tcPr>
          <w:p w14:paraId="5B8F1D22" w14:textId="77777777" w:rsidR="00595922" w:rsidRPr="00A41BD6" w:rsidRDefault="00595922" w:rsidP="007F49DF">
            <w:pPr>
              <w:spacing w:after="160"/>
              <w:rPr>
                <w:rFonts w:ascii="Cambria" w:hAnsi="Cambria"/>
              </w:rPr>
            </w:pPr>
            <w:r w:rsidRPr="00A41BD6">
              <w:rPr>
                <w:rFonts w:ascii="Cambria" w:hAnsi="Cambria"/>
              </w:rPr>
              <w:t>0.53</w:t>
            </w:r>
          </w:p>
        </w:tc>
      </w:tr>
      <w:tr w:rsidR="00595922" w:rsidRPr="00A41BD6" w14:paraId="2D0C99C5" w14:textId="77777777" w:rsidTr="007F49DF">
        <w:trPr>
          <w:jc w:val="center"/>
        </w:trPr>
        <w:tc>
          <w:tcPr>
            <w:tcW w:w="0" w:type="auto"/>
            <w:hideMark/>
          </w:tcPr>
          <w:p w14:paraId="4AF82534" w14:textId="77777777" w:rsidR="00595922" w:rsidRPr="00A41BD6" w:rsidRDefault="00595922" w:rsidP="007F49DF">
            <w:pPr>
              <w:spacing w:after="160"/>
              <w:rPr>
                <w:rFonts w:ascii="Cambria" w:hAnsi="Cambria"/>
              </w:rPr>
            </w:pPr>
            <w:r w:rsidRPr="00A41BD6">
              <w:rPr>
                <w:rFonts w:ascii="Cambria" w:hAnsi="Cambria"/>
              </w:rPr>
              <w:t>CRPS</w:t>
            </w:r>
          </w:p>
        </w:tc>
        <w:tc>
          <w:tcPr>
            <w:tcW w:w="0" w:type="auto"/>
            <w:hideMark/>
          </w:tcPr>
          <w:p w14:paraId="2CB8150F" w14:textId="77777777" w:rsidR="00595922" w:rsidRPr="00A41BD6" w:rsidRDefault="00595922" w:rsidP="007F49DF">
            <w:pPr>
              <w:spacing w:after="160"/>
              <w:rPr>
                <w:rFonts w:ascii="Cambria" w:hAnsi="Cambria"/>
              </w:rPr>
            </w:pPr>
            <w:r w:rsidRPr="00A41BD6">
              <w:rPr>
                <w:rFonts w:ascii="Cambria" w:hAnsi="Cambria"/>
              </w:rPr>
              <w:t>0.28</w:t>
            </w:r>
          </w:p>
        </w:tc>
      </w:tr>
      <w:tr w:rsidR="00595922" w:rsidRPr="00A41BD6" w14:paraId="1494B70C" w14:textId="77777777" w:rsidTr="007F49DF">
        <w:trPr>
          <w:jc w:val="center"/>
        </w:trPr>
        <w:tc>
          <w:tcPr>
            <w:tcW w:w="0" w:type="auto"/>
            <w:hideMark/>
          </w:tcPr>
          <w:p w14:paraId="5773F2AE" w14:textId="77777777" w:rsidR="00595922" w:rsidRPr="00A41BD6" w:rsidRDefault="00595922" w:rsidP="007F49DF">
            <w:pPr>
              <w:spacing w:after="160"/>
              <w:rPr>
                <w:rFonts w:ascii="Cambria" w:hAnsi="Cambria"/>
              </w:rPr>
            </w:pPr>
            <w:r w:rsidRPr="00A41BD6">
              <w:rPr>
                <w:rFonts w:ascii="Cambria" w:hAnsi="Cambria"/>
              </w:rPr>
              <w:t>Pearson r</w:t>
            </w:r>
          </w:p>
        </w:tc>
        <w:tc>
          <w:tcPr>
            <w:tcW w:w="0" w:type="auto"/>
            <w:hideMark/>
          </w:tcPr>
          <w:p w14:paraId="1631EE6E" w14:textId="77777777" w:rsidR="00595922" w:rsidRPr="00A41BD6" w:rsidRDefault="00595922" w:rsidP="007F49DF">
            <w:pPr>
              <w:spacing w:after="160"/>
              <w:rPr>
                <w:rFonts w:ascii="Cambria" w:hAnsi="Cambria"/>
              </w:rPr>
            </w:pPr>
            <w:r w:rsidRPr="00A41BD6">
              <w:rPr>
                <w:rFonts w:ascii="Cambria" w:hAnsi="Cambria"/>
              </w:rPr>
              <w:t>0.97</w:t>
            </w:r>
          </w:p>
        </w:tc>
      </w:tr>
      <w:tr w:rsidR="00595922" w:rsidRPr="00A41BD6" w14:paraId="00B19671" w14:textId="77777777" w:rsidTr="007F49DF">
        <w:trPr>
          <w:jc w:val="center"/>
        </w:trPr>
        <w:tc>
          <w:tcPr>
            <w:tcW w:w="0" w:type="auto"/>
            <w:hideMark/>
          </w:tcPr>
          <w:p w14:paraId="283F0CF8" w14:textId="77777777" w:rsidR="00595922" w:rsidRPr="00A41BD6" w:rsidRDefault="00595922" w:rsidP="007F49DF">
            <w:pPr>
              <w:spacing w:after="160"/>
              <w:rPr>
                <w:rFonts w:ascii="Cambria" w:hAnsi="Cambria"/>
              </w:rPr>
            </w:pPr>
            <w:r w:rsidRPr="00A41BD6">
              <w:rPr>
                <w:rFonts w:ascii="Cambria" w:hAnsi="Cambria"/>
              </w:rPr>
              <w:t>NSE</w:t>
            </w:r>
          </w:p>
        </w:tc>
        <w:tc>
          <w:tcPr>
            <w:tcW w:w="0" w:type="auto"/>
            <w:hideMark/>
          </w:tcPr>
          <w:p w14:paraId="15E1561F" w14:textId="77777777" w:rsidR="00595922" w:rsidRPr="00A41BD6" w:rsidRDefault="00595922" w:rsidP="007F49DF">
            <w:pPr>
              <w:spacing w:after="160"/>
              <w:rPr>
                <w:rFonts w:ascii="Cambria" w:hAnsi="Cambria"/>
              </w:rPr>
            </w:pPr>
            <w:r w:rsidRPr="00A41BD6">
              <w:rPr>
                <w:rFonts w:ascii="Cambria" w:hAnsi="Cambria"/>
              </w:rPr>
              <w:t>0.94</w:t>
            </w:r>
          </w:p>
        </w:tc>
      </w:tr>
      <w:tr w:rsidR="00595922" w:rsidRPr="00A41BD6" w14:paraId="23FE9FF2" w14:textId="77777777" w:rsidTr="007F49DF">
        <w:trPr>
          <w:jc w:val="center"/>
        </w:trPr>
        <w:tc>
          <w:tcPr>
            <w:tcW w:w="0" w:type="auto"/>
            <w:hideMark/>
          </w:tcPr>
          <w:p w14:paraId="37E522DA" w14:textId="77777777" w:rsidR="00595922" w:rsidRPr="00A41BD6" w:rsidRDefault="00595922" w:rsidP="007F49DF">
            <w:pPr>
              <w:spacing w:after="160"/>
              <w:rPr>
                <w:rFonts w:ascii="Cambria" w:hAnsi="Cambria"/>
              </w:rPr>
            </w:pPr>
            <w:r w:rsidRPr="00A41BD6">
              <w:rPr>
                <w:rFonts w:ascii="Cambria" w:hAnsi="Cambria"/>
              </w:rPr>
              <w:t>Raw 90% coverage</w:t>
            </w:r>
          </w:p>
        </w:tc>
        <w:tc>
          <w:tcPr>
            <w:tcW w:w="0" w:type="auto"/>
            <w:hideMark/>
          </w:tcPr>
          <w:p w14:paraId="6C76C8B4" w14:textId="77777777" w:rsidR="00595922" w:rsidRPr="00A41BD6" w:rsidRDefault="00595922" w:rsidP="007F49DF">
            <w:pPr>
              <w:spacing w:after="160"/>
              <w:rPr>
                <w:rFonts w:ascii="Cambria" w:hAnsi="Cambria"/>
              </w:rPr>
            </w:pPr>
            <w:r w:rsidRPr="00A41BD6">
              <w:rPr>
                <w:rFonts w:ascii="Cambria" w:hAnsi="Cambria"/>
              </w:rPr>
              <w:t>0.66</w:t>
            </w:r>
          </w:p>
        </w:tc>
      </w:tr>
      <w:tr w:rsidR="00595922" w:rsidRPr="00A41BD6" w14:paraId="6E64A8FF" w14:textId="77777777" w:rsidTr="007F49DF">
        <w:trPr>
          <w:jc w:val="center"/>
        </w:trPr>
        <w:tc>
          <w:tcPr>
            <w:tcW w:w="0" w:type="auto"/>
            <w:hideMark/>
          </w:tcPr>
          <w:p w14:paraId="7A4AD8CF" w14:textId="77777777" w:rsidR="00595922" w:rsidRPr="00A41BD6" w:rsidRDefault="00595922" w:rsidP="007F49DF">
            <w:pPr>
              <w:spacing w:after="160"/>
              <w:rPr>
                <w:rFonts w:ascii="Cambria" w:hAnsi="Cambria"/>
              </w:rPr>
            </w:pPr>
            <w:r w:rsidRPr="00A41BD6">
              <w:rPr>
                <w:rFonts w:ascii="Cambria" w:hAnsi="Cambria"/>
              </w:rPr>
              <w:t>Calibrated 90% coverage</w:t>
            </w:r>
          </w:p>
        </w:tc>
        <w:tc>
          <w:tcPr>
            <w:tcW w:w="0" w:type="auto"/>
            <w:hideMark/>
          </w:tcPr>
          <w:p w14:paraId="246C6B7F" w14:textId="77777777" w:rsidR="00595922" w:rsidRPr="00A41BD6" w:rsidRDefault="00595922" w:rsidP="007F49DF">
            <w:pPr>
              <w:spacing w:after="160"/>
              <w:rPr>
                <w:rFonts w:ascii="Cambria" w:hAnsi="Cambria"/>
              </w:rPr>
            </w:pPr>
            <w:r w:rsidRPr="00A41BD6">
              <w:rPr>
                <w:rFonts w:ascii="Cambria" w:hAnsi="Cambria"/>
              </w:rPr>
              <w:t>0.90</w:t>
            </w:r>
          </w:p>
        </w:tc>
      </w:tr>
      <w:tr w:rsidR="00595922" w:rsidRPr="00A41BD6" w14:paraId="5B97CF56" w14:textId="77777777" w:rsidTr="007F49DF">
        <w:trPr>
          <w:jc w:val="center"/>
        </w:trPr>
        <w:tc>
          <w:tcPr>
            <w:tcW w:w="0" w:type="auto"/>
            <w:hideMark/>
          </w:tcPr>
          <w:p w14:paraId="26B431E1" w14:textId="77777777" w:rsidR="00595922" w:rsidRPr="00A41BD6" w:rsidRDefault="00595922" w:rsidP="007F49DF">
            <w:pPr>
              <w:spacing w:after="160"/>
              <w:rPr>
                <w:rFonts w:ascii="Cambria" w:hAnsi="Cambria"/>
              </w:rPr>
            </w:pPr>
            <w:r w:rsidRPr="00A41BD6">
              <w:rPr>
                <w:rFonts w:ascii="Cambria" w:hAnsi="Cambria"/>
              </w:rPr>
              <w:t>Calibration factor</w:t>
            </w:r>
          </w:p>
        </w:tc>
        <w:tc>
          <w:tcPr>
            <w:tcW w:w="0" w:type="auto"/>
            <w:hideMark/>
          </w:tcPr>
          <w:p w14:paraId="69EA464C" w14:textId="77777777" w:rsidR="00595922" w:rsidRPr="00A41BD6" w:rsidRDefault="00595922" w:rsidP="007F49DF">
            <w:pPr>
              <w:spacing w:after="160"/>
              <w:rPr>
                <w:rFonts w:ascii="Cambria" w:hAnsi="Cambria"/>
              </w:rPr>
            </w:pPr>
            <w:r w:rsidRPr="00A41BD6">
              <w:rPr>
                <w:rFonts w:ascii="Cambria" w:hAnsi="Cambria"/>
              </w:rPr>
              <w:t>2.21</w:t>
            </w:r>
          </w:p>
        </w:tc>
      </w:tr>
    </w:tbl>
    <w:p w14:paraId="69FA0E80" w14:textId="77777777" w:rsidR="00595922" w:rsidRPr="00A41BD6" w:rsidRDefault="00595922" w:rsidP="00595922">
      <w:pPr>
        <w:rPr>
          <w:rFonts w:ascii="Cambria" w:hAnsi="Cambria"/>
        </w:rPr>
      </w:pPr>
    </w:p>
    <w:p w14:paraId="390B32CC" w14:textId="77777777" w:rsidR="00595922" w:rsidRPr="00A41BD6" w:rsidRDefault="00595922" w:rsidP="00595922">
      <w:pPr>
        <w:rPr>
          <w:rFonts w:ascii="Cambria" w:hAnsi="Cambria"/>
        </w:rPr>
      </w:pPr>
      <w:r w:rsidRPr="00A41BD6">
        <w:rPr>
          <w:rFonts w:ascii="Cambria" w:hAnsi="Cambria"/>
          <w:b/>
          <w:bCs/>
        </w:rPr>
        <w:t>Table S2.</w:t>
      </w:r>
      <w:r w:rsidRPr="00A41BD6">
        <w:rPr>
          <w:rFonts w:ascii="Cambria" w:hAnsi="Cambria"/>
        </w:rPr>
        <w:t xml:space="preserve"> Performance of Random-Forest SHAP and permutation importance in recovering known drivers from the synthetic data.</w:t>
      </w:r>
    </w:p>
    <w:tbl>
      <w:tblPr>
        <w:tblStyle w:val="TableGrid"/>
        <w:tblW w:w="11070" w:type="dxa"/>
        <w:tblInd w:w="-815" w:type="dxa"/>
        <w:tblLayout w:type="fixed"/>
        <w:tblLook w:val="04A0" w:firstRow="1" w:lastRow="0" w:firstColumn="1" w:lastColumn="0" w:noHBand="0" w:noVBand="1"/>
      </w:tblPr>
      <w:tblGrid>
        <w:gridCol w:w="2244"/>
        <w:gridCol w:w="2412"/>
        <w:gridCol w:w="1194"/>
        <w:gridCol w:w="1800"/>
        <w:gridCol w:w="1620"/>
        <w:gridCol w:w="1800"/>
      </w:tblGrid>
      <w:tr w:rsidR="00595922" w:rsidRPr="00A41BD6" w14:paraId="29AF9A4A" w14:textId="77777777" w:rsidTr="007F49DF">
        <w:tc>
          <w:tcPr>
            <w:tcW w:w="2244" w:type="dxa"/>
            <w:hideMark/>
          </w:tcPr>
          <w:p w14:paraId="7DA87DF8" w14:textId="77777777" w:rsidR="00595922" w:rsidRPr="00A41BD6" w:rsidRDefault="00595922" w:rsidP="007F49DF">
            <w:pPr>
              <w:spacing w:after="160" w:line="278" w:lineRule="auto"/>
              <w:rPr>
                <w:rFonts w:ascii="Cambria" w:hAnsi="Cambria"/>
                <w:b/>
                <w:bCs/>
              </w:rPr>
            </w:pPr>
            <w:r w:rsidRPr="00A41BD6">
              <w:rPr>
                <w:rFonts w:ascii="Cambria" w:hAnsi="Cambria"/>
                <w:b/>
                <w:bCs/>
              </w:rPr>
              <w:t>Synthetic variable</w:t>
            </w:r>
          </w:p>
        </w:tc>
        <w:tc>
          <w:tcPr>
            <w:tcW w:w="2412" w:type="dxa"/>
            <w:hideMark/>
          </w:tcPr>
          <w:p w14:paraId="43F58655" w14:textId="77777777" w:rsidR="00595922" w:rsidRPr="00A41BD6" w:rsidRDefault="00595922" w:rsidP="007F49DF">
            <w:pPr>
              <w:spacing w:after="160" w:line="278" w:lineRule="auto"/>
              <w:rPr>
                <w:rFonts w:ascii="Cambria" w:hAnsi="Cambria"/>
                <w:b/>
                <w:bCs/>
              </w:rPr>
            </w:pPr>
            <w:r w:rsidRPr="00A41BD6">
              <w:rPr>
                <w:rFonts w:ascii="Cambria" w:hAnsi="Cambria"/>
                <w:b/>
                <w:bCs/>
              </w:rPr>
              <w:t>Known role</w:t>
            </w:r>
          </w:p>
        </w:tc>
        <w:tc>
          <w:tcPr>
            <w:tcW w:w="1194" w:type="dxa"/>
            <w:hideMark/>
          </w:tcPr>
          <w:p w14:paraId="3D2F52CE" w14:textId="77777777" w:rsidR="00595922" w:rsidRPr="00A41BD6" w:rsidRDefault="00595922" w:rsidP="007F49DF">
            <w:pPr>
              <w:spacing w:after="160" w:line="278" w:lineRule="auto"/>
              <w:rPr>
                <w:rFonts w:ascii="Cambria" w:hAnsi="Cambria"/>
                <w:b/>
                <w:bCs/>
              </w:rPr>
            </w:pPr>
            <w:r w:rsidRPr="00A41BD6">
              <w:rPr>
                <w:rFonts w:ascii="Cambria" w:hAnsi="Cambria"/>
                <w:b/>
                <w:bCs/>
              </w:rPr>
              <w:t>Random-Forest SHAP</w:t>
            </w:r>
          </w:p>
        </w:tc>
        <w:tc>
          <w:tcPr>
            <w:tcW w:w="1800" w:type="dxa"/>
            <w:hideMark/>
          </w:tcPr>
          <w:p w14:paraId="5B888033" w14:textId="77777777" w:rsidR="00595922" w:rsidRPr="00A41BD6" w:rsidRDefault="00595922" w:rsidP="007F49DF">
            <w:pPr>
              <w:spacing w:after="160" w:line="278" w:lineRule="auto"/>
              <w:rPr>
                <w:rFonts w:ascii="Cambria" w:hAnsi="Cambria"/>
                <w:b/>
                <w:bCs/>
              </w:rPr>
            </w:pPr>
            <w:r w:rsidRPr="00A41BD6">
              <w:rPr>
                <w:rFonts w:ascii="Cambria" w:hAnsi="Cambria"/>
                <w:b/>
                <w:bCs/>
              </w:rPr>
              <w:t>Scaled Random-Forest SHAP</w:t>
            </w:r>
          </w:p>
        </w:tc>
        <w:tc>
          <w:tcPr>
            <w:tcW w:w="1620" w:type="dxa"/>
            <w:hideMark/>
          </w:tcPr>
          <w:p w14:paraId="1EAB1CCA" w14:textId="77777777" w:rsidR="00595922" w:rsidRPr="00A41BD6" w:rsidRDefault="00595922" w:rsidP="007F49DF">
            <w:pPr>
              <w:spacing w:after="160" w:line="278" w:lineRule="auto"/>
              <w:rPr>
                <w:rFonts w:ascii="Cambria" w:hAnsi="Cambria"/>
                <w:b/>
                <w:bCs/>
              </w:rPr>
            </w:pPr>
            <w:r w:rsidRPr="00A41BD6">
              <w:rPr>
                <w:rFonts w:ascii="Cambria" w:hAnsi="Cambria"/>
                <w:b/>
                <w:bCs/>
              </w:rPr>
              <w:t>Permutation mean</w:t>
            </w:r>
          </w:p>
        </w:tc>
        <w:tc>
          <w:tcPr>
            <w:tcW w:w="1800" w:type="dxa"/>
            <w:hideMark/>
          </w:tcPr>
          <w:p w14:paraId="257C3951" w14:textId="77777777" w:rsidR="00595922" w:rsidRPr="00A41BD6" w:rsidRDefault="00595922" w:rsidP="007F49DF">
            <w:pPr>
              <w:spacing w:after="160" w:line="278" w:lineRule="auto"/>
              <w:rPr>
                <w:rFonts w:ascii="Cambria" w:hAnsi="Cambria"/>
                <w:b/>
                <w:bCs/>
              </w:rPr>
            </w:pPr>
            <w:r w:rsidRPr="00A41BD6">
              <w:rPr>
                <w:rFonts w:ascii="Cambria" w:hAnsi="Cambria"/>
                <w:b/>
                <w:bCs/>
              </w:rPr>
              <w:t>Permutation standard deviation</w:t>
            </w:r>
          </w:p>
        </w:tc>
      </w:tr>
      <w:tr w:rsidR="00595922" w:rsidRPr="00A41BD6" w14:paraId="2FC4A198" w14:textId="77777777" w:rsidTr="007F49DF">
        <w:tc>
          <w:tcPr>
            <w:tcW w:w="2244" w:type="dxa"/>
            <w:hideMark/>
          </w:tcPr>
          <w:p w14:paraId="50BED5C2" w14:textId="77777777" w:rsidR="00595922" w:rsidRPr="00A41BD6" w:rsidRDefault="00595922" w:rsidP="007F49DF">
            <w:pPr>
              <w:spacing w:after="160" w:line="278" w:lineRule="auto"/>
              <w:rPr>
                <w:rFonts w:ascii="Cambria" w:hAnsi="Cambria"/>
              </w:rPr>
            </w:pPr>
            <w:r w:rsidRPr="00A41BD6">
              <w:rPr>
                <w:rFonts w:ascii="Cambria" w:hAnsi="Cambria"/>
              </w:rPr>
              <w:t>Mean variable</w:t>
            </w:r>
          </w:p>
        </w:tc>
        <w:tc>
          <w:tcPr>
            <w:tcW w:w="2412" w:type="dxa"/>
            <w:hideMark/>
          </w:tcPr>
          <w:p w14:paraId="441B5B41" w14:textId="77777777" w:rsidR="00595922" w:rsidRPr="00A41BD6" w:rsidRDefault="00595922" w:rsidP="007F49DF">
            <w:pPr>
              <w:spacing w:after="160" w:line="278" w:lineRule="auto"/>
              <w:rPr>
                <w:rFonts w:ascii="Cambria" w:hAnsi="Cambria"/>
              </w:rPr>
            </w:pPr>
            <w:r w:rsidRPr="00A41BD6">
              <w:rPr>
                <w:rFonts w:ascii="Cambria" w:hAnsi="Cambria"/>
              </w:rPr>
              <w:t>Mean/location driver</w:t>
            </w:r>
          </w:p>
        </w:tc>
        <w:tc>
          <w:tcPr>
            <w:tcW w:w="1194" w:type="dxa"/>
            <w:hideMark/>
          </w:tcPr>
          <w:p w14:paraId="6888960A" w14:textId="77777777" w:rsidR="00595922" w:rsidRPr="00A41BD6" w:rsidRDefault="00595922" w:rsidP="007F49DF">
            <w:pPr>
              <w:spacing w:after="160" w:line="278" w:lineRule="auto"/>
              <w:rPr>
                <w:rFonts w:ascii="Cambria" w:hAnsi="Cambria"/>
              </w:rPr>
            </w:pPr>
            <w:r w:rsidRPr="00A41BD6">
              <w:rPr>
                <w:rFonts w:ascii="Cambria" w:hAnsi="Cambria"/>
              </w:rPr>
              <w:t>0.853</w:t>
            </w:r>
          </w:p>
        </w:tc>
        <w:tc>
          <w:tcPr>
            <w:tcW w:w="1800" w:type="dxa"/>
            <w:hideMark/>
          </w:tcPr>
          <w:p w14:paraId="5AF0FE22" w14:textId="77777777" w:rsidR="00595922" w:rsidRPr="00A41BD6" w:rsidRDefault="00595922" w:rsidP="007F49DF">
            <w:pPr>
              <w:spacing w:after="160" w:line="278" w:lineRule="auto"/>
              <w:rPr>
                <w:rFonts w:ascii="Cambria" w:hAnsi="Cambria"/>
              </w:rPr>
            </w:pPr>
            <w:r w:rsidRPr="00A41BD6">
              <w:rPr>
                <w:rFonts w:ascii="Cambria" w:hAnsi="Cambria"/>
              </w:rPr>
              <w:t>1.000</w:t>
            </w:r>
          </w:p>
        </w:tc>
        <w:tc>
          <w:tcPr>
            <w:tcW w:w="1620" w:type="dxa"/>
            <w:hideMark/>
          </w:tcPr>
          <w:p w14:paraId="6A524BE5" w14:textId="77777777" w:rsidR="00595922" w:rsidRPr="00A41BD6" w:rsidRDefault="00595922" w:rsidP="007F49DF">
            <w:pPr>
              <w:spacing w:after="160" w:line="278" w:lineRule="auto"/>
              <w:rPr>
                <w:rFonts w:ascii="Cambria" w:hAnsi="Cambria"/>
              </w:rPr>
            </w:pPr>
            <w:r w:rsidRPr="00A41BD6">
              <w:rPr>
                <w:rFonts w:ascii="Cambria" w:hAnsi="Cambria"/>
              </w:rPr>
              <w:t>0.524</w:t>
            </w:r>
          </w:p>
        </w:tc>
        <w:tc>
          <w:tcPr>
            <w:tcW w:w="1800" w:type="dxa"/>
            <w:hideMark/>
          </w:tcPr>
          <w:p w14:paraId="72367F75" w14:textId="77777777" w:rsidR="00595922" w:rsidRPr="00A41BD6" w:rsidRDefault="00595922" w:rsidP="007F49DF">
            <w:pPr>
              <w:spacing w:after="160" w:line="278" w:lineRule="auto"/>
              <w:rPr>
                <w:rFonts w:ascii="Cambria" w:hAnsi="Cambria"/>
              </w:rPr>
            </w:pPr>
            <w:r w:rsidRPr="00A41BD6">
              <w:rPr>
                <w:rFonts w:ascii="Cambria" w:hAnsi="Cambria"/>
              </w:rPr>
              <w:t>0.019</w:t>
            </w:r>
          </w:p>
        </w:tc>
      </w:tr>
      <w:tr w:rsidR="00595922" w:rsidRPr="00A41BD6" w14:paraId="384AEDA3" w14:textId="77777777" w:rsidTr="007F49DF">
        <w:tc>
          <w:tcPr>
            <w:tcW w:w="2244" w:type="dxa"/>
            <w:hideMark/>
          </w:tcPr>
          <w:p w14:paraId="257801E3" w14:textId="77777777" w:rsidR="00595922" w:rsidRPr="00A41BD6" w:rsidRDefault="00595922" w:rsidP="007F49DF">
            <w:pPr>
              <w:spacing w:after="160" w:line="278" w:lineRule="auto"/>
              <w:rPr>
                <w:rFonts w:ascii="Cambria" w:hAnsi="Cambria"/>
              </w:rPr>
            </w:pPr>
            <w:r w:rsidRPr="00A41BD6">
              <w:rPr>
                <w:rFonts w:ascii="Cambria" w:hAnsi="Cambria"/>
              </w:rPr>
              <w:t>Uncertainty variable</w:t>
            </w:r>
          </w:p>
        </w:tc>
        <w:tc>
          <w:tcPr>
            <w:tcW w:w="2412" w:type="dxa"/>
            <w:hideMark/>
          </w:tcPr>
          <w:p w14:paraId="07ED27C0" w14:textId="77777777" w:rsidR="00595922" w:rsidRPr="00A41BD6" w:rsidRDefault="00595922" w:rsidP="007F49DF">
            <w:pPr>
              <w:spacing w:after="160" w:line="278" w:lineRule="auto"/>
              <w:rPr>
                <w:rFonts w:ascii="Cambria" w:hAnsi="Cambria"/>
              </w:rPr>
            </w:pPr>
            <w:r w:rsidRPr="00A41BD6">
              <w:rPr>
                <w:rFonts w:ascii="Cambria" w:hAnsi="Cambria"/>
              </w:rPr>
              <w:t>Variance/uncertainty driver</w:t>
            </w:r>
          </w:p>
        </w:tc>
        <w:tc>
          <w:tcPr>
            <w:tcW w:w="1194" w:type="dxa"/>
            <w:hideMark/>
          </w:tcPr>
          <w:p w14:paraId="301AB2C3" w14:textId="77777777" w:rsidR="00595922" w:rsidRPr="00A41BD6" w:rsidRDefault="00595922" w:rsidP="007F49DF">
            <w:pPr>
              <w:spacing w:after="160" w:line="278" w:lineRule="auto"/>
              <w:rPr>
                <w:rFonts w:ascii="Cambria" w:hAnsi="Cambria"/>
              </w:rPr>
            </w:pPr>
            <w:r w:rsidRPr="00A41BD6">
              <w:rPr>
                <w:rFonts w:ascii="Cambria" w:hAnsi="Cambria"/>
              </w:rPr>
              <w:t>0.077</w:t>
            </w:r>
          </w:p>
        </w:tc>
        <w:tc>
          <w:tcPr>
            <w:tcW w:w="1800" w:type="dxa"/>
            <w:hideMark/>
          </w:tcPr>
          <w:p w14:paraId="0B48BDA8" w14:textId="77777777" w:rsidR="00595922" w:rsidRPr="00A41BD6" w:rsidRDefault="00595922" w:rsidP="007F49DF">
            <w:pPr>
              <w:spacing w:after="160" w:line="278" w:lineRule="auto"/>
              <w:rPr>
                <w:rFonts w:ascii="Cambria" w:hAnsi="Cambria"/>
              </w:rPr>
            </w:pPr>
            <w:r w:rsidRPr="00A41BD6">
              <w:rPr>
                <w:rFonts w:ascii="Cambria" w:hAnsi="Cambria"/>
              </w:rPr>
              <w:t>0.090</w:t>
            </w:r>
          </w:p>
        </w:tc>
        <w:tc>
          <w:tcPr>
            <w:tcW w:w="1620" w:type="dxa"/>
            <w:hideMark/>
          </w:tcPr>
          <w:p w14:paraId="00A08F35" w14:textId="77777777" w:rsidR="00595922" w:rsidRPr="00A41BD6" w:rsidRDefault="00595922" w:rsidP="007F49DF">
            <w:pPr>
              <w:spacing w:after="160" w:line="278" w:lineRule="auto"/>
              <w:rPr>
                <w:rFonts w:ascii="Cambria" w:hAnsi="Cambria"/>
              </w:rPr>
            </w:pPr>
            <w:r w:rsidRPr="00A41BD6">
              <w:rPr>
                <w:rFonts w:ascii="Cambria" w:hAnsi="Cambria"/>
              </w:rPr>
              <w:t>-0.004</w:t>
            </w:r>
          </w:p>
        </w:tc>
        <w:tc>
          <w:tcPr>
            <w:tcW w:w="1800" w:type="dxa"/>
            <w:hideMark/>
          </w:tcPr>
          <w:p w14:paraId="2AA28812" w14:textId="77777777" w:rsidR="00595922" w:rsidRPr="00A41BD6" w:rsidRDefault="00595922" w:rsidP="007F49DF">
            <w:pPr>
              <w:spacing w:after="160" w:line="278" w:lineRule="auto"/>
              <w:rPr>
                <w:rFonts w:ascii="Cambria" w:hAnsi="Cambria"/>
              </w:rPr>
            </w:pPr>
            <w:r w:rsidRPr="00A41BD6">
              <w:rPr>
                <w:rFonts w:ascii="Cambria" w:hAnsi="Cambria"/>
              </w:rPr>
              <w:t>0.003</w:t>
            </w:r>
          </w:p>
        </w:tc>
      </w:tr>
      <w:tr w:rsidR="00595922" w:rsidRPr="00A41BD6" w14:paraId="183B738B" w14:textId="77777777" w:rsidTr="007F49DF">
        <w:tc>
          <w:tcPr>
            <w:tcW w:w="2244" w:type="dxa"/>
            <w:hideMark/>
          </w:tcPr>
          <w:p w14:paraId="2D8B560D" w14:textId="77777777" w:rsidR="00595922" w:rsidRPr="00A41BD6" w:rsidRDefault="00595922" w:rsidP="007F49DF">
            <w:pPr>
              <w:spacing w:after="160" w:line="278" w:lineRule="auto"/>
              <w:rPr>
                <w:rFonts w:ascii="Cambria" w:hAnsi="Cambria"/>
              </w:rPr>
            </w:pPr>
            <w:r w:rsidRPr="00A41BD6">
              <w:rPr>
                <w:rFonts w:ascii="Cambria" w:hAnsi="Cambria"/>
              </w:rPr>
              <w:t>Tail variable</w:t>
            </w:r>
          </w:p>
        </w:tc>
        <w:tc>
          <w:tcPr>
            <w:tcW w:w="2412" w:type="dxa"/>
            <w:hideMark/>
          </w:tcPr>
          <w:p w14:paraId="55710BFC" w14:textId="77777777" w:rsidR="00595922" w:rsidRPr="00A41BD6" w:rsidRDefault="00595922" w:rsidP="007F49DF">
            <w:pPr>
              <w:spacing w:after="160" w:line="278" w:lineRule="auto"/>
              <w:rPr>
                <w:rFonts w:ascii="Cambria" w:hAnsi="Cambria"/>
              </w:rPr>
            </w:pPr>
            <w:r w:rsidRPr="00A41BD6">
              <w:rPr>
                <w:rFonts w:ascii="Cambria" w:hAnsi="Cambria"/>
              </w:rPr>
              <w:t>Upper-tail driver</w:t>
            </w:r>
          </w:p>
        </w:tc>
        <w:tc>
          <w:tcPr>
            <w:tcW w:w="1194" w:type="dxa"/>
            <w:hideMark/>
          </w:tcPr>
          <w:p w14:paraId="6CE5A586" w14:textId="77777777" w:rsidR="00595922" w:rsidRPr="00A41BD6" w:rsidRDefault="00595922" w:rsidP="007F49DF">
            <w:pPr>
              <w:spacing w:after="160" w:line="278" w:lineRule="auto"/>
              <w:rPr>
                <w:rFonts w:ascii="Cambria" w:hAnsi="Cambria"/>
              </w:rPr>
            </w:pPr>
            <w:r w:rsidRPr="00A41BD6">
              <w:rPr>
                <w:rFonts w:ascii="Cambria" w:hAnsi="Cambria"/>
              </w:rPr>
              <w:t>0.438</w:t>
            </w:r>
          </w:p>
        </w:tc>
        <w:tc>
          <w:tcPr>
            <w:tcW w:w="1800" w:type="dxa"/>
            <w:hideMark/>
          </w:tcPr>
          <w:p w14:paraId="410C03DC" w14:textId="77777777" w:rsidR="00595922" w:rsidRPr="00A41BD6" w:rsidRDefault="00595922" w:rsidP="007F49DF">
            <w:pPr>
              <w:spacing w:after="160" w:line="278" w:lineRule="auto"/>
              <w:rPr>
                <w:rFonts w:ascii="Cambria" w:hAnsi="Cambria"/>
              </w:rPr>
            </w:pPr>
            <w:r w:rsidRPr="00A41BD6">
              <w:rPr>
                <w:rFonts w:ascii="Cambria" w:hAnsi="Cambria"/>
              </w:rPr>
              <w:t>0.513</w:t>
            </w:r>
          </w:p>
        </w:tc>
        <w:tc>
          <w:tcPr>
            <w:tcW w:w="1620" w:type="dxa"/>
            <w:hideMark/>
          </w:tcPr>
          <w:p w14:paraId="04FCE445" w14:textId="77777777" w:rsidR="00595922" w:rsidRPr="00A41BD6" w:rsidRDefault="00595922" w:rsidP="007F49DF">
            <w:pPr>
              <w:spacing w:after="160" w:line="278" w:lineRule="auto"/>
              <w:rPr>
                <w:rFonts w:ascii="Cambria" w:hAnsi="Cambria"/>
              </w:rPr>
            </w:pPr>
            <w:r w:rsidRPr="00A41BD6">
              <w:rPr>
                <w:rFonts w:ascii="Cambria" w:hAnsi="Cambria"/>
              </w:rPr>
              <w:t>0.072</w:t>
            </w:r>
          </w:p>
        </w:tc>
        <w:tc>
          <w:tcPr>
            <w:tcW w:w="1800" w:type="dxa"/>
            <w:hideMark/>
          </w:tcPr>
          <w:p w14:paraId="74CDDA45" w14:textId="77777777" w:rsidR="00595922" w:rsidRPr="00A41BD6" w:rsidRDefault="00595922" w:rsidP="007F49DF">
            <w:pPr>
              <w:spacing w:after="160" w:line="278" w:lineRule="auto"/>
              <w:rPr>
                <w:rFonts w:ascii="Cambria" w:hAnsi="Cambria"/>
              </w:rPr>
            </w:pPr>
            <w:r w:rsidRPr="00A41BD6">
              <w:rPr>
                <w:rFonts w:ascii="Cambria" w:hAnsi="Cambria"/>
              </w:rPr>
              <w:t>0.007</w:t>
            </w:r>
          </w:p>
        </w:tc>
      </w:tr>
      <w:tr w:rsidR="00595922" w:rsidRPr="00A41BD6" w14:paraId="59019785" w14:textId="77777777" w:rsidTr="007F49DF">
        <w:tc>
          <w:tcPr>
            <w:tcW w:w="2244" w:type="dxa"/>
            <w:hideMark/>
          </w:tcPr>
          <w:p w14:paraId="3BCC5351" w14:textId="77777777" w:rsidR="00595922" w:rsidRPr="00A41BD6" w:rsidRDefault="00595922" w:rsidP="007F49DF">
            <w:pPr>
              <w:spacing w:after="160" w:line="278" w:lineRule="auto"/>
              <w:rPr>
                <w:rFonts w:ascii="Cambria" w:hAnsi="Cambria"/>
              </w:rPr>
            </w:pPr>
            <w:r w:rsidRPr="00A41BD6">
              <w:rPr>
                <w:rFonts w:ascii="Cambria" w:hAnsi="Cambria"/>
              </w:rPr>
              <w:t>Noise variable</w:t>
            </w:r>
          </w:p>
        </w:tc>
        <w:tc>
          <w:tcPr>
            <w:tcW w:w="2412" w:type="dxa"/>
            <w:hideMark/>
          </w:tcPr>
          <w:p w14:paraId="28A530A1" w14:textId="77777777" w:rsidR="00595922" w:rsidRPr="00A41BD6" w:rsidRDefault="00595922" w:rsidP="007F49DF">
            <w:pPr>
              <w:spacing w:after="160" w:line="278" w:lineRule="auto"/>
              <w:rPr>
                <w:rFonts w:ascii="Cambria" w:hAnsi="Cambria"/>
              </w:rPr>
            </w:pPr>
            <w:r w:rsidRPr="00A41BD6">
              <w:rPr>
                <w:rFonts w:ascii="Cambria" w:hAnsi="Cambria"/>
              </w:rPr>
              <w:t>Irrelevant noise</w:t>
            </w:r>
          </w:p>
        </w:tc>
        <w:tc>
          <w:tcPr>
            <w:tcW w:w="1194" w:type="dxa"/>
            <w:hideMark/>
          </w:tcPr>
          <w:p w14:paraId="64476109" w14:textId="77777777" w:rsidR="00595922" w:rsidRPr="00A41BD6" w:rsidRDefault="00595922" w:rsidP="007F49DF">
            <w:pPr>
              <w:spacing w:after="160" w:line="278" w:lineRule="auto"/>
              <w:rPr>
                <w:rFonts w:ascii="Cambria" w:hAnsi="Cambria"/>
              </w:rPr>
            </w:pPr>
            <w:r w:rsidRPr="00A41BD6">
              <w:rPr>
                <w:rFonts w:ascii="Cambria" w:hAnsi="Cambria"/>
              </w:rPr>
              <w:t>0.071</w:t>
            </w:r>
          </w:p>
        </w:tc>
        <w:tc>
          <w:tcPr>
            <w:tcW w:w="1800" w:type="dxa"/>
            <w:hideMark/>
          </w:tcPr>
          <w:p w14:paraId="21627A3A" w14:textId="77777777" w:rsidR="00595922" w:rsidRPr="00A41BD6" w:rsidRDefault="00595922" w:rsidP="007F49DF">
            <w:pPr>
              <w:spacing w:after="160" w:line="278" w:lineRule="auto"/>
              <w:rPr>
                <w:rFonts w:ascii="Cambria" w:hAnsi="Cambria"/>
              </w:rPr>
            </w:pPr>
            <w:r w:rsidRPr="00A41BD6">
              <w:rPr>
                <w:rFonts w:ascii="Cambria" w:hAnsi="Cambria"/>
              </w:rPr>
              <w:t>0.083</w:t>
            </w:r>
          </w:p>
        </w:tc>
        <w:tc>
          <w:tcPr>
            <w:tcW w:w="1620" w:type="dxa"/>
            <w:hideMark/>
          </w:tcPr>
          <w:p w14:paraId="59F7C262" w14:textId="77777777" w:rsidR="00595922" w:rsidRPr="00A41BD6" w:rsidRDefault="00595922" w:rsidP="007F49DF">
            <w:pPr>
              <w:spacing w:after="160" w:line="278" w:lineRule="auto"/>
              <w:rPr>
                <w:rFonts w:ascii="Cambria" w:hAnsi="Cambria"/>
              </w:rPr>
            </w:pPr>
            <w:r w:rsidRPr="00A41BD6">
              <w:rPr>
                <w:rFonts w:ascii="Cambria" w:hAnsi="Cambria"/>
              </w:rPr>
              <w:t>0.002</w:t>
            </w:r>
          </w:p>
        </w:tc>
        <w:tc>
          <w:tcPr>
            <w:tcW w:w="1800" w:type="dxa"/>
            <w:hideMark/>
          </w:tcPr>
          <w:p w14:paraId="10E9161A" w14:textId="77777777" w:rsidR="00595922" w:rsidRPr="00A41BD6" w:rsidRDefault="00595922" w:rsidP="007F49DF">
            <w:pPr>
              <w:spacing w:after="160" w:line="278" w:lineRule="auto"/>
              <w:rPr>
                <w:rFonts w:ascii="Cambria" w:hAnsi="Cambria"/>
              </w:rPr>
            </w:pPr>
            <w:r w:rsidRPr="00A41BD6">
              <w:rPr>
                <w:rFonts w:ascii="Cambria" w:hAnsi="Cambria"/>
              </w:rPr>
              <w:t>0.003</w:t>
            </w:r>
          </w:p>
        </w:tc>
      </w:tr>
      <w:tr w:rsidR="00595922" w:rsidRPr="00A41BD6" w14:paraId="3F21CA27" w14:textId="77777777" w:rsidTr="007F49DF">
        <w:tc>
          <w:tcPr>
            <w:tcW w:w="2244" w:type="dxa"/>
            <w:hideMark/>
          </w:tcPr>
          <w:p w14:paraId="2D1EAC60" w14:textId="77777777" w:rsidR="00595922" w:rsidRPr="00A41BD6" w:rsidRDefault="00595922" w:rsidP="007F49DF">
            <w:pPr>
              <w:spacing w:after="160" w:line="278" w:lineRule="auto"/>
              <w:rPr>
                <w:rFonts w:ascii="Cambria" w:hAnsi="Cambria"/>
              </w:rPr>
            </w:pPr>
            <w:r w:rsidRPr="00A41BD6">
              <w:rPr>
                <w:rFonts w:ascii="Cambria" w:hAnsi="Cambria"/>
              </w:rPr>
              <w:t>Mean-proxy variable</w:t>
            </w:r>
          </w:p>
        </w:tc>
        <w:tc>
          <w:tcPr>
            <w:tcW w:w="2412" w:type="dxa"/>
            <w:hideMark/>
          </w:tcPr>
          <w:p w14:paraId="0CC7974D" w14:textId="77777777" w:rsidR="00595922" w:rsidRPr="00A41BD6" w:rsidRDefault="00595922" w:rsidP="007F49DF">
            <w:pPr>
              <w:spacing w:after="160" w:line="278" w:lineRule="auto"/>
              <w:rPr>
                <w:rFonts w:ascii="Cambria" w:hAnsi="Cambria"/>
              </w:rPr>
            </w:pPr>
            <w:r w:rsidRPr="00A41BD6">
              <w:rPr>
                <w:rFonts w:ascii="Cambria" w:hAnsi="Cambria"/>
              </w:rPr>
              <w:t>Correlated proxy for mean</w:t>
            </w:r>
          </w:p>
        </w:tc>
        <w:tc>
          <w:tcPr>
            <w:tcW w:w="1194" w:type="dxa"/>
            <w:hideMark/>
          </w:tcPr>
          <w:p w14:paraId="60040FD4" w14:textId="77777777" w:rsidR="00595922" w:rsidRPr="00A41BD6" w:rsidRDefault="00595922" w:rsidP="007F49DF">
            <w:pPr>
              <w:spacing w:after="160" w:line="278" w:lineRule="auto"/>
              <w:rPr>
                <w:rFonts w:ascii="Cambria" w:hAnsi="Cambria"/>
              </w:rPr>
            </w:pPr>
            <w:r w:rsidRPr="00A41BD6">
              <w:rPr>
                <w:rFonts w:ascii="Cambria" w:hAnsi="Cambria"/>
              </w:rPr>
              <w:t>0.433</w:t>
            </w:r>
          </w:p>
        </w:tc>
        <w:tc>
          <w:tcPr>
            <w:tcW w:w="1800" w:type="dxa"/>
            <w:hideMark/>
          </w:tcPr>
          <w:p w14:paraId="16E03453" w14:textId="77777777" w:rsidR="00595922" w:rsidRPr="00A41BD6" w:rsidRDefault="00595922" w:rsidP="007F49DF">
            <w:pPr>
              <w:spacing w:after="160" w:line="278" w:lineRule="auto"/>
              <w:rPr>
                <w:rFonts w:ascii="Cambria" w:hAnsi="Cambria"/>
              </w:rPr>
            </w:pPr>
            <w:r w:rsidRPr="00A41BD6">
              <w:rPr>
                <w:rFonts w:ascii="Cambria" w:hAnsi="Cambria"/>
              </w:rPr>
              <w:t>0.508</w:t>
            </w:r>
          </w:p>
        </w:tc>
        <w:tc>
          <w:tcPr>
            <w:tcW w:w="1620" w:type="dxa"/>
            <w:hideMark/>
          </w:tcPr>
          <w:p w14:paraId="324414BE" w14:textId="77777777" w:rsidR="00595922" w:rsidRPr="00A41BD6" w:rsidRDefault="00595922" w:rsidP="007F49DF">
            <w:pPr>
              <w:spacing w:after="160" w:line="278" w:lineRule="auto"/>
              <w:rPr>
                <w:rFonts w:ascii="Cambria" w:hAnsi="Cambria"/>
              </w:rPr>
            </w:pPr>
            <w:r w:rsidRPr="00A41BD6">
              <w:rPr>
                <w:rFonts w:ascii="Cambria" w:hAnsi="Cambria"/>
              </w:rPr>
              <w:t>0.078</w:t>
            </w:r>
          </w:p>
        </w:tc>
        <w:tc>
          <w:tcPr>
            <w:tcW w:w="1800" w:type="dxa"/>
            <w:hideMark/>
          </w:tcPr>
          <w:p w14:paraId="78DC8686" w14:textId="77777777" w:rsidR="00595922" w:rsidRPr="00A41BD6" w:rsidRDefault="00595922" w:rsidP="007F49DF">
            <w:pPr>
              <w:spacing w:after="160" w:line="278" w:lineRule="auto"/>
              <w:rPr>
                <w:rFonts w:ascii="Cambria" w:hAnsi="Cambria"/>
              </w:rPr>
            </w:pPr>
            <w:r w:rsidRPr="00A41BD6">
              <w:rPr>
                <w:rFonts w:ascii="Cambria" w:hAnsi="Cambria"/>
              </w:rPr>
              <w:t>0.008</w:t>
            </w:r>
          </w:p>
        </w:tc>
      </w:tr>
    </w:tbl>
    <w:p w14:paraId="0E54FD3B" w14:textId="77777777" w:rsidR="00595922" w:rsidRPr="00A41BD6" w:rsidRDefault="00595922" w:rsidP="00595922">
      <w:pPr>
        <w:rPr>
          <w:rFonts w:ascii="Cambria" w:hAnsi="Cambria"/>
          <w:i/>
          <w:iCs/>
        </w:rPr>
      </w:pPr>
      <w:r w:rsidRPr="00A41BD6">
        <w:rPr>
          <w:rFonts w:ascii="Cambria" w:hAnsi="Cambria"/>
          <w:i/>
          <w:iCs/>
        </w:rPr>
        <w:t>Note: Scaled Random-Forest SHAP values were computed by dividing each SHAP value by the maximum SHAP value in the synthetic benchmark. These scaled values are used in Figure 3.</w:t>
      </w:r>
    </w:p>
    <w:p w14:paraId="6D8389B6" w14:textId="40C409C8" w:rsidR="00595922" w:rsidRPr="00A41BD6" w:rsidRDefault="00595922" w:rsidP="00595922">
      <w:pPr>
        <w:jc w:val="both"/>
        <w:rPr>
          <w:rFonts w:ascii="Cambria" w:hAnsi="Cambria"/>
        </w:rPr>
      </w:pPr>
      <w:r w:rsidRPr="00A41BD6">
        <w:rPr>
          <w:rFonts w:ascii="Cambria" w:hAnsi="Cambria"/>
          <w:b/>
          <w:bCs/>
        </w:rPr>
        <w:lastRenderedPageBreak/>
        <w:t>Table S3.</w:t>
      </w:r>
      <w:r w:rsidRPr="00A41BD6">
        <w:rPr>
          <w:rFonts w:ascii="Cambria" w:hAnsi="Cambria"/>
        </w:rPr>
        <w:t xml:space="preserve"> </w:t>
      </w:r>
      <w:r w:rsidR="0089234F" w:rsidRPr="0089234F">
        <w:rPr>
          <w:rFonts w:ascii="Cambria" w:hAnsi="Cambria"/>
        </w:rPr>
        <w:t xml:space="preserve">Comparison of </w:t>
      </w:r>
      <w:r w:rsidR="00C03D76">
        <w:rPr>
          <w:rFonts w:ascii="Cambria" w:hAnsi="Cambria"/>
        </w:rPr>
        <w:t xml:space="preserve">the top </w:t>
      </w:r>
      <w:r w:rsidR="0089234F" w:rsidRPr="0089234F">
        <w:rPr>
          <w:rFonts w:ascii="Cambria" w:hAnsi="Cambria"/>
        </w:rPr>
        <w:t>selected hydrological predictors under DREA and SHAP</w:t>
      </w:r>
      <w:r w:rsidR="0089234F" w:rsidRPr="0089234F">
        <w:rPr>
          <w:rFonts w:ascii="Cambria" w:hAnsi="Cambria"/>
          <w:b/>
          <w:bCs/>
        </w:rPr>
        <w:t>.</w:t>
      </w:r>
      <w:r w:rsidR="0089234F" w:rsidRPr="0089234F">
        <w:rPr>
          <w:rFonts w:ascii="Cambria" w:hAnsi="Cambria"/>
        </w:rPr>
        <w:t xml:space="preserve"> DREA values are empirical probabilities ranging from 0 to 1. SHAP importance values are raw mean absolute SHAP values from the Random Forest point-prediction baseline. The corresponding normalized RF-SHAP values are shown in Figure 4.</w:t>
      </w:r>
    </w:p>
    <w:tbl>
      <w:tblPr>
        <w:tblStyle w:val="TableGrid"/>
        <w:tblW w:w="10980" w:type="dxa"/>
        <w:tblInd w:w="-635" w:type="dxa"/>
        <w:tblLook w:val="04A0" w:firstRow="1" w:lastRow="0" w:firstColumn="1" w:lastColumn="0" w:noHBand="0" w:noVBand="1"/>
      </w:tblPr>
      <w:tblGrid>
        <w:gridCol w:w="1957"/>
        <w:gridCol w:w="1407"/>
        <w:gridCol w:w="851"/>
        <w:gridCol w:w="1086"/>
        <w:gridCol w:w="734"/>
        <w:gridCol w:w="756"/>
        <w:gridCol w:w="1282"/>
        <w:gridCol w:w="2907"/>
      </w:tblGrid>
      <w:tr w:rsidR="00595922" w:rsidRPr="00A41BD6" w14:paraId="0CCC60B7" w14:textId="77777777" w:rsidTr="00C03D76">
        <w:tc>
          <w:tcPr>
            <w:tcW w:w="1957" w:type="dxa"/>
            <w:hideMark/>
          </w:tcPr>
          <w:p w14:paraId="6A46FDAE"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Predictor</w:t>
            </w:r>
          </w:p>
        </w:tc>
        <w:tc>
          <w:tcPr>
            <w:tcW w:w="0" w:type="auto"/>
            <w:hideMark/>
          </w:tcPr>
          <w:p w14:paraId="407EF213"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Wasserstein-DREA</w:t>
            </w:r>
          </w:p>
        </w:tc>
        <w:tc>
          <w:tcPr>
            <w:tcW w:w="0" w:type="auto"/>
            <w:hideMark/>
          </w:tcPr>
          <w:p w14:paraId="61199206"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Width-DREA</w:t>
            </w:r>
          </w:p>
        </w:tc>
        <w:tc>
          <w:tcPr>
            <w:tcW w:w="0" w:type="auto"/>
            <w:hideMark/>
          </w:tcPr>
          <w:p w14:paraId="2D03E931"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Variance-DREA</w:t>
            </w:r>
          </w:p>
        </w:tc>
        <w:tc>
          <w:tcPr>
            <w:tcW w:w="0" w:type="auto"/>
            <w:hideMark/>
          </w:tcPr>
          <w:p w14:paraId="0A15BDB1"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Tail-DREA</w:t>
            </w:r>
          </w:p>
        </w:tc>
        <w:tc>
          <w:tcPr>
            <w:tcW w:w="0" w:type="auto"/>
            <w:hideMark/>
          </w:tcPr>
          <w:p w14:paraId="7F1AEE50"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CRPS-DREA</w:t>
            </w:r>
          </w:p>
        </w:tc>
        <w:tc>
          <w:tcPr>
            <w:tcW w:w="0" w:type="auto"/>
            <w:hideMark/>
          </w:tcPr>
          <w:p w14:paraId="47356A0C"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SHAP importance</w:t>
            </w:r>
          </w:p>
        </w:tc>
        <w:tc>
          <w:tcPr>
            <w:tcW w:w="2907" w:type="dxa"/>
            <w:hideMark/>
          </w:tcPr>
          <w:p w14:paraId="67323948"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Interpretation</w:t>
            </w:r>
          </w:p>
        </w:tc>
      </w:tr>
      <w:tr w:rsidR="00595922" w:rsidRPr="00A41BD6" w14:paraId="58605978" w14:textId="77777777" w:rsidTr="00C03D76">
        <w:tc>
          <w:tcPr>
            <w:tcW w:w="1957" w:type="dxa"/>
            <w:hideMark/>
          </w:tcPr>
          <w:p w14:paraId="17A712FE" w14:textId="77777777" w:rsidR="00595922" w:rsidRPr="00A41BD6" w:rsidRDefault="00595922" w:rsidP="007F49DF">
            <w:pPr>
              <w:spacing w:after="160"/>
              <w:rPr>
                <w:rFonts w:ascii="Cambria" w:hAnsi="Cambria"/>
                <w:sz w:val="20"/>
                <w:szCs w:val="20"/>
              </w:rPr>
            </w:pPr>
            <w:r w:rsidRPr="00A41BD6">
              <w:rPr>
                <w:rFonts w:ascii="Cambria" w:hAnsi="Cambria"/>
                <w:sz w:val="20"/>
                <w:szCs w:val="20"/>
              </w:rPr>
              <w:t>Basin area</w:t>
            </w:r>
          </w:p>
        </w:tc>
        <w:tc>
          <w:tcPr>
            <w:tcW w:w="0" w:type="auto"/>
            <w:hideMark/>
          </w:tcPr>
          <w:p w14:paraId="7F904AD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5D93757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0.20</w:t>
            </w:r>
          </w:p>
        </w:tc>
        <w:tc>
          <w:tcPr>
            <w:tcW w:w="0" w:type="auto"/>
            <w:hideMark/>
          </w:tcPr>
          <w:p w14:paraId="7D0E36F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0.30</w:t>
            </w:r>
          </w:p>
        </w:tc>
        <w:tc>
          <w:tcPr>
            <w:tcW w:w="0" w:type="auto"/>
            <w:hideMark/>
          </w:tcPr>
          <w:p w14:paraId="255F6851"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5831A319"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034ACE5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0.91</w:t>
            </w:r>
          </w:p>
        </w:tc>
        <w:tc>
          <w:tcPr>
            <w:tcW w:w="2907" w:type="dxa"/>
            <w:hideMark/>
          </w:tcPr>
          <w:p w14:paraId="67DB051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High point and distributional influence</w:t>
            </w:r>
          </w:p>
        </w:tc>
      </w:tr>
      <w:tr w:rsidR="00595922" w:rsidRPr="00A41BD6" w14:paraId="2815CBEB" w14:textId="77777777" w:rsidTr="00C03D76">
        <w:tc>
          <w:tcPr>
            <w:tcW w:w="1957" w:type="dxa"/>
            <w:hideMark/>
          </w:tcPr>
          <w:p w14:paraId="03552DF5" w14:textId="77777777" w:rsidR="00595922" w:rsidRPr="00A41BD6" w:rsidRDefault="00595922" w:rsidP="007F49DF">
            <w:pPr>
              <w:spacing w:after="160"/>
              <w:rPr>
                <w:rFonts w:ascii="Cambria" w:hAnsi="Cambria"/>
                <w:sz w:val="20"/>
                <w:szCs w:val="20"/>
              </w:rPr>
            </w:pPr>
            <w:r w:rsidRPr="00A41BD6">
              <w:rPr>
                <w:rFonts w:ascii="Cambria" w:hAnsi="Cambria"/>
                <w:sz w:val="20"/>
                <w:szCs w:val="20"/>
              </w:rPr>
              <w:t>Basin perimeter</w:t>
            </w:r>
          </w:p>
        </w:tc>
        <w:tc>
          <w:tcPr>
            <w:tcW w:w="0" w:type="auto"/>
            <w:hideMark/>
          </w:tcPr>
          <w:p w14:paraId="75D0CFE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66C541E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387D986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454B7ED4"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7C4D70B1"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41E922C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0.82</w:t>
            </w:r>
          </w:p>
        </w:tc>
        <w:tc>
          <w:tcPr>
            <w:tcW w:w="2907" w:type="dxa"/>
            <w:hideMark/>
          </w:tcPr>
          <w:p w14:paraId="27E8C68D" w14:textId="77777777" w:rsidR="00595922" w:rsidRPr="00A41BD6" w:rsidRDefault="00595922" w:rsidP="007F49DF">
            <w:pPr>
              <w:spacing w:after="160"/>
              <w:rPr>
                <w:rFonts w:ascii="Cambria" w:hAnsi="Cambria"/>
                <w:sz w:val="20"/>
                <w:szCs w:val="20"/>
              </w:rPr>
            </w:pPr>
            <w:r w:rsidRPr="00A41BD6">
              <w:rPr>
                <w:rFonts w:ascii="Cambria" w:hAnsi="Cambria"/>
                <w:sz w:val="20"/>
                <w:szCs w:val="20"/>
              </w:rPr>
              <w:t>Stable distributional influence across all metrics</w:t>
            </w:r>
          </w:p>
        </w:tc>
      </w:tr>
      <w:tr w:rsidR="00595922" w:rsidRPr="00A41BD6" w14:paraId="25E4ECB5" w14:textId="77777777" w:rsidTr="00C03D76">
        <w:tc>
          <w:tcPr>
            <w:tcW w:w="1957" w:type="dxa"/>
            <w:hideMark/>
          </w:tcPr>
          <w:p w14:paraId="673CAEC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30-day maximum temperature</w:t>
            </w:r>
          </w:p>
        </w:tc>
        <w:tc>
          <w:tcPr>
            <w:tcW w:w="0" w:type="auto"/>
            <w:hideMark/>
          </w:tcPr>
          <w:p w14:paraId="1E0A72F9"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11E96A0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4295C239"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0.90</w:t>
            </w:r>
          </w:p>
        </w:tc>
        <w:tc>
          <w:tcPr>
            <w:tcW w:w="0" w:type="auto"/>
            <w:hideMark/>
          </w:tcPr>
          <w:p w14:paraId="0648CE3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321BCEB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6FD678A1"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0.11</w:t>
            </w:r>
          </w:p>
        </w:tc>
        <w:tc>
          <w:tcPr>
            <w:tcW w:w="2907" w:type="dxa"/>
            <w:hideMark/>
          </w:tcPr>
          <w:p w14:paraId="11DEA822" w14:textId="77777777" w:rsidR="00595922" w:rsidRPr="00A41BD6" w:rsidRDefault="00595922" w:rsidP="007F49DF">
            <w:pPr>
              <w:spacing w:after="160"/>
              <w:rPr>
                <w:rFonts w:ascii="Cambria" w:hAnsi="Cambria"/>
                <w:sz w:val="20"/>
                <w:szCs w:val="20"/>
              </w:rPr>
            </w:pPr>
            <w:r w:rsidRPr="00A41BD6">
              <w:rPr>
                <w:rFonts w:ascii="Cambria" w:hAnsi="Cambria"/>
                <w:sz w:val="20"/>
                <w:szCs w:val="20"/>
              </w:rPr>
              <w:t>Strong distributional effect despite low SHAP</w:t>
            </w:r>
          </w:p>
        </w:tc>
      </w:tr>
      <w:tr w:rsidR="00595922" w:rsidRPr="00A41BD6" w14:paraId="4161716F" w14:textId="77777777" w:rsidTr="00C03D76">
        <w:tc>
          <w:tcPr>
            <w:tcW w:w="1957" w:type="dxa"/>
            <w:hideMark/>
          </w:tcPr>
          <w:p w14:paraId="5A5992C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30-day minimum temperature</w:t>
            </w:r>
          </w:p>
        </w:tc>
        <w:tc>
          <w:tcPr>
            <w:tcW w:w="0" w:type="auto"/>
            <w:hideMark/>
          </w:tcPr>
          <w:p w14:paraId="395FB60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27D7021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0.60</w:t>
            </w:r>
          </w:p>
        </w:tc>
        <w:tc>
          <w:tcPr>
            <w:tcW w:w="0" w:type="auto"/>
            <w:hideMark/>
          </w:tcPr>
          <w:p w14:paraId="7E76D94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0.50</w:t>
            </w:r>
          </w:p>
        </w:tc>
        <w:tc>
          <w:tcPr>
            <w:tcW w:w="0" w:type="auto"/>
            <w:hideMark/>
          </w:tcPr>
          <w:p w14:paraId="307A853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67552B6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496DFC02"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0.15</w:t>
            </w:r>
          </w:p>
        </w:tc>
        <w:tc>
          <w:tcPr>
            <w:tcW w:w="2907" w:type="dxa"/>
            <w:hideMark/>
          </w:tcPr>
          <w:p w14:paraId="1B69B56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Tail and skill influence beyond point attribution</w:t>
            </w:r>
          </w:p>
        </w:tc>
      </w:tr>
      <w:tr w:rsidR="00595922" w:rsidRPr="00A41BD6" w14:paraId="6E34618A" w14:textId="77777777" w:rsidTr="00C03D76">
        <w:tc>
          <w:tcPr>
            <w:tcW w:w="1957" w:type="dxa"/>
            <w:hideMark/>
          </w:tcPr>
          <w:p w14:paraId="52498591" w14:textId="77777777" w:rsidR="00595922" w:rsidRPr="00A41BD6" w:rsidRDefault="00595922" w:rsidP="007F49DF">
            <w:pPr>
              <w:spacing w:after="160"/>
              <w:rPr>
                <w:rFonts w:ascii="Cambria" w:hAnsi="Cambria"/>
                <w:sz w:val="20"/>
                <w:szCs w:val="20"/>
              </w:rPr>
            </w:pPr>
            <w:r w:rsidRPr="00A41BD6">
              <w:rPr>
                <w:rFonts w:ascii="Cambria" w:hAnsi="Cambria"/>
                <w:sz w:val="20"/>
                <w:szCs w:val="20"/>
              </w:rPr>
              <w:t>30-day precipitation</w:t>
            </w:r>
          </w:p>
        </w:tc>
        <w:tc>
          <w:tcPr>
            <w:tcW w:w="0" w:type="auto"/>
            <w:hideMark/>
          </w:tcPr>
          <w:p w14:paraId="6995E82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0.70</w:t>
            </w:r>
          </w:p>
        </w:tc>
        <w:tc>
          <w:tcPr>
            <w:tcW w:w="0" w:type="auto"/>
            <w:hideMark/>
          </w:tcPr>
          <w:p w14:paraId="36F76619"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w:t>
            </w:r>
          </w:p>
        </w:tc>
        <w:tc>
          <w:tcPr>
            <w:tcW w:w="0" w:type="auto"/>
            <w:hideMark/>
          </w:tcPr>
          <w:p w14:paraId="4C14AFB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w:t>
            </w:r>
          </w:p>
        </w:tc>
        <w:tc>
          <w:tcPr>
            <w:tcW w:w="0" w:type="auto"/>
            <w:hideMark/>
          </w:tcPr>
          <w:p w14:paraId="50A4CE4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0.90</w:t>
            </w:r>
          </w:p>
        </w:tc>
        <w:tc>
          <w:tcPr>
            <w:tcW w:w="0" w:type="auto"/>
            <w:hideMark/>
          </w:tcPr>
          <w:p w14:paraId="5D8A3D6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0.80</w:t>
            </w:r>
          </w:p>
        </w:tc>
        <w:tc>
          <w:tcPr>
            <w:tcW w:w="0" w:type="auto"/>
            <w:hideMark/>
          </w:tcPr>
          <w:p w14:paraId="1B6185F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0.11</w:t>
            </w:r>
          </w:p>
        </w:tc>
        <w:tc>
          <w:tcPr>
            <w:tcW w:w="2907" w:type="dxa"/>
            <w:hideMark/>
          </w:tcPr>
          <w:p w14:paraId="075BF78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Tail and skill influence with limited width effect</w:t>
            </w:r>
          </w:p>
        </w:tc>
      </w:tr>
      <w:tr w:rsidR="00595922" w:rsidRPr="00A41BD6" w14:paraId="54E7F371" w14:textId="77777777" w:rsidTr="00C03D76">
        <w:tc>
          <w:tcPr>
            <w:tcW w:w="1957" w:type="dxa"/>
            <w:hideMark/>
          </w:tcPr>
          <w:p w14:paraId="6A8EE75D" w14:textId="77777777" w:rsidR="00595922" w:rsidRPr="00A41BD6" w:rsidRDefault="00595922" w:rsidP="007F49DF">
            <w:pPr>
              <w:spacing w:after="160"/>
              <w:rPr>
                <w:rFonts w:ascii="Cambria" w:hAnsi="Cambria"/>
                <w:sz w:val="20"/>
                <w:szCs w:val="20"/>
              </w:rPr>
            </w:pPr>
            <w:r w:rsidRPr="00A41BD6">
              <w:rPr>
                <w:rFonts w:ascii="Cambria" w:hAnsi="Cambria"/>
                <w:sz w:val="20"/>
                <w:szCs w:val="20"/>
              </w:rPr>
              <w:t>3-day precipitation</w:t>
            </w:r>
          </w:p>
        </w:tc>
        <w:tc>
          <w:tcPr>
            <w:tcW w:w="0" w:type="auto"/>
            <w:hideMark/>
          </w:tcPr>
          <w:p w14:paraId="074EBAE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0.60</w:t>
            </w:r>
          </w:p>
        </w:tc>
        <w:tc>
          <w:tcPr>
            <w:tcW w:w="0" w:type="auto"/>
            <w:hideMark/>
          </w:tcPr>
          <w:p w14:paraId="7265A4EE"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w:t>
            </w:r>
          </w:p>
        </w:tc>
        <w:tc>
          <w:tcPr>
            <w:tcW w:w="0" w:type="auto"/>
            <w:hideMark/>
          </w:tcPr>
          <w:p w14:paraId="40753D51"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0.90</w:t>
            </w:r>
          </w:p>
        </w:tc>
        <w:tc>
          <w:tcPr>
            <w:tcW w:w="0" w:type="auto"/>
            <w:hideMark/>
          </w:tcPr>
          <w:p w14:paraId="6CBE13D4"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w:t>
            </w:r>
          </w:p>
        </w:tc>
        <w:tc>
          <w:tcPr>
            <w:tcW w:w="0" w:type="auto"/>
            <w:hideMark/>
          </w:tcPr>
          <w:p w14:paraId="530BB03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0.90</w:t>
            </w:r>
          </w:p>
        </w:tc>
        <w:tc>
          <w:tcPr>
            <w:tcW w:w="0" w:type="auto"/>
            <w:hideMark/>
          </w:tcPr>
          <w:p w14:paraId="02730B2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0.14</w:t>
            </w:r>
          </w:p>
        </w:tc>
        <w:tc>
          <w:tcPr>
            <w:tcW w:w="2907" w:type="dxa"/>
            <w:hideMark/>
          </w:tcPr>
          <w:p w14:paraId="1280090D" w14:textId="77777777" w:rsidR="00595922" w:rsidRPr="00A41BD6" w:rsidRDefault="00595922" w:rsidP="007F49DF">
            <w:pPr>
              <w:spacing w:after="160"/>
              <w:rPr>
                <w:rFonts w:ascii="Cambria" w:hAnsi="Cambria"/>
                <w:sz w:val="20"/>
                <w:szCs w:val="20"/>
              </w:rPr>
            </w:pPr>
            <w:r w:rsidRPr="00A41BD6">
              <w:rPr>
                <w:rFonts w:ascii="Cambria" w:hAnsi="Cambria"/>
                <w:sz w:val="20"/>
                <w:szCs w:val="20"/>
              </w:rPr>
              <w:t>Uncertainty/variance influence more than tail influence</w:t>
            </w:r>
          </w:p>
        </w:tc>
      </w:tr>
    </w:tbl>
    <w:p w14:paraId="61731DF9" w14:textId="77777777" w:rsidR="00595922" w:rsidRDefault="00595922" w:rsidP="00595922">
      <w:pPr>
        <w:rPr>
          <w:rFonts w:ascii="Cambria" w:hAnsi="Cambria"/>
        </w:rPr>
      </w:pPr>
    </w:p>
    <w:p w14:paraId="1851D730" w14:textId="77777777" w:rsidR="00595922" w:rsidRDefault="00595922" w:rsidP="00595922">
      <w:pPr>
        <w:rPr>
          <w:rFonts w:ascii="Cambria" w:hAnsi="Cambria"/>
        </w:rPr>
      </w:pPr>
    </w:p>
    <w:p w14:paraId="16B91E56" w14:textId="77777777" w:rsidR="00595922" w:rsidRDefault="00595922" w:rsidP="00595922">
      <w:pPr>
        <w:rPr>
          <w:rFonts w:ascii="Cambria" w:hAnsi="Cambria"/>
        </w:rPr>
      </w:pPr>
    </w:p>
    <w:p w14:paraId="56CD912C" w14:textId="77777777" w:rsidR="00595922" w:rsidRDefault="00595922" w:rsidP="00595922">
      <w:pPr>
        <w:rPr>
          <w:rFonts w:ascii="Cambria" w:hAnsi="Cambria"/>
        </w:rPr>
      </w:pPr>
    </w:p>
    <w:p w14:paraId="27472D36" w14:textId="77777777" w:rsidR="00595922" w:rsidRDefault="00595922" w:rsidP="00595922">
      <w:pPr>
        <w:rPr>
          <w:rFonts w:ascii="Cambria" w:hAnsi="Cambria"/>
        </w:rPr>
      </w:pPr>
    </w:p>
    <w:p w14:paraId="709E3D7E" w14:textId="77777777" w:rsidR="00595922" w:rsidRDefault="00595922" w:rsidP="00595922">
      <w:pPr>
        <w:rPr>
          <w:rFonts w:ascii="Cambria" w:hAnsi="Cambria"/>
        </w:rPr>
      </w:pPr>
    </w:p>
    <w:p w14:paraId="01A9F28E" w14:textId="77777777" w:rsidR="00595922" w:rsidRDefault="00595922" w:rsidP="00595922">
      <w:pPr>
        <w:rPr>
          <w:rFonts w:ascii="Cambria" w:hAnsi="Cambria"/>
        </w:rPr>
      </w:pPr>
    </w:p>
    <w:p w14:paraId="6FCAD4BA" w14:textId="77777777" w:rsidR="00595922" w:rsidRDefault="00595922" w:rsidP="00595922">
      <w:pPr>
        <w:rPr>
          <w:rFonts w:ascii="Cambria" w:hAnsi="Cambria"/>
        </w:rPr>
      </w:pPr>
    </w:p>
    <w:p w14:paraId="534FC4AD" w14:textId="77777777" w:rsidR="00595922" w:rsidRDefault="00595922" w:rsidP="00595922">
      <w:pPr>
        <w:rPr>
          <w:rFonts w:ascii="Cambria" w:hAnsi="Cambria"/>
        </w:rPr>
      </w:pPr>
    </w:p>
    <w:p w14:paraId="363915D0" w14:textId="77777777" w:rsidR="00595922" w:rsidRDefault="00595922" w:rsidP="00595922">
      <w:pPr>
        <w:rPr>
          <w:rFonts w:ascii="Cambria" w:hAnsi="Cambria"/>
        </w:rPr>
      </w:pPr>
    </w:p>
    <w:p w14:paraId="470694CB" w14:textId="77777777" w:rsidR="00595922" w:rsidRDefault="00595922" w:rsidP="00595922">
      <w:pPr>
        <w:rPr>
          <w:rFonts w:ascii="Cambria" w:hAnsi="Cambria"/>
        </w:rPr>
      </w:pPr>
    </w:p>
    <w:p w14:paraId="62870D7B" w14:textId="77777777" w:rsidR="00595922" w:rsidRDefault="00595922" w:rsidP="00595922">
      <w:pPr>
        <w:rPr>
          <w:rFonts w:ascii="Cambria" w:hAnsi="Cambria"/>
        </w:rPr>
      </w:pPr>
    </w:p>
    <w:p w14:paraId="721D0A70" w14:textId="77777777" w:rsidR="00595922" w:rsidRDefault="00595922" w:rsidP="00595922">
      <w:pPr>
        <w:rPr>
          <w:rFonts w:ascii="Cambria" w:hAnsi="Cambria"/>
        </w:rPr>
      </w:pPr>
    </w:p>
    <w:p w14:paraId="5F2653F6" w14:textId="77777777" w:rsidR="00595922" w:rsidRPr="00A41BD6" w:rsidRDefault="00595922" w:rsidP="00595922">
      <w:pPr>
        <w:rPr>
          <w:rFonts w:ascii="Cambria" w:hAnsi="Cambria"/>
        </w:rPr>
      </w:pPr>
    </w:p>
    <w:p w14:paraId="5C6FE626" w14:textId="77777777" w:rsidR="00595922" w:rsidRPr="00A41BD6" w:rsidRDefault="00595922" w:rsidP="00595922">
      <w:pPr>
        <w:rPr>
          <w:rFonts w:ascii="Cambria" w:hAnsi="Cambria"/>
        </w:rPr>
      </w:pPr>
      <w:r w:rsidRPr="00A41BD6">
        <w:rPr>
          <w:rFonts w:ascii="Cambria" w:hAnsi="Cambria"/>
          <w:b/>
          <w:bCs/>
        </w:rPr>
        <w:lastRenderedPageBreak/>
        <w:t>Table S4.</w:t>
      </w:r>
      <w:r w:rsidRPr="00A41BD6">
        <w:rPr>
          <w:rFonts w:ascii="Cambria" w:hAnsi="Cambria"/>
        </w:rPr>
        <w:t xml:space="preserve"> Experimental Settings </w:t>
      </w:r>
      <w:r>
        <w:rPr>
          <w:rFonts w:ascii="Cambria" w:hAnsi="Cambria"/>
        </w:rPr>
        <w:t>for the Diffusion model</w:t>
      </w:r>
    </w:p>
    <w:tbl>
      <w:tblPr>
        <w:tblStyle w:val="TableGrid"/>
        <w:tblW w:w="0" w:type="auto"/>
        <w:tblLook w:val="04A0" w:firstRow="1" w:lastRow="0" w:firstColumn="1" w:lastColumn="0" w:noHBand="0" w:noVBand="1"/>
      </w:tblPr>
      <w:tblGrid>
        <w:gridCol w:w="3104"/>
        <w:gridCol w:w="2557"/>
        <w:gridCol w:w="2663"/>
      </w:tblGrid>
      <w:tr w:rsidR="00595922" w:rsidRPr="00A41BD6" w14:paraId="31C9383B" w14:textId="77777777" w:rsidTr="007F49DF">
        <w:tc>
          <w:tcPr>
            <w:tcW w:w="0" w:type="auto"/>
            <w:hideMark/>
          </w:tcPr>
          <w:p w14:paraId="4BDD1B38" w14:textId="77777777" w:rsidR="00595922" w:rsidRPr="00A41BD6" w:rsidRDefault="00595922" w:rsidP="007F49DF">
            <w:pPr>
              <w:spacing w:after="160"/>
              <w:rPr>
                <w:rFonts w:ascii="Cambria" w:hAnsi="Cambria"/>
                <w:b/>
                <w:bCs/>
              </w:rPr>
            </w:pPr>
            <w:r w:rsidRPr="00A41BD6">
              <w:rPr>
                <w:rFonts w:ascii="Cambria" w:hAnsi="Cambria"/>
                <w:b/>
                <w:bCs/>
              </w:rPr>
              <w:t>Component</w:t>
            </w:r>
          </w:p>
        </w:tc>
        <w:tc>
          <w:tcPr>
            <w:tcW w:w="0" w:type="auto"/>
            <w:hideMark/>
          </w:tcPr>
          <w:p w14:paraId="7C69FDE5" w14:textId="77777777" w:rsidR="00595922" w:rsidRPr="00A41BD6" w:rsidRDefault="00595922" w:rsidP="007F49DF">
            <w:pPr>
              <w:spacing w:after="160"/>
              <w:rPr>
                <w:rFonts w:ascii="Cambria" w:hAnsi="Cambria"/>
                <w:b/>
                <w:bCs/>
              </w:rPr>
            </w:pPr>
            <w:r w:rsidRPr="00A41BD6">
              <w:rPr>
                <w:rFonts w:ascii="Cambria" w:hAnsi="Cambria"/>
                <w:b/>
                <w:bCs/>
              </w:rPr>
              <w:t>Synthetic benchmark</w:t>
            </w:r>
          </w:p>
        </w:tc>
        <w:tc>
          <w:tcPr>
            <w:tcW w:w="2663" w:type="dxa"/>
            <w:hideMark/>
          </w:tcPr>
          <w:p w14:paraId="093E3022" w14:textId="77777777" w:rsidR="00595922" w:rsidRPr="00A41BD6" w:rsidRDefault="00595922" w:rsidP="007F49DF">
            <w:pPr>
              <w:spacing w:after="160"/>
              <w:rPr>
                <w:rFonts w:ascii="Cambria" w:hAnsi="Cambria"/>
                <w:b/>
                <w:bCs/>
              </w:rPr>
            </w:pPr>
            <w:r w:rsidRPr="00A41BD6">
              <w:rPr>
                <w:rFonts w:ascii="Cambria" w:hAnsi="Cambria"/>
                <w:b/>
                <w:bCs/>
              </w:rPr>
              <w:t>Hydrology application</w:t>
            </w:r>
          </w:p>
        </w:tc>
      </w:tr>
      <w:tr w:rsidR="00595922" w:rsidRPr="00A41BD6" w14:paraId="43081110" w14:textId="77777777" w:rsidTr="007F49DF">
        <w:tc>
          <w:tcPr>
            <w:tcW w:w="0" w:type="auto"/>
            <w:hideMark/>
          </w:tcPr>
          <w:p w14:paraId="0F7F0BE6" w14:textId="77777777" w:rsidR="00595922" w:rsidRPr="00A41BD6" w:rsidRDefault="00595922" w:rsidP="007F49DF">
            <w:pPr>
              <w:spacing w:after="160"/>
              <w:rPr>
                <w:rFonts w:ascii="Cambria" w:hAnsi="Cambria"/>
              </w:rPr>
            </w:pPr>
            <w:r w:rsidRPr="00A41BD6">
              <w:rPr>
                <w:rFonts w:ascii="Cambria" w:hAnsi="Cambria"/>
              </w:rPr>
              <w:t>Model</w:t>
            </w:r>
          </w:p>
        </w:tc>
        <w:tc>
          <w:tcPr>
            <w:tcW w:w="0" w:type="auto"/>
            <w:hideMark/>
          </w:tcPr>
          <w:p w14:paraId="17F82F94" w14:textId="77777777" w:rsidR="00595922" w:rsidRPr="00A41BD6" w:rsidRDefault="00595922" w:rsidP="007F49DF">
            <w:pPr>
              <w:spacing w:after="160"/>
              <w:rPr>
                <w:rFonts w:ascii="Cambria" w:hAnsi="Cambria"/>
              </w:rPr>
            </w:pPr>
            <w:r w:rsidRPr="00A41BD6">
              <w:rPr>
                <w:rFonts w:ascii="Cambria" w:hAnsi="Cambria"/>
              </w:rPr>
              <w:t>Conditional diffusion</w:t>
            </w:r>
          </w:p>
        </w:tc>
        <w:tc>
          <w:tcPr>
            <w:tcW w:w="2663" w:type="dxa"/>
            <w:hideMark/>
          </w:tcPr>
          <w:p w14:paraId="2745FD03" w14:textId="77777777" w:rsidR="00595922" w:rsidRPr="00A41BD6" w:rsidRDefault="00595922" w:rsidP="007F49DF">
            <w:pPr>
              <w:spacing w:after="160"/>
              <w:rPr>
                <w:rFonts w:ascii="Cambria" w:hAnsi="Cambria"/>
              </w:rPr>
            </w:pPr>
            <w:r w:rsidRPr="00A41BD6">
              <w:rPr>
                <w:rFonts w:ascii="Cambria" w:hAnsi="Cambria"/>
              </w:rPr>
              <w:t>Conditional diffusion</w:t>
            </w:r>
          </w:p>
        </w:tc>
      </w:tr>
      <w:tr w:rsidR="00595922" w:rsidRPr="00A41BD6" w14:paraId="6F5D2E74" w14:textId="77777777" w:rsidTr="007F49DF">
        <w:tc>
          <w:tcPr>
            <w:tcW w:w="0" w:type="auto"/>
            <w:hideMark/>
          </w:tcPr>
          <w:p w14:paraId="27837CC3" w14:textId="77777777" w:rsidR="00595922" w:rsidRPr="00A41BD6" w:rsidRDefault="00595922" w:rsidP="007F49DF">
            <w:pPr>
              <w:spacing w:after="160"/>
              <w:rPr>
                <w:rFonts w:ascii="Cambria" w:hAnsi="Cambria"/>
              </w:rPr>
            </w:pPr>
            <w:r w:rsidRPr="00A41BD6">
              <w:rPr>
                <w:rFonts w:ascii="Cambria" w:hAnsi="Cambria"/>
              </w:rPr>
              <w:t>DREA realizations</w:t>
            </w:r>
          </w:p>
        </w:tc>
        <w:tc>
          <w:tcPr>
            <w:tcW w:w="0" w:type="auto"/>
            <w:hideMark/>
          </w:tcPr>
          <w:p w14:paraId="7A561888" w14:textId="77777777" w:rsidR="00595922" w:rsidRPr="00A41BD6" w:rsidRDefault="00595922" w:rsidP="007F49DF">
            <w:pPr>
              <w:spacing w:after="160"/>
              <w:rPr>
                <w:rFonts w:ascii="Cambria" w:hAnsi="Cambria"/>
              </w:rPr>
            </w:pPr>
            <w:r w:rsidRPr="00A41BD6">
              <w:rPr>
                <w:rFonts w:ascii="Cambria" w:hAnsi="Cambria"/>
              </w:rPr>
              <w:t>30</w:t>
            </w:r>
          </w:p>
        </w:tc>
        <w:tc>
          <w:tcPr>
            <w:tcW w:w="2663" w:type="dxa"/>
            <w:hideMark/>
          </w:tcPr>
          <w:p w14:paraId="53F8157D" w14:textId="77777777" w:rsidR="00595922" w:rsidRPr="00A41BD6" w:rsidRDefault="00595922" w:rsidP="007F49DF">
            <w:pPr>
              <w:spacing w:after="160"/>
              <w:rPr>
                <w:rFonts w:ascii="Cambria" w:hAnsi="Cambria"/>
              </w:rPr>
            </w:pPr>
            <w:r w:rsidRPr="00A41BD6">
              <w:rPr>
                <w:rFonts w:ascii="Cambria" w:hAnsi="Cambria"/>
              </w:rPr>
              <w:t>10</w:t>
            </w:r>
          </w:p>
        </w:tc>
      </w:tr>
      <w:tr w:rsidR="00595922" w:rsidRPr="00A41BD6" w14:paraId="1F76AE5B" w14:textId="77777777" w:rsidTr="007F49DF">
        <w:tc>
          <w:tcPr>
            <w:tcW w:w="0" w:type="auto"/>
            <w:hideMark/>
          </w:tcPr>
          <w:p w14:paraId="64CC145F" w14:textId="77777777" w:rsidR="00595922" w:rsidRPr="00A41BD6" w:rsidRDefault="00595922" w:rsidP="007F49DF">
            <w:pPr>
              <w:spacing w:after="160"/>
              <w:rPr>
                <w:rFonts w:ascii="Cambria" w:hAnsi="Cambria"/>
              </w:rPr>
            </w:pPr>
            <w:r w:rsidRPr="00A41BD6">
              <w:rPr>
                <w:rFonts w:ascii="Cambria" w:hAnsi="Cambria"/>
              </w:rPr>
              <w:t>Diffusion samples</w:t>
            </w:r>
          </w:p>
        </w:tc>
        <w:tc>
          <w:tcPr>
            <w:tcW w:w="0" w:type="auto"/>
            <w:hideMark/>
          </w:tcPr>
          <w:p w14:paraId="043660A6" w14:textId="77777777" w:rsidR="00595922" w:rsidRPr="00A41BD6" w:rsidRDefault="00595922" w:rsidP="007F49DF">
            <w:pPr>
              <w:spacing w:after="160"/>
              <w:rPr>
                <w:rFonts w:ascii="Cambria" w:hAnsi="Cambria"/>
              </w:rPr>
            </w:pPr>
            <w:r w:rsidRPr="00A41BD6">
              <w:rPr>
                <w:rFonts w:ascii="Cambria" w:hAnsi="Cambria"/>
              </w:rPr>
              <w:t>50</w:t>
            </w:r>
          </w:p>
        </w:tc>
        <w:tc>
          <w:tcPr>
            <w:tcW w:w="2663" w:type="dxa"/>
            <w:hideMark/>
          </w:tcPr>
          <w:p w14:paraId="35267581" w14:textId="77777777" w:rsidR="00595922" w:rsidRPr="00A41BD6" w:rsidRDefault="00595922" w:rsidP="007F49DF">
            <w:pPr>
              <w:spacing w:after="160"/>
              <w:rPr>
                <w:rFonts w:ascii="Cambria" w:hAnsi="Cambria"/>
              </w:rPr>
            </w:pPr>
            <w:r w:rsidRPr="00A41BD6">
              <w:rPr>
                <w:rFonts w:ascii="Cambria" w:hAnsi="Cambria"/>
              </w:rPr>
              <w:t>30</w:t>
            </w:r>
          </w:p>
        </w:tc>
      </w:tr>
      <w:tr w:rsidR="00595922" w:rsidRPr="00A41BD6" w14:paraId="4A1C0802" w14:textId="77777777" w:rsidTr="007F49DF">
        <w:tc>
          <w:tcPr>
            <w:tcW w:w="0" w:type="auto"/>
            <w:hideMark/>
          </w:tcPr>
          <w:p w14:paraId="270BA064" w14:textId="77777777" w:rsidR="00595922" w:rsidRPr="00A41BD6" w:rsidRDefault="00595922" w:rsidP="007F49DF">
            <w:pPr>
              <w:spacing w:after="160"/>
              <w:rPr>
                <w:rFonts w:ascii="Cambria" w:hAnsi="Cambria"/>
              </w:rPr>
            </w:pPr>
            <w:r w:rsidRPr="00A41BD6">
              <w:rPr>
                <w:rFonts w:ascii="Cambria" w:hAnsi="Cambria"/>
              </w:rPr>
              <w:t>Diffusion steps</w:t>
            </w:r>
          </w:p>
        </w:tc>
        <w:tc>
          <w:tcPr>
            <w:tcW w:w="0" w:type="auto"/>
            <w:hideMark/>
          </w:tcPr>
          <w:p w14:paraId="0414F32D" w14:textId="77777777" w:rsidR="00595922" w:rsidRPr="00A41BD6" w:rsidRDefault="00595922" w:rsidP="007F49DF">
            <w:pPr>
              <w:spacing w:after="160"/>
              <w:rPr>
                <w:rFonts w:ascii="Cambria" w:hAnsi="Cambria"/>
              </w:rPr>
            </w:pPr>
            <w:r w:rsidRPr="00A41BD6">
              <w:rPr>
                <w:rFonts w:ascii="Cambria" w:hAnsi="Cambria"/>
              </w:rPr>
              <w:t>60</w:t>
            </w:r>
          </w:p>
        </w:tc>
        <w:tc>
          <w:tcPr>
            <w:tcW w:w="2663" w:type="dxa"/>
            <w:hideMark/>
          </w:tcPr>
          <w:p w14:paraId="32C1A678" w14:textId="77777777" w:rsidR="00595922" w:rsidRPr="00A41BD6" w:rsidRDefault="00595922" w:rsidP="007F49DF">
            <w:pPr>
              <w:spacing w:after="160"/>
              <w:rPr>
                <w:rFonts w:ascii="Cambria" w:hAnsi="Cambria"/>
              </w:rPr>
            </w:pPr>
            <w:r w:rsidRPr="00A41BD6">
              <w:rPr>
                <w:rFonts w:ascii="Cambria" w:hAnsi="Cambria"/>
              </w:rPr>
              <w:t>40</w:t>
            </w:r>
          </w:p>
        </w:tc>
      </w:tr>
      <w:tr w:rsidR="00595922" w:rsidRPr="00A41BD6" w14:paraId="06FAFC45" w14:textId="77777777" w:rsidTr="007F49DF">
        <w:tc>
          <w:tcPr>
            <w:tcW w:w="0" w:type="auto"/>
            <w:hideMark/>
          </w:tcPr>
          <w:p w14:paraId="306C1A55" w14:textId="77777777" w:rsidR="00595922" w:rsidRPr="00A41BD6" w:rsidRDefault="00595922" w:rsidP="007F49DF">
            <w:pPr>
              <w:spacing w:after="160"/>
              <w:rPr>
                <w:rFonts w:ascii="Cambria" w:hAnsi="Cambria"/>
              </w:rPr>
            </w:pPr>
            <w:r w:rsidRPr="00A41BD6">
              <w:rPr>
                <w:rFonts w:ascii="Cambria" w:hAnsi="Cambria"/>
              </w:rPr>
              <w:t>Diffusion epochs</w:t>
            </w:r>
          </w:p>
        </w:tc>
        <w:tc>
          <w:tcPr>
            <w:tcW w:w="0" w:type="auto"/>
            <w:hideMark/>
          </w:tcPr>
          <w:p w14:paraId="3E3AEE0B" w14:textId="77777777" w:rsidR="00595922" w:rsidRPr="00A41BD6" w:rsidRDefault="00595922" w:rsidP="007F49DF">
            <w:pPr>
              <w:spacing w:after="160"/>
              <w:rPr>
                <w:rFonts w:ascii="Cambria" w:hAnsi="Cambria"/>
              </w:rPr>
            </w:pPr>
            <w:r w:rsidRPr="00A41BD6">
              <w:rPr>
                <w:rFonts w:ascii="Cambria" w:hAnsi="Cambria"/>
              </w:rPr>
              <w:t>35</w:t>
            </w:r>
          </w:p>
        </w:tc>
        <w:tc>
          <w:tcPr>
            <w:tcW w:w="2663" w:type="dxa"/>
            <w:hideMark/>
          </w:tcPr>
          <w:p w14:paraId="75CAFA8D" w14:textId="77777777" w:rsidR="00595922" w:rsidRPr="00A41BD6" w:rsidRDefault="00595922" w:rsidP="007F49DF">
            <w:pPr>
              <w:spacing w:after="160"/>
              <w:rPr>
                <w:rFonts w:ascii="Cambria" w:hAnsi="Cambria"/>
              </w:rPr>
            </w:pPr>
            <w:r w:rsidRPr="00A41BD6">
              <w:rPr>
                <w:rFonts w:ascii="Cambria" w:hAnsi="Cambria"/>
              </w:rPr>
              <w:t>25</w:t>
            </w:r>
          </w:p>
        </w:tc>
      </w:tr>
      <w:tr w:rsidR="00595922" w:rsidRPr="00A41BD6" w14:paraId="38B57B6E" w14:textId="77777777" w:rsidTr="007F49DF">
        <w:tc>
          <w:tcPr>
            <w:tcW w:w="0" w:type="auto"/>
            <w:hideMark/>
          </w:tcPr>
          <w:p w14:paraId="65AC9F15" w14:textId="77777777" w:rsidR="00595922" w:rsidRPr="00A41BD6" w:rsidRDefault="00595922" w:rsidP="007F49DF">
            <w:pPr>
              <w:spacing w:after="160"/>
              <w:rPr>
                <w:rFonts w:ascii="Cambria" w:hAnsi="Cambria"/>
              </w:rPr>
            </w:pPr>
            <w:r w:rsidRPr="00A41BD6">
              <w:rPr>
                <w:rFonts w:ascii="Cambria" w:hAnsi="Cambria"/>
              </w:rPr>
              <w:t>Batch size</w:t>
            </w:r>
          </w:p>
        </w:tc>
        <w:tc>
          <w:tcPr>
            <w:tcW w:w="0" w:type="auto"/>
            <w:hideMark/>
          </w:tcPr>
          <w:p w14:paraId="2A5FD56D" w14:textId="77777777" w:rsidR="00595922" w:rsidRPr="00A41BD6" w:rsidRDefault="00595922" w:rsidP="007F49DF">
            <w:pPr>
              <w:spacing w:after="160"/>
              <w:rPr>
                <w:rFonts w:ascii="Cambria" w:hAnsi="Cambria"/>
              </w:rPr>
            </w:pPr>
            <w:r w:rsidRPr="00A41BD6">
              <w:rPr>
                <w:rFonts w:ascii="Cambria" w:hAnsi="Cambria"/>
              </w:rPr>
              <w:t>512</w:t>
            </w:r>
          </w:p>
        </w:tc>
        <w:tc>
          <w:tcPr>
            <w:tcW w:w="2663" w:type="dxa"/>
            <w:hideMark/>
          </w:tcPr>
          <w:p w14:paraId="398B868C" w14:textId="77777777" w:rsidR="00595922" w:rsidRPr="00A41BD6" w:rsidRDefault="00595922" w:rsidP="007F49DF">
            <w:pPr>
              <w:spacing w:after="160"/>
              <w:rPr>
                <w:rFonts w:ascii="Cambria" w:hAnsi="Cambria"/>
              </w:rPr>
            </w:pPr>
            <w:r w:rsidRPr="00A41BD6">
              <w:rPr>
                <w:rFonts w:ascii="Cambria" w:hAnsi="Cambria"/>
              </w:rPr>
              <w:t>512</w:t>
            </w:r>
          </w:p>
        </w:tc>
      </w:tr>
      <w:tr w:rsidR="00595922" w:rsidRPr="00A41BD6" w14:paraId="69086D0A" w14:textId="77777777" w:rsidTr="007F49DF">
        <w:tc>
          <w:tcPr>
            <w:tcW w:w="0" w:type="auto"/>
            <w:hideMark/>
          </w:tcPr>
          <w:p w14:paraId="254D0B3F" w14:textId="77777777" w:rsidR="00595922" w:rsidRPr="00A41BD6" w:rsidRDefault="00595922" w:rsidP="007F49DF">
            <w:pPr>
              <w:spacing w:after="160"/>
              <w:rPr>
                <w:rFonts w:ascii="Cambria" w:hAnsi="Cambria"/>
              </w:rPr>
            </w:pPr>
            <w:r w:rsidRPr="00A41BD6">
              <w:rPr>
                <w:rFonts w:ascii="Cambria" w:hAnsi="Cambria"/>
              </w:rPr>
              <w:t>Learning rate</w:t>
            </w:r>
          </w:p>
        </w:tc>
        <w:tc>
          <w:tcPr>
            <w:tcW w:w="0" w:type="auto"/>
            <w:hideMark/>
          </w:tcPr>
          <w:p w14:paraId="17B53306" w14:textId="77777777" w:rsidR="00595922" w:rsidRPr="00A41BD6" w:rsidRDefault="00595922" w:rsidP="007F49DF">
            <w:pPr>
              <w:spacing w:after="160"/>
              <w:rPr>
                <w:rFonts w:ascii="Cambria" w:hAnsi="Cambria"/>
              </w:rPr>
            </w:pPr>
            <w:r w:rsidRPr="00A41BD6">
              <w:rPr>
                <w:rFonts w:ascii="Cambria" w:hAnsi="Cambria"/>
              </w:rPr>
              <w:t>0.001</w:t>
            </w:r>
          </w:p>
        </w:tc>
        <w:tc>
          <w:tcPr>
            <w:tcW w:w="2663" w:type="dxa"/>
            <w:hideMark/>
          </w:tcPr>
          <w:p w14:paraId="1D733D6E" w14:textId="77777777" w:rsidR="00595922" w:rsidRPr="00A41BD6" w:rsidRDefault="00595922" w:rsidP="007F49DF">
            <w:pPr>
              <w:spacing w:after="160"/>
              <w:rPr>
                <w:rFonts w:ascii="Cambria" w:hAnsi="Cambria"/>
              </w:rPr>
            </w:pPr>
            <w:r w:rsidRPr="00A41BD6">
              <w:rPr>
                <w:rFonts w:ascii="Cambria" w:hAnsi="Cambria"/>
              </w:rPr>
              <w:t>0.001</w:t>
            </w:r>
          </w:p>
        </w:tc>
      </w:tr>
      <w:tr w:rsidR="00595922" w:rsidRPr="00A41BD6" w14:paraId="2081039D" w14:textId="77777777" w:rsidTr="007F49DF">
        <w:tc>
          <w:tcPr>
            <w:tcW w:w="0" w:type="auto"/>
            <w:hideMark/>
          </w:tcPr>
          <w:p w14:paraId="034C0ECC" w14:textId="77777777" w:rsidR="00595922" w:rsidRPr="00A41BD6" w:rsidRDefault="00595922" w:rsidP="007F49DF">
            <w:pPr>
              <w:spacing w:after="160"/>
              <w:rPr>
                <w:rFonts w:ascii="Cambria" w:hAnsi="Cambria"/>
              </w:rPr>
            </w:pPr>
            <w:r w:rsidRPr="00A41BD6">
              <w:rPr>
                <w:rFonts w:ascii="Cambria" w:hAnsi="Cambria"/>
              </w:rPr>
              <w:t>Hidden dimension</w:t>
            </w:r>
          </w:p>
        </w:tc>
        <w:tc>
          <w:tcPr>
            <w:tcW w:w="0" w:type="auto"/>
            <w:hideMark/>
          </w:tcPr>
          <w:p w14:paraId="17E06CBF" w14:textId="77777777" w:rsidR="00595922" w:rsidRPr="00A41BD6" w:rsidRDefault="00595922" w:rsidP="007F49DF">
            <w:pPr>
              <w:spacing w:after="160"/>
              <w:rPr>
                <w:rFonts w:ascii="Cambria" w:hAnsi="Cambria"/>
              </w:rPr>
            </w:pPr>
            <w:r w:rsidRPr="00A41BD6">
              <w:rPr>
                <w:rFonts w:ascii="Cambria" w:hAnsi="Cambria"/>
              </w:rPr>
              <w:t>128</w:t>
            </w:r>
          </w:p>
        </w:tc>
        <w:tc>
          <w:tcPr>
            <w:tcW w:w="2663" w:type="dxa"/>
            <w:hideMark/>
          </w:tcPr>
          <w:p w14:paraId="17B89D8E" w14:textId="77777777" w:rsidR="00595922" w:rsidRPr="00A41BD6" w:rsidRDefault="00595922" w:rsidP="007F49DF">
            <w:pPr>
              <w:spacing w:after="160"/>
              <w:rPr>
                <w:rFonts w:ascii="Cambria" w:hAnsi="Cambria"/>
              </w:rPr>
            </w:pPr>
            <w:r w:rsidRPr="00A41BD6">
              <w:rPr>
                <w:rFonts w:ascii="Cambria" w:hAnsi="Cambria"/>
              </w:rPr>
              <w:t>128</w:t>
            </w:r>
          </w:p>
        </w:tc>
      </w:tr>
      <w:tr w:rsidR="00595922" w:rsidRPr="00A41BD6" w14:paraId="7486038B" w14:textId="77777777" w:rsidTr="007F49DF">
        <w:tc>
          <w:tcPr>
            <w:tcW w:w="0" w:type="auto"/>
            <w:hideMark/>
          </w:tcPr>
          <w:p w14:paraId="10746C43" w14:textId="77777777" w:rsidR="00595922" w:rsidRPr="00A41BD6" w:rsidRDefault="00595922" w:rsidP="007F49DF">
            <w:pPr>
              <w:spacing w:after="160"/>
              <w:rPr>
                <w:rFonts w:ascii="Cambria" w:hAnsi="Cambria"/>
              </w:rPr>
            </w:pPr>
            <w:r w:rsidRPr="00A41BD6">
              <w:rPr>
                <w:rFonts w:ascii="Cambria" w:hAnsi="Cambria"/>
              </w:rPr>
              <w:t>Test sample cap</w:t>
            </w:r>
          </w:p>
        </w:tc>
        <w:tc>
          <w:tcPr>
            <w:tcW w:w="0" w:type="auto"/>
            <w:hideMark/>
          </w:tcPr>
          <w:p w14:paraId="5D6A1217" w14:textId="77777777" w:rsidR="00595922" w:rsidRPr="00A41BD6" w:rsidRDefault="00595922" w:rsidP="007F49DF">
            <w:pPr>
              <w:spacing w:after="160"/>
              <w:rPr>
                <w:rFonts w:ascii="Cambria" w:hAnsi="Cambria"/>
              </w:rPr>
            </w:pPr>
            <w:r w:rsidRPr="00A41BD6">
              <w:rPr>
                <w:rFonts w:ascii="Cambria" w:hAnsi="Cambria"/>
              </w:rPr>
              <w:t>1200</w:t>
            </w:r>
          </w:p>
        </w:tc>
        <w:tc>
          <w:tcPr>
            <w:tcW w:w="2663" w:type="dxa"/>
            <w:hideMark/>
          </w:tcPr>
          <w:p w14:paraId="4944EEB2" w14:textId="77777777" w:rsidR="00595922" w:rsidRPr="00A41BD6" w:rsidRDefault="00595922" w:rsidP="007F49DF">
            <w:pPr>
              <w:spacing w:after="160"/>
              <w:rPr>
                <w:rFonts w:ascii="Cambria" w:hAnsi="Cambria"/>
              </w:rPr>
            </w:pPr>
            <w:r w:rsidRPr="00A41BD6">
              <w:rPr>
                <w:rFonts w:ascii="Cambria" w:hAnsi="Cambria"/>
              </w:rPr>
              <w:t>1200</w:t>
            </w:r>
          </w:p>
        </w:tc>
      </w:tr>
      <w:tr w:rsidR="00595922" w:rsidRPr="00A41BD6" w14:paraId="01FE6FB4" w14:textId="77777777" w:rsidTr="007F49DF">
        <w:tc>
          <w:tcPr>
            <w:tcW w:w="0" w:type="auto"/>
            <w:hideMark/>
          </w:tcPr>
          <w:p w14:paraId="5442E661" w14:textId="77777777" w:rsidR="00595922" w:rsidRPr="00A41BD6" w:rsidRDefault="00595922" w:rsidP="007F49DF">
            <w:pPr>
              <w:spacing w:after="160"/>
              <w:rPr>
                <w:rFonts w:ascii="Cambria" w:hAnsi="Cambria"/>
              </w:rPr>
            </w:pPr>
            <w:r w:rsidRPr="00A41BD6">
              <w:rPr>
                <w:rFonts w:ascii="Cambria" w:hAnsi="Cambria"/>
              </w:rPr>
              <w:t>Primary global perturbation</w:t>
            </w:r>
          </w:p>
        </w:tc>
        <w:tc>
          <w:tcPr>
            <w:tcW w:w="0" w:type="auto"/>
            <w:hideMark/>
          </w:tcPr>
          <w:p w14:paraId="258CECE2" w14:textId="77777777" w:rsidR="00595922" w:rsidRPr="00A41BD6" w:rsidRDefault="00595922" w:rsidP="007F49DF">
            <w:pPr>
              <w:spacing w:after="160"/>
              <w:rPr>
                <w:rFonts w:ascii="Cambria" w:hAnsi="Cambria"/>
              </w:rPr>
            </w:pPr>
            <w:r w:rsidRPr="00A41BD6">
              <w:rPr>
                <w:rFonts w:ascii="Cambria" w:hAnsi="Cambria"/>
              </w:rPr>
              <w:t>Marginal shuffle</w:t>
            </w:r>
          </w:p>
        </w:tc>
        <w:tc>
          <w:tcPr>
            <w:tcW w:w="2663" w:type="dxa"/>
            <w:hideMark/>
          </w:tcPr>
          <w:p w14:paraId="2A68652E" w14:textId="77777777" w:rsidR="00595922" w:rsidRPr="00A41BD6" w:rsidRDefault="00595922" w:rsidP="007F49DF">
            <w:pPr>
              <w:spacing w:after="160"/>
              <w:rPr>
                <w:rFonts w:ascii="Cambria" w:hAnsi="Cambria"/>
              </w:rPr>
            </w:pPr>
            <w:r w:rsidRPr="00A41BD6">
              <w:rPr>
                <w:rFonts w:ascii="Cambria" w:hAnsi="Cambria"/>
              </w:rPr>
              <w:t>Marginal shuffle</w:t>
            </w:r>
          </w:p>
        </w:tc>
      </w:tr>
      <w:tr w:rsidR="00595922" w:rsidRPr="00A41BD6" w14:paraId="20C342D9" w14:textId="77777777" w:rsidTr="007F49DF">
        <w:tc>
          <w:tcPr>
            <w:tcW w:w="0" w:type="auto"/>
            <w:hideMark/>
          </w:tcPr>
          <w:p w14:paraId="191005A3" w14:textId="77777777" w:rsidR="00595922" w:rsidRPr="00A41BD6" w:rsidRDefault="00595922" w:rsidP="007F49DF">
            <w:pPr>
              <w:spacing w:after="160"/>
              <w:rPr>
                <w:rFonts w:ascii="Cambria" w:hAnsi="Cambria"/>
              </w:rPr>
            </w:pPr>
            <w:r w:rsidRPr="00A41BD6">
              <w:rPr>
                <w:rFonts w:ascii="Cambria" w:hAnsi="Cambria"/>
              </w:rPr>
              <w:t>Local perturbation</w:t>
            </w:r>
          </w:p>
        </w:tc>
        <w:tc>
          <w:tcPr>
            <w:tcW w:w="0" w:type="auto"/>
            <w:hideMark/>
          </w:tcPr>
          <w:p w14:paraId="16B50F5E" w14:textId="77777777" w:rsidR="00595922" w:rsidRPr="00A41BD6" w:rsidRDefault="00595922" w:rsidP="007F49DF">
            <w:pPr>
              <w:spacing w:after="160"/>
              <w:rPr>
                <w:rFonts w:ascii="Cambria" w:hAnsi="Cambria"/>
              </w:rPr>
            </w:pPr>
            <w:r>
              <w:rPr>
                <w:rFonts w:ascii="Cambria" w:hAnsi="Cambria"/>
              </w:rPr>
              <w:t>N/A</w:t>
            </w:r>
          </w:p>
        </w:tc>
        <w:tc>
          <w:tcPr>
            <w:tcW w:w="2663" w:type="dxa"/>
            <w:hideMark/>
          </w:tcPr>
          <w:p w14:paraId="3B1B48C3" w14:textId="77777777" w:rsidR="00595922" w:rsidRPr="00A41BD6" w:rsidRDefault="00595922" w:rsidP="007F49DF">
            <w:pPr>
              <w:spacing w:after="160"/>
              <w:rPr>
                <w:rFonts w:ascii="Cambria" w:hAnsi="Cambria"/>
              </w:rPr>
            </w:pPr>
            <w:r w:rsidRPr="00A41BD6">
              <w:rPr>
                <w:rFonts w:ascii="Cambria" w:hAnsi="Cambria"/>
              </w:rPr>
              <w:t>±1 SD</w:t>
            </w:r>
          </w:p>
        </w:tc>
      </w:tr>
      <w:tr w:rsidR="00595922" w:rsidRPr="00A41BD6" w14:paraId="3B94ABB7" w14:textId="77777777" w:rsidTr="007F49DF">
        <w:tc>
          <w:tcPr>
            <w:tcW w:w="0" w:type="auto"/>
            <w:hideMark/>
          </w:tcPr>
          <w:p w14:paraId="7DE848C8" w14:textId="77777777" w:rsidR="00595922" w:rsidRPr="00A41BD6" w:rsidRDefault="00595922" w:rsidP="007F49DF">
            <w:pPr>
              <w:spacing w:after="160"/>
              <w:rPr>
                <w:rFonts w:ascii="Cambria" w:hAnsi="Cambria"/>
              </w:rPr>
            </w:pPr>
            <w:r w:rsidRPr="00A41BD6">
              <w:rPr>
                <w:rFonts w:ascii="Cambria" w:hAnsi="Cambria"/>
              </w:rPr>
              <w:t>Material threshold</w:t>
            </w:r>
          </w:p>
        </w:tc>
        <w:tc>
          <w:tcPr>
            <w:tcW w:w="0" w:type="auto"/>
            <w:hideMark/>
          </w:tcPr>
          <w:p w14:paraId="533D2B93" w14:textId="77777777" w:rsidR="00595922" w:rsidRPr="00A41BD6" w:rsidRDefault="00595922" w:rsidP="007F49DF">
            <w:pPr>
              <w:spacing w:after="160"/>
              <w:rPr>
                <w:rFonts w:ascii="Cambria" w:hAnsi="Cambria"/>
              </w:rPr>
            </w:pPr>
            <w:r w:rsidRPr="00A41BD6">
              <w:rPr>
                <w:rFonts w:ascii="Cambria" w:hAnsi="Cambria"/>
              </w:rPr>
              <w:t>60th percentile</w:t>
            </w:r>
          </w:p>
        </w:tc>
        <w:tc>
          <w:tcPr>
            <w:tcW w:w="2663" w:type="dxa"/>
            <w:hideMark/>
          </w:tcPr>
          <w:p w14:paraId="6CBD773F" w14:textId="77777777" w:rsidR="00595922" w:rsidRPr="00A41BD6" w:rsidRDefault="00595922" w:rsidP="007F49DF">
            <w:pPr>
              <w:spacing w:after="160"/>
              <w:rPr>
                <w:rFonts w:ascii="Cambria" w:hAnsi="Cambria"/>
              </w:rPr>
            </w:pPr>
            <w:r w:rsidRPr="00A41BD6">
              <w:rPr>
                <w:rFonts w:ascii="Cambria" w:hAnsi="Cambria"/>
              </w:rPr>
              <w:t>60th percentile</w:t>
            </w:r>
          </w:p>
        </w:tc>
      </w:tr>
      <w:tr w:rsidR="00595922" w:rsidRPr="00A41BD6" w14:paraId="31C67A09" w14:textId="77777777" w:rsidTr="007F49DF">
        <w:tc>
          <w:tcPr>
            <w:tcW w:w="0" w:type="auto"/>
            <w:hideMark/>
          </w:tcPr>
          <w:p w14:paraId="518C60D3" w14:textId="77777777" w:rsidR="00595922" w:rsidRPr="00A41BD6" w:rsidRDefault="00595922" w:rsidP="007F49DF">
            <w:pPr>
              <w:spacing w:after="160"/>
              <w:rPr>
                <w:rFonts w:ascii="Cambria" w:hAnsi="Cambria"/>
              </w:rPr>
            </w:pPr>
            <w:r w:rsidRPr="00A41BD6">
              <w:rPr>
                <w:rFonts w:ascii="Cambria" w:hAnsi="Cambria"/>
              </w:rPr>
              <w:t>SHAP baseline model</w:t>
            </w:r>
          </w:p>
        </w:tc>
        <w:tc>
          <w:tcPr>
            <w:tcW w:w="0" w:type="auto"/>
            <w:hideMark/>
          </w:tcPr>
          <w:p w14:paraId="116B5439" w14:textId="77777777" w:rsidR="00595922" w:rsidRPr="00A41BD6" w:rsidRDefault="00595922" w:rsidP="007F49DF">
            <w:pPr>
              <w:spacing w:after="160"/>
              <w:rPr>
                <w:rFonts w:ascii="Cambria" w:hAnsi="Cambria"/>
              </w:rPr>
            </w:pPr>
            <w:r w:rsidRPr="00A41BD6">
              <w:rPr>
                <w:rFonts w:ascii="Cambria" w:hAnsi="Cambria"/>
              </w:rPr>
              <w:t>Random Forest</w:t>
            </w:r>
          </w:p>
        </w:tc>
        <w:tc>
          <w:tcPr>
            <w:tcW w:w="2663" w:type="dxa"/>
            <w:hideMark/>
          </w:tcPr>
          <w:p w14:paraId="5D8AD2D1" w14:textId="77777777" w:rsidR="00595922" w:rsidRPr="00A41BD6" w:rsidRDefault="00595922" w:rsidP="007F49DF">
            <w:pPr>
              <w:spacing w:after="160"/>
              <w:rPr>
                <w:rFonts w:ascii="Cambria" w:hAnsi="Cambria"/>
              </w:rPr>
            </w:pPr>
            <w:r w:rsidRPr="00A41BD6">
              <w:rPr>
                <w:rFonts w:ascii="Cambria" w:hAnsi="Cambria"/>
              </w:rPr>
              <w:t>Random Forest</w:t>
            </w:r>
          </w:p>
        </w:tc>
      </w:tr>
      <w:tr w:rsidR="00595922" w:rsidRPr="00A41BD6" w14:paraId="110C43C0" w14:textId="77777777" w:rsidTr="007F49DF">
        <w:tc>
          <w:tcPr>
            <w:tcW w:w="0" w:type="auto"/>
            <w:hideMark/>
          </w:tcPr>
          <w:p w14:paraId="26448A81" w14:textId="77777777" w:rsidR="00595922" w:rsidRPr="00A41BD6" w:rsidRDefault="00595922" w:rsidP="007F49DF">
            <w:pPr>
              <w:spacing w:after="160"/>
              <w:rPr>
                <w:rFonts w:ascii="Cambria" w:hAnsi="Cambria"/>
              </w:rPr>
            </w:pPr>
            <w:r w:rsidRPr="00A41BD6">
              <w:rPr>
                <w:rFonts w:ascii="Cambria" w:hAnsi="Cambria"/>
              </w:rPr>
              <w:t>RF trees</w:t>
            </w:r>
          </w:p>
        </w:tc>
        <w:tc>
          <w:tcPr>
            <w:tcW w:w="0" w:type="auto"/>
            <w:hideMark/>
          </w:tcPr>
          <w:p w14:paraId="2E824B89" w14:textId="77777777" w:rsidR="00595922" w:rsidRPr="00A41BD6" w:rsidRDefault="00595922" w:rsidP="007F49DF">
            <w:pPr>
              <w:spacing w:after="160"/>
              <w:rPr>
                <w:rFonts w:ascii="Cambria" w:hAnsi="Cambria"/>
              </w:rPr>
            </w:pPr>
            <w:r w:rsidRPr="00A41BD6">
              <w:rPr>
                <w:rFonts w:ascii="Cambria" w:hAnsi="Cambria"/>
              </w:rPr>
              <w:t>300</w:t>
            </w:r>
          </w:p>
        </w:tc>
        <w:tc>
          <w:tcPr>
            <w:tcW w:w="2663" w:type="dxa"/>
            <w:hideMark/>
          </w:tcPr>
          <w:p w14:paraId="579883FC" w14:textId="77777777" w:rsidR="00595922" w:rsidRPr="00A41BD6" w:rsidRDefault="00595922" w:rsidP="007F49DF">
            <w:pPr>
              <w:spacing w:after="160"/>
              <w:rPr>
                <w:rFonts w:ascii="Cambria" w:hAnsi="Cambria"/>
              </w:rPr>
            </w:pPr>
            <w:r w:rsidRPr="00A41BD6">
              <w:rPr>
                <w:rFonts w:ascii="Cambria" w:hAnsi="Cambria"/>
              </w:rPr>
              <w:t>250</w:t>
            </w:r>
          </w:p>
        </w:tc>
      </w:tr>
      <w:tr w:rsidR="00595922" w:rsidRPr="00A41BD6" w14:paraId="490B5F2A" w14:textId="77777777" w:rsidTr="007F49DF">
        <w:tc>
          <w:tcPr>
            <w:tcW w:w="0" w:type="auto"/>
            <w:hideMark/>
          </w:tcPr>
          <w:p w14:paraId="1E8FD121" w14:textId="77777777" w:rsidR="00595922" w:rsidRPr="00A41BD6" w:rsidRDefault="00595922" w:rsidP="007F49DF">
            <w:pPr>
              <w:spacing w:after="160"/>
              <w:rPr>
                <w:rFonts w:ascii="Cambria" w:hAnsi="Cambria"/>
              </w:rPr>
            </w:pPr>
            <w:r w:rsidRPr="00A41BD6">
              <w:rPr>
                <w:rFonts w:ascii="Cambria" w:hAnsi="Cambria"/>
              </w:rPr>
              <w:t>RF minimum leaf size</w:t>
            </w:r>
          </w:p>
        </w:tc>
        <w:tc>
          <w:tcPr>
            <w:tcW w:w="0" w:type="auto"/>
            <w:hideMark/>
          </w:tcPr>
          <w:p w14:paraId="0E569132" w14:textId="77777777" w:rsidR="00595922" w:rsidRPr="00A41BD6" w:rsidRDefault="00595922" w:rsidP="007F49DF">
            <w:pPr>
              <w:spacing w:after="160"/>
              <w:rPr>
                <w:rFonts w:ascii="Cambria" w:hAnsi="Cambria"/>
              </w:rPr>
            </w:pPr>
            <w:r w:rsidRPr="00A41BD6">
              <w:rPr>
                <w:rFonts w:ascii="Cambria" w:hAnsi="Cambria"/>
              </w:rPr>
              <w:t>3</w:t>
            </w:r>
          </w:p>
        </w:tc>
        <w:tc>
          <w:tcPr>
            <w:tcW w:w="2663" w:type="dxa"/>
            <w:hideMark/>
          </w:tcPr>
          <w:p w14:paraId="2A0CD31A" w14:textId="77777777" w:rsidR="00595922" w:rsidRPr="00A41BD6" w:rsidRDefault="00595922" w:rsidP="007F49DF">
            <w:pPr>
              <w:spacing w:after="160"/>
              <w:rPr>
                <w:rFonts w:ascii="Cambria" w:hAnsi="Cambria"/>
              </w:rPr>
            </w:pPr>
            <w:r w:rsidRPr="00A41BD6">
              <w:rPr>
                <w:rFonts w:ascii="Cambria" w:hAnsi="Cambria"/>
              </w:rPr>
              <w:t>3</w:t>
            </w:r>
          </w:p>
        </w:tc>
      </w:tr>
      <w:tr w:rsidR="00595922" w:rsidRPr="00A41BD6" w14:paraId="28BA4351" w14:textId="77777777" w:rsidTr="007F49DF">
        <w:tc>
          <w:tcPr>
            <w:tcW w:w="0" w:type="auto"/>
            <w:hideMark/>
          </w:tcPr>
          <w:p w14:paraId="544EBC7A" w14:textId="77777777" w:rsidR="00595922" w:rsidRPr="00A41BD6" w:rsidRDefault="00595922" w:rsidP="007F49DF">
            <w:pPr>
              <w:spacing w:after="160"/>
              <w:rPr>
                <w:rFonts w:ascii="Cambria" w:hAnsi="Cambria"/>
              </w:rPr>
            </w:pPr>
            <w:r w:rsidRPr="00A41BD6">
              <w:rPr>
                <w:rFonts w:ascii="Cambria" w:hAnsi="Cambria"/>
              </w:rPr>
              <w:t>RF max features</w:t>
            </w:r>
          </w:p>
        </w:tc>
        <w:tc>
          <w:tcPr>
            <w:tcW w:w="0" w:type="auto"/>
            <w:hideMark/>
          </w:tcPr>
          <w:p w14:paraId="6BA17593" w14:textId="77777777" w:rsidR="00595922" w:rsidRPr="00A41BD6" w:rsidRDefault="00595922" w:rsidP="007F49DF">
            <w:pPr>
              <w:spacing w:after="160"/>
              <w:rPr>
                <w:rFonts w:ascii="Cambria" w:hAnsi="Cambria"/>
              </w:rPr>
            </w:pPr>
            <w:r w:rsidRPr="00A41BD6">
              <w:rPr>
                <w:rFonts w:ascii="Cambria" w:hAnsi="Cambria"/>
              </w:rPr>
              <w:t>sqrt</w:t>
            </w:r>
          </w:p>
        </w:tc>
        <w:tc>
          <w:tcPr>
            <w:tcW w:w="2663" w:type="dxa"/>
            <w:hideMark/>
          </w:tcPr>
          <w:p w14:paraId="2C287FC4" w14:textId="77777777" w:rsidR="00595922" w:rsidRPr="00A41BD6" w:rsidRDefault="00595922" w:rsidP="007F49DF">
            <w:pPr>
              <w:spacing w:after="160"/>
              <w:rPr>
                <w:rFonts w:ascii="Cambria" w:hAnsi="Cambria"/>
              </w:rPr>
            </w:pPr>
            <w:r w:rsidRPr="00A41BD6">
              <w:rPr>
                <w:rFonts w:ascii="Cambria" w:hAnsi="Cambria"/>
              </w:rPr>
              <w:t>sqrt</w:t>
            </w:r>
          </w:p>
        </w:tc>
      </w:tr>
    </w:tbl>
    <w:p w14:paraId="0CB54E59" w14:textId="77777777" w:rsidR="00595922" w:rsidRDefault="00595922" w:rsidP="00595922">
      <w:pPr>
        <w:spacing w:line="240" w:lineRule="auto"/>
        <w:rPr>
          <w:rFonts w:ascii="Cambria" w:hAnsi="Cambria"/>
        </w:rPr>
      </w:pPr>
    </w:p>
    <w:p w14:paraId="228B7098" w14:textId="77777777" w:rsidR="00595922" w:rsidRDefault="00595922" w:rsidP="00595922">
      <w:pPr>
        <w:spacing w:line="240" w:lineRule="auto"/>
        <w:rPr>
          <w:rFonts w:ascii="Cambria" w:hAnsi="Cambria"/>
        </w:rPr>
      </w:pPr>
    </w:p>
    <w:p w14:paraId="5A6B3CE7" w14:textId="77777777" w:rsidR="00595922" w:rsidRDefault="00595922" w:rsidP="00595922">
      <w:pPr>
        <w:spacing w:line="240" w:lineRule="auto"/>
        <w:rPr>
          <w:rFonts w:ascii="Cambria" w:hAnsi="Cambria"/>
        </w:rPr>
      </w:pPr>
    </w:p>
    <w:p w14:paraId="5F0C40E8" w14:textId="77777777" w:rsidR="00595922" w:rsidRDefault="00595922" w:rsidP="00595922">
      <w:pPr>
        <w:spacing w:line="240" w:lineRule="auto"/>
        <w:rPr>
          <w:rFonts w:ascii="Cambria" w:hAnsi="Cambria"/>
        </w:rPr>
      </w:pPr>
    </w:p>
    <w:p w14:paraId="7423000F" w14:textId="77777777" w:rsidR="00595922" w:rsidRDefault="00595922" w:rsidP="00595922">
      <w:pPr>
        <w:spacing w:line="240" w:lineRule="auto"/>
        <w:rPr>
          <w:rFonts w:ascii="Cambria" w:hAnsi="Cambria"/>
        </w:rPr>
      </w:pPr>
    </w:p>
    <w:p w14:paraId="7DC64258" w14:textId="77777777" w:rsidR="00595922" w:rsidRDefault="00595922" w:rsidP="00595922">
      <w:pPr>
        <w:spacing w:line="240" w:lineRule="auto"/>
        <w:rPr>
          <w:rFonts w:ascii="Cambria" w:hAnsi="Cambria"/>
        </w:rPr>
      </w:pPr>
    </w:p>
    <w:p w14:paraId="39EC36C2" w14:textId="77777777" w:rsidR="00595922" w:rsidRDefault="00595922" w:rsidP="00595922">
      <w:pPr>
        <w:spacing w:line="240" w:lineRule="auto"/>
        <w:rPr>
          <w:rFonts w:ascii="Cambria" w:hAnsi="Cambria"/>
        </w:rPr>
      </w:pPr>
    </w:p>
    <w:p w14:paraId="35FD9601" w14:textId="77777777" w:rsidR="00595922" w:rsidRDefault="00595922" w:rsidP="00595922">
      <w:pPr>
        <w:spacing w:line="240" w:lineRule="auto"/>
        <w:rPr>
          <w:rFonts w:ascii="Cambria" w:hAnsi="Cambria"/>
        </w:rPr>
      </w:pPr>
    </w:p>
    <w:p w14:paraId="5C7082EC" w14:textId="77777777" w:rsidR="00595922" w:rsidRDefault="00595922" w:rsidP="00595922">
      <w:pPr>
        <w:spacing w:line="240" w:lineRule="auto"/>
        <w:rPr>
          <w:rFonts w:ascii="Cambria" w:hAnsi="Cambria"/>
        </w:rPr>
      </w:pPr>
    </w:p>
    <w:p w14:paraId="635B7A6A" w14:textId="77777777" w:rsidR="00595922" w:rsidRDefault="00595922" w:rsidP="00595922">
      <w:pPr>
        <w:spacing w:line="240" w:lineRule="auto"/>
        <w:rPr>
          <w:rFonts w:ascii="Cambria" w:hAnsi="Cambria"/>
        </w:rPr>
      </w:pPr>
    </w:p>
    <w:p w14:paraId="477416D0" w14:textId="77777777" w:rsidR="00595922" w:rsidRPr="00A41BD6" w:rsidRDefault="00595922" w:rsidP="00595922">
      <w:pPr>
        <w:spacing w:line="240" w:lineRule="auto"/>
        <w:rPr>
          <w:rFonts w:ascii="Cambria" w:hAnsi="Cambria"/>
        </w:rPr>
      </w:pPr>
    </w:p>
    <w:p w14:paraId="4B9C0F64" w14:textId="77777777" w:rsidR="00595922" w:rsidRPr="00A41BD6" w:rsidRDefault="00595922" w:rsidP="00595922">
      <w:pPr>
        <w:spacing w:line="240" w:lineRule="auto"/>
        <w:jc w:val="both"/>
        <w:rPr>
          <w:rFonts w:ascii="Cambria" w:hAnsi="Cambria"/>
        </w:rPr>
      </w:pPr>
      <w:r w:rsidRPr="00A41BD6">
        <w:rPr>
          <w:rFonts w:ascii="Cambria" w:hAnsi="Cambria"/>
          <w:b/>
          <w:bCs/>
        </w:rPr>
        <w:lastRenderedPageBreak/>
        <w:t>Table S5. Sensitivity of synthetic DREA probabilities to the material-change threshold.</w:t>
      </w:r>
    </w:p>
    <w:p w14:paraId="3D074366" w14:textId="77777777" w:rsidR="00595922" w:rsidRPr="00A41BD6" w:rsidRDefault="00595922" w:rsidP="00595922">
      <w:pPr>
        <w:spacing w:line="240" w:lineRule="auto"/>
        <w:jc w:val="both"/>
        <w:rPr>
          <w:rFonts w:ascii="Cambria" w:hAnsi="Cambria"/>
        </w:rPr>
      </w:pPr>
      <w:r w:rsidRPr="00A41BD6">
        <w:rPr>
          <w:rFonts w:ascii="Cambria" w:hAnsi="Cambria"/>
        </w:rPr>
        <w:t xml:space="preserve">DREA probabilities were recomputed using empirical material-change thresholds </w:t>
      </w:r>
      <m:oMath>
        <m:r>
          <w:rPr>
            <w:rFonts w:ascii="Cambria Math" w:hAnsi="Cambria Math"/>
          </w:rPr>
          <m:t>q=0.50</m:t>
        </m:r>
      </m:oMath>
      <w:r w:rsidRPr="00A41BD6">
        <w:rPr>
          <w:rFonts w:ascii="Cambria" w:hAnsi="Cambria"/>
        </w:rPr>
        <w:t xml:space="preserve">, </w:t>
      </w:r>
      <m:oMath>
        <m:r>
          <w:rPr>
            <w:rFonts w:ascii="Cambria Math" w:hAnsi="Cambria Math"/>
          </w:rPr>
          <m:t>0.60</m:t>
        </m:r>
      </m:oMath>
      <w:r w:rsidRPr="00A41BD6">
        <w:rPr>
          <w:rFonts w:ascii="Cambria" w:hAnsi="Cambria"/>
        </w:rPr>
        <w:t xml:space="preserve">, </w:t>
      </w:r>
      <m:oMath>
        <m:r>
          <w:rPr>
            <w:rFonts w:ascii="Cambria Math" w:hAnsi="Cambria Math"/>
          </w:rPr>
          <m:t>0.70</m:t>
        </m:r>
      </m:oMath>
      <w:r w:rsidRPr="00A41BD6">
        <w:rPr>
          <w:rFonts w:ascii="Cambria" w:hAnsi="Cambria"/>
        </w:rPr>
        <w:t xml:space="preserve">, and </w:t>
      </w:r>
      <m:oMath>
        <m:r>
          <w:rPr>
            <w:rFonts w:ascii="Cambria Math" w:hAnsi="Cambria Math"/>
          </w:rPr>
          <m:t>0.80</m:t>
        </m:r>
      </m:oMath>
      <w:r w:rsidRPr="00A41BD6">
        <w:rPr>
          <w:rFonts w:ascii="Cambria" w:hAnsi="Cambria"/>
        </w:rPr>
        <w:t>. The table reports the top-ranked variable for each DREA component at each threshold. Mean/location attribution was stable across thresholds for Wasserstein-DREA and CRPS-DREA, while uncertainty attribution was stable across thresholds for Width-DREA and Variance-DREA. Tail-DREA identified the Tail variable under moderate thresholds, whereas stricter thresholds increasingly emphasized the Mean variable, consistent with the fact that fixed-threshold exceedance probability can be affected by both tail-specific jumps and large location shifts.</w:t>
      </w:r>
    </w:p>
    <w:tbl>
      <w:tblPr>
        <w:tblStyle w:val="TableGrid"/>
        <w:tblW w:w="9895" w:type="dxa"/>
        <w:tblLook w:val="04A0" w:firstRow="1" w:lastRow="0" w:firstColumn="1" w:lastColumn="0" w:noHBand="0" w:noVBand="1"/>
      </w:tblPr>
      <w:tblGrid>
        <w:gridCol w:w="1557"/>
        <w:gridCol w:w="1459"/>
        <w:gridCol w:w="1460"/>
        <w:gridCol w:w="1460"/>
        <w:gridCol w:w="1460"/>
        <w:gridCol w:w="2499"/>
      </w:tblGrid>
      <w:tr w:rsidR="00595922" w:rsidRPr="00A41BD6" w14:paraId="7FE66FDA" w14:textId="77777777" w:rsidTr="007F49DF">
        <w:tc>
          <w:tcPr>
            <w:tcW w:w="0" w:type="auto"/>
            <w:hideMark/>
          </w:tcPr>
          <w:p w14:paraId="5AB17240" w14:textId="77777777" w:rsidR="00595922" w:rsidRPr="00A41BD6" w:rsidRDefault="00595922" w:rsidP="007F49DF">
            <w:pPr>
              <w:spacing w:after="160"/>
              <w:rPr>
                <w:rFonts w:ascii="Cambria" w:hAnsi="Cambria"/>
                <w:b/>
                <w:bCs/>
              </w:rPr>
            </w:pPr>
            <w:r w:rsidRPr="00A41BD6">
              <w:rPr>
                <w:rFonts w:ascii="Cambria" w:hAnsi="Cambria"/>
                <w:b/>
                <w:bCs/>
              </w:rPr>
              <w:t>DREA component</w:t>
            </w:r>
          </w:p>
        </w:tc>
        <w:tc>
          <w:tcPr>
            <w:tcW w:w="0" w:type="auto"/>
            <w:hideMark/>
          </w:tcPr>
          <w:p w14:paraId="6478E50D" w14:textId="77777777" w:rsidR="00595922" w:rsidRPr="00A41BD6" w:rsidRDefault="00595922" w:rsidP="007F49DF">
            <w:pPr>
              <w:spacing w:after="160"/>
              <w:rPr>
                <w:rFonts w:ascii="Cambria" w:hAnsi="Cambria"/>
                <w:b/>
                <w:bCs/>
              </w:rPr>
            </w:pPr>
            <w:r w:rsidRPr="00A41BD6">
              <w:rPr>
                <w:rFonts w:ascii="Cambria" w:hAnsi="Cambria"/>
                <w:b/>
                <w:bCs/>
              </w:rPr>
              <w:t>q = 0.50</w:t>
            </w:r>
          </w:p>
        </w:tc>
        <w:tc>
          <w:tcPr>
            <w:tcW w:w="0" w:type="auto"/>
            <w:hideMark/>
          </w:tcPr>
          <w:p w14:paraId="0CF821D5" w14:textId="77777777" w:rsidR="00595922" w:rsidRPr="00A41BD6" w:rsidRDefault="00595922" w:rsidP="007F49DF">
            <w:pPr>
              <w:spacing w:after="160"/>
              <w:rPr>
                <w:rFonts w:ascii="Cambria" w:hAnsi="Cambria"/>
                <w:b/>
                <w:bCs/>
              </w:rPr>
            </w:pPr>
            <w:r w:rsidRPr="00A41BD6">
              <w:rPr>
                <w:rFonts w:ascii="Cambria" w:hAnsi="Cambria"/>
                <w:b/>
                <w:bCs/>
              </w:rPr>
              <w:t>q = 0.60</w:t>
            </w:r>
          </w:p>
        </w:tc>
        <w:tc>
          <w:tcPr>
            <w:tcW w:w="0" w:type="auto"/>
            <w:hideMark/>
          </w:tcPr>
          <w:p w14:paraId="26369064" w14:textId="77777777" w:rsidR="00595922" w:rsidRPr="00A41BD6" w:rsidRDefault="00595922" w:rsidP="007F49DF">
            <w:pPr>
              <w:spacing w:after="160"/>
              <w:rPr>
                <w:rFonts w:ascii="Cambria" w:hAnsi="Cambria"/>
                <w:b/>
                <w:bCs/>
              </w:rPr>
            </w:pPr>
            <w:r w:rsidRPr="00A41BD6">
              <w:rPr>
                <w:rFonts w:ascii="Cambria" w:hAnsi="Cambria"/>
                <w:b/>
                <w:bCs/>
              </w:rPr>
              <w:t>q = 0.70</w:t>
            </w:r>
          </w:p>
        </w:tc>
        <w:tc>
          <w:tcPr>
            <w:tcW w:w="0" w:type="auto"/>
            <w:hideMark/>
          </w:tcPr>
          <w:p w14:paraId="164E2605" w14:textId="77777777" w:rsidR="00595922" w:rsidRPr="00A41BD6" w:rsidRDefault="00595922" w:rsidP="007F49DF">
            <w:pPr>
              <w:spacing w:after="160"/>
              <w:rPr>
                <w:rFonts w:ascii="Cambria" w:hAnsi="Cambria"/>
                <w:b/>
                <w:bCs/>
              </w:rPr>
            </w:pPr>
            <w:r w:rsidRPr="00A41BD6">
              <w:rPr>
                <w:rFonts w:ascii="Cambria" w:hAnsi="Cambria"/>
                <w:b/>
                <w:bCs/>
              </w:rPr>
              <w:t>q = 0.80</w:t>
            </w:r>
          </w:p>
        </w:tc>
        <w:tc>
          <w:tcPr>
            <w:tcW w:w="2499" w:type="dxa"/>
            <w:hideMark/>
          </w:tcPr>
          <w:p w14:paraId="4F15518D" w14:textId="77777777" w:rsidR="00595922" w:rsidRPr="00A41BD6" w:rsidRDefault="00595922" w:rsidP="007F49DF">
            <w:pPr>
              <w:spacing w:after="160"/>
              <w:rPr>
                <w:rFonts w:ascii="Cambria" w:hAnsi="Cambria"/>
                <w:b/>
                <w:bCs/>
              </w:rPr>
            </w:pPr>
            <w:r w:rsidRPr="00A41BD6">
              <w:rPr>
                <w:rFonts w:ascii="Cambria" w:hAnsi="Cambria"/>
                <w:b/>
                <w:bCs/>
              </w:rPr>
              <w:t>Interpretation</w:t>
            </w:r>
          </w:p>
        </w:tc>
      </w:tr>
      <w:tr w:rsidR="00595922" w:rsidRPr="00A41BD6" w14:paraId="191E6C89" w14:textId="77777777" w:rsidTr="007F49DF">
        <w:tc>
          <w:tcPr>
            <w:tcW w:w="0" w:type="auto"/>
            <w:hideMark/>
          </w:tcPr>
          <w:p w14:paraId="465DF209" w14:textId="77777777" w:rsidR="00595922" w:rsidRPr="00A41BD6" w:rsidRDefault="00595922" w:rsidP="007F49DF">
            <w:pPr>
              <w:spacing w:after="160"/>
              <w:rPr>
                <w:rFonts w:ascii="Cambria" w:hAnsi="Cambria"/>
              </w:rPr>
            </w:pPr>
            <w:r w:rsidRPr="00A41BD6">
              <w:rPr>
                <w:rFonts w:ascii="Cambria" w:hAnsi="Cambria"/>
              </w:rPr>
              <w:t>Wasserstein-DREA</w:t>
            </w:r>
          </w:p>
        </w:tc>
        <w:tc>
          <w:tcPr>
            <w:tcW w:w="0" w:type="auto"/>
            <w:hideMark/>
          </w:tcPr>
          <w:p w14:paraId="1D1B1638"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333018BE"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573205EB"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3519DA7E" w14:textId="77777777" w:rsidR="00595922" w:rsidRPr="00A41BD6" w:rsidRDefault="00595922" w:rsidP="007F49DF">
            <w:pPr>
              <w:spacing w:after="160"/>
              <w:rPr>
                <w:rFonts w:ascii="Cambria" w:hAnsi="Cambria"/>
              </w:rPr>
            </w:pPr>
            <w:r w:rsidRPr="00A41BD6">
              <w:rPr>
                <w:rFonts w:ascii="Cambria" w:hAnsi="Cambria"/>
              </w:rPr>
              <w:t>Mean variable, 1.000</w:t>
            </w:r>
          </w:p>
        </w:tc>
        <w:tc>
          <w:tcPr>
            <w:tcW w:w="2499" w:type="dxa"/>
            <w:hideMark/>
          </w:tcPr>
          <w:p w14:paraId="3BDFF09C" w14:textId="77777777" w:rsidR="00595922" w:rsidRPr="00A41BD6" w:rsidRDefault="00595922" w:rsidP="007F49DF">
            <w:pPr>
              <w:spacing w:after="160"/>
              <w:rPr>
                <w:rFonts w:ascii="Cambria" w:hAnsi="Cambria"/>
              </w:rPr>
            </w:pPr>
            <w:r w:rsidRPr="00A41BD6">
              <w:rPr>
                <w:rFonts w:ascii="Cambria" w:hAnsi="Cambria"/>
              </w:rPr>
              <w:t>Stable recovery of mean/location driver</w:t>
            </w:r>
          </w:p>
        </w:tc>
      </w:tr>
      <w:tr w:rsidR="00595922" w:rsidRPr="00A41BD6" w14:paraId="737773F2" w14:textId="77777777" w:rsidTr="007F49DF">
        <w:tc>
          <w:tcPr>
            <w:tcW w:w="0" w:type="auto"/>
            <w:hideMark/>
          </w:tcPr>
          <w:p w14:paraId="3F3691C5" w14:textId="77777777" w:rsidR="00595922" w:rsidRPr="00A41BD6" w:rsidRDefault="00595922" w:rsidP="007F49DF">
            <w:pPr>
              <w:spacing w:after="160"/>
              <w:rPr>
                <w:rFonts w:ascii="Cambria" w:hAnsi="Cambria"/>
              </w:rPr>
            </w:pPr>
            <w:r w:rsidRPr="00A41BD6">
              <w:rPr>
                <w:rFonts w:ascii="Cambria" w:hAnsi="Cambria"/>
              </w:rPr>
              <w:t>Width-DREA</w:t>
            </w:r>
          </w:p>
        </w:tc>
        <w:tc>
          <w:tcPr>
            <w:tcW w:w="0" w:type="auto"/>
            <w:hideMark/>
          </w:tcPr>
          <w:p w14:paraId="2B830FC7" w14:textId="77777777" w:rsidR="00595922" w:rsidRPr="00A41BD6" w:rsidRDefault="00595922" w:rsidP="007F49DF">
            <w:pPr>
              <w:spacing w:after="160"/>
              <w:rPr>
                <w:rFonts w:ascii="Cambria" w:hAnsi="Cambria"/>
              </w:rPr>
            </w:pPr>
            <w:r w:rsidRPr="00A41BD6">
              <w:rPr>
                <w:rFonts w:ascii="Cambria" w:hAnsi="Cambria"/>
              </w:rPr>
              <w:t>Uncertainty variable, 1.000</w:t>
            </w:r>
          </w:p>
        </w:tc>
        <w:tc>
          <w:tcPr>
            <w:tcW w:w="0" w:type="auto"/>
            <w:hideMark/>
          </w:tcPr>
          <w:p w14:paraId="5E011DA2" w14:textId="77777777" w:rsidR="00595922" w:rsidRPr="00A41BD6" w:rsidRDefault="00595922" w:rsidP="007F49DF">
            <w:pPr>
              <w:spacing w:after="160"/>
              <w:rPr>
                <w:rFonts w:ascii="Cambria" w:hAnsi="Cambria"/>
              </w:rPr>
            </w:pPr>
            <w:r w:rsidRPr="00A41BD6">
              <w:rPr>
                <w:rFonts w:ascii="Cambria" w:hAnsi="Cambria"/>
              </w:rPr>
              <w:t>Uncertainty variable, 1.000</w:t>
            </w:r>
          </w:p>
        </w:tc>
        <w:tc>
          <w:tcPr>
            <w:tcW w:w="0" w:type="auto"/>
            <w:hideMark/>
          </w:tcPr>
          <w:p w14:paraId="6BDAAF9C" w14:textId="77777777" w:rsidR="00595922" w:rsidRPr="00A41BD6" w:rsidRDefault="00595922" w:rsidP="007F49DF">
            <w:pPr>
              <w:spacing w:after="160"/>
              <w:rPr>
                <w:rFonts w:ascii="Cambria" w:hAnsi="Cambria"/>
              </w:rPr>
            </w:pPr>
            <w:r w:rsidRPr="00A41BD6">
              <w:rPr>
                <w:rFonts w:ascii="Cambria" w:hAnsi="Cambria"/>
              </w:rPr>
              <w:t>Uncertainty variable, 0.967</w:t>
            </w:r>
          </w:p>
        </w:tc>
        <w:tc>
          <w:tcPr>
            <w:tcW w:w="0" w:type="auto"/>
            <w:hideMark/>
          </w:tcPr>
          <w:p w14:paraId="3F8FD2C2" w14:textId="77777777" w:rsidR="00595922" w:rsidRPr="00A41BD6" w:rsidRDefault="00595922" w:rsidP="007F49DF">
            <w:pPr>
              <w:spacing w:after="160"/>
              <w:rPr>
                <w:rFonts w:ascii="Cambria" w:hAnsi="Cambria"/>
              </w:rPr>
            </w:pPr>
            <w:r w:rsidRPr="00A41BD6">
              <w:rPr>
                <w:rFonts w:ascii="Cambria" w:hAnsi="Cambria"/>
              </w:rPr>
              <w:t>Uncertainty variable, 0.767</w:t>
            </w:r>
          </w:p>
        </w:tc>
        <w:tc>
          <w:tcPr>
            <w:tcW w:w="2499" w:type="dxa"/>
            <w:hideMark/>
          </w:tcPr>
          <w:p w14:paraId="0B95234A" w14:textId="77777777" w:rsidR="00595922" w:rsidRPr="00A41BD6" w:rsidRDefault="00595922" w:rsidP="007F49DF">
            <w:pPr>
              <w:spacing w:after="160"/>
              <w:rPr>
                <w:rFonts w:ascii="Cambria" w:hAnsi="Cambria"/>
              </w:rPr>
            </w:pPr>
            <w:r w:rsidRPr="00A41BD6">
              <w:rPr>
                <w:rFonts w:ascii="Cambria" w:hAnsi="Cambria"/>
              </w:rPr>
              <w:t>Stable recovery of uncertainty-width driver</w:t>
            </w:r>
          </w:p>
        </w:tc>
      </w:tr>
      <w:tr w:rsidR="00595922" w:rsidRPr="00A41BD6" w14:paraId="70B22807" w14:textId="77777777" w:rsidTr="007F49DF">
        <w:tc>
          <w:tcPr>
            <w:tcW w:w="0" w:type="auto"/>
            <w:hideMark/>
          </w:tcPr>
          <w:p w14:paraId="48A7EF3E" w14:textId="77777777" w:rsidR="00595922" w:rsidRPr="00A41BD6" w:rsidRDefault="00595922" w:rsidP="007F49DF">
            <w:pPr>
              <w:spacing w:after="160"/>
              <w:rPr>
                <w:rFonts w:ascii="Cambria" w:hAnsi="Cambria"/>
              </w:rPr>
            </w:pPr>
            <w:r w:rsidRPr="00A41BD6">
              <w:rPr>
                <w:rFonts w:ascii="Cambria" w:hAnsi="Cambria"/>
              </w:rPr>
              <w:t>Variance-DREA</w:t>
            </w:r>
          </w:p>
        </w:tc>
        <w:tc>
          <w:tcPr>
            <w:tcW w:w="0" w:type="auto"/>
            <w:hideMark/>
          </w:tcPr>
          <w:p w14:paraId="6D91FFC1" w14:textId="77777777" w:rsidR="00595922" w:rsidRPr="00A41BD6" w:rsidRDefault="00595922" w:rsidP="007F49DF">
            <w:pPr>
              <w:spacing w:after="160"/>
              <w:rPr>
                <w:rFonts w:ascii="Cambria" w:hAnsi="Cambria"/>
              </w:rPr>
            </w:pPr>
            <w:r w:rsidRPr="00A41BD6">
              <w:rPr>
                <w:rFonts w:ascii="Cambria" w:hAnsi="Cambria"/>
              </w:rPr>
              <w:t>Uncertainty variable, 1.000</w:t>
            </w:r>
          </w:p>
        </w:tc>
        <w:tc>
          <w:tcPr>
            <w:tcW w:w="0" w:type="auto"/>
            <w:hideMark/>
          </w:tcPr>
          <w:p w14:paraId="150D6DFA" w14:textId="77777777" w:rsidR="00595922" w:rsidRPr="00A41BD6" w:rsidRDefault="00595922" w:rsidP="007F49DF">
            <w:pPr>
              <w:spacing w:after="160"/>
              <w:rPr>
                <w:rFonts w:ascii="Cambria" w:hAnsi="Cambria"/>
              </w:rPr>
            </w:pPr>
            <w:r w:rsidRPr="00A41BD6">
              <w:rPr>
                <w:rFonts w:ascii="Cambria" w:hAnsi="Cambria"/>
              </w:rPr>
              <w:t>Uncertainty variable, 0.967</w:t>
            </w:r>
          </w:p>
        </w:tc>
        <w:tc>
          <w:tcPr>
            <w:tcW w:w="0" w:type="auto"/>
            <w:hideMark/>
          </w:tcPr>
          <w:p w14:paraId="3F40C1CC" w14:textId="77777777" w:rsidR="00595922" w:rsidRPr="00A41BD6" w:rsidRDefault="00595922" w:rsidP="007F49DF">
            <w:pPr>
              <w:spacing w:after="160"/>
              <w:rPr>
                <w:rFonts w:ascii="Cambria" w:hAnsi="Cambria"/>
              </w:rPr>
            </w:pPr>
            <w:r w:rsidRPr="00A41BD6">
              <w:rPr>
                <w:rFonts w:ascii="Cambria" w:hAnsi="Cambria"/>
              </w:rPr>
              <w:t>Uncertainty variable, 0.933</w:t>
            </w:r>
          </w:p>
        </w:tc>
        <w:tc>
          <w:tcPr>
            <w:tcW w:w="0" w:type="auto"/>
            <w:hideMark/>
          </w:tcPr>
          <w:p w14:paraId="32578EDE" w14:textId="77777777" w:rsidR="00595922" w:rsidRPr="00A41BD6" w:rsidRDefault="00595922" w:rsidP="007F49DF">
            <w:pPr>
              <w:spacing w:after="160"/>
              <w:rPr>
                <w:rFonts w:ascii="Cambria" w:hAnsi="Cambria"/>
              </w:rPr>
            </w:pPr>
            <w:r w:rsidRPr="00A41BD6">
              <w:rPr>
                <w:rFonts w:ascii="Cambria" w:hAnsi="Cambria"/>
              </w:rPr>
              <w:t>Uncertainty variable, 0.667</w:t>
            </w:r>
          </w:p>
        </w:tc>
        <w:tc>
          <w:tcPr>
            <w:tcW w:w="2499" w:type="dxa"/>
            <w:hideMark/>
          </w:tcPr>
          <w:p w14:paraId="6410B9BB" w14:textId="77777777" w:rsidR="00595922" w:rsidRPr="00A41BD6" w:rsidRDefault="00595922" w:rsidP="007F49DF">
            <w:pPr>
              <w:spacing w:after="160"/>
              <w:rPr>
                <w:rFonts w:ascii="Cambria" w:hAnsi="Cambria"/>
              </w:rPr>
            </w:pPr>
            <w:r w:rsidRPr="00A41BD6">
              <w:rPr>
                <w:rFonts w:ascii="Cambria" w:hAnsi="Cambria"/>
              </w:rPr>
              <w:t>Stable recovery of variance driver</w:t>
            </w:r>
          </w:p>
        </w:tc>
      </w:tr>
      <w:tr w:rsidR="00595922" w:rsidRPr="00A41BD6" w14:paraId="4FB8AF29" w14:textId="77777777" w:rsidTr="007F49DF">
        <w:tc>
          <w:tcPr>
            <w:tcW w:w="0" w:type="auto"/>
            <w:hideMark/>
          </w:tcPr>
          <w:p w14:paraId="7DB6805D" w14:textId="77777777" w:rsidR="00595922" w:rsidRPr="00A41BD6" w:rsidRDefault="00595922" w:rsidP="007F49DF">
            <w:pPr>
              <w:spacing w:after="160"/>
              <w:rPr>
                <w:rFonts w:ascii="Cambria" w:hAnsi="Cambria"/>
              </w:rPr>
            </w:pPr>
            <w:r w:rsidRPr="00A41BD6">
              <w:rPr>
                <w:rFonts w:ascii="Cambria" w:hAnsi="Cambria"/>
              </w:rPr>
              <w:t>Tail-DREA</w:t>
            </w:r>
          </w:p>
        </w:tc>
        <w:tc>
          <w:tcPr>
            <w:tcW w:w="0" w:type="auto"/>
            <w:hideMark/>
          </w:tcPr>
          <w:p w14:paraId="5D67584F" w14:textId="77777777" w:rsidR="00595922" w:rsidRPr="00A41BD6" w:rsidRDefault="00595922" w:rsidP="007F49DF">
            <w:pPr>
              <w:spacing w:after="160"/>
              <w:rPr>
                <w:rFonts w:ascii="Cambria" w:hAnsi="Cambria"/>
              </w:rPr>
            </w:pPr>
            <w:r w:rsidRPr="00A41BD6">
              <w:rPr>
                <w:rFonts w:ascii="Cambria" w:hAnsi="Cambria"/>
              </w:rPr>
              <w:t>Tail variable, 0.867</w:t>
            </w:r>
          </w:p>
        </w:tc>
        <w:tc>
          <w:tcPr>
            <w:tcW w:w="0" w:type="auto"/>
            <w:hideMark/>
          </w:tcPr>
          <w:p w14:paraId="60B3B786" w14:textId="77777777" w:rsidR="00595922" w:rsidRPr="00A41BD6" w:rsidRDefault="00595922" w:rsidP="007F49DF">
            <w:pPr>
              <w:spacing w:after="160"/>
              <w:rPr>
                <w:rFonts w:ascii="Cambria" w:hAnsi="Cambria"/>
              </w:rPr>
            </w:pPr>
            <w:r w:rsidRPr="00A41BD6">
              <w:rPr>
                <w:rFonts w:ascii="Cambria" w:hAnsi="Cambria"/>
              </w:rPr>
              <w:t>Tail variable, 0.733</w:t>
            </w:r>
          </w:p>
        </w:tc>
        <w:tc>
          <w:tcPr>
            <w:tcW w:w="0" w:type="auto"/>
            <w:hideMark/>
          </w:tcPr>
          <w:p w14:paraId="69946DF0" w14:textId="77777777" w:rsidR="00595922" w:rsidRPr="00A41BD6" w:rsidRDefault="00595922" w:rsidP="007F49DF">
            <w:pPr>
              <w:spacing w:after="160"/>
              <w:rPr>
                <w:rFonts w:ascii="Cambria" w:hAnsi="Cambria"/>
              </w:rPr>
            </w:pPr>
            <w:r w:rsidRPr="00A41BD6">
              <w:rPr>
                <w:rFonts w:ascii="Cambria" w:hAnsi="Cambria"/>
              </w:rPr>
              <w:t>Mean variable, 0.600</w:t>
            </w:r>
          </w:p>
        </w:tc>
        <w:tc>
          <w:tcPr>
            <w:tcW w:w="0" w:type="auto"/>
            <w:hideMark/>
          </w:tcPr>
          <w:p w14:paraId="7E4A7D5B" w14:textId="77777777" w:rsidR="00595922" w:rsidRPr="00A41BD6" w:rsidRDefault="00595922" w:rsidP="007F49DF">
            <w:pPr>
              <w:spacing w:after="160"/>
              <w:rPr>
                <w:rFonts w:ascii="Cambria" w:hAnsi="Cambria"/>
              </w:rPr>
            </w:pPr>
            <w:r w:rsidRPr="00A41BD6">
              <w:rPr>
                <w:rFonts w:ascii="Cambria" w:hAnsi="Cambria"/>
              </w:rPr>
              <w:t>Mean variable, 0.500</w:t>
            </w:r>
          </w:p>
        </w:tc>
        <w:tc>
          <w:tcPr>
            <w:tcW w:w="2499" w:type="dxa"/>
            <w:hideMark/>
          </w:tcPr>
          <w:p w14:paraId="0AB7FEDA" w14:textId="77777777" w:rsidR="00595922" w:rsidRPr="00A41BD6" w:rsidRDefault="00595922" w:rsidP="007F49DF">
            <w:pPr>
              <w:spacing w:after="160"/>
              <w:rPr>
                <w:rFonts w:ascii="Cambria" w:hAnsi="Cambria"/>
              </w:rPr>
            </w:pPr>
            <w:r w:rsidRPr="00A41BD6">
              <w:rPr>
                <w:rFonts w:ascii="Cambria" w:hAnsi="Cambria"/>
              </w:rPr>
              <w:t>Tail driver recovered at moderate thresholds; stricter thresholds emphasize location shifts</w:t>
            </w:r>
          </w:p>
        </w:tc>
      </w:tr>
      <w:tr w:rsidR="00595922" w:rsidRPr="00A41BD6" w14:paraId="541A2C1E" w14:textId="77777777" w:rsidTr="007F49DF">
        <w:tc>
          <w:tcPr>
            <w:tcW w:w="0" w:type="auto"/>
            <w:hideMark/>
          </w:tcPr>
          <w:p w14:paraId="7B249A0C" w14:textId="77777777" w:rsidR="00595922" w:rsidRPr="00A41BD6" w:rsidRDefault="00595922" w:rsidP="007F49DF">
            <w:pPr>
              <w:spacing w:after="160"/>
              <w:rPr>
                <w:rFonts w:ascii="Cambria" w:hAnsi="Cambria"/>
              </w:rPr>
            </w:pPr>
            <w:r w:rsidRPr="00A41BD6">
              <w:rPr>
                <w:rFonts w:ascii="Cambria" w:hAnsi="Cambria"/>
              </w:rPr>
              <w:t>CRPS-DREA</w:t>
            </w:r>
          </w:p>
        </w:tc>
        <w:tc>
          <w:tcPr>
            <w:tcW w:w="0" w:type="auto"/>
            <w:hideMark/>
          </w:tcPr>
          <w:p w14:paraId="4636BC9D"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3CEEAF6C"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2BCC9AA7" w14:textId="77777777" w:rsidR="00595922" w:rsidRPr="00A41BD6" w:rsidRDefault="00595922" w:rsidP="007F49DF">
            <w:pPr>
              <w:spacing w:after="160"/>
              <w:rPr>
                <w:rFonts w:ascii="Cambria" w:hAnsi="Cambria"/>
              </w:rPr>
            </w:pPr>
            <w:r w:rsidRPr="00A41BD6">
              <w:rPr>
                <w:rFonts w:ascii="Cambria" w:hAnsi="Cambria"/>
              </w:rPr>
              <w:t>Mean variable, 1.000</w:t>
            </w:r>
          </w:p>
        </w:tc>
        <w:tc>
          <w:tcPr>
            <w:tcW w:w="0" w:type="auto"/>
            <w:hideMark/>
          </w:tcPr>
          <w:p w14:paraId="6355B908" w14:textId="77777777" w:rsidR="00595922" w:rsidRPr="00A41BD6" w:rsidRDefault="00595922" w:rsidP="007F49DF">
            <w:pPr>
              <w:spacing w:after="160"/>
              <w:rPr>
                <w:rFonts w:ascii="Cambria" w:hAnsi="Cambria"/>
              </w:rPr>
            </w:pPr>
            <w:r w:rsidRPr="00A41BD6">
              <w:rPr>
                <w:rFonts w:ascii="Cambria" w:hAnsi="Cambria"/>
              </w:rPr>
              <w:t>Mean variable, 1.000</w:t>
            </w:r>
          </w:p>
        </w:tc>
        <w:tc>
          <w:tcPr>
            <w:tcW w:w="2499" w:type="dxa"/>
            <w:hideMark/>
          </w:tcPr>
          <w:p w14:paraId="6AA842DE" w14:textId="77777777" w:rsidR="00595922" w:rsidRPr="00A41BD6" w:rsidRDefault="00595922" w:rsidP="007F49DF">
            <w:pPr>
              <w:spacing w:after="160"/>
              <w:rPr>
                <w:rFonts w:ascii="Cambria" w:hAnsi="Cambria"/>
              </w:rPr>
            </w:pPr>
            <w:r w:rsidRPr="00A41BD6">
              <w:rPr>
                <w:rFonts w:ascii="Cambria" w:hAnsi="Cambria"/>
              </w:rPr>
              <w:t>Stable recovery of probabilistic-skill/location driver</w:t>
            </w:r>
          </w:p>
        </w:tc>
      </w:tr>
    </w:tbl>
    <w:p w14:paraId="0B1B6334" w14:textId="77777777" w:rsidR="00595922" w:rsidRDefault="00595922" w:rsidP="00595922">
      <w:pPr>
        <w:spacing w:line="240" w:lineRule="auto"/>
        <w:rPr>
          <w:rFonts w:ascii="Cambria" w:hAnsi="Cambria"/>
        </w:rPr>
      </w:pPr>
    </w:p>
    <w:p w14:paraId="34B96F60" w14:textId="77777777" w:rsidR="00595922" w:rsidRDefault="00595922" w:rsidP="00595922">
      <w:pPr>
        <w:spacing w:line="240" w:lineRule="auto"/>
        <w:rPr>
          <w:rFonts w:ascii="Cambria" w:hAnsi="Cambria"/>
        </w:rPr>
      </w:pPr>
    </w:p>
    <w:p w14:paraId="48F2732B" w14:textId="77777777" w:rsidR="00595922" w:rsidRDefault="00595922" w:rsidP="00595922">
      <w:pPr>
        <w:spacing w:line="240" w:lineRule="auto"/>
        <w:rPr>
          <w:rFonts w:ascii="Cambria" w:hAnsi="Cambria"/>
        </w:rPr>
      </w:pPr>
    </w:p>
    <w:p w14:paraId="1839026E" w14:textId="77777777" w:rsidR="00595922" w:rsidRDefault="00595922" w:rsidP="00595922">
      <w:pPr>
        <w:spacing w:line="240" w:lineRule="auto"/>
        <w:rPr>
          <w:rFonts w:ascii="Cambria" w:hAnsi="Cambria"/>
        </w:rPr>
      </w:pPr>
    </w:p>
    <w:p w14:paraId="5E1EE637" w14:textId="77777777" w:rsidR="00595922" w:rsidRDefault="00595922" w:rsidP="00595922">
      <w:pPr>
        <w:spacing w:line="240" w:lineRule="auto"/>
        <w:rPr>
          <w:rFonts w:ascii="Cambria" w:hAnsi="Cambria"/>
        </w:rPr>
      </w:pPr>
    </w:p>
    <w:p w14:paraId="6272A4EB" w14:textId="77777777" w:rsidR="00595922" w:rsidRDefault="00595922" w:rsidP="00595922">
      <w:pPr>
        <w:spacing w:line="240" w:lineRule="auto"/>
        <w:rPr>
          <w:rFonts w:ascii="Cambria" w:hAnsi="Cambria"/>
        </w:rPr>
      </w:pPr>
    </w:p>
    <w:p w14:paraId="632DBC83" w14:textId="77777777" w:rsidR="00595922" w:rsidRDefault="00595922" w:rsidP="00595922">
      <w:pPr>
        <w:spacing w:line="240" w:lineRule="auto"/>
        <w:rPr>
          <w:rFonts w:ascii="Cambria" w:hAnsi="Cambria"/>
        </w:rPr>
      </w:pPr>
    </w:p>
    <w:p w14:paraId="6CA5D211" w14:textId="77777777" w:rsidR="00595922" w:rsidRPr="00A41BD6" w:rsidRDefault="00595922" w:rsidP="00595922">
      <w:pPr>
        <w:spacing w:line="240" w:lineRule="auto"/>
        <w:rPr>
          <w:rFonts w:ascii="Cambria" w:hAnsi="Cambria"/>
        </w:rPr>
      </w:pPr>
    </w:p>
    <w:p w14:paraId="3078C645" w14:textId="77777777" w:rsidR="00595922" w:rsidRPr="00A41BD6" w:rsidRDefault="00595922" w:rsidP="00595922">
      <w:pPr>
        <w:spacing w:line="240" w:lineRule="auto"/>
        <w:jc w:val="both"/>
        <w:rPr>
          <w:rFonts w:ascii="Cambria" w:hAnsi="Cambria"/>
        </w:rPr>
      </w:pPr>
      <w:r w:rsidRPr="00A41BD6">
        <w:rPr>
          <w:rFonts w:ascii="Cambria" w:hAnsi="Cambria"/>
          <w:b/>
          <w:bCs/>
        </w:rPr>
        <w:lastRenderedPageBreak/>
        <w:t>Table S6</w:t>
      </w:r>
      <w:r w:rsidRPr="00A41BD6">
        <w:rPr>
          <w:rFonts w:ascii="Cambria" w:hAnsi="Cambria"/>
        </w:rPr>
        <w:t xml:space="preserve">. </w:t>
      </w:r>
      <w:r w:rsidRPr="00A41BD6">
        <w:rPr>
          <w:rFonts w:ascii="Cambria" w:hAnsi="Cambria"/>
          <w:b/>
          <w:bCs/>
        </w:rPr>
        <w:t>Same-architecture SHAP applied to the diffusion predictive mean in the synthetic benchmark</w:t>
      </w:r>
      <w:r w:rsidRPr="00A41BD6">
        <w:rPr>
          <w:rFonts w:ascii="Cambria" w:hAnsi="Cambria"/>
        </w:rPr>
        <w:t xml:space="preserve">. A conditional diffusion model with the same synthetic architecture used for DREA was converted to a point-output model by averaging generated samples. Exact interventional SHAP was then applied to this diffusion predictive mean using 60 evaluation rows and 25 background rows. Permutation importance was computed as the increase in mean absolute error after feature permutation. DREA values are the primary </w:t>
      </w:r>
      <m:oMath>
        <m:r>
          <w:rPr>
            <w:rFonts w:ascii="Cambria Math" w:hAnsi="Cambria Math"/>
          </w:rPr>
          <m:t>q=0.60</m:t>
        </m:r>
      </m:oMath>
      <w:r w:rsidRPr="00A41BD6">
        <w:rPr>
          <w:rFonts w:ascii="Cambria" w:eastAsiaTheme="minorEastAsia" w:hAnsi="Cambria"/>
        </w:rPr>
        <w:t xml:space="preserve"> </w:t>
      </w:r>
      <w:r w:rsidRPr="00A41BD6">
        <w:rPr>
          <w:rFonts w:ascii="Cambria" w:hAnsi="Cambria"/>
        </w:rPr>
        <w:t>probabilities. The results show that diffusion-mean SHAP primarily emphasizes the Mean variable as the dominant point-output driver, whereas DREA decomposes predictor influence by distributional role: the Uncertainty variable is identified through Width-DREA and Variance-DREA, and the Tail variable is identified through Tail-DREA.</w:t>
      </w:r>
    </w:p>
    <w:tbl>
      <w:tblPr>
        <w:tblStyle w:val="TableGrid"/>
        <w:tblW w:w="10440" w:type="dxa"/>
        <w:tblInd w:w="-995" w:type="dxa"/>
        <w:tblLook w:val="04A0" w:firstRow="1" w:lastRow="0" w:firstColumn="1" w:lastColumn="0" w:noHBand="0" w:noVBand="1"/>
      </w:tblPr>
      <w:tblGrid>
        <w:gridCol w:w="1227"/>
        <w:gridCol w:w="2046"/>
        <w:gridCol w:w="1127"/>
        <w:gridCol w:w="1105"/>
        <w:gridCol w:w="1382"/>
        <w:gridCol w:w="1407"/>
        <w:gridCol w:w="851"/>
        <w:gridCol w:w="1086"/>
        <w:gridCol w:w="734"/>
        <w:gridCol w:w="756"/>
      </w:tblGrid>
      <w:tr w:rsidR="00595922" w:rsidRPr="00A41BD6" w14:paraId="22D1E729" w14:textId="77777777" w:rsidTr="007F49DF">
        <w:tc>
          <w:tcPr>
            <w:tcW w:w="1081" w:type="dxa"/>
            <w:hideMark/>
          </w:tcPr>
          <w:p w14:paraId="245B14B8"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Synthetic variable</w:t>
            </w:r>
          </w:p>
        </w:tc>
        <w:tc>
          <w:tcPr>
            <w:tcW w:w="1783" w:type="dxa"/>
            <w:hideMark/>
          </w:tcPr>
          <w:p w14:paraId="55368D8A"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Known role</w:t>
            </w:r>
          </w:p>
        </w:tc>
        <w:tc>
          <w:tcPr>
            <w:tcW w:w="0" w:type="auto"/>
            <w:hideMark/>
          </w:tcPr>
          <w:p w14:paraId="28E0D7E7"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Diffusion-mean SHAP</w:t>
            </w:r>
          </w:p>
        </w:tc>
        <w:tc>
          <w:tcPr>
            <w:tcW w:w="0" w:type="auto"/>
            <w:hideMark/>
          </w:tcPr>
          <w:p w14:paraId="54C77A8E"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Scaled diffusion-mean SHAP</w:t>
            </w:r>
          </w:p>
        </w:tc>
        <w:tc>
          <w:tcPr>
            <w:tcW w:w="0" w:type="auto"/>
            <w:hideMark/>
          </w:tcPr>
          <w:p w14:paraId="03B577ED"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Diffusion-mean permutation ΔMAE</w:t>
            </w:r>
          </w:p>
        </w:tc>
        <w:tc>
          <w:tcPr>
            <w:tcW w:w="0" w:type="auto"/>
            <w:hideMark/>
          </w:tcPr>
          <w:p w14:paraId="63C66682"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Wasserstein-DREA</w:t>
            </w:r>
          </w:p>
        </w:tc>
        <w:tc>
          <w:tcPr>
            <w:tcW w:w="0" w:type="auto"/>
            <w:hideMark/>
          </w:tcPr>
          <w:p w14:paraId="4D5777E5"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Width-DREA</w:t>
            </w:r>
          </w:p>
        </w:tc>
        <w:tc>
          <w:tcPr>
            <w:tcW w:w="0" w:type="auto"/>
            <w:hideMark/>
          </w:tcPr>
          <w:p w14:paraId="2F9F70E5"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Variance-DREA</w:t>
            </w:r>
          </w:p>
        </w:tc>
        <w:tc>
          <w:tcPr>
            <w:tcW w:w="0" w:type="auto"/>
            <w:hideMark/>
          </w:tcPr>
          <w:p w14:paraId="12BADFD4"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Tail-DREA</w:t>
            </w:r>
          </w:p>
        </w:tc>
        <w:tc>
          <w:tcPr>
            <w:tcW w:w="773" w:type="dxa"/>
            <w:hideMark/>
          </w:tcPr>
          <w:p w14:paraId="26298B4E" w14:textId="77777777" w:rsidR="00595922" w:rsidRPr="00A41BD6" w:rsidRDefault="00595922" w:rsidP="007F49DF">
            <w:pPr>
              <w:spacing w:after="160"/>
              <w:rPr>
                <w:rFonts w:ascii="Cambria" w:hAnsi="Cambria"/>
                <w:b/>
                <w:bCs/>
                <w:sz w:val="20"/>
                <w:szCs w:val="20"/>
              </w:rPr>
            </w:pPr>
            <w:r w:rsidRPr="00A41BD6">
              <w:rPr>
                <w:rFonts w:ascii="Cambria" w:hAnsi="Cambria"/>
                <w:b/>
                <w:bCs/>
                <w:sz w:val="20"/>
                <w:szCs w:val="20"/>
              </w:rPr>
              <w:t>CRPS-DREA</w:t>
            </w:r>
          </w:p>
        </w:tc>
      </w:tr>
      <w:tr w:rsidR="00595922" w:rsidRPr="00A41BD6" w14:paraId="176397D8" w14:textId="77777777" w:rsidTr="007F49DF">
        <w:tc>
          <w:tcPr>
            <w:tcW w:w="1081" w:type="dxa"/>
            <w:hideMark/>
          </w:tcPr>
          <w:p w14:paraId="699DCFBB" w14:textId="77777777" w:rsidR="00595922" w:rsidRPr="00A41BD6" w:rsidRDefault="00595922" w:rsidP="007F49DF">
            <w:pPr>
              <w:spacing w:after="160"/>
              <w:rPr>
                <w:rFonts w:ascii="Cambria" w:hAnsi="Cambria"/>
                <w:sz w:val="20"/>
                <w:szCs w:val="20"/>
              </w:rPr>
            </w:pPr>
            <w:r w:rsidRPr="00A41BD6">
              <w:rPr>
                <w:rFonts w:ascii="Cambria" w:hAnsi="Cambria"/>
                <w:sz w:val="20"/>
                <w:szCs w:val="20"/>
              </w:rPr>
              <w:t>Mean variable</w:t>
            </w:r>
          </w:p>
        </w:tc>
        <w:tc>
          <w:tcPr>
            <w:tcW w:w="1783" w:type="dxa"/>
            <w:hideMark/>
          </w:tcPr>
          <w:p w14:paraId="66372FD8" w14:textId="77777777" w:rsidR="00595922" w:rsidRPr="00A41BD6" w:rsidRDefault="00595922" w:rsidP="007F49DF">
            <w:pPr>
              <w:spacing w:after="160"/>
              <w:rPr>
                <w:rFonts w:ascii="Cambria" w:hAnsi="Cambria"/>
                <w:sz w:val="20"/>
                <w:szCs w:val="20"/>
              </w:rPr>
            </w:pPr>
            <w:r w:rsidRPr="00A41BD6">
              <w:rPr>
                <w:rFonts w:ascii="Cambria" w:hAnsi="Cambria"/>
                <w:sz w:val="20"/>
                <w:szCs w:val="20"/>
              </w:rPr>
              <w:t>Mean/location driver</w:t>
            </w:r>
          </w:p>
        </w:tc>
        <w:tc>
          <w:tcPr>
            <w:tcW w:w="0" w:type="auto"/>
            <w:hideMark/>
          </w:tcPr>
          <w:p w14:paraId="6E33556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0.751</w:t>
            </w:r>
          </w:p>
        </w:tc>
        <w:tc>
          <w:tcPr>
            <w:tcW w:w="0" w:type="auto"/>
            <w:hideMark/>
          </w:tcPr>
          <w:p w14:paraId="4260F5E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1.000</w:t>
            </w:r>
          </w:p>
        </w:tc>
        <w:tc>
          <w:tcPr>
            <w:tcW w:w="0" w:type="auto"/>
            <w:hideMark/>
          </w:tcPr>
          <w:p w14:paraId="1CC6D838"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0.715</w:t>
            </w:r>
          </w:p>
        </w:tc>
        <w:tc>
          <w:tcPr>
            <w:tcW w:w="0" w:type="auto"/>
            <w:hideMark/>
          </w:tcPr>
          <w:p w14:paraId="13619764"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1.000</w:t>
            </w:r>
          </w:p>
        </w:tc>
        <w:tc>
          <w:tcPr>
            <w:tcW w:w="0" w:type="auto"/>
            <w:hideMark/>
          </w:tcPr>
          <w:p w14:paraId="21F98FE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0.633</w:t>
            </w:r>
          </w:p>
        </w:tc>
        <w:tc>
          <w:tcPr>
            <w:tcW w:w="0" w:type="auto"/>
            <w:hideMark/>
          </w:tcPr>
          <w:p w14:paraId="7E1249B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0.733</w:t>
            </w:r>
          </w:p>
        </w:tc>
        <w:tc>
          <w:tcPr>
            <w:tcW w:w="0" w:type="auto"/>
            <w:hideMark/>
          </w:tcPr>
          <w:p w14:paraId="1EA2BF2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0.700</w:t>
            </w:r>
          </w:p>
        </w:tc>
        <w:tc>
          <w:tcPr>
            <w:tcW w:w="773" w:type="dxa"/>
            <w:hideMark/>
          </w:tcPr>
          <w:p w14:paraId="648D2F7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1.000</w:t>
            </w:r>
          </w:p>
        </w:tc>
      </w:tr>
      <w:tr w:rsidR="00595922" w:rsidRPr="00A41BD6" w14:paraId="5BED90CE" w14:textId="77777777" w:rsidTr="007F49DF">
        <w:tc>
          <w:tcPr>
            <w:tcW w:w="1081" w:type="dxa"/>
            <w:hideMark/>
          </w:tcPr>
          <w:p w14:paraId="62C4ED3E" w14:textId="77777777" w:rsidR="00595922" w:rsidRPr="00A41BD6" w:rsidRDefault="00595922" w:rsidP="007F49DF">
            <w:pPr>
              <w:spacing w:after="160"/>
              <w:rPr>
                <w:rFonts w:ascii="Cambria" w:hAnsi="Cambria"/>
                <w:sz w:val="20"/>
                <w:szCs w:val="20"/>
              </w:rPr>
            </w:pPr>
            <w:r w:rsidRPr="00A41BD6">
              <w:rPr>
                <w:rFonts w:ascii="Cambria" w:hAnsi="Cambria"/>
                <w:sz w:val="20"/>
                <w:szCs w:val="20"/>
              </w:rPr>
              <w:t>Tail variable</w:t>
            </w:r>
          </w:p>
        </w:tc>
        <w:tc>
          <w:tcPr>
            <w:tcW w:w="1783" w:type="dxa"/>
            <w:hideMark/>
          </w:tcPr>
          <w:p w14:paraId="37CE5112" w14:textId="77777777" w:rsidR="00595922" w:rsidRPr="00A41BD6" w:rsidRDefault="00595922" w:rsidP="007F49DF">
            <w:pPr>
              <w:spacing w:after="160"/>
              <w:rPr>
                <w:rFonts w:ascii="Cambria" w:hAnsi="Cambria"/>
                <w:sz w:val="20"/>
                <w:szCs w:val="20"/>
              </w:rPr>
            </w:pPr>
            <w:r w:rsidRPr="00A41BD6">
              <w:rPr>
                <w:rFonts w:ascii="Cambria" w:hAnsi="Cambria"/>
                <w:sz w:val="20"/>
                <w:szCs w:val="20"/>
              </w:rPr>
              <w:t>Upper-tail driver</w:t>
            </w:r>
          </w:p>
        </w:tc>
        <w:tc>
          <w:tcPr>
            <w:tcW w:w="0" w:type="auto"/>
            <w:hideMark/>
          </w:tcPr>
          <w:p w14:paraId="0108E87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0.247</w:t>
            </w:r>
          </w:p>
        </w:tc>
        <w:tc>
          <w:tcPr>
            <w:tcW w:w="0" w:type="auto"/>
            <w:hideMark/>
          </w:tcPr>
          <w:p w14:paraId="4DCA2D2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0.329</w:t>
            </w:r>
          </w:p>
        </w:tc>
        <w:tc>
          <w:tcPr>
            <w:tcW w:w="0" w:type="auto"/>
            <w:hideMark/>
          </w:tcPr>
          <w:p w14:paraId="60327BBE"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0.033</w:t>
            </w:r>
          </w:p>
        </w:tc>
        <w:tc>
          <w:tcPr>
            <w:tcW w:w="0" w:type="auto"/>
            <w:hideMark/>
          </w:tcPr>
          <w:p w14:paraId="0BC2202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0.400</w:t>
            </w:r>
          </w:p>
        </w:tc>
        <w:tc>
          <w:tcPr>
            <w:tcW w:w="0" w:type="auto"/>
            <w:hideMark/>
          </w:tcPr>
          <w:p w14:paraId="315798B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0.367</w:t>
            </w:r>
          </w:p>
        </w:tc>
        <w:tc>
          <w:tcPr>
            <w:tcW w:w="0" w:type="auto"/>
            <w:hideMark/>
          </w:tcPr>
          <w:p w14:paraId="088A483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0.300</w:t>
            </w:r>
          </w:p>
        </w:tc>
        <w:tc>
          <w:tcPr>
            <w:tcW w:w="0" w:type="auto"/>
            <w:hideMark/>
          </w:tcPr>
          <w:p w14:paraId="3C017ED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0.733</w:t>
            </w:r>
          </w:p>
        </w:tc>
        <w:tc>
          <w:tcPr>
            <w:tcW w:w="773" w:type="dxa"/>
            <w:hideMark/>
          </w:tcPr>
          <w:p w14:paraId="206BA03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0.700</w:t>
            </w:r>
          </w:p>
        </w:tc>
      </w:tr>
      <w:tr w:rsidR="00595922" w:rsidRPr="00A41BD6" w14:paraId="45777F2D" w14:textId="77777777" w:rsidTr="007F49DF">
        <w:tc>
          <w:tcPr>
            <w:tcW w:w="1081" w:type="dxa"/>
            <w:hideMark/>
          </w:tcPr>
          <w:p w14:paraId="43D9053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Uncertainty variable</w:t>
            </w:r>
          </w:p>
        </w:tc>
        <w:tc>
          <w:tcPr>
            <w:tcW w:w="1783" w:type="dxa"/>
            <w:hideMark/>
          </w:tcPr>
          <w:p w14:paraId="77AA6C7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Variance/uncertainty driver</w:t>
            </w:r>
          </w:p>
        </w:tc>
        <w:tc>
          <w:tcPr>
            <w:tcW w:w="0" w:type="auto"/>
            <w:hideMark/>
          </w:tcPr>
          <w:p w14:paraId="60100EB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0.053</w:t>
            </w:r>
          </w:p>
        </w:tc>
        <w:tc>
          <w:tcPr>
            <w:tcW w:w="0" w:type="auto"/>
            <w:hideMark/>
          </w:tcPr>
          <w:p w14:paraId="631225BA"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0.071</w:t>
            </w:r>
          </w:p>
        </w:tc>
        <w:tc>
          <w:tcPr>
            <w:tcW w:w="0" w:type="auto"/>
            <w:hideMark/>
          </w:tcPr>
          <w:p w14:paraId="4A3E2BD5"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0.009</w:t>
            </w:r>
          </w:p>
        </w:tc>
        <w:tc>
          <w:tcPr>
            <w:tcW w:w="0" w:type="auto"/>
            <w:hideMark/>
          </w:tcPr>
          <w:p w14:paraId="4E246D5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0.600</w:t>
            </w:r>
          </w:p>
        </w:tc>
        <w:tc>
          <w:tcPr>
            <w:tcW w:w="0" w:type="auto"/>
            <w:hideMark/>
          </w:tcPr>
          <w:p w14:paraId="66843A3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1.000</w:t>
            </w:r>
          </w:p>
        </w:tc>
        <w:tc>
          <w:tcPr>
            <w:tcW w:w="0" w:type="auto"/>
            <w:hideMark/>
          </w:tcPr>
          <w:p w14:paraId="79BB0B8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0.967</w:t>
            </w:r>
          </w:p>
        </w:tc>
        <w:tc>
          <w:tcPr>
            <w:tcW w:w="0" w:type="auto"/>
            <w:hideMark/>
          </w:tcPr>
          <w:p w14:paraId="17B5296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0.400</w:t>
            </w:r>
          </w:p>
        </w:tc>
        <w:tc>
          <w:tcPr>
            <w:tcW w:w="773" w:type="dxa"/>
            <w:hideMark/>
          </w:tcPr>
          <w:p w14:paraId="1C034B9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0.167</w:t>
            </w:r>
          </w:p>
        </w:tc>
      </w:tr>
      <w:tr w:rsidR="00595922" w:rsidRPr="00A41BD6" w14:paraId="2AC84B2A" w14:textId="77777777" w:rsidTr="007F49DF">
        <w:tc>
          <w:tcPr>
            <w:tcW w:w="1081" w:type="dxa"/>
            <w:hideMark/>
          </w:tcPr>
          <w:p w14:paraId="1456B858" w14:textId="77777777" w:rsidR="00595922" w:rsidRPr="00A41BD6" w:rsidRDefault="00595922" w:rsidP="007F49DF">
            <w:pPr>
              <w:spacing w:after="160"/>
              <w:rPr>
                <w:rFonts w:ascii="Cambria" w:hAnsi="Cambria"/>
                <w:sz w:val="20"/>
                <w:szCs w:val="20"/>
              </w:rPr>
            </w:pPr>
            <w:r w:rsidRPr="00A41BD6">
              <w:rPr>
                <w:rFonts w:ascii="Cambria" w:hAnsi="Cambria"/>
                <w:sz w:val="20"/>
                <w:szCs w:val="20"/>
              </w:rPr>
              <w:t>Noise variable</w:t>
            </w:r>
          </w:p>
        </w:tc>
        <w:tc>
          <w:tcPr>
            <w:tcW w:w="1783" w:type="dxa"/>
            <w:hideMark/>
          </w:tcPr>
          <w:p w14:paraId="5DEAB70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Irrelevant noise</w:t>
            </w:r>
          </w:p>
        </w:tc>
        <w:tc>
          <w:tcPr>
            <w:tcW w:w="0" w:type="auto"/>
            <w:hideMark/>
          </w:tcPr>
          <w:p w14:paraId="107C3DB8"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0.045</w:t>
            </w:r>
          </w:p>
        </w:tc>
        <w:tc>
          <w:tcPr>
            <w:tcW w:w="0" w:type="auto"/>
            <w:hideMark/>
          </w:tcPr>
          <w:p w14:paraId="09587BD6"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0.060</w:t>
            </w:r>
          </w:p>
        </w:tc>
        <w:tc>
          <w:tcPr>
            <w:tcW w:w="0" w:type="auto"/>
            <w:hideMark/>
          </w:tcPr>
          <w:p w14:paraId="229378DE"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0.002</w:t>
            </w:r>
          </w:p>
        </w:tc>
        <w:tc>
          <w:tcPr>
            <w:tcW w:w="0" w:type="auto"/>
            <w:hideMark/>
          </w:tcPr>
          <w:p w14:paraId="0E90920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5B3DCA1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6C7DAD4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2C6CE14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0.100</w:t>
            </w:r>
          </w:p>
        </w:tc>
        <w:tc>
          <w:tcPr>
            <w:tcW w:w="773" w:type="dxa"/>
            <w:hideMark/>
          </w:tcPr>
          <w:p w14:paraId="680BE11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r>
      <w:tr w:rsidR="00595922" w:rsidRPr="00A41BD6" w14:paraId="172DC9C1" w14:textId="77777777" w:rsidTr="007F49DF">
        <w:tc>
          <w:tcPr>
            <w:tcW w:w="1081" w:type="dxa"/>
            <w:hideMark/>
          </w:tcPr>
          <w:p w14:paraId="60F8491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Mean-proxy variable</w:t>
            </w:r>
          </w:p>
        </w:tc>
        <w:tc>
          <w:tcPr>
            <w:tcW w:w="1783" w:type="dxa"/>
            <w:hideMark/>
          </w:tcPr>
          <w:p w14:paraId="301A135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Correlated proxy for mean</w:t>
            </w:r>
          </w:p>
        </w:tc>
        <w:tc>
          <w:tcPr>
            <w:tcW w:w="0" w:type="auto"/>
            <w:hideMark/>
          </w:tcPr>
          <w:p w14:paraId="7363B0DC"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0.038</w:t>
            </w:r>
          </w:p>
        </w:tc>
        <w:tc>
          <w:tcPr>
            <w:tcW w:w="0" w:type="auto"/>
            <w:hideMark/>
          </w:tcPr>
          <w:p w14:paraId="5284EF17"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0.051</w:t>
            </w:r>
          </w:p>
        </w:tc>
        <w:tc>
          <w:tcPr>
            <w:tcW w:w="0" w:type="auto"/>
            <w:hideMark/>
          </w:tcPr>
          <w:p w14:paraId="50D53945"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-0.013</w:t>
            </w:r>
          </w:p>
        </w:tc>
        <w:tc>
          <w:tcPr>
            <w:tcW w:w="0" w:type="auto"/>
            <w:hideMark/>
          </w:tcPr>
          <w:p w14:paraId="1F02E5D5"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4D37E715"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74A8EE23"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0.000</w:t>
            </w:r>
          </w:p>
        </w:tc>
        <w:tc>
          <w:tcPr>
            <w:tcW w:w="0" w:type="auto"/>
            <w:hideMark/>
          </w:tcPr>
          <w:p w14:paraId="0FC4A8EF"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0.067</w:t>
            </w:r>
          </w:p>
        </w:tc>
        <w:tc>
          <w:tcPr>
            <w:tcW w:w="773" w:type="dxa"/>
            <w:hideMark/>
          </w:tcPr>
          <w:p w14:paraId="069181D0" w14:textId="77777777" w:rsidR="00595922" w:rsidRPr="00A41BD6" w:rsidRDefault="00595922" w:rsidP="007F49DF">
            <w:pPr>
              <w:spacing w:after="160"/>
              <w:rPr>
                <w:rFonts w:ascii="Cambria" w:hAnsi="Cambria"/>
                <w:sz w:val="20"/>
                <w:szCs w:val="20"/>
              </w:rPr>
            </w:pPr>
            <w:r w:rsidRPr="00A41BD6">
              <w:rPr>
                <w:rFonts w:ascii="Cambria" w:hAnsi="Cambria"/>
                <w:sz w:val="20"/>
                <w:szCs w:val="20"/>
              </w:rPr>
              <w:t>0.133</w:t>
            </w:r>
          </w:p>
        </w:tc>
      </w:tr>
    </w:tbl>
    <w:p w14:paraId="52A1A5A3" w14:textId="77777777" w:rsidR="00595922" w:rsidRPr="00A41BD6" w:rsidRDefault="00595922" w:rsidP="00595922">
      <w:pPr>
        <w:spacing w:line="240" w:lineRule="auto"/>
        <w:rPr>
          <w:rFonts w:ascii="Cambria" w:hAnsi="Cambria"/>
        </w:rPr>
      </w:pPr>
    </w:p>
    <w:p w14:paraId="1E5C44B8" w14:textId="77777777" w:rsidR="00595922" w:rsidRPr="00A41BD6" w:rsidRDefault="00595922" w:rsidP="00595922">
      <w:pPr>
        <w:spacing w:line="240" w:lineRule="auto"/>
        <w:rPr>
          <w:rFonts w:ascii="Cambria" w:hAnsi="Cambria"/>
        </w:rPr>
      </w:pPr>
      <w:r w:rsidRPr="00A41BD6">
        <w:rPr>
          <w:noProof/>
        </w:rPr>
        <w:lastRenderedPageBreak/>
        <w:drawing>
          <wp:inline distT="0" distB="0" distL="0" distR="0" wp14:anchorId="268CCD64" wp14:editId="74832690">
            <wp:extent cx="5943600" cy="3471894"/>
            <wp:effectExtent l="0" t="0" r="0" b="0"/>
            <wp:docPr id="15890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471894"/>
                    </a:xfrm>
                    <a:prstGeom prst="rect">
                      <a:avLst/>
                    </a:prstGeom>
                    <a:noFill/>
                    <a:ln>
                      <a:noFill/>
                    </a:ln>
                  </pic:spPr>
                </pic:pic>
              </a:graphicData>
            </a:graphic>
          </wp:inline>
        </w:drawing>
      </w:r>
    </w:p>
    <w:p w14:paraId="54C50CE7" w14:textId="77777777" w:rsidR="00595922" w:rsidRPr="00386BC9" w:rsidRDefault="00595922" w:rsidP="00595922">
      <w:pPr>
        <w:spacing w:line="240" w:lineRule="auto"/>
        <w:jc w:val="both"/>
        <w:rPr>
          <w:rFonts w:ascii="Times New Roman" w:hAnsi="Times New Roman" w:cs="Times New Roman"/>
        </w:rPr>
      </w:pPr>
      <w:r w:rsidRPr="00A41BD6">
        <w:rPr>
          <w:rFonts w:ascii="Times New Roman" w:hAnsi="Times New Roman" w:cs="Times New Roman"/>
          <w:b/>
          <w:bCs/>
        </w:rPr>
        <w:t>Figure S1.</w:t>
      </w:r>
      <w:r w:rsidRPr="00A41BD6">
        <w:rPr>
          <w:rFonts w:ascii="Times New Roman" w:hAnsi="Times New Roman" w:cs="Times New Roman"/>
        </w:rPr>
        <w:t xml:space="preserve"> Selected stations for hydrological modelling. Only stations with daily data coverage from 2010 to 2024 exceeding 95% completeness were retained</w:t>
      </w:r>
      <w:r w:rsidRPr="00386BC9">
        <w:rPr>
          <w:rFonts w:ascii="Times New Roman" w:hAnsi="Times New Roman" w:cs="Times New Roman"/>
        </w:rPr>
        <w:t xml:space="preserve"> </w:t>
      </w:r>
    </w:p>
    <w:p w14:paraId="3A709AA5" w14:textId="77777777" w:rsidR="00374FCC" w:rsidRDefault="00374FCC"/>
    <w:sectPr w:rsidR="0037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22"/>
    <w:rsid w:val="00374FCC"/>
    <w:rsid w:val="00504C58"/>
    <w:rsid w:val="00595922"/>
    <w:rsid w:val="0089234F"/>
    <w:rsid w:val="00C03D76"/>
    <w:rsid w:val="00F55858"/>
    <w:rsid w:val="00F9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DF04"/>
  <w15:chartTrackingRefBased/>
  <w15:docId w15:val="{D654E6FF-B051-45E0-86C6-13FA3350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22"/>
  </w:style>
  <w:style w:type="paragraph" w:styleId="Heading1">
    <w:name w:val="heading 1"/>
    <w:basedOn w:val="Normal"/>
    <w:next w:val="Normal"/>
    <w:link w:val="Heading1Char"/>
    <w:uiPriority w:val="9"/>
    <w:qFormat/>
    <w:rsid w:val="00595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5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5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922"/>
    <w:rPr>
      <w:rFonts w:eastAsiaTheme="majorEastAsia" w:cstheme="majorBidi"/>
      <w:color w:val="272727" w:themeColor="text1" w:themeTint="D8"/>
    </w:rPr>
  </w:style>
  <w:style w:type="paragraph" w:styleId="Title">
    <w:name w:val="Title"/>
    <w:basedOn w:val="Normal"/>
    <w:next w:val="Normal"/>
    <w:link w:val="TitleChar"/>
    <w:uiPriority w:val="10"/>
    <w:qFormat/>
    <w:rsid w:val="00595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922"/>
    <w:pPr>
      <w:spacing w:before="160"/>
      <w:jc w:val="center"/>
    </w:pPr>
    <w:rPr>
      <w:i/>
      <w:iCs/>
      <w:color w:val="404040" w:themeColor="text1" w:themeTint="BF"/>
    </w:rPr>
  </w:style>
  <w:style w:type="character" w:customStyle="1" w:styleId="QuoteChar">
    <w:name w:val="Quote Char"/>
    <w:basedOn w:val="DefaultParagraphFont"/>
    <w:link w:val="Quote"/>
    <w:uiPriority w:val="29"/>
    <w:rsid w:val="00595922"/>
    <w:rPr>
      <w:i/>
      <w:iCs/>
      <w:color w:val="404040" w:themeColor="text1" w:themeTint="BF"/>
    </w:rPr>
  </w:style>
  <w:style w:type="paragraph" w:styleId="ListParagraph">
    <w:name w:val="List Paragraph"/>
    <w:basedOn w:val="Normal"/>
    <w:uiPriority w:val="34"/>
    <w:qFormat/>
    <w:rsid w:val="00595922"/>
    <w:pPr>
      <w:ind w:left="720"/>
      <w:contextualSpacing/>
    </w:pPr>
  </w:style>
  <w:style w:type="character" w:styleId="IntenseEmphasis">
    <w:name w:val="Intense Emphasis"/>
    <w:basedOn w:val="DefaultParagraphFont"/>
    <w:uiPriority w:val="21"/>
    <w:qFormat/>
    <w:rsid w:val="00595922"/>
    <w:rPr>
      <w:i/>
      <w:iCs/>
      <w:color w:val="0F4761" w:themeColor="accent1" w:themeShade="BF"/>
    </w:rPr>
  </w:style>
  <w:style w:type="paragraph" w:styleId="IntenseQuote">
    <w:name w:val="Intense Quote"/>
    <w:basedOn w:val="Normal"/>
    <w:next w:val="Normal"/>
    <w:link w:val="IntenseQuoteChar"/>
    <w:uiPriority w:val="30"/>
    <w:qFormat/>
    <w:rsid w:val="00595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922"/>
    <w:rPr>
      <w:i/>
      <w:iCs/>
      <w:color w:val="0F4761" w:themeColor="accent1" w:themeShade="BF"/>
    </w:rPr>
  </w:style>
  <w:style w:type="character" w:styleId="IntenseReference">
    <w:name w:val="Intense Reference"/>
    <w:basedOn w:val="DefaultParagraphFont"/>
    <w:uiPriority w:val="32"/>
    <w:qFormat/>
    <w:rsid w:val="00595922"/>
    <w:rPr>
      <w:b/>
      <w:bCs/>
      <w:smallCaps/>
      <w:color w:val="0F4761" w:themeColor="accent1" w:themeShade="BF"/>
      <w:spacing w:val="5"/>
    </w:rPr>
  </w:style>
  <w:style w:type="table" w:styleId="TableGrid">
    <w:name w:val="Table Grid"/>
    <w:basedOn w:val="TableNormal"/>
    <w:uiPriority w:val="39"/>
    <w:rsid w:val="0059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286ED-7674-48CE-9ADE-A692D854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chiedozieibebuchi@gmail.com</dc:creator>
  <cp:keywords/>
  <dc:description/>
  <cp:lastModifiedBy>chiedozieibebuchi@gmail.com</cp:lastModifiedBy>
  <cp:revision>4</cp:revision>
  <dcterms:created xsi:type="dcterms:W3CDTF">2026-06-08T13:22:00Z</dcterms:created>
  <dcterms:modified xsi:type="dcterms:W3CDTF">2026-06-09T16:21:00Z</dcterms:modified>
</cp:coreProperties>
</file>