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3549B" w14:textId="0193D01C" w:rsidR="00921820" w:rsidRPr="009775DD" w:rsidRDefault="00921820" w:rsidP="00490499">
      <w:pPr>
        <w:spacing w:line="360" w:lineRule="auto"/>
        <w:jc w:val="center"/>
        <w:rPr>
          <w:b/>
          <w:sz w:val="32"/>
          <w:szCs w:val="32"/>
        </w:rPr>
      </w:pPr>
      <w:bookmarkStart w:id="0" w:name="_Toc151018960"/>
      <w:r w:rsidRPr="009775DD">
        <w:rPr>
          <w:b/>
          <w:sz w:val="32"/>
          <w:szCs w:val="32"/>
        </w:rPr>
        <w:t xml:space="preserve">Appendix </w:t>
      </w:r>
      <w:r w:rsidRPr="009775DD">
        <w:rPr>
          <w:bCs/>
          <w:sz w:val="32"/>
          <w:szCs w:val="32"/>
        </w:rPr>
        <w:t>for manuscript:</w:t>
      </w:r>
    </w:p>
    <w:p w14:paraId="19F94B22" w14:textId="77777777" w:rsidR="00921820" w:rsidRPr="009775DD" w:rsidRDefault="00921820" w:rsidP="00490499">
      <w:pPr>
        <w:spacing w:line="360" w:lineRule="auto"/>
        <w:jc w:val="both"/>
        <w:rPr>
          <w:b/>
          <w:sz w:val="32"/>
          <w:szCs w:val="32"/>
        </w:rPr>
      </w:pPr>
    </w:p>
    <w:p w14:paraId="009A7F47" w14:textId="3C35C2DA" w:rsidR="00537430" w:rsidRDefault="00537430" w:rsidP="00537430">
      <w:pPr>
        <w:spacing w:line="360" w:lineRule="auto"/>
        <w:jc w:val="both"/>
        <w:rPr>
          <w:b/>
          <w:bCs/>
          <w:sz w:val="28"/>
          <w:szCs w:val="28"/>
          <w:lang w:eastAsia="es-ES_tradnl"/>
        </w:rPr>
      </w:pPr>
      <w:r w:rsidRPr="00124B93">
        <w:rPr>
          <w:b/>
          <w:bCs/>
          <w:sz w:val="28"/>
          <w:szCs w:val="28"/>
          <w:lang w:eastAsia="es-ES_tradnl"/>
        </w:rPr>
        <w:t xml:space="preserve">Distributional </w:t>
      </w:r>
      <w:r w:rsidR="000552B4">
        <w:rPr>
          <w:b/>
          <w:bCs/>
          <w:sz w:val="28"/>
          <w:szCs w:val="28"/>
          <w:lang w:eastAsia="es-ES_tradnl"/>
        </w:rPr>
        <w:t>i</w:t>
      </w:r>
      <w:r w:rsidRPr="00124B93">
        <w:rPr>
          <w:b/>
          <w:bCs/>
          <w:sz w:val="28"/>
          <w:szCs w:val="28"/>
          <w:lang w:eastAsia="es-ES_tradnl"/>
        </w:rPr>
        <w:t xml:space="preserve">mpacts </w:t>
      </w:r>
      <w:r w:rsidR="000552B4">
        <w:rPr>
          <w:b/>
          <w:bCs/>
          <w:sz w:val="28"/>
          <w:szCs w:val="28"/>
          <w:lang w:eastAsia="es-ES_tradnl"/>
        </w:rPr>
        <w:t>o</w:t>
      </w:r>
      <w:r w:rsidRPr="00124B93">
        <w:rPr>
          <w:b/>
          <w:bCs/>
          <w:sz w:val="28"/>
          <w:szCs w:val="28"/>
          <w:lang w:eastAsia="es-ES_tradnl"/>
        </w:rPr>
        <w:t xml:space="preserve">f </w:t>
      </w:r>
      <w:r w:rsidR="000552B4">
        <w:rPr>
          <w:b/>
          <w:bCs/>
          <w:sz w:val="28"/>
          <w:szCs w:val="28"/>
          <w:lang w:eastAsia="es-ES_tradnl"/>
        </w:rPr>
        <w:t>d</w:t>
      </w:r>
      <w:r w:rsidRPr="00124B93">
        <w:rPr>
          <w:b/>
          <w:bCs/>
          <w:sz w:val="28"/>
          <w:szCs w:val="28"/>
          <w:lang w:eastAsia="es-ES_tradnl"/>
        </w:rPr>
        <w:t xml:space="preserve">ecarbonizing </w:t>
      </w:r>
      <w:r w:rsidR="000552B4">
        <w:rPr>
          <w:b/>
          <w:bCs/>
          <w:sz w:val="28"/>
          <w:szCs w:val="28"/>
          <w:lang w:eastAsia="es-ES_tradnl"/>
        </w:rPr>
        <w:t>t</w:t>
      </w:r>
      <w:r w:rsidRPr="00124B93">
        <w:rPr>
          <w:b/>
          <w:bCs/>
          <w:sz w:val="28"/>
          <w:szCs w:val="28"/>
          <w:lang w:eastAsia="es-ES_tradnl"/>
        </w:rPr>
        <w:t xml:space="preserve">he Swiss </w:t>
      </w:r>
      <w:r w:rsidR="000552B4">
        <w:rPr>
          <w:b/>
          <w:bCs/>
          <w:sz w:val="28"/>
          <w:szCs w:val="28"/>
          <w:lang w:eastAsia="es-ES_tradnl"/>
        </w:rPr>
        <w:t>r</w:t>
      </w:r>
      <w:r w:rsidRPr="00124B93">
        <w:rPr>
          <w:b/>
          <w:bCs/>
          <w:sz w:val="28"/>
          <w:szCs w:val="28"/>
          <w:lang w:eastAsia="es-ES_tradnl"/>
        </w:rPr>
        <w:t xml:space="preserve">esidential </w:t>
      </w:r>
      <w:r w:rsidR="000552B4">
        <w:rPr>
          <w:b/>
          <w:bCs/>
          <w:sz w:val="28"/>
          <w:szCs w:val="28"/>
          <w:lang w:eastAsia="es-ES_tradnl"/>
        </w:rPr>
        <w:t>s</w:t>
      </w:r>
      <w:r w:rsidRPr="00124B93">
        <w:rPr>
          <w:b/>
          <w:bCs/>
          <w:sz w:val="28"/>
          <w:szCs w:val="28"/>
          <w:lang w:eastAsia="es-ES_tradnl"/>
        </w:rPr>
        <w:t xml:space="preserve">ector </w:t>
      </w:r>
      <w:r w:rsidR="000552B4">
        <w:rPr>
          <w:b/>
          <w:bCs/>
          <w:sz w:val="28"/>
          <w:szCs w:val="28"/>
          <w:lang w:eastAsia="es-ES_tradnl"/>
        </w:rPr>
        <w:t>o</w:t>
      </w:r>
      <w:r w:rsidRPr="00124B93">
        <w:rPr>
          <w:b/>
          <w:bCs/>
          <w:sz w:val="28"/>
          <w:szCs w:val="28"/>
          <w:lang w:eastAsia="es-ES_tradnl"/>
        </w:rPr>
        <w:t xml:space="preserve">n </w:t>
      </w:r>
      <w:r w:rsidR="000552B4">
        <w:rPr>
          <w:b/>
          <w:bCs/>
          <w:sz w:val="28"/>
          <w:szCs w:val="28"/>
          <w:lang w:eastAsia="es-ES_tradnl"/>
        </w:rPr>
        <w:t>k</w:t>
      </w:r>
      <w:r w:rsidRPr="00124B93">
        <w:rPr>
          <w:b/>
          <w:bCs/>
          <w:sz w:val="28"/>
          <w:szCs w:val="28"/>
          <w:lang w:eastAsia="es-ES_tradnl"/>
        </w:rPr>
        <w:t xml:space="preserve">ey </w:t>
      </w:r>
      <w:r w:rsidR="000552B4">
        <w:rPr>
          <w:b/>
          <w:bCs/>
          <w:sz w:val="28"/>
          <w:szCs w:val="28"/>
          <w:lang w:eastAsia="es-ES_tradnl"/>
        </w:rPr>
        <w:t>s</w:t>
      </w:r>
      <w:r w:rsidRPr="00124B93">
        <w:rPr>
          <w:b/>
          <w:bCs/>
          <w:sz w:val="28"/>
          <w:szCs w:val="28"/>
          <w:lang w:eastAsia="es-ES_tradnl"/>
        </w:rPr>
        <w:t xml:space="preserve">ocietal </w:t>
      </w:r>
      <w:r w:rsidR="000552B4">
        <w:rPr>
          <w:b/>
          <w:bCs/>
          <w:sz w:val="28"/>
          <w:szCs w:val="28"/>
          <w:lang w:eastAsia="es-ES_tradnl"/>
        </w:rPr>
        <w:t>a</w:t>
      </w:r>
      <w:r w:rsidRPr="00124B93">
        <w:rPr>
          <w:b/>
          <w:bCs/>
          <w:sz w:val="28"/>
          <w:szCs w:val="28"/>
          <w:lang w:eastAsia="es-ES_tradnl"/>
        </w:rPr>
        <w:t>ctors</w:t>
      </w:r>
    </w:p>
    <w:p w14:paraId="2578C776" w14:textId="073C4AAE" w:rsidR="00F0187D" w:rsidRPr="009775DD" w:rsidRDefault="00F0187D" w:rsidP="00490499">
      <w:pPr>
        <w:spacing w:line="360" w:lineRule="auto"/>
        <w:jc w:val="both"/>
        <w:rPr>
          <w:b/>
          <w:color w:val="FF0000"/>
        </w:rPr>
      </w:pPr>
      <w:r w:rsidRPr="009775DD">
        <w:rPr>
          <w:b/>
          <w:color w:val="FF0000"/>
          <w:sz w:val="32"/>
          <w:szCs w:val="32"/>
        </w:rPr>
        <w:t xml:space="preserve"> </w:t>
      </w:r>
    </w:p>
    <w:p w14:paraId="2588B690" w14:textId="747FADA6" w:rsidR="00F0187D" w:rsidRPr="009775DD" w:rsidRDefault="00F0187D" w:rsidP="00490499">
      <w:pPr>
        <w:spacing w:line="360" w:lineRule="auto"/>
        <w:jc w:val="both"/>
        <w:rPr>
          <w:b/>
          <w:color w:val="000000" w:themeColor="text1"/>
        </w:rPr>
      </w:pPr>
      <w:r w:rsidRPr="009775DD">
        <w:t xml:space="preserve">Authors: </w:t>
      </w:r>
      <w:r w:rsidRPr="009775DD">
        <w:rPr>
          <w:b/>
          <w:bCs/>
        </w:rPr>
        <w:t>Alexandre Torné</w:t>
      </w:r>
      <w:r w:rsidRPr="009775DD">
        <w:rPr>
          <w:b/>
          <w:bCs/>
          <w:vertAlign w:val="superscript"/>
        </w:rPr>
        <w:t>1</w:t>
      </w:r>
      <w:r w:rsidRPr="009775DD">
        <w:rPr>
          <w:b/>
          <w:color w:val="000000" w:themeColor="text1"/>
        </w:rPr>
        <w:t>*, Evelina Trutnevyte</w:t>
      </w:r>
      <w:r w:rsidRPr="009775DD">
        <w:rPr>
          <w:b/>
          <w:color w:val="000000" w:themeColor="text1"/>
          <w:vertAlign w:val="superscript"/>
        </w:rPr>
        <w:t>1</w:t>
      </w:r>
      <w:r w:rsidRPr="009775DD">
        <w:rPr>
          <w:b/>
          <w:color w:val="000000" w:themeColor="text1"/>
        </w:rPr>
        <w:t xml:space="preserve"> </w:t>
      </w:r>
    </w:p>
    <w:p w14:paraId="08D06ABD" w14:textId="77777777" w:rsidR="00F0187D" w:rsidRPr="009775DD" w:rsidRDefault="00F0187D" w:rsidP="00490499">
      <w:pPr>
        <w:spacing w:line="360" w:lineRule="auto"/>
        <w:jc w:val="both"/>
        <w:rPr>
          <w:b/>
        </w:rPr>
      </w:pPr>
    </w:p>
    <w:p w14:paraId="6E77E742" w14:textId="35B94D7A" w:rsidR="00F0187D" w:rsidRDefault="00F0187D" w:rsidP="00490499">
      <w:pPr>
        <w:spacing w:line="360" w:lineRule="auto"/>
        <w:jc w:val="both"/>
      </w:pPr>
      <w:r w:rsidRPr="009775DD">
        <w:rPr>
          <w:vertAlign w:val="superscript"/>
        </w:rPr>
        <w:t xml:space="preserve">1 </w:t>
      </w:r>
      <w:r w:rsidRPr="009775DD">
        <w:t xml:space="preserve">  Renewable Energy Systems, Institute for Environmental Sciences (ISE), Section of Earth and Environmental Sciences, University of Geneva, Switzerland </w:t>
      </w:r>
    </w:p>
    <w:p w14:paraId="5DBCB9B5" w14:textId="77777777" w:rsidR="00D6451B" w:rsidRPr="009775DD" w:rsidRDefault="00D6451B" w:rsidP="00490499">
      <w:pPr>
        <w:spacing w:line="360" w:lineRule="auto"/>
        <w:jc w:val="both"/>
      </w:pPr>
    </w:p>
    <w:p w14:paraId="6DD26AC5" w14:textId="351F8DA6" w:rsidR="00F0187D" w:rsidRPr="009775DD" w:rsidRDefault="00F0187D" w:rsidP="00490499">
      <w:pPr>
        <w:spacing w:line="360" w:lineRule="auto"/>
        <w:jc w:val="both"/>
      </w:pPr>
      <w:r w:rsidRPr="009775DD">
        <w:t xml:space="preserve">* corresponding author (Uni Carl Vogt, Boulevard Carl Vogt 66, CH-1211 Geneva 4, Switzerland; +41 22 379 06 03; </w:t>
      </w:r>
      <w:r w:rsidR="00853A49">
        <w:fldChar w:fldCharType="begin"/>
      </w:r>
      <w:r w:rsidR="00853A49">
        <w:instrText>HYPERLINK "mailto:alexandre.torne@unige.ch"</w:instrText>
      </w:r>
      <w:r w:rsidR="00853A49">
        <w:fldChar w:fldCharType="separate"/>
      </w:r>
      <w:r w:rsidR="00853A49" w:rsidRPr="009775DD">
        <w:rPr>
          <w:rStyle w:val="Hyperlink"/>
        </w:rPr>
        <w:t>alexandre.torne@unige.ch</w:t>
      </w:r>
      <w:r w:rsidR="00853A49">
        <w:rPr>
          <w:rStyle w:val="Hyperlink"/>
        </w:rPr>
        <w:fldChar w:fldCharType="end"/>
      </w:r>
      <w:r w:rsidRPr="009775DD">
        <w:t>)</w:t>
      </w:r>
    </w:p>
    <w:bookmarkEnd w:id="0"/>
    <w:p w14:paraId="0039CA78" w14:textId="77777777" w:rsidR="00490499" w:rsidRDefault="00490499" w:rsidP="00490499">
      <w:pPr>
        <w:spacing w:line="360" w:lineRule="auto"/>
        <w:rPr>
          <w:lang w:eastAsia="ja-JP"/>
        </w:rPr>
      </w:pPr>
    </w:p>
    <w:p w14:paraId="6A085BF1" w14:textId="77777777" w:rsidR="00490499" w:rsidRPr="009775DD" w:rsidRDefault="00490499" w:rsidP="00490499">
      <w:pPr>
        <w:spacing w:line="360" w:lineRule="auto"/>
        <w:rPr>
          <w:lang w:eastAsia="ja-JP"/>
        </w:rPr>
      </w:pPr>
    </w:p>
    <w:sdt>
      <w:sdtPr>
        <w:rPr>
          <w:rFonts w:asciiTheme="minorHAnsi" w:hAnsiTheme="minorHAnsi"/>
        </w:rPr>
        <w:id w:val="-540663280"/>
        <w:docPartObj>
          <w:docPartGallery w:val="Table of Contents"/>
          <w:docPartUnique/>
        </w:docPartObj>
      </w:sdtPr>
      <w:sdtEndPr>
        <w:rPr>
          <w:rFonts w:ascii="Times New Roman" w:hAnsi="Times New Roman"/>
          <w:b/>
          <w:bCs/>
        </w:rPr>
      </w:sdtEndPr>
      <w:sdtContent>
        <w:p w14:paraId="5F769963" w14:textId="1F0162A7" w:rsidR="00853A49" w:rsidRPr="009775DD" w:rsidRDefault="00853A49" w:rsidP="00853A49">
          <w:pPr>
            <w:rPr>
              <w:b/>
              <w:bCs/>
              <w:sz w:val="32"/>
              <w:szCs w:val="32"/>
              <w:lang w:eastAsia="ja-JP"/>
            </w:rPr>
          </w:pPr>
          <w:r w:rsidRPr="009775DD">
            <w:rPr>
              <w:b/>
              <w:bCs/>
              <w:sz w:val="32"/>
              <w:szCs w:val="32"/>
              <w:lang w:eastAsia="ja-JP"/>
            </w:rPr>
            <w:t>Appendix</w:t>
          </w:r>
        </w:p>
        <w:p w14:paraId="446F014D" w14:textId="77777777" w:rsidR="00853A49" w:rsidRPr="009775DD" w:rsidRDefault="00853A49" w:rsidP="00853A49">
          <w:pPr>
            <w:rPr>
              <w:b/>
              <w:bCs/>
              <w:sz w:val="32"/>
              <w:szCs w:val="32"/>
              <w:lang w:eastAsia="ja-JP"/>
            </w:rPr>
          </w:pPr>
        </w:p>
        <w:p w14:paraId="38212183" w14:textId="15D0D824" w:rsidR="004469FA" w:rsidRDefault="00853A49">
          <w:pPr>
            <w:pStyle w:val="TOC1"/>
            <w:rPr>
              <w:rFonts w:asciiTheme="minorHAnsi" w:hAnsiTheme="minorHAnsi"/>
              <w:noProof/>
              <w:kern w:val="2"/>
              <w:lang w:val="en-CH" w:eastAsia="en-GB"/>
              <w14:ligatures w14:val="standardContextual"/>
            </w:rPr>
          </w:pPr>
          <w:r w:rsidRPr="009775DD">
            <w:rPr>
              <w:rFonts w:cs="Times New Roman"/>
            </w:rPr>
            <w:fldChar w:fldCharType="begin"/>
          </w:r>
          <w:r w:rsidRPr="009775DD">
            <w:rPr>
              <w:rFonts w:cs="Times New Roman"/>
            </w:rPr>
            <w:instrText xml:space="preserve"> TOC \o "1-3" \h \z \u </w:instrText>
          </w:r>
          <w:r w:rsidRPr="009775DD">
            <w:rPr>
              <w:rFonts w:cs="Times New Roman"/>
            </w:rPr>
            <w:fldChar w:fldCharType="separate"/>
          </w:r>
          <w:hyperlink w:anchor="_Toc227142237" w:history="1">
            <w:r w:rsidR="004469FA" w:rsidRPr="003F1301">
              <w:rPr>
                <w:rStyle w:val="Hyperlink"/>
                <w:noProof/>
              </w:rPr>
              <w:t>A. The household sample</w:t>
            </w:r>
            <w:r w:rsidR="004469FA">
              <w:rPr>
                <w:noProof/>
                <w:webHidden/>
              </w:rPr>
              <w:tab/>
            </w:r>
            <w:r w:rsidR="004469FA">
              <w:rPr>
                <w:noProof/>
                <w:webHidden/>
              </w:rPr>
              <w:fldChar w:fldCharType="begin"/>
            </w:r>
            <w:r w:rsidR="004469FA">
              <w:rPr>
                <w:noProof/>
                <w:webHidden/>
              </w:rPr>
              <w:instrText xml:space="preserve"> PAGEREF _Toc227142237 \h </w:instrText>
            </w:r>
            <w:r w:rsidR="004469FA">
              <w:rPr>
                <w:noProof/>
                <w:webHidden/>
              </w:rPr>
            </w:r>
            <w:r w:rsidR="004469FA">
              <w:rPr>
                <w:noProof/>
                <w:webHidden/>
              </w:rPr>
              <w:fldChar w:fldCharType="separate"/>
            </w:r>
            <w:r w:rsidR="00027DB0">
              <w:rPr>
                <w:noProof/>
                <w:webHidden/>
              </w:rPr>
              <w:t>2</w:t>
            </w:r>
            <w:r w:rsidR="004469FA">
              <w:rPr>
                <w:noProof/>
                <w:webHidden/>
              </w:rPr>
              <w:fldChar w:fldCharType="end"/>
            </w:r>
          </w:hyperlink>
        </w:p>
        <w:p w14:paraId="6A0F7D86" w14:textId="2AAC760D" w:rsidR="004469FA" w:rsidRDefault="004469FA">
          <w:pPr>
            <w:pStyle w:val="TOC2"/>
            <w:rPr>
              <w:rFonts w:asciiTheme="minorHAnsi" w:hAnsiTheme="minorHAnsi"/>
              <w:noProof/>
              <w:kern w:val="2"/>
              <w:lang w:val="en-CH" w:eastAsia="en-GB"/>
              <w14:ligatures w14:val="standardContextual"/>
            </w:rPr>
          </w:pPr>
          <w:hyperlink w:anchor="_Toc227142238" w:history="1">
            <w:r w:rsidRPr="003F1301">
              <w:rPr>
                <w:rStyle w:val="Hyperlink"/>
                <w:rFonts w:cs="Times New Roman"/>
                <w:noProof/>
              </w:rPr>
              <w:t>A1. Examples of household data and sources</w:t>
            </w:r>
            <w:r>
              <w:rPr>
                <w:noProof/>
                <w:webHidden/>
              </w:rPr>
              <w:tab/>
            </w:r>
            <w:r>
              <w:rPr>
                <w:noProof/>
                <w:webHidden/>
              </w:rPr>
              <w:fldChar w:fldCharType="begin"/>
            </w:r>
            <w:r>
              <w:rPr>
                <w:noProof/>
                <w:webHidden/>
              </w:rPr>
              <w:instrText xml:space="preserve"> PAGEREF _Toc227142238 \h </w:instrText>
            </w:r>
            <w:r>
              <w:rPr>
                <w:noProof/>
                <w:webHidden/>
              </w:rPr>
            </w:r>
            <w:r>
              <w:rPr>
                <w:noProof/>
                <w:webHidden/>
              </w:rPr>
              <w:fldChar w:fldCharType="separate"/>
            </w:r>
            <w:r w:rsidR="00027DB0">
              <w:rPr>
                <w:noProof/>
                <w:webHidden/>
              </w:rPr>
              <w:t>2</w:t>
            </w:r>
            <w:r>
              <w:rPr>
                <w:noProof/>
                <w:webHidden/>
              </w:rPr>
              <w:fldChar w:fldCharType="end"/>
            </w:r>
          </w:hyperlink>
        </w:p>
        <w:p w14:paraId="6F4F5CD6" w14:textId="7DFE22C0" w:rsidR="004469FA" w:rsidRDefault="004469FA">
          <w:pPr>
            <w:pStyle w:val="TOC2"/>
            <w:rPr>
              <w:rFonts w:asciiTheme="minorHAnsi" w:hAnsiTheme="minorHAnsi"/>
              <w:noProof/>
              <w:kern w:val="2"/>
              <w:lang w:val="en-CH" w:eastAsia="en-GB"/>
              <w14:ligatures w14:val="standardContextual"/>
            </w:rPr>
          </w:pPr>
          <w:hyperlink w:anchor="_Toc227142239" w:history="1">
            <w:r w:rsidRPr="003F1301">
              <w:rPr>
                <w:rStyle w:val="Hyperlink"/>
                <w:rFonts w:cs="Times New Roman"/>
                <w:noProof/>
              </w:rPr>
              <w:t>A2. Descriptive statistics</w:t>
            </w:r>
            <w:r>
              <w:rPr>
                <w:noProof/>
                <w:webHidden/>
              </w:rPr>
              <w:tab/>
            </w:r>
            <w:r>
              <w:rPr>
                <w:noProof/>
                <w:webHidden/>
              </w:rPr>
              <w:fldChar w:fldCharType="begin"/>
            </w:r>
            <w:r>
              <w:rPr>
                <w:noProof/>
                <w:webHidden/>
              </w:rPr>
              <w:instrText xml:space="preserve"> PAGEREF _Toc227142239 \h </w:instrText>
            </w:r>
            <w:r>
              <w:rPr>
                <w:noProof/>
                <w:webHidden/>
              </w:rPr>
            </w:r>
            <w:r>
              <w:rPr>
                <w:noProof/>
                <w:webHidden/>
              </w:rPr>
              <w:fldChar w:fldCharType="separate"/>
            </w:r>
            <w:r w:rsidR="00027DB0">
              <w:rPr>
                <w:noProof/>
                <w:webHidden/>
              </w:rPr>
              <w:t>4</w:t>
            </w:r>
            <w:r>
              <w:rPr>
                <w:noProof/>
                <w:webHidden/>
              </w:rPr>
              <w:fldChar w:fldCharType="end"/>
            </w:r>
          </w:hyperlink>
        </w:p>
        <w:p w14:paraId="52A971CE" w14:textId="17893671" w:rsidR="004469FA" w:rsidRDefault="004469FA">
          <w:pPr>
            <w:pStyle w:val="TOC2"/>
            <w:rPr>
              <w:rFonts w:asciiTheme="minorHAnsi" w:hAnsiTheme="minorHAnsi"/>
              <w:noProof/>
              <w:kern w:val="2"/>
              <w:lang w:val="en-CH" w:eastAsia="en-GB"/>
              <w14:ligatures w14:val="standardContextual"/>
            </w:rPr>
          </w:pPr>
          <w:hyperlink w:anchor="_Toc227142240" w:history="1">
            <w:r w:rsidRPr="003F1301">
              <w:rPr>
                <w:rStyle w:val="Hyperlink"/>
                <w:rFonts w:cs="Times New Roman"/>
                <w:noProof/>
              </w:rPr>
              <w:t>A3. Representativeness of the household sample</w:t>
            </w:r>
            <w:r>
              <w:rPr>
                <w:noProof/>
                <w:webHidden/>
              </w:rPr>
              <w:tab/>
            </w:r>
            <w:r>
              <w:rPr>
                <w:noProof/>
                <w:webHidden/>
              </w:rPr>
              <w:fldChar w:fldCharType="begin"/>
            </w:r>
            <w:r>
              <w:rPr>
                <w:noProof/>
                <w:webHidden/>
              </w:rPr>
              <w:instrText xml:space="preserve"> PAGEREF _Toc227142240 \h </w:instrText>
            </w:r>
            <w:r>
              <w:rPr>
                <w:noProof/>
                <w:webHidden/>
              </w:rPr>
            </w:r>
            <w:r>
              <w:rPr>
                <w:noProof/>
                <w:webHidden/>
              </w:rPr>
              <w:fldChar w:fldCharType="separate"/>
            </w:r>
            <w:r w:rsidR="00027DB0">
              <w:rPr>
                <w:noProof/>
                <w:webHidden/>
              </w:rPr>
              <w:t>5</w:t>
            </w:r>
            <w:r>
              <w:rPr>
                <w:noProof/>
                <w:webHidden/>
              </w:rPr>
              <w:fldChar w:fldCharType="end"/>
            </w:r>
          </w:hyperlink>
        </w:p>
        <w:p w14:paraId="497FD39D" w14:textId="703082AE" w:rsidR="004469FA" w:rsidRDefault="004469FA">
          <w:pPr>
            <w:pStyle w:val="TOC1"/>
            <w:rPr>
              <w:rFonts w:asciiTheme="minorHAnsi" w:hAnsiTheme="minorHAnsi"/>
              <w:noProof/>
              <w:kern w:val="2"/>
              <w:lang w:val="en-CH" w:eastAsia="en-GB"/>
              <w14:ligatures w14:val="standardContextual"/>
            </w:rPr>
          </w:pPr>
          <w:hyperlink w:anchor="_Toc227142241" w:history="1">
            <w:r w:rsidRPr="003F1301">
              <w:rPr>
                <w:rStyle w:val="Hyperlink"/>
                <w:noProof/>
              </w:rPr>
              <w:t>B. Microsimulation model</w:t>
            </w:r>
            <w:r>
              <w:rPr>
                <w:noProof/>
                <w:webHidden/>
              </w:rPr>
              <w:tab/>
            </w:r>
            <w:r>
              <w:rPr>
                <w:noProof/>
                <w:webHidden/>
              </w:rPr>
              <w:fldChar w:fldCharType="begin"/>
            </w:r>
            <w:r>
              <w:rPr>
                <w:noProof/>
                <w:webHidden/>
              </w:rPr>
              <w:instrText xml:space="preserve"> PAGEREF _Toc227142241 \h </w:instrText>
            </w:r>
            <w:r>
              <w:rPr>
                <w:noProof/>
                <w:webHidden/>
              </w:rPr>
            </w:r>
            <w:r>
              <w:rPr>
                <w:noProof/>
                <w:webHidden/>
              </w:rPr>
              <w:fldChar w:fldCharType="separate"/>
            </w:r>
            <w:r w:rsidR="00027DB0">
              <w:rPr>
                <w:noProof/>
                <w:webHidden/>
              </w:rPr>
              <w:t>7</w:t>
            </w:r>
            <w:r>
              <w:rPr>
                <w:noProof/>
                <w:webHidden/>
              </w:rPr>
              <w:fldChar w:fldCharType="end"/>
            </w:r>
          </w:hyperlink>
        </w:p>
        <w:p w14:paraId="47E5F777" w14:textId="29A0C823" w:rsidR="004469FA" w:rsidRDefault="004469FA">
          <w:pPr>
            <w:pStyle w:val="TOC2"/>
            <w:rPr>
              <w:rFonts w:asciiTheme="minorHAnsi" w:hAnsiTheme="minorHAnsi"/>
              <w:noProof/>
              <w:kern w:val="2"/>
              <w:lang w:val="en-CH" w:eastAsia="en-GB"/>
              <w14:ligatures w14:val="standardContextual"/>
            </w:rPr>
          </w:pPr>
          <w:hyperlink w:anchor="_Toc227142242" w:history="1">
            <w:r w:rsidRPr="003F1301">
              <w:rPr>
                <w:rStyle w:val="Hyperlink"/>
                <w:rFonts w:cs="Times New Roman"/>
                <w:noProof/>
              </w:rPr>
              <w:t>B1. Assumptions for energy investment options</w:t>
            </w:r>
            <w:r>
              <w:rPr>
                <w:noProof/>
                <w:webHidden/>
              </w:rPr>
              <w:tab/>
            </w:r>
            <w:r>
              <w:rPr>
                <w:noProof/>
                <w:webHidden/>
              </w:rPr>
              <w:fldChar w:fldCharType="begin"/>
            </w:r>
            <w:r>
              <w:rPr>
                <w:noProof/>
                <w:webHidden/>
              </w:rPr>
              <w:instrText xml:space="preserve"> PAGEREF _Toc227142242 \h </w:instrText>
            </w:r>
            <w:r>
              <w:rPr>
                <w:noProof/>
                <w:webHidden/>
              </w:rPr>
            </w:r>
            <w:r>
              <w:rPr>
                <w:noProof/>
                <w:webHidden/>
              </w:rPr>
              <w:fldChar w:fldCharType="separate"/>
            </w:r>
            <w:r w:rsidR="00027DB0">
              <w:rPr>
                <w:noProof/>
                <w:webHidden/>
              </w:rPr>
              <w:t>7</w:t>
            </w:r>
            <w:r>
              <w:rPr>
                <w:noProof/>
                <w:webHidden/>
              </w:rPr>
              <w:fldChar w:fldCharType="end"/>
            </w:r>
          </w:hyperlink>
        </w:p>
        <w:p w14:paraId="5C536A5E" w14:textId="3A01C694" w:rsidR="004469FA" w:rsidRDefault="004469FA">
          <w:pPr>
            <w:pStyle w:val="TOC2"/>
            <w:rPr>
              <w:rFonts w:asciiTheme="minorHAnsi" w:hAnsiTheme="minorHAnsi"/>
              <w:noProof/>
              <w:kern w:val="2"/>
              <w:lang w:val="en-CH" w:eastAsia="en-GB"/>
              <w14:ligatures w14:val="standardContextual"/>
            </w:rPr>
          </w:pPr>
          <w:hyperlink w:anchor="_Toc227142243" w:history="1">
            <w:r w:rsidRPr="003F1301">
              <w:rPr>
                <w:rStyle w:val="Hyperlink"/>
                <w:rFonts w:cs="Times New Roman"/>
                <w:noProof/>
              </w:rPr>
              <w:t>B2. Definition of policy instruments</w:t>
            </w:r>
            <w:r>
              <w:rPr>
                <w:noProof/>
                <w:webHidden/>
              </w:rPr>
              <w:tab/>
            </w:r>
            <w:r>
              <w:rPr>
                <w:noProof/>
                <w:webHidden/>
              </w:rPr>
              <w:fldChar w:fldCharType="begin"/>
            </w:r>
            <w:r>
              <w:rPr>
                <w:noProof/>
                <w:webHidden/>
              </w:rPr>
              <w:instrText xml:space="preserve"> PAGEREF _Toc227142243 \h </w:instrText>
            </w:r>
            <w:r>
              <w:rPr>
                <w:noProof/>
                <w:webHidden/>
              </w:rPr>
            </w:r>
            <w:r>
              <w:rPr>
                <w:noProof/>
                <w:webHidden/>
              </w:rPr>
              <w:fldChar w:fldCharType="separate"/>
            </w:r>
            <w:r w:rsidR="00027DB0">
              <w:rPr>
                <w:noProof/>
                <w:webHidden/>
              </w:rPr>
              <w:t>21</w:t>
            </w:r>
            <w:r>
              <w:rPr>
                <w:noProof/>
                <w:webHidden/>
              </w:rPr>
              <w:fldChar w:fldCharType="end"/>
            </w:r>
          </w:hyperlink>
        </w:p>
        <w:p w14:paraId="072485B3" w14:textId="3EC7A97D" w:rsidR="004469FA" w:rsidRDefault="004469FA">
          <w:pPr>
            <w:pStyle w:val="TOC2"/>
            <w:rPr>
              <w:rFonts w:asciiTheme="minorHAnsi" w:hAnsiTheme="minorHAnsi"/>
              <w:noProof/>
              <w:kern w:val="2"/>
              <w:lang w:val="en-CH" w:eastAsia="en-GB"/>
              <w14:ligatures w14:val="standardContextual"/>
            </w:rPr>
          </w:pPr>
          <w:hyperlink w:anchor="_Toc227142244" w:history="1">
            <w:r w:rsidRPr="003F1301">
              <w:rPr>
                <w:rStyle w:val="Hyperlink"/>
                <w:rFonts w:cs="Times New Roman"/>
                <w:noProof/>
              </w:rPr>
              <w:t>B3. Techno-economic calculations at the household level</w:t>
            </w:r>
            <w:r>
              <w:rPr>
                <w:noProof/>
                <w:webHidden/>
              </w:rPr>
              <w:tab/>
            </w:r>
            <w:r>
              <w:rPr>
                <w:noProof/>
                <w:webHidden/>
              </w:rPr>
              <w:fldChar w:fldCharType="begin"/>
            </w:r>
            <w:r>
              <w:rPr>
                <w:noProof/>
                <w:webHidden/>
              </w:rPr>
              <w:instrText xml:space="preserve"> PAGEREF _Toc227142244 \h </w:instrText>
            </w:r>
            <w:r>
              <w:rPr>
                <w:noProof/>
                <w:webHidden/>
              </w:rPr>
            </w:r>
            <w:r>
              <w:rPr>
                <w:noProof/>
                <w:webHidden/>
              </w:rPr>
              <w:fldChar w:fldCharType="separate"/>
            </w:r>
            <w:r w:rsidR="00027DB0">
              <w:rPr>
                <w:noProof/>
                <w:webHidden/>
              </w:rPr>
              <w:t>22</w:t>
            </w:r>
            <w:r>
              <w:rPr>
                <w:noProof/>
                <w:webHidden/>
              </w:rPr>
              <w:fldChar w:fldCharType="end"/>
            </w:r>
          </w:hyperlink>
        </w:p>
        <w:p w14:paraId="1F29C692" w14:textId="6FBA74F8" w:rsidR="004469FA" w:rsidRDefault="004469FA">
          <w:pPr>
            <w:pStyle w:val="TOC1"/>
            <w:rPr>
              <w:rFonts w:asciiTheme="minorHAnsi" w:hAnsiTheme="minorHAnsi"/>
              <w:noProof/>
              <w:kern w:val="2"/>
              <w:lang w:val="en-CH" w:eastAsia="en-GB"/>
              <w14:ligatures w14:val="standardContextual"/>
            </w:rPr>
          </w:pPr>
          <w:hyperlink w:anchor="_Toc227142245" w:history="1">
            <w:r w:rsidRPr="003F1301">
              <w:rPr>
                <w:rStyle w:val="Hyperlink"/>
                <w:noProof/>
              </w:rPr>
              <w:t>C. Other results</w:t>
            </w:r>
            <w:r>
              <w:rPr>
                <w:noProof/>
                <w:webHidden/>
              </w:rPr>
              <w:tab/>
            </w:r>
            <w:r>
              <w:rPr>
                <w:noProof/>
                <w:webHidden/>
              </w:rPr>
              <w:fldChar w:fldCharType="begin"/>
            </w:r>
            <w:r>
              <w:rPr>
                <w:noProof/>
                <w:webHidden/>
              </w:rPr>
              <w:instrText xml:space="preserve"> PAGEREF _Toc227142245 \h </w:instrText>
            </w:r>
            <w:r>
              <w:rPr>
                <w:noProof/>
                <w:webHidden/>
              </w:rPr>
            </w:r>
            <w:r>
              <w:rPr>
                <w:noProof/>
                <w:webHidden/>
              </w:rPr>
              <w:fldChar w:fldCharType="separate"/>
            </w:r>
            <w:r w:rsidR="00027DB0">
              <w:rPr>
                <w:noProof/>
                <w:webHidden/>
              </w:rPr>
              <w:t>33</w:t>
            </w:r>
            <w:r>
              <w:rPr>
                <w:noProof/>
                <w:webHidden/>
              </w:rPr>
              <w:fldChar w:fldCharType="end"/>
            </w:r>
          </w:hyperlink>
        </w:p>
        <w:p w14:paraId="20B39EC4" w14:textId="5BDB8840" w:rsidR="004469FA" w:rsidRDefault="004469FA">
          <w:pPr>
            <w:pStyle w:val="TOC2"/>
            <w:rPr>
              <w:rFonts w:asciiTheme="minorHAnsi" w:hAnsiTheme="minorHAnsi"/>
              <w:noProof/>
              <w:kern w:val="2"/>
              <w:lang w:val="en-CH" w:eastAsia="en-GB"/>
              <w14:ligatures w14:val="standardContextual"/>
            </w:rPr>
          </w:pPr>
          <w:hyperlink w:anchor="_Toc227142246" w:history="1">
            <w:r w:rsidRPr="003F1301">
              <w:rPr>
                <w:rStyle w:val="Hyperlink"/>
                <w:rFonts w:cs="Times New Roman"/>
                <w:noProof/>
              </w:rPr>
              <w:t>C1. Supporting figures</w:t>
            </w:r>
            <w:r>
              <w:rPr>
                <w:noProof/>
                <w:webHidden/>
              </w:rPr>
              <w:tab/>
            </w:r>
            <w:r>
              <w:rPr>
                <w:noProof/>
                <w:webHidden/>
              </w:rPr>
              <w:fldChar w:fldCharType="begin"/>
            </w:r>
            <w:r>
              <w:rPr>
                <w:noProof/>
                <w:webHidden/>
              </w:rPr>
              <w:instrText xml:space="preserve"> PAGEREF _Toc227142246 \h </w:instrText>
            </w:r>
            <w:r>
              <w:rPr>
                <w:noProof/>
                <w:webHidden/>
              </w:rPr>
            </w:r>
            <w:r>
              <w:rPr>
                <w:noProof/>
                <w:webHidden/>
              </w:rPr>
              <w:fldChar w:fldCharType="separate"/>
            </w:r>
            <w:r w:rsidR="00027DB0">
              <w:rPr>
                <w:noProof/>
                <w:webHidden/>
              </w:rPr>
              <w:t>33</w:t>
            </w:r>
            <w:r>
              <w:rPr>
                <w:noProof/>
                <w:webHidden/>
              </w:rPr>
              <w:fldChar w:fldCharType="end"/>
            </w:r>
          </w:hyperlink>
        </w:p>
        <w:p w14:paraId="25DE82DF" w14:textId="752A11D7" w:rsidR="004469FA" w:rsidRDefault="004469FA">
          <w:pPr>
            <w:pStyle w:val="TOC2"/>
            <w:rPr>
              <w:rFonts w:asciiTheme="minorHAnsi" w:hAnsiTheme="minorHAnsi"/>
              <w:noProof/>
              <w:kern w:val="2"/>
              <w:lang w:val="en-CH" w:eastAsia="en-GB"/>
              <w14:ligatures w14:val="standardContextual"/>
            </w:rPr>
          </w:pPr>
          <w:hyperlink w:anchor="_Toc227142247" w:history="1">
            <w:r w:rsidRPr="003F1301">
              <w:rPr>
                <w:rStyle w:val="Hyperlink"/>
                <w:rFonts w:cs="Times New Roman"/>
                <w:noProof/>
              </w:rPr>
              <w:t>C2. Sensitivity analysis</w:t>
            </w:r>
            <w:r>
              <w:rPr>
                <w:noProof/>
                <w:webHidden/>
              </w:rPr>
              <w:tab/>
            </w:r>
            <w:r>
              <w:rPr>
                <w:noProof/>
                <w:webHidden/>
              </w:rPr>
              <w:fldChar w:fldCharType="begin"/>
            </w:r>
            <w:r>
              <w:rPr>
                <w:noProof/>
                <w:webHidden/>
              </w:rPr>
              <w:instrText xml:space="preserve"> PAGEREF _Toc227142247 \h </w:instrText>
            </w:r>
            <w:r>
              <w:rPr>
                <w:noProof/>
                <w:webHidden/>
              </w:rPr>
            </w:r>
            <w:r>
              <w:rPr>
                <w:noProof/>
                <w:webHidden/>
              </w:rPr>
              <w:fldChar w:fldCharType="separate"/>
            </w:r>
            <w:r w:rsidR="00027DB0">
              <w:rPr>
                <w:noProof/>
                <w:webHidden/>
              </w:rPr>
              <w:t>38</w:t>
            </w:r>
            <w:r>
              <w:rPr>
                <w:noProof/>
                <w:webHidden/>
              </w:rPr>
              <w:fldChar w:fldCharType="end"/>
            </w:r>
          </w:hyperlink>
        </w:p>
        <w:p w14:paraId="644F6B4B" w14:textId="69315E7C" w:rsidR="004469FA" w:rsidRDefault="004469FA">
          <w:pPr>
            <w:pStyle w:val="TOC1"/>
            <w:rPr>
              <w:rFonts w:asciiTheme="minorHAnsi" w:hAnsiTheme="minorHAnsi"/>
              <w:noProof/>
              <w:kern w:val="2"/>
              <w:lang w:val="en-CH" w:eastAsia="en-GB"/>
              <w14:ligatures w14:val="standardContextual"/>
            </w:rPr>
          </w:pPr>
          <w:hyperlink w:anchor="_Toc227142248" w:history="1">
            <w:r w:rsidRPr="003F1301">
              <w:rPr>
                <w:rStyle w:val="Hyperlink"/>
                <w:noProof/>
              </w:rPr>
              <w:t>References</w:t>
            </w:r>
            <w:r>
              <w:rPr>
                <w:noProof/>
                <w:webHidden/>
              </w:rPr>
              <w:tab/>
            </w:r>
            <w:r>
              <w:rPr>
                <w:noProof/>
                <w:webHidden/>
              </w:rPr>
              <w:fldChar w:fldCharType="begin"/>
            </w:r>
            <w:r>
              <w:rPr>
                <w:noProof/>
                <w:webHidden/>
              </w:rPr>
              <w:instrText xml:space="preserve"> PAGEREF _Toc227142248 \h </w:instrText>
            </w:r>
            <w:r>
              <w:rPr>
                <w:noProof/>
                <w:webHidden/>
              </w:rPr>
            </w:r>
            <w:r>
              <w:rPr>
                <w:noProof/>
                <w:webHidden/>
              </w:rPr>
              <w:fldChar w:fldCharType="separate"/>
            </w:r>
            <w:r w:rsidR="00027DB0">
              <w:rPr>
                <w:noProof/>
                <w:webHidden/>
              </w:rPr>
              <w:t>47</w:t>
            </w:r>
            <w:r>
              <w:rPr>
                <w:noProof/>
                <w:webHidden/>
              </w:rPr>
              <w:fldChar w:fldCharType="end"/>
            </w:r>
          </w:hyperlink>
        </w:p>
        <w:p w14:paraId="4A4B557C" w14:textId="55D4049F" w:rsidR="00D6451B" w:rsidRPr="00400BF1" w:rsidRDefault="00853A49" w:rsidP="00D6451B">
          <w:r w:rsidRPr="009775DD">
            <w:fldChar w:fldCharType="end"/>
          </w:r>
          <w:r w:rsidR="00400BF1">
            <w:br w:type="page"/>
          </w:r>
        </w:p>
      </w:sdtContent>
    </w:sdt>
    <w:p w14:paraId="02CFF84D" w14:textId="12357111" w:rsidR="00973C0B" w:rsidRPr="00400BF1" w:rsidRDefault="00973C0B" w:rsidP="00400BF1">
      <w:pPr>
        <w:pStyle w:val="Heading1"/>
        <w:numPr>
          <w:ilvl w:val="0"/>
          <w:numId w:val="0"/>
        </w:numPr>
        <w:spacing w:after="240" w:line="360" w:lineRule="auto"/>
        <w:ind w:left="644" w:hanging="360"/>
        <w:rPr>
          <w:lang w:val="en-US"/>
        </w:rPr>
        <w:sectPr w:rsidR="00973C0B" w:rsidRPr="00400BF1" w:rsidSect="00210FD1">
          <w:headerReference w:type="default" r:id="rId8"/>
          <w:footerReference w:type="even" r:id="rId9"/>
          <w:footerReference w:type="default" r:id="rId10"/>
          <w:pgSz w:w="11900" w:h="16840"/>
          <w:pgMar w:top="1134" w:right="1134" w:bottom="1134" w:left="1701" w:header="709" w:footer="709" w:gutter="0"/>
          <w:cols w:space="708"/>
          <w:docGrid w:linePitch="360"/>
        </w:sectPr>
      </w:pPr>
    </w:p>
    <w:p w14:paraId="0AE1AF2A" w14:textId="7CBB6FE1" w:rsidR="00400BF1" w:rsidRPr="00400BF1" w:rsidRDefault="00400BF1" w:rsidP="00400BF1">
      <w:pPr>
        <w:pStyle w:val="Heading1"/>
        <w:numPr>
          <w:ilvl w:val="0"/>
          <w:numId w:val="0"/>
        </w:numPr>
        <w:spacing w:after="240" w:line="360" w:lineRule="auto"/>
        <w:rPr>
          <w:lang w:val="en-US"/>
        </w:rPr>
      </w:pPr>
      <w:bookmarkStart w:id="1" w:name="_Toc227142237"/>
      <w:r w:rsidRPr="009775DD">
        <w:rPr>
          <w:lang w:val="en-US"/>
        </w:rPr>
        <w:lastRenderedPageBreak/>
        <w:t xml:space="preserve">A. </w:t>
      </w:r>
      <w:r>
        <w:rPr>
          <w:lang w:val="en-US"/>
        </w:rPr>
        <w:t>The household sample</w:t>
      </w:r>
      <w:bookmarkEnd w:id="1"/>
      <w:r>
        <w:rPr>
          <w:lang w:val="en-US"/>
        </w:rPr>
        <w:t xml:space="preserve"> </w:t>
      </w:r>
    </w:p>
    <w:p w14:paraId="0486ABD4" w14:textId="77777777" w:rsidR="00AD52EB" w:rsidRDefault="00AD52EB" w:rsidP="00AD52EB">
      <w:pPr>
        <w:rPr>
          <w:lang w:val="en-US" w:eastAsia="ja-JP"/>
        </w:rPr>
      </w:pPr>
    </w:p>
    <w:p w14:paraId="372C8F92" w14:textId="00886870" w:rsidR="00625699" w:rsidRDefault="00A62A11" w:rsidP="00103974">
      <w:pPr>
        <w:pStyle w:val="Heading2"/>
        <w:spacing w:line="360" w:lineRule="auto"/>
        <w:rPr>
          <w:rFonts w:cs="Times New Roman"/>
          <w:sz w:val="28"/>
          <w:szCs w:val="28"/>
          <w:lang w:val="en-US"/>
        </w:rPr>
      </w:pPr>
      <w:bookmarkStart w:id="2" w:name="_Toc227142238"/>
      <w:r>
        <w:rPr>
          <w:rFonts w:cs="Times New Roman"/>
          <w:sz w:val="28"/>
          <w:szCs w:val="28"/>
          <w:lang w:val="en-US"/>
        </w:rPr>
        <w:t>A</w:t>
      </w:r>
      <w:r w:rsidR="00C27413">
        <w:rPr>
          <w:rFonts w:cs="Times New Roman"/>
          <w:sz w:val="28"/>
          <w:szCs w:val="28"/>
          <w:lang w:val="en-US"/>
        </w:rPr>
        <w:t>1</w:t>
      </w:r>
      <w:r>
        <w:rPr>
          <w:rFonts w:cs="Times New Roman"/>
          <w:sz w:val="28"/>
          <w:szCs w:val="28"/>
          <w:lang w:val="en-US"/>
        </w:rPr>
        <w:t>. Examples of household data</w:t>
      </w:r>
      <w:r w:rsidR="009618DA">
        <w:rPr>
          <w:rFonts w:cs="Times New Roman"/>
          <w:sz w:val="28"/>
          <w:szCs w:val="28"/>
          <w:lang w:val="en-US"/>
        </w:rPr>
        <w:t xml:space="preserve"> and sources</w:t>
      </w:r>
      <w:bookmarkEnd w:id="2"/>
      <w:r>
        <w:rPr>
          <w:rFonts w:cs="Times New Roman"/>
          <w:sz w:val="28"/>
          <w:szCs w:val="28"/>
          <w:lang w:val="en-US"/>
        </w:rPr>
        <w:t xml:space="preserve">  </w:t>
      </w:r>
      <w:r w:rsidR="00B458D3">
        <w:rPr>
          <w:rFonts w:cs="Times New Roman"/>
          <w:sz w:val="28"/>
          <w:szCs w:val="28"/>
          <w:lang w:val="en-US"/>
        </w:rPr>
        <w:t xml:space="preserve"> </w:t>
      </w:r>
    </w:p>
    <w:p w14:paraId="26CC5F11" w14:textId="1460B72F" w:rsidR="00625699" w:rsidRDefault="00BB4E41" w:rsidP="00BB4E41">
      <w:pPr>
        <w:spacing w:before="480" w:after="160" w:line="276" w:lineRule="auto"/>
        <w:contextualSpacing/>
      </w:pPr>
      <w:r w:rsidRPr="007C52E5">
        <w:rPr>
          <w:b/>
          <w:bCs/>
        </w:rPr>
        <w:t>Table A</w:t>
      </w:r>
      <w:r w:rsidR="003D3171">
        <w:rPr>
          <w:b/>
          <w:bCs/>
        </w:rPr>
        <w:t>1</w:t>
      </w:r>
      <w:r w:rsidRPr="007C52E5">
        <w:rPr>
          <w:b/>
          <w:bCs/>
        </w:rPr>
        <w:t xml:space="preserve">. </w:t>
      </w:r>
      <w:r w:rsidRPr="00AF01A2">
        <w:t xml:space="preserve">Example of </w:t>
      </w:r>
      <w:r w:rsidR="00FF0555" w:rsidRPr="00AF01A2">
        <w:t xml:space="preserve">key </w:t>
      </w:r>
      <w:r w:rsidRPr="00AF01A2">
        <w:t>household final data</w:t>
      </w:r>
      <w:r w:rsidR="009618DA" w:rsidRPr="00AF01A2">
        <w:t xml:space="preserve"> and corresponding sources</w:t>
      </w:r>
      <w:r w:rsidRPr="00AF01A2">
        <w:t xml:space="preserve">. </w:t>
      </w:r>
      <w:r w:rsidRPr="007C52E5">
        <w:t>The household-level information displayed is only to illustrate data handling and organization and does not represent real specific households in our sample.</w:t>
      </w:r>
    </w:p>
    <w:tbl>
      <w:tblPr>
        <w:tblStyle w:val="TableGrid"/>
        <w:tblW w:w="5000" w:type="pct"/>
        <w:tblLayout w:type="fixed"/>
        <w:tblLook w:val="04A0" w:firstRow="1" w:lastRow="0" w:firstColumn="1" w:lastColumn="0" w:noHBand="0" w:noVBand="1"/>
      </w:tblPr>
      <w:tblGrid>
        <w:gridCol w:w="1020"/>
        <w:gridCol w:w="167"/>
        <w:gridCol w:w="851"/>
        <w:gridCol w:w="336"/>
        <w:gridCol w:w="687"/>
        <w:gridCol w:w="502"/>
        <w:gridCol w:w="517"/>
        <w:gridCol w:w="668"/>
        <w:gridCol w:w="351"/>
        <w:gridCol w:w="834"/>
        <w:gridCol w:w="351"/>
        <w:gridCol w:w="834"/>
        <w:gridCol w:w="1185"/>
        <w:gridCol w:w="1185"/>
        <w:gridCol w:w="1185"/>
        <w:gridCol w:w="1185"/>
        <w:gridCol w:w="1188"/>
        <w:gridCol w:w="1185"/>
        <w:gridCol w:w="1164"/>
      </w:tblGrid>
      <w:tr w:rsidR="00F03A3B" w:rsidRPr="007C52E5" w14:paraId="564A8595" w14:textId="77777777" w:rsidTr="00F03A3B">
        <w:trPr>
          <w:trHeight w:val="676"/>
        </w:trPr>
        <w:tc>
          <w:tcPr>
            <w:tcW w:w="385" w:type="pct"/>
            <w:gridSpan w:val="2"/>
            <w:tcBorders>
              <w:top w:val="nil"/>
              <w:left w:val="nil"/>
              <w:bottom w:val="single" w:sz="4" w:space="0" w:color="auto"/>
              <w:right w:val="single" w:sz="4" w:space="0" w:color="auto"/>
            </w:tcBorders>
            <w:vAlign w:val="center"/>
          </w:tcPr>
          <w:p w14:paraId="1EDB3F6A" w14:textId="77777777" w:rsidR="00F03A3B" w:rsidRPr="007C52E5" w:rsidRDefault="00F03A3B" w:rsidP="0047689E">
            <w:pPr>
              <w:spacing w:line="276" w:lineRule="auto"/>
              <w:jc w:val="center"/>
              <w:rPr>
                <w:sz w:val="16"/>
                <w:szCs w:val="16"/>
              </w:rPr>
            </w:pPr>
          </w:p>
        </w:tc>
        <w:tc>
          <w:tcPr>
            <w:tcW w:w="385" w:type="pct"/>
            <w:gridSpan w:val="2"/>
            <w:tcBorders>
              <w:left w:val="single" w:sz="4" w:space="0" w:color="auto"/>
            </w:tcBorders>
            <w:vAlign w:val="center"/>
          </w:tcPr>
          <w:p w14:paraId="5C1C9814" w14:textId="77777777" w:rsidR="00F03A3B" w:rsidRPr="0047689E" w:rsidRDefault="00F03A3B" w:rsidP="0047689E">
            <w:pPr>
              <w:spacing w:line="276" w:lineRule="auto"/>
              <w:jc w:val="center"/>
              <w:rPr>
                <w:b/>
                <w:bCs/>
                <w:sz w:val="14"/>
                <w:szCs w:val="14"/>
              </w:rPr>
            </w:pPr>
            <w:r w:rsidRPr="0047689E">
              <w:rPr>
                <w:b/>
                <w:bCs/>
                <w:sz w:val="14"/>
                <w:szCs w:val="14"/>
              </w:rPr>
              <w:t>Cross-sectional weight</w:t>
            </w:r>
          </w:p>
        </w:tc>
        <w:tc>
          <w:tcPr>
            <w:tcW w:w="386" w:type="pct"/>
            <w:gridSpan w:val="2"/>
            <w:vAlign w:val="center"/>
          </w:tcPr>
          <w:p w14:paraId="2D478D4D" w14:textId="77777777" w:rsidR="00F03A3B" w:rsidRPr="0047689E" w:rsidRDefault="00F03A3B" w:rsidP="0047689E">
            <w:pPr>
              <w:spacing w:line="276" w:lineRule="auto"/>
              <w:jc w:val="center"/>
              <w:rPr>
                <w:b/>
                <w:bCs/>
                <w:sz w:val="14"/>
                <w:szCs w:val="14"/>
              </w:rPr>
            </w:pPr>
            <w:r w:rsidRPr="0047689E">
              <w:rPr>
                <w:b/>
                <w:bCs/>
                <w:sz w:val="14"/>
                <w:szCs w:val="14"/>
              </w:rPr>
              <w:t>Household</w:t>
            </w:r>
          </w:p>
          <w:p w14:paraId="5003178C" w14:textId="2D048D3B" w:rsidR="00F03A3B" w:rsidRPr="0047689E" w:rsidRDefault="00F03A3B" w:rsidP="0047689E">
            <w:pPr>
              <w:spacing w:line="276" w:lineRule="auto"/>
              <w:jc w:val="center"/>
              <w:rPr>
                <w:b/>
                <w:bCs/>
                <w:sz w:val="14"/>
                <w:szCs w:val="14"/>
              </w:rPr>
            </w:pPr>
            <w:r w:rsidRPr="0047689E">
              <w:rPr>
                <w:b/>
                <w:bCs/>
                <w:sz w:val="14"/>
                <w:szCs w:val="14"/>
              </w:rPr>
              <w:t>structure</w:t>
            </w:r>
          </w:p>
        </w:tc>
        <w:tc>
          <w:tcPr>
            <w:tcW w:w="385" w:type="pct"/>
            <w:gridSpan w:val="2"/>
            <w:vAlign w:val="center"/>
          </w:tcPr>
          <w:p w14:paraId="465A8B0E" w14:textId="636E02E8" w:rsidR="00F03A3B" w:rsidRPr="0047689E" w:rsidRDefault="00F03A3B" w:rsidP="0047689E">
            <w:pPr>
              <w:spacing w:line="276" w:lineRule="auto"/>
              <w:jc w:val="center"/>
              <w:rPr>
                <w:b/>
                <w:bCs/>
                <w:sz w:val="14"/>
                <w:szCs w:val="14"/>
              </w:rPr>
            </w:pPr>
            <w:r w:rsidRPr="0047689E">
              <w:rPr>
                <w:b/>
                <w:bCs/>
                <w:sz w:val="14"/>
                <w:szCs w:val="14"/>
              </w:rPr>
              <w:t>Setting</w:t>
            </w:r>
          </w:p>
        </w:tc>
        <w:tc>
          <w:tcPr>
            <w:tcW w:w="385" w:type="pct"/>
            <w:gridSpan w:val="2"/>
            <w:vAlign w:val="center"/>
          </w:tcPr>
          <w:p w14:paraId="219F7C7A" w14:textId="77777777" w:rsidR="00F03A3B" w:rsidRPr="0047689E" w:rsidRDefault="00F03A3B" w:rsidP="0047689E">
            <w:pPr>
              <w:spacing w:line="276" w:lineRule="auto"/>
              <w:jc w:val="center"/>
              <w:rPr>
                <w:b/>
                <w:bCs/>
                <w:sz w:val="14"/>
                <w:szCs w:val="14"/>
              </w:rPr>
            </w:pPr>
            <w:r w:rsidRPr="0047689E">
              <w:rPr>
                <w:b/>
                <w:bCs/>
                <w:sz w:val="14"/>
                <w:szCs w:val="14"/>
              </w:rPr>
              <w:t>Dwelling tenure</w:t>
            </w:r>
          </w:p>
        </w:tc>
        <w:tc>
          <w:tcPr>
            <w:tcW w:w="385" w:type="pct"/>
            <w:gridSpan w:val="2"/>
            <w:vAlign w:val="center"/>
          </w:tcPr>
          <w:p w14:paraId="0C042B0A" w14:textId="3481D1A4" w:rsidR="00F03A3B" w:rsidRPr="0047689E" w:rsidRDefault="00F03A3B" w:rsidP="00F03A3B">
            <w:pPr>
              <w:spacing w:line="276" w:lineRule="auto"/>
              <w:jc w:val="center"/>
              <w:rPr>
                <w:b/>
                <w:bCs/>
                <w:color w:val="000000" w:themeColor="text1"/>
                <w:sz w:val="14"/>
                <w:szCs w:val="14"/>
                <w:lang w:val="en-GB"/>
              </w:rPr>
            </w:pPr>
            <w:r>
              <w:rPr>
                <w:b/>
                <w:bCs/>
                <w:color w:val="000000" w:themeColor="text1"/>
                <w:sz w:val="14"/>
                <w:szCs w:val="14"/>
                <w:lang w:val="en-GB"/>
              </w:rPr>
              <w:t>At risk of poverty</w:t>
            </w:r>
          </w:p>
        </w:tc>
        <w:tc>
          <w:tcPr>
            <w:tcW w:w="385" w:type="pct"/>
            <w:tcBorders>
              <w:top w:val="single" w:sz="4" w:space="0" w:color="000000" w:themeColor="text1"/>
            </w:tcBorders>
            <w:vAlign w:val="center"/>
          </w:tcPr>
          <w:p w14:paraId="743C0114" w14:textId="6232CE76" w:rsidR="00F03A3B" w:rsidRPr="0047689E" w:rsidRDefault="00706B82" w:rsidP="0047689E">
            <w:pPr>
              <w:spacing w:line="276" w:lineRule="auto"/>
              <w:jc w:val="center"/>
              <w:rPr>
                <w:b/>
                <w:bCs/>
                <w:color w:val="000000" w:themeColor="text1"/>
                <w:sz w:val="14"/>
                <w:szCs w:val="14"/>
                <w:lang w:val="en-GB"/>
              </w:rPr>
            </w:pPr>
            <w:r>
              <w:rPr>
                <w:b/>
                <w:bCs/>
                <w:color w:val="000000" w:themeColor="text1"/>
                <w:sz w:val="14"/>
                <w:szCs w:val="14"/>
                <w:lang w:val="en-GB"/>
              </w:rPr>
              <w:t>Flat (in m</w:t>
            </w:r>
            <w:r w:rsidR="00F03A3B" w:rsidRPr="0047689E">
              <w:rPr>
                <w:b/>
                <w:bCs/>
                <w:color w:val="000000" w:themeColor="text1"/>
                <w:sz w:val="14"/>
                <w:szCs w:val="14"/>
                <w:lang w:val="en-GB"/>
              </w:rPr>
              <w:t>ulti-family building</w:t>
            </w:r>
            <w:r>
              <w:rPr>
                <w:b/>
                <w:bCs/>
                <w:color w:val="000000" w:themeColor="text1"/>
                <w:sz w:val="14"/>
                <w:szCs w:val="14"/>
                <w:lang w:val="en-GB"/>
              </w:rPr>
              <w:t>)</w:t>
            </w:r>
            <w:r w:rsidR="00F03A3B" w:rsidRPr="0047689E">
              <w:rPr>
                <w:b/>
                <w:bCs/>
                <w:color w:val="000000" w:themeColor="text1"/>
                <w:sz w:val="14"/>
                <w:szCs w:val="14"/>
                <w:lang w:val="en-GB"/>
              </w:rPr>
              <w:t xml:space="preserve"> / </w:t>
            </w:r>
            <w:r>
              <w:rPr>
                <w:b/>
                <w:bCs/>
                <w:color w:val="000000" w:themeColor="text1"/>
                <w:sz w:val="14"/>
                <w:szCs w:val="14"/>
                <w:lang w:val="en-GB"/>
              </w:rPr>
              <w:t>House (s</w:t>
            </w:r>
            <w:r w:rsidR="00F03A3B" w:rsidRPr="0047689E">
              <w:rPr>
                <w:b/>
                <w:bCs/>
                <w:color w:val="000000" w:themeColor="text1"/>
                <w:sz w:val="14"/>
                <w:szCs w:val="14"/>
                <w:lang w:val="en-GB"/>
              </w:rPr>
              <w:t>ingle-family house</w:t>
            </w:r>
            <w:r>
              <w:rPr>
                <w:b/>
                <w:bCs/>
                <w:color w:val="000000" w:themeColor="text1"/>
                <w:sz w:val="14"/>
                <w:szCs w:val="14"/>
                <w:lang w:val="en-GB"/>
              </w:rPr>
              <w:t>)</w:t>
            </w:r>
          </w:p>
        </w:tc>
        <w:tc>
          <w:tcPr>
            <w:tcW w:w="385" w:type="pct"/>
            <w:tcBorders>
              <w:top w:val="single" w:sz="4" w:space="0" w:color="000000" w:themeColor="text1"/>
            </w:tcBorders>
            <w:vAlign w:val="center"/>
          </w:tcPr>
          <w:p w14:paraId="3D0260E4" w14:textId="77777777" w:rsidR="00F03A3B" w:rsidRPr="0047689E" w:rsidRDefault="00F03A3B" w:rsidP="0047689E">
            <w:pPr>
              <w:spacing w:line="276" w:lineRule="auto"/>
              <w:jc w:val="center"/>
              <w:rPr>
                <w:b/>
                <w:bCs/>
                <w:color w:val="000000" w:themeColor="text1"/>
                <w:sz w:val="14"/>
                <w:szCs w:val="14"/>
              </w:rPr>
            </w:pPr>
            <w:r w:rsidRPr="0047689E">
              <w:rPr>
                <w:b/>
                <w:bCs/>
                <w:color w:val="000000" w:themeColor="text1"/>
                <w:sz w:val="14"/>
                <w:szCs w:val="14"/>
              </w:rPr>
              <w:t>Size of dwelling</w:t>
            </w:r>
          </w:p>
          <w:p w14:paraId="1F4BD1A3" w14:textId="77777777" w:rsidR="00F03A3B" w:rsidRPr="0047689E" w:rsidRDefault="00F03A3B" w:rsidP="0047689E">
            <w:pPr>
              <w:spacing w:line="276" w:lineRule="auto"/>
              <w:jc w:val="center"/>
              <w:rPr>
                <w:b/>
                <w:bCs/>
                <w:color w:val="000000" w:themeColor="text1"/>
                <w:sz w:val="14"/>
                <w:szCs w:val="14"/>
                <w:lang w:val="en-GB"/>
              </w:rPr>
            </w:pPr>
            <w:r w:rsidRPr="0047689E">
              <w:rPr>
                <w:b/>
                <w:bCs/>
                <w:color w:val="000000" w:themeColor="text1"/>
                <w:sz w:val="14"/>
                <w:szCs w:val="14"/>
              </w:rPr>
              <w:t>(m</w:t>
            </w:r>
            <w:r w:rsidRPr="0047689E">
              <w:rPr>
                <w:b/>
                <w:bCs/>
                <w:color w:val="000000" w:themeColor="text1"/>
                <w:sz w:val="14"/>
                <w:szCs w:val="14"/>
                <w:vertAlign w:val="superscript"/>
              </w:rPr>
              <w:t>2</w:t>
            </w:r>
            <w:r w:rsidRPr="0047689E">
              <w:rPr>
                <w:b/>
                <w:bCs/>
                <w:color w:val="000000" w:themeColor="text1"/>
                <w:sz w:val="14"/>
                <w:szCs w:val="14"/>
              </w:rPr>
              <w:t>)</w:t>
            </w:r>
          </w:p>
        </w:tc>
        <w:tc>
          <w:tcPr>
            <w:tcW w:w="385" w:type="pct"/>
            <w:tcBorders>
              <w:top w:val="single" w:sz="4" w:space="0" w:color="000000" w:themeColor="text1"/>
            </w:tcBorders>
            <w:vAlign w:val="center"/>
          </w:tcPr>
          <w:p w14:paraId="58ED15AC" w14:textId="51AB7839" w:rsidR="00F03A3B" w:rsidRPr="0047689E" w:rsidRDefault="00F03A3B" w:rsidP="0047689E">
            <w:pPr>
              <w:spacing w:line="276" w:lineRule="auto"/>
              <w:jc w:val="center"/>
              <w:rPr>
                <w:b/>
                <w:bCs/>
                <w:color w:val="000000" w:themeColor="text1"/>
                <w:sz w:val="14"/>
                <w:szCs w:val="14"/>
              </w:rPr>
            </w:pPr>
            <w:r w:rsidRPr="0047689E">
              <w:rPr>
                <w:b/>
                <w:bCs/>
                <w:color w:val="000000" w:themeColor="text1"/>
                <w:sz w:val="14"/>
                <w:szCs w:val="14"/>
                <w:lang w:val="en-GB"/>
              </w:rPr>
              <w:t>Year construction of dwelling</w:t>
            </w:r>
          </w:p>
        </w:tc>
        <w:tc>
          <w:tcPr>
            <w:tcW w:w="385" w:type="pct"/>
            <w:tcBorders>
              <w:top w:val="single" w:sz="4" w:space="0" w:color="000000" w:themeColor="text1"/>
            </w:tcBorders>
            <w:vAlign w:val="center"/>
          </w:tcPr>
          <w:p w14:paraId="3AB626A4" w14:textId="5D4B373F" w:rsidR="00F03A3B" w:rsidRPr="0047689E" w:rsidRDefault="00F03A3B" w:rsidP="0047689E">
            <w:pPr>
              <w:spacing w:line="276" w:lineRule="auto"/>
              <w:jc w:val="center"/>
              <w:rPr>
                <w:b/>
                <w:bCs/>
                <w:color w:val="000000" w:themeColor="text1"/>
                <w:sz w:val="14"/>
                <w:szCs w:val="14"/>
                <w:lang w:val="en-GB"/>
              </w:rPr>
            </w:pPr>
            <w:r w:rsidRPr="0047689E">
              <w:rPr>
                <w:b/>
                <w:bCs/>
                <w:color w:val="000000" w:themeColor="text1"/>
                <w:sz w:val="14"/>
                <w:szCs w:val="14"/>
              </w:rPr>
              <w:t>Envelope efficiency label</w:t>
            </w:r>
          </w:p>
        </w:tc>
        <w:tc>
          <w:tcPr>
            <w:tcW w:w="386" w:type="pct"/>
            <w:tcBorders>
              <w:top w:val="single" w:sz="4" w:space="0" w:color="000000" w:themeColor="text1"/>
            </w:tcBorders>
            <w:vAlign w:val="center"/>
          </w:tcPr>
          <w:p w14:paraId="78F545E7" w14:textId="34CA9B59" w:rsidR="00F03A3B" w:rsidRPr="0047689E" w:rsidRDefault="00F03A3B" w:rsidP="0047689E">
            <w:pPr>
              <w:spacing w:line="276" w:lineRule="auto"/>
              <w:jc w:val="center"/>
              <w:rPr>
                <w:b/>
                <w:bCs/>
                <w:color w:val="000000" w:themeColor="text1"/>
                <w:sz w:val="14"/>
                <w:szCs w:val="14"/>
                <w:lang w:val="en-GB"/>
              </w:rPr>
            </w:pPr>
            <w:r w:rsidRPr="0047689E">
              <w:rPr>
                <w:b/>
                <w:bCs/>
                <w:color w:val="000000" w:themeColor="text1"/>
                <w:sz w:val="14"/>
                <w:szCs w:val="14"/>
                <w:lang w:val="en-GB"/>
              </w:rPr>
              <w:t>Electricity consumption (kWh/year)</w:t>
            </w:r>
          </w:p>
        </w:tc>
        <w:tc>
          <w:tcPr>
            <w:tcW w:w="385" w:type="pct"/>
            <w:tcBorders>
              <w:top w:val="single" w:sz="4" w:space="0" w:color="000000" w:themeColor="text1"/>
            </w:tcBorders>
            <w:vAlign w:val="center"/>
          </w:tcPr>
          <w:p w14:paraId="7487B76F" w14:textId="7F347AF4" w:rsidR="00F03A3B" w:rsidRPr="0047689E" w:rsidRDefault="00F03A3B" w:rsidP="0047689E">
            <w:pPr>
              <w:spacing w:line="276" w:lineRule="auto"/>
              <w:jc w:val="center"/>
              <w:rPr>
                <w:b/>
                <w:bCs/>
                <w:color w:val="000000" w:themeColor="text1"/>
                <w:sz w:val="14"/>
                <w:szCs w:val="14"/>
                <w:lang w:val="en-GB"/>
              </w:rPr>
            </w:pPr>
            <w:r w:rsidRPr="0047689E">
              <w:rPr>
                <w:b/>
                <w:bCs/>
                <w:color w:val="000000" w:themeColor="text1"/>
                <w:sz w:val="14"/>
                <w:szCs w:val="14"/>
                <w:lang w:val="en-GB"/>
              </w:rPr>
              <w:t>Heating consumption (kWh/year)</w:t>
            </w:r>
          </w:p>
        </w:tc>
        <w:tc>
          <w:tcPr>
            <w:tcW w:w="380" w:type="pct"/>
            <w:tcBorders>
              <w:top w:val="single" w:sz="4" w:space="0" w:color="000000" w:themeColor="text1"/>
            </w:tcBorders>
            <w:vAlign w:val="center"/>
          </w:tcPr>
          <w:p w14:paraId="144FD928" w14:textId="713B11C7" w:rsidR="00F03A3B" w:rsidRPr="0047689E" w:rsidRDefault="00F03A3B" w:rsidP="0047689E">
            <w:pPr>
              <w:spacing w:line="276" w:lineRule="auto"/>
              <w:jc w:val="center"/>
              <w:rPr>
                <w:b/>
                <w:bCs/>
                <w:color w:val="000000" w:themeColor="text1"/>
                <w:sz w:val="14"/>
                <w:szCs w:val="14"/>
                <w:lang w:val="en-GB"/>
              </w:rPr>
            </w:pPr>
            <w:r w:rsidRPr="0047689E">
              <w:rPr>
                <w:b/>
                <w:bCs/>
                <w:color w:val="000000" w:themeColor="text1"/>
                <w:sz w:val="14"/>
                <w:szCs w:val="14"/>
                <w:lang w:val="en-GB"/>
              </w:rPr>
              <w:t>Year renovation of roof</w:t>
            </w:r>
          </w:p>
        </w:tc>
      </w:tr>
      <w:tr w:rsidR="00F03A3B" w:rsidRPr="007C52E5" w14:paraId="5AB87C64" w14:textId="77777777" w:rsidTr="00F03A3B">
        <w:trPr>
          <w:trHeight w:val="180"/>
        </w:trPr>
        <w:tc>
          <w:tcPr>
            <w:tcW w:w="385" w:type="pct"/>
            <w:gridSpan w:val="2"/>
            <w:tcBorders>
              <w:top w:val="single" w:sz="4" w:space="0" w:color="auto"/>
            </w:tcBorders>
            <w:vAlign w:val="center"/>
          </w:tcPr>
          <w:p w14:paraId="03F38BDC" w14:textId="77777777"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Household_1</w:t>
            </w:r>
          </w:p>
        </w:tc>
        <w:tc>
          <w:tcPr>
            <w:tcW w:w="385" w:type="pct"/>
            <w:gridSpan w:val="2"/>
            <w:vAlign w:val="center"/>
          </w:tcPr>
          <w:p w14:paraId="31492B86"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230.55</w:t>
            </w:r>
          </w:p>
        </w:tc>
        <w:tc>
          <w:tcPr>
            <w:tcW w:w="386" w:type="pct"/>
            <w:gridSpan w:val="2"/>
            <w:vAlign w:val="center"/>
          </w:tcPr>
          <w:p w14:paraId="5F177AC9" w14:textId="22AADB24"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lang w:val="en-GB"/>
              </w:rPr>
              <w:t>Couple w/o children, under 65</w:t>
            </w:r>
          </w:p>
        </w:tc>
        <w:tc>
          <w:tcPr>
            <w:tcW w:w="385" w:type="pct"/>
            <w:gridSpan w:val="2"/>
            <w:vAlign w:val="center"/>
          </w:tcPr>
          <w:p w14:paraId="744E6B1A" w14:textId="0E727B1D"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rPr>
              <w:t>Urban</w:t>
            </w:r>
          </w:p>
        </w:tc>
        <w:tc>
          <w:tcPr>
            <w:tcW w:w="385" w:type="pct"/>
            <w:gridSpan w:val="2"/>
            <w:vAlign w:val="center"/>
          </w:tcPr>
          <w:p w14:paraId="404B9482"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Tenant</w:t>
            </w:r>
          </w:p>
        </w:tc>
        <w:tc>
          <w:tcPr>
            <w:tcW w:w="385" w:type="pct"/>
            <w:gridSpan w:val="2"/>
            <w:vAlign w:val="center"/>
          </w:tcPr>
          <w:p w14:paraId="23C4A2DA" w14:textId="06D6144F" w:rsidR="00F03A3B" w:rsidRPr="0047689E" w:rsidRDefault="00F03A3B" w:rsidP="00F03A3B">
            <w:pPr>
              <w:spacing w:line="276" w:lineRule="auto"/>
              <w:jc w:val="center"/>
              <w:rPr>
                <w:color w:val="000000" w:themeColor="text1"/>
                <w:sz w:val="14"/>
                <w:szCs w:val="14"/>
              </w:rPr>
            </w:pPr>
            <w:r>
              <w:rPr>
                <w:color w:val="000000" w:themeColor="text1"/>
                <w:sz w:val="14"/>
                <w:szCs w:val="14"/>
              </w:rPr>
              <w:t>Yes</w:t>
            </w:r>
          </w:p>
        </w:tc>
        <w:tc>
          <w:tcPr>
            <w:tcW w:w="385" w:type="pct"/>
            <w:vAlign w:val="center"/>
          </w:tcPr>
          <w:p w14:paraId="67F1439E" w14:textId="6F1E3535" w:rsidR="00F03A3B" w:rsidRPr="0047689E" w:rsidRDefault="00706B82" w:rsidP="0047689E">
            <w:pPr>
              <w:spacing w:line="276" w:lineRule="auto"/>
              <w:jc w:val="center"/>
              <w:rPr>
                <w:color w:val="000000" w:themeColor="text1"/>
                <w:sz w:val="14"/>
                <w:szCs w:val="14"/>
              </w:rPr>
            </w:pPr>
            <w:r>
              <w:rPr>
                <w:color w:val="000000" w:themeColor="text1"/>
                <w:sz w:val="14"/>
                <w:szCs w:val="14"/>
              </w:rPr>
              <w:t>Flat</w:t>
            </w:r>
          </w:p>
        </w:tc>
        <w:tc>
          <w:tcPr>
            <w:tcW w:w="385" w:type="pct"/>
            <w:vAlign w:val="center"/>
          </w:tcPr>
          <w:p w14:paraId="2DBBF59E"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86</w:t>
            </w:r>
          </w:p>
        </w:tc>
        <w:tc>
          <w:tcPr>
            <w:tcW w:w="385" w:type="pct"/>
            <w:vAlign w:val="center"/>
          </w:tcPr>
          <w:p w14:paraId="38E9C5F0" w14:textId="3A300889"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1983</w:t>
            </w:r>
          </w:p>
        </w:tc>
        <w:tc>
          <w:tcPr>
            <w:tcW w:w="385" w:type="pct"/>
            <w:vAlign w:val="center"/>
          </w:tcPr>
          <w:p w14:paraId="1ECA737C" w14:textId="1A653D34"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G</w:t>
            </w:r>
          </w:p>
        </w:tc>
        <w:tc>
          <w:tcPr>
            <w:tcW w:w="386" w:type="pct"/>
            <w:vAlign w:val="center"/>
          </w:tcPr>
          <w:p w14:paraId="57BD21A7" w14:textId="78A3EEF1"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3871</w:t>
            </w:r>
          </w:p>
        </w:tc>
        <w:tc>
          <w:tcPr>
            <w:tcW w:w="385" w:type="pct"/>
            <w:vAlign w:val="center"/>
          </w:tcPr>
          <w:p w14:paraId="0DC0FA0F" w14:textId="15E0DA20"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12449</w:t>
            </w:r>
          </w:p>
        </w:tc>
        <w:tc>
          <w:tcPr>
            <w:tcW w:w="380" w:type="pct"/>
            <w:tcBorders>
              <w:bottom w:val="single" w:sz="4" w:space="0" w:color="auto"/>
            </w:tcBorders>
            <w:vAlign w:val="center"/>
          </w:tcPr>
          <w:p w14:paraId="72950A49" w14:textId="0690DF45"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2023</w:t>
            </w:r>
          </w:p>
        </w:tc>
      </w:tr>
      <w:tr w:rsidR="00F03A3B" w:rsidRPr="007C52E5" w14:paraId="4299F9C2" w14:textId="77777777" w:rsidTr="00F03A3B">
        <w:trPr>
          <w:trHeight w:val="168"/>
        </w:trPr>
        <w:tc>
          <w:tcPr>
            <w:tcW w:w="385" w:type="pct"/>
            <w:gridSpan w:val="2"/>
            <w:vAlign w:val="center"/>
          </w:tcPr>
          <w:p w14:paraId="7288FB7D" w14:textId="77777777"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Household_2</w:t>
            </w:r>
          </w:p>
        </w:tc>
        <w:tc>
          <w:tcPr>
            <w:tcW w:w="385" w:type="pct"/>
            <w:gridSpan w:val="2"/>
            <w:vAlign w:val="center"/>
          </w:tcPr>
          <w:p w14:paraId="0C24F196"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120.67</w:t>
            </w:r>
          </w:p>
        </w:tc>
        <w:tc>
          <w:tcPr>
            <w:tcW w:w="386" w:type="pct"/>
            <w:gridSpan w:val="2"/>
            <w:vAlign w:val="center"/>
          </w:tcPr>
          <w:p w14:paraId="0054AEAF" w14:textId="0FA5AB3B"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lang w:val="en-GB"/>
              </w:rPr>
              <w:t>Couple with children</w:t>
            </w:r>
          </w:p>
        </w:tc>
        <w:tc>
          <w:tcPr>
            <w:tcW w:w="385" w:type="pct"/>
            <w:gridSpan w:val="2"/>
            <w:vAlign w:val="center"/>
          </w:tcPr>
          <w:p w14:paraId="79FDF255" w14:textId="58E9D28A"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rPr>
              <w:t>Urban</w:t>
            </w:r>
          </w:p>
        </w:tc>
        <w:tc>
          <w:tcPr>
            <w:tcW w:w="385" w:type="pct"/>
            <w:gridSpan w:val="2"/>
            <w:vAlign w:val="center"/>
          </w:tcPr>
          <w:p w14:paraId="276B4F94"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Owner</w:t>
            </w:r>
          </w:p>
        </w:tc>
        <w:tc>
          <w:tcPr>
            <w:tcW w:w="385" w:type="pct"/>
            <w:gridSpan w:val="2"/>
            <w:vAlign w:val="center"/>
          </w:tcPr>
          <w:p w14:paraId="5A80D762" w14:textId="6D5C3124" w:rsidR="00F03A3B" w:rsidRPr="0047689E" w:rsidRDefault="00F03A3B" w:rsidP="00F03A3B">
            <w:pPr>
              <w:spacing w:line="276" w:lineRule="auto"/>
              <w:jc w:val="center"/>
              <w:rPr>
                <w:color w:val="000000" w:themeColor="text1"/>
                <w:sz w:val="14"/>
                <w:szCs w:val="14"/>
              </w:rPr>
            </w:pPr>
            <w:r>
              <w:rPr>
                <w:color w:val="000000" w:themeColor="text1"/>
                <w:sz w:val="14"/>
                <w:szCs w:val="14"/>
              </w:rPr>
              <w:t>No</w:t>
            </w:r>
          </w:p>
        </w:tc>
        <w:tc>
          <w:tcPr>
            <w:tcW w:w="385" w:type="pct"/>
            <w:vAlign w:val="center"/>
          </w:tcPr>
          <w:p w14:paraId="6ECBD810" w14:textId="3E108677" w:rsidR="00F03A3B" w:rsidRPr="0047689E" w:rsidRDefault="00706B82" w:rsidP="0047689E">
            <w:pPr>
              <w:spacing w:line="276" w:lineRule="auto"/>
              <w:jc w:val="center"/>
              <w:rPr>
                <w:color w:val="000000" w:themeColor="text1"/>
                <w:sz w:val="14"/>
                <w:szCs w:val="14"/>
              </w:rPr>
            </w:pPr>
            <w:r>
              <w:rPr>
                <w:color w:val="000000" w:themeColor="text1"/>
                <w:sz w:val="14"/>
                <w:szCs w:val="14"/>
              </w:rPr>
              <w:t>Flat</w:t>
            </w:r>
          </w:p>
        </w:tc>
        <w:tc>
          <w:tcPr>
            <w:tcW w:w="385" w:type="pct"/>
            <w:vAlign w:val="center"/>
          </w:tcPr>
          <w:p w14:paraId="1D2CCB36"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137</w:t>
            </w:r>
          </w:p>
        </w:tc>
        <w:tc>
          <w:tcPr>
            <w:tcW w:w="385" w:type="pct"/>
            <w:vAlign w:val="center"/>
          </w:tcPr>
          <w:p w14:paraId="7B341F11" w14:textId="5FC443D6"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2019</w:t>
            </w:r>
          </w:p>
        </w:tc>
        <w:tc>
          <w:tcPr>
            <w:tcW w:w="385" w:type="pct"/>
            <w:vAlign w:val="center"/>
          </w:tcPr>
          <w:p w14:paraId="5A7C9196" w14:textId="7B5B5E0D"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A</w:t>
            </w:r>
          </w:p>
        </w:tc>
        <w:tc>
          <w:tcPr>
            <w:tcW w:w="386" w:type="pct"/>
            <w:vAlign w:val="center"/>
          </w:tcPr>
          <w:p w14:paraId="77E9FF74" w14:textId="61DC34E9"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5083</w:t>
            </w:r>
          </w:p>
        </w:tc>
        <w:tc>
          <w:tcPr>
            <w:tcW w:w="385" w:type="pct"/>
            <w:vAlign w:val="center"/>
          </w:tcPr>
          <w:p w14:paraId="66FA0EC8" w14:textId="4B583AFD"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15453</w:t>
            </w:r>
          </w:p>
        </w:tc>
        <w:tc>
          <w:tcPr>
            <w:tcW w:w="380" w:type="pct"/>
            <w:tcBorders>
              <w:right w:val="single" w:sz="4" w:space="0" w:color="auto"/>
            </w:tcBorders>
            <w:vAlign w:val="center"/>
          </w:tcPr>
          <w:p w14:paraId="4167B510" w14:textId="5B89943A"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2019</w:t>
            </w:r>
          </w:p>
        </w:tc>
      </w:tr>
      <w:tr w:rsidR="00F03A3B" w:rsidRPr="007C52E5" w14:paraId="020E0D39" w14:textId="77777777" w:rsidTr="00F03A3B">
        <w:trPr>
          <w:trHeight w:val="180"/>
        </w:trPr>
        <w:tc>
          <w:tcPr>
            <w:tcW w:w="385" w:type="pct"/>
            <w:gridSpan w:val="2"/>
            <w:vAlign w:val="center"/>
          </w:tcPr>
          <w:p w14:paraId="280F643D" w14:textId="77777777"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Household_3</w:t>
            </w:r>
          </w:p>
        </w:tc>
        <w:tc>
          <w:tcPr>
            <w:tcW w:w="385" w:type="pct"/>
            <w:gridSpan w:val="2"/>
            <w:vAlign w:val="center"/>
          </w:tcPr>
          <w:p w14:paraId="71854D0D"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56.80</w:t>
            </w:r>
          </w:p>
        </w:tc>
        <w:tc>
          <w:tcPr>
            <w:tcW w:w="386" w:type="pct"/>
            <w:gridSpan w:val="2"/>
            <w:vAlign w:val="center"/>
          </w:tcPr>
          <w:p w14:paraId="61A69DEB" w14:textId="77777777"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lang w:val="en-GB"/>
              </w:rPr>
              <w:t>One-person, woman,</w:t>
            </w:r>
          </w:p>
          <w:p w14:paraId="21E9E436" w14:textId="50053602"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lang w:val="en-GB"/>
              </w:rPr>
              <w:t>over 65</w:t>
            </w:r>
          </w:p>
        </w:tc>
        <w:tc>
          <w:tcPr>
            <w:tcW w:w="385" w:type="pct"/>
            <w:gridSpan w:val="2"/>
            <w:vAlign w:val="center"/>
          </w:tcPr>
          <w:p w14:paraId="16932D3E" w14:textId="1D3ECB28"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rPr>
              <w:t>Periurban</w:t>
            </w:r>
          </w:p>
        </w:tc>
        <w:tc>
          <w:tcPr>
            <w:tcW w:w="385" w:type="pct"/>
            <w:gridSpan w:val="2"/>
            <w:tcBorders>
              <w:bottom w:val="single" w:sz="4" w:space="0" w:color="auto"/>
            </w:tcBorders>
            <w:vAlign w:val="center"/>
          </w:tcPr>
          <w:p w14:paraId="6FA39F40"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Owner</w:t>
            </w:r>
          </w:p>
        </w:tc>
        <w:tc>
          <w:tcPr>
            <w:tcW w:w="385" w:type="pct"/>
            <w:gridSpan w:val="2"/>
            <w:tcBorders>
              <w:bottom w:val="single" w:sz="4" w:space="0" w:color="auto"/>
            </w:tcBorders>
            <w:vAlign w:val="center"/>
          </w:tcPr>
          <w:p w14:paraId="205E3FFA" w14:textId="23E1791E" w:rsidR="00F03A3B" w:rsidRPr="0047689E" w:rsidRDefault="00F03A3B" w:rsidP="00F03A3B">
            <w:pPr>
              <w:spacing w:line="276" w:lineRule="auto"/>
              <w:jc w:val="center"/>
              <w:rPr>
                <w:color w:val="000000" w:themeColor="text1"/>
                <w:sz w:val="14"/>
                <w:szCs w:val="14"/>
              </w:rPr>
            </w:pPr>
            <w:r>
              <w:rPr>
                <w:color w:val="000000" w:themeColor="text1"/>
                <w:sz w:val="14"/>
                <w:szCs w:val="14"/>
              </w:rPr>
              <w:t>No</w:t>
            </w:r>
          </w:p>
        </w:tc>
        <w:tc>
          <w:tcPr>
            <w:tcW w:w="385" w:type="pct"/>
            <w:tcBorders>
              <w:bottom w:val="single" w:sz="4" w:space="0" w:color="auto"/>
            </w:tcBorders>
            <w:vAlign w:val="center"/>
          </w:tcPr>
          <w:p w14:paraId="7BB5B1CE" w14:textId="4BDBC0BF" w:rsidR="00F03A3B" w:rsidRPr="0047689E" w:rsidRDefault="00706B82" w:rsidP="0047689E">
            <w:pPr>
              <w:spacing w:line="276" w:lineRule="auto"/>
              <w:jc w:val="center"/>
              <w:rPr>
                <w:color w:val="000000" w:themeColor="text1"/>
                <w:sz w:val="14"/>
                <w:szCs w:val="14"/>
              </w:rPr>
            </w:pPr>
            <w:r>
              <w:rPr>
                <w:color w:val="000000" w:themeColor="text1"/>
                <w:sz w:val="14"/>
                <w:szCs w:val="14"/>
              </w:rPr>
              <w:t>House</w:t>
            </w:r>
          </w:p>
        </w:tc>
        <w:tc>
          <w:tcPr>
            <w:tcW w:w="385" w:type="pct"/>
            <w:tcBorders>
              <w:bottom w:val="single" w:sz="4" w:space="0" w:color="auto"/>
            </w:tcBorders>
            <w:vAlign w:val="center"/>
          </w:tcPr>
          <w:p w14:paraId="047318A3"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55</w:t>
            </w:r>
          </w:p>
        </w:tc>
        <w:tc>
          <w:tcPr>
            <w:tcW w:w="385" w:type="pct"/>
            <w:tcBorders>
              <w:bottom w:val="single" w:sz="4" w:space="0" w:color="auto"/>
            </w:tcBorders>
            <w:vAlign w:val="center"/>
          </w:tcPr>
          <w:p w14:paraId="1486E2F0" w14:textId="076B614E"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1999</w:t>
            </w:r>
          </w:p>
        </w:tc>
        <w:tc>
          <w:tcPr>
            <w:tcW w:w="385" w:type="pct"/>
            <w:tcBorders>
              <w:bottom w:val="single" w:sz="4" w:space="0" w:color="auto"/>
            </w:tcBorders>
            <w:vAlign w:val="center"/>
          </w:tcPr>
          <w:p w14:paraId="4E84CECD" w14:textId="1998C33E"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D</w:t>
            </w:r>
          </w:p>
        </w:tc>
        <w:tc>
          <w:tcPr>
            <w:tcW w:w="386" w:type="pct"/>
            <w:tcBorders>
              <w:bottom w:val="single" w:sz="4" w:space="0" w:color="auto"/>
            </w:tcBorders>
            <w:vAlign w:val="center"/>
          </w:tcPr>
          <w:p w14:paraId="57FE610B" w14:textId="16C0B722"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2809</w:t>
            </w:r>
          </w:p>
        </w:tc>
        <w:tc>
          <w:tcPr>
            <w:tcW w:w="385" w:type="pct"/>
            <w:tcBorders>
              <w:bottom w:val="single" w:sz="4" w:space="0" w:color="auto"/>
            </w:tcBorders>
            <w:vAlign w:val="center"/>
          </w:tcPr>
          <w:p w14:paraId="54DDC347" w14:textId="41B18A61"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8820</w:t>
            </w:r>
          </w:p>
        </w:tc>
        <w:tc>
          <w:tcPr>
            <w:tcW w:w="380" w:type="pct"/>
            <w:tcBorders>
              <w:bottom w:val="single" w:sz="4" w:space="0" w:color="auto"/>
              <w:right w:val="single" w:sz="4" w:space="0" w:color="auto"/>
            </w:tcBorders>
            <w:vAlign w:val="center"/>
          </w:tcPr>
          <w:p w14:paraId="49A9617E" w14:textId="0171D633"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1999</w:t>
            </w:r>
          </w:p>
        </w:tc>
      </w:tr>
      <w:tr w:rsidR="00F03A3B" w:rsidRPr="007C52E5" w14:paraId="28CBC5FA" w14:textId="77777777" w:rsidTr="00F03A3B">
        <w:trPr>
          <w:trHeight w:val="585"/>
        </w:trPr>
        <w:tc>
          <w:tcPr>
            <w:tcW w:w="385" w:type="pct"/>
            <w:gridSpan w:val="2"/>
            <w:tcBorders>
              <w:bottom w:val="single" w:sz="4" w:space="0" w:color="auto"/>
            </w:tcBorders>
            <w:vAlign w:val="center"/>
          </w:tcPr>
          <w:p w14:paraId="701DED24" w14:textId="77777777"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Household_4</w:t>
            </w:r>
          </w:p>
        </w:tc>
        <w:tc>
          <w:tcPr>
            <w:tcW w:w="385" w:type="pct"/>
            <w:gridSpan w:val="2"/>
            <w:tcBorders>
              <w:bottom w:val="single" w:sz="4" w:space="0" w:color="auto"/>
            </w:tcBorders>
            <w:vAlign w:val="center"/>
          </w:tcPr>
          <w:p w14:paraId="471F6914"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27.93</w:t>
            </w:r>
          </w:p>
        </w:tc>
        <w:tc>
          <w:tcPr>
            <w:tcW w:w="386" w:type="pct"/>
            <w:gridSpan w:val="2"/>
            <w:tcBorders>
              <w:bottom w:val="single" w:sz="4" w:space="0" w:color="auto"/>
            </w:tcBorders>
            <w:vAlign w:val="center"/>
          </w:tcPr>
          <w:p w14:paraId="1B0EFD5C" w14:textId="72F5CB4E"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lang w:val="en-GB"/>
              </w:rPr>
              <w:t>One-person, man, under 65</w:t>
            </w:r>
          </w:p>
        </w:tc>
        <w:tc>
          <w:tcPr>
            <w:tcW w:w="385" w:type="pct"/>
            <w:gridSpan w:val="2"/>
            <w:tcBorders>
              <w:bottom w:val="single" w:sz="4" w:space="0" w:color="auto"/>
            </w:tcBorders>
            <w:vAlign w:val="center"/>
          </w:tcPr>
          <w:p w14:paraId="2BA1FFDF" w14:textId="0D047AE7"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rPr>
              <w:t>Rural</w:t>
            </w:r>
          </w:p>
        </w:tc>
        <w:tc>
          <w:tcPr>
            <w:tcW w:w="385" w:type="pct"/>
            <w:gridSpan w:val="2"/>
            <w:tcBorders>
              <w:bottom w:val="single" w:sz="4" w:space="0" w:color="auto"/>
            </w:tcBorders>
            <w:vAlign w:val="center"/>
          </w:tcPr>
          <w:p w14:paraId="2743281A"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Tenant</w:t>
            </w:r>
          </w:p>
        </w:tc>
        <w:tc>
          <w:tcPr>
            <w:tcW w:w="385" w:type="pct"/>
            <w:gridSpan w:val="2"/>
            <w:tcBorders>
              <w:bottom w:val="single" w:sz="4" w:space="0" w:color="auto"/>
            </w:tcBorders>
            <w:vAlign w:val="center"/>
          </w:tcPr>
          <w:p w14:paraId="6FFB782A" w14:textId="21F6BA15" w:rsidR="00F03A3B" w:rsidRPr="0047689E" w:rsidRDefault="00F03A3B" w:rsidP="00F03A3B">
            <w:pPr>
              <w:spacing w:line="276" w:lineRule="auto"/>
              <w:jc w:val="center"/>
              <w:rPr>
                <w:color w:val="000000" w:themeColor="text1"/>
                <w:sz w:val="14"/>
                <w:szCs w:val="14"/>
              </w:rPr>
            </w:pPr>
            <w:r>
              <w:rPr>
                <w:color w:val="000000" w:themeColor="text1"/>
                <w:sz w:val="14"/>
                <w:szCs w:val="14"/>
              </w:rPr>
              <w:t>No</w:t>
            </w:r>
          </w:p>
        </w:tc>
        <w:tc>
          <w:tcPr>
            <w:tcW w:w="385" w:type="pct"/>
            <w:tcBorders>
              <w:bottom w:val="single" w:sz="4" w:space="0" w:color="auto"/>
            </w:tcBorders>
            <w:vAlign w:val="center"/>
          </w:tcPr>
          <w:p w14:paraId="37F74757" w14:textId="2AFDDBEE" w:rsidR="00F03A3B" w:rsidRPr="0047689E" w:rsidRDefault="00706B82" w:rsidP="0047689E">
            <w:pPr>
              <w:spacing w:line="276" w:lineRule="auto"/>
              <w:jc w:val="center"/>
              <w:rPr>
                <w:color w:val="000000" w:themeColor="text1"/>
                <w:sz w:val="14"/>
                <w:szCs w:val="14"/>
              </w:rPr>
            </w:pPr>
            <w:r>
              <w:rPr>
                <w:color w:val="000000" w:themeColor="text1"/>
                <w:sz w:val="14"/>
                <w:szCs w:val="14"/>
              </w:rPr>
              <w:t>House</w:t>
            </w:r>
          </w:p>
        </w:tc>
        <w:tc>
          <w:tcPr>
            <w:tcW w:w="385" w:type="pct"/>
            <w:tcBorders>
              <w:bottom w:val="single" w:sz="4" w:space="0" w:color="auto"/>
            </w:tcBorders>
            <w:vAlign w:val="center"/>
          </w:tcPr>
          <w:p w14:paraId="24789964"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68</w:t>
            </w:r>
          </w:p>
        </w:tc>
        <w:tc>
          <w:tcPr>
            <w:tcW w:w="385" w:type="pct"/>
            <w:tcBorders>
              <w:bottom w:val="single" w:sz="4" w:space="0" w:color="auto"/>
            </w:tcBorders>
            <w:vAlign w:val="center"/>
          </w:tcPr>
          <w:p w14:paraId="091BB98A" w14:textId="3D80AAC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1956</w:t>
            </w:r>
          </w:p>
        </w:tc>
        <w:tc>
          <w:tcPr>
            <w:tcW w:w="385" w:type="pct"/>
            <w:tcBorders>
              <w:bottom w:val="single" w:sz="4" w:space="0" w:color="auto"/>
            </w:tcBorders>
            <w:vAlign w:val="center"/>
          </w:tcPr>
          <w:p w14:paraId="41A1616D" w14:textId="15BCDA9F"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C</w:t>
            </w:r>
          </w:p>
        </w:tc>
        <w:tc>
          <w:tcPr>
            <w:tcW w:w="386" w:type="pct"/>
            <w:tcBorders>
              <w:bottom w:val="single" w:sz="4" w:space="0" w:color="auto"/>
            </w:tcBorders>
            <w:vAlign w:val="center"/>
          </w:tcPr>
          <w:p w14:paraId="6723731A" w14:textId="205874D2"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2700</w:t>
            </w:r>
          </w:p>
        </w:tc>
        <w:tc>
          <w:tcPr>
            <w:tcW w:w="385" w:type="pct"/>
            <w:tcBorders>
              <w:bottom w:val="single" w:sz="4" w:space="0" w:color="auto"/>
            </w:tcBorders>
            <w:vAlign w:val="center"/>
          </w:tcPr>
          <w:p w14:paraId="5603AAD9" w14:textId="4B8BB763"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8536</w:t>
            </w:r>
          </w:p>
        </w:tc>
        <w:tc>
          <w:tcPr>
            <w:tcW w:w="380" w:type="pct"/>
            <w:tcBorders>
              <w:bottom w:val="single" w:sz="4" w:space="0" w:color="auto"/>
              <w:right w:val="single" w:sz="4" w:space="0" w:color="auto"/>
            </w:tcBorders>
            <w:vAlign w:val="center"/>
          </w:tcPr>
          <w:p w14:paraId="4C6DBBD5" w14:textId="4F166812"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1996</w:t>
            </w:r>
          </w:p>
        </w:tc>
      </w:tr>
      <w:tr w:rsidR="00F03A3B" w:rsidRPr="0047689E" w14:paraId="480AC456" w14:textId="1D3DD4DA" w:rsidTr="00F03A3B">
        <w:trPr>
          <w:gridAfter w:val="8"/>
          <w:wAfter w:w="2960" w:type="pct"/>
          <w:trHeight w:val="261"/>
        </w:trPr>
        <w:tc>
          <w:tcPr>
            <w:tcW w:w="331" w:type="pct"/>
            <w:tcBorders>
              <w:left w:val="nil"/>
              <w:right w:val="nil"/>
            </w:tcBorders>
            <w:vAlign w:val="center"/>
          </w:tcPr>
          <w:p w14:paraId="7EC1C0BF" w14:textId="77777777" w:rsidR="00F03A3B" w:rsidRPr="006A09B8" w:rsidRDefault="00F03A3B" w:rsidP="0047689E">
            <w:pPr>
              <w:spacing w:line="276" w:lineRule="auto"/>
              <w:jc w:val="center"/>
              <w:rPr>
                <w:b/>
                <w:bCs/>
                <w:color w:val="000000" w:themeColor="text1"/>
                <w:sz w:val="14"/>
                <w:szCs w:val="14"/>
              </w:rPr>
            </w:pPr>
          </w:p>
        </w:tc>
        <w:tc>
          <w:tcPr>
            <w:tcW w:w="330" w:type="pct"/>
            <w:gridSpan w:val="2"/>
            <w:tcBorders>
              <w:left w:val="nil"/>
              <w:right w:val="nil"/>
            </w:tcBorders>
            <w:vAlign w:val="center"/>
          </w:tcPr>
          <w:p w14:paraId="6A0C5ADE" w14:textId="77777777" w:rsidR="00F03A3B" w:rsidRPr="0047689E" w:rsidRDefault="00F03A3B" w:rsidP="0047689E">
            <w:pPr>
              <w:spacing w:line="276" w:lineRule="auto"/>
              <w:jc w:val="center"/>
              <w:rPr>
                <w:b/>
                <w:bCs/>
                <w:color w:val="000000" w:themeColor="text1"/>
                <w:sz w:val="14"/>
                <w:szCs w:val="14"/>
              </w:rPr>
            </w:pPr>
          </w:p>
        </w:tc>
        <w:tc>
          <w:tcPr>
            <w:tcW w:w="332" w:type="pct"/>
            <w:gridSpan w:val="2"/>
            <w:tcBorders>
              <w:left w:val="nil"/>
              <w:right w:val="nil"/>
            </w:tcBorders>
            <w:vAlign w:val="center"/>
          </w:tcPr>
          <w:p w14:paraId="7706DDAC" w14:textId="77777777" w:rsidR="00F03A3B" w:rsidRPr="0047689E" w:rsidRDefault="00F03A3B" w:rsidP="0047689E">
            <w:pPr>
              <w:spacing w:line="276" w:lineRule="auto"/>
              <w:jc w:val="center"/>
              <w:rPr>
                <w:b/>
                <w:bCs/>
                <w:color w:val="000000" w:themeColor="text1"/>
                <w:sz w:val="14"/>
                <w:szCs w:val="14"/>
              </w:rPr>
            </w:pPr>
          </w:p>
        </w:tc>
        <w:tc>
          <w:tcPr>
            <w:tcW w:w="331" w:type="pct"/>
            <w:gridSpan w:val="2"/>
            <w:tcBorders>
              <w:left w:val="nil"/>
              <w:right w:val="nil"/>
            </w:tcBorders>
            <w:vAlign w:val="center"/>
          </w:tcPr>
          <w:p w14:paraId="71D0F2AC" w14:textId="5A8574B5" w:rsidR="00F03A3B" w:rsidRPr="0047689E" w:rsidRDefault="00F03A3B" w:rsidP="0047689E">
            <w:pPr>
              <w:spacing w:line="276" w:lineRule="auto"/>
              <w:jc w:val="center"/>
              <w:rPr>
                <w:b/>
                <w:bCs/>
                <w:color w:val="000000" w:themeColor="text1"/>
                <w:sz w:val="14"/>
                <w:szCs w:val="14"/>
              </w:rPr>
            </w:pPr>
            <w:r w:rsidRPr="0047689E">
              <w:rPr>
                <w:b/>
                <w:bCs/>
                <w:color w:val="000000" w:themeColor="text1"/>
                <w:sz w:val="14"/>
                <w:szCs w:val="14"/>
              </w:rPr>
              <w:t>…</w:t>
            </w:r>
          </w:p>
        </w:tc>
        <w:tc>
          <w:tcPr>
            <w:tcW w:w="331" w:type="pct"/>
            <w:gridSpan w:val="2"/>
            <w:tcBorders>
              <w:left w:val="nil"/>
              <w:right w:val="nil"/>
            </w:tcBorders>
            <w:vAlign w:val="center"/>
          </w:tcPr>
          <w:p w14:paraId="12F7AE56" w14:textId="77777777" w:rsidR="00F03A3B" w:rsidRPr="0047689E" w:rsidRDefault="00F03A3B" w:rsidP="0047689E">
            <w:pPr>
              <w:spacing w:line="276" w:lineRule="auto"/>
              <w:jc w:val="center"/>
              <w:rPr>
                <w:b/>
                <w:bCs/>
                <w:color w:val="000000" w:themeColor="text1"/>
                <w:sz w:val="14"/>
                <w:szCs w:val="14"/>
              </w:rPr>
            </w:pPr>
          </w:p>
        </w:tc>
        <w:tc>
          <w:tcPr>
            <w:tcW w:w="385" w:type="pct"/>
            <w:gridSpan w:val="2"/>
            <w:tcBorders>
              <w:left w:val="nil"/>
              <w:right w:val="nil"/>
            </w:tcBorders>
            <w:vAlign w:val="center"/>
          </w:tcPr>
          <w:p w14:paraId="681B70C1" w14:textId="77777777" w:rsidR="00F03A3B" w:rsidRPr="0047689E" w:rsidRDefault="00F03A3B" w:rsidP="00F03A3B">
            <w:pPr>
              <w:spacing w:line="276" w:lineRule="auto"/>
              <w:jc w:val="center"/>
              <w:rPr>
                <w:b/>
                <w:bCs/>
                <w:color w:val="000000" w:themeColor="text1"/>
                <w:sz w:val="14"/>
                <w:szCs w:val="14"/>
              </w:rPr>
            </w:pPr>
          </w:p>
        </w:tc>
      </w:tr>
      <w:tr w:rsidR="00F03A3B" w:rsidRPr="007C52E5" w14:paraId="1095A8A0" w14:textId="77777777" w:rsidTr="00F03A3B">
        <w:trPr>
          <w:trHeight w:val="180"/>
        </w:trPr>
        <w:tc>
          <w:tcPr>
            <w:tcW w:w="385" w:type="pct"/>
            <w:gridSpan w:val="2"/>
            <w:tcBorders>
              <w:bottom w:val="double" w:sz="4" w:space="0" w:color="auto"/>
            </w:tcBorders>
            <w:vAlign w:val="center"/>
          </w:tcPr>
          <w:p w14:paraId="601AEF82" w14:textId="33A4380F"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Household_n</w:t>
            </w:r>
          </w:p>
        </w:tc>
        <w:tc>
          <w:tcPr>
            <w:tcW w:w="385" w:type="pct"/>
            <w:gridSpan w:val="2"/>
            <w:tcBorders>
              <w:bottom w:val="double" w:sz="4" w:space="0" w:color="auto"/>
            </w:tcBorders>
            <w:vAlign w:val="center"/>
          </w:tcPr>
          <w:p w14:paraId="04632705"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199.45</w:t>
            </w:r>
          </w:p>
        </w:tc>
        <w:tc>
          <w:tcPr>
            <w:tcW w:w="386" w:type="pct"/>
            <w:gridSpan w:val="2"/>
            <w:tcBorders>
              <w:bottom w:val="double" w:sz="4" w:space="0" w:color="auto"/>
            </w:tcBorders>
            <w:vAlign w:val="center"/>
          </w:tcPr>
          <w:p w14:paraId="6ADCA7A8" w14:textId="4CDB29E1"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lang w:val="en-GB"/>
              </w:rPr>
              <w:t>Couple with children</w:t>
            </w:r>
          </w:p>
        </w:tc>
        <w:tc>
          <w:tcPr>
            <w:tcW w:w="385" w:type="pct"/>
            <w:gridSpan w:val="2"/>
            <w:tcBorders>
              <w:bottom w:val="double" w:sz="4" w:space="0" w:color="auto"/>
            </w:tcBorders>
            <w:vAlign w:val="center"/>
          </w:tcPr>
          <w:p w14:paraId="64BB6B48" w14:textId="7FEB9A53" w:rsidR="00F03A3B" w:rsidRPr="0047689E" w:rsidRDefault="00F03A3B" w:rsidP="0047689E">
            <w:pPr>
              <w:spacing w:line="276" w:lineRule="auto"/>
              <w:jc w:val="center"/>
              <w:rPr>
                <w:color w:val="000000" w:themeColor="text1"/>
                <w:sz w:val="14"/>
                <w:szCs w:val="14"/>
                <w:lang w:val="en-GB"/>
              </w:rPr>
            </w:pPr>
            <w:r w:rsidRPr="0047689E">
              <w:rPr>
                <w:color w:val="000000" w:themeColor="text1"/>
                <w:sz w:val="14"/>
                <w:szCs w:val="14"/>
              </w:rPr>
              <w:t>Rural</w:t>
            </w:r>
          </w:p>
        </w:tc>
        <w:tc>
          <w:tcPr>
            <w:tcW w:w="385" w:type="pct"/>
            <w:gridSpan w:val="2"/>
            <w:tcBorders>
              <w:bottom w:val="double" w:sz="4" w:space="0" w:color="auto"/>
            </w:tcBorders>
            <w:vAlign w:val="center"/>
          </w:tcPr>
          <w:p w14:paraId="603DF448"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Tenant</w:t>
            </w:r>
          </w:p>
        </w:tc>
        <w:tc>
          <w:tcPr>
            <w:tcW w:w="385" w:type="pct"/>
            <w:gridSpan w:val="2"/>
            <w:tcBorders>
              <w:bottom w:val="double" w:sz="4" w:space="0" w:color="auto"/>
            </w:tcBorders>
            <w:vAlign w:val="center"/>
          </w:tcPr>
          <w:p w14:paraId="4137C55E" w14:textId="019158B1" w:rsidR="00F03A3B" w:rsidRPr="0047689E" w:rsidRDefault="00F03A3B" w:rsidP="00F03A3B">
            <w:pPr>
              <w:spacing w:line="276" w:lineRule="auto"/>
              <w:jc w:val="center"/>
              <w:rPr>
                <w:color w:val="000000" w:themeColor="text1"/>
                <w:sz w:val="14"/>
                <w:szCs w:val="14"/>
              </w:rPr>
            </w:pPr>
            <w:r>
              <w:rPr>
                <w:color w:val="000000" w:themeColor="text1"/>
                <w:sz w:val="14"/>
                <w:szCs w:val="14"/>
              </w:rPr>
              <w:t>Yes</w:t>
            </w:r>
          </w:p>
        </w:tc>
        <w:tc>
          <w:tcPr>
            <w:tcW w:w="385" w:type="pct"/>
            <w:tcBorders>
              <w:bottom w:val="double" w:sz="4" w:space="0" w:color="auto"/>
            </w:tcBorders>
            <w:vAlign w:val="center"/>
          </w:tcPr>
          <w:p w14:paraId="7CB5183E" w14:textId="52D2206D" w:rsidR="00F03A3B" w:rsidRPr="0047689E" w:rsidRDefault="00706B82" w:rsidP="0047689E">
            <w:pPr>
              <w:spacing w:line="276" w:lineRule="auto"/>
              <w:jc w:val="center"/>
              <w:rPr>
                <w:color w:val="000000" w:themeColor="text1"/>
                <w:sz w:val="14"/>
                <w:szCs w:val="14"/>
              </w:rPr>
            </w:pPr>
            <w:r>
              <w:rPr>
                <w:color w:val="000000" w:themeColor="text1"/>
                <w:sz w:val="14"/>
                <w:szCs w:val="14"/>
              </w:rPr>
              <w:t>House</w:t>
            </w:r>
          </w:p>
        </w:tc>
        <w:tc>
          <w:tcPr>
            <w:tcW w:w="385" w:type="pct"/>
            <w:tcBorders>
              <w:bottom w:val="double" w:sz="4" w:space="0" w:color="auto"/>
            </w:tcBorders>
            <w:vAlign w:val="center"/>
          </w:tcPr>
          <w:p w14:paraId="4A7000DA" w14:textId="77777777"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112</w:t>
            </w:r>
          </w:p>
        </w:tc>
        <w:tc>
          <w:tcPr>
            <w:tcW w:w="385" w:type="pct"/>
            <w:tcBorders>
              <w:bottom w:val="double" w:sz="4" w:space="0" w:color="auto"/>
            </w:tcBorders>
            <w:vAlign w:val="center"/>
          </w:tcPr>
          <w:p w14:paraId="502171F9" w14:textId="747AD1F9"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1970</w:t>
            </w:r>
          </w:p>
        </w:tc>
        <w:tc>
          <w:tcPr>
            <w:tcW w:w="385" w:type="pct"/>
            <w:tcBorders>
              <w:bottom w:val="double" w:sz="4" w:space="0" w:color="auto"/>
            </w:tcBorders>
            <w:vAlign w:val="center"/>
          </w:tcPr>
          <w:p w14:paraId="45DD8E7A" w14:textId="42E7C29A"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D</w:t>
            </w:r>
          </w:p>
        </w:tc>
        <w:tc>
          <w:tcPr>
            <w:tcW w:w="386" w:type="pct"/>
            <w:tcBorders>
              <w:bottom w:val="double" w:sz="4" w:space="0" w:color="auto"/>
            </w:tcBorders>
            <w:vAlign w:val="center"/>
          </w:tcPr>
          <w:p w14:paraId="5FAFABA5" w14:textId="32BE673A"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3903</w:t>
            </w:r>
          </w:p>
        </w:tc>
        <w:tc>
          <w:tcPr>
            <w:tcW w:w="385" w:type="pct"/>
            <w:tcBorders>
              <w:bottom w:val="double" w:sz="4" w:space="0" w:color="auto"/>
            </w:tcBorders>
            <w:vAlign w:val="center"/>
          </w:tcPr>
          <w:p w14:paraId="7158C429" w14:textId="4D8AEC3E"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12283</w:t>
            </w:r>
          </w:p>
        </w:tc>
        <w:tc>
          <w:tcPr>
            <w:tcW w:w="380" w:type="pct"/>
            <w:tcBorders>
              <w:bottom w:val="double" w:sz="4" w:space="0" w:color="auto"/>
            </w:tcBorders>
            <w:vAlign w:val="center"/>
          </w:tcPr>
          <w:p w14:paraId="0B7E8A8B" w14:textId="10B70E96" w:rsidR="00F03A3B" w:rsidRPr="0047689E" w:rsidRDefault="00F03A3B" w:rsidP="0047689E">
            <w:pPr>
              <w:spacing w:line="276" w:lineRule="auto"/>
              <w:jc w:val="center"/>
              <w:rPr>
                <w:color w:val="000000" w:themeColor="text1"/>
                <w:sz w:val="14"/>
                <w:szCs w:val="14"/>
              </w:rPr>
            </w:pPr>
            <w:r w:rsidRPr="0047689E">
              <w:rPr>
                <w:color w:val="000000" w:themeColor="text1"/>
                <w:sz w:val="14"/>
                <w:szCs w:val="14"/>
              </w:rPr>
              <w:t>2010</w:t>
            </w:r>
          </w:p>
        </w:tc>
      </w:tr>
      <w:tr w:rsidR="00F03A3B" w:rsidRPr="007C52E5" w14:paraId="1402ABE6" w14:textId="77777777" w:rsidTr="00F03A3B">
        <w:trPr>
          <w:trHeight w:val="180"/>
        </w:trPr>
        <w:tc>
          <w:tcPr>
            <w:tcW w:w="385" w:type="pct"/>
            <w:gridSpan w:val="2"/>
            <w:tcBorders>
              <w:bottom w:val="single" w:sz="4" w:space="0" w:color="auto"/>
            </w:tcBorders>
            <w:vAlign w:val="center"/>
          </w:tcPr>
          <w:p w14:paraId="5F379AB4" w14:textId="07A1EBD9" w:rsidR="00F03A3B" w:rsidRPr="006A09B8" w:rsidRDefault="00F03A3B" w:rsidP="0047689E">
            <w:pPr>
              <w:spacing w:line="276" w:lineRule="auto"/>
              <w:jc w:val="center"/>
              <w:rPr>
                <w:b/>
                <w:bCs/>
                <w:color w:val="000000" w:themeColor="text1"/>
                <w:sz w:val="14"/>
                <w:szCs w:val="14"/>
              </w:rPr>
            </w:pPr>
            <w:r w:rsidRPr="006A09B8">
              <w:rPr>
                <w:b/>
                <w:bCs/>
                <w:color w:val="000000" w:themeColor="text1"/>
                <w:sz w:val="14"/>
                <w:szCs w:val="14"/>
              </w:rPr>
              <w:t>Source</w:t>
            </w:r>
          </w:p>
        </w:tc>
        <w:tc>
          <w:tcPr>
            <w:tcW w:w="1540" w:type="pct"/>
            <w:gridSpan w:val="8"/>
            <w:tcBorders>
              <w:bottom w:val="single" w:sz="4" w:space="0" w:color="auto"/>
            </w:tcBorders>
            <w:vAlign w:val="center"/>
          </w:tcPr>
          <w:p w14:paraId="1A6BF31B" w14:textId="37544254" w:rsidR="00F03A3B" w:rsidRPr="0047689E" w:rsidRDefault="00F03A3B" w:rsidP="0047689E">
            <w:pPr>
              <w:spacing w:line="276" w:lineRule="auto"/>
              <w:jc w:val="center"/>
              <w:rPr>
                <w:color w:val="000000" w:themeColor="text1"/>
                <w:sz w:val="14"/>
                <w:szCs w:val="14"/>
              </w:rPr>
            </w:pPr>
            <w:r w:rsidRPr="0047689E">
              <w:rPr>
                <w:i/>
                <w:iCs/>
                <w:color w:val="000000" w:themeColor="text1"/>
                <w:sz w:val="14"/>
                <w:szCs w:val="14"/>
              </w:rPr>
              <w:t xml:space="preserve">From </w:t>
            </w:r>
            <w:r>
              <w:rPr>
                <w:i/>
                <w:iCs/>
                <w:color w:val="000000" w:themeColor="text1"/>
                <w:sz w:val="14"/>
                <w:szCs w:val="14"/>
              </w:rPr>
              <w:t>the Swiss Household Budget Survey (</w:t>
            </w:r>
            <w:r w:rsidRPr="0047689E">
              <w:rPr>
                <w:i/>
                <w:iCs/>
                <w:color w:val="000000" w:themeColor="text1"/>
                <w:sz w:val="14"/>
                <w:szCs w:val="14"/>
              </w:rPr>
              <w:t>HBS</w:t>
            </w:r>
            <w:r>
              <w:rPr>
                <w:i/>
                <w:iCs/>
                <w:color w:val="000000" w:themeColor="text1"/>
                <w:sz w:val="14"/>
                <w:szCs w:val="14"/>
              </w:rPr>
              <w:t>)</w:t>
            </w:r>
            <w:r w:rsidRPr="0047689E">
              <w:rPr>
                <w:i/>
                <w:iCs/>
                <w:color w:val="000000" w:themeColor="text1"/>
                <w:sz w:val="14"/>
                <w:szCs w:val="14"/>
              </w:rPr>
              <w:t xml:space="preserve"> </w:t>
            </w:r>
            <w:sdt>
              <w:sdtPr>
                <w:rPr>
                  <w:i/>
                  <w:iCs/>
                  <w:color w:val="000000"/>
                  <w:sz w:val="14"/>
                  <w:szCs w:val="14"/>
                </w:rPr>
                <w:tag w:val="MENDELEY_CITATION_v3_eyJjaXRhdGlvbklEIjoiTUVOREVMRVlfQ0lUQVRJT05fMzQyZTA0Y2ItZmViMS00YTAyLTgyZmItZGE2MTI0MmY5MmMy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
                <w:id w:val="887769251"/>
                <w:placeholder>
                  <w:docPart w:val="C4BBF9DE28F37C4AA98C46CB62575366"/>
                </w:placeholder>
              </w:sdtPr>
              <w:sdtContent>
                <w:r w:rsidR="00090A40" w:rsidRPr="00090A40">
                  <w:rPr>
                    <w:i/>
                    <w:iCs/>
                    <w:color w:val="000000"/>
                    <w:sz w:val="14"/>
                    <w:szCs w:val="14"/>
                  </w:rPr>
                  <w:t>(BFS, 2015)</w:t>
                </w:r>
              </w:sdtContent>
            </w:sdt>
            <w:r w:rsidRPr="0047689E">
              <w:rPr>
                <w:i/>
                <w:iCs/>
                <w:color w:val="000000" w:themeColor="text1"/>
                <w:sz w:val="14"/>
                <w:szCs w:val="14"/>
              </w:rPr>
              <w:t xml:space="preserve"> and  </w:t>
            </w:r>
            <w:r>
              <w:rPr>
                <w:i/>
                <w:iCs/>
                <w:color w:val="000000" w:themeColor="text1"/>
                <w:sz w:val="14"/>
                <w:szCs w:val="14"/>
              </w:rPr>
              <w:t>the Swiss Household Energy Demand Survey (</w:t>
            </w:r>
            <w:r w:rsidRPr="0047689E">
              <w:rPr>
                <w:i/>
                <w:iCs/>
                <w:color w:val="000000" w:themeColor="text1"/>
                <w:sz w:val="14"/>
                <w:szCs w:val="14"/>
              </w:rPr>
              <w:t>SHEDS</w:t>
            </w:r>
            <w:r>
              <w:rPr>
                <w:i/>
                <w:iCs/>
                <w:color w:val="000000" w:themeColor="text1"/>
                <w:sz w:val="14"/>
                <w:szCs w:val="14"/>
              </w:rPr>
              <w:t>)</w:t>
            </w:r>
            <w:r w:rsidRPr="0047689E">
              <w:rPr>
                <w:i/>
                <w:iCs/>
                <w:color w:val="000000" w:themeColor="text1"/>
                <w:sz w:val="14"/>
                <w:szCs w:val="14"/>
              </w:rPr>
              <w:t xml:space="preserve"> </w:t>
            </w:r>
            <w:sdt>
              <w:sdtPr>
                <w:rPr>
                  <w:i/>
                  <w:iCs/>
                  <w:color w:val="000000"/>
                  <w:sz w:val="14"/>
                  <w:szCs w:val="14"/>
                </w:rPr>
                <w:tag w:val="MENDELEY_CITATION_v3_eyJjaXRhdGlvbklEIjoiTUVOREVMRVlfQ0lUQVRJT05fNDYxMTQ2M2UtNDE5ZS00ZjMxLWE2MWMtYzBmOGFlMGQ2ODli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444387586"/>
                <w:placeholder>
                  <w:docPart w:val="09ED7973CBC4A4459B9F13B916023E7A"/>
                </w:placeholder>
              </w:sdtPr>
              <w:sdtContent>
                <w:r w:rsidR="00090A40" w:rsidRPr="00090A40">
                  <w:rPr>
                    <w:i/>
                    <w:iCs/>
                    <w:color w:val="000000"/>
                    <w:sz w:val="14"/>
                    <w:szCs w:val="14"/>
                  </w:rPr>
                  <w:t>(Weber et al., 2017)</w:t>
                </w:r>
              </w:sdtContent>
            </w:sdt>
            <w:r w:rsidRPr="0047689E">
              <w:rPr>
                <w:i/>
                <w:iCs/>
                <w:color w:val="000000" w:themeColor="text1"/>
                <w:sz w:val="14"/>
                <w:szCs w:val="14"/>
              </w:rPr>
              <w:t xml:space="preserve">, processed as in </w:t>
            </w:r>
            <w:sdt>
              <w:sdtPr>
                <w:rPr>
                  <w:i/>
                  <w:iCs/>
                  <w:color w:val="000000"/>
                  <w:sz w:val="14"/>
                  <w:szCs w:val="14"/>
                </w:rPr>
                <w:tag w:val="MENDELEY_CITATION_v3_eyJjaXRhdGlvbklEIjoiTUVOREVMRVlfQ0lUQVRJT05fZjRlZjc2MTEtNjk4MS00ODMyLTgzNDAtYjExNDJlZDViNjcz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568542992"/>
                <w:placeholder>
                  <w:docPart w:val="DAC39D62A72AE74C97EC37E731DD89E9"/>
                </w:placeholder>
              </w:sdtPr>
              <w:sdtContent>
                <w:r w:rsidR="00090A40" w:rsidRPr="00090A40">
                  <w:rPr>
                    <w:i/>
                    <w:iCs/>
                    <w:color w:val="000000"/>
                    <w:sz w:val="14"/>
                    <w:szCs w:val="14"/>
                  </w:rPr>
                  <w:t>Torné and Trutnevyte (2026)</w:t>
                </w:r>
              </w:sdtContent>
            </w:sdt>
          </w:p>
        </w:tc>
        <w:tc>
          <w:tcPr>
            <w:tcW w:w="385" w:type="pct"/>
            <w:gridSpan w:val="2"/>
            <w:tcBorders>
              <w:bottom w:val="single" w:sz="4" w:space="0" w:color="auto"/>
            </w:tcBorders>
          </w:tcPr>
          <w:p w14:paraId="4D041A5C" w14:textId="282BD562" w:rsidR="00F03A3B" w:rsidRPr="0047689E" w:rsidRDefault="00F03A3B" w:rsidP="0047689E">
            <w:pPr>
              <w:spacing w:line="276" w:lineRule="auto"/>
              <w:jc w:val="center"/>
              <w:rPr>
                <w:i/>
                <w:iCs/>
                <w:color w:val="000000" w:themeColor="text1"/>
                <w:sz w:val="14"/>
                <w:szCs w:val="14"/>
              </w:rPr>
            </w:pPr>
            <w:r>
              <w:rPr>
                <w:i/>
                <w:iCs/>
                <w:color w:val="000000" w:themeColor="text1"/>
                <w:sz w:val="14"/>
                <w:szCs w:val="14"/>
              </w:rPr>
              <w:t xml:space="preserve">Imputed from the </w:t>
            </w:r>
            <w:r w:rsidR="00BD78C5">
              <w:rPr>
                <w:i/>
                <w:iCs/>
                <w:color w:val="000000" w:themeColor="text1"/>
                <w:sz w:val="14"/>
                <w:szCs w:val="14"/>
              </w:rPr>
              <w:t xml:space="preserve">equivalized </w:t>
            </w:r>
            <w:r>
              <w:rPr>
                <w:i/>
                <w:iCs/>
                <w:color w:val="000000" w:themeColor="text1"/>
                <w:sz w:val="14"/>
                <w:szCs w:val="14"/>
              </w:rPr>
              <w:t>disposable income of the household f</w:t>
            </w:r>
            <w:r w:rsidRPr="0047689E">
              <w:rPr>
                <w:i/>
                <w:iCs/>
                <w:color w:val="000000" w:themeColor="text1"/>
                <w:sz w:val="14"/>
                <w:szCs w:val="14"/>
              </w:rPr>
              <w:t xml:space="preserve">rom </w:t>
            </w:r>
            <w:r>
              <w:rPr>
                <w:i/>
                <w:iCs/>
                <w:color w:val="000000" w:themeColor="text1"/>
                <w:sz w:val="14"/>
                <w:szCs w:val="14"/>
              </w:rPr>
              <w:t xml:space="preserve">the </w:t>
            </w:r>
            <w:r w:rsidRPr="0047689E">
              <w:rPr>
                <w:i/>
                <w:iCs/>
                <w:color w:val="000000" w:themeColor="text1"/>
                <w:sz w:val="14"/>
                <w:szCs w:val="14"/>
              </w:rPr>
              <w:t>HB</w:t>
            </w:r>
            <w:r>
              <w:rPr>
                <w:i/>
                <w:iCs/>
                <w:color w:val="000000" w:themeColor="text1"/>
                <w:sz w:val="14"/>
                <w:szCs w:val="14"/>
              </w:rPr>
              <w:t>S</w:t>
            </w:r>
            <w:r w:rsidRPr="0047689E">
              <w:rPr>
                <w:i/>
                <w:iCs/>
                <w:color w:val="000000" w:themeColor="text1"/>
                <w:sz w:val="14"/>
                <w:szCs w:val="14"/>
              </w:rPr>
              <w:t xml:space="preserve"> </w:t>
            </w:r>
            <w:sdt>
              <w:sdtPr>
                <w:rPr>
                  <w:i/>
                  <w:iCs/>
                  <w:color w:val="000000"/>
                  <w:sz w:val="14"/>
                  <w:szCs w:val="14"/>
                </w:rPr>
                <w:tag w:val="MENDELEY_CITATION_v3_eyJjaXRhdGlvbklEIjoiTUVOREVMRVlfQ0lUQVRJT05fYjY1MjQ4MDEtOTg3MC00ZTU5LWEzMGEtMmVlNDE5ZTY1ODY5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
                <w:id w:val="-2037950630"/>
                <w:placeholder>
                  <w:docPart w:val="CC8A9B362E4E2F4A83A68ED0E5A9AAD6"/>
                </w:placeholder>
              </w:sdtPr>
              <w:sdtContent>
                <w:r w:rsidR="00090A40" w:rsidRPr="00090A40">
                  <w:rPr>
                    <w:i/>
                    <w:iCs/>
                    <w:color w:val="000000"/>
                    <w:sz w:val="14"/>
                    <w:szCs w:val="14"/>
                  </w:rPr>
                  <w:t>(BFS, 2015)</w:t>
                </w:r>
              </w:sdtContent>
            </w:sdt>
            <w:r w:rsidRPr="0047689E">
              <w:rPr>
                <w:i/>
                <w:iCs/>
                <w:color w:val="000000" w:themeColor="text1"/>
                <w:sz w:val="14"/>
                <w:szCs w:val="14"/>
              </w:rPr>
              <w:t xml:space="preserve">, processed as in </w:t>
            </w:r>
            <w:sdt>
              <w:sdtPr>
                <w:rPr>
                  <w:i/>
                  <w:iCs/>
                  <w:color w:val="000000"/>
                  <w:sz w:val="14"/>
                  <w:szCs w:val="14"/>
                </w:rPr>
                <w:tag w:val="MENDELEY_CITATION_v3_eyJjaXRhdGlvbklEIjoiTUVOREVMRVlfQ0lUQVRJT05fNzRmYzM5MWItMzViYy00YjIxLThiOTgtZjlhMzNiMDg2NGF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123846345"/>
                <w:placeholder>
                  <w:docPart w:val="1F5CCF192F57E24196AD285BC57A2AF5"/>
                </w:placeholder>
              </w:sdtPr>
              <w:sdtContent>
                <w:r w:rsidR="00090A40" w:rsidRPr="00090A40">
                  <w:rPr>
                    <w:i/>
                    <w:iCs/>
                    <w:color w:val="000000"/>
                    <w:sz w:val="14"/>
                    <w:szCs w:val="14"/>
                  </w:rPr>
                  <w:t>Torné and Trutnevyte (2026)</w:t>
                </w:r>
              </w:sdtContent>
            </w:sdt>
          </w:p>
        </w:tc>
        <w:tc>
          <w:tcPr>
            <w:tcW w:w="1925" w:type="pct"/>
            <w:gridSpan w:val="5"/>
            <w:tcBorders>
              <w:bottom w:val="single" w:sz="4" w:space="0" w:color="auto"/>
            </w:tcBorders>
            <w:vAlign w:val="center"/>
          </w:tcPr>
          <w:p w14:paraId="5B03ADC0" w14:textId="05F716D6" w:rsidR="00F03A3B" w:rsidRPr="0047689E" w:rsidRDefault="00F03A3B" w:rsidP="0047689E">
            <w:pPr>
              <w:spacing w:line="276" w:lineRule="auto"/>
              <w:jc w:val="center"/>
              <w:rPr>
                <w:color w:val="000000" w:themeColor="text1"/>
                <w:sz w:val="14"/>
                <w:szCs w:val="14"/>
              </w:rPr>
            </w:pPr>
            <w:r w:rsidRPr="0047689E">
              <w:rPr>
                <w:i/>
                <w:iCs/>
                <w:color w:val="000000" w:themeColor="text1"/>
                <w:sz w:val="14"/>
                <w:szCs w:val="14"/>
              </w:rPr>
              <w:t xml:space="preserve">From SHEDS </w:t>
            </w:r>
            <w:sdt>
              <w:sdtPr>
                <w:rPr>
                  <w:i/>
                  <w:iCs/>
                  <w:color w:val="000000"/>
                  <w:sz w:val="14"/>
                  <w:szCs w:val="14"/>
                </w:rPr>
                <w:tag w:val="MENDELEY_CITATION_v3_eyJjaXRhdGlvbklEIjoiTUVOREVMRVlfQ0lUQVRJT05fZWE1NWE4YzItYTdiMy00MTg4LWE5YWQtZjNhOGNmZWFlNjc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1124616434"/>
                <w:placeholder>
                  <w:docPart w:val="111B7F8F5F7BF843AC392A0468591D6D"/>
                </w:placeholder>
              </w:sdtPr>
              <w:sdtContent>
                <w:r w:rsidR="00090A40" w:rsidRPr="00090A40">
                  <w:rPr>
                    <w:i/>
                    <w:iCs/>
                    <w:color w:val="000000"/>
                    <w:sz w:val="14"/>
                    <w:szCs w:val="14"/>
                  </w:rPr>
                  <w:t>(Weber et al., 2017)</w:t>
                </w:r>
              </w:sdtContent>
            </w:sdt>
            <w:r w:rsidRPr="0047689E">
              <w:rPr>
                <w:i/>
                <w:iCs/>
                <w:color w:val="000000" w:themeColor="text1"/>
                <w:sz w:val="14"/>
                <w:szCs w:val="14"/>
              </w:rPr>
              <w:t xml:space="preserve">, processed as in </w:t>
            </w:r>
            <w:sdt>
              <w:sdtPr>
                <w:rPr>
                  <w:i/>
                  <w:iCs/>
                  <w:color w:val="000000"/>
                  <w:sz w:val="14"/>
                  <w:szCs w:val="14"/>
                </w:rPr>
                <w:tag w:val="MENDELEY_CITATION_v3_eyJjaXRhdGlvbklEIjoiTUVOREVMRVlfQ0lUQVRJT05fMjJhMjk0M2QtODA3Yi00MTJjLThlOWItZGRkZmQyZTVjNGZ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188454859"/>
                <w:placeholder>
                  <w:docPart w:val="60EF0273C1B81840B87C2AE4BE6E62B4"/>
                </w:placeholder>
              </w:sdtPr>
              <w:sdtContent>
                <w:r w:rsidR="00090A40" w:rsidRPr="00090A40">
                  <w:rPr>
                    <w:i/>
                    <w:iCs/>
                    <w:color w:val="000000"/>
                    <w:sz w:val="14"/>
                    <w:szCs w:val="14"/>
                  </w:rPr>
                  <w:t>Torné and Trutnevyte (2026)</w:t>
                </w:r>
              </w:sdtContent>
            </w:sdt>
          </w:p>
        </w:tc>
        <w:tc>
          <w:tcPr>
            <w:tcW w:w="385" w:type="pct"/>
            <w:tcBorders>
              <w:bottom w:val="single" w:sz="4" w:space="0" w:color="auto"/>
            </w:tcBorders>
            <w:vAlign w:val="center"/>
          </w:tcPr>
          <w:p w14:paraId="372D8C25" w14:textId="40F5622B" w:rsidR="00F03A3B" w:rsidRPr="0047689E" w:rsidRDefault="00F03A3B" w:rsidP="0047689E">
            <w:pPr>
              <w:spacing w:line="276" w:lineRule="auto"/>
              <w:jc w:val="center"/>
              <w:rPr>
                <w:color w:val="000000" w:themeColor="text1"/>
                <w:sz w:val="14"/>
                <w:szCs w:val="14"/>
              </w:rPr>
            </w:pPr>
            <w:r w:rsidRPr="0047689E">
              <w:rPr>
                <w:i/>
                <w:iCs/>
                <w:color w:val="000000" w:themeColor="text1"/>
                <w:sz w:val="14"/>
                <w:szCs w:val="14"/>
              </w:rPr>
              <w:t xml:space="preserve">From </w:t>
            </w:r>
            <w:sdt>
              <w:sdtPr>
                <w:rPr>
                  <w:i/>
                  <w:iCs/>
                  <w:color w:val="000000"/>
                  <w:sz w:val="14"/>
                  <w:szCs w:val="14"/>
                </w:rPr>
                <w:tag w:val="MENDELEY_CITATION_v3_eyJjaXRhdGlvbklEIjoiTUVOREVMRVlfQ0lUQVRJT05fOTQxNWYzMmMtYTQ1MS00ZTcwLWI4N2QtZDIzNWJkMzczOTcy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1847477975"/>
                <w:placeholder>
                  <w:docPart w:val="CBB06DDD3ABCD34CAEA7234AB64A0B9F"/>
                </w:placeholder>
              </w:sdtPr>
              <w:sdtContent>
                <w:r w:rsidR="00090A40" w:rsidRPr="00090A40">
                  <w:rPr>
                    <w:i/>
                    <w:iCs/>
                    <w:color w:val="000000"/>
                    <w:sz w:val="14"/>
                    <w:szCs w:val="14"/>
                  </w:rPr>
                  <w:t>Streicher and Patel (2020)</w:t>
                </w:r>
              </w:sdtContent>
            </w:sdt>
            <w:r w:rsidRPr="0047689E">
              <w:rPr>
                <w:i/>
                <w:iCs/>
                <w:color w:val="000000" w:themeColor="text1"/>
                <w:sz w:val="14"/>
                <w:szCs w:val="14"/>
              </w:rPr>
              <w:t>, imputed as explained in Appendix B3</w:t>
            </w:r>
          </w:p>
        </w:tc>
        <w:tc>
          <w:tcPr>
            <w:tcW w:w="380" w:type="pct"/>
            <w:tcBorders>
              <w:bottom w:val="single" w:sz="4" w:space="0" w:color="auto"/>
            </w:tcBorders>
            <w:vAlign w:val="center"/>
          </w:tcPr>
          <w:p w14:paraId="696648C5" w14:textId="74F4651F" w:rsidR="00F03A3B" w:rsidRPr="0047689E" w:rsidRDefault="00F03A3B" w:rsidP="0047689E">
            <w:pPr>
              <w:spacing w:line="276" w:lineRule="auto"/>
              <w:jc w:val="center"/>
              <w:rPr>
                <w:i/>
                <w:iCs/>
                <w:color w:val="000000" w:themeColor="text1"/>
                <w:sz w:val="14"/>
                <w:szCs w:val="14"/>
              </w:rPr>
            </w:pPr>
            <w:r w:rsidRPr="0047689E">
              <w:rPr>
                <w:i/>
                <w:iCs/>
                <w:color w:val="000000" w:themeColor="text1"/>
                <w:sz w:val="14"/>
                <w:szCs w:val="14"/>
              </w:rPr>
              <w:t>Imputed as explained in Appendix B2</w:t>
            </w:r>
          </w:p>
        </w:tc>
      </w:tr>
    </w:tbl>
    <w:p w14:paraId="0C482297" w14:textId="77777777" w:rsidR="00625699" w:rsidRDefault="00625699" w:rsidP="00BB4E41">
      <w:pPr>
        <w:spacing w:before="480" w:after="160" w:line="276" w:lineRule="auto"/>
        <w:contextualSpacing/>
        <w:rPr>
          <w:rFonts w:eastAsia="MS Mincho"/>
        </w:rPr>
      </w:pPr>
    </w:p>
    <w:p w14:paraId="62CECCFB" w14:textId="77777777" w:rsidR="00DA76F1" w:rsidRDefault="00DA76F1" w:rsidP="00BB4E41">
      <w:pPr>
        <w:spacing w:before="480" w:after="160" w:line="276" w:lineRule="auto"/>
        <w:contextualSpacing/>
        <w:rPr>
          <w:rFonts w:eastAsia="MS Mincho"/>
        </w:rPr>
      </w:pPr>
    </w:p>
    <w:p w14:paraId="1CA9FAAD" w14:textId="77777777" w:rsidR="005D1577" w:rsidRDefault="005D1577" w:rsidP="00BB4E41">
      <w:pPr>
        <w:spacing w:before="480" w:after="160" w:line="276" w:lineRule="auto"/>
        <w:contextualSpacing/>
        <w:rPr>
          <w:b/>
          <w:bCs/>
        </w:rPr>
      </w:pPr>
    </w:p>
    <w:p w14:paraId="3ABD36BF" w14:textId="77777777" w:rsidR="005D1577" w:rsidRDefault="005D1577" w:rsidP="00BB4E41">
      <w:pPr>
        <w:spacing w:before="480" w:after="160" w:line="276" w:lineRule="auto"/>
        <w:contextualSpacing/>
        <w:rPr>
          <w:b/>
          <w:bCs/>
        </w:rPr>
      </w:pPr>
    </w:p>
    <w:p w14:paraId="378A6046" w14:textId="77777777" w:rsidR="005D1577" w:rsidRDefault="005D1577" w:rsidP="00BB4E41">
      <w:pPr>
        <w:spacing w:before="480" w:after="160" w:line="276" w:lineRule="auto"/>
        <w:contextualSpacing/>
        <w:rPr>
          <w:b/>
          <w:bCs/>
        </w:rPr>
      </w:pPr>
    </w:p>
    <w:p w14:paraId="13FCA2EA" w14:textId="77777777" w:rsidR="00DA76F1" w:rsidRDefault="00DA76F1" w:rsidP="00BB4E41">
      <w:pPr>
        <w:spacing w:before="480" w:after="160" w:line="276" w:lineRule="auto"/>
        <w:contextualSpacing/>
        <w:rPr>
          <w:b/>
          <w:bCs/>
        </w:rPr>
      </w:pPr>
    </w:p>
    <w:p w14:paraId="26FF5BC7" w14:textId="77777777" w:rsidR="00DA76F1" w:rsidRDefault="00DA76F1" w:rsidP="00BB4E41">
      <w:pPr>
        <w:spacing w:before="480" w:after="160" w:line="276" w:lineRule="auto"/>
        <w:contextualSpacing/>
        <w:rPr>
          <w:b/>
          <w:bCs/>
        </w:rPr>
      </w:pPr>
    </w:p>
    <w:p w14:paraId="584C3E95" w14:textId="77777777" w:rsidR="00DA76F1" w:rsidRDefault="00DA76F1" w:rsidP="00BB4E41">
      <w:pPr>
        <w:spacing w:before="480" w:after="160" w:line="276" w:lineRule="auto"/>
        <w:contextualSpacing/>
        <w:rPr>
          <w:b/>
          <w:bCs/>
        </w:rPr>
      </w:pPr>
    </w:p>
    <w:p w14:paraId="12C7FA8C" w14:textId="77777777" w:rsidR="00DA76F1" w:rsidRDefault="00DA76F1" w:rsidP="00BB4E41">
      <w:pPr>
        <w:spacing w:before="480" w:after="160" w:line="276" w:lineRule="auto"/>
        <w:contextualSpacing/>
        <w:rPr>
          <w:b/>
          <w:bCs/>
        </w:rPr>
      </w:pPr>
    </w:p>
    <w:p w14:paraId="4C1B5998" w14:textId="77777777" w:rsidR="005D1577" w:rsidRDefault="005D1577" w:rsidP="00BB4E41">
      <w:pPr>
        <w:spacing w:before="480" w:after="160" w:line="276" w:lineRule="auto"/>
        <w:contextualSpacing/>
        <w:rPr>
          <w:b/>
          <w:bCs/>
        </w:rPr>
      </w:pPr>
    </w:p>
    <w:p w14:paraId="3B0D40A0" w14:textId="7756FDFB" w:rsidR="00BB4E41" w:rsidRDefault="00BB4E41" w:rsidP="00BB4E41">
      <w:pPr>
        <w:spacing w:before="480" w:after="160" w:line="276" w:lineRule="auto"/>
        <w:contextualSpacing/>
      </w:pPr>
      <w:r w:rsidRPr="007C52E5">
        <w:rPr>
          <w:b/>
          <w:bCs/>
        </w:rPr>
        <w:t>Table A</w:t>
      </w:r>
      <w:r w:rsidR="00047391">
        <w:rPr>
          <w:b/>
          <w:bCs/>
        </w:rPr>
        <w:t>1</w:t>
      </w:r>
      <w:r w:rsidRPr="007C52E5">
        <w:rPr>
          <w:b/>
          <w:bCs/>
        </w:rPr>
        <w:t xml:space="preserve">. </w:t>
      </w:r>
      <w:r w:rsidRPr="00AF01A2">
        <w:t xml:space="preserve">Example of household final data </w:t>
      </w:r>
      <w:r w:rsidR="009618DA" w:rsidRPr="00AF01A2">
        <w:t xml:space="preserve">and corresponding sources </w:t>
      </w:r>
      <w:r w:rsidRPr="00AF01A2">
        <w:t>(continued).</w:t>
      </w:r>
      <w:r w:rsidRPr="007C52E5">
        <w:rPr>
          <w:b/>
          <w:bCs/>
        </w:rPr>
        <w:t xml:space="preserve"> </w:t>
      </w:r>
    </w:p>
    <w:p w14:paraId="28FEDF05" w14:textId="77777777" w:rsidR="005D1577" w:rsidRDefault="005D1577" w:rsidP="00BB4E41">
      <w:pPr>
        <w:spacing w:before="480" w:after="160" w:line="276" w:lineRule="auto"/>
        <w:contextualSpacing/>
        <w:rPr>
          <w:rFonts w:eastAsia="MS Mincho"/>
        </w:rPr>
      </w:pPr>
    </w:p>
    <w:tbl>
      <w:tblPr>
        <w:tblStyle w:val="TableGrid"/>
        <w:tblW w:w="5000" w:type="pct"/>
        <w:tblLook w:val="04A0" w:firstRow="1" w:lastRow="0" w:firstColumn="1" w:lastColumn="0" w:noHBand="0" w:noVBand="1"/>
      </w:tblPr>
      <w:tblGrid>
        <w:gridCol w:w="1165"/>
        <w:gridCol w:w="1176"/>
        <w:gridCol w:w="1346"/>
        <w:gridCol w:w="1010"/>
        <w:gridCol w:w="1179"/>
        <w:gridCol w:w="1179"/>
        <w:gridCol w:w="1179"/>
        <w:gridCol w:w="1179"/>
        <w:gridCol w:w="5982"/>
      </w:tblGrid>
      <w:tr w:rsidR="00972F42" w:rsidRPr="005D1577" w14:paraId="58BA890C" w14:textId="77777777" w:rsidTr="00250EA7">
        <w:trPr>
          <w:trHeight w:val="699"/>
        </w:trPr>
        <w:tc>
          <w:tcPr>
            <w:tcW w:w="378" w:type="pct"/>
            <w:tcBorders>
              <w:top w:val="nil"/>
              <w:left w:val="nil"/>
              <w:bottom w:val="single" w:sz="4" w:space="0" w:color="auto"/>
              <w:right w:val="single" w:sz="4" w:space="0" w:color="auto"/>
            </w:tcBorders>
            <w:vAlign w:val="center"/>
          </w:tcPr>
          <w:p w14:paraId="2F946CE1" w14:textId="77777777" w:rsidR="00972F42" w:rsidRPr="005D1577" w:rsidRDefault="00972F42" w:rsidP="00972F42">
            <w:pPr>
              <w:spacing w:line="276" w:lineRule="auto"/>
              <w:jc w:val="center"/>
              <w:rPr>
                <w:color w:val="000000" w:themeColor="text1"/>
                <w:sz w:val="14"/>
                <w:szCs w:val="14"/>
              </w:rPr>
            </w:pPr>
          </w:p>
        </w:tc>
        <w:tc>
          <w:tcPr>
            <w:tcW w:w="382" w:type="pct"/>
            <w:tcBorders>
              <w:left w:val="single" w:sz="4" w:space="0" w:color="auto"/>
            </w:tcBorders>
            <w:vAlign w:val="center"/>
          </w:tcPr>
          <w:p w14:paraId="6C21B659"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Heating system type</w:t>
            </w:r>
          </w:p>
        </w:tc>
        <w:tc>
          <w:tcPr>
            <w:tcW w:w="437" w:type="pct"/>
            <w:vAlign w:val="center"/>
          </w:tcPr>
          <w:p w14:paraId="645D6087" w14:textId="126A83DC" w:rsidR="00972F42" w:rsidRPr="00FF0555" w:rsidRDefault="00972F42" w:rsidP="00972F42">
            <w:pPr>
              <w:spacing w:line="276" w:lineRule="auto"/>
              <w:jc w:val="center"/>
              <w:rPr>
                <w:b/>
                <w:bCs/>
                <w:color w:val="000000" w:themeColor="text1"/>
                <w:sz w:val="14"/>
                <w:szCs w:val="14"/>
                <w:highlight w:val="green"/>
              </w:rPr>
            </w:pPr>
            <w:r w:rsidRPr="005D1577">
              <w:rPr>
                <w:b/>
                <w:bCs/>
                <w:color w:val="000000" w:themeColor="text1"/>
                <w:sz w:val="14"/>
                <w:szCs w:val="14"/>
              </w:rPr>
              <w:t>Having solar thermal collectors</w:t>
            </w:r>
          </w:p>
        </w:tc>
        <w:tc>
          <w:tcPr>
            <w:tcW w:w="328" w:type="pct"/>
            <w:vAlign w:val="center"/>
          </w:tcPr>
          <w:p w14:paraId="6D4CFFF8" w14:textId="7249A0E4"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Having PV</w:t>
            </w:r>
          </w:p>
        </w:tc>
        <w:tc>
          <w:tcPr>
            <w:tcW w:w="383" w:type="pct"/>
            <w:vAlign w:val="center"/>
          </w:tcPr>
          <w:p w14:paraId="3E04C0A2"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Having batteries</w:t>
            </w:r>
          </w:p>
        </w:tc>
        <w:tc>
          <w:tcPr>
            <w:tcW w:w="383" w:type="pct"/>
            <w:vAlign w:val="center"/>
          </w:tcPr>
          <w:p w14:paraId="575EE423" w14:textId="728D5AC1" w:rsidR="00972F42" w:rsidRPr="00972F42" w:rsidRDefault="00972F42" w:rsidP="00972F42">
            <w:pPr>
              <w:spacing w:line="276" w:lineRule="auto"/>
              <w:jc w:val="center"/>
              <w:rPr>
                <w:b/>
                <w:bCs/>
                <w:color w:val="000000" w:themeColor="text1"/>
                <w:sz w:val="14"/>
                <w:szCs w:val="14"/>
              </w:rPr>
            </w:pPr>
            <w:r w:rsidRPr="00972F42">
              <w:rPr>
                <w:b/>
                <w:bCs/>
                <w:color w:val="000000" w:themeColor="text1"/>
                <w:sz w:val="14"/>
                <w:szCs w:val="14"/>
              </w:rPr>
              <w:t>Year installation of heating system</w:t>
            </w:r>
          </w:p>
        </w:tc>
        <w:tc>
          <w:tcPr>
            <w:tcW w:w="383" w:type="pct"/>
            <w:vAlign w:val="center"/>
          </w:tcPr>
          <w:p w14:paraId="6E62F205" w14:textId="17741E6E" w:rsidR="00972F42" w:rsidRPr="00972F42" w:rsidRDefault="00972F42" w:rsidP="00972F42">
            <w:pPr>
              <w:spacing w:line="276" w:lineRule="auto"/>
              <w:jc w:val="center"/>
              <w:rPr>
                <w:b/>
                <w:bCs/>
                <w:color w:val="000000" w:themeColor="text1"/>
                <w:sz w:val="14"/>
                <w:szCs w:val="14"/>
              </w:rPr>
            </w:pPr>
            <w:r w:rsidRPr="00972F42">
              <w:rPr>
                <w:b/>
                <w:bCs/>
                <w:color w:val="000000" w:themeColor="text1"/>
                <w:sz w:val="14"/>
                <w:szCs w:val="14"/>
                <w:lang w:val="en-GB"/>
              </w:rPr>
              <w:t xml:space="preserve">Year installation of solar thermal collectors </w:t>
            </w:r>
          </w:p>
        </w:tc>
        <w:tc>
          <w:tcPr>
            <w:tcW w:w="383" w:type="pct"/>
            <w:vAlign w:val="center"/>
          </w:tcPr>
          <w:p w14:paraId="64EBABD1" w14:textId="7717E819" w:rsidR="00972F42" w:rsidRPr="00972F42" w:rsidRDefault="00972F42" w:rsidP="00972F42">
            <w:pPr>
              <w:spacing w:line="276" w:lineRule="auto"/>
              <w:jc w:val="center"/>
              <w:rPr>
                <w:b/>
                <w:bCs/>
                <w:color w:val="000000" w:themeColor="text1"/>
                <w:sz w:val="14"/>
                <w:szCs w:val="14"/>
              </w:rPr>
            </w:pPr>
            <w:r w:rsidRPr="00972F42">
              <w:rPr>
                <w:b/>
                <w:bCs/>
                <w:color w:val="000000" w:themeColor="text1"/>
                <w:sz w:val="14"/>
                <w:szCs w:val="14"/>
                <w:lang w:val="en-GB"/>
              </w:rPr>
              <w:t>Year installation of PV and batteries</w:t>
            </w:r>
          </w:p>
        </w:tc>
        <w:tc>
          <w:tcPr>
            <w:tcW w:w="1943" w:type="pct"/>
            <w:vAlign w:val="center"/>
          </w:tcPr>
          <w:p w14:paraId="402B5076"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Postal code of residence</w:t>
            </w:r>
          </w:p>
        </w:tc>
      </w:tr>
      <w:tr w:rsidR="00972F42" w:rsidRPr="005D1577" w14:paraId="671EA4DE" w14:textId="77777777" w:rsidTr="00250EA7">
        <w:tc>
          <w:tcPr>
            <w:tcW w:w="378" w:type="pct"/>
            <w:tcBorders>
              <w:top w:val="single" w:sz="4" w:space="0" w:color="auto"/>
            </w:tcBorders>
            <w:vAlign w:val="center"/>
          </w:tcPr>
          <w:p w14:paraId="07286475"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Household_1</w:t>
            </w:r>
          </w:p>
        </w:tc>
        <w:tc>
          <w:tcPr>
            <w:tcW w:w="382" w:type="pct"/>
            <w:vAlign w:val="center"/>
          </w:tcPr>
          <w:p w14:paraId="33A2A0D7"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Oil</w:t>
            </w:r>
          </w:p>
        </w:tc>
        <w:tc>
          <w:tcPr>
            <w:tcW w:w="437" w:type="pct"/>
            <w:vAlign w:val="center"/>
          </w:tcPr>
          <w:p w14:paraId="010124C3" w14:textId="19BD3A17"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No</w:t>
            </w:r>
          </w:p>
        </w:tc>
        <w:tc>
          <w:tcPr>
            <w:tcW w:w="328" w:type="pct"/>
            <w:vAlign w:val="center"/>
          </w:tcPr>
          <w:p w14:paraId="23EBF959" w14:textId="6F7366D4"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No</w:t>
            </w:r>
          </w:p>
        </w:tc>
        <w:tc>
          <w:tcPr>
            <w:tcW w:w="383" w:type="pct"/>
            <w:vAlign w:val="center"/>
          </w:tcPr>
          <w:p w14:paraId="2EC9A121" w14:textId="77777777" w:rsidR="00972F42" w:rsidRPr="005D1577" w:rsidRDefault="00972F42" w:rsidP="00972F42">
            <w:pPr>
              <w:spacing w:line="276" w:lineRule="auto"/>
              <w:jc w:val="center"/>
              <w:rPr>
                <w:color w:val="000000" w:themeColor="text1"/>
                <w:sz w:val="14"/>
                <w:szCs w:val="14"/>
              </w:rPr>
            </w:pPr>
            <w:r>
              <w:rPr>
                <w:color w:val="000000" w:themeColor="text1"/>
                <w:sz w:val="14"/>
                <w:szCs w:val="14"/>
              </w:rPr>
              <w:t>No</w:t>
            </w:r>
          </w:p>
        </w:tc>
        <w:tc>
          <w:tcPr>
            <w:tcW w:w="383" w:type="pct"/>
            <w:vAlign w:val="center"/>
          </w:tcPr>
          <w:p w14:paraId="08372D25" w14:textId="208ACC0F"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2005</w:t>
            </w:r>
          </w:p>
        </w:tc>
        <w:tc>
          <w:tcPr>
            <w:tcW w:w="383" w:type="pct"/>
            <w:vAlign w:val="center"/>
          </w:tcPr>
          <w:p w14:paraId="47CB9E79" w14:textId="510E8F55"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383" w:type="pct"/>
            <w:vAlign w:val="center"/>
          </w:tcPr>
          <w:p w14:paraId="698B68BA" w14:textId="2C8E8D87"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1943" w:type="pct"/>
            <w:vAlign w:val="center"/>
          </w:tcPr>
          <w:p w14:paraId="243D84DC"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1211</w:t>
            </w:r>
          </w:p>
        </w:tc>
      </w:tr>
      <w:tr w:rsidR="00972F42" w:rsidRPr="005D1577" w14:paraId="75B4DF1E" w14:textId="77777777" w:rsidTr="00250EA7">
        <w:tc>
          <w:tcPr>
            <w:tcW w:w="378" w:type="pct"/>
            <w:vAlign w:val="center"/>
          </w:tcPr>
          <w:p w14:paraId="1DA7B44A"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Household_2</w:t>
            </w:r>
          </w:p>
        </w:tc>
        <w:tc>
          <w:tcPr>
            <w:tcW w:w="382" w:type="pct"/>
            <w:vAlign w:val="center"/>
          </w:tcPr>
          <w:p w14:paraId="45BC33FA"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Heat pump</w:t>
            </w:r>
          </w:p>
        </w:tc>
        <w:tc>
          <w:tcPr>
            <w:tcW w:w="437" w:type="pct"/>
            <w:vAlign w:val="center"/>
          </w:tcPr>
          <w:p w14:paraId="6022E765" w14:textId="041DC15E"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No</w:t>
            </w:r>
          </w:p>
        </w:tc>
        <w:tc>
          <w:tcPr>
            <w:tcW w:w="328" w:type="pct"/>
            <w:vAlign w:val="center"/>
          </w:tcPr>
          <w:p w14:paraId="3613E4E9" w14:textId="69FC257E"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Yes</w:t>
            </w:r>
          </w:p>
        </w:tc>
        <w:tc>
          <w:tcPr>
            <w:tcW w:w="383" w:type="pct"/>
            <w:vAlign w:val="center"/>
          </w:tcPr>
          <w:p w14:paraId="3441829B" w14:textId="77777777" w:rsidR="00972F42" w:rsidRPr="005D1577" w:rsidRDefault="00972F42" w:rsidP="00972F42">
            <w:pPr>
              <w:spacing w:line="276" w:lineRule="auto"/>
              <w:jc w:val="center"/>
              <w:rPr>
                <w:color w:val="000000" w:themeColor="text1"/>
                <w:sz w:val="14"/>
                <w:szCs w:val="14"/>
              </w:rPr>
            </w:pPr>
            <w:r>
              <w:rPr>
                <w:color w:val="000000" w:themeColor="text1"/>
                <w:sz w:val="14"/>
                <w:szCs w:val="14"/>
              </w:rPr>
              <w:t>Yes</w:t>
            </w:r>
          </w:p>
        </w:tc>
        <w:tc>
          <w:tcPr>
            <w:tcW w:w="383" w:type="pct"/>
            <w:vAlign w:val="center"/>
          </w:tcPr>
          <w:p w14:paraId="503C447B" w14:textId="6595986D"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2019</w:t>
            </w:r>
          </w:p>
        </w:tc>
        <w:tc>
          <w:tcPr>
            <w:tcW w:w="383" w:type="pct"/>
            <w:vAlign w:val="center"/>
          </w:tcPr>
          <w:p w14:paraId="331C0A29" w14:textId="54B649A5"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383" w:type="pct"/>
            <w:vAlign w:val="center"/>
          </w:tcPr>
          <w:p w14:paraId="55BE9AD0" w14:textId="48AA1162"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2013</w:t>
            </w:r>
          </w:p>
        </w:tc>
        <w:tc>
          <w:tcPr>
            <w:tcW w:w="1943" w:type="pct"/>
            <w:vAlign w:val="center"/>
          </w:tcPr>
          <w:p w14:paraId="0C460830"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3001</w:t>
            </w:r>
          </w:p>
        </w:tc>
      </w:tr>
      <w:tr w:rsidR="00972F42" w:rsidRPr="005D1577" w14:paraId="0157D71C" w14:textId="77777777" w:rsidTr="00250EA7">
        <w:tc>
          <w:tcPr>
            <w:tcW w:w="378" w:type="pct"/>
            <w:tcBorders>
              <w:bottom w:val="single" w:sz="4" w:space="0" w:color="auto"/>
            </w:tcBorders>
            <w:vAlign w:val="center"/>
          </w:tcPr>
          <w:p w14:paraId="36E07F41"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Household_3</w:t>
            </w:r>
          </w:p>
        </w:tc>
        <w:tc>
          <w:tcPr>
            <w:tcW w:w="382" w:type="pct"/>
            <w:tcBorders>
              <w:bottom w:val="single" w:sz="4" w:space="0" w:color="auto"/>
            </w:tcBorders>
            <w:vAlign w:val="center"/>
          </w:tcPr>
          <w:p w14:paraId="5D7EB61B"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Gas</w:t>
            </w:r>
          </w:p>
        </w:tc>
        <w:tc>
          <w:tcPr>
            <w:tcW w:w="437" w:type="pct"/>
            <w:tcBorders>
              <w:bottom w:val="single" w:sz="4" w:space="0" w:color="auto"/>
            </w:tcBorders>
            <w:vAlign w:val="center"/>
          </w:tcPr>
          <w:p w14:paraId="611D0D50" w14:textId="1DF72C2A"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Yes</w:t>
            </w:r>
          </w:p>
        </w:tc>
        <w:tc>
          <w:tcPr>
            <w:tcW w:w="328" w:type="pct"/>
            <w:tcBorders>
              <w:bottom w:val="single" w:sz="4" w:space="0" w:color="auto"/>
            </w:tcBorders>
            <w:vAlign w:val="center"/>
          </w:tcPr>
          <w:p w14:paraId="3294984B" w14:textId="283B0C3B"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No</w:t>
            </w:r>
          </w:p>
        </w:tc>
        <w:tc>
          <w:tcPr>
            <w:tcW w:w="383" w:type="pct"/>
            <w:tcBorders>
              <w:bottom w:val="single" w:sz="4" w:space="0" w:color="auto"/>
            </w:tcBorders>
            <w:vAlign w:val="center"/>
          </w:tcPr>
          <w:p w14:paraId="09A3541C" w14:textId="77777777" w:rsidR="00972F42" w:rsidRPr="005D1577" w:rsidRDefault="00972F42" w:rsidP="00972F42">
            <w:pPr>
              <w:spacing w:line="276" w:lineRule="auto"/>
              <w:jc w:val="center"/>
              <w:rPr>
                <w:color w:val="000000" w:themeColor="text1"/>
                <w:sz w:val="14"/>
                <w:szCs w:val="14"/>
              </w:rPr>
            </w:pPr>
            <w:r>
              <w:rPr>
                <w:color w:val="000000" w:themeColor="text1"/>
                <w:sz w:val="14"/>
                <w:szCs w:val="14"/>
              </w:rPr>
              <w:t>No</w:t>
            </w:r>
          </w:p>
        </w:tc>
        <w:tc>
          <w:tcPr>
            <w:tcW w:w="383" w:type="pct"/>
            <w:tcBorders>
              <w:bottom w:val="single" w:sz="4" w:space="0" w:color="auto"/>
            </w:tcBorders>
            <w:vAlign w:val="center"/>
          </w:tcPr>
          <w:p w14:paraId="59DE67FF" w14:textId="67550EBA"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1999</w:t>
            </w:r>
          </w:p>
        </w:tc>
        <w:tc>
          <w:tcPr>
            <w:tcW w:w="383" w:type="pct"/>
            <w:tcBorders>
              <w:bottom w:val="single" w:sz="4" w:space="0" w:color="auto"/>
            </w:tcBorders>
            <w:vAlign w:val="center"/>
          </w:tcPr>
          <w:p w14:paraId="444899D2" w14:textId="1A345BFE"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2014</w:t>
            </w:r>
          </w:p>
        </w:tc>
        <w:tc>
          <w:tcPr>
            <w:tcW w:w="383" w:type="pct"/>
            <w:tcBorders>
              <w:bottom w:val="single" w:sz="4" w:space="0" w:color="auto"/>
            </w:tcBorders>
            <w:vAlign w:val="center"/>
          </w:tcPr>
          <w:p w14:paraId="3041F49E" w14:textId="53EAF158"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1943" w:type="pct"/>
            <w:tcBorders>
              <w:bottom w:val="single" w:sz="4" w:space="0" w:color="auto"/>
            </w:tcBorders>
            <w:vAlign w:val="center"/>
          </w:tcPr>
          <w:p w14:paraId="6D521761"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8000</w:t>
            </w:r>
          </w:p>
        </w:tc>
      </w:tr>
      <w:tr w:rsidR="00972F42" w:rsidRPr="005D1577" w14:paraId="2337B958" w14:textId="77777777" w:rsidTr="00250EA7">
        <w:tc>
          <w:tcPr>
            <w:tcW w:w="378" w:type="pct"/>
            <w:tcBorders>
              <w:bottom w:val="single" w:sz="4" w:space="0" w:color="000000" w:themeColor="text1"/>
            </w:tcBorders>
            <w:vAlign w:val="center"/>
          </w:tcPr>
          <w:p w14:paraId="21E3EBD2"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Household_4</w:t>
            </w:r>
          </w:p>
        </w:tc>
        <w:tc>
          <w:tcPr>
            <w:tcW w:w="382" w:type="pct"/>
            <w:tcBorders>
              <w:bottom w:val="single" w:sz="4" w:space="0" w:color="000000" w:themeColor="text1"/>
            </w:tcBorders>
            <w:vAlign w:val="center"/>
          </w:tcPr>
          <w:p w14:paraId="3FDA95EE"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Electric</w:t>
            </w:r>
          </w:p>
        </w:tc>
        <w:tc>
          <w:tcPr>
            <w:tcW w:w="437" w:type="pct"/>
            <w:tcBorders>
              <w:bottom w:val="single" w:sz="4" w:space="0" w:color="000000" w:themeColor="text1"/>
            </w:tcBorders>
            <w:vAlign w:val="center"/>
          </w:tcPr>
          <w:p w14:paraId="3FB6AB1B" w14:textId="1AB53FEF"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No</w:t>
            </w:r>
          </w:p>
        </w:tc>
        <w:tc>
          <w:tcPr>
            <w:tcW w:w="328" w:type="pct"/>
            <w:tcBorders>
              <w:bottom w:val="single" w:sz="4" w:space="0" w:color="000000" w:themeColor="text1"/>
            </w:tcBorders>
            <w:vAlign w:val="center"/>
          </w:tcPr>
          <w:p w14:paraId="5DCF12A8" w14:textId="48D0D222"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No</w:t>
            </w:r>
          </w:p>
        </w:tc>
        <w:tc>
          <w:tcPr>
            <w:tcW w:w="383" w:type="pct"/>
            <w:tcBorders>
              <w:bottom w:val="single" w:sz="4" w:space="0" w:color="000000" w:themeColor="text1"/>
            </w:tcBorders>
            <w:vAlign w:val="center"/>
          </w:tcPr>
          <w:p w14:paraId="6C0BADCA" w14:textId="77777777" w:rsidR="00972F42" w:rsidRPr="005D1577" w:rsidRDefault="00972F42" w:rsidP="00972F42">
            <w:pPr>
              <w:spacing w:line="276" w:lineRule="auto"/>
              <w:jc w:val="center"/>
              <w:rPr>
                <w:color w:val="000000" w:themeColor="text1"/>
                <w:sz w:val="14"/>
                <w:szCs w:val="14"/>
              </w:rPr>
            </w:pPr>
            <w:r>
              <w:rPr>
                <w:color w:val="000000" w:themeColor="text1"/>
                <w:sz w:val="14"/>
                <w:szCs w:val="14"/>
              </w:rPr>
              <w:t>No</w:t>
            </w:r>
          </w:p>
        </w:tc>
        <w:tc>
          <w:tcPr>
            <w:tcW w:w="383" w:type="pct"/>
            <w:tcBorders>
              <w:bottom w:val="single" w:sz="4" w:space="0" w:color="000000" w:themeColor="text1"/>
            </w:tcBorders>
            <w:vAlign w:val="center"/>
          </w:tcPr>
          <w:p w14:paraId="17171AC4" w14:textId="64929445"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2009</w:t>
            </w:r>
          </w:p>
        </w:tc>
        <w:tc>
          <w:tcPr>
            <w:tcW w:w="383" w:type="pct"/>
            <w:tcBorders>
              <w:bottom w:val="single" w:sz="4" w:space="0" w:color="000000" w:themeColor="text1"/>
            </w:tcBorders>
            <w:vAlign w:val="center"/>
          </w:tcPr>
          <w:p w14:paraId="6C6A98C2" w14:textId="29043150"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383" w:type="pct"/>
            <w:tcBorders>
              <w:bottom w:val="single" w:sz="4" w:space="0" w:color="000000" w:themeColor="text1"/>
            </w:tcBorders>
            <w:vAlign w:val="center"/>
          </w:tcPr>
          <w:p w14:paraId="50733639" w14:textId="79FBF69B"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1943" w:type="pct"/>
            <w:tcBorders>
              <w:bottom w:val="single" w:sz="4" w:space="0" w:color="000000" w:themeColor="text1"/>
            </w:tcBorders>
            <w:vAlign w:val="center"/>
          </w:tcPr>
          <w:p w14:paraId="6EF40A30"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6003</w:t>
            </w:r>
          </w:p>
        </w:tc>
      </w:tr>
      <w:tr w:rsidR="00972F42" w:rsidRPr="005D1577" w14:paraId="7266BBF2" w14:textId="77777777" w:rsidTr="00250EA7">
        <w:tc>
          <w:tcPr>
            <w:tcW w:w="378" w:type="pct"/>
            <w:tcBorders>
              <w:top w:val="single" w:sz="4" w:space="0" w:color="000000" w:themeColor="text1"/>
              <w:left w:val="nil"/>
              <w:bottom w:val="single" w:sz="4" w:space="0" w:color="000000" w:themeColor="text1"/>
              <w:right w:val="nil"/>
            </w:tcBorders>
            <w:vAlign w:val="center"/>
          </w:tcPr>
          <w:p w14:paraId="2BCE19A5" w14:textId="77777777" w:rsidR="00972F42" w:rsidRPr="005D1577" w:rsidRDefault="00972F42" w:rsidP="00972F42">
            <w:pPr>
              <w:spacing w:line="276" w:lineRule="auto"/>
              <w:jc w:val="center"/>
              <w:rPr>
                <w:b/>
                <w:bCs/>
                <w:color w:val="000000" w:themeColor="text1"/>
                <w:sz w:val="14"/>
                <w:szCs w:val="14"/>
              </w:rPr>
            </w:pPr>
          </w:p>
        </w:tc>
        <w:tc>
          <w:tcPr>
            <w:tcW w:w="382" w:type="pct"/>
            <w:tcBorders>
              <w:top w:val="single" w:sz="4" w:space="0" w:color="000000" w:themeColor="text1"/>
              <w:left w:val="nil"/>
              <w:bottom w:val="single" w:sz="4" w:space="0" w:color="000000" w:themeColor="text1"/>
              <w:right w:val="nil"/>
            </w:tcBorders>
            <w:vAlign w:val="center"/>
          </w:tcPr>
          <w:p w14:paraId="1CBA9D05" w14:textId="77777777" w:rsidR="00972F42" w:rsidRPr="005D1577" w:rsidRDefault="00972F42" w:rsidP="00972F42">
            <w:pPr>
              <w:spacing w:line="276" w:lineRule="auto"/>
              <w:jc w:val="center"/>
              <w:rPr>
                <w:color w:val="000000" w:themeColor="text1"/>
                <w:sz w:val="14"/>
                <w:szCs w:val="14"/>
              </w:rPr>
            </w:pPr>
          </w:p>
        </w:tc>
        <w:tc>
          <w:tcPr>
            <w:tcW w:w="437" w:type="pct"/>
            <w:tcBorders>
              <w:top w:val="single" w:sz="4" w:space="0" w:color="000000" w:themeColor="text1"/>
              <w:left w:val="nil"/>
              <w:bottom w:val="single" w:sz="4" w:space="0" w:color="000000" w:themeColor="text1"/>
              <w:right w:val="nil"/>
            </w:tcBorders>
            <w:vAlign w:val="center"/>
          </w:tcPr>
          <w:p w14:paraId="3E2686A2" w14:textId="366280ED"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w:t>
            </w:r>
          </w:p>
        </w:tc>
        <w:tc>
          <w:tcPr>
            <w:tcW w:w="328" w:type="pct"/>
            <w:tcBorders>
              <w:top w:val="single" w:sz="4" w:space="0" w:color="000000" w:themeColor="text1"/>
              <w:left w:val="nil"/>
              <w:bottom w:val="single" w:sz="4" w:space="0" w:color="000000" w:themeColor="text1"/>
              <w:right w:val="nil"/>
            </w:tcBorders>
            <w:vAlign w:val="center"/>
          </w:tcPr>
          <w:p w14:paraId="6707C912" w14:textId="77777777" w:rsidR="00972F42" w:rsidRPr="005D1577" w:rsidRDefault="00972F42" w:rsidP="00972F42">
            <w:pPr>
              <w:spacing w:line="276" w:lineRule="auto"/>
              <w:jc w:val="center"/>
              <w:rPr>
                <w:color w:val="000000" w:themeColor="text1"/>
                <w:sz w:val="14"/>
                <w:szCs w:val="14"/>
              </w:rPr>
            </w:pPr>
          </w:p>
        </w:tc>
        <w:tc>
          <w:tcPr>
            <w:tcW w:w="383" w:type="pct"/>
            <w:tcBorders>
              <w:top w:val="single" w:sz="4" w:space="0" w:color="000000" w:themeColor="text1"/>
              <w:left w:val="nil"/>
              <w:bottom w:val="single" w:sz="4" w:space="0" w:color="000000" w:themeColor="text1"/>
              <w:right w:val="nil"/>
            </w:tcBorders>
            <w:vAlign w:val="center"/>
          </w:tcPr>
          <w:p w14:paraId="30B997AC" w14:textId="77777777" w:rsidR="00972F42" w:rsidRPr="005D1577" w:rsidRDefault="00972F42" w:rsidP="00972F42">
            <w:pPr>
              <w:spacing w:line="276" w:lineRule="auto"/>
              <w:jc w:val="center"/>
              <w:rPr>
                <w:color w:val="000000" w:themeColor="text1"/>
                <w:sz w:val="14"/>
                <w:szCs w:val="14"/>
              </w:rPr>
            </w:pPr>
          </w:p>
        </w:tc>
        <w:tc>
          <w:tcPr>
            <w:tcW w:w="383" w:type="pct"/>
            <w:tcBorders>
              <w:top w:val="single" w:sz="4" w:space="0" w:color="000000" w:themeColor="text1"/>
              <w:left w:val="nil"/>
              <w:bottom w:val="single" w:sz="4" w:space="0" w:color="000000" w:themeColor="text1"/>
              <w:right w:val="nil"/>
            </w:tcBorders>
            <w:vAlign w:val="center"/>
          </w:tcPr>
          <w:p w14:paraId="5AFC7D0C" w14:textId="015AB453"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w:t>
            </w:r>
          </w:p>
        </w:tc>
        <w:tc>
          <w:tcPr>
            <w:tcW w:w="383" w:type="pct"/>
            <w:tcBorders>
              <w:top w:val="single" w:sz="4" w:space="0" w:color="000000" w:themeColor="text1"/>
              <w:left w:val="nil"/>
              <w:bottom w:val="single" w:sz="4" w:space="0" w:color="000000" w:themeColor="text1"/>
              <w:right w:val="nil"/>
            </w:tcBorders>
            <w:vAlign w:val="center"/>
          </w:tcPr>
          <w:p w14:paraId="23560DDA" w14:textId="62A5439C" w:rsidR="00972F42" w:rsidRPr="00972F42" w:rsidRDefault="00972F42" w:rsidP="00972F42">
            <w:pPr>
              <w:spacing w:line="276" w:lineRule="auto"/>
              <w:jc w:val="center"/>
              <w:rPr>
                <w:color w:val="000000" w:themeColor="text1"/>
                <w:sz w:val="14"/>
                <w:szCs w:val="14"/>
              </w:rPr>
            </w:pPr>
          </w:p>
        </w:tc>
        <w:tc>
          <w:tcPr>
            <w:tcW w:w="383" w:type="pct"/>
            <w:tcBorders>
              <w:top w:val="single" w:sz="4" w:space="0" w:color="000000" w:themeColor="text1"/>
              <w:left w:val="nil"/>
              <w:bottom w:val="single" w:sz="4" w:space="0" w:color="000000" w:themeColor="text1"/>
              <w:right w:val="nil"/>
            </w:tcBorders>
            <w:vAlign w:val="center"/>
          </w:tcPr>
          <w:p w14:paraId="375E2B87" w14:textId="77777777" w:rsidR="00972F42" w:rsidRPr="00972F42" w:rsidRDefault="00972F42" w:rsidP="00972F42">
            <w:pPr>
              <w:spacing w:line="276" w:lineRule="auto"/>
              <w:jc w:val="center"/>
              <w:rPr>
                <w:color w:val="000000" w:themeColor="text1"/>
                <w:sz w:val="14"/>
                <w:szCs w:val="14"/>
              </w:rPr>
            </w:pPr>
          </w:p>
        </w:tc>
        <w:tc>
          <w:tcPr>
            <w:tcW w:w="1943" w:type="pct"/>
            <w:tcBorders>
              <w:top w:val="single" w:sz="4" w:space="0" w:color="000000" w:themeColor="text1"/>
              <w:left w:val="nil"/>
              <w:bottom w:val="single" w:sz="4" w:space="0" w:color="000000" w:themeColor="text1"/>
              <w:right w:val="nil"/>
            </w:tcBorders>
            <w:vAlign w:val="center"/>
          </w:tcPr>
          <w:p w14:paraId="32B8B0E3"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1001</w:t>
            </w:r>
          </w:p>
        </w:tc>
      </w:tr>
      <w:tr w:rsidR="00972F42" w:rsidRPr="005D1577" w14:paraId="69DA36DD" w14:textId="77777777" w:rsidTr="00250EA7">
        <w:tc>
          <w:tcPr>
            <w:tcW w:w="378" w:type="pct"/>
            <w:tcBorders>
              <w:top w:val="single" w:sz="4" w:space="0" w:color="000000" w:themeColor="text1"/>
              <w:bottom w:val="double" w:sz="4" w:space="0" w:color="auto"/>
            </w:tcBorders>
            <w:vAlign w:val="center"/>
          </w:tcPr>
          <w:p w14:paraId="6A4517B1" w14:textId="77777777" w:rsidR="00972F42" w:rsidRPr="005D1577" w:rsidRDefault="00972F42" w:rsidP="00972F42">
            <w:pPr>
              <w:spacing w:line="276" w:lineRule="auto"/>
              <w:jc w:val="center"/>
              <w:rPr>
                <w:b/>
                <w:bCs/>
                <w:color w:val="000000" w:themeColor="text1"/>
                <w:sz w:val="14"/>
                <w:szCs w:val="14"/>
              </w:rPr>
            </w:pPr>
            <w:r w:rsidRPr="005D1577">
              <w:rPr>
                <w:b/>
                <w:bCs/>
                <w:color w:val="000000" w:themeColor="text1"/>
                <w:sz w:val="14"/>
                <w:szCs w:val="14"/>
              </w:rPr>
              <w:t>Household_n</w:t>
            </w:r>
          </w:p>
        </w:tc>
        <w:tc>
          <w:tcPr>
            <w:tcW w:w="382" w:type="pct"/>
            <w:tcBorders>
              <w:top w:val="single" w:sz="4" w:space="0" w:color="000000" w:themeColor="text1"/>
              <w:bottom w:val="double" w:sz="4" w:space="0" w:color="auto"/>
            </w:tcBorders>
            <w:vAlign w:val="center"/>
          </w:tcPr>
          <w:p w14:paraId="77AAC6FA"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Gas</w:t>
            </w:r>
          </w:p>
        </w:tc>
        <w:tc>
          <w:tcPr>
            <w:tcW w:w="437" w:type="pct"/>
            <w:tcBorders>
              <w:top w:val="single" w:sz="4" w:space="0" w:color="000000" w:themeColor="text1"/>
              <w:bottom w:val="double" w:sz="4" w:space="0" w:color="auto"/>
            </w:tcBorders>
            <w:vAlign w:val="center"/>
          </w:tcPr>
          <w:p w14:paraId="6DA05150" w14:textId="14DFF7F1" w:rsidR="00972F42" w:rsidRPr="00FF0555" w:rsidRDefault="00972F42" w:rsidP="00972F42">
            <w:pPr>
              <w:spacing w:line="276" w:lineRule="auto"/>
              <w:jc w:val="center"/>
              <w:rPr>
                <w:color w:val="000000" w:themeColor="text1"/>
                <w:sz w:val="14"/>
                <w:szCs w:val="14"/>
                <w:highlight w:val="green"/>
              </w:rPr>
            </w:pPr>
            <w:r w:rsidRPr="005D1577">
              <w:rPr>
                <w:color w:val="000000" w:themeColor="text1"/>
                <w:sz w:val="14"/>
                <w:szCs w:val="14"/>
              </w:rPr>
              <w:t>No</w:t>
            </w:r>
          </w:p>
        </w:tc>
        <w:tc>
          <w:tcPr>
            <w:tcW w:w="328" w:type="pct"/>
            <w:tcBorders>
              <w:top w:val="single" w:sz="4" w:space="0" w:color="000000" w:themeColor="text1"/>
              <w:bottom w:val="double" w:sz="4" w:space="0" w:color="auto"/>
            </w:tcBorders>
            <w:vAlign w:val="center"/>
          </w:tcPr>
          <w:p w14:paraId="3A5C6ADD" w14:textId="1EF43BF1"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No</w:t>
            </w:r>
          </w:p>
        </w:tc>
        <w:tc>
          <w:tcPr>
            <w:tcW w:w="383" w:type="pct"/>
            <w:tcBorders>
              <w:top w:val="single" w:sz="4" w:space="0" w:color="000000" w:themeColor="text1"/>
              <w:bottom w:val="double" w:sz="4" w:space="0" w:color="auto"/>
            </w:tcBorders>
            <w:vAlign w:val="center"/>
          </w:tcPr>
          <w:p w14:paraId="067C836B" w14:textId="77777777" w:rsidR="00972F42" w:rsidRPr="005D1577" w:rsidRDefault="00972F42" w:rsidP="00972F42">
            <w:pPr>
              <w:spacing w:line="276" w:lineRule="auto"/>
              <w:jc w:val="center"/>
              <w:rPr>
                <w:color w:val="000000" w:themeColor="text1"/>
                <w:sz w:val="14"/>
                <w:szCs w:val="14"/>
              </w:rPr>
            </w:pPr>
            <w:r>
              <w:rPr>
                <w:color w:val="000000" w:themeColor="text1"/>
                <w:sz w:val="14"/>
                <w:szCs w:val="14"/>
              </w:rPr>
              <w:t>No</w:t>
            </w:r>
          </w:p>
        </w:tc>
        <w:tc>
          <w:tcPr>
            <w:tcW w:w="383" w:type="pct"/>
            <w:tcBorders>
              <w:top w:val="single" w:sz="4" w:space="0" w:color="000000" w:themeColor="text1"/>
              <w:bottom w:val="double" w:sz="4" w:space="0" w:color="auto"/>
            </w:tcBorders>
            <w:vAlign w:val="center"/>
          </w:tcPr>
          <w:p w14:paraId="71CA5F42" w14:textId="00046F24"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2011</w:t>
            </w:r>
          </w:p>
        </w:tc>
        <w:tc>
          <w:tcPr>
            <w:tcW w:w="383" w:type="pct"/>
            <w:tcBorders>
              <w:top w:val="single" w:sz="4" w:space="0" w:color="000000" w:themeColor="text1"/>
              <w:bottom w:val="double" w:sz="4" w:space="0" w:color="auto"/>
            </w:tcBorders>
            <w:vAlign w:val="center"/>
          </w:tcPr>
          <w:p w14:paraId="7BB55A70" w14:textId="7E98E4C7" w:rsidR="00972F42" w:rsidRPr="00972F42" w:rsidRDefault="00972F42" w:rsidP="00972F42">
            <w:pPr>
              <w:spacing w:line="276" w:lineRule="auto"/>
              <w:jc w:val="center"/>
              <w:rPr>
                <w:rFonts w:ascii="Calibri" w:hAnsi="Calibri" w:cs="Calibri"/>
                <w:color w:val="000000"/>
                <w:sz w:val="14"/>
                <w:szCs w:val="14"/>
              </w:rPr>
            </w:pPr>
            <w:r w:rsidRPr="00972F42">
              <w:rPr>
                <w:color w:val="000000" w:themeColor="text1"/>
                <w:sz w:val="14"/>
                <w:szCs w:val="14"/>
              </w:rPr>
              <w:t>N/A</w:t>
            </w:r>
          </w:p>
        </w:tc>
        <w:tc>
          <w:tcPr>
            <w:tcW w:w="383" w:type="pct"/>
            <w:tcBorders>
              <w:top w:val="single" w:sz="4" w:space="0" w:color="000000" w:themeColor="text1"/>
              <w:bottom w:val="double" w:sz="4" w:space="0" w:color="auto"/>
            </w:tcBorders>
            <w:vAlign w:val="center"/>
          </w:tcPr>
          <w:p w14:paraId="775B7771" w14:textId="2C7D352B" w:rsidR="00972F42" w:rsidRPr="00972F42" w:rsidRDefault="00972F42" w:rsidP="00972F42">
            <w:pPr>
              <w:spacing w:line="276" w:lineRule="auto"/>
              <w:jc w:val="center"/>
              <w:rPr>
                <w:color w:val="000000" w:themeColor="text1"/>
                <w:sz w:val="14"/>
                <w:szCs w:val="14"/>
              </w:rPr>
            </w:pPr>
            <w:r w:rsidRPr="00972F42">
              <w:rPr>
                <w:color w:val="000000" w:themeColor="text1"/>
                <w:sz w:val="14"/>
                <w:szCs w:val="14"/>
              </w:rPr>
              <w:t>N/A</w:t>
            </w:r>
          </w:p>
        </w:tc>
        <w:tc>
          <w:tcPr>
            <w:tcW w:w="1943" w:type="pct"/>
            <w:tcBorders>
              <w:top w:val="single" w:sz="4" w:space="0" w:color="000000" w:themeColor="text1"/>
              <w:bottom w:val="double" w:sz="4" w:space="0" w:color="auto"/>
            </w:tcBorders>
            <w:vAlign w:val="center"/>
          </w:tcPr>
          <w:p w14:paraId="0B021487" w14:textId="77777777" w:rsidR="00972F42" w:rsidRPr="005D1577" w:rsidRDefault="00972F42" w:rsidP="00972F42">
            <w:pPr>
              <w:spacing w:line="276" w:lineRule="auto"/>
              <w:jc w:val="center"/>
              <w:rPr>
                <w:color w:val="000000" w:themeColor="text1"/>
                <w:sz w:val="14"/>
                <w:szCs w:val="14"/>
              </w:rPr>
            </w:pPr>
            <w:r w:rsidRPr="005D1577">
              <w:rPr>
                <w:color w:val="000000" w:themeColor="text1"/>
                <w:sz w:val="14"/>
                <w:szCs w:val="14"/>
              </w:rPr>
              <w:t>…</w:t>
            </w:r>
          </w:p>
        </w:tc>
      </w:tr>
      <w:tr w:rsidR="00972F42" w:rsidRPr="005D1577" w14:paraId="0D383BDF" w14:textId="77777777" w:rsidTr="00972F42">
        <w:tc>
          <w:tcPr>
            <w:tcW w:w="378" w:type="pct"/>
            <w:tcBorders>
              <w:top w:val="double" w:sz="4" w:space="0" w:color="auto"/>
            </w:tcBorders>
            <w:vAlign w:val="center"/>
          </w:tcPr>
          <w:p w14:paraId="7377A27C" w14:textId="77777777" w:rsidR="00972F42" w:rsidRPr="005D1577" w:rsidRDefault="00972F42" w:rsidP="00250EA7">
            <w:pPr>
              <w:spacing w:line="276" w:lineRule="auto"/>
              <w:jc w:val="center"/>
              <w:rPr>
                <w:b/>
                <w:bCs/>
                <w:color w:val="000000" w:themeColor="text1"/>
                <w:sz w:val="14"/>
                <w:szCs w:val="14"/>
              </w:rPr>
            </w:pPr>
            <w:r w:rsidRPr="005D1577">
              <w:rPr>
                <w:b/>
                <w:bCs/>
                <w:color w:val="000000" w:themeColor="text1"/>
                <w:sz w:val="14"/>
                <w:szCs w:val="14"/>
              </w:rPr>
              <w:t>Source</w:t>
            </w:r>
          </w:p>
        </w:tc>
        <w:tc>
          <w:tcPr>
            <w:tcW w:w="1147" w:type="pct"/>
            <w:gridSpan w:val="3"/>
            <w:tcBorders>
              <w:top w:val="double" w:sz="4" w:space="0" w:color="auto"/>
            </w:tcBorders>
            <w:vAlign w:val="center"/>
          </w:tcPr>
          <w:p w14:paraId="615EBB8D" w14:textId="228985FB" w:rsidR="00972F42" w:rsidRPr="005D1577" w:rsidRDefault="00972F42" w:rsidP="00250EA7">
            <w:pPr>
              <w:jc w:val="center"/>
              <w:rPr>
                <w:i/>
                <w:iCs/>
                <w:color w:val="000000" w:themeColor="text1"/>
                <w:sz w:val="14"/>
                <w:szCs w:val="14"/>
              </w:rPr>
            </w:pPr>
            <w:r>
              <w:rPr>
                <w:i/>
                <w:iCs/>
                <w:color w:val="000000" w:themeColor="text1"/>
                <w:sz w:val="14"/>
                <w:szCs w:val="14"/>
              </w:rPr>
              <w:t xml:space="preserve">From </w:t>
            </w:r>
            <w:r w:rsidRPr="006A09B8">
              <w:rPr>
                <w:i/>
                <w:iCs/>
                <w:color w:val="000000" w:themeColor="text1"/>
                <w:sz w:val="14"/>
                <w:szCs w:val="14"/>
              </w:rPr>
              <w:t xml:space="preserve">SHEDS </w:t>
            </w:r>
            <w:sdt>
              <w:sdtPr>
                <w:rPr>
                  <w:i/>
                  <w:iCs/>
                  <w:color w:val="000000"/>
                  <w:sz w:val="14"/>
                  <w:szCs w:val="14"/>
                </w:rPr>
                <w:tag w:val="MENDELEY_CITATION_v3_eyJjaXRhdGlvbklEIjoiTUVOREVMRVlfQ0lUQVRJT05fODEwYmEyODctZjUxYi00MjFkLWEzYjctOTg3ZWM2NTY0NjJi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920259835"/>
                <w:placeholder>
                  <w:docPart w:val="DF39B7D2E1C99644968AAF1B44E3AD76"/>
                </w:placeholder>
              </w:sdtPr>
              <w:sdtContent>
                <w:r w:rsidR="00090A40" w:rsidRPr="00090A40">
                  <w:rPr>
                    <w:i/>
                    <w:iCs/>
                    <w:color w:val="000000"/>
                    <w:sz w:val="14"/>
                    <w:szCs w:val="14"/>
                  </w:rPr>
                  <w:t>(Weber et al., 2017)</w:t>
                </w:r>
              </w:sdtContent>
            </w:sdt>
            <w:r w:rsidRPr="006A09B8">
              <w:rPr>
                <w:i/>
                <w:iCs/>
                <w:color w:val="000000" w:themeColor="text1"/>
                <w:sz w:val="14"/>
                <w:szCs w:val="14"/>
              </w:rPr>
              <w:t>,</w:t>
            </w:r>
            <w:r>
              <w:rPr>
                <w:i/>
                <w:iCs/>
                <w:color w:val="000000" w:themeColor="text1"/>
                <w:sz w:val="14"/>
                <w:szCs w:val="14"/>
              </w:rPr>
              <w:t xml:space="preserve"> processed as in </w:t>
            </w:r>
            <w:sdt>
              <w:sdtPr>
                <w:rPr>
                  <w:i/>
                  <w:iCs/>
                  <w:color w:val="000000"/>
                  <w:sz w:val="14"/>
                  <w:szCs w:val="14"/>
                </w:rPr>
                <w:tag w:val="MENDELEY_CITATION_v3_eyJjaXRhdGlvbklEIjoiTUVOREVMRVlfQ0lUQVRJT05fMGY5YmNlNzgtZmVjOC00YWRiLThmODUtZTQ3MDAxYmMxNTE2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1949193259"/>
                <w:placeholder>
                  <w:docPart w:val="533E45FDCDD3F54AA2B5A988948014EF"/>
                </w:placeholder>
              </w:sdtPr>
              <w:sdtContent>
                <w:r w:rsidR="00090A40" w:rsidRPr="00090A40">
                  <w:rPr>
                    <w:i/>
                    <w:iCs/>
                    <w:color w:val="000000"/>
                    <w:sz w:val="14"/>
                    <w:szCs w:val="14"/>
                  </w:rPr>
                  <w:t>Torné and Trutnevyte (2026)</w:t>
                </w:r>
              </w:sdtContent>
            </w:sdt>
          </w:p>
        </w:tc>
        <w:tc>
          <w:tcPr>
            <w:tcW w:w="383" w:type="pct"/>
            <w:tcBorders>
              <w:top w:val="double" w:sz="4" w:space="0" w:color="auto"/>
            </w:tcBorders>
            <w:vAlign w:val="center"/>
          </w:tcPr>
          <w:p w14:paraId="0A4DF89A" w14:textId="77777777" w:rsidR="00972F42" w:rsidRPr="005D1577" w:rsidRDefault="00972F42" w:rsidP="00250EA7">
            <w:pPr>
              <w:jc w:val="center"/>
              <w:rPr>
                <w:i/>
                <w:iCs/>
                <w:color w:val="000000" w:themeColor="text1"/>
                <w:sz w:val="14"/>
                <w:szCs w:val="14"/>
              </w:rPr>
            </w:pPr>
            <w:r w:rsidRPr="006A09B8">
              <w:rPr>
                <w:i/>
                <w:iCs/>
                <w:color w:val="000000" w:themeColor="text1"/>
                <w:sz w:val="14"/>
                <w:szCs w:val="14"/>
              </w:rPr>
              <w:t xml:space="preserve">Imputed </w:t>
            </w:r>
            <w:r w:rsidRPr="006A09B8">
              <w:rPr>
                <w:i/>
                <w:color w:val="000000"/>
                <w:sz w:val="14"/>
                <w:szCs w:val="14"/>
              </w:rPr>
              <w:t>as explained in Appendix B1</w:t>
            </w:r>
          </w:p>
        </w:tc>
        <w:tc>
          <w:tcPr>
            <w:tcW w:w="383" w:type="pct"/>
            <w:tcBorders>
              <w:top w:val="double" w:sz="4" w:space="0" w:color="auto"/>
            </w:tcBorders>
            <w:vAlign w:val="center"/>
          </w:tcPr>
          <w:p w14:paraId="6C46E065" w14:textId="224211BD" w:rsidR="00972F42" w:rsidRPr="00972F42" w:rsidRDefault="00972F42" w:rsidP="00250EA7">
            <w:pPr>
              <w:jc w:val="center"/>
              <w:rPr>
                <w:i/>
                <w:iCs/>
                <w:color w:val="000000" w:themeColor="text1"/>
                <w:sz w:val="14"/>
                <w:szCs w:val="14"/>
              </w:rPr>
            </w:pPr>
            <w:r>
              <w:rPr>
                <w:i/>
                <w:iCs/>
                <w:color w:val="000000" w:themeColor="text1"/>
                <w:sz w:val="14"/>
                <w:szCs w:val="14"/>
              </w:rPr>
              <w:t xml:space="preserve">From </w:t>
            </w:r>
            <w:r w:rsidRPr="006A09B8">
              <w:rPr>
                <w:i/>
                <w:iCs/>
                <w:color w:val="000000" w:themeColor="text1"/>
                <w:sz w:val="14"/>
                <w:szCs w:val="14"/>
              </w:rPr>
              <w:t xml:space="preserve">SHEDS </w:t>
            </w:r>
            <w:sdt>
              <w:sdtPr>
                <w:rPr>
                  <w:i/>
                  <w:iCs/>
                  <w:color w:val="000000"/>
                  <w:sz w:val="14"/>
                  <w:szCs w:val="14"/>
                </w:rPr>
                <w:tag w:val="MENDELEY_CITATION_v3_eyJjaXRhdGlvbklEIjoiTUVOREVMRVlfQ0lUQVRJT05fYmQ1N2I1MGItM2RiNi00NTc5LWI5OTktMGM1Njc0YjFhZTk3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19018231"/>
                <w:placeholder>
                  <w:docPart w:val="6C4F95BB71C9D84BB839EFA350AF9D42"/>
                </w:placeholder>
              </w:sdtPr>
              <w:sdtContent>
                <w:r w:rsidR="00090A40" w:rsidRPr="00090A40">
                  <w:rPr>
                    <w:i/>
                    <w:iCs/>
                    <w:color w:val="000000"/>
                    <w:sz w:val="14"/>
                    <w:szCs w:val="14"/>
                  </w:rPr>
                  <w:t>(Weber et al., 2017)</w:t>
                </w:r>
              </w:sdtContent>
            </w:sdt>
            <w:r w:rsidRPr="006A09B8">
              <w:rPr>
                <w:i/>
                <w:iCs/>
                <w:color w:val="000000" w:themeColor="text1"/>
                <w:sz w:val="14"/>
                <w:szCs w:val="14"/>
              </w:rPr>
              <w:t>,</w:t>
            </w:r>
            <w:r>
              <w:rPr>
                <w:i/>
                <w:iCs/>
                <w:color w:val="000000" w:themeColor="text1"/>
                <w:sz w:val="14"/>
                <w:szCs w:val="14"/>
              </w:rPr>
              <w:t xml:space="preserve"> processed as in </w:t>
            </w:r>
            <w:sdt>
              <w:sdtPr>
                <w:rPr>
                  <w:i/>
                  <w:iCs/>
                  <w:color w:val="000000"/>
                  <w:sz w:val="14"/>
                  <w:szCs w:val="14"/>
                </w:rPr>
                <w:tag w:val="MENDELEY_CITATION_v3_eyJjaXRhdGlvbklEIjoiTUVOREVMRVlfQ0lUQVRJT05fMjRmZWQ2YWItNTZmNy00Mjk1LThiOGEtYzMzYzFmOWY0YTc0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1663703732"/>
                <w:placeholder>
                  <w:docPart w:val="19555B72FD5ADD4D98F0E78B74577406"/>
                </w:placeholder>
              </w:sdtPr>
              <w:sdtContent>
                <w:r w:rsidR="00090A40" w:rsidRPr="00090A40">
                  <w:rPr>
                    <w:i/>
                    <w:iCs/>
                    <w:color w:val="000000"/>
                    <w:sz w:val="14"/>
                    <w:szCs w:val="14"/>
                  </w:rPr>
                  <w:t>Torné and Trutnevyte (2026)</w:t>
                </w:r>
              </w:sdtContent>
            </w:sdt>
            <w:r w:rsidRPr="00972F42">
              <w:rPr>
                <w:iCs/>
                <w:color w:val="000000"/>
                <w:sz w:val="14"/>
                <w:szCs w:val="14"/>
              </w:rPr>
              <w:t xml:space="preserve"> </w:t>
            </w:r>
            <w:r w:rsidRPr="00972F42">
              <w:rPr>
                <w:i/>
                <w:color w:val="000000"/>
                <w:sz w:val="14"/>
                <w:szCs w:val="14"/>
              </w:rPr>
              <w:t xml:space="preserve">Missing values imputed </w:t>
            </w:r>
            <w:r w:rsidR="00D14121">
              <w:rPr>
                <w:i/>
                <w:color w:val="000000"/>
                <w:sz w:val="14"/>
                <w:szCs w:val="14"/>
              </w:rPr>
              <w:t xml:space="preserve">from </w:t>
            </w:r>
            <w:sdt>
              <w:sdtPr>
                <w:rPr>
                  <w:i/>
                  <w:iCs/>
                  <w:color w:val="000000"/>
                  <w:sz w:val="14"/>
                  <w:szCs w:val="14"/>
                </w:rPr>
                <w:tag w:val="MENDELEY_CITATION_v3_eyJjaXRhdGlvbklEIjoiTUVOREVMRVlfQ0lUQVRJT05fODJjZTU2NGEtZDgxZS00ZGQyLWExYTQtNzlmZWYxZDUwOTQw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257297808"/>
                <w:placeholder>
                  <w:docPart w:val="ED97ED028C243E45AC1A9274F28FFEF4"/>
                </w:placeholder>
              </w:sdtPr>
              <w:sdtContent>
                <w:r w:rsidR="00090A40" w:rsidRPr="00090A40">
                  <w:rPr>
                    <w:i/>
                    <w:iCs/>
                    <w:color w:val="000000"/>
                    <w:sz w:val="14"/>
                    <w:szCs w:val="14"/>
                  </w:rPr>
                  <w:t>Streicher and Patel (2020)</w:t>
                </w:r>
              </w:sdtContent>
            </w:sdt>
            <w:r w:rsidR="00D14121" w:rsidRPr="0047689E">
              <w:rPr>
                <w:i/>
                <w:iCs/>
                <w:color w:val="000000" w:themeColor="text1"/>
                <w:sz w:val="14"/>
                <w:szCs w:val="14"/>
              </w:rPr>
              <w:t xml:space="preserve">, </w:t>
            </w:r>
            <w:r w:rsidRPr="00972F42">
              <w:rPr>
                <w:i/>
                <w:color w:val="000000"/>
                <w:sz w:val="14"/>
                <w:szCs w:val="14"/>
              </w:rPr>
              <w:t>as explained in Appendix B1</w:t>
            </w:r>
          </w:p>
        </w:tc>
        <w:tc>
          <w:tcPr>
            <w:tcW w:w="766" w:type="pct"/>
            <w:gridSpan w:val="2"/>
            <w:tcBorders>
              <w:top w:val="double" w:sz="4" w:space="0" w:color="auto"/>
            </w:tcBorders>
            <w:vAlign w:val="center"/>
          </w:tcPr>
          <w:p w14:paraId="13941554" w14:textId="667F228A" w:rsidR="00972F42" w:rsidRPr="00972F42" w:rsidRDefault="00972F42" w:rsidP="00250EA7">
            <w:pPr>
              <w:jc w:val="center"/>
              <w:rPr>
                <w:i/>
                <w:iCs/>
                <w:color w:val="000000" w:themeColor="text1"/>
                <w:sz w:val="14"/>
                <w:szCs w:val="14"/>
              </w:rPr>
            </w:pPr>
            <w:r w:rsidRPr="00972F42">
              <w:rPr>
                <w:i/>
                <w:iCs/>
                <w:color w:val="000000" w:themeColor="text1"/>
                <w:sz w:val="14"/>
                <w:szCs w:val="14"/>
              </w:rPr>
              <w:t xml:space="preserve">Imputed </w:t>
            </w:r>
            <w:r w:rsidRPr="00972F42">
              <w:rPr>
                <w:i/>
                <w:color w:val="000000"/>
                <w:sz w:val="14"/>
                <w:szCs w:val="14"/>
              </w:rPr>
              <w:t>as explained in Appendix B1</w:t>
            </w:r>
          </w:p>
        </w:tc>
        <w:tc>
          <w:tcPr>
            <w:tcW w:w="1943" w:type="pct"/>
            <w:tcBorders>
              <w:top w:val="double" w:sz="4" w:space="0" w:color="auto"/>
            </w:tcBorders>
            <w:vAlign w:val="center"/>
          </w:tcPr>
          <w:p w14:paraId="5F66B5B0" w14:textId="60203551" w:rsidR="00972F42" w:rsidRDefault="00972F42" w:rsidP="00250EA7">
            <w:pPr>
              <w:jc w:val="center"/>
              <w:rPr>
                <w:i/>
                <w:iCs/>
                <w:color w:val="000000" w:themeColor="text1"/>
                <w:sz w:val="14"/>
                <w:szCs w:val="14"/>
              </w:rPr>
            </w:pPr>
            <w:r>
              <w:rPr>
                <w:i/>
                <w:iCs/>
                <w:color w:val="000000" w:themeColor="text1"/>
                <w:sz w:val="14"/>
                <w:szCs w:val="14"/>
              </w:rPr>
              <w:t xml:space="preserve">From </w:t>
            </w:r>
            <w:r w:rsidRPr="006A09B8">
              <w:rPr>
                <w:i/>
                <w:iCs/>
                <w:color w:val="000000" w:themeColor="text1"/>
                <w:sz w:val="14"/>
                <w:szCs w:val="14"/>
              </w:rPr>
              <w:t xml:space="preserve">SHEDS </w:t>
            </w:r>
            <w:sdt>
              <w:sdtPr>
                <w:rPr>
                  <w:i/>
                  <w:iCs/>
                  <w:color w:val="000000"/>
                  <w:sz w:val="14"/>
                  <w:szCs w:val="14"/>
                </w:rPr>
                <w:tag w:val="MENDELEY_CITATION_v3_eyJjaXRhdGlvbklEIjoiTUVOREVMRVlfQ0lUQVRJT05fODMwZjgwMmQtNGYyMi00ODc0LWIxNTktZTIyNzdmNzVkMWM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617138173"/>
                <w:placeholder>
                  <w:docPart w:val="AA837B2687A73D4487663AADFABBB266"/>
                </w:placeholder>
              </w:sdtPr>
              <w:sdtContent>
                <w:r w:rsidR="00090A40" w:rsidRPr="00090A40">
                  <w:rPr>
                    <w:i/>
                    <w:iCs/>
                    <w:color w:val="000000"/>
                    <w:sz w:val="14"/>
                    <w:szCs w:val="14"/>
                  </w:rPr>
                  <w:t>(Weber et al., 2017)</w:t>
                </w:r>
              </w:sdtContent>
            </w:sdt>
            <w:r w:rsidRPr="006A09B8">
              <w:rPr>
                <w:i/>
                <w:iCs/>
                <w:color w:val="000000" w:themeColor="text1"/>
                <w:sz w:val="14"/>
                <w:szCs w:val="14"/>
              </w:rPr>
              <w:t>,</w:t>
            </w:r>
            <w:r>
              <w:rPr>
                <w:i/>
                <w:iCs/>
                <w:color w:val="000000" w:themeColor="text1"/>
                <w:sz w:val="14"/>
                <w:szCs w:val="14"/>
              </w:rPr>
              <w:t xml:space="preserve"> processed as in </w:t>
            </w:r>
            <w:sdt>
              <w:sdtPr>
                <w:rPr>
                  <w:i/>
                  <w:iCs/>
                  <w:color w:val="000000"/>
                  <w:sz w:val="14"/>
                  <w:szCs w:val="14"/>
                </w:rPr>
                <w:tag w:val="MENDELEY_CITATION_v3_eyJjaXRhdGlvbklEIjoiTUVOREVMRVlfQ0lUQVRJT05fMWYxODAyYWEtMTZiMi00ZmZmLThhODQtOGVmNmM4YjUxMTky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226193035"/>
                <w:placeholder>
                  <w:docPart w:val="9901D351D15A6D499BAB00426D4AADBB"/>
                </w:placeholder>
              </w:sdtPr>
              <w:sdtContent>
                <w:r w:rsidR="00090A40" w:rsidRPr="00090A40">
                  <w:rPr>
                    <w:i/>
                    <w:iCs/>
                    <w:color w:val="000000"/>
                    <w:sz w:val="14"/>
                    <w:szCs w:val="14"/>
                  </w:rPr>
                  <w:t>Torné and Trutnevyte (2026)</w:t>
                </w:r>
              </w:sdtContent>
            </w:sdt>
            <w:r>
              <w:rPr>
                <w:i/>
                <w:iCs/>
                <w:color w:val="000000" w:themeColor="text1"/>
                <w:sz w:val="14"/>
                <w:szCs w:val="14"/>
              </w:rPr>
              <w:t>.</w:t>
            </w:r>
          </w:p>
          <w:p w14:paraId="1209636E" w14:textId="5D0480BF" w:rsidR="00972F42" w:rsidRPr="005D1577" w:rsidRDefault="00972F42" w:rsidP="00250EA7">
            <w:pPr>
              <w:jc w:val="center"/>
              <w:rPr>
                <w:i/>
                <w:iCs/>
                <w:color w:val="000000" w:themeColor="text1"/>
                <w:sz w:val="14"/>
                <w:szCs w:val="14"/>
              </w:rPr>
            </w:pPr>
            <w:r w:rsidRPr="005D1577">
              <w:rPr>
                <w:i/>
                <w:iCs/>
                <w:color w:val="000000" w:themeColor="text1"/>
                <w:sz w:val="14"/>
                <w:szCs w:val="14"/>
              </w:rPr>
              <w:t xml:space="preserve">From </w:t>
            </w:r>
            <w:r w:rsidR="00D14121">
              <w:rPr>
                <w:i/>
                <w:iCs/>
                <w:color w:val="000000" w:themeColor="text1"/>
                <w:sz w:val="14"/>
                <w:szCs w:val="14"/>
              </w:rPr>
              <w:t>this information</w:t>
            </w:r>
            <w:r w:rsidRPr="005D1577">
              <w:rPr>
                <w:i/>
                <w:iCs/>
                <w:color w:val="000000" w:themeColor="text1"/>
                <w:sz w:val="14"/>
                <w:szCs w:val="14"/>
              </w:rPr>
              <w:t xml:space="preserve">, we link each household with electricity prices for </w:t>
            </w:r>
            <w:r w:rsidRPr="00B458D3">
              <w:rPr>
                <w:i/>
                <w:iCs/>
                <w:color w:val="000000" w:themeColor="text1"/>
                <w:sz w:val="14"/>
                <w:szCs w:val="14"/>
              </w:rPr>
              <w:t>H1 to H8 consumer profiles (Elcom, 202</w:t>
            </w:r>
            <w:r>
              <w:rPr>
                <w:i/>
                <w:iCs/>
                <w:color w:val="000000" w:themeColor="text1"/>
                <w:sz w:val="14"/>
                <w:szCs w:val="14"/>
              </w:rPr>
              <w:t>4</w:t>
            </w:r>
            <w:r w:rsidRPr="00B458D3">
              <w:rPr>
                <w:i/>
                <w:iCs/>
                <w:color w:val="000000" w:themeColor="text1"/>
                <w:sz w:val="14"/>
                <w:szCs w:val="14"/>
              </w:rPr>
              <w:t xml:space="preserve">), with the capacity factors for PV </w:t>
            </w:r>
            <w:sdt>
              <w:sdtPr>
                <w:rPr>
                  <w:i/>
                  <w:iCs/>
                  <w:color w:val="000000"/>
                  <w:sz w:val="14"/>
                  <w:szCs w:val="14"/>
                </w:rPr>
                <w:tag w:val="MENDELEY_CITATION_v3_eyJjaXRhdGlvbklEIjoiTUVOREVMRVlfQ0lUQVRJT05fYjVlY2IyNzEtMmE3NC00NDQ2LWEzYTQtZmQxZWQ2MjY2YzM2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
                <w:id w:val="108323639"/>
                <w:placeholder>
                  <w:docPart w:val="747C5CA7C2CD80439508766E66C96377"/>
                </w:placeholder>
              </w:sdtPr>
              <w:sdtContent>
                <w:r w:rsidR="00090A40" w:rsidRPr="00090A40">
                  <w:rPr>
                    <w:i/>
                    <w:iCs/>
                    <w:color w:val="000000"/>
                    <w:sz w:val="14"/>
                    <w:szCs w:val="14"/>
                  </w:rPr>
                  <w:t>(Renewables.ninja, 2023)</w:t>
                </w:r>
              </w:sdtContent>
            </w:sdt>
            <w:r>
              <w:rPr>
                <w:i/>
                <w:iCs/>
                <w:color w:val="000000"/>
                <w:sz w:val="14"/>
                <w:szCs w:val="14"/>
              </w:rPr>
              <w:t xml:space="preserve">, </w:t>
            </w:r>
            <w:r w:rsidRPr="00B458D3">
              <w:rPr>
                <w:i/>
                <w:iCs/>
                <w:color w:val="000000"/>
                <w:sz w:val="14"/>
                <w:szCs w:val="14"/>
              </w:rPr>
              <w:t xml:space="preserve">PV </w:t>
            </w:r>
            <w:r w:rsidR="00E21CF5">
              <w:rPr>
                <w:i/>
                <w:iCs/>
                <w:color w:val="000000"/>
                <w:sz w:val="14"/>
                <w:szCs w:val="14"/>
              </w:rPr>
              <w:t>feed-in tariffs</w:t>
            </w:r>
            <w:r w:rsidRPr="00B458D3">
              <w:rPr>
                <w:i/>
                <w:iCs/>
                <w:color w:val="000000"/>
                <w:sz w:val="14"/>
                <w:szCs w:val="14"/>
              </w:rPr>
              <w:t xml:space="preserve"> (Vese, 2022)</w:t>
            </w:r>
            <w:r w:rsidRPr="00B458D3">
              <w:rPr>
                <w:i/>
                <w:iCs/>
                <w:color w:val="000000" w:themeColor="text1"/>
                <w:sz w:val="14"/>
                <w:szCs w:val="14"/>
              </w:rPr>
              <w:t>, and with the annual yield of solar thermal collectors in kWh</w:t>
            </w:r>
            <w:r w:rsidRPr="00B458D3">
              <w:rPr>
                <w:i/>
                <w:iCs/>
                <w:color w:val="000000" w:themeColor="text1"/>
                <w:sz w:val="14"/>
                <w:szCs w:val="14"/>
                <w:vertAlign w:val="subscript"/>
              </w:rPr>
              <w:t>t</w:t>
            </w:r>
            <w:r w:rsidRPr="00B458D3">
              <w:rPr>
                <w:i/>
                <w:iCs/>
                <w:color w:val="000000" w:themeColor="text1"/>
                <w:sz w:val="14"/>
                <w:szCs w:val="14"/>
              </w:rPr>
              <w:t>/m</w:t>
            </w:r>
            <w:r w:rsidRPr="00B458D3">
              <w:rPr>
                <w:i/>
                <w:iCs/>
                <w:color w:val="000000" w:themeColor="text1"/>
                <w:sz w:val="14"/>
                <w:szCs w:val="14"/>
                <w:vertAlign w:val="superscript"/>
              </w:rPr>
              <w:t>2</w:t>
            </w:r>
            <w:r w:rsidRPr="00B458D3">
              <w:rPr>
                <w:i/>
                <w:iCs/>
                <w:color w:val="000000" w:themeColor="text1"/>
                <w:sz w:val="14"/>
                <w:szCs w:val="14"/>
              </w:rPr>
              <w:t xml:space="preserve"> </w:t>
            </w:r>
            <w:sdt>
              <w:sdtPr>
                <w:rPr>
                  <w:i/>
                  <w:iCs/>
                  <w:color w:val="000000"/>
                  <w:sz w:val="14"/>
                  <w:szCs w:val="14"/>
                </w:rPr>
                <w:tag w:val="MENDELEY_CITATION_v3_eyJjaXRhdGlvbklEIjoiTUVOREVMRVlfQ0lUQVRJT05fNGM3MTJhMWQtOTI5Ny00OWRkLWE5ZmEtZWY0ZmMwOWFiNDc1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
                <w:id w:val="571087638"/>
                <w:placeholder>
                  <w:docPart w:val="92B3AAA2A38C384C8756E95B52E920BC"/>
                </w:placeholder>
              </w:sdtPr>
              <w:sdtContent>
                <w:r w:rsidR="00090A40" w:rsidRPr="00090A40">
                  <w:rPr>
                    <w:i/>
                    <w:iCs/>
                    <w:color w:val="000000"/>
                    <w:sz w:val="14"/>
                    <w:szCs w:val="14"/>
                  </w:rPr>
                  <w:t>(Opendata.swiss, 2023)</w:t>
                </w:r>
              </w:sdtContent>
            </w:sdt>
            <w:r w:rsidRPr="00B458D3">
              <w:rPr>
                <w:i/>
                <w:iCs/>
                <w:color w:val="000000"/>
                <w:sz w:val="14"/>
                <w:szCs w:val="14"/>
              </w:rPr>
              <w:t>.</w:t>
            </w:r>
            <w:r w:rsidRPr="00B458D3">
              <w:rPr>
                <w:i/>
                <w:iCs/>
                <w:color w:val="000000" w:themeColor="text1"/>
                <w:sz w:val="14"/>
                <w:szCs w:val="14"/>
              </w:rPr>
              <w:t xml:space="preserve"> We also use this information for the location-based constraints that we include in the model for district</w:t>
            </w:r>
            <w:r w:rsidRPr="005D1577">
              <w:rPr>
                <w:i/>
                <w:iCs/>
                <w:color w:val="000000" w:themeColor="text1"/>
                <w:sz w:val="14"/>
                <w:szCs w:val="14"/>
              </w:rPr>
              <w:t xml:space="preserve"> heating and heat pumps, as explained in the main text, Section 2.3.</w:t>
            </w:r>
          </w:p>
        </w:tc>
      </w:tr>
    </w:tbl>
    <w:p w14:paraId="47743B9C" w14:textId="77777777" w:rsidR="00C27413" w:rsidRDefault="00C27413" w:rsidP="00C27413">
      <w:pPr>
        <w:pStyle w:val="Heading2"/>
        <w:spacing w:after="240" w:line="360" w:lineRule="auto"/>
        <w:rPr>
          <w:rFonts w:cs="Times New Roman"/>
          <w:sz w:val="28"/>
          <w:szCs w:val="28"/>
          <w:lang w:val="en-CH"/>
        </w:rPr>
      </w:pPr>
    </w:p>
    <w:p w14:paraId="48044942" w14:textId="77777777" w:rsidR="00C27413" w:rsidRDefault="00C27413">
      <w:pPr>
        <w:rPr>
          <w:rFonts w:eastAsiaTheme="majorEastAsia"/>
          <w:b/>
          <w:sz w:val="28"/>
          <w:szCs w:val="28"/>
          <w:lang w:eastAsia="ja-JP"/>
        </w:rPr>
      </w:pPr>
      <w:r>
        <w:rPr>
          <w:sz w:val="28"/>
          <w:szCs w:val="28"/>
        </w:rPr>
        <w:br w:type="page"/>
      </w:r>
    </w:p>
    <w:p w14:paraId="62BD42C6" w14:textId="01C73AAF" w:rsidR="00C27413" w:rsidRPr="001A4036" w:rsidRDefault="00C27413" w:rsidP="00C27413">
      <w:pPr>
        <w:pStyle w:val="Heading2"/>
        <w:spacing w:after="240" w:line="360" w:lineRule="auto"/>
        <w:rPr>
          <w:rFonts w:cs="Times New Roman"/>
          <w:sz w:val="28"/>
          <w:szCs w:val="28"/>
          <w:lang w:val="en-US"/>
        </w:rPr>
      </w:pPr>
      <w:bookmarkStart w:id="3" w:name="_Toc227142239"/>
      <w:r>
        <w:rPr>
          <w:rFonts w:cs="Times New Roman"/>
          <w:sz w:val="28"/>
          <w:szCs w:val="28"/>
          <w:lang w:val="en-US"/>
        </w:rPr>
        <w:lastRenderedPageBreak/>
        <w:t>A2. Descriptive statistics</w:t>
      </w:r>
      <w:bookmarkEnd w:id="3"/>
      <w:r>
        <w:rPr>
          <w:rFonts w:cs="Times New Roman"/>
          <w:sz w:val="28"/>
          <w:szCs w:val="28"/>
          <w:lang w:val="en-US"/>
        </w:rPr>
        <w:t xml:space="preserve"> </w:t>
      </w:r>
    </w:p>
    <w:p w14:paraId="11B78C49" w14:textId="66F8A641" w:rsidR="00C27413" w:rsidRPr="00AF01A2" w:rsidRDefault="00C27413" w:rsidP="00C27413">
      <w:pPr>
        <w:pStyle w:val="Caption"/>
        <w:spacing w:after="0"/>
        <w:jc w:val="both"/>
        <w:rPr>
          <w:rFonts w:cs="Times New Roman"/>
          <w:b w:val="0"/>
          <w:iCs w:val="0"/>
          <w:color w:val="000000" w:themeColor="text1"/>
          <w:sz w:val="24"/>
          <w:szCs w:val="24"/>
          <w:lang w:val="en-US"/>
        </w:rPr>
      </w:pPr>
      <w:bookmarkStart w:id="4" w:name="_Ref129187702"/>
      <w:r w:rsidRPr="003D3171">
        <w:rPr>
          <w:rFonts w:cs="Times New Roman"/>
          <w:bCs/>
          <w:iCs w:val="0"/>
          <w:color w:val="000000" w:themeColor="text1"/>
          <w:sz w:val="24"/>
          <w:szCs w:val="24"/>
          <w:lang w:val="en-US"/>
        </w:rPr>
        <w:t>Table A</w:t>
      </w:r>
      <w:r w:rsidR="006027A3">
        <w:rPr>
          <w:rFonts w:cs="Times New Roman"/>
          <w:bCs/>
          <w:iCs w:val="0"/>
          <w:color w:val="000000" w:themeColor="text1"/>
          <w:sz w:val="24"/>
          <w:szCs w:val="24"/>
          <w:lang w:val="en-US"/>
        </w:rPr>
        <w:t>2</w:t>
      </w:r>
      <w:r w:rsidRPr="003D3171">
        <w:rPr>
          <w:rFonts w:cs="Times New Roman"/>
          <w:bCs/>
          <w:iCs w:val="0"/>
          <w:color w:val="000000" w:themeColor="text1"/>
          <w:sz w:val="24"/>
          <w:szCs w:val="24"/>
          <w:lang w:val="en-US"/>
        </w:rPr>
        <w:t xml:space="preserve">. </w:t>
      </w:r>
      <w:r w:rsidRPr="00AF01A2">
        <w:rPr>
          <w:rFonts w:cs="Times New Roman"/>
          <w:b w:val="0"/>
          <w:iCs w:val="0"/>
          <w:color w:val="000000" w:themeColor="text1"/>
          <w:sz w:val="24"/>
          <w:szCs w:val="24"/>
          <w:lang w:val="en-US"/>
        </w:rPr>
        <w:t xml:space="preserve">Descriptive statistics for relevant variables of the household sample, cross-tabulated with household descriptives. </w:t>
      </w:r>
    </w:p>
    <w:tbl>
      <w:tblPr>
        <w:tblW w:w="5000" w:type="pct"/>
        <w:tblLook w:val="04A0" w:firstRow="1" w:lastRow="0" w:firstColumn="1" w:lastColumn="0" w:noHBand="0" w:noVBand="1"/>
      </w:tblPr>
      <w:tblGrid>
        <w:gridCol w:w="1392"/>
        <w:gridCol w:w="925"/>
        <w:gridCol w:w="559"/>
        <w:gridCol w:w="498"/>
        <w:gridCol w:w="559"/>
        <w:gridCol w:w="516"/>
        <w:gridCol w:w="641"/>
        <w:gridCol w:w="597"/>
        <w:gridCol w:w="641"/>
        <w:gridCol w:w="641"/>
        <w:gridCol w:w="1084"/>
        <w:gridCol w:w="1084"/>
        <w:gridCol w:w="1084"/>
        <w:gridCol w:w="1084"/>
        <w:gridCol w:w="1084"/>
        <w:gridCol w:w="1084"/>
        <w:gridCol w:w="958"/>
        <w:gridCol w:w="964"/>
      </w:tblGrid>
      <w:tr w:rsidR="001175A7" w:rsidRPr="00AE338F" w14:paraId="11A5C1AB" w14:textId="6864B52F" w:rsidTr="001175A7">
        <w:trPr>
          <w:cantSplit/>
          <w:trHeight w:val="18"/>
        </w:trPr>
        <w:tc>
          <w:tcPr>
            <w:tcW w:w="452" w:type="pct"/>
            <w:tcBorders>
              <w:top w:val="nil"/>
              <w:right w:val="single" w:sz="4" w:space="0" w:color="000000"/>
            </w:tcBorders>
            <w:shd w:val="clear" w:color="auto" w:fill="FFFFFF"/>
            <w:noWrap/>
            <w:vAlign w:val="center"/>
          </w:tcPr>
          <w:p w14:paraId="498D84A4" w14:textId="77777777" w:rsidR="001175A7" w:rsidRPr="00AE338F" w:rsidRDefault="001175A7" w:rsidP="00250EA7">
            <w:pPr>
              <w:jc w:val="center"/>
              <w:rPr>
                <w:b/>
                <w:bCs/>
                <w:color w:val="000000" w:themeColor="text1"/>
                <w:sz w:val="15"/>
                <w:szCs w:val="15"/>
                <w:lang w:val="en-GB"/>
              </w:rPr>
            </w:pPr>
          </w:p>
        </w:tc>
        <w:tc>
          <w:tcPr>
            <w:tcW w:w="300" w:type="pct"/>
            <w:vMerge w:val="restart"/>
            <w:tcBorders>
              <w:top w:val="single" w:sz="4" w:space="0" w:color="000000"/>
              <w:left w:val="single" w:sz="4" w:space="0" w:color="000000"/>
              <w:bottom w:val="single" w:sz="4" w:space="0" w:color="000000" w:themeColor="text1"/>
              <w:right w:val="single" w:sz="4" w:space="0" w:color="000000"/>
            </w:tcBorders>
            <w:shd w:val="clear" w:color="auto" w:fill="FFFFFF"/>
            <w:vAlign w:val="center"/>
          </w:tcPr>
          <w:p w14:paraId="135C8411" w14:textId="77777777" w:rsidR="001175A7" w:rsidRDefault="001175A7" w:rsidP="00250EA7">
            <w:pPr>
              <w:jc w:val="center"/>
              <w:rPr>
                <w:b/>
                <w:bCs/>
                <w:color w:val="000000" w:themeColor="text1"/>
                <w:sz w:val="15"/>
                <w:szCs w:val="15"/>
                <w:lang w:val="en-GB"/>
              </w:rPr>
            </w:pPr>
            <w:r w:rsidRPr="002E0688">
              <w:rPr>
                <w:b/>
                <w:bCs/>
                <w:color w:val="000000" w:themeColor="text1"/>
                <w:sz w:val="15"/>
                <w:szCs w:val="15"/>
                <w:lang w:val="en-GB"/>
              </w:rPr>
              <w:t>households within descriptive</w:t>
            </w:r>
          </w:p>
          <w:p w14:paraId="5526634A" w14:textId="5F434A0E" w:rsidR="001175A7" w:rsidRPr="00AE338F" w:rsidRDefault="001175A7" w:rsidP="00250EA7">
            <w:pPr>
              <w:jc w:val="center"/>
              <w:rPr>
                <w:b/>
                <w:bCs/>
                <w:color w:val="000000" w:themeColor="text1"/>
                <w:sz w:val="13"/>
                <w:szCs w:val="13"/>
                <w:lang w:val="en-GB"/>
              </w:rPr>
            </w:pPr>
            <w:r>
              <w:rPr>
                <w:b/>
                <w:bCs/>
                <w:color w:val="000000" w:themeColor="text1"/>
                <w:sz w:val="15"/>
                <w:szCs w:val="15"/>
                <w:lang w:val="en-GB"/>
              </w:rPr>
              <w:t>(%)</w:t>
            </w:r>
          </w:p>
        </w:tc>
        <w:tc>
          <w:tcPr>
            <w:tcW w:w="344"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11986028" w14:textId="77777777" w:rsidR="001175A7" w:rsidRPr="002E0688" w:rsidRDefault="001175A7" w:rsidP="00250EA7">
            <w:pPr>
              <w:jc w:val="center"/>
              <w:rPr>
                <w:b/>
                <w:bCs/>
                <w:color w:val="000000" w:themeColor="text1"/>
                <w:sz w:val="15"/>
                <w:szCs w:val="15"/>
                <w:lang w:val="en-GB"/>
              </w:rPr>
            </w:pPr>
            <w:r w:rsidRPr="002E0688">
              <w:rPr>
                <w:b/>
                <w:bCs/>
                <w:color w:val="000000" w:themeColor="text1"/>
                <w:sz w:val="15"/>
                <w:szCs w:val="15"/>
                <w:lang w:val="en-GB"/>
              </w:rPr>
              <w:t>Size of dwelling</w:t>
            </w:r>
          </w:p>
          <w:p w14:paraId="1DAD8FC3" w14:textId="77777777" w:rsidR="001175A7" w:rsidRPr="00AE338F" w:rsidRDefault="001175A7" w:rsidP="00250EA7">
            <w:pPr>
              <w:jc w:val="center"/>
              <w:rPr>
                <w:b/>
                <w:bCs/>
                <w:color w:val="000000" w:themeColor="text1"/>
                <w:sz w:val="15"/>
                <w:szCs w:val="15"/>
                <w:lang w:val="en-GB"/>
              </w:rPr>
            </w:pPr>
            <w:r w:rsidRPr="002E0688">
              <w:rPr>
                <w:b/>
                <w:bCs/>
                <w:color w:val="000000" w:themeColor="text1"/>
                <w:sz w:val="15"/>
                <w:szCs w:val="15"/>
                <w:lang w:val="en-GB"/>
              </w:rPr>
              <w:t>(m</w:t>
            </w:r>
            <w:r w:rsidRPr="002E0688">
              <w:rPr>
                <w:b/>
                <w:bCs/>
                <w:color w:val="000000" w:themeColor="text1"/>
                <w:sz w:val="15"/>
                <w:szCs w:val="15"/>
                <w:vertAlign w:val="superscript"/>
                <w:lang w:val="en-GB"/>
              </w:rPr>
              <w:t>2</w:t>
            </w:r>
            <w:r w:rsidRPr="002E0688">
              <w:rPr>
                <w:b/>
                <w:bCs/>
                <w:color w:val="000000" w:themeColor="text1"/>
                <w:sz w:val="15"/>
                <w:szCs w:val="15"/>
                <w:lang w:val="en-GB"/>
              </w:rPr>
              <w:t>)</w:t>
            </w:r>
          </w:p>
        </w:tc>
        <w:tc>
          <w:tcPr>
            <w:tcW w:w="349"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2670EC48" w14:textId="77777777" w:rsidR="001175A7" w:rsidRPr="00AE338F" w:rsidRDefault="001175A7" w:rsidP="00250EA7">
            <w:pPr>
              <w:jc w:val="center"/>
              <w:rPr>
                <w:b/>
                <w:bCs/>
                <w:color w:val="000000" w:themeColor="text1"/>
                <w:sz w:val="15"/>
                <w:szCs w:val="15"/>
                <w:lang w:val="en-GB"/>
              </w:rPr>
            </w:pPr>
            <w:r w:rsidRPr="0047689E">
              <w:rPr>
                <w:b/>
                <w:bCs/>
                <w:color w:val="000000" w:themeColor="text1"/>
                <w:sz w:val="14"/>
                <w:szCs w:val="14"/>
                <w:lang w:val="en-GB"/>
              </w:rPr>
              <w:t>Year construction of dwelling</w:t>
            </w:r>
          </w:p>
        </w:tc>
        <w:tc>
          <w:tcPr>
            <w:tcW w:w="402"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552541B9" w14:textId="77777777" w:rsidR="001175A7" w:rsidRPr="00AE338F" w:rsidRDefault="001175A7" w:rsidP="00250EA7">
            <w:pPr>
              <w:jc w:val="center"/>
              <w:rPr>
                <w:b/>
                <w:bCs/>
                <w:color w:val="000000" w:themeColor="text1"/>
                <w:sz w:val="15"/>
                <w:szCs w:val="15"/>
                <w:lang w:val="en-GB"/>
              </w:rPr>
            </w:pPr>
            <w:r w:rsidRPr="00AE338F">
              <w:rPr>
                <w:b/>
                <w:bCs/>
                <w:color w:val="000000" w:themeColor="text1"/>
                <w:sz w:val="15"/>
                <w:szCs w:val="15"/>
                <w:lang w:val="en-GB"/>
              </w:rPr>
              <w:t>Electricity consumption (kWh/year)</w:t>
            </w:r>
          </w:p>
        </w:tc>
        <w:tc>
          <w:tcPr>
            <w:tcW w:w="41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11573F8F" w14:textId="77777777" w:rsidR="001175A7" w:rsidRPr="00AE338F" w:rsidRDefault="001175A7" w:rsidP="00250EA7">
            <w:pPr>
              <w:jc w:val="center"/>
              <w:rPr>
                <w:b/>
                <w:bCs/>
                <w:color w:val="000000" w:themeColor="text1"/>
                <w:sz w:val="15"/>
                <w:szCs w:val="15"/>
                <w:lang w:val="en-GB"/>
              </w:rPr>
            </w:pPr>
            <w:r w:rsidRPr="00AE338F">
              <w:rPr>
                <w:b/>
                <w:bCs/>
                <w:color w:val="000000" w:themeColor="text1"/>
                <w:sz w:val="15"/>
                <w:szCs w:val="15"/>
                <w:lang w:val="en-GB"/>
              </w:rPr>
              <w:t>Heating consumption (kWh/year)</w:t>
            </w:r>
          </w:p>
        </w:tc>
        <w:tc>
          <w:tcPr>
            <w:tcW w:w="2112" w:type="pct"/>
            <w:gridSpan w:val="6"/>
            <w:tcBorders>
              <w:top w:val="single" w:sz="4" w:space="0" w:color="000000"/>
              <w:left w:val="single" w:sz="4" w:space="0" w:color="000000"/>
              <w:bottom w:val="single" w:sz="4" w:space="0" w:color="auto"/>
              <w:right w:val="single" w:sz="4" w:space="0" w:color="000000"/>
            </w:tcBorders>
            <w:shd w:val="clear" w:color="auto" w:fill="FFFFFF"/>
            <w:vAlign w:val="center"/>
          </w:tcPr>
          <w:p w14:paraId="5B2E1342" w14:textId="26F44F02" w:rsidR="001175A7" w:rsidRPr="00AE338F" w:rsidRDefault="001175A7" w:rsidP="00250EA7">
            <w:pPr>
              <w:jc w:val="center"/>
              <w:rPr>
                <w:b/>
                <w:bCs/>
                <w:color w:val="000000" w:themeColor="text1"/>
                <w:sz w:val="15"/>
                <w:szCs w:val="15"/>
                <w:lang w:val="en-GB"/>
              </w:rPr>
            </w:pPr>
            <w:r w:rsidRPr="0047689E">
              <w:rPr>
                <w:b/>
                <w:bCs/>
                <w:color w:val="000000" w:themeColor="text1"/>
                <w:sz w:val="14"/>
                <w:szCs w:val="14"/>
              </w:rPr>
              <w:t>Enveloppe efficiency label</w:t>
            </w:r>
            <w:r>
              <w:rPr>
                <w:b/>
                <w:bCs/>
                <w:color w:val="000000" w:themeColor="text1"/>
                <w:sz w:val="14"/>
                <w:szCs w:val="14"/>
              </w:rPr>
              <w:t xml:space="preserve"> </w:t>
            </w:r>
            <w:r>
              <w:rPr>
                <w:b/>
                <w:bCs/>
                <w:color w:val="000000" w:themeColor="text1"/>
                <w:sz w:val="15"/>
                <w:szCs w:val="15"/>
                <w:lang w:val="en-GB"/>
              </w:rPr>
              <w:t>(%)</w:t>
            </w:r>
          </w:p>
        </w:tc>
        <w:tc>
          <w:tcPr>
            <w:tcW w:w="624"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7A87C8D4" w14:textId="1BF1704A" w:rsidR="001175A7" w:rsidRPr="0047689E" w:rsidRDefault="001175A7" w:rsidP="001175A7">
            <w:pPr>
              <w:jc w:val="center"/>
              <w:rPr>
                <w:b/>
                <w:bCs/>
                <w:color w:val="000000" w:themeColor="text1"/>
                <w:sz w:val="14"/>
                <w:szCs w:val="14"/>
              </w:rPr>
            </w:pPr>
            <w:r>
              <w:rPr>
                <w:b/>
                <w:bCs/>
                <w:color w:val="000000" w:themeColor="text1"/>
                <w:sz w:val="14"/>
                <w:szCs w:val="14"/>
              </w:rPr>
              <w:t>At risk of poverty (%)</w:t>
            </w:r>
          </w:p>
        </w:tc>
      </w:tr>
      <w:tr w:rsidR="001175A7" w:rsidRPr="00AE338F" w14:paraId="15E994F3" w14:textId="4630576A" w:rsidTr="001175A7">
        <w:trPr>
          <w:cantSplit/>
          <w:trHeight w:val="234"/>
        </w:trPr>
        <w:tc>
          <w:tcPr>
            <w:tcW w:w="452" w:type="pct"/>
            <w:tcBorders>
              <w:top w:val="nil"/>
              <w:bottom w:val="single" w:sz="4" w:space="0" w:color="000000" w:themeColor="text1"/>
              <w:right w:val="single" w:sz="4" w:space="0" w:color="000000"/>
            </w:tcBorders>
            <w:shd w:val="clear" w:color="auto" w:fill="FFFFFF"/>
            <w:noWrap/>
            <w:vAlign w:val="center"/>
            <w:hideMark/>
          </w:tcPr>
          <w:p w14:paraId="1F0365CF" w14:textId="77777777" w:rsidR="001175A7" w:rsidRPr="00AE338F" w:rsidRDefault="001175A7" w:rsidP="00250EA7">
            <w:pPr>
              <w:rPr>
                <w:b/>
                <w:bCs/>
                <w:color w:val="000000" w:themeColor="text1"/>
                <w:sz w:val="15"/>
                <w:szCs w:val="15"/>
                <w:lang w:val="en-GB"/>
              </w:rPr>
            </w:pPr>
          </w:p>
        </w:tc>
        <w:tc>
          <w:tcPr>
            <w:tcW w:w="300" w:type="pct"/>
            <w:vMerge/>
            <w:tcBorders>
              <w:top w:val="single" w:sz="4" w:space="0" w:color="auto"/>
              <w:left w:val="single" w:sz="4" w:space="0" w:color="000000"/>
              <w:bottom w:val="single" w:sz="4" w:space="0" w:color="000000" w:themeColor="text1"/>
              <w:right w:val="single" w:sz="4" w:space="0" w:color="000000"/>
            </w:tcBorders>
            <w:shd w:val="clear" w:color="auto" w:fill="FFFFFF"/>
            <w:vAlign w:val="center"/>
            <w:hideMark/>
          </w:tcPr>
          <w:p w14:paraId="606581E0" w14:textId="77777777" w:rsidR="001175A7" w:rsidRPr="00AE338F" w:rsidRDefault="001175A7" w:rsidP="00250EA7">
            <w:pPr>
              <w:jc w:val="center"/>
              <w:rPr>
                <w:color w:val="000000" w:themeColor="text1"/>
                <w:sz w:val="15"/>
                <w:szCs w:val="15"/>
                <w:lang w:val="en-GB"/>
              </w:rPr>
            </w:pPr>
          </w:p>
        </w:tc>
        <w:tc>
          <w:tcPr>
            <w:tcW w:w="182" w:type="pct"/>
            <w:tcBorders>
              <w:top w:val="single" w:sz="4" w:space="0" w:color="auto"/>
              <w:left w:val="single" w:sz="4" w:space="0" w:color="000000"/>
              <w:bottom w:val="single" w:sz="4" w:space="0" w:color="000000" w:themeColor="text1"/>
              <w:right w:val="single" w:sz="4" w:space="0" w:color="E0E0E0"/>
            </w:tcBorders>
            <w:shd w:val="clear" w:color="auto" w:fill="FFFFFF"/>
            <w:vAlign w:val="center"/>
            <w:hideMark/>
          </w:tcPr>
          <w:p w14:paraId="5197A579"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Mean</w:t>
            </w:r>
          </w:p>
        </w:tc>
        <w:tc>
          <w:tcPr>
            <w:tcW w:w="162" w:type="pct"/>
            <w:tcBorders>
              <w:top w:val="single" w:sz="4" w:space="0" w:color="auto"/>
              <w:left w:val="nil"/>
              <w:bottom w:val="single" w:sz="4" w:space="0" w:color="000000" w:themeColor="text1"/>
              <w:right w:val="single" w:sz="4" w:space="0" w:color="000000"/>
            </w:tcBorders>
            <w:shd w:val="clear" w:color="auto" w:fill="FFFFFF"/>
            <w:vAlign w:val="center"/>
            <w:hideMark/>
          </w:tcPr>
          <w:p w14:paraId="41B3EC1F"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Std. dev</w:t>
            </w:r>
          </w:p>
        </w:tc>
        <w:tc>
          <w:tcPr>
            <w:tcW w:w="182" w:type="pct"/>
            <w:tcBorders>
              <w:top w:val="single" w:sz="4" w:space="0" w:color="auto"/>
              <w:left w:val="single" w:sz="4" w:space="0" w:color="000000"/>
              <w:bottom w:val="single" w:sz="4" w:space="0" w:color="000000" w:themeColor="text1"/>
              <w:right w:val="single" w:sz="4" w:space="0" w:color="E0E0E0"/>
            </w:tcBorders>
            <w:shd w:val="clear" w:color="auto" w:fill="auto"/>
            <w:vAlign w:val="center"/>
          </w:tcPr>
          <w:p w14:paraId="2E7640F2"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Mean</w:t>
            </w:r>
          </w:p>
        </w:tc>
        <w:tc>
          <w:tcPr>
            <w:tcW w:w="168" w:type="pct"/>
            <w:tcBorders>
              <w:top w:val="single" w:sz="4" w:space="0" w:color="auto"/>
              <w:left w:val="nil"/>
              <w:bottom w:val="single" w:sz="4" w:space="0" w:color="000000" w:themeColor="text1"/>
              <w:right w:val="single" w:sz="4" w:space="0" w:color="000000"/>
            </w:tcBorders>
            <w:shd w:val="clear" w:color="auto" w:fill="FFFFFF"/>
            <w:vAlign w:val="center"/>
          </w:tcPr>
          <w:p w14:paraId="09A65C09"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Std. dev</w:t>
            </w:r>
          </w:p>
        </w:tc>
        <w:tc>
          <w:tcPr>
            <w:tcW w:w="208" w:type="pct"/>
            <w:tcBorders>
              <w:top w:val="single" w:sz="4" w:space="0" w:color="auto"/>
              <w:left w:val="single" w:sz="4" w:space="0" w:color="000000"/>
              <w:bottom w:val="single" w:sz="4" w:space="0" w:color="000000" w:themeColor="text1"/>
              <w:right w:val="single" w:sz="4" w:space="0" w:color="E0E0E0"/>
            </w:tcBorders>
            <w:shd w:val="clear" w:color="auto" w:fill="FFFFFF"/>
            <w:vAlign w:val="center"/>
          </w:tcPr>
          <w:p w14:paraId="4E2569C2"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Mean</w:t>
            </w:r>
          </w:p>
        </w:tc>
        <w:tc>
          <w:tcPr>
            <w:tcW w:w="194" w:type="pct"/>
            <w:tcBorders>
              <w:top w:val="single" w:sz="4" w:space="0" w:color="auto"/>
              <w:left w:val="nil"/>
              <w:bottom w:val="single" w:sz="4" w:space="0" w:color="000000" w:themeColor="text1"/>
              <w:right w:val="single" w:sz="4" w:space="0" w:color="000000"/>
            </w:tcBorders>
            <w:shd w:val="clear" w:color="auto" w:fill="FFFFFF"/>
            <w:vAlign w:val="center"/>
          </w:tcPr>
          <w:p w14:paraId="0C5722ED"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Std. dev</w:t>
            </w:r>
          </w:p>
        </w:tc>
        <w:tc>
          <w:tcPr>
            <w:tcW w:w="208" w:type="pct"/>
            <w:tcBorders>
              <w:top w:val="single" w:sz="4" w:space="0" w:color="auto"/>
              <w:left w:val="single" w:sz="4" w:space="0" w:color="000000"/>
              <w:bottom w:val="single" w:sz="4" w:space="0" w:color="000000" w:themeColor="text1"/>
              <w:right w:val="single" w:sz="4" w:space="0" w:color="AEAEAE"/>
            </w:tcBorders>
            <w:shd w:val="clear" w:color="auto" w:fill="FFFFFF"/>
            <w:vAlign w:val="center"/>
          </w:tcPr>
          <w:p w14:paraId="05E3A3B6"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Mean</w:t>
            </w:r>
          </w:p>
        </w:tc>
        <w:tc>
          <w:tcPr>
            <w:tcW w:w="208" w:type="pct"/>
            <w:tcBorders>
              <w:top w:val="single" w:sz="4" w:space="0" w:color="auto"/>
              <w:left w:val="single" w:sz="4" w:space="0" w:color="AEAEAE"/>
              <w:bottom w:val="single" w:sz="4" w:space="0" w:color="000000" w:themeColor="text1"/>
              <w:right w:val="single" w:sz="4" w:space="0" w:color="000000"/>
            </w:tcBorders>
            <w:shd w:val="clear" w:color="auto" w:fill="FFFFFF"/>
            <w:vAlign w:val="center"/>
          </w:tcPr>
          <w:p w14:paraId="090C26C8"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Std. dev</w:t>
            </w:r>
          </w:p>
        </w:tc>
        <w:tc>
          <w:tcPr>
            <w:tcW w:w="352" w:type="pct"/>
            <w:tcBorders>
              <w:top w:val="single" w:sz="4" w:space="0" w:color="auto"/>
              <w:left w:val="single" w:sz="4" w:space="0" w:color="000000"/>
              <w:bottom w:val="single" w:sz="4" w:space="0" w:color="000000" w:themeColor="text1"/>
              <w:right w:val="single" w:sz="4" w:space="0" w:color="AEAEAE"/>
            </w:tcBorders>
            <w:shd w:val="clear" w:color="auto" w:fill="FFFFFF"/>
            <w:vAlign w:val="center"/>
          </w:tcPr>
          <w:p w14:paraId="323879D5"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A</w:t>
            </w:r>
          </w:p>
        </w:tc>
        <w:tc>
          <w:tcPr>
            <w:tcW w:w="352" w:type="pct"/>
            <w:tcBorders>
              <w:top w:val="single" w:sz="4" w:space="0" w:color="auto"/>
              <w:left w:val="single" w:sz="4" w:space="0" w:color="AEAEAE"/>
              <w:bottom w:val="single" w:sz="4" w:space="0" w:color="000000" w:themeColor="text1"/>
              <w:right w:val="single" w:sz="4" w:space="0" w:color="7F7F7F" w:themeColor="text1" w:themeTint="80"/>
            </w:tcBorders>
            <w:shd w:val="clear" w:color="auto" w:fill="FFFFFF"/>
            <w:vAlign w:val="center"/>
          </w:tcPr>
          <w:p w14:paraId="3BA6BC8B"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B</w:t>
            </w:r>
          </w:p>
        </w:tc>
        <w:tc>
          <w:tcPr>
            <w:tcW w:w="352" w:type="pct"/>
            <w:tcBorders>
              <w:top w:val="single" w:sz="4" w:space="0" w:color="auto"/>
              <w:left w:val="single" w:sz="4" w:space="0" w:color="7F7F7F" w:themeColor="text1" w:themeTint="80"/>
              <w:bottom w:val="single" w:sz="4" w:space="0" w:color="000000" w:themeColor="text1"/>
              <w:right w:val="single" w:sz="4" w:space="0" w:color="AEAEAE"/>
            </w:tcBorders>
            <w:shd w:val="clear" w:color="auto" w:fill="FFFFFF"/>
            <w:vAlign w:val="center"/>
          </w:tcPr>
          <w:p w14:paraId="069BE403"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C</w:t>
            </w:r>
          </w:p>
        </w:tc>
        <w:tc>
          <w:tcPr>
            <w:tcW w:w="352" w:type="pct"/>
            <w:tcBorders>
              <w:top w:val="single" w:sz="4" w:space="0" w:color="auto"/>
              <w:left w:val="single" w:sz="4" w:space="0" w:color="AEAEAE"/>
              <w:bottom w:val="single" w:sz="4" w:space="0" w:color="000000" w:themeColor="text1"/>
              <w:right w:val="single" w:sz="4" w:space="0" w:color="AEAEAE"/>
            </w:tcBorders>
            <w:shd w:val="clear" w:color="auto" w:fill="FFFFFF"/>
            <w:vAlign w:val="center"/>
          </w:tcPr>
          <w:p w14:paraId="2586ED74"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D</w:t>
            </w:r>
          </w:p>
        </w:tc>
        <w:tc>
          <w:tcPr>
            <w:tcW w:w="352" w:type="pct"/>
            <w:tcBorders>
              <w:top w:val="single" w:sz="4" w:space="0" w:color="auto"/>
              <w:left w:val="single" w:sz="4" w:space="0" w:color="AEAEAE"/>
              <w:bottom w:val="single" w:sz="4" w:space="0" w:color="000000" w:themeColor="text1"/>
              <w:right w:val="single" w:sz="4" w:space="0" w:color="AEAEAE"/>
            </w:tcBorders>
            <w:shd w:val="clear" w:color="auto" w:fill="FFFFFF"/>
            <w:vAlign w:val="center"/>
          </w:tcPr>
          <w:p w14:paraId="445054FB"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E</w:t>
            </w:r>
          </w:p>
        </w:tc>
        <w:tc>
          <w:tcPr>
            <w:tcW w:w="352" w:type="pct"/>
            <w:tcBorders>
              <w:top w:val="single" w:sz="4" w:space="0" w:color="auto"/>
              <w:left w:val="single" w:sz="4" w:space="0" w:color="AEAEAE"/>
              <w:bottom w:val="single" w:sz="4" w:space="0" w:color="000000" w:themeColor="text1"/>
              <w:right w:val="single" w:sz="4" w:space="0" w:color="000000" w:themeColor="text1"/>
            </w:tcBorders>
            <w:shd w:val="clear" w:color="auto" w:fill="FFFFFF"/>
            <w:vAlign w:val="center"/>
          </w:tcPr>
          <w:p w14:paraId="58D8F2DB" w14:textId="77777777" w:rsidR="001175A7" w:rsidRPr="001175A7" w:rsidRDefault="001175A7" w:rsidP="00250EA7">
            <w:pPr>
              <w:jc w:val="center"/>
              <w:rPr>
                <w:b/>
                <w:bCs/>
                <w:color w:val="000000" w:themeColor="text1"/>
                <w:sz w:val="14"/>
                <w:szCs w:val="14"/>
                <w:lang w:val="en-GB"/>
              </w:rPr>
            </w:pPr>
            <w:r w:rsidRPr="001175A7">
              <w:rPr>
                <w:b/>
                <w:bCs/>
                <w:color w:val="000000" w:themeColor="text1"/>
                <w:sz w:val="14"/>
                <w:szCs w:val="14"/>
                <w:lang w:val="en-GB"/>
              </w:rPr>
              <w:t>F</w:t>
            </w:r>
          </w:p>
        </w:tc>
        <w:tc>
          <w:tcPr>
            <w:tcW w:w="311" w:type="pct"/>
            <w:tcBorders>
              <w:top w:val="single" w:sz="4" w:space="0" w:color="auto"/>
              <w:left w:val="single" w:sz="4" w:space="0" w:color="AEAEAE"/>
              <w:bottom w:val="single" w:sz="4" w:space="0" w:color="000000" w:themeColor="text1"/>
              <w:right w:val="single" w:sz="4" w:space="0" w:color="AEAEAE"/>
            </w:tcBorders>
            <w:shd w:val="clear" w:color="auto" w:fill="FFFFFF"/>
            <w:vAlign w:val="center"/>
          </w:tcPr>
          <w:p w14:paraId="6EC04605" w14:textId="3B15CBEE" w:rsidR="001175A7" w:rsidRPr="001175A7" w:rsidRDefault="001175A7" w:rsidP="001175A7">
            <w:pPr>
              <w:jc w:val="center"/>
              <w:rPr>
                <w:b/>
                <w:bCs/>
                <w:color w:val="000000" w:themeColor="text1"/>
                <w:sz w:val="14"/>
                <w:szCs w:val="14"/>
                <w:lang w:val="en-GB"/>
              </w:rPr>
            </w:pPr>
            <w:r w:rsidRPr="001175A7">
              <w:rPr>
                <w:b/>
                <w:bCs/>
                <w:color w:val="000000" w:themeColor="text1"/>
                <w:sz w:val="14"/>
                <w:szCs w:val="14"/>
                <w:lang w:val="en-GB"/>
              </w:rPr>
              <w:t>No</w:t>
            </w:r>
          </w:p>
        </w:tc>
        <w:tc>
          <w:tcPr>
            <w:tcW w:w="312" w:type="pct"/>
            <w:tcBorders>
              <w:top w:val="single" w:sz="4" w:space="0" w:color="auto"/>
              <w:left w:val="single" w:sz="4" w:space="0" w:color="AEAEAE"/>
              <w:bottom w:val="single" w:sz="4" w:space="0" w:color="000000" w:themeColor="text1"/>
              <w:right w:val="single" w:sz="4" w:space="0" w:color="000000" w:themeColor="text1"/>
            </w:tcBorders>
            <w:shd w:val="clear" w:color="auto" w:fill="FFFFFF"/>
            <w:vAlign w:val="center"/>
          </w:tcPr>
          <w:p w14:paraId="479654A6" w14:textId="7317CA20" w:rsidR="001175A7" w:rsidRPr="001175A7" w:rsidRDefault="001175A7" w:rsidP="001175A7">
            <w:pPr>
              <w:jc w:val="center"/>
              <w:rPr>
                <w:b/>
                <w:bCs/>
                <w:color w:val="000000" w:themeColor="text1"/>
                <w:sz w:val="14"/>
                <w:szCs w:val="14"/>
                <w:lang w:val="en-GB"/>
              </w:rPr>
            </w:pPr>
            <w:r w:rsidRPr="001175A7">
              <w:rPr>
                <w:b/>
                <w:bCs/>
                <w:color w:val="000000" w:themeColor="text1"/>
                <w:sz w:val="14"/>
                <w:szCs w:val="14"/>
                <w:lang w:val="en-GB"/>
              </w:rPr>
              <w:t>Yes</w:t>
            </w:r>
          </w:p>
        </w:tc>
      </w:tr>
      <w:tr w:rsidR="001175A7" w:rsidRPr="00400766" w14:paraId="320D9B86" w14:textId="6D3A47A8" w:rsidTr="001175A7">
        <w:trPr>
          <w:cantSplit/>
          <w:trHeight w:val="231"/>
        </w:trPr>
        <w:tc>
          <w:tcPr>
            <w:tcW w:w="452"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center"/>
          </w:tcPr>
          <w:p w14:paraId="3D03FC81" w14:textId="043DA48B" w:rsidR="001175A7" w:rsidRPr="002E0688" w:rsidRDefault="001175A7" w:rsidP="001175A7">
            <w:pPr>
              <w:rPr>
                <w:b/>
                <w:bCs/>
                <w:color w:val="000000" w:themeColor="text1"/>
                <w:sz w:val="15"/>
                <w:szCs w:val="15"/>
                <w:lang w:val="en-GB"/>
              </w:rPr>
            </w:pPr>
            <w:r>
              <w:rPr>
                <w:b/>
                <w:bCs/>
                <w:color w:val="000000" w:themeColor="text1"/>
                <w:sz w:val="15"/>
                <w:szCs w:val="15"/>
                <w:lang w:val="en-GB"/>
              </w:rPr>
              <w:t xml:space="preserve">Owners </w:t>
            </w:r>
            <w:r w:rsidRPr="002E0688">
              <w:rPr>
                <w:b/>
                <w:bCs/>
                <w:color w:val="000000" w:themeColor="text1"/>
                <w:sz w:val="15"/>
                <w:szCs w:val="15"/>
                <w:lang w:val="en-GB"/>
              </w:rPr>
              <w:t>in Flats</w:t>
            </w:r>
          </w:p>
        </w:tc>
        <w:tc>
          <w:tcPr>
            <w:tcW w:w="300" w:type="pct"/>
            <w:tcBorders>
              <w:top w:val="single" w:sz="4" w:space="0" w:color="000000" w:themeColor="text1"/>
              <w:left w:val="single" w:sz="4" w:space="0" w:color="000000"/>
              <w:bottom w:val="single" w:sz="4" w:space="0" w:color="AEAEAE"/>
              <w:right w:val="single" w:sz="4" w:space="0" w:color="000000"/>
            </w:tcBorders>
            <w:shd w:val="clear" w:color="auto" w:fill="FFFFFF"/>
            <w:noWrap/>
            <w:vAlign w:val="bottom"/>
          </w:tcPr>
          <w:p w14:paraId="5CFAAC9D" w14:textId="593F83C4" w:rsidR="001175A7" w:rsidRPr="00D90B38" w:rsidRDefault="001175A7" w:rsidP="001175A7">
            <w:pPr>
              <w:jc w:val="center"/>
              <w:rPr>
                <w:color w:val="000000" w:themeColor="text1"/>
                <w:sz w:val="15"/>
                <w:szCs w:val="15"/>
                <w:lang w:val="en-GB"/>
              </w:rPr>
            </w:pPr>
            <w:r w:rsidRPr="00D90B38">
              <w:rPr>
                <w:color w:val="000000" w:themeColor="text1"/>
                <w:sz w:val="15"/>
                <w:szCs w:val="15"/>
                <w:lang w:val="en-GB"/>
              </w:rPr>
              <w:t>12.9</w:t>
            </w:r>
          </w:p>
        </w:tc>
        <w:tc>
          <w:tcPr>
            <w:tcW w:w="182"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6F409AFE" w14:textId="6CF3B523"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123.7</w:t>
            </w:r>
          </w:p>
        </w:tc>
        <w:tc>
          <w:tcPr>
            <w:tcW w:w="162"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1C86FE48" w14:textId="5C78E7CA"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49.0</w:t>
            </w:r>
          </w:p>
        </w:tc>
        <w:tc>
          <w:tcPr>
            <w:tcW w:w="182" w:type="pct"/>
            <w:tcBorders>
              <w:top w:val="single" w:sz="4" w:space="0" w:color="000000" w:themeColor="text1"/>
              <w:left w:val="single" w:sz="4" w:space="0" w:color="000000"/>
              <w:bottom w:val="single" w:sz="4" w:space="0" w:color="AEAEAE"/>
              <w:right w:val="single" w:sz="4" w:space="0" w:color="AEAEAE"/>
            </w:tcBorders>
            <w:shd w:val="clear" w:color="auto" w:fill="auto"/>
            <w:noWrap/>
            <w:vAlign w:val="bottom"/>
          </w:tcPr>
          <w:p w14:paraId="01D5DB50" w14:textId="6AC79AB3"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1989</w:t>
            </w:r>
          </w:p>
        </w:tc>
        <w:tc>
          <w:tcPr>
            <w:tcW w:w="168"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044B46A9" w14:textId="0686A863"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37</w:t>
            </w:r>
          </w:p>
        </w:tc>
        <w:tc>
          <w:tcPr>
            <w:tcW w:w="208"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56E27685" w14:textId="43F830D8"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4</w:t>
            </w:r>
            <w:r>
              <w:rPr>
                <w:color w:val="000000" w:themeColor="text1"/>
                <w:sz w:val="15"/>
                <w:szCs w:val="15"/>
                <w:lang w:val="en-GB"/>
              </w:rPr>
              <w:t>’</w:t>
            </w:r>
            <w:r w:rsidRPr="0013313B">
              <w:rPr>
                <w:color w:val="000000" w:themeColor="text1"/>
                <w:sz w:val="15"/>
                <w:szCs w:val="15"/>
                <w:lang w:val="en-GB"/>
              </w:rPr>
              <w:t>866</w:t>
            </w:r>
          </w:p>
        </w:tc>
        <w:tc>
          <w:tcPr>
            <w:tcW w:w="194"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48E9B4D6" w14:textId="26738AB2"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5</w:t>
            </w:r>
            <w:r>
              <w:rPr>
                <w:color w:val="000000" w:themeColor="text1"/>
                <w:sz w:val="15"/>
                <w:szCs w:val="15"/>
                <w:lang w:val="en-GB"/>
              </w:rPr>
              <w:t>’</w:t>
            </w:r>
            <w:r w:rsidRPr="0013313B">
              <w:rPr>
                <w:color w:val="000000" w:themeColor="text1"/>
                <w:sz w:val="15"/>
                <w:szCs w:val="15"/>
                <w:lang w:val="en-GB"/>
              </w:rPr>
              <w:t>637</w:t>
            </w:r>
          </w:p>
        </w:tc>
        <w:tc>
          <w:tcPr>
            <w:tcW w:w="208" w:type="pct"/>
            <w:tcBorders>
              <w:top w:val="single" w:sz="4" w:space="0" w:color="000000" w:themeColor="text1"/>
              <w:left w:val="single" w:sz="4" w:space="0" w:color="000000"/>
              <w:bottom w:val="single" w:sz="4" w:space="0" w:color="AEAEAE"/>
              <w:right w:val="single" w:sz="4" w:space="0" w:color="AEAEAE"/>
            </w:tcBorders>
            <w:shd w:val="clear" w:color="auto" w:fill="FFFFFF"/>
            <w:vAlign w:val="bottom"/>
          </w:tcPr>
          <w:p w14:paraId="48CB56D9" w14:textId="07D77673"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10</w:t>
            </w:r>
            <w:r>
              <w:rPr>
                <w:color w:val="000000" w:themeColor="text1"/>
                <w:sz w:val="15"/>
                <w:szCs w:val="15"/>
                <w:lang w:val="en-GB"/>
              </w:rPr>
              <w:t>’</w:t>
            </w:r>
            <w:r w:rsidRPr="0040207D">
              <w:rPr>
                <w:color w:val="000000" w:themeColor="text1"/>
                <w:sz w:val="15"/>
                <w:szCs w:val="15"/>
                <w:lang w:val="en-GB"/>
              </w:rPr>
              <w:t>203</w:t>
            </w:r>
          </w:p>
        </w:tc>
        <w:tc>
          <w:tcPr>
            <w:tcW w:w="208" w:type="pct"/>
            <w:tcBorders>
              <w:top w:val="single" w:sz="4" w:space="0" w:color="000000" w:themeColor="text1"/>
              <w:left w:val="single" w:sz="4" w:space="0" w:color="AEAEAE"/>
              <w:bottom w:val="single" w:sz="4" w:space="0" w:color="AEAEAE"/>
              <w:right w:val="single" w:sz="4" w:space="0" w:color="000000"/>
            </w:tcBorders>
            <w:shd w:val="clear" w:color="auto" w:fill="FFFFFF"/>
            <w:vAlign w:val="bottom"/>
          </w:tcPr>
          <w:p w14:paraId="3BCFAC42" w14:textId="43D22B30"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5</w:t>
            </w:r>
            <w:r>
              <w:rPr>
                <w:color w:val="000000" w:themeColor="text1"/>
                <w:sz w:val="15"/>
                <w:szCs w:val="15"/>
                <w:lang w:val="en-GB"/>
              </w:rPr>
              <w:t>’</w:t>
            </w:r>
            <w:r w:rsidRPr="0040207D">
              <w:rPr>
                <w:color w:val="000000" w:themeColor="text1"/>
                <w:sz w:val="15"/>
                <w:szCs w:val="15"/>
                <w:lang w:val="en-GB"/>
              </w:rPr>
              <w:t>519</w:t>
            </w:r>
          </w:p>
        </w:tc>
        <w:tc>
          <w:tcPr>
            <w:tcW w:w="352" w:type="pct"/>
            <w:tcBorders>
              <w:top w:val="single" w:sz="4" w:space="0" w:color="000000" w:themeColor="text1"/>
              <w:left w:val="single" w:sz="4" w:space="0" w:color="000000"/>
              <w:bottom w:val="single" w:sz="4" w:space="0" w:color="AEAEAE"/>
              <w:right w:val="single" w:sz="4" w:space="0" w:color="AEAEAE"/>
            </w:tcBorders>
            <w:shd w:val="clear" w:color="auto" w:fill="FFFFFF"/>
            <w:vAlign w:val="bottom"/>
          </w:tcPr>
          <w:p w14:paraId="29102942" w14:textId="5DE8EB9D"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31.6</w:t>
            </w:r>
          </w:p>
        </w:tc>
        <w:tc>
          <w:tcPr>
            <w:tcW w:w="352" w:type="pct"/>
            <w:tcBorders>
              <w:top w:val="single" w:sz="4" w:space="0" w:color="000000" w:themeColor="text1"/>
              <w:left w:val="single" w:sz="4" w:space="0" w:color="AEAEAE"/>
              <w:bottom w:val="single" w:sz="4" w:space="0" w:color="AEAEAE"/>
              <w:right w:val="single" w:sz="4" w:space="0" w:color="7F7F7F" w:themeColor="text1" w:themeTint="80"/>
            </w:tcBorders>
            <w:shd w:val="clear" w:color="auto" w:fill="FFFFFF"/>
            <w:vAlign w:val="bottom"/>
          </w:tcPr>
          <w:p w14:paraId="6C0B952D" w14:textId="4BA3DA8C"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8.8</w:t>
            </w:r>
          </w:p>
        </w:tc>
        <w:tc>
          <w:tcPr>
            <w:tcW w:w="352" w:type="pct"/>
            <w:tcBorders>
              <w:top w:val="single" w:sz="4" w:space="0" w:color="000000" w:themeColor="text1"/>
              <w:left w:val="single" w:sz="4" w:space="0" w:color="7F7F7F" w:themeColor="text1" w:themeTint="80"/>
              <w:bottom w:val="single" w:sz="4" w:space="0" w:color="AEAEAE"/>
              <w:right w:val="single" w:sz="4" w:space="0" w:color="AEAEAE"/>
            </w:tcBorders>
            <w:shd w:val="clear" w:color="auto" w:fill="FFFFFF"/>
            <w:vAlign w:val="bottom"/>
          </w:tcPr>
          <w:p w14:paraId="1366D523" w14:textId="68041801"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13.6</w:t>
            </w:r>
          </w:p>
        </w:tc>
        <w:tc>
          <w:tcPr>
            <w:tcW w:w="352" w:type="pct"/>
            <w:tcBorders>
              <w:top w:val="single" w:sz="4" w:space="0" w:color="000000" w:themeColor="text1"/>
              <w:left w:val="single" w:sz="4" w:space="0" w:color="AEAEAE"/>
              <w:bottom w:val="single" w:sz="4" w:space="0" w:color="AEAEAE"/>
              <w:right w:val="single" w:sz="4" w:space="0" w:color="AEAEAE"/>
            </w:tcBorders>
            <w:shd w:val="clear" w:color="auto" w:fill="FFFFFF"/>
            <w:vAlign w:val="bottom"/>
          </w:tcPr>
          <w:p w14:paraId="6B0B67DE" w14:textId="0019D4D4"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22.3</w:t>
            </w:r>
          </w:p>
        </w:tc>
        <w:tc>
          <w:tcPr>
            <w:tcW w:w="352" w:type="pct"/>
            <w:tcBorders>
              <w:top w:val="single" w:sz="4" w:space="0" w:color="000000" w:themeColor="text1"/>
              <w:left w:val="single" w:sz="4" w:space="0" w:color="AEAEAE"/>
              <w:bottom w:val="single" w:sz="4" w:space="0" w:color="AEAEAE"/>
              <w:right w:val="single" w:sz="4" w:space="0" w:color="AEAEAE"/>
            </w:tcBorders>
            <w:shd w:val="clear" w:color="auto" w:fill="FFFFFF"/>
            <w:vAlign w:val="bottom"/>
          </w:tcPr>
          <w:p w14:paraId="2F9CACC8" w14:textId="7A068328"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10.1</w:t>
            </w:r>
          </w:p>
        </w:tc>
        <w:tc>
          <w:tcPr>
            <w:tcW w:w="352" w:type="pct"/>
            <w:tcBorders>
              <w:top w:val="single" w:sz="4" w:space="0" w:color="000000" w:themeColor="text1"/>
              <w:left w:val="single" w:sz="4" w:space="0" w:color="AEAEAE"/>
              <w:bottom w:val="single" w:sz="4" w:space="0" w:color="AEAEAE"/>
              <w:right w:val="single" w:sz="4" w:space="0" w:color="000000" w:themeColor="text1"/>
            </w:tcBorders>
            <w:shd w:val="clear" w:color="auto" w:fill="FFFFFF"/>
            <w:vAlign w:val="bottom"/>
          </w:tcPr>
          <w:p w14:paraId="289D352C" w14:textId="66E293EF"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13.7</w:t>
            </w:r>
          </w:p>
        </w:tc>
        <w:tc>
          <w:tcPr>
            <w:tcW w:w="311" w:type="pct"/>
            <w:tcBorders>
              <w:top w:val="single" w:sz="4" w:space="0" w:color="000000" w:themeColor="text1"/>
              <w:left w:val="single" w:sz="4" w:space="0" w:color="AEAEAE"/>
              <w:bottom w:val="single" w:sz="4" w:space="0" w:color="AEAEAE"/>
              <w:right w:val="single" w:sz="4" w:space="0" w:color="AEAEAE"/>
            </w:tcBorders>
            <w:shd w:val="clear" w:color="auto" w:fill="FFFFFF"/>
            <w:vAlign w:val="bottom"/>
          </w:tcPr>
          <w:p w14:paraId="17BC1AD5" w14:textId="2BCD9254"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83.4</w:t>
            </w:r>
          </w:p>
        </w:tc>
        <w:tc>
          <w:tcPr>
            <w:tcW w:w="312" w:type="pct"/>
            <w:tcBorders>
              <w:top w:val="single" w:sz="4" w:space="0" w:color="000000" w:themeColor="text1"/>
              <w:left w:val="single" w:sz="4" w:space="0" w:color="AEAEAE"/>
              <w:bottom w:val="single" w:sz="4" w:space="0" w:color="AEAEAE"/>
              <w:right w:val="single" w:sz="4" w:space="0" w:color="000000" w:themeColor="text1"/>
            </w:tcBorders>
            <w:shd w:val="clear" w:color="auto" w:fill="FFFFFF"/>
            <w:vAlign w:val="bottom"/>
          </w:tcPr>
          <w:p w14:paraId="6FDBF2B0" w14:textId="08737065"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16.6</w:t>
            </w:r>
          </w:p>
        </w:tc>
      </w:tr>
      <w:tr w:rsidR="001175A7" w:rsidRPr="00400766" w14:paraId="73011FE9" w14:textId="63FA311D" w:rsidTr="001175A7">
        <w:trPr>
          <w:cantSplit/>
          <w:trHeight w:val="231"/>
        </w:trPr>
        <w:tc>
          <w:tcPr>
            <w:tcW w:w="452"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4F14228B" w14:textId="1C1D8D7B" w:rsidR="001175A7" w:rsidRPr="002E0688" w:rsidRDefault="001175A7" w:rsidP="001175A7">
            <w:pPr>
              <w:rPr>
                <w:b/>
                <w:bCs/>
                <w:color w:val="000000" w:themeColor="text1"/>
                <w:sz w:val="15"/>
                <w:szCs w:val="15"/>
                <w:lang w:val="en-GB"/>
              </w:rPr>
            </w:pPr>
            <w:r>
              <w:rPr>
                <w:b/>
                <w:bCs/>
                <w:color w:val="000000" w:themeColor="text1"/>
                <w:sz w:val="15"/>
                <w:szCs w:val="15"/>
                <w:lang w:val="en-GB"/>
              </w:rPr>
              <w:t>Owners</w:t>
            </w:r>
            <w:r w:rsidRPr="002E0688">
              <w:rPr>
                <w:b/>
                <w:bCs/>
                <w:color w:val="000000" w:themeColor="text1"/>
                <w:sz w:val="15"/>
                <w:szCs w:val="15"/>
                <w:lang w:val="en-GB"/>
              </w:rPr>
              <w:t xml:space="preserve"> in Houses</w:t>
            </w:r>
          </w:p>
        </w:tc>
        <w:tc>
          <w:tcPr>
            <w:tcW w:w="300" w:type="pct"/>
            <w:tcBorders>
              <w:top w:val="single" w:sz="4" w:space="0" w:color="AEAEAE"/>
              <w:left w:val="single" w:sz="4" w:space="0" w:color="000000"/>
              <w:bottom w:val="single" w:sz="4" w:space="0" w:color="AEAEAE"/>
              <w:right w:val="single" w:sz="4" w:space="0" w:color="000000"/>
            </w:tcBorders>
            <w:shd w:val="clear" w:color="auto" w:fill="FFFFFF"/>
            <w:noWrap/>
            <w:vAlign w:val="bottom"/>
          </w:tcPr>
          <w:p w14:paraId="527E178B" w14:textId="74AECD58" w:rsidR="001175A7" w:rsidRPr="00D90B38" w:rsidRDefault="001175A7" w:rsidP="001175A7">
            <w:pPr>
              <w:jc w:val="center"/>
              <w:rPr>
                <w:color w:val="000000" w:themeColor="text1"/>
                <w:sz w:val="15"/>
                <w:szCs w:val="15"/>
                <w:lang w:val="en-GB"/>
              </w:rPr>
            </w:pPr>
            <w:r w:rsidRPr="00D90B38">
              <w:rPr>
                <w:color w:val="000000" w:themeColor="text1"/>
                <w:sz w:val="15"/>
                <w:szCs w:val="15"/>
                <w:lang w:val="en-GB"/>
              </w:rPr>
              <w:t>23.5</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6D8C2E70" w14:textId="256115C3"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172.6</w:t>
            </w:r>
          </w:p>
        </w:tc>
        <w:tc>
          <w:tcPr>
            <w:tcW w:w="162"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35DE7EE4" w14:textId="188CAA77"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79.2</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33B6C293" w14:textId="76F68BE5"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1969</w:t>
            </w:r>
          </w:p>
        </w:tc>
        <w:tc>
          <w:tcPr>
            <w:tcW w:w="16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55361C4" w14:textId="6B61B74A"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64</w:t>
            </w:r>
          </w:p>
        </w:tc>
        <w:tc>
          <w:tcPr>
            <w:tcW w:w="20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6ADA3FF1" w14:textId="40D7F59E"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10</w:t>
            </w:r>
            <w:r>
              <w:rPr>
                <w:color w:val="000000" w:themeColor="text1"/>
                <w:sz w:val="15"/>
                <w:szCs w:val="15"/>
                <w:lang w:val="en-GB"/>
              </w:rPr>
              <w:t>’</w:t>
            </w:r>
            <w:r w:rsidRPr="0013313B">
              <w:rPr>
                <w:color w:val="000000" w:themeColor="text1"/>
                <w:sz w:val="15"/>
                <w:szCs w:val="15"/>
                <w:lang w:val="en-GB"/>
              </w:rPr>
              <w:t>215</w:t>
            </w:r>
          </w:p>
        </w:tc>
        <w:tc>
          <w:tcPr>
            <w:tcW w:w="194"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51D3F30A" w14:textId="4E240128"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8</w:t>
            </w:r>
            <w:r>
              <w:rPr>
                <w:color w:val="000000" w:themeColor="text1"/>
                <w:sz w:val="15"/>
                <w:szCs w:val="15"/>
                <w:lang w:val="en-GB"/>
              </w:rPr>
              <w:t>’</w:t>
            </w:r>
            <w:r w:rsidRPr="0013313B">
              <w:rPr>
                <w:color w:val="000000" w:themeColor="text1"/>
                <w:sz w:val="15"/>
                <w:szCs w:val="15"/>
                <w:lang w:val="en-GB"/>
              </w:rPr>
              <w:t>692</w:t>
            </w:r>
          </w:p>
        </w:tc>
        <w:tc>
          <w:tcPr>
            <w:tcW w:w="20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4B1FB574" w14:textId="266E6FAF"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18</w:t>
            </w:r>
            <w:r>
              <w:rPr>
                <w:color w:val="000000" w:themeColor="text1"/>
                <w:sz w:val="15"/>
                <w:szCs w:val="15"/>
                <w:lang w:val="en-GB"/>
              </w:rPr>
              <w:t>’</w:t>
            </w:r>
            <w:r w:rsidRPr="0040207D">
              <w:rPr>
                <w:color w:val="000000" w:themeColor="text1"/>
                <w:sz w:val="15"/>
                <w:szCs w:val="15"/>
                <w:lang w:val="en-GB"/>
              </w:rPr>
              <w:t>152</w:t>
            </w:r>
          </w:p>
        </w:tc>
        <w:tc>
          <w:tcPr>
            <w:tcW w:w="20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1A80EF6C" w14:textId="2C320F3A"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10</w:t>
            </w:r>
            <w:r>
              <w:rPr>
                <w:color w:val="000000" w:themeColor="text1"/>
                <w:sz w:val="15"/>
                <w:szCs w:val="15"/>
                <w:lang w:val="en-GB"/>
              </w:rPr>
              <w:t>’</w:t>
            </w:r>
            <w:r w:rsidRPr="0040207D">
              <w:rPr>
                <w:color w:val="000000" w:themeColor="text1"/>
                <w:sz w:val="15"/>
                <w:szCs w:val="15"/>
                <w:lang w:val="en-GB"/>
              </w:rPr>
              <w:t>535</w:t>
            </w:r>
          </w:p>
        </w:tc>
        <w:tc>
          <w:tcPr>
            <w:tcW w:w="352"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5F6DB243" w14:textId="1D522FC9"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18.9</w:t>
            </w:r>
          </w:p>
        </w:tc>
        <w:tc>
          <w:tcPr>
            <w:tcW w:w="352" w:type="pct"/>
            <w:tcBorders>
              <w:top w:val="single" w:sz="4" w:space="0" w:color="AEAEAE"/>
              <w:left w:val="single" w:sz="4" w:space="0" w:color="AEAEAE"/>
              <w:bottom w:val="single" w:sz="4" w:space="0" w:color="AEAEAE"/>
              <w:right w:val="single" w:sz="4" w:space="0" w:color="7F7F7F" w:themeColor="text1" w:themeTint="80"/>
            </w:tcBorders>
            <w:shd w:val="clear" w:color="auto" w:fill="FFFFFF"/>
            <w:vAlign w:val="bottom"/>
          </w:tcPr>
          <w:p w14:paraId="0E5C9EBE" w14:textId="75000470"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7.0</w:t>
            </w:r>
          </w:p>
        </w:tc>
        <w:tc>
          <w:tcPr>
            <w:tcW w:w="352" w:type="pct"/>
            <w:tcBorders>
              <w:top w:val="single" w:sz="4" w:space="0" w:color="AEAEAE"/>
              <w:left w:val="single" w:sz="4" w:space="0" w:color="7F7F7F" w:themeColor="text1" w:themeTint="80"/>
              <w:bottom w:val="single" w:sz="4" w:space="0" w:color="AEAEAE"/>
              <w:right w:val="single" w:sz="4" w:space="0" w:color="AEAEAE"/>
            </w:tcBorders>
            <w:shd w:val="clear" w:color="auto" w:fill="FFFFFF"/>
            <w:vAlign w:val="bottom"/>
          </w:tcPr>
          <w:p w14:paraId="12428FCE" w14:textId="1CB73566"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8.3</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1E938ED4" w14:textId="3B885582"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12.0</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1DDB2F50" w14:textId="784532B1"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13.5</w:t>
            </w:r>
          </w:p>
        </w:tc>
        <w:tc>
          <w:tcPr>
            <w:tcW w:w="35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7CB2D0CC" w14:textId="11B6A1AC"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40.4</w:t>
            </w:r>
          </w:p>
        </w:tc>
        <w:tc>
          <w:tcPr>
            <w:tcW w:w="311"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055FA934" w14:textId="4FAB77EE"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83.8</w:t>
            </w:r>
          </w:p>
        </w:tc>
        <w:tc>
          <w:tcPr>
            <w:tcW w:w="31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103B0406" w14:textId="0024C9DE"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16.2</w:t>
            </w:r>
          </w:p>
        </w:tc>
      </w:tr>
      <w:tr w:rsidR="001175A7" w:rsidRPr="00400766" w14:paraId="0923F34B" w14:textId="43160F87" w:rsidTr="001175A7">
        <w:trPr>
          <w:cantSplit/>
          <w:trHeight w:val="231"/>
        </w:trPr>
        <w:tc>
          <w:tcPr>
            <w:tcW w:w="452"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0D322CF3" w14:textId="3E1BE4EE" w:rsidR="001175A7" w:rsidRPr="002E0688" w:rsidRDefault="001175A7" w:rsidP="001175A7">
            <w:pPr>
              <w:rPr>
                <w:b/>
                <w:bCs/>
                <w:color w:val="000000" w:themeColor="text1"/>
                <w:sz w:val="15"/>
                <w:szCs w:val="15"/>
                <w:lang w:val="en-GB"/>
              </w:rPr>
            </w:pPr>
            <w:r>
              <w:rPr>
                <w:b/>
                <w:bCs/>
                <w:color w:val="000000" w:themeColor="text1"/>
                <w:sz w:val="15"/>
                <w:szCs w:val="15"/>
                <w:lang w:val="en-GB"/>
              </w:rPr>
              <w:t>Tenants</w:t>
            </w:r>
            <w:r w:rsidRPr="002E0688">
              <w:rPr>
                <w:b/>
                <w:bCs/>
                <w:color w:val="000000" w:themeColor="text1"/>
                <w:sz w:val="15"/>
                <w:szCs w:val="15"/>
                <w:lang w:val="en-GB"/>
              </w:rPr>
              <w:t xml:space="preserve"> in Flats</w:t>
            </w:r>
          </w:p>
        </w:tc>
        <w:tc>
          <w:tcPr>
            <w:tcW w:w="300" w:type="pct"/>
            <w:tcBorders>
              <w:top w:val="single" w:sz="4" w:space="0" w:color="AEAEAE"/>
              <w:left w:val="single" w:sz="4" w:space="0" w:color="000000"/>
              <w:bottom w:val="single" w:sz="4" w:space="0" w:color="AEAEAE"/>
              <w:right w:val="single" w:sz="4" w:space="0" w:color="000000"/>
            </w:tcBorders>
            <w:shd w:val="clear" w:color="auto" w:fill="FFFFFF"/>
            <w:noWrap/>
            <w:vAlign w:val="bottom"/>
          </w:tcPr>
          <w:p w14:paraId="58F33121" w14:textId="71088C52" w:rsidR="001175A7" w:rsidRPr="00D90B38" w:rsidRDefault="001175A7" w:rsidP="001175A7">
            <w:pPr>
              <w:jc w:val="center"/>
              <w:rPr>
                <w:color w:val="000000" w:themeColor="text1"/>
                <w:sz w:val="15"/>
                <w:szCs w:val="15"/>
                <w:lang w:val="en-GB"/>
              </w:rPr>
            </w:pPr>
            <w:r w:rsidRPr="00D90B38">
              <w:rPr>
                <w:color w:val="000000" w:themeColor="text1"/>
                <w:sz w:val="15"/>
                <w:szCs w:val="15"/>
                <w:lang w:val="en-GB"/>
              </w:rPr>
              <w:t>59.6</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4A2043A2" w14:textId="67745BCA"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87.3</w:t>
            </w:r>
          </w:p>
        </w:tc>
        <w:tc>
          <w:tcPr>
            <w:tcW w:w="162"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52CF7764" w14:textId="75F235F0"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38.3</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7C24137D" w14:textId="1EC18FB1"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1973</w:t>
            </w:r>
          </w:p>
        </w:tc>
        <w:tc>
          <w:tcPr>
            <w:tcW w:w="16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F0C8C4A" w14:textId="02B22BE2"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46</w:t>
            </w:r>
          </w:p>
        </w:tc>
        <w:tc>
          <w:tcPr>
            <w:tcW w:w="20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6F6E9952" w14:textId="2CECE753"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3</w:t>
            </w:r>
            <w:r>
              <w:rPr>
                <w:color w:val="000000" w:themeColor="text1"/>
                <w:sz w:val="15"/>
                <w:szCs w:val="15"/>
                <w:lang w:val="en-GB"/>
              </w:rPr>
              <w:t>’</w:t>
            </w:r>
            <w:r w:rsidRPr="0013313B">
              <w:rPr>
                <w:color w:val="000000" w:themeColor="text1"/>
                <w:sz w:val="15"/>
                <w:szCs w:val="15"/>
                <w:lang w:val="en-GB"/>
              </w:rPr>
              <w:t>514</w:t>
            </w:r>
          </w:p>
        </w:tc>
        <w:tc>
          <w:tcPr>
            <w:tcW w:w="194"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0FCBF9A" w14:textId="0DD9F881"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3</w:t>
            </w:r>
            <w:r>
              <w:rPr>
                <w:color w:val="000000" w:themeColor="text1"/>
                <w:sz w:val="15"/>
                <w:szCs w:val="15"/>
                <w:lang w:val="en-GB"/>
              </w:rPr>
              <w:t>’</w:t>
            </w:r>
            <w:r w:rsidRPr="0013313B">
              <w:rPr>
                <w:color w:val="000000" w:themeColor="text1"/>
                <w:sz w:val="15"/>
                <w:szCs w:val="15"/>
                <w:lang w:val="en-GB"/>
              </w:rPr>
              <w:t>443</w:t>
            </w:r>
          </w:p>
        </w:tc>
        <w:tc>
          <w:tcPr>
            <w:tcW w:w="20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7B4F1E21" w14:textId="756D0F77"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8</w:t>
            </w:r>
            <w:r>
              <w:rPr>
                <w:color w:val="000000" w:themeColor="text1"/>
                <w:sz w:val="15"/>
                <w:szCs w:val="15"/>
                <w:lang w:val="en-GB"/>
              </w:rPr>
              <w:t>’</w:t>
            </w:r>
            <w:r w:rsidRPr="0040207D">
              <w:rPr>
                <w:color w:val="000000" w:themeColor="text1"/>
                <w:sz w:val="15"/>
                <w:szCs w:val="15"/>
                <w:lang w:val="en-GB"/>
              </w:rPr>
              <w:t>103</w:t>
            </w:r>
          </w:p>
        </w:tc>
        <w:tc>
          <w:tcPr>
            <w:tcW w:w="20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2543D81E" w14:textId="32647D3B"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4</w:t>
            </w:r>
            <w:r>
              <w:rPr>
                <w:color w:val="000000" w:themeColor="text1"/>
                <w:sz w:val="15"/>
                <w:szCs w:val="15"/>
                <w:lang w:val="en-GB"/>
              </w:rPr>
              <w:t>’</w:t>
            </w:r>
            <w:r w:rsidRPr="0040207D">
              <w:rPr>
                <w:color w:val="000000" w:themeColor="text1"/>
                <w:sz w:val="15"/>
                <w:szCs w:val="15"/>
                <w:lang w:val="en-GB"/>
              </w:rPr>
              <w:t>244</w:t>
            </w:r>
          </w:p>
        </w:tc>
        <w:tc>
          <w:tcPr>
            <w:tcW w:w="352"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36C6CD24" w14:textId="2664F038"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19.2</w:t>
            </w:r>
          </w:p>
        </w:tc>
        <w:tc>
          <w:tcPr>
            <w:tcW w:w="352" w:type="pct"/>
            <w:tcBorders>
              <w:top w:val="single" w:sz="4" w:space="0" w:color="AEAEAE"/>
              <w:left w:val="single" w:sz="4" w:space="0" w:color="AEAEAE"/>
              <w:bottom w:val="single" w:sz="4" w:space="0" w:color="AEAEAE"/>
              <w:right w:val="single" w:sz="4" w:space="0" w:color="7F7F7F" w:themeColor="text1" w:themeTint="80"/>
            </w:tcBorders>
            <w:shd w:val="clear" w:color="auto" w:fill="FFFFFF"/>
            <w:vAlign w:val="bottom"/>
          </w:tcPr>
          <w:p w14:paraId="03B8BA8B" w14:textId="096058AF"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10.3</w:t>
            </w:r>
          </w:p>
        </w:tc>
        <w:tc>
          <w:tcPr>
            <w:tcW w:w="352" w:type="pct"/>
            <w:tcBorders>
              <w:top w:val="single" w:sz="4" w:space="0" w:color="AEAEAE"/>
              <w:left w:val="single" w:sz="4" w:space="0" w:color="7F7F7F" w:themeColor="text1" w:themeTint="80"/>
              <w:bottom w:val="single" w:sz="4" w:space="0" w:color="AEAEAE"/>
              <w:right w:val="single" w:sz="4" w:space="0" w:color="AEAEAE"/>
            </w:tcBorders>
            <w:shd w:val="clear" w:color="auto" w:fill="FFFFFF"/>
            <w:vAlign w:val="bottom"/>
          </w:tcPr>
          <w:p w14:paraId="60D91F84" w14:textId="5036D7DD"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5.3</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049AED90" w14:textId="63040C27"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14.2</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46986249" w14:textId="2D533053"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11.0</w:t>
            </w:r>
          </w:p>
        </w:tc>
        <w:tc>
          <w:tcPr>
            <w:tcW w:w="35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5EFF7477" w14:textId="6B71B92A"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40.0</w:t>
            </w:r>
          </w:p>
        </w:tc>
        <w:tc>
          <w:tcPr>
            <w:tcW w:w="311"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6B9179C6" w14:textId="1E610C69"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79.7</w:t>
            </w:r>
          </w:p>
        </w:tc>
        <w:tc>
          <w:tcPr>
            <w:tcW w:w="31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405E9478" w14:textId="0C25EBEB"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20.3</w:t>
            </w:r>
          </w:p>
        </w:tc>
      </w:tr>
      <w:tr w:rsidR="001175A7" w:rsidRPr="00400766" w14:paraId="4B0499D0" w14:textId="0772A50D" w:rsidTr="001175A7">
        <w:trPr>
          <w:cantSplit/>
          <w:trHeight w:val="231"/>
        </w:trPr>
        <w:tc>
          <w:tcPr>
            <w:tcW w:w="452"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4339339A" w14:textId="38A74638" w:rsidR="001175A7" w:rsidRPr="002E0688" w:rsidRDefault="001175A7" w:rsidP="001175A7">
            <w:pPr>
              <w:rPr>
                <w:b/>
                <w:bCs/>
                <w:color w:val="000000" w:themeColor="text1"/>
                <w:sz w:val="15"/>
                <w:szCs w:val="15"/>
                <w:lang w:val="en-GB"/>
              </w:rPr>
            </w:pPr>
            <w:r>
              <w:rPr>
                <w:b/>
                <w:bCs/>
                <w:color w:val="000000" w:themeColor="text1"/>
                <w:sz w:val="15"/>
                <w:szCs w:val="15"/>
                <w:lang w:val="en-GB"/>
              </w:rPr>
              <w:t>Tenants</w:t>
            </w:r>
            <w:r w:rsidRPr="002E0688">
              <w:rPr>
                <w:b/>
                <w:bCs/>
                <w:color w:val="000000" w:themeColor="text1"/>
                <w:sz w:val="15"/>
                <w:szCs w:val="15"/>
                <w:lang w:val="en-GB"/>
              </w:rPr>
              <w:t xml:space="preserve"> in Houses</w:t>
            </w:r>
          </w:p>
        </w:tc>
        <w:tc>
          <w:tcPr>
            <w:tcW w:w="300" w:type="pct"/>
            <w:tcBorders>
              <w:top w:val="single" w:sz="4" w:space="0" w:color="AEAEAE"/>
              <w:left w:val="single" w:sz="4" w:space="0" w:color="000000"/>
              <w:bottom w:val="single" w:sz="4" w:space="0" w:color="AEAEAE"/>
              <w:right w:val="single" w:sz="4" w:space="0" w:color="000000"/>
            </w:tcBorders>
            <w:shd w:val="clear" w:color="auto" w:fill="FFFFFF"/>
            <w:noWrap/>
            <w:vAlign w:val="bottom"/>
          </w:tcPr>
          <w:p w14:paraId="047D6CFF" w14:textId="6FFC2072" w:rsidR="001175A7" w:rsidRPr="00D90B38" w:rsidRDefault="001175A7" w:rsidP="001175A7">
            <w:pPr>
              <w:jc w:val="center"/>
              <w:rPr>
                <w:color w:val="000000" w:themeColor="text1"/>
                <w:sz w:val="15"/>
                <w:szCs w:val="15"/>
                <w:lang w:val="en-GB"/>
              </w:rPr>
            </w:pPr>
            <w:r w:rsidRPr="00D90B38">
              <w:rPr>
                <w:color w:val="000000" w:themeColor="text1"/>
                <w:sz w:val="15"/>
                <w:szCs w:val="15"/>
                <w:lang w:val="en-GB"/>
              </w:rPr>
              <w:t>4.0</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4687F670" w14:textId="680C250E"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140.8</w:t>
            </w:r>
          </w:p>
        </w:tc>
        <w:tc>
          <w:tcPr>
            <w:tcW w:w="162"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6906076B" w14:textId="34F68771"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62.9</w:t>
            </w:r>
          </w:p>
        </w:tc>
        <w:tc>
          <w:tcPr>
            <w:tcW w:w="182"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275780D2" w14:textId="084A2185"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1962</w:t>
            </w:r>
          </w:p>
        </w:tc>
        <w:tc>
          <w:tcPr>
            <w:tcW w:w="16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62F5AFCF" w14:textId="1EF4A970"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61</w:t>
            </w:r>
          </w:p>
        </w:tc>
        <w:tc>
          <w:tcPr>
            <w:tcW w:w="20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066688E5" w14:textId="31CDC0FC"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8</w:t>
            </w:r>
            <w:r>
              <w:rPr>
                <w:color w:val="000000" w:themeColor="text1"/>
                <w:sz w:val="15"/>
                <w:szCs w:val="15"/>
                <w:lang w:val="en-GB"/>
              </w:rPr>
              <w:t>’</w:t>
            </w:r>
            <w:r w:rsidRPr="0013313B">
              <w:rPr>
                <w:color w:val="000000" w:themeColor="text1"/>
                <w:sz w:val="15"/>
                <w:szCs w:val="15"/>
                <w:lang w:val="en-GB"/>
              </w:rPr>
              <w:t>170</w:t>
            </w:r>
          </w:p>
        </w:tc>
        <w:tc>
          <w:tcPr>
            <w:tcW w:w="194"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269E73DD" w14:textId="34745E8A"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8</w:t>
            </w:r>
            <w:r>
              <w:rPr>
                <w:color w:val="000000" w:themeColor="text1"/>
                <w:sz w:val="15"/>
                <w:szCs w:val="15"/>
                <w:lang w:val="en-GB"/>
              </w:rPr>
              <w:t>’</w:t>
            </w:r>
            <w:r w:rsidRPr="0013313B">
              <w:rPr>
                <w:color w:val="000000" w:themeColor="text1"/>
                <w:sz w:val="15"/>
                <w:szCs w:val="15"/>
                <w:lang w:val="en-GB"/>
              </w:rPr>
              <w:t>381</w:t>
            </w:r>
          </w:p>
        </w:tc>
        <w:tc>
          <w:tcPr>
            <w:tcW w:w="20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27CFA161" w14:textId="6E27B65D"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15</w:t>
            </w:r>
            <w:r>
              <w:rPr>
                <w:color w:val="000000" w:themeColor="text1"/>
                <w:sz w:val="15"/>
                <w:szCs w:val="15"/>
                <w:lang w:val="en-GB"/>
              </w:rPr>
              <w:t>’</w:t>
            </w:r>
            <w:r w:rsidRPr="0040207D">
              <w:rPr>
                <w:color w:val="000000" w:themeColor="text1"/>
                <w:sz w:val="15"/>
                <w:szCs w:val="15"/>
                <w:lang w:val="en-GB"/>
              </w:rPr>
              <w:t>616</w:t>
            </w:r>
          </w:p>
        </w:tc>
        <w:tc>
          <w:tcPr>
            <w:tcW w:w="20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636ED3A3" w14:textId="582B2885"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7</w:t>
            </w:r>
            <w:r>
              <w:rPr>
                <w:color w:val="000000" w:themeColor="text1"/>
                <w:sz w:val="15"/>
                <w:szCs w:val="15"/>
                <w:lang w:val="en-GB"/>
              </w:rPr>
              <w:t>’</w:t>
            </w:r>
            <w:r w:rsidRPr="0040207D">
              <w:rPr>
                <w:color w:val="000000" w:themeColor="text1"/>
                <w:sz w:val="15"/>
                <w:szCs w:val="15"/>
                <w:lang w:val="en-GB"/>
              </w:rPr>
              <w:t>540</w:t>
            </w:r>
          </w:p>
        </w:tc>
        <w:tc>
          <w:tcPr>
            <w:tcW w:w="352"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2DBA0668" w14:textId="04D9785F"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14.0</w:t>
            </w:r>
          </w:p>
        </w:tc>
        <w:tc>
          <w:tcPr>
            <w:tcW w:w="352" w:type="pct"/>
            <w:tcBorders>
              <w:top w:val="single" w:sz="4" w:space="0" w:color="AEAEAE"/>
              <w:left w:val="single" w:sz="4" w:space="0" w:color="AEAEAE"/>
              <w:bottom w:val="single" w:sz="4" w:space="0" w:color="AEAEAE"/>
              <w:right w:val="single" w:sz="4" w:space="0" w:color="7F7F7F" w:themeColor="text1" w:themeTint="80"/>
            </w:tcBorders>
            <w:shd w:val="clear" w:color="auto" w:fill="FFFFFF"/>
            <w:vAlign w:val="bottom"/>
          </w:tcPr>
          <w:p w14:paraId="549496BA" w14:textId="25EB8E95"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7.5</w:t>
            </w:r>
          </w:p>
        </w:tc>
        <w:tc>
          <w:tcPr>
            <w:tcW w:w="352" w:type="pct"/>
            <w:tcBorders>
              <w:top w:val="single" w:sz="4" w:space="0" w:color="AEAEAE"/>
              <w:left w:val="single" w:sz="4" w:space="0" w:color="7F7F7F" w:themeColor="text1" w:themeTint="80"/>
              <w:bottom w:val="single" w:sz="4" w:space="0" w:color="AEAEAE"/>
              <w:right w:val="single" w:sz="4" w:space="0" w:color="AEAEAE"/>
            </w:tcBorders>
            <w:shd w:val="clear" w:color="auto" w:fill="FFFFFF"/>
            <w:vAlign w:val="bottom"/>
          </w:tcPr>
          <w:p w14:paraId="63673A54" w14:textId="58C9BB33"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6.0</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0A35A3C7" w14:textId="4E1F81E5"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11.2</w:t>
            </w:r>
          </w:p>
        </w:tc>
        <w:tc>
          <w:tcPr>
            <w:tcW w:w="352"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46D8B50D" w14:textId="29C71D63"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9.5</w:t>
            </w:r>
          </w:p>
        </w:tc>
        <w:tc>
          <w:tcPr>
            <w:tcW w:w="35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02A69090" w14:textId="56BF27B8"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51.8</w:t>
            </w:r>
          </w:p>
        </w:tc>
        <w:tc>
          <w:tcPr>
            <w:tcW w:w="311" w:type="pct"/>
            <w:tcBorders>
              <w:top w:val="single" w:sz="4" w:space="0" w:color="AEAEAE"/>
              <w:left w:val="single" w:sz="4" w:space="0" w:color="AEAEAE"/>
              <w:bottom w:val="single" w:sz="4" w:space="0" w:color="AEAEAE"/>
              <w:right w:val="single" w:sz="4" w:space="0" w:color="AEAEAE"/>
            </w:tcBorders>
            <w:shd w:val="clear" w:color="auto" w:fill="FFFFFF"/>
            <w:vAlign w:val="bottom"/>
          </w:tcPr>
          <w:p w14:paraId="707F5457" w14:textId="25D85B15"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82.0</w:t>
            </w:r>
          </w:p>
        </w:tc>
        <w:tc>
          <w:tcPr>
            <w:tcW w:w="312" w:type="pct"/>
            <w:tcBorders>
              <w:top w:val="single" w:sz="4" w:space="0" w:color="AEAEAE"/>
              <w:left w:val="single" w:sz="4" w:space="0" w:color="AEAEAE"/>
              <w:bottom w:val="single" w:sz="4" w:space="0" w:color="AEAEAE"/>
              <w:right w:val="single" w:sz="4" w:space="0" w:color="000000" w:themeColor="text1"/>
            </w:tcBorders>
            <w:shd w:val="clear" w:color="auto" w:fill="FFFFFF"/>
            <w:vAlign w:val="bottom"/>
          </w:tcPr>
          <w:p w14:paraId="543294F3" w14:textId="782AFDC1"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18.0</w:t>
            </w:r>
          </w:p>
        </w:tc>
      </w:tr>
      <w:tr w:rsidR="001175A7" w:rsidRPr="00400766" w14:paraId="3325F655" w14:textId="33891514" w:rsidTr="001175A7">
        <w:trPr>
          <w:cantSplit/>
          <w:trHeight w:val="231"/>
        </w:trPr>
        <w:tc>
          <w:tcPr>
            <w:tcW w:w="452"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center"/>
          </w:tcPr>
          <w:p w14:paraId="0A8D8E92" w14:textId="77777777" w:rsidR="001175A7" w:rsidRPr="002E0688" w:rsidRDefault="001175A7" w:rsidP="001175A7">
            <w:pPr>
              <w:rPr>
                <w:b/>
                <w:bCs/>
                <w:color w:val="000000" w:themeColor="text1"/>
                <w:sz w:val="15"/>
                <w:szCs w:val="15"/>
                <w:lang w:val="en-GB"/>
              </w:rPr>
            </w:pPr>
            <w:r w:rsidRPr="002E0688">
              <w:rPr>
                <w:b/>
                <w:bCs/>
                <w:color w:val="000000" w:themeColor="text1"/>
                <w:sz w:val="15"/>
                <w:szCs w:val="15"/>
                <w:lang w:val="en-GB"/>
              </w:rPr>
              <w:t>TOTAL</w:t>
            </w:r>
          </w:p>
        </w:tc>
        <w:tc>
          <w:tcPr>
            <w:tcW w:w="300" w:type="pct"/>
            <w:tcBorders>
              <w:top w:val="single" w:sz="4" w:space="0" w:color="AEAEAE"/>
              <w:left w:val="single" w:sz="4" w:space="0" w:color="000000"/>
              <w:bottom w:val="single" w:sz="4" w:space="0" w:color="000000" w:themeColor="text1"/>
              <w:right w:val="single" w:sz="4" w:space="0" w:color="000000"/>
            </w:tcBorders>
            <w:shd w:val="clear" w:color="auto" w:fill="FFFFFF"/>
            <w:noWrap/>
            <w:vAlign w:val="center"/>
          </w:tcPr>
          <w:p w14:paraId="73A31E86" w14:textId="337CD8AC" w:rsidR="001175A7" w:rsidRPr="00D90B38" w:rsidRDefault="001175A7" w:rsidP="001175A7">
            <w:pPr>
              <w:jc w:val="center"/>
              <w:rPr>
                <w:color w:val="000000" w:themeColor="text1"/>
                <w:sz w:val="15"/>
                <w:szCs w:val="15"/>
                <w:lang w:val="en-GB"/>
              </w:rPr>
            </w:pPr>
            <w:r w:rsidRPr="00D90B38">
              <w:rPr>
                <w:color w:val="000000" w:themeColor="text1"/>
                <w:sz w:val="15"/>
                <w:szCs w:val="15"/>
                <w:lang w:val="en-GB"/>
              </w:rPr>
              <w:t>100</w:t>
            </w:r>
          </w:p>
        </w:tc>
        <w:tc>
          <w:tcPr>
            <w:tcW w:w="182"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3CAE0FBC" w14:textId="70B6CF77"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114.2</w:t>
            </w:r>
          </w:p>
        </w:tc>
        <w:tc>
          <w:tcPr>
            <w:tcW w:w="162"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7C9E856C" w14:textId="30420B22"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63.9</w:t>
            </w:r>
          </w:p>
        </w:tc>
        <w:tc>
          <w:tcPr>
            <w:tcW w:w="182"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6871702D" w14:textId="2B14E80D"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1974</w:t>
            </w:r>
          </w:p>
        </w:tc>
        <w:tc>
          <w:tcPr>
            <w:tcW w:w="168"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62E9566C" w14:textId="5C16F20E" w:rsidR="001175A7" w:rsidRPr="00102556" w:rsidRDefault="001175A7" w:rsidP="001175A7">
            <w:pPr>
              <w:jc w:val="center"/>
              <w:rPr>
                <w:color w:val="000000" w:themeColor="text1"/>
                <w:sz w:val="15"/>
                <w:szCs w:val="15"/>
                <w:lang w:val="en-GB"/>
              </w:rPr>
            </w:pPr>
            <w:r w:rsidRPr="00102556">
              <w:rPr>
                <w:color w:val="000000" w:themeColor="text1"/>
                <w:sz w:val="15"/>
                <w:szCs w:val="15"/>
                <w:lang w:val="en-GB"/>
              </w:rPr>
              <w:t>51</w:t>
            </w:r>
          </w:p>
        </w:tc>
        <w:tc>
          <w:tcPr>
            <w:tcW w:w="208"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2CA5528A" w14:textId="2F1AC6FC"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5</w:t>
            </w:r>
            <w:r>
              <w:rPr>
                <w:color w:val="000000" w:themeColor="text1"/>
                <w:sz w:val="15"/>
                <w:szCs w:val="15"/>
                <w:lang w:val="en-GB"/>
              </w:rPr>
              <w:t>’</w:t>
            </w:r>
            <w:r w:rsidRPr="0013313B">
              <w:rPr>
                <w:color w:val="000000" w:themeColor="text1"/>
                <w:sz w:val="15"/>
                <w:szCs w:val="15"/>
                <w:lang w:val="en-GB"/>
              </w:rPr>
              <w:t>449</w:t>
            </w:r>
          </w:p>
        </w:tc>
        <w:tc>
          <w:tcPr>
            <w:tcW w:w="194"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5D5C41C9" w14:textId="57F8617F" w:rsidR="001175A7" w:rsidRPr="0013313B" w:rsidRDefault="001175A7" w:rsidP="001175A7">
            <w:pPr>
              <w:jc w:val="center"/>
              <w:rPr>
                <w:color w:val="000000" w:themeColor="text1"/>
                <w:sz w:val="15"/>
                <w:szCs w:val="15"/>
                <w:lang w:val="en-GB"/>
              </w:rPr>
            </w:pPr>
            <w:r w:rsidRPr="0013313B">
              <w:rPr>
                <w:color w:val="000000" w:themeColor="text1"/>
                <w:sz w:val="15"/>
                <w:szCs w:val="15"/>
                <w:lang w:val="en-GB"/>
              </w:rPr>
              <w:t>6</w:t>
            </w:r>
            <w:r>
              <w:rPr>
                <w:color w:val="000000" w:themeColor="text1"/>
                <w:sz w:val="15"/>
                <w:szCs w:val="15"/>
                <w:lang w:val="en-GB"/>
              </w:rPr>
              <w:t>’</w:t>
            </w:r>
            <w:r w:rsidRPr="0013313B">
              <w:rPr>
                <w:color w:val="000000" w:themeColor="text1"/>
                <w:sz w:val="15"/>
                <w:szCs w:val="15"/>
                <w:lang w:val="en-GB"/>
              </w:rPr>
              <w:t>295</w:t>
            </w:r>
          </w:p>
        </w:tc>
        <w:tc>
          <w:tcPr>
            <w:tcW w:w="208" w:type="pct"/>
            <w:tcBorders>
              <w:top w:val="single" w:sz="4" w:space="0" w:color="AEAEAE"/>
              <w:left w:val="single" w:sz="4" w:space="0" w:color="000000"/>
              <w:bottom w:val="single" w:sz="4" w:space="0" w:color="000000" w:themeColor="text1"/>
              <w:right w:val="single" w:sz="4" w:space="0" w:color="AEAEAE"/>
            </w:tcBorders>
            <w:shd w:val="clear" w:color="auto" w:fill="FFFFFF"/>
            <w:vAlign w:val="bottom"/>
          </w:tcPr>
          <w:p w14:paraId="3754AB10" w14:textId="407FAA64"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11</w:t>
            </w:r>
            <w:r>
              <w:rPr>
                <w:color w:val="000000" w:themeColor="text1"/>
                <w:sz w:val="15"/>
                <w:szCs w:val="15"/>
                <w:lang w:val="en-GB"/>
              </w:rPr>
              <w:t>’</w:t>
            </w:r>
            <w:r w:rsidRPr="0040207D">
              <w:rPr>
                <w:color w:val="000000" w:themeColor="text1"/>
                <w:sz w:val="15"/>
                <w:szCs w:val="15"/>
                <w:lang w:val="en-GB"/>
              </w:rPr>
              <w:t>035</w:t>
            </w:r>
          </w:p>
        </w:tc>
        <w:tc>
          <w:tcPr>
            <w:tcW w:w="208" w:type="pct"/>
            <w:tcBorders>
              <w:top w:val="single" w:sz="4" w:space="0" w:color="AEAEAE"/>
              <w:left w:val="single" w:sz="4" w:space="0" w:color="AEAEAE"/>
              <w:bottom w:val="single" w:sz="4" w:space="0" w:color="000000" w:themeColor="text1"/>
              <w:right w:val="single" w:sz="4" w:space="0" w:color="000000"/>
            </w:tcBorders>
            <w:shd w:val="clear" w:color="auto" w:fill="FFFFFF"/>
            <w:vAlign w:val="bottom"/>
          </w:tcPr>
          <w:p w14:paraId="463365FF" w14:textId="4C72459C" w:rsidR="001175A7" w:rsidRPr="0040207D" w:rsidRDefault="001175A7" w:rsidP="001175A7">
            <w:pPr>
              <w:jc w:val="center"/>
              <w:rPr>
                <w:color w:val="000000" w:themeColor="text1"/>
                <w:sz w:val="15"/>
                <w:szCs w:val="15"/>
                <w:lang w:val="en-GB"/>
              </w:rPr>
            </w:pPr>
            <w:r w:rsidRPr="0040207D">
              <w:rPr>
                <w:color w:val="000000" w:themeColor="text1"/>
                <w:sz w:val="15"/>
                <w:szCs w:val="15"/>
                <w:lang w:val="en-GB"/>
              </w:rPr>
              <w:t>7</w:t>
            </w:r>
            <w:r>
              <w:rPr>
                <w:color w:val="000000" w:themeColor="text1"/>
                <w:sz w:val="15"/>
                <w:szCs w:val="15"/>
                <w:lang w:val="en-GB"/>
              </w:rPr>
              <w:t>’</w:t>
            </w:r>
            <w:r w:rsidRPr="0040207D">
              <w:rPr>
                <w:color w:val="000000" w:themeColor="text1"/>
                <w:sz w:val="15"/>
                <w:szCs w:val="15"/>
                <w:lang w:val="en-GB"/>
              </w:rPr>
              <w:t>807</w:t>
            </w:r>
          </w:p>
        </w:tc>
        <w:tc>
          <w:tcPr>
            <w:tcW w:w="352" w:type="pct"/>
            <w:tcBorders>
              <w:top w:val="single" w:sz="4" w:space="0" w:color="AEAEAE"/>
              <w:left w:val="single" w:sz="4" w:space="0" w:color="000000"/>
              <w:bottom w:val="single" w:sz="4" w:space="0" w:color="000000" w:themeColor="text1"/>
              <w:right w:val="single" w:sz="4" w:space="0" w:color="AEAEAE"/>
            </w:tcBorders>
            <w:shd w:val="clear" w:color="auto" w:fill="FFFFFF"/>
            <w:vAlign w:val="bottom"/>
          </w:tcPr>
          <w:p w14:paraId="3CDCB1AB" w14:textId="7E63A5FE"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20.5</w:t>
            </w:r>
          </w:p>
        </w:tc>
        <w:tc>
          <w:tcPr>
            <w:tcW w:w="352" w:type="pct"/>
            <w:tcBorders>
              <w:top w:val="single" w:sz="4" w:space="0" w:color="AEAEAE"/>
              <w:left w:val="single" w:sz="4" w:space="0" w:color="AEAEAE"/>
              <w:bottom w:val="single" w:sz="4" w:space="0" w:color="000000" w:themeColor="text1"/>
              <w:right w:val="single" w:sz="4" w:space="0" w:color="7F7F7F" w:themeColor="text1" w:themeTint="80"/>
            </w:tcBorders>
            <w:shd w:val="clear" w:color="auto" w:fill="FFFFFF"/>
            <w:vAlign w:val="bottom"/>
          </w:tcPr>
          <w:p w14:paraId="7998B247" w14:textId="4FE3ED8B"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9.2</w:t>
            </w:r>
          </w:p>
        </w:tc>
        <w:tc>
          <w:tcPr>
            <w:tcW w:w="352" w:type="pct"/>
            <w:tcBorders>
              <w:top w:val="single" w:sz="4" w:space="0" w:color="AEAEAE"/>
              <w:left w:val="single" w:sz="4" w:space="0" w:color="7F7F7F" w:themeColor="text1" w:themeTint="80"/>
              <w:bottom w:val="single" w:sz="4" w:space="0" w:color="000000" w:themeColor="text1"/>
              <w:right w:val="single" w:sz="4" w:space="0" w:color="AEAEAE"/>
            </w:tcBorders>
            <w:shd w:val="clear" w:color="auto" w:fill="FFFFFF"/>
            <w:vAlign w:val="bottom"/>
          </w:tcPr>
          <w:p w14:paraId="71FC40BB" w14:textId="761CD977"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7.1</w:t>
            </w:r>
          </w:p>
        </w:tc>
        <w:tc>
          <w:tcPr>
            <w:tcW w:w="352" w:type="pct"/>
            <w:tcBorders>
              <w:top w:val="single" w:sz="4" w:space="0" w:color="AEAEAE"/>
              <w:left w:val="single" w:sz="4" w:space="0" w:color="AEAEAE"/>
              <w:bottom w:val="single" w:sz="4" w:space="0" w:color="000000" w:themeColor="text1"/>
              <w:right w:val="single" w:sz="4" w:space="0" w:color="AEAEAE"/>
            </w:tcBorders>
            <w:shd w:val="clear" w:color="auto" w:fill="FFFFFF"/>
            <w:vAlign w:val="bottom"/>
          </w:tcPr>
          <w:p w14:paraId="754C3832" w14:textId="4BCFA09E"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14.6</w:t>
            </w:r>
          </w:p>
        </w:tc>
        <w:tc>
          <w:tcPr>
            <w:tcW w:w="352" w:type="pct"/>
            <w:tcBorders>
              <w:top w:val="single" w:sz="4" w:space="0" w:color="AEAEAE"/>
              <w:left w:val="single" w:sz="4" w:space="0" w:color="AEAEAE"/>
              <w:bottom w:val="single" w:sz="4" w:space="0" w:color="000000" w:themeColor="text1"/>
              <w:right w:val="single" w:sz="4" w:space="0" w:color="AEAEAE"/>
            </w:tcBorders>
            <w:shd w:val="clear" w:color="auto" w:fill="FFFFFF"/>
            <w:vAlign w:val="bottom"/>
          </w:tcPr>
          <w:p w14:paraId="0814D685" w14:textId="7751A6EF"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11.4</w:t>
            </w:r>
          </w:p>
        </w:tc>
        <w:tc>
          <w:tcPr>
            <w:tcW w:w="352" w:type="pct"/>
            <w:tcBorders>
              <w:top w:val="single" w:sz="4" w:space="0" w:color="AEAEAE"/>
              <w:left w:val="single" w:sz="4" w:space="0" w:color="AEAEAE"/>
              <w:bottom w:val="single" w:sz="4" w:space="0" w:color="000000" w:themeColor="text1"/>
              <w:right w:val="single" w:sz="4" w:space="0" w:color="000000" w:themeColor="text1"/>
            </w:tcBorders>
            <w:shd w:val="clear" w:color="auto" w:fill="FFFFFF"/>
            <w:vAlign w:val="bottom"/>
          </w:tcPr>
          <w:p w14:paraId="227665A4" w14:textId="127E215A" w:rsidR="001175A7" w:rsidRPr="00536766" w:rsidRDefault="001175A7" w:rsidP="001175A7">
            <w:pPr>
              <w:jc w:val="center"/>
              <w:rPr>
                <w:color w:val="000000" w:themeColor="text1"/>
                <w:sz w:val="15"/>
                <w:szCs w:val="15"/>
                <w:lang w:val="en-GB"/>
              </w:rPr>
            </w:pPr>
            <w:r w:rsidRPr="00536766">
              <w:rPr>
                <w:color w:val="000000" w:themeColor="text1"/>
                <w:sz w:val="15"/>
                <w:szCs w:val="15"/>
                <w:lang w:val="en-GB"/>
              </w:rPr>
              <w:t>37.2</w:t>
            </w:r>
          </w:p>
        </w:tc>
        <w:tc>
          <w:tcPr>
            <w:tcW w:w="311" w:type="pct"/>
            <w:tcBorders>
              <w:top w:val="single" w:sz="4" w:space="0" w:color="AEAEAE"/>
              <w:left w:val="single" w:sz="4" w:space="0" w:color="AEAEAE"/>
              <w:bottom w:val="single" w:sz="4" w:space="0" w:color="000000" w:themeColor="text1"/>
              <w:right w:val="single" w:sz="4" w:space="0" w:color="AEAEAE"/>
            </w:tcBorders>
            <w:shd w:val="clear" w:color="auto" w:fill="FFFFFF"/>
            <w:vAlign w:val="bottom"/>
          </w:tcPr>
          <w:p w14:paraId="5241AC61" w14:textId="2455E01B"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81.2</w:t>
            </w:r>
          </w:p>
        </w:tc>
        <w:tc>
          <w:tcPr>
            <w:tcW w:w="312" w:type="pct"/>
            <w:tcBorders>
              <w:top w:val="single" w:sz="4" w:space="0" w:color="AEAEAE"/>
              <w:left w:val="single" w:sz="4" w:space="0" w:color="AEAEAE"/>
              <w:bottom w:val="single" w:sz="4" w:space="0" w:color="000000" w:themeColor="text1"/>
              <w:right w:val="single" w:sz="4" w:space="0" w:color="000000" w:themeColor="text1"/>
            </w:tcBorders>
            <w:shd w:val="clear" w:color="auto" w:fill="FFFFFF"/>
            <w:vAlign w:val="bottom"/>
          </w:tcPr>
          <w:p w14:paraId="2CFA8233" w14:textId="0D83438E" w:rsidR="001175A7" w:rsidRPr="00536766" w:rsidRDefault="001175A7" w:rsidP="001175A7">
            <w:pPr>
              <w:jc w:val="center"/>
              <w:rPr>
                <w:color w:val="000000" w:themeColor="text1"/>
                <w:sz w:val="15"/>
                <w:szCs w:val="15"/>
                <w:lang w:val="en-GB"/>
              </w:rPr>
            </w:pPr>
            <w:r w:rsidRPr="001175A7">
              <w:rPr>
                <w:color w:val="000000" w:themeColor="text1"/>
                <w:sz w:val="15"/>
                <w:szCs w:val="15"/>
                <w:lang w:val="en-GB"/>
              </w:rPr>
              <w:t>18.8</w:t>
            </w:r>
          </w:p>
        </w:tc>
      </w:tr>
    </w:tbl>
    <w:p w14:paraId="1D6421D8" w14:textId="77777777" w:rsidR="003D3171" w:rsidRDefault="003D3171" w:rsidP="00C27413">
      <w:pPr>
        <w:rPr>
          <w:bCs/>
          <w:color w:val="000000" w:themeColor="text1"/>
        </w:rPr>
      </w:pPr>
    </w:p>
    <w:p w14:paraId="5267E5BB" w14:textId="13E1352B" w:rsidR="00C27413" w:rsidRPr="003D3171" w:rsidRDefault="003D3171" w:rsidP="00C27413">
      <w:pPr>
        <w:rPr>
          <w:b/>
          <w:lang w:val="en-US" w:eastAsia="ja-JP"/>
        </w:rPr>
      </w:pPr>
      <w:r w:rsidRPr="003D3171">
        <w:rPr>
          <w:b/>
          <w:color w:val="000000" w:themeColor="text1"/>
          <w:lang w:val="en-US"/>
        </w:rPr>
        <w:t>Table A</w:t>
      </w:r>
      <w:r w:rsidR="006027A3">
        <w:rPr>
          <w:b/>
          <w:iCs/>
          <w:color w:val="000000" w:themeColor="text1"/>
          <w:lang w:val="en-US"/>
        </w:rPr>
        <w:t>2</w:t>
      </w:r>
      <w:r w:rsidRPr="003D3171">
        <w:rPr>
          <w:b/>
          <w:color w:val="000000" w:themeColor="text1"/>
          <w:lang w:val="en-US"/>
        </w:rPr>
        <w:t xml:space="preserve">. </w:t>
      </w:r>
      <w:r w:rsidRPr="00AF01A2">
        <w:rPr>
          <w:bCs/>
          <w:color w:val="000000" w:themeColor="text1"/>
          <w:lang w:val="en-US"/>
        </w:rPr>
        <w:t>Descriptive statistics for relevant variables of the household sample, cross-tabulated with household descriptives (continued).</w:t>
      </w:r>
    </w:p>
    <w:tbl>
      <w:tblPr>
        <w:tblW w:w="5000" w:type="pct"/>
        <w:tblLook w:val="04A0" w:firstRow="1" w:lastRow="0" w:firstColumn="1" w:lastColumn="0" w:noHBand="0" w:noVBand="1"/>
      </w:tblPr>
      <w:tblGrid>
        <w:gridCol w:w="1482"/>
        <w:gridCol w:w="1179"/>
        <w:gridCol w:w="1179"/>
        <w:gridCol w:w="1444"/>
        <w:gridCol w:w="1444"/>
        <w:gridCol w:w="1444"/>
        <w:gridCol w:w="1444"/>
        <w:gridCol w:w="1444"/>
        <w:gridCol w:w="1444"/>
        <w:gridCol w:w="1444"/>
        <w:gridCol w:w="1447"/>
      </w:tblGrid>
      <w:tr w:rsidR="00C74576" w:rsidRPr="00AE338F" w14:paraId="2A2DC3A0" w14:textId="77777777" w:rsidTr="00C74576">
        <w:trPr>
          <w:cantSplit/>
          <w:trHeight w:val="368"/>
        </w:trPr>
        <w:tc>
          <w:tcPr>
            <w:tcW w:w="481" w:type="pct"/>
            <w:tcBorders>
              <w:top w:val="nil"/>
              <w:right w:val="single" w:sz="4" w:space="0" w:color="000000"/>
            </w:tcBorders>
            <w:shd w:val="clear" w:color="auto" w:fill="FFFFFF"/>
            <w:noWrap/>
            <w:vAlign w:val="center"/>
          </w:tcPr>
          <w:p w14:paraId="0D86B1EA" w14:textId="77777777" w:rsidR="00C74576" w:rsidRPr="00AE338F" w:rsidRDefault="00C74576" w:rsidP="00250EA7">
            <w:pPr>
              <w:jc w:val="center"/>
              <w:rPr>
                <w:b/>
                <w:bCs/>
                <w:color w:val="000000" w:themeColor="text1"/>
                <w:sz w:val="15"/>
                <w:szCs w:val="15"/>
                <w:lang w:val="en-GB"/>
              </w:rPr>
            </w:pPr>
          </w:p>
        </w:tc>
        <w:tc>
          <w:tcPr>
            <w:tcW w:w="766" w:type="pct"/>
            <w:gridSpan w:val="2"/>
            <w:tcBorders>
              <w:top w:val="single" w:sz="4" w:space="0" w:color="000000"/>
              <w:bottom w:val="single" w:sz="4" w:space="0" w:color="auto"/>
              <w:right w:val="single" w:sz="4" w:space="0" w:color="000000"/>
            </w:tcBorders>
            <w:shd w:val="clear" w:color="auto" w:fill="FFFFFF"/>
            <w:vAlign w:val="center"/>
          </w:tcPr>
          <w:p w14:paraId="2FD1C14D" w14:textId="21B8BA10" w:rsidR="00C74576" w:rsidRDefault="00C74576" w:rsidP="00401FFF">
            <w:pPr>
              <w:jc w:val="center"/>
              <w:rPr>
                <w:b/>
                <w:bCs/>
                <w:color w:val="000000" w:themeColor="text1"/>
                <w:sz w:val="15"/>
                <w:szCs w:val="15"/>
                <w:lang w:val="en-GB"/>
              </w:rPr>
            </w:pPr>
            <w:r>
              <w:rPr>
                <w:b/>
                <w:bCs/>
                <w:color w:val="000000" w:themeColor="text1"/>
                <w:sz w:val="15"/>
                <w:szCs w:val="15"/>
                <w:lang w:val="en-GB"/>
              </w:rPr>
              <w:t>Year installation heating system</w:t>
            </w:r>
          </w:p>
        </w:tc>
        <w:tc>
          <w:tcPr>
            <w:tcW w:w="3752" w:type="pct"/>
            <w:gridSpan w:val="8"/>
            <w:tcBorders>
              <w:top w:val="single" w:sz="4" w:space="0" w:color="000000"/>
              <w:right w:val="single" w:sz="4" w:space="0" w:color="000000"/>
            </w:tcBorders>
            <w:shd w:val="clear" w:color="auto" w:fill="FFFFFF"/>
          </w:tcPr>
          <w:p w14:paraId="1CF164B7" w14:textId="762FB70B" w:rsidR="00C74576" w:rsidRDefault="00C74576" w:rsidP="00250EA7">
            <w:pPr>
              <w:jc w:val="center"/>
              <w:rPr>
                <w:b/>
                <w:bCs/>
                <w:color w:val="000000" w:themeColor="text1"/>
                <w:sz w:val="15"/>
                <w:szCs w:val="15"/>
                <w:lang w:val="en-GB"/>
              </w:rPr>
            </w:pPr>
          </w:p>
          <w:p w14:paraId="73B18DBB" w14:textId="4603C1ED" w:rsidR="00C74576" w:rsidRDefault="00C74576" w:rsidP="00536766">
            <w:pPr>
              <w:tabs>
                <w:tab w:val="center" w:pos="5663"/>
                <w:tab w:val="left" w:pos="6879"/>
              </w:tabs>
              <w:rPr>
                <w:b/>
                <w:bCs/>
                <w:color w:val="000000" w:themeColor="text1"/>
                <w:sz w:val="15"/>
                <w:szCs w:val="15"/>
                <w:lang w:val="en-GB"/>
              </w:rPr>
            </w:pPr>
            <w:r>
              <w:rPr>
                <w:b/>
                <w:bCs/>
                <w:color w:val="000000" w:themeColor="text1"/>
                <w:sz w:val="15"/>
                <w:szCs w:val="15"/>
                <w:lang w:val="en-GB"/>
              </w:rPr>
              <w:tab/>
              <w:t>Heating system type (%)</w:t>
            </w:r>
          </w:p>
          <w:p w14:paraId="7D97232F" w14:textId="77777777" w:rsidR="00C74576" w:rsidRPr="00AE338F" w:rsidRDefault="00C74576" w:rsidP="00250EA7">
            <w:pPr>
              <w:jc w:val="center"/>
              <w:rPr>
                <w:b/>
                <w:bCs/>
                <w:color w:val="000000" w:themeColor="text1"/>
                <w:sz w:val="15"/>
                <w:szCs w:val="15"/>
                <w:lang w:val="en-GB"/>
              </w:rPr>
            </w:pPr>
          </w:p>
        </w:tc>
      </w:tr>
      <w:tr w:rsidR="00C74576" w:rsidRPr="00DB5E31" w14:paraId="07B7D770" w14:textId="77777777" w:rsidTr="00C74576">
        <w:trPr>
          <w:cantSplit/>
          <w:trHeight w:val="243"/>
        </w:trPr>
        <w:tc>
          <w:tcPr>
            <w:tcW w:w="481" w:type="pct"/>
            <w:tcBorders>
              <w:top w:val="nil"/>
              <w:bottom w:val="single" w:sz="4" w:space="0" w:color="000000" w:themeColor="text1"/>
              <w:right w:val="single" w:sz="4" w:space="0" w:color="000000"/>
            </w:tcBorders>
            <w:shd w:val="clear" w:color="auto" w:fill="FFFFFF"/>
            <w:noWrap/>
            <w:vAlign w:val="center"/>
            <w:hideMark/>
          </w:tcPr>
          <w:p w14:paraId="38B6AD36" w14:textId="77777777" w:rsidR="00C74576" w:rsidRPr="00AE338F" w:rsidRDefault="00C74576" w:rsidP="00401FFF">
            <w:pPr>
              <w:rPr>
                <w:b/>
                <w:bCs/>
                <w:color w:val="000000" w:themeColor="text1"/>
                <w:sz w:val="15"/>
                <w:szCs w:val="15"/>
                <w:lang w:val="en-GB"/>
              </w:rPr>
            </w:pPr>
          </w:p>
        </w:tc>
        <w:tc>
          <w:tcPr>
            <w:tcW w:w="383" w:type="pct"/>
            <w:tcBorders>
              <w:top w:val="single" w:sz="4" w:space="0" w:color="auto"/>
              <w:bottom w:val="single" w:sz="4" w:space="0" w:color="000000" w:themeColor="text1"/>
              <w:right w:val="single" w:sz="4" w:space="0" w:color="7F7F7F" w:themeColor="text1" w:themeTint="80"/>
            </w:tcBorders>
            <w:shd w:val="clear" w:color="auto" w:fill="FFFFFF"/>
            <w:vAlign w:val="center"/>
          </w:tcPr>
          <w:p w14:paraId="3647B8B1" w14:textId="29600844"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Mean</w:t>
            </w:r>
          </w:p>
        </w:tc>
        <w:tc>
          <w:tcPr>
            <w:tcW w:w="383"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tcPr>
          <w:p w14:paraId="07028C88" w14:textId="6429DFF5"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Std. dev</w:t>
            </w:r>
          </w:p>
        </w:tc>
        <w:tc>
          <w:tcPr>
            <w:tcW w:w="469" w:type="pct"/>
            <w:tcBorders>
              <w:top w:val="single" w:sz="4" w:space="0" w:color="auto"/>
              <w:left w:val="single" w:sz="4" w:space="0" w:color="000000"/>
              <w:bottom w:val="single" w:sz="4" w:space="0" w:color="000000" w:themeColor="text1"/>
              <w:right w:val="single" w:sz="4" w:space="0" w:color="7F7F7F" w:themeColor="text1" w:themeTint="80"/>
            </w:tcBorders>
            <w:shd w:val="clear" w:color="auto" w:fill="FFFFFF"/>
            <w:vAlign w:val="center"/>
          </w:tcPr>
          <w:p w14:paraId="07D5F083" w14:textId="77777777"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District heating</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vAlign w:val="center"/>
          </w:tcPr>
          <w:p w14:paraId="3578806C" w14:textId="77777777"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Electric boiler</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vAlign w:val="center"/>
          </w:tcPr>
          <w:p w14:paraId="6AE376DD" w14:textId="77777777"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Gas boiler</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tcPr>
          <w:p w14:paraId="31D9566D" w14:textId="0E64F698"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Air-source heat pump</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tcPr>
          <w:p w14:paraId="6FEF4BB7" w14:textId="65CFEA02"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Ground-source heat pump</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vAlign w:val="center"/>
          </w:tcPr>
          <w:p w14:paraId="3353EF00" w14:textId="60F6F37A"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Water-source heat pump</w:t>
            </w:r>
          </w:p>
        </w:tc>
        <w:tc>
          <w:tcPr>
            <w:tcW w:w="469" w:type="pct"/>
            <w:tcBorders>
              <w:top w:val="single" w:sz="4" w:space="0" w:color="auto"/>
              <w:left w:val="single" w:sz="4" w:space="0" w:color="7F7F7F" w:themeColor="text1" w:themeTint="80"/>
              <w:bottom w:val="single" w:sz="4" w:space="0" w:color="000000" w:themeColor="text1"/>
              <w:right w:val="single" w:sz="4" w:space="0" w:color="7F7F7F" w:themeColor="text1" w:themeTint="80"/>
            </w:tcBorders>
            <w:shd w:val="clear" w:color="auto" w:fill="FFFFFF"/>
            <w:vAlign w:val="center"/>
          </w:tcPr>
          <w:p w14:paraId="3604B070" w14:textId="77777777"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Oil boiler</w:t>
            </w:r>
          </w:p>
        </w:tc>
        <w:tc>
          <w:tcPr>
            <w:tcW w:w="470"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tcPr>
          <w:p w14:paraId="6CF17F91" w14:textId="77777777" w:rsidR="00C74576" w:rsidRPr="001175A7" w:rsidRDefault="00C74576" w:rsidP="00401FFF">
            <w:pPr>
              <w:jc w:val="center"/>
              <w:rPr>
                <w:b/>
                <w:bCs/>
                <w:color w:val="000000" w:themeColor="text1"/>
                <w:sz w:val="14"/>
                <w:szCs w:val="14"/>
                <w:lang w:val="en-GB"/>
              </w:rPr>
            </w:pPr>
            <w:r w:rsidRPr="001175A7">
              <w:rPr>
                <w:b/>
                <w:bCs/>
                <w:color w:val="000000" w:themeColor="text1"/>
                <w:sz w:val="14"/>
                <w:szCs w:val="14"/>
                <w:lang w:val="en-GB"/>
              </w:rPr>
              <w:t>Wood boiler</w:t>
            </w:r>
          </w:p>
        </w:tc>
      </w:tr>
      <w:tr w:rsidR="00C74576" w:rsidRPr="00AE338F" w14:paraId="22817C50" w14:textId="77777777" w:rsidTr="00C74576">
        <w:trPr>
          <w:cantSplit/>
          <w:trHeight w:val="255"/>
        </w:trPr>
        <w:tc>
          <w:tcPr>
            <w:tcW w:w="481"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center"/>
          </w:tcPr>
          <w:p w14:paraId="32D09D9C" w14:textId="64B2B06F" w:rsidR="00C74576" w:rsidRPr="00AE338F" w:rsidRDefault="00C74576" w:rsidP="00423F1C">
            <w:pPr>
              <w:rPr>
                <w:b/>
                <w:bCs/>
                <w:color w:val="000000" w:themeColor="text1"/>
                <w:sz w:val="13"/>
                <w:szCs w:val="13"/>
                <w:lang w:val="en-GB"/>
              </w:rPr>
            </w:pPr>
            <w:r>
              <w:rPr>
                <w:b/>
                <w:bCs/>
                <w:color w:val="000000" w:themeColor="text1"/>
                <w:sz w:val="15"/>
                <w:szCs w:val="15"/>
                <w:lang w:val="en-GB"/>
              </w:rPr>
              <w:t xml:space="preserve">Owners </w:t>
            </w:r>
            <w:r w:rsidRPr="002E0688">
              <w:rPr>
                <w:b/>
                <w:bCs/>
                <w:color w:val="000000" w:themeColor="text1"/>
                <w:sz w:val="15"/>
                <w:szCs w:val="15"/>
                <w:lang w:val="en-GB"/>
              </w:rPr>
              <w:t>in Flats</w:t>
            </w:r>
          </w:p>
        </w:tc>
        <w:tc>
          <w:tcPr>
            <w:tcW w:w="383" w:type="pct"/>
            <w:tcBorders>
              <w:top w:val="single" w:sz="4" w:space="0" w:color="000000" w:themeColor="text1"/>
              <w:left w:val="single" w:sz="4" w:space="0" w:color="000000"/>
              <w:bottom w:val="single" w:sz="4" w:space="0" w:color="AEAEAE"/>
              <w:right w:val="single" w:sz="4" w:space="0" w:color="7F7F7F" w:themeColor="text1" w:themeTint="80"/>
            </w:tcBorders>
            <w:shd w:val="clear" w:color="auto" w:fill="FFFFFF"/>
            <w:vAlign w:val="bottom"/>
          </w:tcPr>
          <w:p w14:paraId="29EFCCF1" w14:textId="684FDA4B"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2009</w:t>
            </w:r>
          </w:p>
        </w:tc>
        <w:tc>
          <w:tcPr>
            <w:tcW w:w="383" w:type="pct"/>
            <w:tcBorders>
              <w:top w:val="single" w:sz="4" w:space="0" w:color="000000" w:themeColor="text1"/>
              <w:left w:val="single" w:sz="4" w:space="0" w:color="7F7F7F" w:themeColor="text1" w:themeTint="80"/>
              <w:bottom w:val="single" w:sz="4" w:space="0" w:color="AEAEAE"/>
              <w:right w:val="single" w:sz="4" w:space="0" w:color="000000"/>
            </w:tcBorders>
            <w:shd w:val="clear" w:color="auto" w:fill="FFFFFF"/>
            <w:vAlign w:val="bottom"/>
          </w:tcPr>
          <w:p w14:paraId="6132D172" w14:textId="5A766F4C"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10</w:t>
            </w:r>
          </w:p>
        </w:tc>
        <w:tc>
          <w:tcPr>
            <w:tcW w:w="469" w:type="pct"/>
            <w:tcBorders>
              <w:top w:val="single" w:sz="4" w:space="0" w:color="000000" w:themeColor="text1"/>
              <w:left w:val="single" w:sz="4" w:space="0" w:color="000000"/>
              <w:bottom w:val="single" w:sz="4" w:space="0" w:color="AEAEAE"/>
              <w:right w:val="single" w:sz="4" w:space="0" w:color="7F7F7F" w:themeColor="text1" w:themeTint="80"/>
            </w:tcBorders>
            <w:shd w:val="clear" w:color="auto" w:fill="FFFFFF"/>
            <w:noWrap/>
            <w:vAlign w:val="bottom"/>
          </w:tcPr>
          <w:p w14:paraId="7599F0DB" w14:textId="6BCC26B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13.5</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2DB9F7B9" w14:textId="11F563A4"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4.7</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526138EA" w14:textId="0DFC507D"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28.7</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vAlign w:val="bottom"/>
          </w:tcPr>
          <w:p w14:paraId="09840E01" w14:textId="23A890F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16.2</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vAlign w:val="bottom"/>
          </w:tcPr>
          <w:p w14:paraId="766AC06E" w14:textId="14CD5CF9"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6.1</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76D15880" w14:textId="257473C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0.7</w:t>
            </w:r>
          </w:p>
        </w:tc>
        <w:tc>
          <w:tcPr>
            <w:tcW w:w="469" w:type="pct"/>
            <w:tcBorders>
              <w:top w:val="single" w:sz="4" w:space="0" w:color="000000" w:themeColor="text1"/>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583D0B21" w14:textId="7F898EE6"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24.3</w:t>
            </w:r>
          </w:p>
        </w:tc>
        <w:tc>
          <w:tcPr>
            <w:tcW w:w="470" w:type="pct"/>
            <w:tcBorders>
              <w:top w:val="single" w:sz="4" w:space="0" w:color="000000" w:themeColor="text1"/>
              <w:left w:val="single" w:sz="4" w:space="0" w:color="7F7F7F" w:themeColor="text1" w:themeTint="80"/>
              <w:bottom w:val="single" w:sz="4" w:space="0" w:color="AEAEAE"/>
              <w:right w:val="single" w:sz="4" w:space="0" w:color="000000"/>
            </w:tcBorders>
            <w:shd w:val="clear" w:color="auto" w:fill="FFFFFF"/>
            <w:noWrap/>
            <w:vAlign w:val="bottom"/>
          </w:tcPr>
          <w:p w14:paraId="38E0C8BB" w14:textId="5B3BFAF3"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5.7</w:t>
            </w:r>
          </w:p>
        </w:tc>
      </w:tr>
      <w:tr w:rsidR="00C74576" w:rsidRPr="00AE338F" w14:paraId="3184BB1C" w14:textId="77777777" w:rsidTr="00C74576">
        <w:trPr>
          <w:cantSplit/>
          <w:trHeight w:val="255"/>
        </w:trPr>
        <w:tc>
          <w:tcPr>
            <w:tcW w:w="48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5C8ABC63" w14:textId="226A4D8D" w:rsidR="00C74576" w:rsidRPr="00AE338F" w:rsidRDefault="00C74576" w:rsidP="00423F1C">
            <w:pPr>
              <w:rPr>
                <w:b/>
                <w:bCs/>
                <w:color w:val="000000" w:themeColor="text1"/>
                <w:sz w:val="13"/>
                <w:szCs w:val="13"/>
                <w:lang w:val="en-GB"/>
              </w:rPr>
            </w:pPr>
            <w:r>
              <w:rPr>
                <w:b/>
                <w:bCs/>
                <w:color w:val="000000" w:themeColor="text1"/>
                <w:sz w:val="15"/>
                <w:szCs w:val="15"/>
                <w:lang w:val="en-GB"/>
              </w:rPr>
              <w:t>Owners</w:t>
            </w:r>
            <w:r w:rsidRPr="002E0688">
              <w:rPr>
                <w:b/>
                <w:bCs/>
                <w:color w:val="000000" w:themeColor="text1"/>
                <w:sz w:val="15"/>
                <w:szCs w:val="15"/>
                <w:lang w:val="en-GB"/>
              </w:rPr>
              <w:t xml:space="preserve"> in Houses</w:t>
            </w:r>
          </w:p>
        </w:tc>
        <w:tc>
          <w:tcPr>
            <w:tcW w:w="383" w:type="pct"/>
            <w:tcBorders>
              <w:top w:val="single" w:sz="4" w:space="0" w:color="AEAEAE"/>
              <w:left w:val="single" w:sz="4" w:space="0" w:color="000000"/>
              <w:bottom w:val="single" w:sz="4" w:space="0" w:color="AEAEAE"/>
              <w:right w:val="single" w:sz="4" w:space="0" w:color="7F7F7F" w:themeColor="text1" w:themeTint="80"/>
            </w:tcBorders>
            <w:shd w:val="clear" w:color="auto" w:fill="FFFFFF"/>
            <w:vAlign w:val="bottom"/>
          </w:tcPr>
          <w:p w14:paraId="687BD724" w14:textId="0C98A0B6"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2009</w:t>
            </w:r>
          </w:p>
        </w:tc>
        <w:tc>
          <w:tcPr>
            <w:tcW w:w="383" w:type="pct"/>
            <w:tcBorders>
              <w:top w:val="single" w:sz="4" w:space="0" w:color="AEAEAE"/>
              <w:left w:val="single" w:sz="4" w:space="0" w:color="7F7F7F" w:themeColor="text1" w:themeTint="80"/>
              <w:bottom w:val="single" w:sz="4" w:space="0" w:color="AEAEAE"/>
              <w:right w:val="single" w:sz="4" w:space="0" w:color="000000"/>
            </w:tcBorders>
            <w:shd w:val="clear" w:color="auto" w:fill="FFFFFF"/>
            <w:vAlign w:val="bottom"/>
          </w:tcPr>
          <w:p w14:paraId="6C5DA371" w14:textId="565A2162"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13</w:t>
            </w:r>
          </w:p>
        </w:tc>
        <w:tc>
          <w:tcPr>
            <w:tcW w:w="469" w:type="pct"/>
            <w:tcBorders>
              <w:top w:val="single" w:sz="4" w:space="0" w:color="AEAEAE"/>
              <w:left w:val="single" w:sz="4" w:space="0" w:color="000000"/>
              <w:bottom w:val="single" w:sz="4" w:space="0" w:color="AEAEAE"/>
              <w:right w:val="single" w:sz="4" w:space="0" w:color="7F7F7F" w:themeColor="text1" w:themeTint="80"/>
            </w:tcBorders>
            <w:shd w:val="clear" w:color="auto" w:fill="FFFFFF"/>
            <w:noWrap/>
            <w:vAlign w:val="bottom"/>
          </w:tcPr>
          <w:p w14:paraId="5F5419E3" w14:textId="27171D9C"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4.0</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387212A0" w14:textId="3CD7C1A3"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6.4</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0B4152F4" w14:textId="3C2C6D7F"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16.7</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40BF5505" w14:textId="0F716E77"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26.7</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5EBF090F" w14:textId="0DA79018"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10.3</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64181169" w14:textId="704F996B"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0.6</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0A60E0E2" w14:textId="38BDA09F"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26.3</w:t>
            </w:r>
          </w:p>
        </w:tc>
        <w:tc>
          <w:tcPr>
            <w:tcW w:w="470" w:type="pct"/>
            <w:tcBorders>
              <w:top w:val="single" w:sz="4" w:space="0" w:color="AEAEAE"/>
              <w:left w:val="single" w:sz="4" w:space="0" w:color="7F7F7F" w:themeColor="text1" w:themeTint="80"/>
              <w:bottom w:val="single" w:sz="4" w:space="0" w:color="AEAEAE"/>
              <w:right w:val="single" w:sz="4" w:space="0" w:color="000000"/>
            </w:tcBorders>
            <w:shd w:val="clear" w:color="auto" w:fill="FFFFFF"/>
            <w:noWrap/>
            <w:vAlign w:val="bottom"/>
          </w:tcPr>
          <w:p w14:paraId="419FFB9E" w14:textId="5DC7CC40"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8.8</w:t>
            </w:r>
          </w:p>
        </w:tc>
      </w:tr>
      <w:tr w:rsidR="00C74576" w:rsidRPr="00AE338F" w14:paraId="684F8A54" w14:textId="77777777" w:rsidTr="00C74576">
        <w:trPr>
          <w:cantSplit/>
          <w:trHeight w:val="255"/>
        </w:trPr>
        <w:tc>
          <w:tcPr>
            <w:tcW w:w="48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4C0AEB6D" w14:textId="724CBA43" w:rsidR="00C74576" w:rsidRPr="00AE338F" w:rsidRDefault="00C74576" w:rsidP="00423F1C">
            <w:pPr>
              <w:rPr>
                <w:b/>
                <w:bCs/>
                <w:color w:val="000000" w:themeColor="text1"/>
                <w:sz w:val="13"/>
                <w:szCs w:val="13"/>
                <w:lang w:val="en-GB"/>
              </w:rPr>
            </w:pPr>
            <w:r>
              <w:rPr>
                <w:b/>
                <w:bCs/>
                <w:color w:val="000000" w:themeColor="text1"/>
                <w:sz w:val="15"/>
                <w:szCs w:val="15"/>
                <w:lang w:val="en-GB"/>
              </w:rPr>
              <w:t>Tenants</w:t>
            </w:r>
            <w:r w:rsidRPr="002E0688">
              <w:rPr>
                <w:b/>
                <w:bCs/>
                <w:color w:val="000000" w:themeColor="text1"/>
                <w:sz w:val="15"/>
                <w:szCs w:val="15"/>
                <w:lang w:val="en-GB"/>
              </w:rPr>
              <w:t xml:space="preserve"> in Flats</w:t>
            </w:r>
          </w:p>
        </w:tc>
        <w:tc>
          <w:tcPr>
            <w:tcW w:w="383" w:type="pct"/>
            <w:tcBorders>
              <w:top w:val="single" w:sz="4" w:space="0" w:color="AEAEAE"/>
              <w:left w:val="single" w:sz="4" w:space="0" w:color="000000"/>
              <w:bottom w:val="single" w:sz="4" w:space="0" w:color="AEAEAE"/>
              <w:right w:val="single" w:sz="4" w:space="0" w:color="7F7F7F" w:themeColor="text1" w:themeTint="80"/>
            </w:tcBorders>
            <w:shd w:val="clear" w:color="auto" w:fill="FFFFFF"/>
            <w:vAlign w:val="bottom"/>
          </w:tcPr>
          <w:p w14:paraId="07FB0707" w14:textId="5ABFA070"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2007</w:t>
            </w:r>
          </w:p>
        </w:tc>
        <w:tc>
          <w:tcPr>
            <w:tcW w:w="383" w:type="pct"/>
            <w:tcBorders>
              <w:top w:val="single" w:sz="4" w:space="0" w:color="AEAEAE"/>
              <w:left w:val="single" w:sz="4" w:space="0" w:color="7F7F7F" w:themeColor="text1" w:themeTint="80"/>
              <w:bottom w:val="single" w:sz="4" w:space="0" w:color="AEAEAE"/>
              <w:right w:val="single" w:sz="4" w:space="0" w:color="000000"/>
            </w:tcBorders>
            <w:shd w:val="clear" w:color="auto" w:fill="FFFFFF"/>
            <w:vAlign w:val="bottom"/>
          </w:tcPr>
          <w:p w14:paraId="62CBCFF8" w14:textId="047AE1DA"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12</w:t>
            </w:r>
          </w:p>
        </w:tc>
        <w:tc>
          <w:tcPr>
            <w:tcW w:w="469" w:type="pct"/>
            <w:tcBorders>
              <w:top w:val="single" w:sz="4" w:space="0" w:color="AEAEAE"/>
              <w:left w:val="single" w:sz="4" w:space="0" w:color="000000"/>
              <w:bottom w:val="single" w:sz="4" w:space="0" w:color="AEAEAE"/>
              <w:right w:val="single" w:sz="4" w:space="0" w:color="7F7F7F" w:themeColor="text1" w:themeTint="80"/>
            </w:tcBorders>
            <w:shd w:val="clear" w:color="auto" w:fill="FFFFFF"/>
            <w:noWrap/>
            <w:vAlign w:val="bottom"/>
          </w:tcPr>
          <w:p w14:paraId="3FF6507C" w14:textId="54F3A0F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13.2</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677A7465" w14:textId="21723AC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7.2</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5FD02E3E" w14:textId="3644EBF6"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22.1</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7426AEF6" w14:textId="0D1CFAC9"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9.6</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527CC816" w14:textId="2BCDB043"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4.1</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508ADB69" w14:textId="0CEFB98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0.1</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7A1031A5" w14:textId="63AC686C"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39.6</w:t>
            </w:r>
          </w:p>
        </w:tc>
        <w:tc>
          <w:tcPr>
            <w:tcW w:w="470" w:type="pct"/>
            <w:tcBorders>
              <w:top w:val="single" w:sz="4" w:space="0" w:color="AEAEAE"/>
              <w:left w:val="single" w:sz="4" w:space="0" w:color="7F7F7F" w:themeColor="text1" w:themeTint="80"/>
              <w:bottom w:val="single" w:sz="4" w:space="0" w:color="AEAEAE"/>
              <w:right w:val="single" w:sz="4" w:space="0" w:color="000000"/>
            </w:tcBorders>
            <w:shd w:val="clear" w:color="auto" w:fill="FFFFFF"/>
            <w:noWrap/>
            <w:vAlign w:val="bottom"/>
          </w:tcPr>
          <w:p w14:paraId="5A4D735D" w14:textId="682ED9EA"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4.0</w:t>
            </w:r>
          </w:p>
        </w:tc>
      </w:tr>
      <w:tr w:rsidR="00C74576" w:rsidRPr="00AE338F" w14:paraId="0DB447F3" w14:textId="77777777" w:rsidTr="00C74576">
        <w:trPr>
          <w:cantSplit/>
          <w:trHeight w:val="255"/>
        </w:trPr>
        <w:tc>
          <w:tcPr>
            <w:tcW w:w="48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4E7AA6A9" w14:textId="04FCEFBC" w:rsidR="00C74576" w:rsidRPr="00AE338F" w:rsidRDefault="00C74576" w:rsidP="00423F1C">
            <w:pPr>
              <w:rPr>
                <w:b/>
                <w:bCs/>
                <w:color w:val="000000" w:themeColor="text1"/>
                <w:sz w:val="13"/>
                <w:szCs w:val="13"/>
                <w:lang w:val="en-GB"/>
              </w:rPr>
            </w:pPr>
            <w:r>
              <w:rPr>
                <w:b/>
                <w:bCs/>
                <w:color w:val="000000" w:themeColor="text1"/>
                <w:sz w:val="15"/>
                <w:szCs w:val="15"/>
                <w:lang w:val="en-GB"/>
              </w:rPr>
              <w:t>Tenants</w:t>
            </w:r>
            <w:r w:rsidRPr="002E0688">
              <w:rPr>
                <w:b/>
                <w:bCs/>
                <w:color w:val="000000" w:themeColor="text1"/>
                <w:sz w:val="15"/>
                <w:szCs w:val="15"/>
                <w:lang w:val="en-GB"/>
              </w:rPr>
              <w:t xml:space="preserve"> in Houses</w:t>
            </w:r>
          </w:p>
        </w:tc>
        <w:tc>
          <w:tcPr>
            <w:tcW w:w="383" w:type="pct"/>
            <w:tcBorders>
              <w:top w:val="single" w:sz="4" w:space="0" w:color="AEAEAE"/>
              <w:left w:val="single" w:sz="4" w:space="0" w:color="000000"/>
              <w:bottom w:val="single" w:sz="4" w:space="0" w:color="AEAEAE"/>
              <w:right w:val="single" w:sz="4" w:space="0" w:color="7F7F7F" w:themeColor="text1" w:themeTint="80"/>
            </w:tcBorders>
            <w:shd w:val="clear" w:color="auto" w:fill="FFFFFF"/>
            <w:vAlign w:val="bottom"/>
          </w:tcPr>
          <w:p w14:paraId="4A0C5948" w14:textId="793710A7"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2005</w:t>
            </w:r>
          </w:p>
        </w:tc>
        <w:tc>
          <w:tcPr>
            <w:tcW w:w="383" w:type="pct"/>
            <w:tcBorders>
              <w:top w:val="single" w:sz="4" w:space="0" w:color="AEAEAE"/>
              <w:left w:val="single" w:sz="4" w:space="0" w:color="7F7F7F" w:themeColor="text1" w:themeTint="80"/>
              <w:bottom w:val="single" w:sz="4" w:space="0" w:color="AEAEAE"/>
              <w:right w:val="single" w:sz="4" w:space="0" w:color="000000"/>
            </w:tcBorders>
            <w:shd w:val="clear" w:color="auto" w:fill="FFFFFF"/>
            <w:vAlign w:val="bottom"/>
          </w:tcPr>
          <w:p w14:paraId="278DBDB2" w14:textId="5086DA2B"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14</w:t>
            </w:r>
          </w:p>
        </w:tc>
        <w:tc>
          <w:tcPr>
            <w:tcW w:w="469" w:type="pct"/>
            <w:tcBorders>
              <w:top w:val="single" w:sz="4" w:space="0" w:color="AEAEAE"/>
              <w:left w:val="single" w:sz="4" w:space="0" w:color="000000"/>
              <w:bottom w:val="single" w:sz="4" w:space="0" w:color="AEAEAE"/>
              <w:right w:val="single" w:sz="4" w:space="0" w:color="7F7F7F" w:themeColor="text1" w:themeTint="80"/>
            </w:tcBorders>
            <w:shd w:val="clear" w:color="auto" w:fill="FFFFFF"/>
            <w:noWrap/>
            <w:vAlign w:val="bottom"/>
          </w:tcPr>
          <w:p w14:paraId="03B31655" w14:textId="686AC850"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3.9</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086C64FE" w14:textId="63938AE3"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10.2</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416B1AE5" w14:textId="2E4420E6"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17.6</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769A9182" w14:textId="06AEE9C1"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17.4</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vAlign w:val="bottom"/>
          </w:tcPr>
          <w:p w14:paraId="74B58D2E" w14:textId="7F4A4E8D"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3.0</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44F3ACFD" w14:textId="60B47553"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0.0</w:t>
            </w:r>
          </w:p>
        </w:tc>
        <w:tc>
          <w:tcPr>
            <w:tcW w:w="469" w:type="pct"/>
            <w:tcBorders>
              <w:top w:val="single" w:sz="4" w:space="0" w:color="AEAEAE"/>
              <w:left w:val="single" w:sz="4" w:space="0" w:color="7F7F7F" w:themeColor="text1" w:themeTint="80"/>
              <w:bottom w:val="single" w:sz="4" w:space="0" w:color="AEAEAE"/>
              <w:right w:val="single" w:sz="4" w:space="0" w:color="7F7F7F" w:themeColor="text1" w:themeTint="80"/>
            </w:tcBorders>
            <w:shd w:val="clear" w:color="auto" w:fill="FFFFFF"/>
            <w:noWrap/>
            <w:vAlign w:val="bottom"/>
          </w:tcPr>
          <w:p w14:paraId="53405208" w14:textId="0605E5F8"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40.1</w:t>
            </w:r>
          </w:p>
        </w:tc>
        <w:tc>
          <w:tcPr>
            <w:tcW w:w="470" w:type="pct"/>
            <w:tcBorders>
              <w:top w:val="single" w:sz="4" w:space="0" w:color="AEAEAE"/>
              <w:left w:val="single" w:sz="4" w:space="0" w:color="7F7F7F" w:themeColor="text1" w:themeTint="80"/>
              <w:bottom w:val="single" w:sz="4" w:space="0" w:color="AEAEAE"/>
              <w:right w:val="single" w:sz="4" w:space="0" w:color="000000"/>
            </w:tcBorders>
            <w:shd w:val="clear" w:color="auto" w:fill="FFFFFF"/>
            <w:noWrap/>
            <w:vAlign w:val="bottom"/>
          </w:tcPr>
          <w:p w14:paraId="6597DADD" w14:textId="2B541564"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7.9</w:t>
            </w:r>
          </w:p>
        </w:tc>
      </w:tr>
      <w:tr w:rsidR="00C74576" w:rsidRPr="00AE338F" w14:paraId="545C325A" w14:textId="77777777" w:rsidTr="00C74576">
        <w:trPr>
          <w:cantSplit/>
          <w:trHeight w:val="255"/>
        </w:trPr>
        <w:tc>
          <w:tcPr>
            <w:tcW w:w="481"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center"/>
          </w:tcPr>
          <w:p w14:paraId="5838EBD3" w14:textId="77777777" w:rsidR="00C74576" w:rsidRPr="00AE338F" w:rsidRDefault="00C74576" w:rsidP="00423F1C">
            <w:pPr>
              <w:rPr>
                <w:b/>
                <w:bCs/>
                <w:color w:val="000000" w:themeColor="text1"/>
                <w:sz w:val="13"/>
                <w:szCs w:val="13"/>
                <w:lang w:val="en-GB"/>
              </w:rPr>
            </w:pPr>
            <w:r w:rsidRPr="002E0688">
              <w:rPr>
                <w:b/>
                <w:bCs/>
                <w:color w:val="000000" w:themeColor="text1"/>
                <w:sz w:val="15"/>
                <w:szCs w:val="15"/>
                <w:lang w:val="en-GB"/>
              </w:rPr>
              <w:t>TOTAL</w:t>
            </w:r>
          </w:p>
        </w:tc>
        <w:tc>
          <w:tcPr>
            <w:tcW w:w="383" w:type="pct"/>
            <w:tcBorders>
              <w:top w:val="single" w:sz="4" w:space="0" w:color="AEAEAE"/>
              <w:left w:val="single" w:sz="4" w:space="0" w:color="000000"/>
              <w:bottom w:val="single" w:sz="4" w:space="0" w:color="000000" w:themeColor="text1"/>
              <w:right w:val="single" w:sz="4" w:space="0" w:color="7F7F7F" w:themeColor="text1" w:themeTint="80"/>
            </w:tcBorders>
            <w:shd w:val="clear" w:color="auto" w:fill="FFFFFF"/>
            <w:vAlign w:val="bottom"/>
          </w:tcPr>
          <w:p w14:paraId="1F114CE9" w14:textId="606C7511"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2008</w:t>
            </w:r>
          </w:p>
        </w:tc>
        <w:tc>
          <w:tcPr>
            <w:tcW w:w="383" w:type="pct"/>
            <w:tcBorders>
              <w:top w:val="single" w:sz="4" w:space="0" w:color="AEAEAE"/>
              <w:left w:val="single" w:sz="4" w:space="0" w:color="7F7F7F" w:themeColor="text1" w:themeTint="80"/>
              <w:bottom w:val="single" w:sz="4" w:space="0" w:color="000000" w:themeColor="text1"/>
              <w:right w:val="single" w:sz="4" w:space="0" w:color="000000"/>
            </w:tcBorders>
            <w:shd w:val="clear" w:color="auto" w:fill="FFFFFF"/>
            <w:vAlign w:val="bottom"/>
          </w:tcPr>
          <w:p w14:paraId="349FBEED" w14:textId="3BD3F806" w:rsidR="00C74576" w:rsidRPr="00423F1C" w:rsidRDefault="00C74576" w:rsidP="00423F1C">
            <w:pPr>
              <w:jc w:val="center"/>
              <w:rPr>
                <w:color w:val="000000" w:themeColor="text1"/>
                <w:sz w:val="15"/>
                <w:szCs w:val="15"/>
                <w:lang w:val="en-GB"/>
              </w:rPr>
            </w:pPr>
            <w:r w:rsidRPr="00423F1C">
              <w:rPr>
                <w:color w:val="000000" w:themeColor="text1"/>
                <w:sz w:val="15"/>
                <w:szCs w:val="15"/>
                <w:lang w:val="en-GB"/>
              </w:rPr>
              <w:t>12</w:t>
            </w:r>
          </w:p>
        </w:tc>
        <w:tc>
          <w:tcPr>
            <w:tcW w:w="469" w:type="pct"/>
            <w:tcBorders>
              <w:top w:val="single" w:sz="4" w:space="0" w:color="AEAEAE"/>
              <w:left w:val="single" w:sz="4" w:space="0" w:color="000000"/>
              <w:bottom w:val="single" w:sz="4" w:space="0" w:color="000000" w:themeColor="text1"/>
              <w:right w:val="single" w:sz="4" w:space="0" w:color="7F7F7F" w:themeColor="text1" w:themeTint="80"/>
            </w:tcBorders>
            <w:shd w:val="clear" w:color="auto" w:fill="FFFFFF"/>
            <w:noWrap/>
            <w:vAlign w:val="bottom"/>
          </w:tcPr>
          <w:p w14:paraId="6F6C67AE" w14:textId="53C55CF1"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10.7</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noWrap/>
            <w:vAlign w:val="bottom"/>
          </w:tcPr>
          <w:p w14:paraId="2CD27965" w14:textId="558B6B8E"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6.8</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noWrap/>
            <w:vAlign w:val="bottom"/>
          </w:tcPr>
          <w:p w14:paraId="2187E2D9" w14:textId="60AA16E7"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21.5</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vAlign w:val="bottom"/>
          </w:tcPr>
          <w:p w14:paraId="2F872452" w14:textId="783D8078"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14.8</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vAlign w:val="bottom"/>
          </w:tcPr>
          <w:p w14:paraId="4425A8E9" w14:textId="6A7672A7"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5.8</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noWrap/>
            <w:vAlign w:val="bottom"/>
          </w:tcPr>
          <w:p w14:paraId="7516596C" w14:textId="5D1962A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0.3</w:t>
            </w:r>
          </w:p>
        </w:tc>
        <w:tc>
          <w:tcPr>
            <w:tcW w:w="469" w:type="pct"/>
            <w:tcBorders>
              <w:top w:val="single" w:sz="4" w:space="0" w:color="AEAEAE"/>
              <w:left w:val="single" w:sz="4" w:space="0" w:color="7F7F7F" w:themeColor="text1" w:themeTint="80"/>
              <w:bottom w:val="single" w:sz="4" w:space="0" w:color="000000" w:themeColor="text1"/>
              <w:right w:val="single" w:sz="4" w:space="0" w:color="7F7F7F" w:themeColor="text1" w:themeTint="80"/>
            </w:tcBorders>
            <w:shd w:val="clear" w:color="auto" w:fill="FFFFFF"/>
            <w:noWrap/>
            <w:vAlign w:val="bottom"/>
          </w:tcPr>
          <w:p w14:paraId="75718615" w14:textId="31E9C542"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34.5</w:t>
            </w:r>
          </w:p>
        </w:tc>
        <w:tc>
          <w:tcPr>
            <w:tcW w:w="470" w:type="pct"/>
            <w:tcBorders>
              <w:top w:val="single" w:sz="4" w:space="0" w:color="AEAEAE"/>
              <w:left w:val="single" w:sz="4" w:space="0" w:color="7F7F7F" w:themeColor="text1" w:themeTint="80"/>
              <w:bottom w:val="single" w:sz="4" w:space="0" w:color="000000" w:themeColor="text1"/>
              <w:right w:val="single" w:sz="4" w:space="0" w:color="000000"/>
            </w:tcBorders>
            <w:shd w:val="clear" w:color="auto" w:fill="FFFFFF"/>
            <w:noWrap/>
            <w:vAlign w:val="bottom"/>
          </w:tcPr>
          <w:p w14:paraId="1F31CB97" w14:textId="704137BC" w:rsidR="00C74576" w:rsidRPr="00D90B38" w:rsidRDefault="00C74576" w:rsidP="00423F1C">
            <w:pPr>
              <w:jc w:val="center"/>
              <w:rPr>
                <w:color w:val="000000" w:themeColor="text1"/>
                <w:sz w:val="15"/>
                <w:szCs w:val="15"/>
                <w:lang w:val="en-GB"/>
              </w:rPr>
            </w:pPr>
            <w:r w:rsidRPr="00D90B38">
              <w:rPr>
                <w:color w:val="000000" w:themeColor="text1"/>
                <w:sz w:val="15"/>
                <w:szCs w:val="15"/>
                <w:lang w:val="en-GB"/>
              </w:rPr>
              <w:t>5.5</w:t>
            </w:r>
          </w:p>
        </w:tc>
      </w:tr>
    </w:tbl>
    <w:p w14:paraId="137BE2AB" w14:textId="77777777" w:rsidR="00D56DB7" w:rsidRDefault="00D56DB7" w:rsidP="00C27413">
      <w:pPr>
        <w:rPr>
          <w:lang w:val="en-US" w:eastAsia="ja-JP"/>
        </w:rPr>
      </w:pPr>
    </w:p>
    <w:p w14:paraId="1E054F3F" w14:textId="336B1F46" w:rsidR="003D3171" w:rsidRPr="003D3171" w:rsidRDefault="003D3171" w:rsidP="003D3171">
      <w:pPr>
        <w:rPr>
          <w:b/>
          <w:lang w:val="en-US" w:eastAsia="ja-JP"/>
        </w:rPr>
      </w:pPr>
      <w:r w:rsidRPr="003D3171">
        <w:rPr>
          <w:b/>
          <w:color w:val="000000" w:themeColor="text1"/>
          <w:lang w:val="en-US"/>
        </w:rPr>
        <w:t>Table A</w:t>
      </w:r>
      <w:r w:rsidR="006027A3">
        <w:rPr>
          <w:b/>
          <w:iCs/>
          <w:color w:val="000000" w:themeColor="text1"/>
          <w:lang w:val="en-US"/>
        </w:rPr>
        <w:t>2</w:t>
      </w:r>
      <w:r w:rsidRPr="003D3171">
        <w:rPr>
          <w:b/>
          <w:color w:val="000000" w:themeColor="text1"/>
          <w:lang w:val="en-US"/>
        </w:rPr>
        <w:t xml:space="preserve">. </w:t>
      </w:r>
      <w:r w:rsidRPr="00AF01A2">
        <w:rPr>
          <w:bCs/>
          <w:color w:val="000000" w:themeColor="text1"/>
          <w:lang w:val="en-US"/>
        </w:rPr>
        <w:t>Descriptive statistics for relevant variables of the household sample, cross-tabulated with household descriptives (continued).</w:t>
      </w:r>
    </w:p>
    <w:tbl>
      <w:tblPr>
        <w:tblW w:w="5000" w:type="pct"/>
        <w:tblLook w:val="04A0" w:firstRow="1" w:lastRow="0" w:firstColumn="1" w:lastColumn="0" w:noHBand="0" w:noVBand="1"/>
      </w:tblPr>
      <w:tblGrid>
        <w:gridCol w:w="1420"/>
        <w:gridCol w:w="1165"/>
        <w:gridCol w:w="1164"/>
        <w:gridCol w:w="1164"/>
        <w:gridCol w:w="1164"/>
        <w:gridCol w:w="1164"/>
        <w:gridCol w:w="1164"/>
        <w:gridCol w:w="1164"/>
        <w:gridCol w:w="1164"/>
        <w:gridCol w:w="1164"/>
        <w:gridCol w:w="1164"/>
        <w:gridCol w:w="1164"/>
        <w:gridCol w:w="1170"/>
      </w:tblGrid>
      <w:tr w:rsidR="00C74576" w:rsidRPr="00AE338F" w14:paraId="21731398" w14:textId="77777777" w:rsidTr="00C74576">
        <w:trPr>
          <w:cantSplit/>
          <w:trHeight w:val="18"/>
        </w:trPr>
        <w:tc>
          <w:tcPr>
            <w:tcW w:w="461" w:type="pct"/>
            <w:tcBorders>
              <w:top w:val="nil"/>
              <w:right w:val="single" w:sz="4" w:space="0" w:color="000000"/>
            </w:tcBorders>
            <w:shd w:val="clear" w:color="auto" w:fill="FFFFFF"/>
            <w:noWrap/>
            <w:vAlign w:val="center"/>
          </w:tcPr>
          <w:p w14:paraId="76E52261" w14:textId="77777777" w:rsidR="00C74576" w:rsidRPr="003D3171" w:rsidRDefault="00C74576" w:rsidP="00250EA7">
            <w:pPr>
              <w:jc w:val="center"/>
              <w:rPr>
                <w:b/>
                <w:bCs/>
                <w:color w:val="000000" w:themeColor="text1"/>
                <w:sz w:val="15"/>
                <w:szCs w:val="15"/>
                <w:lang w:val="en-US"/>
              </w:rPr>
            </w:pPr>
          </w:p>
        </w:tc>
        <w:tc>
          <w:tcPr>
            <w:tcW w:w="75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696E1AB7" w14:textId="467BEF51" w:rsidR="00C74576" w:rsidRPr="00AE338F" w:rsidRDefault="00C74576" w:rsidP="00250EA7">
            <w:pPr>
              <w:jc w:val="center"/>
              <w:rPr>
                <w:b/>
                <w:bCs/>
                <w:color w:val="000000" w:themeColor="text1"/>
                <w:sz w:val="15"/>
                <w:szCs w:val="15"/>
                <w:lang w:val="en-GB"/>
              </w:rPr>
            </w:pPr>
            <w:r w:rsidRPr="005D1577">
              <w:rPr>
                <w:b/>
                <w:bCs/>
                <w:color w:val="000000" w:themeColor="text1"/>
                <w:sz w:val="14"/>
                <w:szCs w:val="14"/>
              </w:rPr>
              <w:t>Having solar thermal collectors</w:t>
            </w:r>
            <w:r>
              <w:rPr>
                <w:b/>
                <w:bCs/>
                <w:color w:val="000000" w:themeColor="text1"/>
                <w:sz w:val="14"/>
                <w:szCs w:val="14"/>
              </w:rPr>
              <w:t xml:space="preserve"> </w:t>
            </w:r>
            <w:r>
              <w:rPr>
                <w:b/>
                <w:bCs/>
                <w:color w:val="000000" w:themeColor="text1"/>
                <w:sz w:val="15"/>
                <w:szCs w:val="15"/>
                <w:lang w:val="en-GB"/>
              </w:rPr>
              <w:t>(%)</w:t>
            </w:r>
          </w:p>
        </w:tc>
        <w:tc>
          <w:tcPr>
            <w:tcW w:w="75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4003BEFD" w14:textId="4E1EED88" w:rsidR="00C74576" w:rsidRPr="00AE338F" w:rsidRDefault="00C74576" w:rsidP="00250EA7">
            <w:pPr>
              <w:jc w:val="center"/>
              <w:rPr>
                <w:b/>
                <w:bCs/>
                <w:color w:val="000000" w:themeColor="text1"/>
                <w:sz w:val="15"/>
                <w:szCs w:val="15"/>
                <w:lang w:val="en-GB"/>
              </w:rPr>
            </w:pPr>
            <w:r w:rsidRPr="005D1577">
              <w:rPr>
                <w:b/>
                <w:bCs/>
                <w:color w:val="000000" w:themeColor="text1"/>
                <w:sz w:val="14"/>
                <w:szCs w:val="14"/>
              </w:rPr>
              <w:t>Having PV</w:t>
            </w:r>
            <w:r>
              <w:rPr>
                <w:b/>
                <w:bCs/>
                <w:color w:val="000000" w:themeColor="text1"/>
                <w:sz w:val="14"/>
                <w:szCs w:val="14"/>
              </w:rPr>
              <w:t xml:space="preserve"> </w:t>
            </w:r>
            <w:r>
              <w:rPr>
                <w:b/>
                <w:bCs/>
                <w:color w:val="000000" w:themeColor="text1"/>
                <w:sz w:val="15"/>
                <w:szCs w:val="15"/>
                <w:lang w:val="en-GB"/>
              </w:rPr>
              <w:t>(%)</w:t>
            </w:r>
          </w:p>
        </w:tc>
        <w:tc>
          <w:tcPr>
            <w:tcW w:w="75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6AC2C7F3" w14:textId="6650A258" w:rsidR="00C74576" w:rsidRPr="00AE338F" w:rsidRDefault="00C74576" w:rsidP="00250EA7">
            <w:pPr>
              <w:jc w:val="center"/>
              <w:rPr>
                <w:b/>
                <w:bCs/>
                <w:color w:val="000000" w:themeColor="text1"/>
                <w:sz w:val="15"/>
                <w:szCs w:val="15"/>
                <w:lang w:val="en-GB"/>
              </w:rPr>
            </w:pPr>
            <w:r w:rsidRPr="005D1577">
              <w:rPr>
                <w:b/>
                <w:bCs/>
                <w:color w:val="000000" w:themeColor="text1"/>
                <w:sz w:val="14"/>
                <w:szCs w:val="14"/>
              </w:rPr>
              <w:t>Having batteries</w:t>
            </w:r>
            <w:r>
              <w:rPr>
                <w:b/>
                <w:bCs/>
                <w:color w:val="000000" w:themeColor="text1"/>
                <w:sz w:val="14"/>
                <w:szCs w:val="14"/>
              </w:rPr>
              <w:t xml:space="preserve"> </w:t>
            </w:r>
            <w:r>
              <w:rPr>
                <w:b/>
                <w:bCs/>
                <w:color w:val="000000" w:themeColor="text1"/>
                <w:sz w:val="15"/>
                <w:szCs w:val="15"/>
                <w:lang w:val="en-GB"/>
              </w:rPr>
              <w:t>(%)</w:t>
            </w:r>
          </w:p>
        </w:tc>
        <w:tc>
          <w:tcPr>
            <w:tcW w:w="75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4D7D9F86" w14:textId="77777777" w:rsidR="00C74576" w:rsidRPr="00AE338F" w:rsidRDefault="00C74576" w:rsidP="00250EA7">
            <w:pPr>
              <w:jc w:val="center"/>
              <w:rPr>
                <w:b/>
                <w:bCs/>
                <w:color w:val="000000" w:themeColor="text1"/>
                <w:sz w:val="15"/>
                <w:szCs w:val="15"/>
                <w:lang w:val="en-GB"/>
              </w:rPr>
            </w:pPr>
            <w:r w:rsidRPr="00972F42">
              <w:rPr>
                <w:b/>
                <w:bCs/>
                <w:color w:val="000000" w:themeColor="text1"/>
                <w:sz w:val="14"/>
                <w:szCs w:val="14"/>
                <w:lang w:val="en-GB"/>
              </w:rPr>
              <w:t>Year installation of solar thermal collectors</w:t>
            </w:r>
          </w:p>
        </w:tc>
        <w:tc>
          <w:tcPr>
            <w:tcW w:w="756"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675DC73F" w14:textId="77777777" w:rsidR="00C74576" w:rsidRPr="00AE338F" w:rsidRDefault="00C74576" w:rsidP="00250EA7">
            <w:pPr>
              <w:jc w:val="center"/>
              <w:rPr>
                <w:b/>
                <w:bCs/>
                <w:color w:val="000000" w:themeColor="text1"/>
                <w:sz w:val="15"/>
                <w:szCs w:val="15"/>
                <w:lang w:val="en-GB"/>
              </w:rPr>
            </w:pPr>
            <w:r w:rsidRPr="00972F42">
              <w:rPr>
                <w:b/>
                <w:bCs/>
                <w:color w:val="000000" w:themeColor="text1"/>
                <w:sz w:val="14"/>
                <w:szCs w:val="14"/>
                <w:lang w:val="en-GB"/>
              </w:rPr>
              <w:t>Year installation of PV and batteries</w:t>
            </w:r>
          </w:p>
        </w:tc>
        <w:tc>
          <w:tcPr>
            <w:tcW w:w="757" w:type="pct"/>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13B1A77D" w14:textId="77777777" w:rsidR="00C74576" w:rsidRPr="00AE338F" w:rsidRDefault="00C74576" w:rsidP="00250EA7">
            <w:pPr>
              <w:jc w:val="center"/>
              <w:rPr>
                <w:b/>
                <w:bCs/>
                <w:color w:val="000000" w:themeColor="text1"/>
                <w:sz w:val="15"/>
                <w:szCs w:val="15"/>
                <w:lang w:val="en-GB"/>
              </w:rPr>
            </w:pPr>
            <w:r w:rsidRPr="00972F42">
              <w:rPr>
                <w:b/>
                <w:bCs/>
                <w:color w:val="000000" w:themeColor="text1"/>
                <w:sz w:val="14"/>
                <w:szCs w:val="14"/>
              </w:rPr>
              <w:t xml:space="preserve">Year </w:t>
            </w:r>
            <w:r>
              <w:rPr>
                <w:b/>
                <w:bCs/>
                <w:color w:val="000000" w:themeColor="text1"/>
                <w:sz w:val="14"/>
                <w:szCs w:val="14"/>
              </w:rPr>
              <w:t>renovation roof</w:t>
            </w:r>
          </w:p>
        </w:tc>
      </w:tr>
      <w:tr w:rsidR="00C74576" w:rsidRPr="00AE338F" w14:paraId="32884044" w14:textId="77777777" w:rsidTr="00C74576">
        <w:trPr>
          <w:cantSplit/>
          <w:trHeight w:val="234"/>
        </w:trPr>
        <w:tc>
          <w:tcPr>
            <w:tcW w:w="461" w:type="pct"/>
            <w:tcBorders>
              <w:top w:val="nil"/>
              <w:bottom w:val="single" w:sz="4" w:space="0" w:color="000000" w:themeColor="text1"/>
              <w:right w:val="single" w:sz="4" w:space="0" w:color="000000"/>
            </w:tcBorders>
            <w:shd w:val="clear" w:color="auto" w:fill="FFFFFF"/>
            <w:noWrap/>
            <w:vAlign w:val="center"/>
            <w:hideMark/>
          </w:tcPr>
          <w:p w14:paraId="56C37600" w14:textId="77777777" w:rsidR="00C74576" w:rsidRPr="00AE338F" w:rsidRDefault="00C74576" w:rsidP="00250EA7">
            <w:pPr>
              <w:rPr>
                <w:b/>
                <w:bCs/>
                <w:color w:val="000000" w:themeColor="text1"/>
                <w:sz w:val="15"/>
                <w:szCs w:val="15"/>
                <w:lang w:val="en-GB"/>
              </w:rPr>
            </w:pPr>
          </w:p>
        </w:tc>
        <w:tc>
          <w:tcPr>
            <w:tcW w:w="378" w:type="pct"/>
            <w:tcBorders>
              <w:top w:val="single" w:sz="4" w:space="0" w:color="auto"/>
              <w:left w:val="single" w:sz="4" w:space="0" w:color="000000"/>
              <w:bottom w:val="single" w:sz="4" w:space="0" w:color="000000" w:themeColor="text1"/>
              <w:right w:val="single" w:sz="4" w:space="0" w:color="7F7F7F" w:themeColor="text1" w:themeTint="80"/>
            </w:tcBorders>
            <w:shd w:val="clear" w:color="auto" w:fill="FFFFFF"/>
            <w:vAlign w:val="center"/>
            <w:hideMark/>
          </w:tcPr>
          <w:p w14:paraId="4EB4C400"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No</w:t>
            </w:r>
          </w:p>
        </w:tc>
        <w:tc>
          <w:tcPr>
            <w:tcW w:w="378"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hideMark/>
          </w:tcPr>
          <w:p w14:paraId="07D01B08"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Yes</w:t>
            </w:r>
          </w:p>
        </w:tc>
        <w:tc>
          <w:tcPr>
            <w:tcW w:w="378" w:type="pct"/>
            <w:tcBorders>
              <w:top w:val="single" w:sz="4" w:space="0" w:color="auto"/>
              <w:left w:val="single" w:sz="4" w:space="0" w:color="000000"/>
              <w:bottom w:val="single" w:sz="4" w:space="0" w:color="000000" w:themeColor="text1"/>
              <w:right w:val="single" w:sz="4" w:space="0" w:color="7F7F7F" w:themeColor="text1" w:themeTint="80"/>
            </w:tcBorders>
            <w:shd w:val="clear" w:color="auto" w:fill="FFFFFF"/>
            <w:vAlign w:val="center"/>
            <w:hideMark/>
          </w:tcPr>
          <w:p w14:paraId="55A9AC04"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No</w:t>
            </w:r>
          </w:p>
        </w:tc>
        <w:tc>
          <w:tcPr>
            <w:tcW w:w="378"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hideMark/>
          </w:tcPr>
          <w:p w14:paraId="6938F270"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Yes</w:t>
            </w:r>
          </w:p>
        </w:tc>
        <w:tc>
          <w:tcPr>
            <w:tcW w:w="378" w:type="pct"/>
            <w:tcBorders>
              <w:top w:val="single" w:sz="4" w:space="0" w:color="auto"/>
              <w:left w:val="single" w:sz="4" w:space="0" w:color="000000"/>
              <w:bottom w:val="single" w:sz="4" w:space="0" w:color="000000" w:themeColor="text1"/>
              <w:right w:val="single" w:sz="4" w:space="0" w:color="7F7F7F" w:themeColor="text1" w:themeTint="80"/>
            </w:tcBorders>
            <w:shd w:val="clear" w:color="auto" w:fill="FFFFFF"/>
            <w:vAlign w:val="center"/>
            <w:hideMark/>
          </w:tcPr>
          <w:p w14:paraId="48B99C7C"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No</w:t>
            </w:r>
          </w:p>
        </w:tc>
        <w:tc>
          <w:tcPr>
            <w:tcW w:w="378"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hideMark/>
          </w:tcPr>
          <w:p w14:paraId="13B52D2C" w14:textId="77777777" w:rsidR="00C74576" w:rsidRPr="00AE338F" w:rsidRDefault="00C74576" w:rsidP="00250EA7">
            <w:pPr>
              <w:jc w:val="center"/>
              <w:rPr>
                <w:color w:val="000000" w:themeColor="text1"/>
                <w:sz w:val="14"/>
                <w:szCs w:val="14"/>
                <w:lang w:val="en-GB"/>
              </w:rPr>
            </w:pPr>
            <w:r>
              <w:rPr>
                <w:color w:val="000000" w:themeColor="text1"/>
                <w:sz w:val="14"/>
                <w:szCs w:val="14"/>
                <w:lang w:val="en-GB"/>
              </w:rPr>
              <w:t>Yes</w:t>
            </w:r>
          </w:p>
        </w:tc>
        <w:tc>
          <w:tcPr>
            <w:tcW w:w="378" w:type="pct"/>
            <w:tcBorders>
              <w:top w:val="single" w:sz="4" w:space="0" w:color="auto"/>
              <w:left w:val="single" w:sz="4" w:space="0" w:color="000000"/>
              <w:bottom w:val="single" w:sz="4" w:space="0" w:color="000000" w:themeColor="text1"/>
              <w:right w:val="single" w:sz="4" w:space="0" w:color="7F7F7F" w:themeColor="text1" w:themeTint="80"/>
            </w:tcBorders>
            <w:shd w:val="clear" w:color="auto" w:fill="FFFFFF"/>
            <w:vAlign w:val="center"/>
            <w:hideMark/>
          </w:tcPr>
          <w:p w14:paraId="2892A895"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Mean</w:t>
            </w:r>
          </w:p>
        </w:tc>
        <w:tc>
          <w:tcPr>
            <w:tcW w:w="378" w:type="pct"/>
            <w:tcBorders>
              <w:top w:val="single" w:sz="4" w:space="0" w:color="auto"/>
              <w:left w:val="single" w:sz="4" w:space="0" w:color="7F7F7F" w:themeColor="text1" w:themeTint="80"/>
              <w:bottom w:val="single" w:sz="4" w:space="0" w:color="000000" w:themeColor="text1"/>
              <w:right w:val="single" w:sz="4" w:space="0" w:color="000000"/>
            </w:tcBorders>
            <w:shd w:val="clear" w:color="auto" w:fill="FFFFFF"/>
            <w:vAlign w:val="center"/>
            <w:hideMark/>
          </w:tcPr>
          <w:p w14:paraId="1D5A2D6E"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Std. dev</w:t>
            </w:r>
          </w:p>
        </w:tc>
        <w:tc>
          <w:tcPr>
            <w:tcW w:w="378" w:type="pct"/>
            <w:tcBorders>
              <w:top w:val="single" w:sz="4" w:space="0" w:color="auto"/>
              <w:left w:val="single" w:sz="4" w:space="0" w:color="000000"/>
              <w:bottom w:val="single" w:sz="4" w:space="0" w:color="000000" w:themeColor="text1"/>
              <w:right w:val="single" w:sz="4" w:space="0" w:color="AEAEAE"/>
            </w:tcBorders>
            <w:shd w:val="clear" w:color="auto" w:fill="FFFFFF"/>
            <w:vAlign w:val="center"/>
          </w:tcPr>
          <w:p w14:paraId="278D8B83"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Mean</w:t>
            </w:r>
          </w:p>
        </w:tc>
        <w:tc>
          <w:tcPr>
            <w:tcW w:w="378" w:type="pct"/>
            <w:tcBorders>
              <w:top w:val="single" w:sz="4" w:space="0" w:color="auto"/>
              <w:left w:val="single" w:sz="4" w:space="0" w:color="AEAEAE"/>
              <w:bottom w:val="single" w:sz="4" w:space="0" w:color="000000" w:themeColor="text1"/>
              <w:right w:val="single" w:sz="4" w:space="0" w:color="000000"/>
            </w:tcBorders>
            <w:shd w:val="clear" w:color="auto" w:fill="FFFFFF"/>
            <w:vAlign w:val="center"/>
          </w:tcPr>
          <w:p w14:paraId="7C2DDD0E"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Std. dev</w:t>
            </w:r>
          </w:p>
        </w:tc>
        <w:tc>
          <w:tcPr>
            <w:tcW w:w="378" w:type="pct"/>
            <w:tcBorders>
              <w:top w:val="single" w:sz="4" w:space="0" w:color="auto"/>
              <w:left w:val="single" w:sz="4" w:space="0" w:color="000000"/>
              <w:bottom w:val="single" w:sz="4" w:space="0" w:color="000000" w:themeColor="text1"/>
              <w:right w:val="single" w:sz="4" w:space="0" w:color="AEAEAE"/>
            </w:tcBorders>
            <w:shd w:val="clear" w:color="auto" w:fill="FFFFFF"/>
            <w:vAlign w:val="center"/>
          </w:tcPr>
          <w:p w14:paraId="06865255"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Mean</w:t>
            </w:r>
          </w:p>
        </w:tc>
        <w:tc>
          <w:tcPr>
            <w:tcW w:w="380" w:type="pct"/>
            <w:tcBorders>
              <w:top w:val="single" w:sz="4" w:space="0" w:color="auto"/>
              <w:left w:val="single" w:sz="4" w:space="0" w:color="AEAEAE"/>
              <w:bottom w:val="single" w:sz="4" w:space="0" w:color="000000" w:themeColor="text1"/>
              <w:right w:val="single" w:sz="4" w:space="0" w:color="000000"/>
            </w:tcBorders>
            <w:shd w:val="clear" w:color="auto" w:fill="FFFFFF"/>
            <w:vAlign w:val="center"/>
          </w:tcPr>
          <w:p w14:paraId="6A113E19" w14:textId="77777777" w:rsidR="00C74576" w:rsidRPr="00AE338F" w:rsidRDefault="00C74576" w:rsidP="00250EA7">
            <w:pPr>
              <w:jc w:val="center"/>
              <w:rPr>
                <w:color w:val="000000" w:themeColor="text1"/>
                <w:sz w:val="14"/>
                <w:szCs w:val="14"/>
                <w:lang w:val="en-GB"/>
              </w:rPr>
            </w:pPr>
            <w:r w:rsidRPr="00AE338F">
              <w:rPr>
                <w:color w:val="000000" w:themeColor="text1"/>
                <w:sz w:val="14"/>
                <w:szCs w:val="14"/>
                <w:lang w:val="en-GB"/>
              </w:rPr>
              <w:t>Std. dev</w:t>
            </w:r>
          </w:p>
        </w:tc>
      </w:tr>
      <w:tr w:rsidR="00C74576" w:rsidRPr="00400766" w14:paraId="28089119" w14:textId="77777777" w:rsidTr="00C74576">
        <w:trPr>
          <w:cantSplit/>
          <w:trHeight w:val="246"/>
        </w:trPr>
        <w:tc>
          <w:tcPr>
            <w:tcW w:w="461"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center"/>
          </w:tcPr>
          <w:p w14:paraId="30163BDC" w14:textId="176AD0C7" w:rsidR="00C74576" w:rsidRPr="002E0688" w:rsidRDefault="00C74576" w:rsidP="002A5F61">
            <w:pPr>
              <w:rPr>
                <w:b/>
                <w:bCs/>
                <w:color w:val="000000" w:themeColor="text1"/>
                <w:sz w:val="15"/>
                <w:szCs w:val="15"/>
                <w:lang w:val="en-GB"/>
              </w:rPr>
            </w:pPr>
            <w:r>
              <w:rPr>
                <w:b/>
                <w:bCs/>
                <w:color w:val="000000" w:themeColor="text1"/>
                <w:sz w:val="15"/>
                <w:szCs w:val="15"/>
                <w:lang w:val="en-GB"/>
              </w:rPr>
              <w:t xml:space="preserve">Owners </w:t>
            </w:r>
            <w:r w:rsidRPr="002E0688">
              <w:rPr>
                <w:b/>
                <w:bCs/>
                <w:color w:val="000000" w:themeColor="text1"/>
                <w:sz w:val="15"/>
                <w:szCs w:val="15"/>
                <w:lang w:val="en-GB"/>
              </w:rPr>
              <w:t>in Flats</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7329A070" w14:textId="606C8DC4"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88.5</w:t>
            </w:r>
          </w:p>
        </w:tc>
        <w:tc>
          <w:tcPr>
            <w:tcW w:w="378"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1EFCE093" w14:textId="3F8772F1"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11.5</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664032DA" w14:textId="78791046"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91.0</w:t>
            </w:r>
          </w:p>
        </w:tc>
        <w:tc>
          <w:tcPr>
            <w:tcW w:w="378"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47EBD207" w14:textId="57724D8E"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9.0</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3CE5218C" w14:textId="53EBAA81"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98.4</w:t>
            </w:r>
          </w:p>
        </w:tc>
        <w:tc>
          <w:tcPr>
            <w:tcW w:w="378"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3D44CAE1" w14:textId="12F902FD"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1.6</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noWrap/>
            <w:vAlign w:val="bottom"/>
          </w:tcPr>
          <w:p w14:paraId="1327FD79" w14:textId="51EC8095"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2014</w:t>
            </w:r>
          </w:p>
        </w:tc>
        <w:tc>
          <w:tcPr>
            <w:tcW w:w="378" w:type="pct"/>
            <w:tcBorders>
              <w:top w:val="single" w:sz="4" w:space="0" w:color="000000" w:themeColor="text1"/>
              <w:left w:val="single" w:sz="4" w:space="0" w:color="AEAEAE"/>
              <w:bottom w:val="single" w:sz="4" w:space="0" w:color="AEAEAE"/>
              <w:right w:val="single" w:sz="4" w:space="0" w:color="000000"/>
            </w:tcBorders>
            <w:shd w:val="clear" w:color="auto" w:fill="FFFFFF"/>
            <w:noWrap/>
            <w:vAlign w:val="bottom"/>
          </w:tcPr>
          <w:p w14:paraId="0033B55F" w14:textId="790DBB14"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4</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vAlign w:val="bottom"/>
          </w:tcPr>
          <w:p w14:paraId="5AC1A9A5" w14:textId="400EBD4D"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2017</w:t>
            </w:r>
          </w:p>
        </w:tc>
        <w:tc>
          <w:tcPr>
            <w:tcW w:w="378" w:type="pct"/>
            <w:tcBorders>
              <w:top w:val="single" w:sz="4" w:space="0" w:color="000000" w:themeColor="text1"/>
              <w:left w:val="single" w:sz="4" w:space="0" w:color="AEAEAE"/>
              <w:bottom w:val="single" w:sz="4" w:space="0" w:color="AEAEAE"/>
              <w:right w:val="single" w:sz="4" w:space="0" w:color="000000"/>
            </w:tcBorders>
            <w:shd w:val="clear" w:color="auto" w:fill="FFFFFF"/>
            <w:vAlign w:val="bottom"/>
          </w:tcPr>
          <w:p w14:paraId="5295F842" w14:textId="10810792"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3</w:t>
            </w:r>
          </w:p>
        </w:tc>
        <w:tc>
          <w:tcPr>
            <w:tcW w:w="378" w:type="pct"/>
            <w:tcBorders>
              <w:top w:val="single" w:sz="4" w:space="0" w:color="000000" w:themeColor="text1"/>
              <w:left w:val="single" w:sz="4" w:space="0" w:color="000000"/>
              <w:bottom w:val="single" w:sz="4" w:space="0" w:color="AEAEAE"/>
              <w:right w:val="single" w:sz="4" w:space="0" w:color="AEAEAE"/>
            </w:tcBorders>
            <w:shd w:val="clear" w:color="auto" w:fill="FFFFFF"/>
            <w:vAlign w:val="bottom"/>
          </w:tcPr>
          <w:p w14:paraId="5E61D19E" w14:textId="7C168220"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2010</w:t>
            </w:r>
          </w:p>
        </w:tc>
        <w:tc>
          <w:tcPr>
            <w:tcW w:w="380" w:type="pct"/>
            <w:tcBorders>
              <w:top w:val="single" w:sz="4" w:space="0" w:color="000000" w:themeColor="text1"/>
              <w:left w:val="single" w:sz="4" w:space="0" w:color="AEAEAE"/>
              <w:bottom w:val="single" w:sz="4" w:space="0" w:color="AEAEAE"/>
              <w:right w:val="single" w:sz="4" w:space="0" w:color="000000"/>
            </w:tcBorders>
            <w:shd w:val="clear" w:color="auto" w:fill="FFFFFF"/>
            <w:vAlign w:val="bottom"/>
          </w:tcPr>
          <w:p w14:paraId="69B38BD6" w14:textId="068AFD84"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9</w:t>
            </w:r>
          </w:p>
        </w:tc>
      </w:tr>
      <w:tr w:rsidR="00C74576" w:rsidRPr="00400766" w14:paraId="24B75C4A" w14:textId="77777777" w:rsidTr="00C74576">
        <w:trPr>
          <w:cantSplit/>
          <w:trHeight w:val="246"/>
        </w:trPr>
        <w:tc>
          <w:tcPr>
            <w:tcW w:w="46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6BB32553" w14:textId="3B17F216" w:rsidR="00C74576" w:rsidRPr="002E0688" w:rsidRDefault="00C74576" w:rsidP="002A5F61">
            <w:pPr>
              <w:rPr>
                <w:b/>
                <w:bCs/>
                <w:color w:val="000000" w:themeColor="text1"/>
                <w:sz w:val="15"/>
                <w:szCs w:val="15"/>
                <w:lang w:val="en-GB"/>
              </w:rPr>
            </w:pPr>
            <w:r>
              <w:rPr>
                <w:b/>
                <w:bCs/>
                <w:color w:val="000000" w:themeColor="text1"/>
                <w:sz w:val="15"/>
                <w:szCs w:val="15"/>
                <w:lang w:val="en-GB"/>
              </w:rPr>
              <w:t>Owners</w:t>
            </w:r>
            <w:r w:rsidRPr="002E0688">
              <w:rPr>
                <w:b/>
                <w:bCs/>
                <w:color w:val="000000" w:themeColor="text1"/>
                <w:sz w:val="15"/>
                <w:szCs w:val="15"/>
                <w:lang w:val="en-GB"/>
              </w:rPr>
              <w:t xml:space="preserve"> in Houses</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25A3C0CF" w14:textId="4A51601E"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83.1</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162890E1" w14:textId="2EE12D33"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16.9</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2D4ACCC0" w14:textId="571631A7"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79.8</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299DA064" w14:textId="097BB12F"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20.2</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1F1EF07A" w14:textId="75F45B81"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95.6</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0FC2B20" w14:textId="3A675B86"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4.4</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650F23F1" w14:textId="1ECEDE23"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2014</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10E2D309" w14:textId="012C9F8A"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4</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68C6B039" w14:textId="410C224A"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2017</w:t>
            </w:r>
          </w:p>
        </w:tc>
        <w:tc>
          <w:tcPr>
            <w:tcW w:w="37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29635E23" w14:textId="098C37D8"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3</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641F3FFA" w14:textId="1D2C560C"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2008</w:t>
            </w:r>
          </w:p>
        </w:tc>
        <w:tc>
          <w:tcPr>
            <w:tcW w:w="380"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1DE63CCE" w14:textId="48EDBA77"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10</w:t>
            </w:r>
          </w:p>
        </w:tc>
      </w:tr>
      <w:tr w:rsidR="00C74576" w:rsidRPr="00400766" w14:paraId="4081A460" w14:textId="77777777" w:rsidTr="00C74576">
        <w:trPr>
          <w:cantSplit/>
          <w:trHeight w:val="246"/>
        </w:trPr>
        <w:tc>
          <w:tcPr>
            <w:tcW w:w="46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295C583A" w14:textId="78B9DC22" w:rsidR="00C74576" w:rsidRPr="002E0688" w:rsidRDefault="00C74576" w:rsidP="002A5F61">
            <w:pPr>
              <w:rPr>
                <w:b/>
                <w:bCs/>
                <w:color w:val="000000" w:themeColor="text1"/>
                <w:sz w:val="15"/>
                <w:szCs w:val="15"/>
                <w:lang w:val="en-GB"/>
              </w:rPr>
            </w:pPr>
            <w:r>
              <w:rPr>
                <w:b/>
                <w:bCs/>
                <w:color w:val="000000" w:themeColor="text1"/>
                <w:sz w:val="15"/>
                <w:szCs w:val="15"/>
                <w:lang w:val="en-GB"/>
              </w:rPr>
              <w:t>Tenants</w:t>
            </w:r>
            <w:r w:rsidRPr="002E0688">
              <w:rPr>
                <w:b/>
                <w:bCs/>
                <w:color w:val="000000" w:themeColor="text1"/>
                <w:sz w:val="15"/>
                <w:szCs w:val="15"/>
                <w:lang w:val="en-GB"/>
              </w:rPr>
              <w:t xml:space="preserve"> in Flats</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72541DAF" w14:textId="0F8FD040"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93.2</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2003C70D" w14:textId="1B34EF1C"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6.8</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4BF7F698" w14:textId="6948FF8F"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93.1</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2BBF9E4" w14:textId="30810697"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6.9</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006E5D0C" w14:textId="2A2F00AB"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98.4</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24F45833" w14:textId="6839638E"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1.6</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4CE867E6" w14:textId="27F114CD"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2015</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AE6C550" w14:textId="66B7C1A1"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4</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522C50F9" w14:textId="63470D78"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2018</w:t>
            </w:r>
          </w:p>
        </w:tc>
        <w:tc>
          <w:tcPr>
            <w:tcW w:w="37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092B422B" w14:textId="37DC90AE"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3</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5B9619B3" w14:textId="6317323B"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2008</w:t>
            </w:r>
          </w:p>
        </w:tc>
        <w:tc>
          <w:tcPr>
            <w:tcW w:w="380"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2864DD11" w14:textId="0BEEFAD2"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10</w:t>
            </w:r>
          </w:p>
        </w:tc>
      </w:tr>
      <w:tr w:rsidR="00C74576" w:rsidRPr="00400766" w14:paraId="121CBF43" w14:textId="77777777" w:rsidTr="00C74576">
        <w:trPr>
          <w:cantSplit/>
          <w:trHeight w:val="246"/>
        </w:trPr>
        <w:tc>
          <w:tcPr>
            <w:tcW w:w="461" w:type="pct"/>
            <w:tcBorders>
              <w:top w:val="single" w:sz="4" w:space="0" w:color="AEAEAE"/>
              <w:left w:val="single" w:sz="4" w:space="0" w:color="AEAEAE"/>
              <w:bottom w:val="single" w:sz="4" w:space="0" w:color="AEAEAE"/>
              <w:right w:val="single" w:sz="4" w:space="0" w:color="000000"/>
            </w:tcBorders>
            <w:shd w:val="clear" w:color="auto" w:fill="FFFFFF"/>
            <w:noWrap/>
            <w:vAlign w:val="center"/>
          </w:tcPr>
          <w:p w14:paraId="488BD07D" w14:textId="426E3210" w:rsidR="00C74576" w:rsidRPr="002E0688" w:rsidRDefault="00C74576" w:rsidP="002A5F61">
            <w:pPr>
              <w:rPr>
                <w:b/>
                <w:bCs/>
                <w:color w:val="000000" w:themeColor="text1"/>
                <w:sz w:val="15"/>
                <w:szCs w:val="15"/>
                <w:lang w:val="en-GB"/>
              </w:rPr>
            </w:pPr>
            <w:r>
              <w:rPr>
                <w:b/>
                <w:bCs/>
                <w:color w:val="000000" w:themeColor="text1"/>
                <w:sz w:val="15"/>
                <w:szCs w:val="15"/>
                <w:lang w:val="en-GB"/>
              </w:rPr>
              <w:t>Tenants</w:t>
            </w:r>
            <w:r w:rsidRPr="002E0688">
              <w:rPr>
                <w:b/>
                <w:bCs/>
                <w:color w:val="000000" w:themeColor="text1"/>
                <w:sz w:val="15"/>
                <w:szCs w:val="15"/>
                <w:lang w:val="en-GB"/>
              </w:rPr>
              <w:t xml:space="preserve"> in Houses</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056849E4" w14:textId="58C5C010"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88.7</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0CE75692" w14:textId="35661D2D"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11.3</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21F0CEFF" w14:textId="60E68913"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89.9</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2E41C9B4" w14:textId="07257CEA"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10.1</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2CE3D9A8" w14:textId="7CAD2AB4"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98.7</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3C21BEA6" w14:textId="1A4C3FB7"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1.3</w:t>
            </w:r>
          </w:p>
        </w:tc>
        <w:tc>
          <w:tcPr>
            <w:tcW w:w="378" w:type="pct"/>
            <w:tcBorders>
              <w:top w:val="single" w:sz="4" w:space="0" w:color="AEAEAE"/>
              <w:left w:val="single" w:sz="4" w:space="0" w:color="000000"/>
              <w:bottom w:val="single" w:sz="4" w:space="0" w:color="AEAEAE"/>
              <w:right w:val="single" w:sz="4" w:space="0" w:color="AEAEAE"/>
            </w:tcBorders>
            <w:shd w:val="clear" w:color="auto" w:fill="FFFFFF"/>
            <w:noWrap/>
            <w:vAlign w:val="bottom"/>
          </w:tcPr>
          <w:p w14:paraId="759BBE1E" w14:textId="328C3BEE"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2014</w:t>
            </w:r>
          </w:p>
        </w:tc>
        <w:tc>
          <w:tcPr>
            <w:tcW w:w="378" w:type="pct"/>
            <w:tcBorders>
              <w:top w:val="single" w:sz="4" w:space="0" w:color="AEAEAE"/>
              <w:left w:val="single" w:sz="4" w:space="0" w:color="AEAEAE"/>
              <w:bottom w:val="single" w:sz="4" w:space="0" w:color="AEAEAE"/>
              <w:right w:val="single" w:sz="4" w:space="0" w:color="000000"/>
            </w:tcBorders>
            <w:shd w:val="clear" w:color="auto" w:fill="FFFFFF"/>
            <w:noWrap/>
            <w:vAlign w:val="bottom"/>
          </w:tcPr>
          <w:p w14:paraId="72D9809A" w14:textId="48E3F40D"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5</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1D278FF4" w14:textId="23A7461E"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2015</w:t>
            </w:r>
          </w:p>
        </w:tc>
        <w:tc>
          <w:tcPr>
            <w:tcW w:w="378"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11CA4ECC" w14:textId="6339BDBF"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w:t>
            </w:r>
          </w:p>
        </w:tc>
        <w:tc>
          <w:tcPr>
            <w:tcW w:w="378" w:type="pct"/>
            <w:tcBorders>
              <w:top w:val="single" w:sz="4" w:space="0" w:color="AEAEAE"/>
              <w:left w:val="single" w:sz="4" w:space="0" w:color="000000"/>
              <w:bottom w:val="single" w:sz="4" w:space="0" w:color="AEAEAE"/>
              <w:right w:val="single" w:sz="4" w:space="0" w:color="AEAEAE"/>
            </w:tcBorders>
            <w:shd w:val="clear" w:color="auto" w:fill="FFFFFF"/>
            <w:vAlign w:val="bottom"/>
          </w:tcPr>
          <w:p w14:paraId="193DA2B5" w14:textId="6A1907A7"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2007</w:t>
            </w:r>
          </w:p>
        </w:tc>
        <w:tc>
          <w:tcPr>
            <w:tcW w:w="380" w:type="pct"/>
            <w:tcBorders>
              <w:top w:val="single" w:sz="4" w:space="0" w:color="AEAEAE"/>
              <w:left w:val="single" w:sz="4" w:space="0" w:color="AEAEAE"/>
              <w:bottom w:val="single" w:sz="4" w:space="0" w:color="AEAEAE"/>
              <w:right w:val="single" w:sz="4" w:space="0" w:color="000000"/>
            </w:tcBorders>
            <w:shd w:val="clear" w:color="auto" w:fill="FFFFFF"/>
            <w:vAlign w:val="bottom"/>
          </w:tcPr>
          <w:p w14:paraId="6C97AEE0" w14:textId="5D4788CD"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11</w:t>
            </w:r>
          </w:p>
        </w:tc>
      </w:tr>
      <w:tr w:rsidR="00C74576" w:rsidRPr="00400766" w14:paraId="0B966DCB" w14:textId="77777777" w:rsidTr="00C74576">
        <w:trPr>
          <w:cantSplit/>
          <w:trHeight w:val="246"/>
        </w:trPr>
        <w:tc>
          <w:tcPr>
            <w:tcW w:w="461"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center"/>
          </w:tcPr>
          <w:p w14:paraId="73E238CA" w14:textId="77777777" w:rsidR="00C74576" w:rsidRPr="002E0688" w:rsidRDefault="00C74576" w:rsidP="002A5F61">
            <w:pPr>
              <w:rPr>
                <w:b/>
                <w:bCs/>
                <w:color w:val="000000" w:themeColor="text1"/>
                <w:sz w:val="15"/>
                <w:szCs w:val="15"/>
                <w:lang w:val="en-GB"/>
              </w:rPr>
            </w:pPr>
            <w:r w:rsidRPr="002E0688">
              <w:rPr>
                <w:b/>
                <w:bCs/>
                <w:color w:val="000000" w:themeColor="text1"/>
                <w:sz w:val="15"/>
                <w:szCs w:val="15"/>
                <w:lang w:val="en-GB"/>
              </w:rPr>
              <w:t>TOTAL</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2D8DFAFC" w14:textId="297A0863"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90.1</w:t>
            </w:r>
          </w:p>
        </w:tc>
        <w:tc>
          <w:tcPr>
            <w:tcW w:w="378"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3AE26891" w14:textId="49A08AEA"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9.9</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1AD26668" w14:textId="4435DCC6"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89.6</w:t>
            </w:r>
          </w:p>
        </w:tc>
        <w:tc>
          <w:tcPr>
            <w:tcW w:w="378"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14AF748F" w14:textId="61636182"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10.4</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2A173E15" w14:textId="7A3520C6"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97.7</w:t>
            </w:r>
          </w:p>
        </w:tc>
        <w:tc>
          <w:tcPr>
            <w:tcW w:w="378"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58B584F1" w14:textId="63374F34" w:rsidR="00C74576" w:rsidRPr="00EC4111" w:rsidRDefault="00C74576" w:rsidP="002A5F61">
            <w:pPr>
              <w:jc w:val="center"/>
              <w:rPr>
                <w:color w:val="000000" w:themeColor="text1"/>
                <w:sz w:val="15"/>
                <w:szCs w:val="15"/>
                <w:lang w:val="en-GB"/>
              </w:rPr>
            </w:pPr>
            <w:r w:rsidRPr="00EC4111">
              <w:rPr>
                <w:color w:val="000000" w:themeColor="text1"/>
                <w:sz w:val="15"/>
                <w:szCs w:val="15"/>
                <w:lang w:val="en-GB"/>
              </w:rPr>
              <w:t>2.3</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noWrap/>
            <w:vAlign w:val="bottom"/>
          </w:tcPr>
          <w:p w14:paraId="46B9FF2C" w14:textId="6C166159"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2015</w:t>
            </w:r>
          </w:p>
        </w:tc>
        <w:tc>
          <w:tcPr>
            <w:tcW w:w="378" w:type="pct"/>
            <w:tcBorders>
              <w:top w:val="single" w:sz="4" w:space="0" w:color="AEAEAE"/>
              <w:left w:val="single" w:sz="4" w:space="0" w:color="AEAEAE"/>
              <w:bottom w:val="single" w:sz="4" w:space="0" w:color="000000" w:themeColor="text1"/>
              <w:right w:val="single" w:sz="4" w:space="0" w:color="000000"/>
            </w:tcBorders>
            <w:shd w:val="clear" w:color="auto" w:fill="FFFFFF"/>
            <w:noWrap/>
            <w:vAlign w:val="bottom"/>
          </w:tcPr>
          <w:p w14:paraId="687F0ADB" w14:textId="31A1903D"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4</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vAlign w:val="bottom"/>
          </w:tcPr>
          <w:p w14:paraId="6CD06586" w14:textId="393121DA"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2017</w:t>
            </w:r>
          </w:p>
        </w:tc>
        <w:tc>
          <w:tcPr>
            <w:tcW w:w="378" w:type="pct"/>
            <w:tcBorders>
              <w:top w:val="single" w:sz="4" w:space="0" w:color="AEAEAE"/>
              <w:left w:val="single" w:sz="4" w:space="0" w:color="AEAEAE"/>
              <w:bottom w:val="single" w:sz="4" w:space="0" w:color="000000" w:themeColor="text1"/>
              <w:right w:val="single" w:sz="4" w:space="0" w:color="000000"/>
            </w:tcBorders>
            <w:shd w:val="clear" w:color="auto" w:fill="FFFFFF"/>
            <w:vAlign w:val="bottom"/>
          </w:tcPr>
          <w:p w14:paraId="11D3AA16" w14:textId="2CEC7D64"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3</w:t>
            </w:r>
          </w:p>
        </w:tc>
        <w:tc>
          <w:tcPr>
            <w:tcW w:w="378" w:type="pct"/>
            <w:tcBorders>
              <w:top w:val="single" w:sz="4" w:space="0" w:color="AEAEAE"/>
              <w:left w:val="single" w:sz="4" w:space="0" w:color="000000"/>
              <w:bottom w:val="single" w:sz="4" w:space="0" w:color="000000" w:themeColor="text1"/>
              <w:right w:val="single" w:sz="4" w:space="0" w:color="AEAEAE"/>
            </w:tcBorders>
            <w:shd w:val="clear" w:color="auto" w:fill="FFFFFF"/>
            <w:vAlign w:val="bottom"/>
          </w:tcPr>
          <w:p w14:paraId="0030D0C2" w14:textId="1C581956"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2008</w:t>
            </w:r>
          </w:p>
        </w:tc>
        <w:tc>
          <w:tcPr>
            <w:tcW w:w="380" w:type="pct"/>
            <w:tcBorders>
              <w:top w:val="single" w:sz="4" w:space="0" w:color="AEAEAE"/>
              <w:left w:val="single" w:sz="4" w:space="0" w:color="AEAEAE"/>
              <w:bottom w:val="single" w:sz="4" w:space="0" w:color="000000" w:themeColor="text1"/>
              <w:right w:val="single" w:sz="4" w:space="0" w:color="000000"/>
            </w:tcBorders>
            <w:shd w:val="clear" w:color="auto" w:fill="FFFFFF"/>
            <w:vAlign w:val="bottom"/>
          </w:tcPr>
          <w:p w14:paraId="6BC54FE1" w14:textId="7AD0AB31" w:rsidR="00C74576" w:rsidRPr="002A5F61" w:rsidRDefault="00C74576" w:rsidP="002A5F61">
            <w:pPr>
              <w:jc w:val="center"/>
              <w:rPr>
                <w:color w:val="000000" w:themeColor="text1"/>
                <w:sz w:val="15"/>
                <w:szCs w:val="15"/>
                <w:lang w:val="en-GB"/>
              </w:rPr>
            </w:pPr>
            <w:r w:rsidRPr="002A5F61">
              <w:rPr>
                <w:color w:val="000000" w:themeColor="text1"/>
                <w:sz w:val="15"/>
                <w:szCs w:val="15"/>
                <w:lang w:val="en-GB"/>
              </w:rPr>
              <w:t>10</w:t>
            </w:r>
          </w:p>
        </w:tc>
      </w:tr>
    </w:tbl>
    <w:p w14:paraId="24FEBA9F" w14:textId="77777777" w:rsidR="00C27413" w:rsidRDefault="00C27413" w:rsidP="00C27413">
      <w:pPr>
        <w:rPr>
          <w:lang w:val="en-US" w:eastAsia="ja-JP"/>
        </w:rPr>
      </w:pPr>
    </w:p>
    <w:p w14:paraId="51720061" w14:textId="77777777" w:rsidR="00C27413" w:rsidRPr="00CB0BB4" w:rsidRDefault="00C27413" w:rsidP="00C27413">
      <w:pPr>
        <w:rPr>
          <w:lang w:val="en-US" w:eastAsia="ja-JP"/>
        </w:rPr>
      </w:pPr>
    </w:p>
    <w:bookmarkEnd w:id="4"/>
    <w:p w14:paraId="1D8568A0" w14:textId="77777777" w:rsidR="00C27413" w:rsidRDefault="00C27413" w:rsidP="00C27413">
      <w:pPr>
        <w:rPr>
          <w:lang w:val="en-US" w:eastAsia="ja-JP"/>
        </w:rPr>
      </w:pPr>
    </w:p>
    <w:p w14:paraId="79210E37" w14:textId="02FCCC39" w:rsidR="00103974" w:rsidRDefault="00103974" w:rsidP="00103974">
      <w:pPr>
        <w:rPr>
          <w:lang w:eastAsia="ja-JP"/>
        </w:rPr>
        <w:sectPr w:rsidR="00103974" w:rsidSect="00D866FE">
          <w:pgSz w:w="16840" w:h="11900" w:orient="landscape"/>
          <w:pgMar w:top="720" w:right="720" w:bottom="720" w:left="720" w:header="709" w:footer="709" w:gutter="0"/>
          <w:cols w:space="708"/>
          <w:docGrid w:linePitch="360"/>
        </w:sectPr>
      </w:pPr>
    </w:p>
    <w:p w14:paraId="150CC23D" w14:textId="6B4CE3D1" w:rsidR="00103974" w:rsidRPr="00F30254" w:rsidRDefault="00103974" w:rsidP="00103974">
      <w:pPr>
        <w:pStyle w:val="Heading2"/>
        <w:spacing w:line="360" w:lineRule="auto"/>
        <w:rPr>
          <w:lang w:val="en-US"/>
        </w:rPr>
      </w:pPr>
      <w:bookmarkStart w:id="5" w:name="_Toc227142240"/>
      <w:r w:rsidRPr="00103974">
        <w:rPr>
          <w:rFonts w:cs="Times New Roman"/>
          <w:sz w:val="28"/>
          <w:szCs w:val="28"/>
          <w:lang w:val="en-US"/>
        </w:rPr>
        <w:lastRenderedPageBreak/>
        <w:t>A</w:t>
      </w:r>
      <w:r w:rsidR="00FF0555">
        <w:rPr>
          <w:rFonts w:cs="Times New Roman"/>
          <w:sz w:val="28"/>
          <w:szCs w:val="28"/>
          <w:lang w:val="en-US"/>
        </w:rPr>
        <w:t>3</w:t>
      </w:r>
      <w:r w:rsidRPr="00103974">
        <w:rPr>
          <w:rFonts w:cs="Times New Roman"/>
          <w:sz w:val="28"/>
          <w:szCs w:val="28"/>
          <w:lang w:val="en-US"/>
        </w:rPr>
        <w:t>. Representativ</w:t>
      </w:r>
      <w:r>
        <w:rPr>
          <w:rFonts w:cs="Times New Roman"/>
          <w:sz w:val="28"/>
          <w:szCs w:val="28"/>
          <w:lang w:val="en-US"/>
        </w:rPr>
        <w:t>eness</w:t>
      </w:r>
      <w:r w:rsidRPr="00103974">
        <w:rPr>
          <w:rFonts w:cs="Times New Roman"/>
          <w:sz w:val="28"/>
          <w:szCs w:val="28"/>
          <w:lang w:val="en-US"/>
        </w:rPr>
        <w:t xml:space="preserve"> of the household sample</w:t>
      </w:r>
      <w:bookmarkEnd w:id="5"/>
    </w:p>
    <w:p w14:paraId="28B86278" w14:textId="7A1902B9" w:rsidR="00103974" w:rsidRPr="00132216" w:rsidRDefault="00103974" w:rsidP="00103974">
      <w:pPr>
        <w:jc w:val="both"/>
        <w:rPr>
          <w:lang w:val="en-US"/>
        </w:rPr>
      </w:pPr>
    </w:p>
    <w:p w14:paraId="77D5B6DE" w14:textId="1FD52068" w:rsidR="001D68E4" w:rsidRDefault="00E17ECC" w:rsidP="00CF0F56">
      <w:pPr>
        <w:spacing w:line="360" w:lineRule="auto"/>
        <w:jc w:val="both"/>
      </w:pPr>
      <w:r>
        <w:t>T</w:t>
      </w:r>
      <w:r w:rsidR="001D68E4">
        <w:t>h</w:t>
      </w:r>
      <w:r w:rsidR="00F73C4E">
        <w:t xml:space="preserve">is study’s </w:t>
      </w:r>
      <w:r>
        <w:t xml:space="preserve">household </w:t>
      </w:r>
      <w:r w:rsidR="00F73C4E">
        <w:t xml:space="preserve">sample </w:t>
      </w:r>
      <w:r>
        <w:t xml:space="preserve">was previously </w:t>
      </w:r>
      <w:r>
        <w:rPr>
          <w:color w:val="000000" w:themeColor="text1"/>
        </w:rPr>
        <w:t xml:space="preserve">built by </w:t>
      </w:r>
      <w:sdt>
        <w:sdtPr>
          <w:rPr>
            <w:color w:val="000000"/>
          </w:rPr>
          <w:tag w:val="MENDELEY_CITATION_v3_eyJjaXRhdGlvbklEIjoiTUVOREVMRVlfQ0lUQVRJT05fMTYwZTc1MjQtYzEzNy00NGRmLTlmYjMtMjZiNzQyNGM3ZWF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jb250YWluZXItdGl0bGUtc2hvcnQiOiJFbmVyZ3kgUG9saWN5IiwiYWNjZXNzZWQiOnsiZGF0ZS1wYXJ0cyI6W1syMDI1LDksMTJdXX0sIkRPSSI6IjEwLjEwMTYvSi5FTlBPTC4yMDI1LjExNDg3MiIsIklTU04iOiIwMzAxLTQyMTUiLCJVUkwiOiJodHRwczovL2xpbmtpbmdodWIuZWxzZXZpZXIuY29tL3JldHJpZXZlL3BpaS9TMDMwMTQyMTUyNTAwMzc5OSIsImlzc3VlZCI6eyJkYXRlLXBhcnRzIjpbWzIwMjYsMSwxXV19LCJwYWdlIjoiMTE0ODcyIiwicHVibGlzaGVyIjoiRWxzZXZpZXIiLCJ2b2x1bWUiOiIyMDgifSwiaXNUZW1wb3JhcnkiOmZhbHNlfV19"/>
          <w:id w:val="-522329077"/>
          <w:placeholder>
            <w:docPart w:val="906D2F10C232A94CBD0419176327E6D2"/>
          </w:placeholder>
        </w:sdtPr>
        <w:sdtContent>
          <w:r w:rsidR="00090A40" w:rsidRPr="00090A40">
            <w:rPr>
              <w:color w:val="000000"/>
            </w:rPr>
            <w:t>Torné and Trutnevyte (2026)</w:t>
          </w:r>
        </w:sdtContent>
      </w:sdt>
      <w:r w:rsidRPr="00B23F76">
        <w:rPr>
          <w:color w:val="000000" w:themeColor="text1"/>
        </w:rPr>
        <w:t> </w:t>
      </w:r>
      <w:r>
        <w:rPr>
          <w:color w:val="000000" w:themeColor="text1"/>
        </w:rPr>
        <w:t>and</w:t>
      </w:r>
      <w:r w:rsidRPr="00B23F76">
        <w:rPr>
          <w:color w:val="000000" w:themeColor="text1"/>
        </w:rPr>
        <w:t xml:space="preserve"> </w:t>
      </w:r>
      <w:r w:rsidR="00F73C4E">
        <w:t xml:space="preserve">is based on data from the </w:t>
      </w:r>
      <w:r w:rsidR="00F73C4E" w:rsidRPr="003B37B2">
        <w:rPr>
          <w:color w:val="000000" w:themeColor="text1"/>
        </w:rPr>
        <w:t xml:space="preserve">Swiss Household Energy Demand </w:t>
      </w:r>
      <w:r w:rsidR="00F73C4E">
        <w:rPr>
          <w:color w:val="000000" w:themeColor="text1"/>
        </w:rPr>
        <w:t>Survey</w:t>
      </w:r>
      <w:r w:rsidR="00BF4C86">
        <w:rPr>
          <w:color w:val="000000" w:themeColor="text1"/>
        </w:rPr>
        <w:t xml:space="preserve"> from 2018 to 2023</w:t>
      </w:r>
      <w:r w:rsidR="00F73C4E">
        <w:rPr>
          <w:color w:val="000000" w:themeColor="text1"/>
        </w:rPr>
        <w:t xml:space="preserve"> (SHEDS)</w:t>
      </w:r>
      <w:r w:rsidR="00F73C4E" w:rsidRPr="003B37B2">
        <w:rPr>
          <w:color w:val="000000" w:themeColor="text1"/>
        </w:rPr>
        <w:t> </w:t>
      </w:r>
      <w:sdt>
        <w:sdtPr>
          <w:rPr>
            <w:color w:val="000000"/>
          </w:rPr>
          <w:tag w:val="MENDELEY_CITATION_v3_eyJjaXRhdGlvbklEIjoiTUVOREVMRVlfQ0lUQVRJT05fN2E0ODMxOGUtNWIwNi00ZTBmLThmNDAtZjMxMGE1NTNhMzRj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803740940"/>
          <w:placeholder>
            <w:docPart w:val="13D7DB885079D642B9453C1DF859A9A9"/>
          </w:placeholder>
        </w:sdtPr>
        <w:sdtContent>
          <w:r w:rsidR="00090A40" w:rsidRPr="00090A40">
            <w:rPr>
              <w:color w:val="000000"/>
            </w:rPr>
            <w:t>(Weber et al., 2017)</w:t>
          </w:r>
        </w:sdtContent>
      </w:sdt>
      <w:r w:rsidR="00F73C4E">
        <w:rPr>
          <w:color w:val="000000" w:themeColor="text1"/>
        </w:rPr>
        <w:t xml:space="preserve"> weighted with data from the</w:t>
      </w:r>
      <w:r w:rsidR="00F73C4E" w:rsidRPr="003B37B2">
        <w:rPr>
          <w:color w:val="000000" w:themeColor="text1"/>
        </w:rPr>
        <w:t xml:space="preserve"> Swiss Household Budget Survey</w:t>
      </w:r>
      <w:r w:rsidR="00BF4C86">
        <w:rPr>
          <w:color w:val="000000" w:themeColor="text1"/>
        </w:rPr>
        <w:t xml:space="preserve"> from 2015 to 2017</w:t>
      </w:r>
      <w:r w:rsidR="00F73C4E">
        <w:rPr>
          <w:color w:val="000000" w:themeColor="text1"/>
        </w:rPr>
        <w:t xml:space="preserve"> (HBS)</w:t>
      </w:r>
      <w:r>
        <w:rPr>
          <w:color w:val="000000" w:themeColor="text1"/>
        </w:rPr>
        <w:t xml:space="preserve"> </w:t>
      </w:r>
      <w:sdt>
        <w:sdtPr>
          <w:rPr>
            <w:color w:val="000000"/>
          </w:rPr>
          <w:tag w:val="MENDELEY_CITATION_v3_eyJjaXRhdGlvbklEIjoiTUVOREVMRVlfQ0lUQVRJT05fNjcxNjkxZmEtNWUxOS00OWQ3LThlYzgtMmU5YjVlNWRiODc0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
          <w:id w:val="44413272"/>
          <w:placeholder>
            <w:docPart w:val="33EEF770BABD7D4F95A927AA76D81FD2"/>
          </w:placeholder>
        </w:sdtPr>
        <w:sdtContent>
          <w:r w:rsidR="00090A40" w:rsidRPr="00090A40">
            <w:rPr>
              <w:color w:val="000000"/>
            </w:rPr>
            <w:t>(BFS, 2015)</w:t>
          </w:r>
        </w:sdtContent>
      </w:sdt>
      <w:r w:rsidR="00F6787D">
        <w:rPr>
          <w:color w:val="000000"/>
        </w:rPr>
        <w:t>, and complemented by data from other sources, as shown in Appendix Table A1</w:t>
      </w:r>
      <w:r>
        <w:rPr>
          <w:color w:val="000000" w:themeColor="text1"/>
        </w:rPr>
        <w:t>.</w:t>
      </w:r>
      <w:r w:rsidR="00F73C4E">
        <w:t xml:space="preserve"> </w:t>
      </w:r>
      <w:r>
        <w:t xml:space="preserve">As shown in the supplementary information of </w:t>
      </w:r>
      <w:sdt>
        <w:sdtPr>
          <w:rPr>
            <w:color w:val="000000"/>
            <w:lang w:val="en-US" w:eastAsia="ja-JP"/>
          </w:rPr>
          <w:tag w:val="MENDELEY_CITATION_v3_eyJjaXRhdGlvbklEIjoiTUVOREVMRVlfQ0lUQVRJT05fZTI1NGRjNGItZWQ3ZC00NWJhLWIwMTItZjAyMWM5OWNlNDkw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485861723"/>
          <w:placeholder>
            <w:docPart w:val="3B7173DE84490D41A402F0DB996E6E74"/>
          </w:placeholder>
        </w:sdtPr>
        <w:sdtContent>
          <w:proofErr w:type="spellStart"/>
          <w:r w:rsidR="00090A40" w:rsidRPr="00090A40">
            <w:rPr>
              <w:color w:val="000000"/>
              <w:lang w:val="en-US" w:eastAsia="ja-JP"/>
            </w:rPr>
            <w:t>Torné</w:t>
          </w:r>
          <w:proofErr w:type="spellEnd"/>
          <w:r w:rsidR="00090A40" w:rsidRPr="00090A40">
            <w:rPr>
              <w:color w:val="000000"/>
              <w:lang w:val="en-US" w:eastAsia="ja-JP"/>
            </w:rPr>
            <w:t xml:space="preserve"> and </w:t>
          </w:r>
          <w:proofErr w:type="spellStart"/>
          <w:r w:rsidR="00090A40" w:rsidRPr="00090A40">
            <w:rPr>
              <w:color w:val="000000"/>
              <w:lang w:val="en-US" w:eastAsia="ja-JP"/>
            </w:rPr>
            <w:t>Trutnevyte</w:t>
          </w:r>
          <w:proofErr w:type="spellEnd"/>
          <w:r w:rsidR="00090A40" w:rsidRPr="00090A40">
            <w:rPr>
              <w:color w:val="000000"/>
              <w:lang w:val="en-US" w:eastAsia="ja-JP"/>
            </w:rPr>
            <w:t xml:space="preserve"> (2026)</w:t>
          </w:r>
        </w:sdtContent>
      </w:sdt>
      <w:r>
        <w:t xml:space="preserve">, </w:t>
      </w:r>
      <w:r w:rsidR="00F6787D">
        <w:t>this sample</w:t>
      </w:r>
      <w:r w:rsidR="00F73C4E">
        <w:t xml:space="preserve"> i</w:t>
      </w:r>
      <w:r w:rsidR="001D68E4">
        <w:t xml:space="preserve">s representative of 81.5% of the diversity of the HBS sample, which </w:t>
      </w:r>
      <w:r w:rsidR="00DE7E9A">
        <w:t>has cross-sectional weights and is</w:t>
      </w:r>
      <w:r w:rsidR="001D68E4">
        <w:t xml:space="preserve"> representative of Switzerland</w:t>
      </w:r>
      <w:r w:rsidR="00CF0F56">
        <w:t>.</w:t>
      </w:r>
      <w:r w:rsidR="001D68E4">
        <w:t xml:space="preserve"> </w:t>
      </w:r>
      <w:r w:rsidR="00CF0F56">
        <w:t>A</w:t>
      </w:r>
      <w:r w:rsidR="001D68E4">
        <w:t>mong other facto</w:t>
      </w:r>
      <w:r w:rsidR="00882A5F">
        <w:t>r</w:t>
      </w:r>
      <w:r w:rsidR="001D68E4">
        <w:t>s</w:t>
      </w:r>
      <w:r w:rsidR="00CF0F56">
        <w:t xml:space="preserve">, </w:t>
      </w:r>
      <w:r w:rsidR="00F73C4E">
        <w:t xml:space="preserve">this study’s </w:t>
      </w:r>
      <w:r w:rsidR="00CF0F56">
        <w:t>sample is not 100% representative of Switzerland,</w:t>
      </w:r>
      <w:r w:rsidR="001D68E4">
        <w:t xml:space="preserve"> as the </w:t>
      </w:r>
      <w:r w:rsidR="00F73C4E">
        <w:t xml:space="preserve">underlying </w:t>
      </w:r>
      <w:r w:rsidR="001D68E4">
        <w:t xml:space="preserve">SHEDS sample does not include respondents from the Swiss canton (state) of Ticino. However, there are no substantial differences between the sociodemographics of </w:t>
      </w:r>
      <w:r>
        <w:t xml:space="preserve">this study </w:t>
      </w:r>
      <w:r w:rsidR="001D68E4">
        <w:t>sample,</w:t>
      </w:r>
      <w:r>
        <w:t xml:space="preserve"> the weighted HBS sample, </w:t>
      </w:r>
      <w:r w:rsidR="001D68E4">
        <w:t>and official Swiss statistics</w:t>
      </w:r>
      <w:r w:rsidR="00CF0F56">
        <w:rPr>
          <w:lang w:val="en-US" w:eastAsia="ja-JP"/>
        </w:rPr>
        <w:t xml:space="preserve"> </w:t>
      </w:r>
      <w:sdt>
        <w:sdtPr>
          <w:rPr>
            <w:color w:val="000000"/>
            <w:lang w:val="en-US" w:eastAsia="ja-JP"/>
          </w:rPr>
          <w:tag w:val="MENDELEY_CITATION_v3_eyJjaXRhdGlvbklEIjoiTUVOREVMRVlfQ0lUQVRJT05fYTdiYjVjMjMtMTgwNC00NmM4LWExZDEtZDJiYzc2OTZlOGE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230997774"/>
          <w:placeholder>
            <w:docPart w:val="C556EFB57E81A74380BA74B4BA7855FF"/>
          </w:placeholder>
        </w:sdtPr>
        <w:sdtContent>
          <w:r w:rsidR="00090A40" w:rsidRPr="00090A40">
            <w:rPr>
              <w:color w:val="000000"/>
              <w:lang w:val="en-US" w:eastAsia="ja-JP"/>
            </w:rPr>
            <w:t>(</w:t>
          </w:r>
          <w:proofErr w:type="spellStart"/>
          <w:r w:rsidR="00090A40" w:rsidRPr="00090A40">
            <w:rPr>
              <w:color w:val="000000"/>
              <w:lang w:val="en-US" w:eastAsia="ja-JP"/>
            </w:rPr>
            <w:t>Torné</w:t>
          </w:r>
          <w:proofErr w:type="spellEnd"/>
          <w:r w:rsidR="00090A40" w:rsidRPr="00090A40">
            <w:rPr>
              <w:color w:val="000000"/>
              <w:lang w:val="en-US" w:eastAsia="ja-JP"/>
            </w:rPr>
            <w:t xml:space="preserve"> and </w:t>
          </w:r>
          <w:proofErr w:type="spellStart"/>
          <w:r w:rsidR="00090A40" w:rsidRPr="00090A40">
            <w:rPr>
              <w:color w:val="000000"/>
              <w:lang w:val="en-US" w:eastAsia="ja-JP"/>
            </w:rPr>
            <w:t>Trutnevyte</w:t>
          </w:r>
          <w:proofErr w:type="spellEnd"/>
          <w:r w:rsidR="00090A40" w:rsidRPr="00090A40">
            <w:rPr>
              <w:color w:val="000000"/>
              <w:lang w:val="en-US" w:eastAsia="ja-JP"/>
            </w:rPr>
            <w:t>, 2026)</w:t>
          </w:r>
        </w:sdtContent>
      </w:sdt>
      <w:r w:rsidR="001D68E4">
        <w:t>.</w:t>
      </w:r>
    </w:p>
    <w:p w14:paraId="0F60F3CA" w14:textId="77777777" w:rsidR="00CF0F56" w:rsidRDefault="00CF0F56" w:rsidP="00CF0F56">
      <w:pPr>
        <w:spacing w:line="360" w:lineRule="auto"/>
        <w:jc w:val="both"/>
      </w:pPr>
    </w:p>
    <w:p w14:paraId="4DA6F206" w14:textId="34BE1A4F" w:rsidR="00CF0F56" w:rsidRDefault="00CF0F56" w:rsidP="00CF0F56">
      <w:pPr>
        <w:spacing w:line="360" w:lineRule="auto"/>
        <w:jc w:val="both"/>
      </w:pPr>
      <w:r>
        <w:t>The technical characteristics of this study</w:t>
      </w:r>
      <w:r w:rsidR="001C4681">
        <w:t>’s</w:t>
      </w:r>
      <w:r>
        <w:t xml:space="preserve"> sample also closely align with those of the whole Swiss dwelling stock pub</w:t>
      </w:r>
      <w:r w:rsidR="007F46E5">
        <w:t>l</w:t>
      </w:r>
      <w:r>
        <w:t>ished in official Swiss statistics</w:t>
      </w:r>
      <w:r w:rsidR="001C4681">
        <w:t xml:space="preserve">. </w:t>
      </w:r>
      <w:r w:rsidR="00BF4C86">
        <w:t xml:space="preserve">In our sample, the average electricity </w:t>
      </w:r>
      <w:r w:rsidR="00E755E8">
        <w:t>demand</w:t>
      </w:r>
      <w:r w:rsidR="00BF4C86">
        <w:t xml:space="preserve"> per household is 5</w:t>
      </w:r>
      <w:r w:rsidR="007C2052">
        <w:t>’450</w:t>
      </w:r>
      <w:r w:rsidR="00BF4C86">
        <w:t xml:space="preserve"> kW</w:t>
      </w:r>
      <w:r w:rsidR="007C2052">
        <w:t>h</w:t>
      </w:r>
      <w:r w:rsidR="00BF4C86">
        <w:t>/year, while the Swiss Federal Office of Energy reports around 5</w:t>
      </w:r>
      <w:r w:rsidR="007C2052">
        <w:t>’</w:t>
      </w:r>
      <w:r w:rsidR="00BF4C86">
        <w:t>000</w:t>
      </w:r>
      <w:r w:rsidR="007C2052">
        <w:t xml:space="preserve"> </w:t>
      </w:r>
      <w:r w:rsidR="00BF4C86">
        <w:t>kWh/year for 2019</w:t>
      </w:r>
      <w:r w:rsidR="002A2DBD">
        <w:t xml:space="preserve"> </w:t>
      </w:r>
      <w:r w:rsidR="00BF4C86">
        <w:t xml:space="preserve"> </w:t>
      </w:r>
      <w:sdt>
        <w:sdtPr>
          <w:rPr>
            <w:color w:val="000000"/>
          </w:rPr>
          <w:tag w:val="MENDELEY_CITATION_v3_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"/>
          <w:id w:val="-539897827"/>
          <w:placeholder>
            <w:docPart w:val="DefaultPlaceholder_-1854013440"/>
          </w:placeholder>
        </w:sdtPr>
        <w:sdtContent>
          <w:r w:rsidR="00090A40" w:rsidRPr="00090A40">
            <w:rPr>
              <w:color w:val="000000"/>
            </w:rPr>
            <w:t>(SuisseEnergie and SFOE, 2021)</w:t>
          </w:r>
        </w:sdtContent>
      </w:sdt>
      <w:r w:rsidR="00EE4DEC" w:rsidRPr="00EE4DEC">
        <w:rPr>
          <w:color w:val="000000" w:themeColor="text1"/>
        </w:rPr>
        <w:t>.</w:t>
      </w:r>
      <w:r w:rsidR="00BF4C86" w:rsidRPr="00EE4DEC">
        <w:rPr>
          <w:color w:val="000000" w:themeColor="text1"/>
        </w:rPr>
        <w:t xml:space="preserve"> </w:t>
      </w:r>
      <w:r w:rsidR="00E755E8" w:rsidRPr="00EE4DEC">
        <w:rPr>
          <w:color w:val="000000" w:themeColor="text1"/>
        </w:rPr>
        <w:t xml:space="preserve">If </w:t>
      </w:r>
      <w:r w:rsidR="00E755E8">
        <w:t>scaled up proportionally to the total of Switzerland, the total final heating demand of our sample is 43.7 TWh/year , whereas according to the Swiss Statistical Office in 2022 it was 43.5 TWh/year</w:t>
      </w:r>
      <w:r w:rsidR="0066209F">
        <w:t xml:space="preserve"> </w:t>
      </w:r>
      <w:sdt>
        <w:sdtPr>
          <w:rPr>
            <w:color w:val="000000"/>
          </w:rPr>
          <w:tag w:val="MENDELEY_CITATION_v3_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"/>
          <w:id w:val="2122264462"/>
          <w:placeholder>
            <w:docPart w:val="DefaultPlaceholder_-1854013440"/>
          </w:placeholder>
        </w:sdtPr>
        <w:sdtContent>
          <w:r w:rsidR="00090A40" w:rsidRPr="00090A40">
            <w:rPr>
              <w:color w:val="000000"/>
            </w:rPr>
            <w:t>(FSO, 2025a)</w:t>
          </w:r>
        </w:sdtContent>
      </w:sdt>
      <w:r w:rsidR="00E755E8">
        <w:t xml:space="preserve">. </w:t>
      </w:r>
      <w:r w:rsidR="00FA29C1">
        <w:t xml:space="preserve">The shares of dwellings per heating system type in our sample also closely align with </w:t>
      </w:r>
      <w:r w:rsidR="00FA29C1" w:rsidRPr="00FA29C1">
        <w:t>officially published Swiss statistics for 2023</w:t>
      </w:r>
      <w:r w:rsidR="0063383E">
        <w:t xml:space="preserve"> </w:t>
      </w:r>
      <w:sdt>
        <w:sdtPr>
          <w:rPr>
            <w:color w:val="000000"/>
          </w:rPr>
          <w:tag w:val="MENDELEY_CITATION_v3_eyJjaXRhdGlvbklEIjoiTUVOREVMRVlfQ0lUQVRJT05fMDA4NzI2MGItZTQ0OC00MTU4LWIxODMtODYxNmMwMTZiYzFl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
          <w:id w:val="-1448455180"/>
          <w:placeholder>
            <w:docPart w:val="DefaultPlaceholder_-1854013440"/>
          </w:placeholder>
        </w:sdtPr>
        <w:sdtContent>
          <w:r w:rsidR="00090A40" w:rsidRPr="00090A40">
            <w:rPr>
              <w:color w:val="000000"/>
            </w:rPr>
            <w:t>(FSO, 2024)</w:t>
          </w:r>
        </w:sdtContent>
      </w:sdt>
      <w:r w:rsidR="00FA29C1">
        <w:t xml:space="preserve"> (see Table A</w:t>
      </w:r>
      <w:r w:rsidR="007D69F4">
        <w:t>3</w:t>
      </w:r>
      <w:r w:rsidR="00FA29C1">
        <w:t xml:space="preserve"> below). Total installed capacities of solar PV systems, batteries, and solar thermal collectors in our sample also </w:t>
      </w:r>
      <w:r w:rsidR="00741CE7">
        <w:t xml:space="preserve">largely </w:t>
      </w:r>
      <w:r w:rsidR="00FA29C1">
        <w:t xml:space="preserve">fit the totals for the Swiss residential sector in recent years </w:t>
      </w:r>
      <w:sdt>
        <w:sdtPr>
          <w:rPr>
            <w:color w:val="000000"/>
          </w:rPr>
          <w:tag w:val="MENDELEY_CITATION_v3_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119298081"/>
          <w:placeholder>
            <w:docPart w:val="DefaultPlaceholder_-1854013440"/>
          </w:placeholder>
        </w:sdtPr>
        <w:sdtContent>
          <w:r w:rsidR="00090A40" w:rsidRPr="00090A40">
            <w:rPr>
              <w:color w:val="000000"/>
            </w:rPr>
            <w:t>(Swisssolar, 2024)</w:t>
          </w:r>
        </w:sdtContent>
      </w:sdt>
      <w:r w:rsidR="00FA29C1">
        <w:t>. While in 2023 there were around 2’400 MW of PV systems below 30kW, 325</w:t>
      </w:r>
      <w:r w:rsidR="006117D1">
        <w:t xml:space="preserve"> MWh to </w:t>
      </w:r>
      <w:r w:rsidR="00FA29C1">
        <w:t>600 MWh of Li-ion PV batteries between 2022 and 2023, and around 1’600’000 m</w:t>
      </w:r>
      <w:r w:rsidR="00FA29C1">
        <w:rPr>
          <w:vertAlign w:val="superscript"/>
        </w:rPr>
        <w:t>2</w:t>
      </w:r>
      <w:r w:rsidR="00FA29C1">
        <w:t xml:space="preserve">  of solar thermal </w:t>
      </w:r>
      <w:r w:rsidR="00FA29C1" w:rsidRPr="00FA29C1">
        <w:rPr>
          <w:color w:val="000000" w:themeColor="text1"/>
        </w:rPr>
        <w:t>collectors in 2022</w:t>
      </w:r>
      <w:r w:rsidR="0063383E">
        <w:rPr>
          <w:color w:val="000000" w:themeColor="text1"/>
        </w:rPr>
        <w:t xml:space="preserve"> </w:t>
      </w:r>
      <w:sdt>
        <w:sdtPr>
          <w:rPr>
            <w:color w:val="000000"/>
          </w:rPr>
          <w:tag w:val="MENDELEY_CITATION_v3_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87365343"/>
          <w:placeholder>
            <w:docPart w:val="809FFFF836B23148ABFD3D8D3FC44A2F"/>
          </w:placeholder>
        </w:sdtPr>
        <w:sdtContent>
          <w:r w:rsidR="00090A40" w:rsidRPr="00090A40">
            <w:rPr>
              <w:color w:val="000000"/>
            </w:rPr>
            <w:t>(Swisssolar, 2024)</w:t>
          </w:r>
        </w:sdtContent>
      </w:sdt>
      <w:r w:rsidR="00FA29C1">
        <w:t xml:space="preserve">, </w:t>
      </w:r>
      <w:r w:rsidR="00E31660">
        <w:t xml:space="preserve">our sample </w:t>
      </w:r>
      <w:r w:rsidR="00651548">
        <w:t>yields</w:t>
      </w:r>
      <w:r w:rsidR="00E31660">
        <w:t xml:space="preserve"> </w:t>
      </w:r>
      <w:r w:rsidR="00FA29C1">
        <w:t>2’390 MW of PV systems, 479 MWh of Li-ion batteries, and 1’722’021 m</w:t>
      </w:r>
      <w:r w:rsidR="00FA29C1" w:rsidRPr="0066209F">
        <w:rPr>
          <w:vertAlign w:val="superscript"/>
        </w:rPr>
        <w:t>2</w:t>
      </w:r>
      <w:r w:rsidR="00FA29C1">
        <w:t xml:space="preserve"> of solar thermal collectors.     </w:t>
      </w:r>
    </w:p>
    <w:p w14:paraId="0227098E" w14:textId="77777777" w:rsidR="00A472FC" w:rsidRDefault="00A472FC" w:rsidP="00CF0F56">
      <w:pPr>
        <w:spacing w:line="360" w:lineRule="auto"/>
        <w:jc w:val="both"/>
      </w:pPr>
    </w:p>
    <w:p w14:paraId="3297C0D3" w14:textId="77777777" w:rsidR="000B4CA0" w:rsidRDefault="000B4CA0" w:rsidP="00CF0F56">
      <w:pPr>
        <w:spacing w:line="360" w:lineRule="auto"/>
        <w:jc w:val="both"/>
      </w:pPr>
    </w:p>
    <w:p w14:paraId="4D1CFD41" w14:textId="1266B14D" w:rsidR="00CF0F56" w:rsidRDefault="00103974" w:rsidP="00CF0F56">
      <w:pPr>
        <w:spacing w:line="276" w:lineRule="auto"/>
        <w:jc w:val="both"/>
        <w:rPr>
          <w:szCs w:val="28"/>
          <w:lang w:eastAsia="ja-JP"/>
        </w:rPr>
      </w:pPr>
      <w:r w:rsidRPr="00086ACD">
        <w:rPr>
          <w:b/>
          <w:bCs/>
          <w:szCs w:val="28"/>
          <w:lang w:eastAsia="ja-JP"/>
        </w:rPr>
        <w:lastRenderedPageBreak/>
        <w:t>Table A</w:t>
      </w:r>
      <w:r w:rsidR="007D69F4">
        <w:rPr>
          <w:b/>
          <w:bCs/>
          <w:szCs w:val="28"/>
          <w:lang w:eastAsia="ja-JP"/>
        </w:rPr>
        <w:t>3</w:t>
      </w:r>
      <w:r w:rsidRPr="00086ACD">
        <w:rPr>
          <w:b/>
          <w:bCs/>
          <w:szCs w:val="28"/>
          <w:lang w:eastAsia="ja-JP"/>
        </w:rPr>
        <w:t>.</w:t>
      </w:r>
      <w:r w:rsidRPr="00086ACD">
        <w:rPr>
          <w:szCs w:val="28"/>
          <w:lang w:eastAsia="ja-JP"/>
        </w:rPr>
        <w:t xml:space="preserve"> Share of </w:t>
      </w:r>
      <w:r w:rsidR="007F46E5">
        <w:rPr>
          <w:szCs w:val="28"/>
          <w:lang w:eastAsia="ja-JP"/>
        </w:rPr>
        <w:t>heating system types in this study’s household sample and in official</w:t>
      </w:r>
      <w:r w:rsidR="00FA29C1">
        <w:rPr>
          <w:szCs w:val="28"/>
          <w:lang w:eastAsia="ja-JP"/>
        </w:rPr>
        <w:t>ly</w:t>
      </w:r>
      <w:r w:rsidR="007F46E5">
        <w:rPr>
          <w:szCs w:val="28"/>
          <w:lang w:eastAsia="ja-JP"/>
        </w:rPr>
        <w:t xml:space="preserve"> published Swiss statistics for 2023</w:t>
      </w:r>
      <w:r w:rsidR="0063383E">
        <w:rPr>
          <w:szCs w:val="28"/>
          <w:lang w:eastAsia="ja-JP"/>
        </w:rPr>
        <w:t xml:space="preserve"> </w:t>
      </w:r>
      <w:sdt>
        <w:sdtPr>
          <w:rPr>
            <w:color w:val="000000"/>
          </w:rPr>
          <w:tag w:val="MENDELEY_CITATION_v3_eyJjaXRhdGlvbklEIjoiTUVOREVMRVlfQ0lUQVRJT05fNmJkNzY2ODYtZTdhMy00NWNjLTk4ZmEtMGZiNTVhYTFhZDgz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
          <w:id w:val="-1323966575"/>
          <w:placeholder>
            <w:docPart w:val="40001B4F776BB049B60E8B6B691F97E1"/>
          </w:placeholder>
        </w:sdtPr>
        <w:sdtContent>
          <w:r w:rsidR="00090A40" w:rsidRPr="00090A40">
            <w:rPr>
              <w:color w:val="000000"/>
            </w:rPr>
            <w:t>(FSO, 2024)</w:t>
          </w:r>
        </w:sdtContent>
      </w:sdt>
    </w:p>
    <w:tbl>
      <w:tblPr>
        <w:tblStyle w:val="TableGrid"/>
        <w:tblW w:w="0" w:type="auto"/>
        <w:tblLook w:val="04A0" w:firstRow="1" w:lastRow="0" w:firstColumn="1" w:lastColumn="0" w:noHBand="0" w:noVBand="1"/>
      </w:tblPr>
      <w:tblGrid>
        <w:gridCol w:w="2337"/>
        <w:gridCol w:w="2337"/>
        <w:gridCol w:w="2338"/>
        <w:gridCol w:w="2338"/>
      </w:tblGrid>
      <w:tr w:rsidR="007F46E5" w14:paraId="54F34350" w14:textId="77777777" w:rsidTr="00F20F81">
        <w:tc>
          <w:tcPr>
            <w:tcW w:w="2337" w:type="dxa"/>
            <w:vAlign w:val="center"/>
          </w:tcPr>
          <w:p w14:paraId="1B3D635B" w14:textId="77777777" w:rsidR="007F46E5" w:rsidRPr="006117D1" w:rsidRDefault="007F46E5" w:rsidP="00F20F81">
            <w:pPr>
              <w:spacing w:line="276" w:lineRule="auto"/>
              <w:jc w:val="center"/>
              <w:rPr>
                <w:b/>
                <w:bCs/>
                <w:szCs w:val="28"/>
                <w:lang w:eastAsia="ja-JP"/>
              </w:rPr>
            </w:pPr>
            <w:r w:rsidRPr="006117D1">
              <w:rPr>
                <w:b/>
                <w:bCs/>
                <w:szCs w:val="28"/>
                <w:lang w:eastAsia="ja-JP"/>
              </w:rPr>
              <w:t>Heating system type</w:t>
            </w:r>
          </w:p>
        </w:tc>
        <w:tc>
          <w:tcPr>
            <w:tcW w:w="2337" w:type="dxa"/>
            <w:vAlign w:val="center"/>
          </w:tcPr>
          <w:p w14:paraId="1D1969A3" w14:textId="77777777" w:rsidR="007F46E5" w:rsidRPr="006117D1" w:rsidRDefault="007F46E5" w:rsidP="00F20F81">
            <w:pPr>
              <w:spacing w:line="276" w:lineRule="auto"/>
              <w:jc w:val="center"/>
              <w:rPr>
                <w:b/>
                <w:bCs/>
                <w:szCs w:val="28"/>
                <w:lang w:eastAsia="ja-JP"/>
              </w:rPr>
            </w:pPr>
            <w:r w:rsidRPr="006117D1">
              <w:rPr>
                <w:b/>
                <w:bCs/>
                <w:szCs w:val="28"/>
                <w:lang w:eastAsia="ja-JP"/>
              </w:rPr>
              <w:t>% in sample</w:t>
            </w:r>
          </w:p>
        </w:tc>
        <w:tc>
          <w:tcPr>
            <w:tcW w:w="2338" w:type="dxa"/>
            <w:vAlign w:val="center"/>
          </w:tcPr>
          <w:p w14:paraId="72F641F1" w14:textId="28B0347A" w:rsidR="007F46E5" w:rsidRPr="006117D1" w:rsidRDefault="007F46E5" w:rsidP="00F20F81">
            <w:pPr>
              <w:spacing w:line="276" w:lineRule="auto"/>
              <w:jc w:val="center"/>
              <w:rPr>
                <w:b/>
                <w:bCs/>
                <w:szCs w:val="28"/>
                <w:lang w:eastAsia="ja-JP"/>
              </w:rPr>
            </w:pPr>
            <w:r w:rsidRPr="006117D1">
              <w:rPr>
                <w:b/>
                <w:bCs/>
                <w:szCs w:val="28"/>
                <w:lang w:eastAsia="ja-JP"/>
              </w:rPr>
              <w:t>% in official published statistics for 2023</w:t>
            </w:r>
            <w:r w:rsidR="0063383E">
              <w:rPr>
                <w:b/>
                <w:bCs/>
                <w:szCs w:val="28"/>
                <w:lang w:eastAsia="ja-JP"/>
              </w:rPr>
              <w:t xml:space="preserve"> </w:t>
            </w:r>
            <w:sdt>
              <w:sdtPr>
                <w:rPr>
                  <w:color w:val="000000"/>
                </w:rPr>
                <w:tag w:val="MENDELEY_CITATION_v3_eyJjaXRhdGlvbklEIjoiTUVOREVMRVlfQ0lUQVRJT05fYWRmNThiYmQtMDc0MS00MThmLWJlMjYtMzQyYjRiMzRmYjEx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
                <w:id w:val="-635405745"/>
                <w:placeholder>
                  <w:docPart w:val="8C572999D43CFF478ADC8929D4ACB359"/>
                </w:placeholder>
              </w:sdtPr>
              <w:sdtContent>
                <w:r w:rsidR="00090A40" w:rsidRPr="00090A40">
                  <w:rPr>
                    <w:color w:val="000000"/>
                  </w:rPr>
                  <w:t>(FSO, 2024)</w:t>
                </w:r>
              </w:sdtContent>
            </w:sdt>
          </w:p>
        </w:tc>
        <w:tc>
          <w:tcPr>
            <w:tcW w:w="2338" w:type="dxa"/>
            <w:vAlign w:val="center"/>
          </w:tcPr>
          <w:p w14:paraId="6C4CAF70" w14:textId="77777777" w:rsidR="007F46E5" w:rsidRPr="006117D1" w:rsidRDefault="007F46E5" w:rsidP="00F20F81">
            <w:pPr>
              <w:spacing w:line="276" w:lineRule="auto"/>
              <w:jc w:val="center"/>
              <w:rPr>
                <w:b/>
                <w:bCs/>
                <w:szCs w:val="28"/>
                <w:lang w:eastAsia="ja-JP"/>
              </w:rPr>
            </w:pPr>
            <w:r w:rsidRPr="006117D1">
              <w:rPr>
                <w:b/>
                <w:bCs/>
                <w:szCs w:val="28"/>
                <w:lang w:eastAsia="ja-JP"/>
              </w:rPr>
              <w:t>% of difference</w:t>
            </w:r>
          </w:p>
        </w:tc>
      </w:tr>
      <w:tr w:rsidR="007F46E5" w14:paraId="56B97502" w14:textId="77777777" w:rsidTr="00F20F81">
        <w:tc>
          <w:tcPr>
            <w:tcW w:w="2337" w:type="dxa"/>
            <w:vAlign w:val="center"/>
          </w:tcPr>
          <w:p w14:paraId="136A35FF" w14:textId="71D796C7" w:rsidR="007F46E5" w:rsidRPr="006117D1" w:rsidRDefault="007F46E5" w:rsidP="007F46E5">
            <w:pPr>
              <w:spacing w:line="276" w:lineRule="auto"/>
              <w:jc w:val="center"/>
              <w:rPr>
                <w:b/>
                <w:bCs/>
                <w:szCs w:val="28"/>
                <w:lang w:eastAsia="ja-JP"/>
              </w:rPr>
            </w:pPr>
            <w:r w:rsidRPr="006117D1">
              <w:rPr>
                <w:b/>
                <w:bCs/>
                <w:szCs w:val="28"/>
                <w:lang w:eastAsia="ja-JP"/>
              </w:rPr>
              <w:t>Oil boiler</w:t>
            </w:r>
          </w:p>
        </w:tc>
        <w:tc>
          <w:tcPr>
            <w:tcW w:w="2337" w:type="dxa"/>
            <w:vAlign w:val="center"/>
          </w:tcPr>
          <w:p w14:paraId="6CA63A9F" w14:textId="01E21517" w:rsidR="007F46E5" w:rsidRDefault="007F46E5" w:rsidP="007F46E5">
            <w:pPr>
              <w:spacing w:line="276" w:lineRule="auto"/>
              <w:jc w:val="center"/>
              <w:rPr>
                <w:szCs w:val="28"/>
                <w:lang w:eastAsia="ja-JP"/>
              </w:rPr>
            </w:pPr>
            <w:r w:rsidRPr="007F46E5">
              <w:rPr>
                <w:szCs w:val="28"/>
                <w:lang w:eastAsia="ja-JP"/>
              </w:rPr>
              <w:t>34.5</w:t>
            </w:r>
          </w:p>
        </w:tc>
        <w:tc>
          <w:tcPr>
            <w:tcW w:w="2338" w:type="dxa"/>
            <w:vAlign w:val="center"/>
          </w:tcPr>
          <w:p w14:paraId="4023CE70" w14:textId="332E36D1" w:rsidR="007F46E5" w:rsidRDefault="007F46E5" w:rsidP="007F46E5">
            <w:pPr>
              <w:spacing w:line="276" w:lineRule="auto"/>
              <w:jc w:val="center"/>
              <w:rPr>
                <w:szCs w:val="28"/>
                <w:lang w:eastAsia="ja-JP"/>
              </w:rPr>
            </w:pPr>
            <w:r w:rsidRPr="007F46E5">
              <w:rPr>
                <w:szCs w:val="28"/>
                <w:lang w:eastAsia="ja-JP"/>
              </w:rPr>
              <w:t>39.0</w:t>
            </w:r>
          </w:p>
        </w:tc>
        <w:tc>
          <w:tcPr>
            <w:tcW w:w="2338" w:type="dxa"/>
            <w:vAlign w:val="center"/>
          </w:tcPr>
          <w:p w14:paraId="38B36F16" w14:textId="6498901D" w:rsidR="007F46E5" w:rsidRDefault="007F46E5" w:rsidP="007F46E5">
            <w:pPr>
              <w:spacing w:line="276" w:lineRule="auto"/>
              <w:jc w:val="center"/>
              <w:rPr>
                <w:szCs w:val="28"/>
                <w:lang w:eastAsia="ja-JP"/>
              </w:rPr>
            </w:pPr>
            <w:r w:rsidRPr="007F46E5">
              <w:rPr>
                <w:szCs w:val="28"/>
                <w:lang w:eastAsia="ja-JP"/>
              </w:rPr>
              <w:t>-4.4</w:t>
            </w:r>
          </w:p>
        </w:tc>
      </w:tr>
      <w:tr w:rsidR="007F46E5" w14:paraId="2533E9F8" w14:textId="77777777" w:rsidTr="00F20F81">
        <w:tc>
          <w:tcPr>
            <w:tcW w:w="2337" w:type="dxa"/>
            <w:vAlign w:val="center"/>
          </w:tcPr>
          <w:p w14:paraId="23CABBA6" w14:textId="4AEE291B" w:rsidR="007F46E5" w:rsidRPr="006117D1" w:rsidRDefault="007F46E5" w:rsidP="007F46E5">
            <w:pPr>
              <w:spacing w:line="276" w:lineRule="auto"/>
              <w:jc w:val="center"/>
              <w:rPr>
                <w:b/>
                <w:bCs/>
                <w:szCs w:val="28"/>
                <w:lang w:eastAsia="ja-JP"/>
              </w:rPr>
            </w:pPr>
            <w:r w:rsidRPr="006117D1">
              <w:rPr>
                <w:b/>
                <w:bCs/>
                <w:szCs w:val="28"/>
                <w:lang w:eastAsia="ja-JP"/>
              </w:rPr>
              <w:t>Gas boiler</w:t>
            </w:r>
          </w:p>
        </w:tc>
        <w:tc>
          <w:tcPr>
            <w:tcW w:w="2337" w:type="dxa"/>
            <w:vAlign w:val="center"/>
          </w:tcPr>
          <w:p w14:paraId="338D94B0" w14:textId="594FB945" w:rsidR="007F46E5" w:rsidRDefault="007F46E5" w:rsidP="007F46E5">
            <w:pPr>
              <w:spacing w:line="276" w:lineRule="auto"/>
              <w:jc w:val="center"/>
              <w:rPr>
                <w:szCs w:val="28"/>
                <w:lang w:eastAsia="ja-JP"/>
              </w:rPr>
            </w:pPr>
            <w:r w:rsidRPr="007F46E5">
              <w:rPr>
                <w:szCs w:val="28"/>
                <w:lang w:eastAsia="ja-JP"/>
              </w:rPr>
              <w:t>21.5</w:t>
            </w:r>
          </w:p>
        </w:tc>
        <w:tc>
          <w:tcPr>
            <w:tcW w:w="2338" w:type="dxa"/>
            <w:vAlign w:val="center"/>
          </w:tcPr>
          <w:p w14:paraId="598E056B" w14:textId="1BDE827F" w:rsidR="007F46E5" w:rsidRDefault="007F46E5" w:rsidP="007F46E5">
            <w:pPr>
              <w:spacing w:line="276" w:lineRule="auto"/>
              <w:jc w:val="center"/>
              <w:rPr>
                <w:szCs w:val="28"/>
                <w:lang w:eastAsia="ja-JP"/>
              </w:rPr>
            </w:pPr>
            <w:r w:rsidRPr="007F46E5">
              <w:rPr>
                <w:szCs w:val="28"/>
                <w:lang w:eastAsia="ja-JP"/>
              </w:rPr>
              <w:t>23.9</w:t>
            </w:r>
          </w:p>
        </w:tc>
        <w:tc>
          <w:tcPr>
            <w:tcW w:w="2338" w:type="dxa"/>
            <w:vAlign w:val="center"/>
          </w:tcPr>
          <w:p w14:paraId="3872BFC6" w14:textId="4BDD9927" w:rsidR="007F46E5" w:rsidRDefault="007F46E5" w:rsidP="007F46E5">
            <w:pPr>
              <w:spacing w:line="276" w:lineRule="auto"/>
              <w:jc w:val="center"/>
              <w:rPr>
                <w:szCs w:val="28"/>
                <w:lang w:eastAsia="ja-JP"/>
              </w:rPr>
            </w:pPr>
            <w:r w:rsidRPr="007F46E5">
              <w:rPr>
                <w:szCs w:val="28"/>
                <w:lang w:eastAsia="ja-JP"/>
              </w:rPr>
              <w:t>-2.4</w:t>
            </w:r>
          </w:p>
        </w:tc>
      </w:tr>
      <w:tr w:rsidR="007F46E5" w14:paraId="2EA54DE3" w14:textId="77777777" w:rsidTr="00F20F81">
        <w:tc>
          <w:tcPr>
            <w:tcW w:w="2337" w:type="dxa"/>
            <w:vAlign w:val="center"/>
          </w:tcPr>
          <w:p w14:paraId="53A39D2B" w14:textId="3592310F" w:rsidR="007F46E5" w:rsidRPr="006117D1" w:rsidRDefault="007F46E5" w:rsidP="007F46E5">
            <w:pPr>
              <w:spacing w:line="276" w:lineRule="auto"/>
              <w:jc w:val="center"/>
              <w:rPr>
                <w:b/>
                <w:bCs/>
                <w:szCs w:val="28"/>
                <w:lang w:eastAsia="ja-JP"/>
              </w:rPr>
            </w:pPr>
            <w:r w:rsidRPr="006117D1">
              <w:rPr>
                <w:b/>
                <w:bCs/>
                <w:szCs w:val="28"/>
                <w:lang w:eastAsia="ja-JP"/>
              </w:rPr>
              <w:t>Heat pump</w:t>
            </w:r>
          </w:p>
        </w:tc>
        <w:tc>
          <w:tcPr>
            <w:tcW w:w="2337" w:type="dxa"/>
            <w:vAlign w:val="center"/>
          </w:tcPr>
          <w:p w14:paraId="46D15ECD" w14:textId="656523E7" w:rsidR="007F46E5" w:rsidRDefault="007F46E5" w:rsidP="007F46E5">
            <w:pPr>
              <w:spacing w:line="276" w:lineRule="auto"/>
              <w:jc w:val="center"/>
              <w:rPr>
                <w:szCs w:val="28"/>
                <w:lang w:eastAsia="ja-JP"/>
              </w:rPr>
            </w:pPr>
            <w:r w:rsidRPr="007F46E5">
              <w:rPr>
                <w:szCs w:val="28"/>
                <w:lang w:eastAsia="ja-JP"/>
              </w:rPr>
              <w:t>20.9</w:t>
            </w:r>
          </w:p>
        </w:tc>
        <w:tc>
          <w:tcPr>
            <w:tcW w:w="2338" w:type="dxa"/>
            <w:vAlign w:val="center"/>
          </w:tcPr>
          <w:p w14:paraId="692EB2B1" w14:textId="51633679" w:rsidR="007F46E5" w:rsidRDefault="007F46E5" w:rsidP="007F46E5">
            <w:pPr>
              <w:spacing w:line="276" w:lineRule="auto"/>
              <w:jc w:val="center"/>
              <w:rPr>
                <w:szCs w:val="28"/>
                <w:lang w:eastAsia="ja-JP"/>
              </w:rPr>
            </w:pPr>
            <w:r w:rsidRPr="007F46E5">
              <w:rPr>
                <w:szCs w:val="28"/>
                <w:lang w:eastAsia="ja-JP"/>
              </w:rPr>
              <w:t>17.5</w:t>
            </w:r>
          </w:p>
        </w:tc>
        <w:tc>
          <w:tcPr>
            <w:tcW w:w="2338" w:type="dxa"/>
            <w:vAlign w:val="center"/>
          </w:tcPr>
          <w:p w14:paraId="3F8A106F" w14:textId="0F49473C" w:rsidR="007F46E5" w:rsidRDefault="007F46E5" w:rsidP="007F46E5">
            <w:pPr>
              <w:spacing w:line="276" w:lineRule="auto"/>
              <w:jc w:val="center"/>
              <w:rPr>
                <w:szCs w:val="28"/>
                <w:lang w:eastAsia="ja-JP"/>
              </w:rPr>
            </w:pPr>
            <w:r w:rsidRPr="007F46E5">
              <w:rPr>
                <w:szCs w:val="28"/>
                <w:lang w:eastAsia="ja-JP"/>
              </w:rPr>
              <w:t>3.4</w:t>
            </w:r>
          </w:p>
        </w:tc>
      </w:tr>
      <w:tr w:rsidR="007F46E5" w14:paraId="600E52BC" w14:textId="77777777" w:rsidTr="00F20F81">
        <w:tc>
          <w:tcPr>
            <w:tcW w:w="2337" w:type="dxa"/>
            <w:vAlign w:val="center"/>
          </w:tcPr>
          <w:p w14:paraId="16A9D5F5" w14:textId="3A287797" w:rsidR="007F46E5" w:rsidRPr="006117D1" w:rsidRDefault="007F46E5" w:rsidP="007F46E5">
            <w:pPr>
              <w:spacing w:line="276" w:lineRule="auto"/>
              <w:jc w:val="center"/>
              <w:rPr>
                <w:b/>
                <w:bCs/>
                <w:szCs w:val="28"/>
                <w:lang w:eastAsia="ja-JP"/>
              </w:rPr>
            </w:pPr>
            <w:r w:rsidRPr="006117D1">
              <w:rPr>
                <w:b/>
                <w:bCs/>
                <w:szCs w:val="28"/>
                <w:lang w:eastAsia="ja-JP"/>
              </w:rPr>
              <w:t>District heating</w:t>
            </w:r>
          </w:p>
        </w:tc>
        <w:tc>
          <w:tcPr>
            <w:tcW w:w="2337" w:type="dxa"/>
            <w:vAlign w:val="center"/>
          </w:tcPr>
          <w:p w14:paraId="0C81DF57" w14:textId="6F4E0C3C" w:rsidR="007F46E5" w:rsidRDefault="007F46E5" w:rsidP="007F46E5">
            <w:pPr>
              <w:spacing w:line="276" w:lineRule="auto"/>
              <w:jc w:val="center"/>
              <w:rPr>
                <w:szCs w:val="28"/>
                <w:lang w:eastAsia="ja-JP"/>
              </w:rPr>
            </w:pPr>
            <w:r w:rsidRPr="007F46E5">
              <w:rPr>
                <w:szCs w:val="28"/>
                <w:lang w:eastAsia="ja-JP"/>
              </w:rPr>
              <w:t>10.7</w:t>
            </w:r>
          </w:p>
        </w:tc>
        <w:tc>
          <w:tcPr>
            <w:tcW w:w="2338" w:type="dxa"/>
            <w:vAlign w:val="center"/>
          </w:tcPr>
          <w:p w14:paraId="6D61BD15" w14:textId="3A040719" w:rsidR="007F46E5" w:rsidRDefault="007F46E5" w:rsidP="007F46E5">
            <w:pPr>
              <w:spacing w:line="276" w:lineRule="auto"/>
              <w:jc w:val="center"/>
              <w:rPr>
                <w:szCs w:val="28"/>
                <w:lang w:eastAsia="ja-JP"/>
              </w:rPr>
            </w:pPr>
            <w:r w:rsidRPr="007F46E5">
              <w:rPr>
                <w:szCs w:val="28"/>
                <w:lang w:eastAsia="ja-JP"/>
              </w:rPr>
              <w:t>8.3</w:t>
            </w:r>
          </w:p>
        </w:tc>
        <w:tc>
          <w:tcPr>
            <w:tcW w:w="2338" w:type="dxa"/>
            <w:vAlign w:val="center"/>
          </w:tcPr>
          <w:p w14:paraId="599FBC79" w14:textId="3F1B051E" w:rsidR="007F46E5" w:rsidRDefault="007F46E5" w:rsidP="007F46E5">
            <w:pPr>
              <w:spacing w:line="276" w:lineRule="auto"/>
              <w:jc w:val="center"/>
              <w:rPr>
                <w:szCs w:val="28"/>
                <w:lang w:eastAsia="ja-JP"/>
              </w:rPr>
            </w:pPr>
            <w:r w:rsidRPr="007F46E5">
              <w:rPr>
                <w:szCs w:val="28"/>
                <w:lang w:eastAsia="ja-JP"/>
              </w:rPr>
              <w:t>2.4</w:t>
            </w:r>
          </w:p>
        </w:tc>
      </w:tr>
      <w:tr w:rsidR="007F46E5" w14:paraId="2A486548" w14:textId="77777777" w:rsidTr="00F20F81">
        <w:tc>
          <w:tcPr>
            <w:tcW w:w="2337" w:type="dxa"/>
            <w:vAlign w:val="center"/>
          </w:tcPr>
          <w:p w14:paraId="2088DBE7" w14:textId="0CE7096D" w:rsidR="007F46E5" w:rsidRPr="006117D1" w:rsidRDefault="007F46E5" w:rsidP="007F46E5">
            <w:pPr>
              <w:spacing w:line="276" w:lineRule="auto"/>
              <w:jc w:val="center"/>
              <w:rPr>
                <w:b/>
                <w:bCs/>
                <w:szCs w:val="28"/>
                <w:lang w:eastAsia="ja-JP"/>
              </w:rPr>
            </w:pPr>
            <w:r w:rsidRPr="006117D1">
              <w:rPr>
                <w:b/>
                <w:bCs/>
                <w:szCs w:val="28"/>
                <w:lang w:eastAsia="ja-JP"/>
              </w:rPr>
              <w:t>Electric boiler</w:t>
            </w:r>
          </w:p>
        </w:tc>
        <w:tc>
          <w:tcPr>
            <w:tcW w:w="2337" w:type="dxa"/>
            <w:vAlign w:val="center"/>
          </w:tcPr>
          <w:p w14:paraId="3D68EC15" w14:textId="2C0CCD52" w:rsidR="007F46E5" w:rsidRDefault="007F46E5" w:rsidP="007F46E5">
            <w:pPr>
              <w:spacing w:line="276" w:lineRule="auto"/>
              <w:jc w:val="center"/>
              <w:rPr>
                <w:szCs w:val="28"/>
                <w:lang w:eastAsia="ja-JP"/>
              </w:rPr>
            </w:pPr>
            <w:r w:rsidRPr="007F46E5">
              <w:rPr>
                <w:szCs w:val="28"/>
                <w:lang w:eastAsia="ja-JP"/>
              </w:rPr>
              <w:t>6.8</w:t>
            </w:r>
          </w:p>
        </w:tc>
        <w:tc>
          <w:tcPr>
            <w:tcW w:w="2338" w:type="dxa"/>
            <w:vAlign w:val="center"/>
          </w:tcPr>
          <w:p w14:paraId="7D35C02F" w14:textId="47912C04" w:rsidR="007F46E5" w:rsidRDefault="007F46E5" w:rsidP="007F46E5">
            <w:pPr>
              <w:spacing w:line="276" w:lineRule="auto"/>
              <w:jc w:val="center"/>
              <w:rPr>
                <w:szCs w:val="28"/>
                <w:lang w:eastAsia="ja-JP"/>
              </w:rPr>
            </w:pPr>
            <w:r w:rsidRPr="007F46E5">
              <w:rPr>
                <w:szCs w:val="28"/>
                <w:lang w:eastAsia="ja-JP"/>
              </w:rPr>
              <w:t>4.2</w:t>
            </w:r>
          </w:p>
        </w:tc>
        <w:tc>
          <w:tcPr>
            <w:tcW w:w="2338" w:type="dxa"/>
            <w:vAlign w:val="center"/>
          </w:tcPr>
          <w:p w14:paraId="121AD41F" w14:textId="3BDB9B70" w:rsidR="007F46E5" w:rsidRDefault="007F46E5" w:rsidP="007F46E5">
            <w:pPr>
              <w:spacing w:line="276" w:lineRule="auto"/>
              <w:jc w:val="center"/>
              <w:rPr>
                <w:szCs w:val="28"/>
                <w:lang w:eastAsia="ja-JP"/>
              </w:rPr>
            </w:pPr>
            <w:r w:rsidRPr="007F46E5">
              <w:rPr>
                <w:szCs w:val="28"/>
                <w:lang w:eastAsia="ja-JP"/>
              </w:rPr>
              <w:t>2.6</w:t>
            </w:r>
          </w:p>
        </w:tc>
      </w:tr>
      <w:tr w:rsidR="007F46E5" w14:paraId="69746762" w14:textId="77777777" w:rsidTr="00F20F81">
        <w:tc>
          <w:tcPr>
            <w:tcW w:w="2337" w:type="dxa"/>
            <w:vAlign w:val="center"/>
          </w:tcPr>
          <w:p w14:paraId="36624197" w14:textId="30196843" w:rsidR="007F46E5" w:rsidRPr="006117D1" w:rsidRDefault="007F46E5" w:rsidP="007F46E5">
            <w:pPr>
              <w:spacing w:line="276" w:lineRule="auto"/>
              <w:jc w:val="center"/>
              <w:rPr>
                <w:b/>
                <w:bCs/>
                <w:szCs w:val="28"/>
                <w:lang w:eastAsia="ja-JP"/>
              </w:rPr>
            </w:pPr>
            <w:r w:rsidRPr="006117D1">
              <w:rPr>
                <w:b/>
                <w:bCs/>
                <w:szCs w:val="28"/>
                <w:lang w:eastAsia="ja-JP"/>
              </w:rPr>
              <w:t>Wood boiler</w:t>
            </w:r>
          </w:p>
        </w:tc>
        <w:tc>
          <w:tcPr>
            <w:tcW w:w="2337" w:type="dxa"/>
            <w:vAlign w:val="center"/>
          </w:tcPr>
          <w:p w14:paraId="727B0DCD" w14:textId="25CE387D" w:rsidR="007F46E5" w:rsidRDefault="007F46E5" w:rsidP="007F46E5">
            <w:pPr>
              <w:spacing w:line="276" w:lineRule="auto"/>
              <w:jc w:val="center"/>
              <w:rPr>
                <w:szCs w:val="28"/>
                <w:lang w:eastAsia="ja-JP"/>
              </w:rPr>
            </w:pPr>
            <w:r w:rsidRPr="007F46E5">
              <w:rPr>
                <w:szCs w:val="28"/>
                <w:lang w:eastAsia="ja-JP"/>
              </w:rPr>
              <w:t>5.5</w:t>
            </w:r>
          </w:p>
        </w:tc>
        <w:tc>
          <w:tcPr>
            <w:tcW w:w="2338" w:type="dxa"/>
            <w:vAlign w:val="center"/>
          </w:tcPr>
          <w:p w14:paraId="75CD6A67" w14:textId="1F3F9089" w:rsidR="007F46E5" w:rsidRDefault="007F46E5" w:rsidP="007F46E5">
            <w:pPr>
              <w:spacing w:line="276" w:lineRule="auto"/>
              <w:jc w:val="center"/>
              <w:rPr>
                <w:szCs w:val="28"/>
                <w:lang w:eastAsia="ja-JP"/>
              </w:rPr>
            </w:pPr>
            <w:r w:rsidRPr="007F46E5">
              <w:rPr>
                <w:szCs w:val="28"/>
                <w:lang w:eastAsia="ja-JP"/>
              </w:rPr>
              <w:t>7.1</w:t>
            </w:r>
          </w:p>
        </w:tc>
        <w:tc>
          <w:tcPr>
            <w:tcW w:w="2338" w:type="dxa"/>
            <w:vAlign w:val="center"/>
          </w:tcPr>
          <w:p w14:paraId="6477F810" w14:textId="20F4D7E8" w:rsidR="007F46E5" w:rsidRDefault="007F46E5" w:rsidP="007F46E5">
            <w:pPr>
              <w:spacing w:line="276" w:lineRule="auto"/>
              <w:jc w:val="center"/>
              <w:rPr>
                <w:szCs w:val="28"/>
                <w:lang w:eastAsia="ja-JP"/>
              </w:rPr>
            </w:pPr>
            <w:r w:rsidRPr="007F46E5">
              <w:rPr>
                <w:szCs w:val="28"/>
                <w:lang w:eastAsia="ja-JP"/>
              </w:rPr>
              <w:t>-1.6</w:t>
            </w:r>
          </w:p>
        </w:tc>
      </w:tr>
    </w:tbl>
    <w:p w14:paraId="612E692C" w14:textId="77777777" w:rsidR="007F46E5" w:rsidRDefault="007F46E5" w:rsidP="00CF0F56">
      <w:pPr>
        <w:spacing w:line="276" w:lineRule="auto"/>
        <w:jc w:val="both"/>
        <w:rPr>
          <w:szCs w:val="28"/>
          <w:lang w:eastAsia="ja-JP"/>
        </w:rPr>
      </w:pPr>
    </w:p>
    <w:p w14:paraId="0347BFB7" w14:textId="00B78B8A" w:rsidR="006117D1" w:rsidRDefault="006117D1">
      <w:pPr>
        <w:rPr>
          <w:szCs w:val="28"/>
          <w:lang w:eastAsia="ja-JP"/>
        </w:rPr>
      </w:pPr>
      <w:r>
        <w:rPr>
          <w:szCs w:val="28"/>
          <w:lang w:eastAsia="ja-JP"/>
        </w:rPr>
        <w:br w:type="page"/>
      </w:r>
    </w:p>
    <w:p w14:paraId="3B0543DB" w14:textId="51EEB184" w:rsidR="009A5FA8" w:rsidRPr="001A4036" w:rsidRDefault="00621894" w:rsidP="00C4633C">
      <w:pPr>
        <w:pStyle w:val="Heading1"/>
        <w:numPr>
          <w:ilvl w:val="0"/>
          <w:numId w:val="0"/>
        </w:numPr>
        <w:spacing w:after="240" w:line="360" w:lineRule="auto"/>
        <w:ind w:left="644"/>
        <w:rPr>
          <w:lang w:val="en-US"/>
        </w:rPr>
      </w:pPr>
      <w:bookmarkStart w:id="6" w:name="_Toc227142241"/>
      <w:r>
        <w:rPr>
          <w:lang w:val="en-US"/>
        </w:rPr>
        <w:lastRenderedPageBreak/>
        <w:t>B</w:t>
      </w:r>
      <w:r w:rsidR="007425AD" w:rsidRPr="009775DD">
        <w:rPr>
          <w:lang w:val="en-US"/>
        </w:rPr>
        <w:t xml:space="preserve">. </w:t>
      </w:r>
      <w:r w:rsidR="0009245F">
        <w:rPr>
          <w:lang w:val="en-US"/>
        </w:rPr>
        <w:t>Microsimulation model</w:t>
      </w:r>
      <w:bookmarkEnd w:id="6"/>
    </w:p>
    <w:p w14:paraId="2E63EE02" w14:textId="5EE044E3" w:rsidR="002F04CD" w:rsidRPr="00E36938" w:rsidRDefault="002F04CD" w:rsidP="002F04CD">
      <w:pPr>
        <w:spacing w:line="360" w:lineRule="auto"/>
        <w:jc w:val="both"/>
        <w:rPr>
          <w:color w:val="FF0000"/>
          <w:lang w:val="en-US"/>
        </w:rPr>
      </w:pPr>
      <w:r>
        <w:rPr>
          <w:lang w:val="en-US" w:eastAsia="ja-JP"/>
        </w:rPr>
        <w:t xml:space="preserve">As the previous static version of the microsimulation model </w:t>
      </w:r>
      <w:sdt>
        <w:sdtPr>
          <w:rPr>
            <w:color w:val="000000"/>
            <w:lang w:val="en-US" w:eastAsia="ja-JP"/>
          </w:rPr>
          <w:tag w:val="MENDELEY_CITATION_v3_eyJjaXRhdGlvbklEIjoiTUVOREVMRVlfQ0lUQVRJT05fZmNmNTg0NmEtNDkwMS00YWY2LWIzM2ItYjIyODI5YWJhZDhm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570703390"/>
          <w:placeholder>
            <w:docPart w:val="DefaultPlaceholder_-1854013440"/>
          </w:placeholder>
        </w:sdtPr>
        <w:sdtContent>
          <w:r w:rsidR="00090A40" w:rsidRPr="00090A40">
            <w:rPr>
              <w:color w:val="000000"/>
              <w:lang w:val="en-US" w:eastAsia="ja-JP"/>
            </w:rPr>
            <w:t>(</w:t>
          </w:r>
          <w:proofErr w:type="spellStart"/>
          <w:r w:rsidR="00090A40" w:rsidRPr="00090A40">
            <w:rPr>
              <w:color w:val="000000"/>
              <w:lang w:val="en-US" w:eastAsia="ja-JP"/>
            </w:rPr>
            <w:t>Torné</w:t>
          </w:r>
          <w:proofErr w:type="spellEnd"/>
          <w:r w:rsidR="00090A40" w:rsidRPr="00090A40">
            <w:rPr>
              <w:color w:val="000000"/>
              <w:lang w:val="en-US" w:eastAsia="ja-JP"/>
            </w:rPr>
            <w:t xml:space="preserve"> and </w:t>
          </w:r>
          <w:proofErr w:type="spellStart"/>
          <w:r w:rsidR="00090A40" w:rsidRPr="00090A40">
            <w:rPr>
              <w:color w:val="000000"/>
              <w:lang w:val="en-US" w:eastAsia="ja-JP"/>
            </w:rPr>
            <w:t>Trutnevyte</w:t>
          </w:r>
          <w:proofErr w:type="spellEnd"/>
          <w:r w:rsidR="00090A40" w:rsidRPr="00090A40">
            <w:rPr>
              <w:color w:val="000000"/>
              <w:lang w:val="en-US" w:eastAsia="ja-JP"/>
            </w:rPr>
            <w:t>, 2026)</w:t>
          </w:r>
        </w:sdtContent>
      </w:sdt>
      <w:r>
        <w:rPr>
          <w:lang w:val="en-US" w:eastAsia="ja-JP"/>
        </w:rPr>
        <w:t>, the current dynamic version considers</w:t>
      </w:r>
      <w:r w:rsidRPr="001673FB">
        <w:rPr>
          <w:lang w:val="en-US" w:eastAsia="ja-JP"/>
        </w:rPr>
        <w:t xml:space="preserve"> </w:t>
      </w:r>
      <w:r w:rsidR="00C57CF8">
        <w:rPr>
          <w:lang w:val="en-US" w:eastAsia="ja-JP"/>
        </w:rPr>
        <w:t xml:space="preserve">various </w:t>
      </w:r>
      <w:r>
        <w:rPr>
          <w:lang w:val="en-US" w:eastAsia="ja-JP"/>
        </w:rPr>
        <w:t xml:space="preserve">energy </w:t>
      </w:r>
      <w:r w:rsidRPr="001673FB">
        <w:rPr>
          <w:lang w:val="en-US" w:eastAsia="ja-JP"/>
        </w:rPr>
        <w:t xml:space="preserve">investment options per </w:t>
      </w:r>
      <w:r>
        <w:rPr>
          <w:lang w:val="en-US" w:eastAsia="ja-JP"/>
        </w:rPr>
        <w:t>household that can be combined</w:t>
      </w:r>
      <w:r w:rsidRPr="001673FB">
        <w:rPr>
          <w:lang w:val="en-US" w:eastAsia="ja-JP"/>
        </w:rPr>
        <w:t xml:space="preserve">: </w:t>
      </w:r>
      <w:r>
        <w:rPr>
          <w:lang w:val="en-US" w:eastAsia="ja-JP"/>
        </w:rPr>
        <w:t xml:space="preserve">(1) to </w:t>
      </w:r>
      <w:r w:rsidRPr="001673FB">
        <w:rPr>
          <w:lang w:val="en-US" w:eastAsia="ja-JP"/>
        </w:rPr>
        <w:t>retrofit the envelope of the dwelling</w:t>
      </w:r>
      <w:r w:rsidR="00C57CF8">
        <w:rPr>
          <w:lang w:val="en-US" w:eastAsia="ja-JP"/>
        </w:rPr>
        <w:t>, with or without mechanical ventilation with heat recovery</w:t>
      </w:r>
      <w:r w:rsidRPr="001673FB">
        <w:rPr>
          <w:lang w:val="en-US" w:eastAsia="ja-JP"/>
        </w:rPr>
        <w:t>;</w:t>
      </w:r>
      <w:r>
        <w:rPr>
          <w:lang w:val="en-US" w:eastAsia="ja-JP"/>
        </w:rPr>
        <w:t xml:space="preserve"> (2)</w:t>
      </w:r>
      <w:r w:rsidRPr="001673FB">
        <w:rPr>
          <w:lang w:val="en-US" w:eastAsia="ja-JP"/>
        </w:rPr>
        <w:t xml:space="preserve"> to replace the heating system; </w:t>
      </w:r>
      <w:r>
        <w:rPr>
          <w:lang w:val="en-US" w:eastAsia="ja-JP"/>
        </w:rPr>
        <w:t xml:space="preserve">(3) </w:t>
      </w:r>
      <w:r w:rsidRPr="001673FB">
        <w:rPr>
          <w:lang w:val="en-US" w:eastAsia="ja-JP"/>
        </w:rPr>
        <w:t xml:space="preserve">to install solar thermal collectors as a complement to the heating system; and </w:t>
      </w:r>
      <w:r>
        <w:rPr>
          <w:lang w:val="en-US" w:eastAsia="ja-JP"/>
        </w:rPr>
        <w:t xml:space="preserve">(4) </w:t>
      </w:r>
      <w:r w:rsidRPr="001673FB">
        <w:rPr>
          <w:lang w:val="en-US" w:eastAsia="ja-JP"/>
        </w:rPr>
        <w:t>to install solar PV with or without batteries</w:t>
      </w:r>
      <w:r>
        <w:rPr>
          <w:lang w:val="en-US" w:eastAsia="ja-JP"/>
        </w:rPr>
        <w:t xml:space="preserve">. In section B1, we detail the assumptions of </w:t>
      </w:r>
      <w:r w:rsidRPr="0045468A">
        <w:rPr>
          <w:color w:val="000000" w:themeColor="text1"/>
          <w:lang w:val="en-US"/>
        </w:rPr>
        <w:t>size, cost, emissions, efficiencies, and lifetimes</w:t>
      </w:r>
      <w:r>
        <w:rPr>
          <w:color w:val="000000" w:themeColor="text1"/>
          <w:lang w:val="en-US"/>
        </w:rPr>
        <w:t xml:space="preserve"> of each of the options and how these evolve </w:t>
      </w:r>
      <w:r w:rsidR="00991F6F">
        <w:rPr>
          <w:color w:val="000000" w:themeColor="text1"/>
          <w:lang w:val="en-US"/>
        </w:rPr>
        <w:t>from 2025 to 2050</w:t>
      </w:r>
      <w:r>
        <w:rPr>
          <w:color w:val="000000" w:themeColor="text1"/>
          <w:lang w:val="en-US"/>
        </w:rPr>
        <w:t xml:space="preserve">. We also detail the assumptions </w:t>
      </w:r>
      <w:r w:rsidRPr="00400BF1">
        <w:rPr>
          <w:color w:val="000000" w:themeColor="text1"/>
          <w:lang w:val="en-US"/>
        </w:rPr>
        <w:t>on the equipment’s installation and expiration dates.</w:t>
      </w:r>
      <w:r w:rsidR="00400BF1" w:rsidRPr="00400BF1">
        <w:rPr>
          <w:color w:val="000000" w:themeColor="text1"/>
          <w:lang w:val="en-US"/>
        </w:rPr>
        <w:t xml:space="preserve"> In section B2, we give further details on the modeling of policy instruments, and in section </w:t>
      </w:r>
      <w:r w:rsidRPr="00400BF1">
        <w:rPr>
          <w:color w:val="000000" w:themeColor="text1"/>
          <w:lang w:val="en-US"/>
        </w:rPr>
        <w:t>B</w:t>
      </w:r>
      <w:r w:rsidR="00400BF1" w:rsidRPr="00400BF1">
        <w:rPr>
          <w:color w:val="000000" w:themeColor="text1"/>
          <w:lang w:val="en-US"/>
        </w:rPr>
        <w:t>3</w:t>
      </w:r>
      <w:r w:rsidRPr="00400BF1">
        <w:rPr>
          <w:color w:val="000000" w:themeColor="text1"/>
          <w:lang w:val="en-US"/>
        </w:rPr>
        <w:t xml:space="preserve">, we </w:t>
      </w:r>
      <w:r w:rsidR="00400BF1" w:rsidRPr="00400BF1">
        <w:rPr>
          <w:color w:val="000000" w:themeColor="text1"/>
          <w:lang w:val="en-US"/>
        </w:rPr>
        <w:t>present</w:t>
      </w:r>
      <w:r w:rsidRPr="00400BF1">
        <w:rPr>
          <w:color w:val="000000" w:themeColor="text1"/>
          <w:lang w:val="en-US"/>
        </w:rPr>
        <w:t xml:space="preserve"> the formulation that describes the techno-economic calculations at </w:t>
      </w:r>
      <w:r w:rsidR="00400BF1" w:rsidRPr="00400BF1">
        <w:rPr>
          <w:color w:val="000000" w:themeColor="text1"/>
          <w:lang w:val="en-US"/>
        </w:rPr>
        <w:t xml:space="preserve">the </w:t>
      </w:r>
      <w:r w:rsidRPr="00400BF1">
        <w:rPr>
          <w:color w:val="000000" w:themeColor="text1"/>
          <w:lang w:val="en-US"/>
        </w:rPr>
        <w:t>household</w:t>
      </w:r>
      <w:r w:rsidR="00400BF1" w:rsidRPr="00400BF1">
        <w:rPr>
          <w:color w:val="000000" w:themeColor="text1"/>
          <w:lang w:val="en-US"/>
        </w:rPr>
        <w:t xml:space="preserve"> </w:t>
      </w:r>
      <w:r w:rsidRPr="00400BF1">
        <w:rPr>
          <w:color w:val="000000" w:themeColor="text1"/>
          <w:lang w:val="en-US"/>
        </w:rPr>
        <w:t>level</w:t>
      </w:r>
      <w:r w:rsidR="00400BF1" w:rsidRPr="00400BF1">
        <w:rPr>
          <w:color w:val="000000" w:themeColor="text1"/>
          <w:lang w:val="en-US"/>
        </w:rPr>
        <w:t xml:space="preserve">. </w:t>
      </w:r>
    </w:p>
    <w:p w14:paraId="747B65F4" w14:textId="04D6CB30" w:rsidR="002F04CD" w:rsidRDefault="00577FF3" w:rsidP="000B4CA0">
      <w:pPr>
        <w:spacing w:line="360" w:lineRule="auto"/>
        <w:jc w:val="both"/>
        <w:rPr>
          <w:lang w:val="en-US" w:eastAsia="ja-JP"/>
        </w:rPr>
      </w:pPr>
      <w:r>
        <w:rPr>
          <w:color w:val="000000" w:themeColor="text1"/>
          <w:lang w:val="en-US"/>
        </w:rPr>
        <w:t>Beyond the temporal dimension for the simulations, the main difference</w:t>
      </w:r>
      <w:r w:rsidR="009F6CBE">
        <w:rPr>
          <w:color w:val="000000" w:themeColor="text1"/>
          <w:lang w:val="en-US"/>
        </w:rPr>
        <w:t>s</w:t>
      </w:r>
      <w:r>
        <w:rPr>
          <w:color w:val="000000" w:themeColor="text1"/>
          <w:lang w:val="en-US"/>
        </w:rPr>
        <w:t xml:space="preserve"> between the </w:t>
      </w:r>
      <w:r>
        <w:rPr>
          <w:lang w:val="en-US" w:eastAsia="ja-JP"/>
        </w:rPr>
        <w:t xml:space="preserve">previous static version of the microsimulation and the current dynamic version </w:t>
      </w:r>
      <w:r w:rsidR="00991F6F">
        <w:rPr>
          <w:lang w:val="en-US" w:eastAsia="ja-JP"/>
        </w:rPr>
        <w:t>are</w:t>
      </w:r>
      <w:r>
        <w:rPr>
          <w:lang w:val="en-US" w:eastAsia="ja-JP"/>
        </w:rPr>
        <w:t xml:space="preserve"> </w:t>
      </w:r>
      <w:r w:rsidR="00991F6F">
        <w:rPr>
          <w:lang w:val="en-US" w:eastAsia="ja-JP"/>
        </w:rPr>
        <w:t>the use of an</w:t>
      </w:r>
      <w:r>
        <w:rPr>
          <w:lang w:val="en-US" w:eastAsia="ja-JP"/>
        </w:rPr>
        <w:t xml:space="preserve"> implicit discount rate for investment decisions</w:t>
      </w:r>
      <w:r w:rsidR="00991F6F">
        <w:rPr>
          <w:lang w:val="en-US" w:eastAsia="ja-JP"/>
        </w:rPr>
        <w:t xml:space="preserve">, and </w:t>
      </w:r>
      <w:r w:rsidR="00DD0B77">
        <w:rPr>
          <w:lang w:val="en-US" w:eastAsia="ja-JP"/>
        </w:rPr>
        <w:t xml:space="preserve">the </w:t>
      </w:r>
      <w:r>
        <w:rPr>
          <w:lang w:val="en-US" w:eastAsia="ja-JP"/>
        </w:rPr>
        <w:t>consider</w:t>
      </w:r>
      <w:r w:rsidR="00DD0B77">
        <w:rPr>
          <w:lang w:val="en-US" w:eastAsia="ja-JP"/>
        </w:rPr>
        <w:t>ation of</w:t>
      </w:r>
      <w:r w:rsidR="00991F6F">
        <w:rPr>
          <w:lang w:val="en-US" w:eastAsia="ja-JP"/>
        </w:rPr>
        <w:t xml:space="preserve"> longer and empirically based </w:t>
      </w:r>
      <w:r w:rsidR="00D83B4C">
        <w:rPr>
          <w:lang w:val="en-US" w:eastAsia="ja-JP"/>
        </w:rPr>
        <w:t>lifetime</w:t>
      </w:r>
      <w:r w:rsidR="00991F6F">
        <w:rPr>
          <w:lang w:val="en-US" w:eastAsia="ja-JP"/>
        </w:rPr>
        <w:t>s for heating systems</w:t>
      </w:r>
      <w:r>
        <w:rPr>
          <w:lang w:val="en-US" w:eastAsia="ja-JP"/>
        </w:rPr>
        <w:t xml:space="preserve">. These </w:t>
      </w:r>
      <w:r w:rsidR="00991F6F">
        <w:rPr>
          <w:lang w:val="en-US" w:eastAsia="ja-JP"/>
        </w:rPr>
        <w:t>changes respond to a different study aim, better replicat</w:t>
      </w:r>
      <w:r w:rsidR="009F6CBE">
        <w:rPr>
          <w:lang w:val="en-US" w:eastAsia="ja-JP"/>
        </w:rPr>
        <w:t>ing</w:t>
      </w:r>
      <w:r w:rsidR="00991F6F">
        <w:rPr>
          <w:lang w:val="en-US" w:eastAsia="ja-JP"/>
        </w:rPr>
        <w:t xml:space="preserve"> dwelling owner investment behavior and the natural replacement cycle of equipment. </w:t>
      </w:r>
    </w:p>
    <w:p w14:paraId="3AA67B1A" w14:textId="77777777" w:rsidR="000B4CA0" w:rsidRPr="000B4CA0" w:rsidRDefault="000B4CA0" w:rsidP="000B4CA0">
      <w:pPr>
        <w:spacing w:line="360" w:lineRule="auto"/>
        <w:jc w:val="both"/>
        <w:rPr>
          <w:color w:val="FF0000"/>
          <w:lang w:val="en-US" w:eastAsia="es-ES_tradnl"/>
        </w:rPr>
      </w:pPr>
    </w:p>
    <w:p w14:paraId="3AC9767D" w14:textId="77777777" w:rsidR="00B95DC8" w:rsidRPr="00B95DC8" w:rsidRDefault="00B95DC8" w:rsidP="00B95DC8">
      <w:pPr>
        <w:rPr>
          <w:lang w:val="en-US" w:eastAsia="ja-JP"/>
        </w:rPr>
      </w:pPr>
    </w:p>
    <w:p w14:paraId="08B4F900" w14:textId="1FED0277" w:rsidR="00023AB9" w:rsidRPr="00C57CF8" w:rsidRDefault="00621894" w:rsidP="00C57CF8">
      <w:pPr>
        <w:pStyle w:val="Heading2"/>
        <w:spacing w:line="360" w:lineRule="auto"/>
        <w:rPr>
          <w:rFonts w:cs="Times New Roman"/>
          <w:lang w:val="en-US"/>
        </w:rPr>
      </w:pPr>
      <w:bookmarkStart w:id="7" w:name="_Toc227142242"/>
      <w:r>
        <w:rPr>
          <w:rFonts w:cs="Times New Roman"/>
          <w:lang w:val="en-US"/>
        </w:rPr>
        <w:t>B</w:t>
      </w:r>
      <w:r w:rsidR="00FB6F6D">
        <w:rPr>
          <w:rFonts w:cs="Times New Roman"/>
          <w:lang w:val="en-US"/>
        </w:rPr>
        <w:t>1</w:t>
      </w:r>
      <w:r>
        <w:rPr>
          <w:rFonts w:cs="Times New Roman"/>
          <w:lang w:val="en-US"/>
        </w:rPr>
        <w:t>.</w:t>
      </w:r>
      <w:r w:rsidR="00FB6F6D">
        <w:rPr>
          <w:rFonts w:cs="Times New Roman"/>
          <w:lang w:val="en-US"/>
        </w:rPr>
        <w:t xml:space="preserve"> </w:t>
      </w:r>
      <w:r w:rsidR="001478D8">
        <w:rPr>
          <w:rFonts w:cs="Times New Roman"/>
          <w:lang w:val="en-US"/>
        </w:rPr>
        <w:t xml:space="preserve">Assumptions for </w:t>
      </w:r>
      <w:r w:rsidR="005A33B1">
        <w:rPr>
          <w:rFonts w:cs="Times New Roman"/>
          <w:lang w:val="en-US"/>
        </w:rPr>
        <w:t>energy investment options</w:t>
      </w:r>
      <w:bookmarkEnd w:id="7"/>
      <w:r w:rsidR="005A33B1">
        <w:rPr>
          <w:rFonts w:cs="Times New Roman"/>
          <w:lang w:val="en-US"/>
        </w:rPr>
        <w:t xml:space="preserve"> </w:t>
      </w:r>
    </w:p>
    <w:p w14:paraId="7F062E9F" w14:textId="77777777" w:rsidR="00C52F79" w:rsidRPr="00941803" w:rsidRDefault="00C52F79" w:rsidP="001673FB">
      <w:pPr>
        <w:jc w:val="both"/>
        <w:rPr>
          <w:b/>
          <w:bCs/>
          <w:lang w:val="en-US" w:eastAsia="ja-JP"/>
        </w:rPr>
      </w:pPr>
    </w:p>
    <w:p w14:paraId="61FD39C4" w14:textId="5DAD2A5B" w:rsidR="00F76EAB" w:rsidRDefault="00023AB9" w:rsidP="006E63DD">
      <w:pPr>
        <w:jc w:val="both"/>
        <w:rPr>
          <w:b/>
          <w:bCs/>
          <w:lang w:eastAsia="ja-JP"/>
        </w:rPr>
      </w:pPr>
      <w:r>
        <w:rPr>
          <w:b/>
          <w:bCs/>
          <w:lang w:eastAsia="ja-JP"/>
        </w:rPr>
        <w:t>E</w:t>
      </w:r>
      <w:r w:rsidR="001673FB" w:rsidRPr="001673FB">
        <w:rPr>
          <w:b/>
          <w:bCs/>
          <w:lang w:eastAsia="ja-JP"/>
        </w:rPr>
        <w:t>nvelope retrofits</w:t>
      </w:r>
    </w:p>
    <w:p w14:paraId="1F4CAAAE" w14:textId="77777777" w:rsidR="00023AB9" w:rsidRDefault="00023AB9" w:rsidP="006E63DD">
      <w:pPr>
        <w:jc w:val="both"/>
        <w:rPr>
          <w:b/>
          <w:bCs/>
          <w:lang w:eastAsia="ja-JP"/>
        </w:rPr>
      </w:pPr>
    </w:p>
    <w:p w14:paraId="38004697" w14:textId="3B0218BE" w:rsidR="00145DFE" w:rsidRDefault="00145DFE" w:rsidP="00023AB9">
      <w:pPr>
        <w:spacing w:line="360" w:lineRule="auto"/>
        <w:jc w:val="both"/>
        <w:rPr>
          <w:color w:val="000000"/>
          <w:lang w:eastAsia="ja-JP"/>
        </w:rPr>
      </w:pPr>
      <w:r>
        <w:rPr>
          <w:color w:val="000000" w:themeColor="text1"/>
          <w:lang w:val="en-US"/>
        </w:rPr>
        <w:t xml:space="preserve">Dwelling owners can invest in retrofitting the envelope up to three different depths defined by the </w:t>
      </w:r>
      <w:r w:rsidR="00C91D85">
        <w:rPr>
          <w:color w:val="000000" w:themeColor="text1"/>
          <w:lang w:val="en-US"/>
        </w:rPr>
        <w:t xml:space="preserve">target </w:t>
      </w:r>
      <w:r w:rsidR="00E603E6">
        <w:rPr>
          <w:color w:val="000000" w:themeColor="text1"/>
        </w:rPr>
        <w:t>thermal transmittance (</w:t>
      </w:r>
      <w:r>
        <w:rPr>
          <w:color w:val="000000" w:themeColor="text1"/>
          <w:lang w:val="en-US"/>
        </w:rPr>
        <w:t>U-value</w:t>
      </w:r>
      <w:r w:rsidR="00E603E6">
        <w:rPr>
          <w:color w:val="000000" w:themeColor="text1"/>
          <w:lang w:val="en-US"/>
        </w:rPr>
        <w:t>)</w:t>
      </w:r>
      <w:r>
        <w:rPr>
          <w:color w:val="000000" w:themeColor="text1"/>
          <w:lang w:val="en-US"/>
        </w:rPr>
        <w:t xml:space="preserve"> for the ceiling, </w:t>
      </w:r>
      <w:r w:rsidR="00C574C3">
        <w:rPr>
          <w:color w:val="000000" w:themeColor="text1"/>
          <w:lang w:val="en-US"/>
        </w:rPr>
        <w:t xml:space="preserve">exterior </w:t>
      </w:r>
      <w:r>
        <w:rPr>
          <w:color w:val="000000" w:themeColor="text1"/>
          <w:lang w:val="en-US"/>
        </w:rPr>
        <w:t>walls, windows, and floor</w:t>
      </w:r>
      <w:r w:rsidR="00C91D85">
        <w:rPr>
          <w:color w:val="000000" w:themeColor="text1"/>
          <w:lang w:val="en-US"/>
        </w:rPr>
        <w:t xml:space="preserve"> </w:t>
      </w:r>
      <w:r>
        <w:rPr>
          <w:color w:val="000000" w:themeColor="text1"/>
          <w:lang w:val="en-US"/>
        </w:rPr>
        <w:t>(Table B1)</w:t>
      </w:r>
      <w:r w:rsidR="00C91D85">
        <w:rPr>
          <w:color w:val="000000" w:themeColor="text1"/>
          <w:lang w:val="en-US"/>
        </w:rPr>
        <w:t xml:space="preserve">. </w:t>
      </w:r>
      <w:r>
        <w:rPr>
          <w:color w:val="000000" w:themeColor="text1"/>
          <w:lang w:val="en-US"/>
        </w:rPr>
        <w:t>The low depth of retrofit is the minimum proposed</w:t>
      </w:r>
      <w:r w:rsidR="00A80451">
        <w:rPr>
          <w:color w:val="000000" w:themeColor="text1"/>
          <w:lang w:val="en-US"/>
        </w:rPr>
        <w:t xml:space="preserve"> in</w:t>
      </w:r>
      <w:r>
        <w:rPr>
          <w:color w:val="000000" w:themeColor="text1"/>
          <w:lang w:val="en-US"/>
        </w:rPr>
        <w:t xml:space="preserve"> the </w:t>
      </w:r>
      <w:r w:rsidR="00A80451" w:rsidRPr="00FF53AB">
        <w:rPr>
          <w:color w:val="000000" w:themeColor="text1"/>
          <w:lang w:val="en-US" w:eastAsia="es-ES_tradnl"/>
        </w:rPr>
        <w:t>model regulatory prescriptions</w:t>
      </w:r>
      <w:r w:rsidR="00A80451">
        <w:rPr>
          <w:color w:val="000000" w:themeColor="text1"/>
          <w:lang w:val="en-US" w:eastAsia="es-ES_tradnl"/>
        </w:rPr>
        <w:t xml:space="preserve"> for the Swiss cantons </w:t>
      </w:r>
      <w:r w:rsidR="00A80451" w:rsidRPr="00FF53AB">
        <w:rPr>
          <w:color w:val="000000" w:themeColor="text1"/>
          <w:lang w:val="en-US" w:eastAsia="es-ES_tradnl"/>
        </w:rPr>
        <w:t xml:space="preserve">(the </w:t>
      </w:r>
      <w:proofErr w:type="spellStart"/>
      <w:r w:rsidR="00A80451" w:rsidRPr="00FF53AB">
        <w:rPr>
          <w:color w:val="000000" w:themeColor="text1"/>
          <w:lang w:val="en-US" w:eastAsia="es-ES_tradnl"/>
        </w:rPr>
        <w:t>MuKEn</w:t>
      </w:r>
      <w:proofErr w:type="spellEnd"/>
      <w:r w:rsidR="00A80451">
        <w:rPr>
          <w:color w:val="000000" w:themeColor="text1"/>
          <w:lang w:val="en-US" w:eastAsia="es-ES_tradnl"/>
        </w:rPr>
        <w:t xml:space="preserve"> 2025</w:t>
      </w:r>
      <w:r w:rsidR="00A80451" w:rsidRPr="00FF53AB">
        <w:rPr>
          <w:color w:val="000000" w:themeColor="text1"/>
          <w:lang w:val="en-US" w:eastAsia="es-ES_tradnl"/>
        </w:rPr>
        <w:t xml:space="preserve">) </w:t>
      </w:r>
      <w:sdt>
        <w:sdtPr>
          <w:rPr>
            <w:color w:val="000000"/>
          </w:rPr>
          <w:tag w:val="MENDELEY_CITATION_v3_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"/>
          <w:id w:val="-1271858223"/>
          <w:placeholder>
            <w:docPart w:val="67FC12397BE4A54A920DE0BCEC6874CC"/>
          </w:placeholder>
        </w:sdtPr>
        <w:sdtContent>
          <w:r w:rsidR="00090A40" w:rsidRPr="00090A40">
            <w:rPr>
              <w:color w:val="000000"/>
            </w:rPr>
            <w:t>(EnDK, 2024)</w:t>
          </w:r>
        </w:sdtContent>
      </w:sdt>
      <w:r>
        <w:rPr>
          <w:color w:val="000000"/>
        </w:rPr>
        <w:t>, while the high depth of retrofit represents a d</w:t>
      </w:r>
      <w:r w:rsidRPr="00EA2D0E">
        <w:rPr>
          <w:lang w:eastAsia="ja-JP"/>
        </w:rPr>
        <w:t>eep envelope retrofit</w:t>
      </w:r>
      <w:r>
        <w:rPr>
          <w:lang w:eastAsia="ja-JP"/>
        </w:rPr>
        <w:t xml:space="preserve">, specifically the standard Sys1 solution proposed by the Minergie association </w:t>
      </w:r>
      <w:sdt>
        <w:sdtPr>
          <w:rPr>
            <w:color w:val="000000"/>
            <w:lang w:eastAsia="ja-JP"/>
          </w:rPr>
          <w:tag w:val="MENDELEY_CITATION_v3_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"/>
          <w:id w:val="1595360335"/>
          <w:placeholder>
            <w:docPart w:val="85959E7B090B524A8E8E4A21910F4A37"/>
          </w:placeholder>
        </w:sdtPr>
        <w:sdtContent>
          <w:r w:rsidR="00090A40" w:rsidRPr="00090A40">
            <w:rPr>
              <w:color w:val="000000"/>
              <w:lang w:eastAsia="ja-JP"/>
            </w:rPr>
            <w:t>(Minergie, 2018)</w:t>
          </w:r>
        </w:sdtContent>
      </w:sdt>
      <w:r>
        <w:rPr>
          <w:color w:val="000000"/>
          <w:lang w:eastAsia="ja-JP"/>
        </w:rPr>
        <w:t>. We also include a medium depth of retrofit between the two:</w:t>
      </w:r>
    </w:p>
    <w:p w14:paraId="514F0F99" w14:textId="77777777" w:rsidR="0094666E" w:rsidRDefault="0094666E" w:rsidP="00023AB9">
      <w:pPr>
        <w:spacing w:line="360" w:lineRule="auto"/>
        <w:jc w:val="both"/>
        <w:rPr>
          <w:color w:val="000000"/>
          <w:lang w:eastAsia="ja-JP"/>
        </w:rPr>
      </w:pPr>
    </w:p>
    <w:p w14:paraId="2806CCF1" w14:textId="77777777" w:rsidR="000B4CA0" w:rsidRDefault="000B4CA0" w:rsidP="00023AB9">
      <w:pPr>
        <w:spacing w:line="360" w:lineRule="auto"/>
        <w:jc w:val="both"/>
        <w:rPr>
          <w:color w:val="000000"/>
          <w:lang w:eastAsia="ja-JP"/>
        </w:rPr>
      </w:pPr>
    </w:p>
    <w:p w14:paraId="6473ACAA" w14:textId="77777777" w:rsidR="000B4CA0" w:rsidRDefault="000B4CA0" w:rsidP="00023AB9">
      <w:pPr>
        <w:spacing w:line="360" w:lineRule="auto"/>
        <w:jc w:val="both"/>
        <w:rPr>
          <w:color w:val="000000"/>
          <w:lang w:eastAsia="ja-JP"/>
        </w:rPr>
      </w:pPr>
    </w:p>
    <w:p w14:paraId="5F7D5D30" w14:textId="2817F3C7" w:rsidR="00145DFE" w:rsidRDefault="00145DFE" w:rsidP="00023AB9">
      <w:pPr>
        <w:spacing w:line="360" w:lineRule="auto"/>
        <w:jc w:val="both"/>
        <w:rPr>
          <w:color w:val="000000"/>
          <w:lang w:eastAsia="ja-JP"/>
        </w:rPr>
      </w:pPr>
      <w:r w:rsidRPr="00145DFE">
        <w:rPr>
          <w:b/>
          <w:bCs/>
          <w:color w:val="000000"/>
          <w:lang w:eastAsia="ja-JP"/>
        </w:rPr>
        <w:lastRenderedPageBreak/>
        <w:t>Table B1.</w:t>
      </w:r>
      <w:r>
        <w:rPr>
          <w:color w:val="000000"/>
          <w:lang w:eastAsia="ja-JP"/>
        </w:rPr>
        <w:t xml:space="preserve"> </w:t>
      </w:r>
      <w:r w:rsidR="00E204E0">
        <w:rPr>
          <w:color w:val="000000"/>
          <w:lang w:eastAsia="ja-JP"/>
        </w:rPr>
        <w:t xml:space="preserve"> Target </w:t>
      </w:r>
      <w:r>
        <w:rPr>
          <w:color w:val="000000"/>
          <w:lang w:eastAsia="ja-JP"/>
        </w:rPr>
        <w:t>U-values for the three dwelling retrofit depths considered</w:t>
      </w:r>
    </w:p>
    <w:tbl>
      <w:tblPr>
        <w:tblStyle w:val="TableGrid"/>
        <w:tblW w:w="0" w:type="auto"/>
        <w:tblLook w:val="04A0" w:firstRow="1" w:lastRow="0" w:firstColumn="1" w:lastColumn="0" w:noHBand="0" w:noVBand="1"/>
      </w:tblPr>
      <w:tblGrid>
        <w:gridCol w:w="1870"/>
        <w:gridCol w:w="1870"/>
        <w:gridCol w:w="1870"/>
        <w:gridCol w:w="1870"/>
        <w:gridCol w:w="1870"/>
      </w:tblGrid>
      <w:tr w:rsidR="00145DFE" w14:paraId="559D8756" w14:textId="77777777" w:rsidTr="00954C51">
        <w:tc>
          <w:tcPr>
            <w:tcW w:w="1870" w:type="dxa"/>
            <w:vAlign w:val="center"/>
          </w:tcPr>
          <w:p w14:paraId="5FF3DA35" w14:textId="02A3CC19" w:rsidR="00145DFE" w:rsidRPr="00954C51" w:rsidRDefault="00145DFE" w:rsidP="00954C51">
            <w:pPr>
              <w:spacing w:line="360" w:lineRule="auto"/>
              <w:jc w:val="center"/>
              <w:rPr>
                <w:b/>
                <w:bCs/>
                <w:color w:val="000000"/>
                <w:sz w:val="22"/>
                <w:szCs w:val="22"/>
                <w:lang w:eastAsia="ja-JP"/>
              </w:rPr>
            </w:pPr>
            <w:r w:rsidRPr="00954C51">
              <w:rPr>
                <w:b/>
                <w:bCs/>
                <w:color w:val="000000"/>
                <w:sz w:val="22"/>
                <w:szCs w:val="22"/>
                <w:lang w:eastAsia="ja-JP"/>
              </w:rPr>
              <w:t>Retrofit depth</w:t>
            </w:r>
          </w:p>
        </w:tc>
        <w:tc>
          <w:tcPr>
            <w:tcW w:w="1870" w:type="dxa"/>
            <w:vAlign w:val="center"/>
          </w:tcPr>
          <w:p w14:paraId="290702CA" w14:textId="7150F108" w:rsidR="00145DFE" w:rsidRPr="00954C51" w:rsidRDefault="00B16AC2" w:rsidP="00954C51">
            <w:pPr>
              <w:spacing w:line="360" w:lineRule="auto"/>
              <w:jc w:val="center"/>
              <w:rPr>
                <w:b/>
                <w:bCs/>
                <w:color w:val="000000"/>
                <w:sz w:val="22"/>
                <w:szCs w:val="22"/>
                <w:lang w:eastAsia="ja-JP"/>
              </w:rPr>
            </w:pPr>
            <w:r>
              <w:rPr>
                <w:b/>
                <w:bCs/>
                <w:color w:val="000000"/>
                <w:sz w:val="22"/>
                <w:szCs w:val="22"/>
                <w:lang w:eastAsia="ja-JP"/>
              </w:rPr>
              <w:t>Floor</w:t>
            </w:r>
            <w:r w:rsidR="00145DFE" w:rsidRPr="00954C51">
              <w:rPr>
                <w:b/>
                <w:bCs/>
                <w:color w:val="000000"/>
                <w:sz w:val="22"/>
                <w:szCs w:val="22"/>
                <w:lang w:eastAsia="ja-JP"/>
              </w:rPr>
              <w:t xml:space="preserve"> U-value (W/(m</w:t>
            </w:r>
            <w:r w:rsidR="00145DFE" w:rsidRPr="00954C51">
              <w:rPr>
                <w:b/>
                <w:bCs/>
                <w:color w:val="000000"/>
                <w:sz w:val="22"/>
                <w:szCs w:val="22"/>
                <w:vertAlign w:val="superscript"/>
                <w:lang w:eastAsia="ja-JP"/>
              </w:rPr>
              <w:t>2</w:t>
            </w:r>
            <w:r w:rsidR="00145DFE" w:rsidRPr="00954C51">
              <w:rPr>
                <w:b/>
                <w:bCs/>
                <w:color w:val="000000"/>
                <w:sz w:val="22"/>
                <w:szCs w:val="22"/>
                <w:lang w:eastAsia="ja-JP"/>
              </w:rPr>
              <w:t>K))</w:t>
            </w:r>
          </w:p>
        </w:tc>
        <w:tc>
          <w:tcPr>
            <w:tcW w:w="1870" w:type="dxa"/>
            <w:vAlign w:val="center"/>
          </w:tcPr>
          <w:p w14:paraId="0D02C991" w14:textId="67684029" w:rsidR="00145DFE" w:rsidRPr="00954C51" w:rsidRDefault="00B16AC2" w:rsidP="00954C51">
            <w:pPr>
              <w:spacing w:line="360" w:lineRule="auto"/>
              <w:jc w:val="center"/>
              <w:rPr>
                <w:b/>
                <w:bCs/>
                <w:color w:val="000000"/>
                <w:sz w:val="22"/>
                <w:szCs w:val="22"/>
                <w:lang w:eastAsia="ja-JP"/>
              </w:rPr>
            </w:pPr>
            <w:r>
              <w:rPr>
                <w:b/>
                <w:bCs/>
                <w:color w:val="000000"/>
                <w:sz w:val="22"/>
                <w:szCs w:val="22"/>
                <w:lang w:eastAsia="ja-JP"/>
              </w:rPr>
              <w:t>Ceiling</w:t>
            </w:r>
            <w:r w:rsidR="00145DFE" w:rsidRPr="00954C51">
              <w:rPr>
                <w:b/>
                <w:bCs/>
                <w:color w:val="000000"/>
                <w:sz w:val="22"/>
                <w:szCs w:val="22"/>
                <w:lang w:eastAsia="ja-JP"/>
              </w:rPr>
              <w:t xml:space="preserve"> U-value (W/(m</w:t>
            </w:r>
            <w:r w:rsidR="00145DFE" w:rsidRPr="00954C51">
              <w:rPr>
                <w:b/>
                <w:bCs/>
                <w:color w:val="000000"/>
                <w:sz w:val="22"/>
                <w:szCs w:val="22"/>
                <w:vertAlign w:val="superscript"/>
                <w:lang w:eastAsia="ja-JP"/>
              </w:rPr>
              <w:t>2</w:t>
            </w:r>
            <w:r w:rsidR="00145DFE" w:rsidRPr="00954C51">
              <w:rPr>
                <w:b/>
                <w:bCs/>
                <w:color w:val="000000"/>
                <w:sz w:val="22"/>
                <w:szCs w:val="22"/>
                <w:lang w:eastAsia="ja-JP"/>
              </w:rPr>
              <w:t>K))</w:t>
            </w:r>
          </w:p>
        </w:tc>
        <w:tc>
          <w:tcPr>
            <w:tcW w:w="1870" w:type="dxa"/>
            <w:vAlign w:val="center"/>
          </w:tcPr>
          <w:p w14:paraId="3EFB6C69" w14:textId="43554973" w:rsidR="00145DFE" w:rsidRPr="00954C51" w:rsidRDefault="00145DFE" w:rsidP="00954C51">
            <w:pPr>
              <w:spacing w:line="360" w:lineRule="auto"/>
              <w:jc w:val="center"/>
              <w:rPr>
                <w:b/>
                <w:bCs/>
                <w:color w:val="000000"/>
                <w:sz w:val="22"/>
                <w:szCs w:val="22"/>
                <w:lang w:eastAsia="ja-JP"/>
              </w:rPr>
            </w:pPr>
            <w:r w:rsidRPr="00954C51">
              <w:rPr>
                <w:b/>
                <w:bCs/>
                <w:color w:val="000000"/>
                <w:sz w:val="22"/>
                <w:szCs w:val="22"/>
                <w:lang w:eastAsia="ja-JP"/>
              </w:rPr>
              <w:t>Walls U-value (W/(m</w:t>
            </w:r>
            <w:r w:rsidRPr="00954C51">
              <w:rPr>
                <w:b/>
                <w:bCs/>
                <w:color w:val="000000"/>
                <w:sz w:val="22"/>
                <w:szCs w:val="22"/>
                <w:vertAlign w:val="superscript"/>
                <w:lang w:eastAsia="ja-JP"/>
              </w:rPr>
              <w:t>2</w:t>
            </w:r>
            <w:r w:rsidRPr="00954C51">
              <w:rPr>
                <w:b/>
                <w:bCs/>
                <w:color w:val="000000"/>
                <w:sz w:val="22"/>
                <w:szCs w:val="22"/>
                <w:lang w:eastAsia="ja-JP"/>
              </w:rPr>
              <w:t>K))</w:t>
            </w:r>
          </w:p>
        </w:tc>
        <w:tc>
          <w:tcPr>
            <w:tcW w:w="1870" w:type="dxa"/>
            <w:vAlign w:val="center"/>
          </w:tcPr>
          <w:p w14:paraId="4E7ABC7B" w14:textId="5436FAB8" w:rsidR="00145DFE" w:rsidRPr="00954C51" w:rsidRDefault="00145DFE" w:rsidP="00954C51">
            <w:pPr>
              <w:spacing w:line="360" w:lineRule="auto"/>
              <w:jc w:val="center"/>
              <w:rPr>
                <w:b/>
                <w:bCs/>
                <w:color w:val="000000"/>
                <w:sz w:val="22"/>
                <w:szCs w:val="22"/>
                <w:lang w:eastAsia="ja-JP"/>
              </w:rPr>
            </w:pPr>
            <w:r w:rsidRPr="00954C51">
              <w:rPr>
                <w:b/>
                <w:bCs/>
                <w:color w:val="000000"/>
                <w:sz w:val="22"/>
                <w:szCs w:val="22"/>
                <w:lang w:eastAsia="ja-JP"/>
              </w:rPr>
              <w:t>Windows U-value (W/(m</w:t>
            </w:r>
            <w:r w:rsidRPr="00954C51">
              <w:rPr>
                <w:b/>
                <w:bCs/>
                <w:color w:val="000000"/>
                <w:sz w:val="22"/>
                <w:szCs w:val="22"/>
                <w:vertAlign w:val="superscript"/>
                <w:lang w:eastAsia="ja-JP"/>
              </w:rPr>
              <w:t>2</w:t>
            </w:r>
            <w:r w:rsidRPr="00954C51">
              <w:rPr>
                <w:b/>
                <w:bCs/>
                <w:color w:val="000000"/>
                <w:sz w:val="22"/>
                <w:szCs w:val="22"/>
                <w:lang w:eastAsia="ja-JP"/>
              </w:rPr>
              <w:t>K))</w:t>
            </w:r>
          </w:p>
        </w:tc>
      </w:tr>
      <w:tr w:rsidR="00145DFE" w14:paraId="67AF6A6E" w14:textId="77777777" w:rsidTr="00954C51">
        <w:tc>
          <w:tcPr>
            <w:tcW w:w="1870" w:type="dxa"/>
            <w:vAlign w:val="center"/>
          </w:tcPr>
          <w:p w14:paraId="175DC11E" w14:textId="746D1A57" w:rsidR="00145DFE" w:rsidRPr="00954C51" w:rsidRDefault="00145DFE" w:rsidP="00954C51">
            <w:pPr>
              <w:spacing w:line="360" w:lineRule="auto"/>
              <w:jc w:val="center"/>
              <w:rPr>
                <w:color w:val="000000"/>
                <w:sz w:val="22"/>
                <w:szCs w:val="22"/>
                <w:lang w:eastAsia="ja-JP"/>
              </w:rPr>
            </w:pPr>
            <w:r w:rsidRPr="00954C51">
              <w:rPr>
                <w:color w:val="000000"/>
                <w:sz w:val="22"/>
                <w:szCs w:val="22"/>
                <w:lang w:eastAsia="ja-JP"/>
              </w:rPr>
              <w:t>Low</w:t>
            </w:r>
          </w:p>
        </w:tc>
        <w:tc>
          <w:tcPr>
            <w:tcW w:w="1870" w:type="dxa"/>
            <w:vAlign w:val="center"/>
          </w:tcPr>
          <w:p w14:paraId="02C64B55" w14:textId="06033754"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0.5</w:t>
            </w:r>
          </w:p>
        </w:tc>
        <w:tc>
          <w:tcPr>
            <w:tcW w:w="1870" w:type="dxa"/>
            <w:vAlign w:val="center"/>
          </w:tcPr>
          <w:p w14:paraId="0C44AE89" w14:textId="5E347DC1"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0.4</w:t>
            </w:r>
          </w:p>
        </w:tc>
        <w:tc>
          <w:tcPr>
            <w:tcW w:w="1870" w:type="dxa"/>
            <w:vAlign w:val="center"/>
          </w:tcPr>
          <w:p w14:paraId="41E86928" w14:textId="15146AF4"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0.5</w:t>
            </w:r>
          </w:p>
        </w:tc>
        <w:tc>
          <w:tcPr>
            <w:tcW w:w="1870" w:type="dxa"/>
            <w:vAlign w:val="center"/>
          </w:tcPr>
          <w:p w14:paraId="0C16F486" w14:textId="7CBF4AF2"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2</w:t>
            </w:r>
          </w:p>
        </w:tc>
      </w:tr>
      <w:tr w:rsidR="00145DFE" w14:paraId="55BFD499" w14:textId="77777777" w:rsidTr="00954C51">
        <w:tc>
          <w:tcPr>
            <w:tcW w:w="1870" w:type="dxa"/>
            <w:vAlign w:val="center"/>
          </w:tcPr>
          <w:p w14:paraId="4F92EF2D" w14:textId="5F310377" w:rsidR="00145DFE" w:rsidRPr="00954C51" w:rsidRDefault="00145DFE" w:rsidP="00954C51">
            <w:pPr>
              <w:spacing w:line="360" w:lineRule="auto"/>
              <w:jc w:val="center"/>
              <w:rPr>
                <w:color w:val="000000"/>
                <w:sz w:val="22"/>
                <w:szCs w:val="22"/>
                <w:lang w:eastAsia="ja-JP"/>
              </w:rPr>
            </w:pPr>
            <w:r w:rsidRPr="00954C51">
              <w:rPr>
                <w:color w:val="000000"/>
                <w:sz w:val="22"/>
                <w:szCs w:val="22"/>
                <w:lang w:eastAsia="ja-JP"/>
              </w:rPr>
              <w:t>Mid</w:t>
            </w:r>
          </w:p>
        </w:tc>
        <w:tc>
          <w:tcPr>
            <w:tcW w:w="1870" w:type="dxa"/>
            <w:vAlign w:val="center"/>
          </w:tcPr>
          <w:p w14:paraId="52EE7CCB" w14:textId="237D729D"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0.4</w:t>
            </w:r>
          </w:p>
        </w:tc>
        <w:tc>
          <w:tcPr>
            <w:tcW w:w="1870" w:type="dxa"/>
            <w:vAlign w:val="center"/>
          </w:tcPr>
          <w:p w14:paraId="223663B8" w14:textId="4F8DA80C"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0.3</w:t>
            </w:r>
          </w:p>
        </w:tc>
        <w:tc>
          <w:tcPr>
            <w:tcW w:w="1870" w:type="dxa"/>
            <w:vAlign w:val="center"/>
          </w:tcPr>
          <w:p w14:paraId="1B9C59DF" w14:textId="75E8405F"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0.4</w:t>
            </w:r>
          </w:p>
        </w:tc>
        <w:tc>
          <w:tcPr>
            <w:tcW w:w="1870" w:type="dxa"/>
            <w:vAlign w:val="center"/>
          </w:tcPr>
          <w:p w14:paraId="58307330" w14:textId="51AB28D0"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1</w:t>
            </w:r>
          </w:p>
        </w:tc>
      </w:tr>
      <w:tr w:rsidR="00145DFE" w14:paraId="20CE85F8" w14:textId="77777777" w:rsidTr="00954C51">
        <w:tc>
          <w:tcPr>
            <w:tcW w:w="1870" w:type="dxa"/>
            <w:vAlign w:val="center"/>
          </w:tcPr>
          <w:p w14:paraId="3B4BDB75" w14:textId="69A2829D" w:rsidR="00145DFE" w:rsidRPr="00954C51" w:rsidRDefault="00145DFE" w:rsidP="00954C51">
            <w:pPr>
              <w:spacing w:line="360" w:lineRule="auto"/>
              <w:jc w:val="center"/>
              <w:rPr>
                <w:color w:val="000000"/>
                <w:sz w:val="22"/>
                <w:szCs w:val="22"/>
                <w:lang w:eastAsia="ja-JP"/>
              </w:rPr>
            </w:pPr>
            <w:r w:rsidRPr="00954C51">
              <w:rPr>
                <w:color w:val="000000"/>
                <w:sz w:val="22"/>
                <w:szCs w:val="22"/>
                <w:lang w:eastAsia="ja-JP"/>
              </w:rPr>
              <w:t>High</w:t>
            </w:r>
          </w:p>
        </w:tc>
        <w:tc>
          <w:tcPr>
            <w:tcW w:w="1870" w:type="dxa"/>
            <w:vAlign w:val="center"/>
          </w:tcPr>
          <w:p w14:paraId="682EE43A" w14:textId="1D2F6AA9"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0.25</w:t>
            </w:r>
          </w:p>
        </w:tc>
        <w:tc>
          <w:tcPr>
            <w:tcW w:w="1870" w:type="dxa"/>
            <w:vAlign w:val="center"/>
          </w:tcPr>
          <w:p w14:paraId="69F68545" w14:textId="00FEEB6F"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0.17</w:t>
            </w:r>
          </w:p>
        </w:tc>
        <w:tc>
          <w:tcPr>
            <w:tcW w:w="1870" w:type="dxa"/>
            <w:vAlign w:val="center"/>
          </w:tcPr>
          <w:p w14:paraId="3163A01A" w14:textId="73C8E327"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0.25</w:t>
            </w:r>
          </w:p>
        </w:tc>
        <w:tc>
          <w:tcPr>
            <w:tcW w:w="1870" w:type="dxa"/>
            <w:vAlign w:val="center"/>
          </w:tcPr>
          <w:p w14:paraId="5601DED5" w14:textId="2E4999FE" w:rsidR="00145DFE" w:rsidRPr="00954C51" w:rsidRDefault="00C91D85" w:rsidP="00954C51">
            <w:pPr>
              <w:spacing w:line="360" w:lineRule="auto"/>
              <w:jc w:val="center"/>
              <w:rPr>
                <w:color w:val="000000"/>
                <w:sz w:val="22"/>
                <w:szCs w:val="22"/>
                <w:lang w:eastAsia="ja-JP"/>
              </w:rPr>
            </w:pPr>
            <w:r w:rsidRPr="00954C51">
              <w:rPr>
                <w:color w:val="000000"/>
                <w:sz w:val="22"/>
                <w:szCs w:val="22"/>
                <w:lang w:eastAsia="ja-JP"/>
              </w:rPr>
              <w:t>1</w:t>
            </w:r>
          </w:p>
        </w:tc>
      </w:tr>
    </w:tbl>
    <w:p w14:paraId="153EB7BE" w14:textId="3AF49AB5" w:rsidR="00145DFE" w:rsidRDefault="00145DFE" w:rsidP="00023AB9">
      <w:pPr>
        <w:spacing w:line="360" w:lineRule="auto"/>
        <w:jc w:val="both"/>
        <w:rPr>
          <w:color w:val="000000" w:themeColor="text1"/>
          <w:lang w:val="en-US"/>
        </w:rPr>
      </w:pPr>
      <w:r>
        <w:rPr>
          <w:color w:val="000000"/>
          <w:lang w:eastAsia="ja-JP"/>
        </w:rPr>
        <w:t xml:space="preserve"> </w:t>
      </w:r>
    </w:p>
    <w:p w14:paraId="4834B43C" w14:textId="2A8AB74D" w:rsidR="0087236A" w:rsidRDefault="0087236A" w:rsidP="00954C51">
      <w:pPr>
        <w:spacing w:line="360" w:lineRule="auto"/>
        <w:jc w:val="both"/>
        <w:rPr>
          <w:color w:val="000000" w:themeColor="text1"/>
          <w:lang w:val="en-US"/>
        </w:rPr>
      </w:pPr>
      <w:r>
        <w:rPr>
          <w:color w:val="000000" w:themeColor="text1"/>
          <w:lang w:val="en-US"/>
        </w:rPr>
        <w:t xml:space="preserve">Depending on current U-values, dwelling owners can invest in retrofitting some or </w:t>
      </w:r>
      <w:r w:rsidR="007B2D8E">
        <w:rPr>
          <w:color w:val="000000" w:themeColor="text1"/>
          <w:lang w:val="en-US"/>
        </w:rPr>
        <w:t>all</w:t>
      </w:r>
      <w:r>
        <w:rPr>
          <w:color w:val="000000" w:themeColor="text1"/>
          <w:lang w:val="en-US"/>
        </w:rPr>
        <w:t xml:space="preserve"> the envelope elements to reach the target (lower) U-values. Current U-values </w:t>
      </w:r>
      <w:r w:rsidR="005104D1">
        <w:rPr>
          <w:color w:val="000000" w:themeColor="text1"/>
          <w:lang w:val="en-US"/>
        </w:rPr>
        <w:t xml:space="preserve">for each of the dwellings in our sample </w:t>
      </w:r>
      <w:r>
        <w:rPr>
          <w:color w:val="000000" w:themeColor="text1"/>
          <w:lang w:val="en-US"/>
        </w:rPr>
        <w:t>are obtained from</w:t>
      </w:r>
      <w:r w:rsidR="00167B0D">
        <w:rPr>
          <w:color w:val="000000" w:themeColor="text1"/>
          <w:lang w:val="en-US"/>
        </w:rPr>
        <w:t xml:space="preserve"> </w:t>
      </w:r>
      <w:sdt>
        <w:sdtPr>
          <w:rPr>
            <w:color w:val="000000"/>
            <w:lang w:val="en-US"/>
          </w:rPr>
          <w:tag w:val="MENDELEY_CITATION_v3_eyJjaXRhdGlvbklEIjoiTUVOREVMRVlfQ0lUQVRJT05fNjdhMzBkMjgtMjg3NS00MGY5LWI2OGYtMDBmNWJkM2VkNTFk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831801886"/>
          <w:placeholder>
            <w:docPart w:val="DefaultPlaceholder_-1854013440"/>
          </w:placeholder>
        </w:sdtPr>
        <w:sdtContent>
          <w:r w:rsidR="00090A40" w:rsidRPr="00090A40">
            <w:rPr>
              <w:color w:val="000000"/>
              <w:lang w:val="en-US"/>
            </w:rPr>
            <w:t>Streicher and Patel (2020)</w:t>
          </w:r>
        </w:sdtContent>
      </w:sdt>
      <w:r>
        <w:rPr>
          <w:color w:val="000000" w:themeColor="text1"/>
          <w:lang w:val="en-US"/>
        </w:rPr>
        <w:t xml:space="preserve"> </w:t>
      </w:r>
      <w:r>
        <w:rPr>
          <w:color w:val="000000"/>
        </w:rPr>
        <w:t xml:space="preserve">and depend on the </w:t>
      </w:r>
      <w:r w:rsidR="00304F8B">
        <w:rPr>
          <w:color w:val="000000"/>
        </w:rPr>
        <w:t>arche</w:t>
      </w:r>
      <w:r>
        <w:rPr>
          <w:color w:val="000000"/>
        </w:rPr>
        <w:t>type of dwelling</w:t>
      </w:r>
      <w:r w:rsidR="003231DB">
        <w:rPr>
          <w:color w:val="000000"/>
        </w:rPr>
        <w:t xml:space="preserve"> </w:t>
      </w:r>
      <w:r>
        <w:t xml:space="preserve">defined by </w:t>
      </w:r>
      <w:r>
        <w:rPr>
          <w:lang w:eastAsia="ja-JP"/>
        </w:rPr>
        <w:t xml:space="preserve">its age, </w:t>
      </w:r>
      <w:r w:rsidRPr="00C23883">
        <w:rPr>
          <w:lang w:val="en-US" w:eastAsia="ja-JP"/>
        </w:rPr>
        <w:t xml:space="preserve">whether </w:t>
      </w:r>
      <w:r>
        <w:rPr>
          <w:lang w:val="en-US" w:eastAsia="ja-JP"/>
        </w:rPr>
        <w:t>it is a single-family house or</w:t>
      </w:r>
      <w:r w:rsidR="005104D1">
        <w:rPr>
          <w:lang w:val="en-US" w:eastAsia="ja-JP"/>
        </w:rPr>
        <w:t xml:space="preserve"> part of</w:t>
      </w:r>
      <w:r>
        <w:rPr>
          <w:lang w:val="en-US" w:eastAsia="ja-JP"/>
        </w:rPr>
        <w:t xml:space="preserve"> a multi-family building</w:t>
      </w:r>
      <w:r>
        <w:rPr>
          <w:lang w:eastAsia="ja-JP"/>
        </w:rPr>
        <w:t xml:space="preserve">, and whether it </w:t>
      </w:r>
      <w:proofErr w:type="gramStart"/>
      <w:r>
        <w:rPr>
          <w:lang w:eastAsia="ja-JP"/>
        </w:rPr>
        <w:t>is located in</w:t>
      </w:r>
      <w:proofErr w:type="gramEnd"/>
      <w:r>
        <w:rPr>
          <w:lang w:eastAsia="ja-JP"/>
        </w:rPr>
        <w:t xml:space="preserve"> a rural, urban, or periurban area</w:t>
      </w:r>
      <w:r>
        <w:rPr>
          <w:iCs/>
          <w:lang w:val="en-US" w:eastAsia="ja-JP"/>
        </w:rPr>
        <w:t xml:space="preserve">.  </w:t>
      </w:r>
      <w:r>
        <w:rPr>
          <w:color w:val="000000" w:themeColor="text1"/>
          <w:lang w:val="en-US"/>
        </w:rPr>
        <w:t xml:space="preserve"> </w:t>
      </w:r>
    </w:p>
    <w:p w14:paraId="397863BC" w14:textId="77777777" w:rsidR="0087236A" w:rsidRDefault="0087236A" w:rsidP="00954C51">
      <w:pPr>
        <w:spacing w:line="360" w:lineRule="auto"/>
        <w:jc w:val="both"/>
        <w:rPr>
          <w:lang w:eastAsia="ja-JP"/>
        </w:rPr>
      </w:pPr>
    </w:p>
    <w:p w14:paraId="762E61A4" w14:textId="4B01C6AB" w:rsidR="0094666E" w:rsidRDefault="0094666E" w:rsidP="00954C51">
      <w:pPr>
        <w:spacing w:line="360" w:lineRule="auto"/>
        <w:jc w:val="both"/>
        <w:rPr>
          <w:color w:val="000000"/>
        </w:rPr>
      </w:pPr>
      <w:r>
        <w:rPr>
          <w:lang w:eastAsia="ja-JP"/>
        </w:rPr>
        <w:t xml:space="preserve">We calculate annual </w:t>
      </w:r>
      <w:r w:rsidR="008929F0">
        <w:rPr>
          <w:lang w:eastAsia="ja-JP"/>
        </w:rPr>
        <w:t xml:space="preserve">heating </w:t>
      </w:r>
      <w:r>
        <w:rPr>
          <w:lang w:eastAsia="ja-JP"/>
        </w:rPr>
        <w:t>savings</w:t>
      </w:r>
      <w:r w:rsidR="008929F0">
        <w:rPr>
          <w:lang w:eastAsia="ja-JP"/>
        </w:rPr>
        <w:t xml:space="preserve"> resulting from the envelope retrofit</w:t>
      </w:r>
      <w:r>
        <w:rPr>
          <w:lang w:eastAsia="ja-JP"/>
        </w:rPr>
        <w:t xml:space="preserve"> </w:t>
      </w:r>
      <w:r w:rsidR="006B15E0">
        <w:rPr>
          <w:lang w:eastAsia="ja-JP"/>
        </w:rPr>
        <w:t xml:space="preserve"> </w:t>
      </w:r>
      <m:oMath>
        <m:sSub>
          <m:sSubPr>
            <m:ctrlPr>
              <w:rPr>
                <w:rFonts w:ascii="Cambria Math" w:hAnsi="Cambria Math"/>
                <w:i/>
                <w:iCs/>
                <w:sz w:val="20"/>
                <w:szCs w:val="20"/>
                <w:lang w:val="fr-CH" w:eastAsia="ja-JP"/>
              </w:rPr>
            </m:ctrlPr>
          </m:sSubPr>
          <m:e>
            <m:r>
              <w:rPr>
                <w:rFonts w:ascii="Cambria Math" w:hAnsi="Cambria Math"/>
                <w:sz w:val="20"/>
                <w:szCs w:val="20"/>
                <w:lang w:eastAsia="ja-JP"/>
              </w:rPr>
              <m:t>h</m:t>
            </m:r>
          </m:e>
          <m:sub>
            <m:r>
              <w:rPr>
                <w:rFonts w:ascii="Cambria Math" w:hAnsi="Cambria Math"/>
                <w:sz w:val="20"/>
                <w:szCs w:val="20"/>
                <w:lang w:eastAsia="ja-JP"/>
              </w:rPr>
              <m:t>retrofit</m:t>
            </m:r>
          </m:sub>
        </m:sSub>
        <m:r>
          <w:rPr>
            <w:rFonts w:ascii="Cambria Math" w:hAnsi="Cambria Math"/>
            <w:sz w:val="20"/>
            <w:szCs w:val="20"/>
            <w:lang w:val="en-US" w:eastAsia="ja-JP"/>
          </w:rPr>
          <m:t xml:space="preserve"> </m:t>
        </m:r>
      </m:oMath>
      <w:r w:rsidR="006B15E0">
        <w:rPr>
          <w:lang w:eastAsia="ja-JP"/>
        </w:rPr>
        <w:t xml:space="preserve">in kWh </w:t>
      </w:r>
      <w:r>
        <w:rPr>
          <w:lang w:eastAsia="ja-JP"/>
        </w:rPr>
        <w:t xml:space="preserve">as in </w:t>
      </w:r>
      <w:sdt>
        <w:sdtPr>
          <w:rPr>
            <w:color w:val="000000"/>
          </w:rPr>
          <w:tag w:val="MENDELEY_CITATION_v3_eyJjaXRhdGlvbklEIjoiTUVOREVMRVlfQ0lUQVRJT05fYjZkMjYwMWQtNTRkYy00ZDA0LWJmNTUtOTBiOWE5MGEzYmM0IiwicHJvcGVydGllcyI6eyJub3RlSW5kZXgiOjB9LCJpc0VkaXRlZCI6ZmFsc2UsIm1hbnVhbE92ZXJyaWRlIjp7ImlzTWFudWFsbHlPdmVycmlkZGVuIjp0cnVlLCJjaXRlcHJvY1RleHQiOiIoU3RyZWljaGVyIGV0IGFsLiwgMjAyMCkiLCJtYW51YWxPdmVycmlkZVRleHQiOiJTdHJlaWNoZXIgZXQgYWwu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
          <w:id w:val="928933541"/>
          <w:placeholder>
            <w:docPart w:val="4E6978F693225345A644E972FF5CB434"/>
          </w:placeholder>
        </w:sdtPr>
        <w:sdtContent>
          <w:r w:rsidR="00090A40" w:rsidRPr="00090A40">
            <w:rPr>
              <w:color w:val="000000"/>
              <w:lang w:val="en-US"/>
            </w:rPr>
            <w:t>Streicher et al., 2020</w:t>
          </w:r>
        </w:sdtContent>
      </w:sdt>
      <w:r w:rsidR="0087236A">
        <w:rPr>
          <w:color w:val="000000"/>
        </w:rPr>
        <w:t xml:space="preserve">, </w:t>
      </w:r>
      <w:r>
        <w:rPr>
          <w:color w:val="000000"/>
        </w:rPr>
        <w:t>and as</w:t>
      </w:r>
      <w:r w:rsidR="0087236A">
        <w:rPr>
          <w:color w:val="000000"/>
        </w:rPr>
        <w:t xml:space="preserve"> detailed</w:t>
      </w:r>
      <w:r>
        <w:rPr>
          <w:color w:val="000000"/>
        </w:rPr>
        <w:t xml:space="preserve"> in Eq. B1:</w:t>
      </w:r>
    </w:p>
    <w:p w14:paraId="0EC8E782" w14:textId="77777777" w:rsidR="006169F6" w:rsidRDefault="006169F6" w:rsidP="00954C51">
      <w:pPr>
        <w:spacing w:line="360" w:lineRule="auto"/>
        <w:jc w:val="both"/>
        <w:rPr>
          <w:color w:val="000000"/>
        </w:rPr>
      </w:pPr>
    </w:p>
    <w:p w14:paraId="0BAFBD5C" w14:textId="37961A1E" w:rsidR="006169F6" w:rsidRPr="00E61700" w:rsidRDefault="00000000" w:rsidP="006169F6">
      <w:pPr>
        <w:spacing w:line="360" w:lineRule="auto"/>
        <w:jc w:val="both"/>
        <w:rPr>
          <w:iCs/>
          <w:lang w:eastAsia="ja-JP"/>
        </w:rPr>
      </w:pPr>
      <m:oMath>
        <m:sSub>
          <m:sSubPr>
            <m:ctrlPr>
              <w:rPr>
                <w:rFonts w:ascii="Cambria Math" w:hAnsi="Cambria Math"/>
                <w:i/>
                <w:iCs/>
                <w:sz w:val="20"/>
                <w:szCs w:val="20"/>
                <w:lang w:val="fr-CH" w:eastAsia="ja-JP"/>
              </w:rPr>
            </m:ctrlPr>
          </m:sSubPr>
          <m:e>
            <m:r>
              <w:rPr>
                <w:rFonts w:ascii="Cambria Math" w:hAnsi="Cambria Math"/>
                <w:sz w:val="20"/>
                <w:szCs w:val="20"/>
                <w:lang w:eastAsia="ja-JP"/>
              </w:rPr>
              <m:t>h</m:t>
            </m:r>
          </m:e>
          <m:sub>
            <m:r>
              <w:rPr>
                <w:rFonts w:ascii="Cambria Math" w:hAnsi="Cambria Math"/>
                <w:sz w:val="20"/>
                <w:szCs w:val="20"/>
                <w:lang w:eastAsia="ja-JP"/>
              </w:rPr>
              <m:t>retrofit</m:t>
            </m:r>
          </m:sub>
        </m:sSub>
        <m:r>
          <w:rPr>
            <w:rFonts w:ascii="Cambria Math" w:hAnsi="Cambria Math"/>
            <w:sz w:val="20"/>
            <w:szCs w:val="20"/>
            <w:lang w:eastAsia="ja-JP"/>
          </w:rPr>
          <m:t>=</m:t>
        </m:r>
        <m:nary>
          <m:naryPr>
            <m:chr m:val="∑"/>
            <m:ctrlPr>
              <w:rPr>
                <w:rFonts w:ascii="Cambria Math" w:hAnsi="Cambria Math"/>
                <w:i/>
                <w:iCs/>
                <w:sz w:val="20"/>
                <w:szCs w:val="20"/>
                <w:lang w:val="fr-CH" w:eastAsia="ja-JP"/>
              </w:rPr>
            </m:ctrlPr>
          </m:naryPr>
          <m:sub>
            <m:r>
              <w:rPr>
                <w:rFonts w:ascii="Cambria Math" w:hAnsi="Cambria Math"/>
                <w:sz w:val="20"/>
                <w:szCs w:val="20"/>
                <w:lang w:eastAsia="ja-JP"/>
              </w:rPr>
              <m:t>element=0</m:t>
            </m:r>
          </m:sub>
          <m:sup>
            <m:r>
              <w:rPr>
                <w:rFonts w:ascii="Cambria Math" w:hAnsi="Cambria Math"/>
                <w:sz w:val="20"/>
                <w:szCs w:val="20"/>
                <w:lang w:eastAsia="ja-JP"/>
              </w:rPr>
              <m:t>n</m:t>
            </m:r>
          </m:sup>
          <m:e>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target, 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r>
                  <w:rPr>
                    <w:rFonts w:ascii="Cambria Math" w:hAnsi="Cambria Math"/>
                    <w:sz w:val="20"/>
                    <w:szCs w:val="20"/>
                    <w:lang w:eastAsia="ja-JP"/>
                  </w:rPr>
                  <m:t>A</m:t>
                </m:r>
              </m:e>
              <m:sub>
                <m:r>
                  <w:rPr>
                    <w:rFonts w:ascii="Cambria Math" w:hAnsi="Cambria Math"/>
                    <w:sz w:val="20"/>
                    <w:szCs w:val="20"/>
                    <w:lang w:eastAsia="ja-JP"/>
                  </w:rPr>
                  <m:t xml:space="preserve"> 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r>
                  <w:rPr>
                    <w:rFonts w:ascii="Cambria Math" w:hAnsi="Cambria Math"/>
                    <w:sz w:val="20"/>
                    <w:szCs w:val="20"/>
                    <w:lang w:eastAsia="ja-JP"/>
                  </w:rPr>
                  <m:t>HDD</m:t>
                </m:r>
              </m:e>
              <m:sub>
                <m:r>
                  <w:rPr>
                    <w:rFonts w:ascii="Cambria Math" w:hAnsi="Cambria Math"/>
                    <w:sz w:val="20"/>
                    <w:szCs w:val="20"/>
                    <w:lang w:eastAsia="ja-JP"/>
                  </w:rPr>
                  <m:t>municipality</m:t>
                </m:r>
              </m:sub>
            </m:sSub>
            <m:r>
              <w:rPr>
                <w:rFonts w:ascii="Cambria Math" w:hAnsi="Cambria Math"/>
                <w:sz w:val="20"/>
                <w:szCs w:val="20"/>
                <w:lang w:eastAsia="ja-JP"/>
              </w:rPr>
              <m:t>*24</m:t>
            </m:r>
            <m:r>
              <w:rPr>
                <w:rFonts w:ascii="Cambria Math" w:hAnsi="Cambria Math"/>
                <w:sz w:val="20"/>
                <w:szCs w:val="20"/>
                <w:lang w:eastAsia="ja-JP"/>
              </w:rPr>
              <m:t>h/day,  </m:t>
            </m:r>
          </m:e>
        </m:nary>
      </m:oMath>
      <w:r w:rsidR="006169F6" w:rsidRPr="0094666E">
        <w:rPr>
          <w:sz w:val="20"/>
          <w:szCs w:val="20"/>
          <w:lang w:eastAsia="ja-JP"/>
        </w:rPr>
        <w:t xml:space="preserve">   </w:t>
      </w:r>
      <m:oMath>
        <m:r>
          <m:rPr>
            <m:sty m:val="p"/>
          </m:rPr>
          <w:rPr>
            <w:rFonts w:ascii="Cambria Math" w:hAnsi="Cambria Math"/>
            <w:sz w:val="20"/>
            <w:szCs w:val="20"/>
            <w:lang w:eastAsia="ja-JP"/>
          </w:rPr>
          <m:t> </m:t>
        </m:r>
        <m:r>
          <w:rPr>
            <w:rFonts w:ascii="Cambria Math" w:hAnsi="Cambria Math"/>
            <w:sz w:val="20"/>
            <w:szCs w:val="20"/>
            <w:lang w:eastAsia="ja-JP"/>
          </w:rPr>
          <m:t>∀ element ∈</m:t>
        </m:r>
        <m:d>
          <m:dPr>
            <m:begChr m:val="{"/>
            <m:endChr m:val="}"/>
            <m:ctrlPr>
              <w:rPr>
                <w:rFonts w:ascii="Cambria Math" w:hAnsi="Cambria Math"/>
                <w:i/>
                <w:iCs/>
                <w:sz w:val="20"/>
                <w:szCs w:val="20"/>
                <w:lang w:val="fr-CH" w:eastAsia="ja-JP"/>
              </w:rPr>
            </m:ctrlPr>
          </m:dPr>
          <m:e>
            <m:r>
              <w:rPr>
                <w:rFonts w:ascii="Cambria Math" w:hAnsi="Cambria Math"/>
                <w:sz w:val="20"/>
                <w:szCs w:val="20"/>
                <w:lang w:eastAsia="ja-JP"/>
              </w:rPr>
              <m:t>Floor, Ceiling, Wall,Window</m:t>
            </m:r>
          </m:e>
        </m:d>
        <m:r>
          <w:rPr>
            <w:rFonts w:ascii="Cambria Math" w:hAnsi="Cambria Math"/>
            <w:sz w:val="20"/>
            <w:szCs w:val="20"/>
            <w:lang w:eastAsia="ja-JP"/>
          </w:rPr>
          <m:t> </m:t>
        </m:r>
        <m:r>
          <m:rPr>
            <m:nor/>
          </m:rPr>
          <w:rPr>
            <w:sz w:val="20"/>
            <w:szCs w:val="20"/>
            <w:lang w:eastAsia="ja-JP"/>
          </w:rPr>
          <m:t>| </m:t>
        </m:r>
        <m:sSub>
          <m:sSubPr>
            <m:ctrlPr>
              <w:rPr>
                <w:rFonts w:ascii="Cambria Math" w:hAnsi="Cambria Math"/>
                <w:i/>
                <w:iCs/>
                <w:sz w:val="20"/>
                <w:szCs w:val="20"/>
                <w:lang w:val="fr-CH" w:eastAsia="ja-JP"/>
              </w:rPr>
            </m:ctrlPr>
          </m:sSubPr>
          <m:e>
            <m:r>
              <w:rPr>
                <w:rFonts w:ascii="Cambria Math" w:hAnsi="Cambria Math"/>
                <w:sz w:val="20"/>
                <w:szCs w:val="20"/>
                <w:lang w:eastAsia="ja-JP"/>
              </w:rPr>
              <m:t>  U</m:t>
            </m:r>
          </m:e>
          <m:sub>
            <m:r>
              <w:rPr>
                <w:rFonts w:ascii="Cambria Math" w:hAnsi="Cambria Math"/>
                <w:sz w:val="20"/>
                <w:szCs w:val="20"/>
                <w:lang w:eastAsia="ja-JP"/>
              </w:rPr>
              <m:t>element</m:t>
            </m:r>
          </m:sub>
        </m:sSub>
        <m:r>
          <w:rPr>
            <w:rFonts w:ascii="Cambria Math" w:hAnsi="Cambria Math"/>
            <w:sz w:val="20"/>
            <w:szCs w:val="20"/>
            <w:lang w:eastAsia="ja-JP"/>
          </w:rPr>
          <m:t>&gt;</m:t>
        </m:r>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target, element</m:t>
            </m:r>
          </m:sub>
        </m:sSub>
      </m:oMath>
      <w:r w:rsidR="006169F6" w:rsidRPr="0094666E">
        <w:rPr>
          <w:iCs/>
          <w:sz w:val="20"/>
          <w:szCs w:val="20"/>
          <w:lang w:eastAsia="ja-JP"/>
        </w:rPr>
        <w:t xml:space="preserve">  </w:t>
      </w:r>
      <w:r w:rsidR="006169F6" w:rsidRPr="0094666E">
        <w:rPr>
          <w:iCs/>
          <w:sz w:val="20"/>
          <w:szCs w:val="20"/>
          <w:lang w:eastAsia="ja-JP"/>
        </w:rPr>
        <w:tab/>
      </w:r>
      <w:r w:rsidR="006169F6" w:rsidRPr="0094666E">
        <w:rPr>
          <w:iCs/>
          <w:sz w:val="20"/>
          <w:szCs w:val="20"/>
          <w:lang w:eastAsia="ja-JP"/>
        </w:rPr>
        <w:tab/>
      </w:r>
      <w:r w:rsidR="006169F6" w:rsidRPr="0094666E">
        <w:rPr>
          <w:iCs/>
          <w:sz w:val="20"/>
          <w:szCs w:val="20"/>
          <w:lang w:eastAsia="ja-JP"/>
        </w:rPr>
        <w:tab/>
      </w:r>
      <w:r w:rsidR="00483D2B">
        <w:rPr>
          <w:iCs/>
          <w:sz w:val="20"/>
          <w:szCs w:val="20"/>
          <w:lang w:eastAsia="ja-JP"/>
        </w:rPr>
        <w:tab/>
      </w:r>
      <w:r w:rsidR="00E61700">
        <w:rPr>
          <w:iCs/>
          <w:sz w:val="20"/>
          <w:szCs w:val="20"/>
          <w:lang w:eastAsia="ja-JP"/>
        </w:rPr>
        <w:tab/>
        <w:t xml:space="preserve">     </w:t>
      </w:r>
      <w:r w:rsidR="006169F6" w:rsidRPr="00E61700">
        <w:rPr>
          <w:iCs/>
          <w:lang w:eastAsia="ja-JP"/>
        </w:rPr>
        <w:t>(B1)</w:t>
      </w:r>
    </w:p>
    <w:p w14:paraId="700038B4" w14:textId="77777777" w:rsidR="006169F6" w:rsidRPr="0094666E" w:rsidRDefault="006169F6" w:rsidP="006169F6">
      <w:pPr>
        <w:spacing w:line="360" w:lineRule="auto"/>
        <w:jc w:val="both"/>
        <w:rPr>
          <w:iCs/>
          <w:sz w:val="20"/>
          <w:szCs w:val="20"/>
          <w:lang w:eastAsia="ja-JP"/>
        </w:rPr>
      </w:pPr>
    </w:p>
    <w:p w14:paraId="538C39C4" w14:textId="0A6C9B69" w:rsidR="006169F6" w:rsidRDefault="006169F6" w:rsidP="006169F6">
      <w:pPr>
        <w:spacing w:line="360" w:lineRule="auto"/>
        <w:jc w:val="both"/>
        <w:rPr>
          <w:iCs/>
          <w:lang w:val="en-US" w:eastAsia="ja-JP"/>
        </w:rPr>
      </w:pPr>
      <w:r>
        <w:rPr>
          <w:lang w:eastAsia="ja-JP"/>
        </w:rPr>
        <w:t xml:space="preserve">where </w:t>
      </w:r>
      <m:oMath>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element</m:t>
            </m:r>
          </m:sub>
        </m:sSub>
      </m:oMath>
      <w:r w:rsidRPr="006B15E0">
        <w:rPr>
          <w:iCs/>
          <w:sz w:val="20"/>
          <w:szCs w:val="20"/>
          <w:lang w:val="en-US" w:eastAsia="ja-JP"/>
        </w:rPr>
        <w:t xml:space="preserve"> </w:t>
      </w:r>
      <w:r w:rsidRPr="006B15E0">
        <w:rPr>
          <w:iCs/>
          <w:lang w:val="en-US" w:eastAsia="ja-JP"/>
        </w:rPr>
        <w:t xml:space="preserve">is the current U-value of the envelope element in </w:t>
      </w:r>
      <w:r w:rsidRPr="006B15E0">
        <w:rPr>
          <w:color w:val="000000"/>
          <w:lang w:eastAsia="ja-JP"/>
        </w:rPr>
        <w:t>W/(m</w:t>
      </w:r>
      <w:r w:rsidRPr="006B15E0">
        <w:rPr>
          <w:color w:val="000000"/>
          <w:vertAlign w:val="superscript"/>
          <w:lang w:eastAsia="ja-JP"/>
        </w:rPr>
        <w:t>2</w:t>
      </w:r>
      <w:r w:rsidRPr="006B15E0">
        <w:rPr>
          <w:color w:val="000000"/>
          <w:lang w:eastAsia="ja-JP"/>
        </w:rPr>
        <w:t>K</w:t>
      </w:r>
      <w:r>
        <w:rPr>
          <w:color w:val="000000"/>
          <w:lang w:eastAsia="ja-JP"/>
        </w:rPr>
        <w:t>)</w:t>
      </w:r>
      <w:r w:rsidRPr="006B15E0">
        <w:rPr>
          <w:iCs/>
          <w:lang w:val="en-US" w:eastAsia="ja-JP"/>
        </w:rPr>
        <w:t xml:space="preserve">, </w:t>
      </w:r>
      <m:oMath>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target, element</m:t>
            </m:r>
          </m:sub>
        </m:sSub>
      </m:oMath>
      <w:r w:rsidRPr="006B15E0">
        <w:rPr>
          <w:iCs/>
          <w:sz w:val="20"/>
          <w:szCs w:val="20"/>
          <w:lang w:val="en-US" w:eastAsia="ja-JP"/>
        </w:rPr>
        <w:t xml:space="preserve"> </w:t>
      </w:r>
      <w:r w:rsidR="005104D1">
        <w:rPr>
          <w:iCs/>
          <w:lang w:val="en-US" w:eastAsia="ja-JP"/>
        </w:rPr>
        <w:t>is t</w:t>
      </w:r>
      <w:r>
        <w:rPr>
          <w:iCs/>
          <w:lang w:val="en-US" w:eastAsia="ja-JP"/>
        </w:rPr>
        <w:t xml:space="preserve">he target </w:t>
      </w:r>
      <w:r w:rsidRPr="006B15E0">
        <w:rPr>
          <w:iCs/>
          <w:lang w:val="en-US" w:eastAsia="ja-JP"/>
        </w:rPr>
        <w:t xml:space="preserve">U-value of the envelope element in </w:t>
      </w:r>
      <w:r w:rsidRPr="006B15E0">
        <w:rPr>
          <w:color w:val="000000"/>
          <w:lang w:eastAsia="ja-JP"/>
        </w:rPr>
        <w:t>W/(m</w:t>
      </w:r>
      <w:r w:rsidRPr="006B15E0">
        <w:rPr>
          <w:color w:val="000000"/>
          <w:vertAlign w:val="superscript"/>
          <w:lang w:eastAsia="ja-JP"/>
        </w:rPr>
        <w:t>2</w:t>
      </w:r>
      <w:r w:rsidRPr="006B15E0">
        <w:rPr>
          <w:color w:val="000000"/>
          <w:lang w:eastAsia="ja-JP"/>
        </w:rPr>
        <w:t>K</w:t>
      </w:r>
      <w:r>
        <w:rPr>
          <w:color w:val="000000"/>
          <w:lang w:eastAsia="ja-JP"/>
        </w:rPr>
        <w:t>)</w:t>
      </w:r>
      <w:r w:rsidRPr="006B15E0">
        <w:rPr>
          <w:iCs/>
          <w:lang w:val="en-US" w:eastAsia="ja-JP"/>
        </w:rPr>
        <w:t>,</w:t>
      </w:r>
      <w:r>
        <w:rPr>
          <w:iCs/>
          <w:lang w:val="en-US" w:eastAsia="ja-JP"/>
        </w:rPr>
        <w:t xml:space="preserve"> and </w:t>
      </w:r>
      <m:oMath>
        <m:sSub>
          <m:sSubPr>
            <m:ctrlPr>
              <w:rPr>
                <w:rFonts w:ascii="Cambria Math" w:hAnsi="Cambria Math"/>
                <w:i/>
                <w:iCs/>
                <w:sz w:val="20"/>
                <w:szCs w:val="20"/>
                <w:lang w:val="fr-CH" w:eastAsia="ja-JP"/>
              </w:rPr>
            </m:ctrlPr>
          </m:sSubPr>
          <m:e>
            <m:r>
              <w:rPr>
                <w:rFonts w:ascii="Cambria Math" w:hAnsi="Cambria Math"/>
                <w:sz w:val="20"/>
                <w:szCs w:val="20"/>
                <w:lang w:eastAsia="ja-JP"/>
              </w:rPr>
              <m:t>HDD</m:t>
            </m:r>
          </m:e>
          <m:sub>
            <m:r>
              <w:rPr>
                <w:rFonts w:ascii="Cambria Math" w:hAnsi="Cambria Math"/>
                <w:sz w:val="20"/>
                <w:szCs w:val="20"/>
                <w:lang w:eastAsia="ja-JP"/>
              </w:rPr>
              <m:t>municipality</m:t>
            </m:r>
          </m:sub>
        </m:sSub>
      </m:oMath>
      <w:r w:rsidRPr="00E802AC">
        <w:rPr>
          <w:iCs/>
          <w:sz w:val="20"/>
          <w:szCs w:val="20"/>
          <w:lang w:val="en-US" w:eastAsia="ja-JP"/>
        </w:rPr>
        <w:t xml:space="preserve"> </w:t>
      </w:r>
      <w:r>
        <w:rPr>
          <w:iCs/>
          <w:lang w:val="en-US" w:eastAsia="ja-JP"/>
        </w:rPr>
        <w:t>are</w:t>
      </w:r>
      <w:r w:rsidRPr="006B15E0">
        <w:rPr>
          <w:iCs/>
          <w:lang w:val="en-US" w:eastAsia="ja-JP"/>
        </w:rPr>
        <w:t xml:space="preserve"> the</w:t>
      </w:r>
      <w:r>
        <w:rPr>
          <w:iCs/>
          <w:lang w:val="en-US" w:eastAsia="ja-JP"/>
        </w:rPr>
        <w:t xml:space="preserve"> average annual heating degree days between 2000 and 2019 of the Swiss municipality in which the dwelling is located. </w:t>
      </w:r>
      <m:oMath>
        <m:sSub>
          <m:sSubPr>
            <m:ctrlPr>
              <w:rPr>
                <w:rFonts w:ascii="Cambria Math" w:hAnsi="Cambria Math"/>
                <w:i/>
                <w:iCs/>
                <w:sz w:val="20"/>
                <w:szCs w:val="20"/>
                <w:lang w:val="fr-CH" w:eastAsia="ja-JP"/>
              </w:rPr>
            </m:ctrlPr>
          </m:sSubPr>
          <m:e>
            <m:r>
              <w:rPr>
                <w:rFonts w:ascii="Cambria Math" w:hAnsi="Cambria Math"/>
                <w:sz w:val="20"/>
                <w:szCs w:val="20"/>
                <w:lang w:eastAsia="ja-JP"/>
              </w:rPr>
              <m:t>A</m:t>
            </m:r>
          </m:e>
          <m:sub>
            <m:r>
              <w:rPr>
                <w:rFonts w:ascii="Cambria Math" w:hAnsi="Cambria Math"/>
                <w:sz w:val="20"/>
                <w:szCs w:val="20"/>
                <w:lang w:eastAsia="ja-JP"/>
              </w:rPr>
              <m:t xml:space="preserve"> element</m:t>
            </m:r>
          </m:sub>
        </m:sSub>
      </m:oMath>
      <w:r w:rsidRPr="00E802AC">
        <w:rPr>
          <w:iCs/>
          <w:sz w:val="20"/>
          <w:szCs w:val="20"/>
          <w:lang w:val="en-US" w:eastAsia="ja-JP"/>
        </w:rPr>
        <w:t xml:space="preserve"> </w:t>
      </w:r>
      <w:r w:rsidRPr="006B15E0">
        <w:rPr>
          <w:iCs/>
          <w:lang w:val="en-US" w:eastAsia="ja-JP"/>
        </w:rPr>
        <w:t>is the</w:t>
      </w:r>
      <w:r>
        <w:rPr>
          <w:iCs/>
          <w:lang w:val="en-US" w:eastAsia="ja-JP"/>
        </w:rPr>
        <w:t xml:space="preserve"> area of the retrofitted envelope element and is calculated by multiplying the area of the dwelling in m</w:t>
      </w:r>
      <w:r>
        <w:rPr>
          <w:iCs/>
          <w:vertAlign w:val="superscript"/>
          <w:lang w:val="en-US" w:eastAsia="ja-JP"/>
        </w:rPr>
        <w:t>2</w:t>
      </w:r>
      <w:r>
        <w:rPr>
          <w:iCs/>
          <w:lang w:val="en-US" w:eastAsia="ja-JP"/>
        </w:rPr>
        <w:t xml:space="preserve"> by the specific surface of that element per m</w:t>
      </w:r>
      <w:r>
        <w:rPr>
          <w:iCs/>
          <w:vertAlign w:val="superscript"/>
          <w:lang w:val="en-US" w:eastAsia="ja-JP"/>
        </w:rPr>
        <w:t>2</w:t>
      </w:r>
      <w:r>
        <w:rPr>
          <w:iCs/>
          <w:lang w:val="en-US" w:eastAsia="ja-JP"/>
        </w:rPr>
        <w:t xml:space="preserve"> of dwelling area from </w:t>
      </w:r>
      <w:sdt>
        <w:sdtPr>
          <w:rPr>
            <w:color w:val="000000"/>
            <w:lang w:val="en-US"/>
          </w:rPr>
          <w:tag w:val="MENDELEY_CITATION_v3_eyJjaXRhdGlvbklEIjoiTUVOREVMRVlfQ0lUQVRJT05fNjY4N2VjMTgtNTc1Ny00Y2EwLTg0OTUtZjk5YzI5ZDI4N2Ri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1387801888"/>
          <w:placeholder>
            <w:docPart w:val="503436579DC7D24E9A37E5DCAB094679"/>
          </w:placeholder>
        </w:sdtPr>
        <w:sdtContent>
          <w:r w:rsidR="00090A40" w:rsidRPr="00090A40">
            <w:rPr>
              <w:color w:val="000000"/>
              <w:lang w:val="en-US"/>
            </w:rPr>
            <w:t>Streicher and Patel (2020)</w:t>
          </w:r>
        </w:sdtContent>
      </w:sdt>
      <w:r>
        <w:rPr>
          <w:iCs/>
          <w:lang w:val="en-US" w:eastAsia="ja-JP"/>
        </w:rPr>
        <w:t>, which</w:t>
      </w:r>
      <w:r w:rsidR="00B3138F">
        <w:rPr>
          <w:iCs/>
          <w:lang w:val="en-US" w:eastAsia="ja-JP"/>
        </w:rPr>
        <w:t>, as current U-values,</w:t>
      </w:r>
      <w:r>
        <w:rPr>
          <w:iCs/>
          <w:lang w:val="en-US" w:eastAsia="ja-JP"/>
        </w:rPr>
        <w:t xml:space="preserve"> </w:t>
      </w:r>
      <w:r w:rsidR="0087236A">
        <w:rPr>
          <w:iCs/>
          <w:lang w:val="en-US" w:eastAsia="ja-JP"/>
        </w:rPr>
        <w:t xml:space="preserve">is </w:t>
      </w:r>
      <w:r>
        <w:t xml:space="preserve">specific to the </w:t>
      </w:r>
      <w:r w:rsidR="0087236A">
        <w:t>dwelling archetype</w:t>
      </w:r>
      <w:r>
        <w:rPr>
          <w:iCs/>
          <w:lang w:val="en-US" w:eastAsia="ja-JP"/>
        </w:rPr>
        <w:t xml:space="preserve">.   </w:t>
      </w:r>
    </w:p>
    <w:p w14:paraId="6DC93CB1" w14:textId="77777777" w:rsidR="007B2D8E" w:rsidRDefault="007B2D8E" w:rsidP="006169F6">
      <w:pPr>
        <w:spacing w:line="360" w:lineRule="auto"/>
        <w:jc w:val="both"/>
        <w:rPr>
          <w:lang w:eastAsia="ja-JP"/>
        </w:rPr>
      </w:pPr>
    </w:p>
    <w:p w14:paraId="33B1B4FA" w14:textId="00E66D34" w:rsidR="007B2D8E" w:rsidRPr="00CE3675" w:rsidRDefault="007B2D8E" w:rsidP="006169F6">
      <w:pPr>
        <w:spacing w:line="360" w:lineRule="auto"/>
        <w:jc w:val="both"/>
        <w:rPr>
          <w:lang w:eastAsia="ja-JP"/>
        </w:rPr>
      </w:pPr>
      <w:r>
        <w:rPr>
          <w:lang w:eastAsia="ja-JP"/>
        </w:rPr>
        <w:t xml:space="preserve">We then caculate the retrofit investment costs </w:t>
      </w:r>
      <m:oMath>
        <m:sSub>
          <m:sSubPr>
            <m:ctrlPr>
              <w:rPr>
                <w:rFonts w:ascii="Cambria Math" w:hAnsi="Cambria Math"/>
                <w:i/>
                <w:iCs/>
                <w:sz w:val="20"/>
                <w:szCs w:val="20"/>
                <w:lang w:val="fr-CH" w:eastAsia="ja-JP"/>
              </w:rPr>
            </m:ctrlPr>
          </m:sSubPr>
          <m:e>
            <m:r>
              <w:rPr>
                <w:rFonts w:ascii="Cambria Math" w:hAnsi="Cambria Math"/>
                <w:sz w:val="20"/>
                <w:szCs w:val="20"/>
                <w:lang w:eastAsia="ja-JP"/>
              </w:rPr>
              <m:t>Upfront_INV</m:t>
            </m:r>
          </m:e>
          <m:sub>
            <m:r>
              <w:rPr>
                <w:rFonts w:ascii="Cambria Math" w:hAnsi="Cambria Math"/>
                <w:sz w:val="20"/>
                <w:szCs w:val="20"/>
                <w:lang w:eastAsia="ja-JP"/>
              </w:rPr>
              <m:t>retrofit</m:t>
            </m:r>
          </m:sub>
        </m:sSub>
      </m:oMath>
      <w:r w:rsidRPr="006B15E0">
        <w:rPr>
          <w:iCs/>
          <w:sz w:val="20"/>
          <w:szCs w:val="20"/>
          <w:lang w:val="en-US" w:eastAsia="ja-JP"/>
        </w:rPr>
        <w:t xml:space="preserve"> </w:t>
      </w:r>
      <w:r>
        <w:rPr>
          <w:iCs/>
          <w:sz w:val="20"/>
          <w:szCs w:val="20"/>
          <w:lang w:val="en-US" w:eastAsia="ja-JP"/>
        </w:rPr>
        <w:t xml:space="preserve"> </w:t>
      </w:r>
      <w:r>
        <w:rPr>
          <w:lang w:eastAsia="ja-JP"/>
        </w:rPr>
        <w:t xml:space="preserve">in CHF, also as in </w:t>
      </w:r>
      <w:sdt>
        <w:sdtPr>
          <w:rPr>
            <w:color w:val="000000"/>
          </w:rPr>
          <w:tag w:val="MENDELEY_CITATION_v3_eyJjaXRhdGlvbklEIjoiTUVOREVMRVlfQ0lUQVRJT05fMWRkZWUzMTktZWM0ZS00NjIwLThmMmEtMjRlOGM3MmE3YjEwIiwicHJvcGVydGllcyI6eyJub3RlSW5kZXgiOjB9LCJpc0VkaXRlZCI6ZmFsc2UsIm1hbnVhbE92ZXJyaWRlIjp7ImlzTWFudWFsbHlPdmVycmlkZGVuIjp0cnVlLCJjaXRlcHJvY1RleHQiOiIoU3RyZWljaGVyIGV0IGFsLiwgMjAyMCkiLCJtYW51YWxPdmVycmlkZVRleHQiOiJTdHJlaWNoZXIgZXQgYWwu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
          <w:id w:val="240608034"/>
          <w:placeholder>
            <w:docPart w:val="FD0C0615B5DD0F4EABF98780C38C0F9C"/>
          </w:placeholder>
        </w:sdtPr>
        <w:sdtContent>
          <w:r w:rsidR="00090A40" w:rsidRPr="00090A40">
            <w:rPr>
              <w:color w:val="000000"/>
              <w:lang w:val="en-US"/>
            </w:rPr>
            <w:t>Streicher et al., 2020</w:t>
          </w:r>
        </w:sdtContent>
      </w:sdt>
      <w:r>
        <w:rPr>
          <w:color w:val="000000"/>
        </w:rPr>
        <w:t>, and as detailed in Eq. B2-4:</w:t>
      </w:r>
    </w:p>
    <w:p w14:paraId="45DC56E9" w14:textId="77777777" w:rsidR="006169F6" w:rsidRPr="00CE3675" w:rsidRDefault="006169F6" w:rsidP="006169F6">
      <w:pPr>
        <w:spacing w:line="360" w:lineRule="auto"/>
        <w:jc w:val="both"/>
        <w:rPr>
          <w:iCs/>
          <w:sz w:val="20"/>
          <w:szCs w:val="20"/>
          <w:lang w:eastAsia="ja-JP"/>
        </w:rPr>
      </w:pPr>
    </w:p>
    <w:p w14:paraId="30FF0721" w14:textId="0198F513" w:rsidR="006169F6" w:rsidRPr="0079264F" w:rsidRDefault="00000000" w:rsidP="006169F6">
      <w:pPr>
        <w:spacing w:line="360" w:lineRule="auto"/>
        <w:jc w:val="both"/>
        <w:rPr>
          <w:sz w:val="20"/>
          <w:szCs w:val="20"/>
          <w:lang w:eastAsia="ja-JP"/>
        </w:rPr>
      </w:pPr>
      <m:oMath>
        <m:sSub>
          <m:sSubPr>
            <m:ctrlPr>
              <w:rPr>
                <w:rFonts w:ascii="Cambria Math" w:hAnsi="Cambria Math"/>
                <w:i/>
                <w:iCs/>
                <w:sz w:val="20"/>
                <w:szCs w:val="20"/>
                <w:lang w:val="fr-CH" w:eastAsia="ja-JP"/>
              </w:rPr>
            </m:ctrlPr>
          </m:sSubPr>
          <m:e>
            <m:r>
              <w:rPr>
                <w:rFonts w:ascii="Cambria Math" w:hAnsi="Cambria Math"/>
                <w:sz w:val="20"/>
                <w:szCs w:val="20"/>
                <w:lang w:eastAsia="ja-JP"/>
              </w:rPr>
              <m:t>Upfront_INV</m:t>
            </m:r>
          </m:e>
          <m:sub>
            <m:r>
              <w:rPr>
                <w:rFonts w:ascii="Cambria Math" w:hAnsi="Cambria Math"/>
                <w:sz w:val="20"/>
                <w:szCs w:val="20"/>
                <w:lang w:eastAsia="ja-JP"/>
              </w:rPr>
              <m:t>retrofit</m:t>
            </m:r>
          </m:sub>
        </m:sSub>
        <m:r>
          <w:rPr>
            <w:rFonts w:ascii="Cambria Math" w:hAnsi="Cambria Math"/>
            <w:sz w:val="20"/>
            <w:szCs w:val="20"/>
            <w:lang w:eastAsia="ja-JP"/>
          </w:rPr>
          <m:t>=</m:t>
        </m:r>
        <m:nary>
          <m:naryPr>
            <m:chr m:val="∑"/>
            <m:ctrlPr>
              <w:rPr>
                <w:rFonts w:ascii="Cambria Math" w:hAnsi="Cambria Math"/>
                <w:i/>
                <w:iCs/>
                <w:sz w:val="20"/>
                <w:szCs w:val="20"/>
                <w:lang w:val="fr-CH" w:eastAsia="ja-JP"/>
              </w:rPr>
            </m:ctrlPr>
          </m:naryPr>
          <m:sub>
            <m:r>
              <w:rPr>
                <w:rFonts w:ascii="Cambria Math" w:hAnsi="Cambria Math"/>
                <w:sz w:val="20"/>
                <w:szCs w:val="20"/>
                <w:lang w:eastAsia="ja-JP"/>
              </w:rPr>
              <m:t>element=0</m:t>
            </m:r>
          </m:sub>
          <m:sup>
            <m:r>
              <w:rPr>
                <w:rFonts w:ascii="Cambria Math" w:hAnsi="Cambria Math"/>
                <w:sz w:val="20"/>
                <w:szCs w:val="20"/>
                <w:lang w:eastAsia="ja-JP"/>
              </w:rPr>
              <m:t>n</m:t>
            </m:r>
          </m:sup>
          <m:e>
            <m:r>
              <w:rPr>
                <w:rFonts w:ascii="Cambria Math" w:hAnsi="Cambria Math"/>
                <w:sz w:val="20"/>
                <w:szCs w:val="20"/>
                <w:lang w:eastAsia="ja-JP"/>
              </w:rPr>
              <m:t>(</m:t>
            </m:r>
            <m:sSub>
              <m:sSubPr>
                <m:ctrlPr>
                  <w:rPr>
                    <w:rFonts w:ascii="Cambria Math" w:hAnsi="Cambria Math"/>
                    <w:i/>
                    <w:iCs/>
                    <w:sz w:val="20"/>
                    <w:szCs w:val="20"/>
                    <w:lang w:val="fr-CH" w:eastAsia="ja-JP"/>
                  </w:rPr>
                </m:ctrlPr>
              </m:sSubPr>
              <m:e>
                <m:r>
                  <w:rPr>
                    <w:rFonts w:ascii="Cambria Math" w:hAnsi="Cambria Math"/>
                    <w:sz w:val="20"/>
                    <w:szCs w:val="20"/>
                    <w:lang w:eastAsia="ja-JP"/>
                  </w:rPr>
                  <m:t>thickness</m:t>
                </m:r>
              </m:e>
              <m:sub>
                <m:r>
                  <w:rPr>
                    <w:rFonts w:ascii="Cambria Math" w:hAnsi="Cambria Math"/>
                    <w:sz w:val="20"/>
                    <w:szCs w:val="20"/>
                    <w:lang w:eastAsia="ja-JP"/>
                  </w:rPr>
                  <m:t>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sSub>
                  <m:sSubPr>
                    <m:ctrlPr>
                      <w:rPr>
                        <w:rFonts w:ascii="Cambria Math" w:hAnsi="Cambria Math"/>
                        <w:i/>
                        <w:iCs/>
                        <w:sz w:val="20"/>
                        <w:szCs w:val="20"/>
                        <w:lang w:val="fr-CH" w:eastAsia="ja-JP"/>
                      </w:rPr>
                    </m:ctrlPr>
                  </m:sSubPr>
                  <m:e>
                    <m:r>
                      <w:rPr>
                        <w:rFonts w:ascii="Cambria Math" w:hAnsi="Cambria Math"/>
                        <w:sz w:val="20"/>
                        <w:szCs w:val="20"/>
                        <w:lang w:eastAsia="ja-JP"/>
                      </w:rPr>
                      <m:t>INV</m:t>
                    </m:r>
                  </m:e>
                  <m:sub>
                    <m:r>
                      <w:rPr>
                        <w:rFonts w:ascii="Cambria Math" w:hAnsi="Cambria Math"/>
                        <w:sz w:val="20"/>
                        <w:szCs w:val="20"/>
                        <w:lang w:eastAsia="ja-JP"/>
                      </w:rPr>
                      <m:t>variable</m:t>
                    </m:r>
                  </m:sub>
                </m:sSub>
              </m:e>
              <m:sub>
                <m:r>
                  <w:rPr>
                    <w:rFonts w:ascii="Cambria Math" w:hAnsi="Cambria Math"/>
                    <w:sz w:val="20"/>
                    <w:szCs w:val="20"/>
                    <w:lang w:eastAsia="ja-JP"/>
                  </w:rPr>
                  <m:t>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sSub>
                  <m:sSubPr>
                    <m:ctrlPr>
                      <w:rPr>
                        <w:rFonts w:ascii="Cambria Math" w:hAnsi="Cambria Math"/>
                        <w:i/>
                        <w:iCs/>
                        <w:sz w:val="20"/>
                        <w:szCs w:val="20"/>
                        <w:lang w:val="fr-CH" w:eastAsia="ja-JP"/>
                      </w:rPr>
                    </m:ctrlPr>
                  </m:sSubPr>
                  <m:e>
                    <m:r>
                      <w:rPr>
                        <w:rFonts w:ascii="Cambria Math" w:hAnsi="Cambria Math"/>
                        <w:sz w:val="20"/>
                        <w:szCs w:val="20"/>
                        <w:lang w:eastAsia="ja-JP"/>
                      </w:rPr>
                      <m:t>INV</m:t>
                    </m:r>
                  </m:e>
                  <m:sub>
                    <m:r>
                      <w:rPr>
                        <w:rFonts w:ascii="Cambria Math" w:hAnsi="Cambria Math"/>
                        <w:sz w:val="20"/>
                        <w:szCs w:val="20"/>
                        <w:lang w:eastAsia="ja-JP"/>
                      </w:rPr>
                      <m:t>fixed</m:t>
                    </m:r>
                  </m:sub>
                </m:sSub>
              </m:e>
              <m:sub>
                <m:r>
                  <w:rPr>
                    <w:rFonts w:ascii="Cambria Math" w:hAnsi="Cambria Math"/>
                    <w:sz w:val="20"/>
                    <w:szCs w:val="20"/>
                    <w:lang w:eastAsia="ja-JP"/>
                  </w:rPr>
                  <m:t>element</m:t>
                </m:r>
              </m:sub>
            </m:sSub>
            <m:r>
              <w:rPr>
                <w:rFonts w:ascii="Cambria Math" w:hAnsi="Cambria Math"/>
                <w:sz w:val="20"/>
                <w:szCs w:val="20"/>
                <w:lang w:eastAsia="ja-JP"/>
              </w:rPr>
              <m:t>)*</m:t>
            </m:r>
            <m:sSub>
              <m:sSubPr>
                <m:ctrlPr>
                  <w:rPr>
                    <w:rFonts w:ascii="Cambria Math" w:hAnsi="Cambria Math"/>
                    <w:i/>
                    <w:iCs/>
                    <w:sz w:val="20"/>
                    <w:szCs w:val="20"/>
                    <w:lang w:val="fr-CH" w:eastAsia="ja-JP"/>
                  </w:rPr>
                </m:ctrlPr>
              </m:sSubPr>
              <m:e>
                <m:r>
                  <w:rPr>
                    <w:rFonts w:ascii="Cambria Math" w:hAnsi="Cambria Math"/>
                    <w:sz w:val="20"/>
                    <w:szCs w:val="20"/>
                    <w:lang w:eastAsia="ja-JP"/>
                  </w:rPr>
                  <m:t>A</m:t>
                </m:r>
              </m:e>
              <m:sub>
                <m:r>
                  <w:rPr>
                    <w:rFonts w:ascii="Cambria Math" w:hAnsi="Cambria Math"/>
                    <w:sz w:val="20"/>
                    <w:szCs w:val="20"/>
                    <w:lang w:eastAsia="ja-JP"/>
                  </w:rPr>
                  <m:t>element</m:t>
                </m:r>
              </m:sub>
            </m:sSub>
          </m:e>
        </m:nary>
        <m:r>
          <m:rPr>
            <m:sty m:val="p"/>
          </m:rPr>
          <w:rPr>
            <w:rFonts w:ascii="Cambria Math" w:hAnsi="Cambria Math"/>
            <w:sz w:val="20"/>
            <w:szCs w:val="20"/>
            <w:lang w:eastAsia="ja-JP"/>
          </w:rPr>
          <m:t>,</m:t>
        </m:r>
      </m:oMath>
      <w:r w:rsidR="006169F6" w:rsidRPr="0079264F">
        <w:rPr>
          <w:sz w:val="20"/>
          <w:szCs w:val="20"/>
          <w:lang w:eastAsia="ja-JP"/>
        </w:rPr>
        <w:t xml:space="preserve">  </w:t>
      </w:r>
      <m:oMath>
        <m:r>
          <m:rPr>
            <m:sty m:val="p"/>
          </m:rPr>
          <w:rPr>
            <w:rFonts w:ascii="Cambria Math" w:hAnsi="Cambria Math"/>
            <w:sz w:val="20"/>
            <w:szCs w:val="20"/>
            <w:lang w:eastAsia="ja-JP"/>
          </w:rPr>
          <m:t> </m:t>
        </m:r>
      </m:oMath>
    </w:p>
    <w:p w14:paraId="42C158B3" w14:textId="0AB220AB" w:rsidR="006169F6" w:rsidRPr="00E61700" w:rsidRDefault="006169F6" w:rsidP="006169F6">
      <w:pPr>
        <w:spacing w:line="360" w:lineRule="auto"/>
        <w:jc w:val="both"/>
        <w:rPr>
          <w:iCs/>
          <w:lang w:eastAsia="ja-JP"/>
        </w:rPr>
      </w:pPr>
      <m:oMath>
        <m:r>
          <w:rPr>
            <w:rFonts w:ascii="Cambria Math" w:hAnsi="Cambria Math"/>
            <w:sz w:val="20"/>
            <w:szCs w:val="20"/>
            <w:lang w:eastAsia="ja-JP"/>
          </w:rPr>
          <m:t>∀ element ∈</m:t>
        </m:r>
        <m:d>
          <m:dPr>
            <m:begChr m:val="{"/>
            <m:endChr m:val="}"/>
            <m:ctrlPr>
              <w:rPr>
                <w:rFonts w:ascii="Cambria Math" w:hAnsi="Cambria Math"/>
                <w:i/>
                <w:iCs/>
                <w:sz w:val="20"/>
                <w:szCs w:val="20"/>
                <w:lang w:val="fr-CH" w:eastAsia="ja-JP"/>
              </w:rPr>
            </m:ctrlPr>
          </m:dPr>
          <m:e>
            <m:r>
              <w:rPr>
                <w:rFonts w:ascii="Cambria Math" w:hAnsi="Cambria Math"/>
                <w:sz w:val="20"/>
                <w:szCs w:val="20"/>
                <w:lang w:eastAsia="ja-JP"/>
              </w:rPr>
              <m:t>Floor, Ceiling, Wall,Window</m:t>
            </m:r>
          </m:e>
        </m:d>
        <m:r>
          <w:rPr>
            <w:rFonts w:ascii="Cambria Math" w:hAnsi="Cambria Math"/>
            <w:sz w:val="20"/>
            <w:szCs w:val="20"/>
            <w:lang w:eastAsia="ja-JP"/>
          </w:rPr>
          <m:t> </m:t>
        </m:r>
        <m:r>
          <m:rPr>
            <m:nor/>
          </m:rPr>
          <w:rPr>
            <w:sz w:val="20"/>
            <w:szCs w:val="20"/>
            <w:lang w:eastAsia="ja-JP"/>
          </w:rPr>
          <m:t>| </m:t>
        </m:r>
        <m:sSub>
          <m:sSubPr>
            <m:ctrlPr>
              <w:rPr>
                <w:rFonts w:ascii="Cambria Math" w:hAnsi="Cambria Math"/>
                <w:i/>
                <w:iCs/>
                <w:sz w:val="20"/>
                <w:szCs w:val="20"/>
                <w:lang w:val="fr-CH" w:eastAsia="ja-JP"/>
              </w:rPr>
            </m:ctrlPr>
          </m:sSubPr>
          <m:e>
            <m:r>
              <w:rPr>
                <w:rFonts w:ascii="Cambria Math" w:hAnsi="Cambria Math"/>
                <w:sz w:val="20"/>
                <w:szCs w:val="20"/>
                <w:lang w:eastAsia="ja-JP"/>
              </w:rPr>
              <m:t>  U</m:t>
            </m:r>
          </m:e>
          <m:sub>
            <m:r>
              <w:rPr>
                <w:rFonts w:ascii="Cambria Math" w:hAnsi="Cambria Math"/>
                <w:sz w:val="20"/>
                <w:szCs w:val="20"/>
                <w:lang w:eastAsia="ja-JP"/>
              </w:rPr>
              <m:t>element</m:t>
            </m:r>
          </m:sub>
        </m:sSub>
        <m:r>
          <w:rPr>
            <w:rFonts w:ascii="Cambria Math" w:hAnsi="Cambria Math"/>
            <w:sz w:val="20"/>
            <w:szCs w:val="20"/>
            <w:lang w:eastAsia="ja-JP"/>
          </w:rPr>
          <m:t>&gt;</m:t>
        </m:r>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target, element</m:t>
            </m:r>
          </m:sub>
        </m:sSub>
      </m:oMath>
      <w:r w:rsidRPr="00E802AC">
        <w:rPr>
          <w:iCs/>
          <w:sz w:val="20"/>
          <w:szCs w:val="20"/>
          <w:lang w:eastAsia="ja-JP"/>
        </w:rPr>
        <w:t xml:space="preserve"> </w:t>
      </w:r>
      <w:r>
        <w:rPr>
          <w:iCs/>
          <w:sz w:val="20"/>
          <w:szCs w:val="20"/>
          <w:lang w:eastAsia="ja-JP"/>
        </w:rPr>
        <w:tab/>
      </w:r>
      <w:r>
        <w:rPr>
          <w:iCs/>
          <w:sz w:val="20"/>
          <w:szCs w:val="20"/>
          <w:lang w:eastAsia="ja-JP"/>
        </w:rPr>
        <w:tab/>
      </w:r>
      <w:r>
        <w:rPr>
          <w:iCs/>
          <w:sz w:val="20"/>
          <w:szCs w:val="20"/>
          <w:lang w:eastAsia="ja-JP"/>
        </w:rPr>
        <w:tab/>
      </w:r>
      <w:r w:rsidR="00E61700">
        <w:rPr>
          <w:iCs/>
          <w:sz w:val="20"/>
          <w:szCs w:val="20"/>
          <w:lang w:eastAsia="ja-JP"/>
        </w:rPr>
        <w:tab/>
        <w:t xml:space="preserve">     </w:t>
      </w:r>
      <w:r w:rsidRPr="00E61700">
        <w:rPr>
          <w:iCs/>
          <w:lang w:eastAsia="ja-JP"/>
        </w:rPr>
        <w:t>(B2)</w:t>
      </w:r>
    </w:p>
    <w:p w14:paraId="0E74B175" w14:textId="77777777" w:rsidR="006169F6" w:rsidRPr="0079264F" w:rsidRDefault="006169F6" w:rsidP="006169F6">
      <w:pPr>
        <w:spacing w:line="360" w:lineRule="auto"/>
        <w:jc w:val="both"/>
        <w:rPr>
          <w:sz w:val="20"/>
          <w:szCs w:val="20"/>
          <w:lang w:eastAsia="ja-JP"/>
        </w:rPr>
      </w:pPr>
    </w:p>
    <w:p w14:paraId="2DC89498" w14:textId="4739B1C7" w:rsidR="006169F6" w:rsidRPr="00E61700" w:rsidRDefault="00000000" w:rsidP="006169F6">
      <w:pPr>
        <w:spacing w:line="360" w:lineRule="auto"/>
        <w:jc w:val="both"/>
        <w:rPr>
          <w:iCs/>
          <w:lang w:eastAsia="ja-JP"/>
        </w:rPr>
      </w:pPr>
      <m:oMath>
        <m:sSub>
          <m:sSubPr>
            <m:ctrlPr>
              <w:rPr>
                <w:rFonts w:ascii="Cambria Math" w:hAnsi="Cambria Math"/>
                <w:i/>
                <w:iCs/>
                <w:sz w:val="20"/>
                <w:szCs w:val="20"/>
                <w:lang w:val="fr-CH" w:eastAsia="ja-JP"/>
              </w:rPr>
            </m:ctrlPr>
          </m:sSubPr>
          <m:e>
            <m:r>
              <w:rPr>
                <w:rFonts w:ascii="Cambria Math" w:hAnsi="Cambria Math"/>
                <w:sz w:val="20"/>
                <w:szCs w:val="20"/>
                <w:lang w:eastAsia="ja-JP"/>
              </w:rPr>
              <m:t>thickness</m:t>
            </m:r>
          </m:e>
          <m:sub>
            <m:r>
              <w:rPr>
                <w:rFonts w:ascii="Cambria Math" w:hAnsi="Cambria Math"/>
                <w:sz w:val="20"/>
                <w:szCs w:val="20"/>
                <w:lang w:eastAsia="ja-JP"/>
              </w:rPr>
              <m:t>element</m:t>
            </m:r>
          </m:sub>
        </m:sSub>
        <m:r>
          <w:rPr>
            <w:rFonts w:ascii="Cambria Math" w:hAnsi="Cambria Math"/>
            <w:sz w:val="20"/>
            <w:szCs w:val="20"/>
            <w:lang w:eastAsia="ja-JP"/>
          </w:rPr>
          <m:t>=0.035*</m:t>
        </m:r>
        <m:d>
          <m:dPr>
            <m:ctrlPr>
              <w:rPr>
                <w:rFonts w:ascii="Cambria Math" w:hAnsi="Cambria Math"/>
                <w:i/>
                <w:iCs/>
                <w:sz w:val="20"/>
                <w:szCs w:val="20"/>
                <w:lang w:val="fr-CH" w:eastAsia="ja-JP"/>
              </w:rPr>
            </m:ctrlPr>
          </m:dPr>
          <m:e>
            <m:f>
              <m:fPr>
                <m:ctrlPr>
                  <w:rPr>
                    <w:rFonts w:ascii="Cambria Math" w:hAnsi="Cambria Math"/>
                    <w:i/>
                    <w:iCs/>
                    <w:sz w:val="20"/>
                    <w:szCs w:val="20"/>
                    <w:lang w:val="fr-CH" w:eastAsia="ja-JP"/>
                  </w:rPr>
                </m:ctrlPr>
              </m:fPr>
              <m:num>
                <m:r>
                  <w:rPr>
                    <w:rFonts w:ascii="Cambria Math" w:hAnsi="Cambria Math"/>
                    <w:sz w:val="20"/>
                    <w:szCs w:val="20"/>
                    <w:lang w:eastAsia="ja-JP"/>
                  </w:rPr>
                  <m:t>1</m:t>
                </m:r>
              </m:num>
              <m:den>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element</m:t>
                    </m:r>
                  </m:sub>
                </m:sSub>
              </m:den>
            </m:f>
            <m:r>
              <w:rPr>
                <w:rFonts w:ascii="Cambria Math" w:hAnsi="Cambria Math"/>
                <w:sz w:val="20"/>
                <w:szCs w:val="20"/>
                <w:lang w:eastAsia="ja-JP"/>
              </w:rPr>
              <m:t>+</m:t>
            </m:r>
            <m:f>
              <m:fPr>
                <m:ctrlPr>
                  <w:rPr>
                    <w:rFonts w:ascii="Cambria Math" w:hAnsi="Cambria Math"/>
                    <w:i/>
                    <w:iCs/>
                    <w:sz w:val="20"/>
                    <w:szCs w:val="20"/>
                    <w:lang w:val="fr-CH" w:eastAsia="ja-JP"/>
                  </w:rPr>
                </m:ctrlPr>
              </m:fPr>
              <m:num>
                <m:r>
                  <w:rPr>
                    <w:rFonts w:ascii="Cambria Math" w:hAnsi="Cambria Math"/>
                    <w:sz w:val="20"/>
                    <w:szCs w:val="20"/>
                    <w:lang w:eastAsia="ja-JP"/>
                  </w:rPr>
                  <m:t>1</m:t>
                </m:r>
              </m:num>
              <m:den>
                <m:sSub>
                  <m:sSubPr>
                    <m:ctrlPr>
                      <w:rPr>
                        <w:rFonts w:ascii="Cambria Math" w:hAnsi="Cambria Math"/>
                        <w:i/>
                        <w:iCs/>
                        <w:sz w:val="20"/>
                        <w:szCs w:val="20"/>
                        <w:lang w:val="fr-CH" w:eastAsia="ja-JP"/>
                      </w:rPr>
                    </m:ctrlPr>
                  </m:sSubPr>
                  <m:e>
                    <m:r>
                      <w:rPr>
                        <w:rFonts w:ascii="Cambria Math" w:hAnsi="Cambria Math"/>
                        <w:sz w:val="20"/>
                        <w:szCs w:val="20"/>
                        <w:lang w:eastAsia="ja-JP"/>
                      </w:rPr>
                      <m:t>U</m:t>
                    </m:r>
                  </m:e>
                  <m:sub>
                    <m:r>
                      <w:rPr>
                        <w:rFonts w:ascii="Cambria Math" w:hAnsi="Cambria Math"/>
                        <w:sz w:val="20"/>
                        <w:szCs w:val="20"/>
                        <w:lang w:eastAsia="ja-JP"/>
                      </w:rPr>
                      <m:t>target, element</m:t>
                    </m:r>
                  </m:sub>
                </m:sSub>
              </m:den>
            </m:f>
          </m:e>
        </m:d>
        <m:r>
          <w:rPr>
            <w:rFonts w:ascii="Cambria Math" w:hAnsi="Cambria Math"/>
            <w:sz w:val="20"/>
            <w:szCs w:val="20"/>
            <w:lang w:eastAsia="ja-JP"/>
          </w:rPr>
          <m:t>,</m:t>
        </m:r>
      </m:oMath>
      <w:r w:rsidR="006169F6" w:rsidRPr="0079264F">
        <w:rPr>
          <w:sz w:val="20"/>
          <w:szCs w:val="20"/>
          <w:lang w:eastAsia="ja-JP"/>
        </w:rPr>
        <w:t xml:space="preserve"> </w:t>
      </w:r>
      <m:oMath>
        <m:r>
          <w:rPr>
            <w:rFonts w:ascii="Cambria Math" w:hAnsi="Cambria Math"/>
            <w:sz w:val="20"/>
            <w:szCs w:val="20"/>
            <w:lang w:eastAsia="ja-JP"/>
          </w:rPr>
          <m:t>∀ element ∈</m:t>
        </m:r>
        <m:d>
          <m:dPr>
            <m:begChr m:val="{"/>
            <m:endChr m:val="}"/>
            <m:ctrlPr>
              <w:rPr>
                <w:rFonts w:ascii="Cambria Math" w:hAnsi="Cambria Math"/>
                <w:i/>
                <w:iCs/>
                <w:sz w:val="20"/>
                <w:szCs w:val="20"/>
                <w:lang w:val="fr-CH" w:eastAsia="ja-JP"/>
              </w:rPr>
            </m:ctrlPr>
          </m:dPr>
          <m:e>
            <m:r>
              <w:rPr>
                <w:rFonts w:ascii="Cambria Math" w:hAnsi="Cambria Math"/>
                <w:sz w:val="20"/>
                <w:szCs w:val="20"/>
                <w:lang w:eastAsia="ja-JP"/>
              </w:rPr>
              <m:t>Ground, Roof,Wall</m:t>
            </m:r>
          </m:e>
        </m:d>
      </m:oMath>
      <w:r w:rsidR="006169F6" w:rsidRPr="00E802AC">
        <w:rPr>
          <w:iCs/>
          <w:sz w:val="20"/>
          <w:szCs w:val="20"/>
          <w:lang w:eastAsia="ja-JP"/>
        </w:rPr>
        <w:t xml:space="preserve"> </w:t>
      </w:r>
      <w:r w:rsidR="006169F6">
        <w:rPr>
          <w:iCs/>
          <w:sz w:val="20"/>
          <w:szCs w:val="20"/>
          <w:lang w:eastAsia="ja-JP"/>
        </w:rPr>
        <w:t xml:space="preserve"> </w:t>
      </w:r>
      <w:r w:rsidR="006169F6">
        <w:rPr>
          <w:iCs/>
          <w:sz w:val="20"/>
          <w:szCs w:val="20"/>
          <w:lang w:eastAsia="ja-JP"/>
        </w:rPr>
        <w:tab/>
      </w:r>
      <w:r w:rsidR="00E61700">
        <w:rPr>
          <w:iCs/>
          <w:sz w:val="20"/>
          <w:szCs w:val="20"/>
          <w:lang w:eastAsia="ja-JP"/>
        </w:rPr>
        <w:tab/>
        <w:t xml:space="preserve">     </w:t>
      </w:r>
      <w:r w:rsidR="006169F6" w:rsidRPr="00E61700">
        <w:rPr>
          <w:iCs/>
          <w:lang w:eastAsia="ja-JP"/>
        </w:rPr>
        <w:t>(B3)</w:t>
      </w:r>
    </w:p>
    <w:p w14:paraId="02F962D0" w14:textId="77777777" w:rsidR="006169F6" w:rsidRPr="00E802AC" w:rsidRDefault="006169F6" w:rsidP="006169F6">
      <w:pPr>
        <w:spacing w:line="360" w:lineRule="auto"/>
        <w:jc w:val="both"/>
        <w:rPr>
          <w:sz w:val="20"/>
          <w:szCs w:val="20"/>
          <w:lang w:eastAsia="ja-JP"/>
        </w:rPr>
      </w:pPr>
    </w:p>
    <w:p w14:paraId="34508600" w14:textId="77479978" w:rsidR="006169F6" w:rsidRPr="00E61700" w:rsidRDefault="00000000" w:rsidP="006169F6">
      <w:pPr>
        <w:spacing w:line="360" w:lineRule="auto"/>
        <w:jc w:val="both"/>
        <w:rPr>
          <w:lang w:eastAsia="ja-JP"/>
        </w:rPr>
      </w:pPr>
      <m:oMath>
        <m:sSub>
          <m:sSubPr>
            <m:ctrlPr>
              <w:rPr>
                <w:rFonts w:ascii="Cambria Math" w:hAnsi="Cambria Math"/>
                <w:i/>
                <w:iCs/>
                <w:sz w:val="20"/>
                <w:szCs w:val="20"/>
                <w:lang w:val="fr-CH" w:eastAsia="ja-JP"/>
              </w:rPr>
            </m:ctrlPr>
          </m:sSubPr>
          <m:e>
            <m:r>
              <w:rPr>
                <w:rFonts w:ascii="Cambria Math" w:hAnsi="Cambria Math"/>
                <w:sz w:val="20"/>
                <w:szCs w:val="20"/>
                <w:lang w:val="fr-CH" w:eastAsia="ja-JP"/>
              </w:rPr>
              <m:t>t</m:t>
            </m:r>
            <m:r>
              <w:rPr>
                <w:rFonts w:ascii="Cambria Math" w:hAnsi="Cambria Math"/>
                <w:sz w:val="20"/>
                <w:szCs w:val="20"/>
                <w:lang w:val="en-US" w:eastAsia="ja-JP"/>
              </w:rPr>
              <m:t>h</m:t>
            </m:r>
            <m:r>
              <w:rPr>
                <w:rFonts w:ascii="Cambria Math" w:hAnsi="Cambria Math"/>
                <w:sz w:val="20"/>
                <w:szCs w:val="20"/>
                <w:lang w:val="fr-CH" w:eastAsia="ja-JP"/>
              </w:rPr>
              <m:t>ickness</m:t>
            </m:r>
          </m:e>
          <m:sub>
            <m:r>
              <w:rPr>
                <w:rFonts w:ascii="Cambria Math" w:hAnsi="Cambria Math"/>
                <w:sz w:val="20"/>
                <w:szCs w:val="20"/>
                <w:lang w:val="fr-CH" w:eastAsia="ja-JP"/>
              </w:rPr>
              <m:t>window</m:t>
            </m:r>
          </m:sub>
        </m:sSub>
        <m:r>
          <w:rPr>
            <w:rFonts w:ascii="Cambria Math" w:hAnsi="Cambria Math"/>
            <w:sz w:val="20"/>
            <w:szCs w:val="20"/>
            <w:lang w:val="en-US" w:eastAsia="ja-JP"/>
          </w:rPr>
          <m:t>=0</m:t>
        </m:r>
      </m:oMath>
      <w:r w:rsidR="006169F6" w:rsidRPr="00987B89">
        <w:rPr>
          <w:iCs/>
          <w:sz w:val="20"/>
          <w:szCs w:val="20"/>
          <w:lang w:val="en-US" w:eastAsia="ja-JP"/>
        </w:rPr>
        <w:t xml:space="preserve"> </w:t>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6169F6" w:rsidRPr="00987B89">
        <w:rPr>
          <w:iCs/>
          <w:sz w:val="20"/>
          <w:szCs w:val="20"/>
          <w:lang w:val="en-US" w:eastAsia="ja-JP"/>
        </w:rPr>
        <w:tab/>
      </w:r>
      <w:r w:rsidR="00E61700">
        <w:rPr>
          <w:iCs/>
          <w:sz w:val="20"/>
          <w:szCs w:val="20"/>
          <w:lang w:val="en-US" w:eastAsia="ja-JP"/>
        </w:rPr>
        <w:tab/>
        <w:t xml:space="preserve">     </w:t>
      </w:r>
      <w:r w:rsidR="006169F6" w:rsidRPr="00E61700">
        <w:rPr>
          <w:iCs/>
          <w:lang w:eastAsia="ja-JP"/>
        </w:rPr>
        <w:t>(B4)</w:t>
      </w:r>
    </w:p>
    <w:p w14:paraId="10318FF0" w14:textId="77777777" w:rsidR="006169F6" w:rsidRDefault="006169F6" w:rsidP="006169F6"/>
    <w:p w14:paraId="0D41AE55" w14:textId="483671FF" w:rsidR="002C1800" w:rsidRPr="0069250B" w:rsidRDefault="002C1800" w:rsidP="002C1800">
      <w:pPr>
        <w:spacing w:line="360" w:lineRule="auto"/>
        <w:jc w:val="both"/>
        <w:rPr>
          <w:sz w:val="36"/>
          <w:szCs w:val="36"/>
          <w:lang w:val="en-US"/>
        </w:rPr>
      </w:pPr>
      <w:r>
        <w:t xml:space="preserve">where </w:t>
      </w:r>
      <m:oMath>
        <m:sSub>
          <m:sSubPr>
            <m:ctrlPr>
              <w:rPr>
                <w:rFonts w:ascii="Cambria Math" w:hAnsi="Cambria Math"/>
                <w:i/>
                <w:iCs/>
                <w:sz w:val="20"/>
                <w:szCs w:val="20"/>
                <w:lang w:val="fr-CH" w:eastAsia="ja-JP"/>
              </w:rPr>
            </m:ctrlPr>
          </m:sSubPr>
          <m:e>
            <m:r>
              <w:rPr>
                <w:rFonts w:ascii="Cambria Math" w:hAnsi="Cambria Math"/>
                <w:sz w:val="20"/>
                <w:szCs w:val="20"/>
                <w:lang w:eastAsia="ja-JP"/>
              </w:rPr>
              <m:t>thickness</m:t>
            </m:r>
          </m:e>
          <m:sub>
            <m:r>
              <w:rPr>
                <w:rFonts w:ascii="Cambria Math" w:hAnsi="Cambria Math"/>
                <w:sz w:val="20"/>
                <w:szCs w:val="20"/>
                <w:lang w:eastAsia="ja-JP"/>
              </w:rPr>
              <m:t>element</m:t>
            </m:r>
          </m:sub>
        </m:sSub>
      </m:oMath>
      <w:r w:rsidRPr="00E802AC">
        <w:rPr>
          <w:iCs/>
          <w:sz w:val="20"/>
          <w:szCs w:val="20"/>
          <w:lang w:val="en-US" w:eastAsia="ja-JP"/>
        </w:rPr>
        <w:t xml:space="preserve"> </w:t>
      </w:r>
      <w:r>
        <w:t>is the thickness of the envelope element in m calculated as in Eq.</w:t>
      </w:r>
      <w:r w:rsidR="00E61700">
        <w:t xml:space="preserve"> </w:t>
      </w:r>
      <w:r>
        <w:t>B3-4, assuming an e</w:t>
      </w:r>
      <w:proofErr w:type="spellStart"/>
      <w:r w:rsidRPr="00E802AC">
        <w:rPr>
          <w:lang w:val="en-GB"/>
        </w:rPr>
        <w:t>quivalent</w:t>
      </w:r>
      <w:proofErr w:type="spellEnd"/>
      <w:r w:rsidRPr="00E802AC">
        <w:rPr>
          <w:lang w:val="en-GB"/>
        </w:rPr>
        <w:t xml:space="preserve"> insulating capacity of 0.035 W/(</w:t>
      </w:r>
      <w:proofErr w:type="spellStart"/>
      <w:r w:rsidRPr="00E802AC">
        <w:rPr>
          <w:lang w:val="en-GB"/>
        </w:rPr>
        <w:t>mK</w:t>
      </w:r>
      <w:proofErr w:type="spellEnd"/>
      <w:r w:rsidRPr="00E802AC">
        <w:rPr>
          <w:lang w:val="en-GB"/>
        </w:rPr>
        <w:t>)</w:t>
      </w:r>
      <w:r>
        <w:rPr>
          <w:lang w:val="en-GB"/>
        </w:rPr>
        <w:t xml:space="preserve">, as for standard mineral wool insulation </w:t>
      </w:r>
      <w:sdt>
        <w:sdtPr>
          <w:rPr>
            <w:color w:val="000000"/>
            <w:lang w:val="en-US"/>
          </w:rPr>
          <w:tag w:val="MENDELEY_CITATION_v3_eyJjaXRhdGlvbklEIjoiTUVOREVMRVlfQ0lUQVRJT05fOTZlZDlhNTMtNjA3NS00MTM2LWEzMTctMjU3NzU1ZGYyNjFi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
          <w:id w:val="-2126846423"/>
          <w:placeholder>
            <w:docPart w:val="E4C6B7AB6D420346BF23486C6D7758A8"/>
          </w:placeholder>
        </w:sdtPr>
        <w:sdtContent>
          <w:r w:rsidR="00090A40" w:rsidRPr="00090A40">
            <w:rPr>
              <w:color w:val="000000"/>
              <w:lang w:val="en-US"/>
            </w:rPr>
            <w:t>(Streicher and Patel, 2020)</w:t>
          </w:r>
        </w:sdtContent>
      </w:sdt>
      <w:r w:rsidR="00167B0D">
        <w:rPr>
          <w:color w:val="000000"/>
          <w:lang w:val="en-US"/>
        </w:rPr>
        <w:t xml:space="preserve">. </w:t>
      </w:r>
      <m:oMath>
        <m:sSub>
          <m:sSubPr>
            <m:ctrlPr>
              <w:rPr>
                <w:rFonts w:ascii="Cambria Math" w:hAnsi="Cambria Math"/>
                <w:i/>
                <w:iCs/>
                <w:sz w:val="20"/>
                <w:szCs w:val="20"/>
                <w:lang w:val="fr-CH" w:eastAsia="ja-JP"/>
              </w:rPr>
            </m:ctrlPr>
          </m:sSubPr>
          <m:e>
            <m:sSub>
              <m:sSubPr>
                <m:ctrlPr>
                  <w:rPr>
                    <w:rFonts w:ascii="Cambria Math" w:hAnsi="Cambria Math"/>
                    <w:i/>
                    <w:iCs/>
                    <w:sz w:val="20"/>
                    <w:szCs w:val="20"/>
                    <w:lang w:val="fr-CH" w:eastAsia="ja-JP"/>
                  </w:rPr>
                </m:ctrlPr>
              </m:sSubPr>
              <m:e>
                <m:r>
                  <w:rPr>
                    <w:rFonts w:ascii="Cambria Math" w:hAnsi="Cambria Math"/>
                    <w:sz w:val="20"/>
                    <w:szCs w:val="20"/>
                    <w:lang w:eastAsia="ja-JP"/>
                  </w:rPr>
                  <m:t>INV</m:t>
                </m:r>
              </m:e>
              <m:sub>
                <m:r>
                  <w:rPr>
                    <w:rFonts w:ascii="Cambria Math" w:hAnsi="Cambria Math"/>
                    <w:sz w:val="20"/>
                    <w:szCs w:val="20"/>
                    <w:lang w:eastAsia="ja-JP"/>
                  </w:rPr>
                  <m:t>variable</m:t>
                </m:r>
              </m:sub>
            </m:sSub>
          </m:e>
          <m:sub>
            <m:r>
              <w:rPr>
                <w:rFonts w:ascii="Cambria Math" w:hAnsi="Cambria Math"/>
                <w:sz w:val="20"/>
                <w:szCs w:val="20"/>
                <w:lang w:eastAsia="ja-JP"/>
              </w:rPr>
              <m:t>element</m:t>
            </m:r>
          </m:sub>
        </m:sSub>
      </m:oMath>
      <w:r w:rsidRPr="00E802AC">
        <w:rPr>
          <w:iCs/>
          <w:sz w:val="20"/>
          <w:szCs w:val="20"/>
          <w:lang w:val="en-US" w:eastAsia="ja-JP"/>
        </w:rPr>
        <w:t xml:space="preserve"> </w:t>
      </w:r>
      <w:r w:rsidRPr="0069250B">
        <w:rPr>
          <w:iCs/>
          <w:lang w:val="en-US" w:eastAsia="ja-JP"/>
        </w:rPr>
        <w:t xml:space="preserve">are </w:t>
      </w:r>
      <w:r w:rsidR="0087236A">
        <w:rPr>
          <w:iCs/>
          <w:lang w:val="en-US" w:eastAsia="ja-JP"/>
        </w:rPr>
        <w:t xml:space="preserve">the </w:t>
      </w:r>
      <w:r w:rsidRPr="0069250B">
        <w:rPr>
          <w:iCs/>
          <w:lang w:val="en-US" w:eastAsia="ja-JP"/>
        </w:rPr>
        <w:t>variable investment cost</w:t>
      </w:r>
      <w:r>
        <w:rPr>
          <w:iCs/>
          <w:lang w:val="en-US" w:eastAsia="ja-JP"/>
        </w:rPr>
        <w:t>s</w:t>
      </w:r>
      <w:r w:rsidRPr="0069250B">
        <w:rPr>
          <w:iCs/>
          <w:lang w:val="en-US" w:eastAsia="ja-JP"/>
        </w:rPr>
        <w:t xml:space="preserve"> for each element in CHF per m of thickness and </w:t>
      </w:r>
      <w:r>
        <w:rPr>
          <w:iCs/>
          <w:lang w:val="en-US" w:eastAsia="ja-JP"/>
        </w:rPr>
        <w:t>m</w:t>
      </w:r>
      <w:r>
        <w:rPr>
          <w:iCs/>
          <w:vertAlign w:val="superscript"/>
          <w:lang w:val="en-US" w:eastAsia="ja-JP"/>
        </w:rPr>
        <w:t>2</w:t>
      </w:r>
      <w:r>
        <w:rPr>
          <w:iCs/>
          <w:lang w:val="en-US" w:eastAsia="ja-JP"/>
        </w:rPr>
        <w:t xml:space="preserve"> of element surface, and </w:t>
      </w:r>
      <m:oMath>
        <m:sSub>
          <m:sSubPr>
            <m:ctrlPr>
              <w:rPr>
                <w:rFonts w:ascii="Cambria Math" w:hAnsi="Cambria Math"/>
                <w:i/>
                <w:iCs/>
                <w:sz w:val="20"/>
                <w:szCs w:val="20"/>
                <w:lang w:val="fr-CH" w:eastAsia="ja-JP"/>
              </w:rPr>
            </m:ctrlPr>
          </m:sSubPr>
          <m:e>
            <m:sSub>
              <m:sSubPr>
                <m:ctrlPr>
                  <w:rPr>
                    <w:rFonts w:ascii="Cambria Math" w:hAnsi="Cambria Math"/>
                    <w:i/>
                    <w:iCs/>
                    <w:sz w:val="20"/>
                    <w:szCs w:val="20"/>
                    <w:lang w:val="fr-CH" w:eastAsia="ja-JP"/>
                  </w:rPr>
                </m:ctrlPr>
              </m:sSubPr>
              <m:e>
                <m:r>
                  <w:rPr>
                    <w:rFonts w:ascii="Cambria Math" w:hAnsi="Cambria Math"/>
                    <w:sz w:val="20"/>
                    <w:szCs w:val="20"/>
                    <w:lang w:eastAsia="ja-JP"/>
                  </w:rPr>
                  <m:t>INV</m:t>
                </m:r>
              </m:e>
              <m:sub>
                <m:r>
                  <w:rPr>
                    <w:rFonts w:ascii="Cambria Math" w:hAnsi="Cambria Math"/>
                    <w:sz w:val="20"/>
                    <w:szCs w:val="20"/>
                    <w:lang w:eastAsia="ja-JP"/>
                  </w:rPr>
                  <m:t>fixed</m:t>
                </m:r>
              </m:sub>
            </m:sSub>
          </m:e>
          <m:sub>
            <m:r>
              <w:rPr>
                <w:rFonts w:ascii="Cambria Math" w:hAnsi="Cambria Math"/>
                <w:sz w:val="20"/>
                <w:szCs w:val="20"/>
                <w:lang w:eastAsia="ja-JP"/>
              </w:rPr>
              <m:t>element</m:t>
            </m:r>
          </m:sub>
        </m:sSub>
      </m:oMath>
      <w:r w:rsidRPr="0069250B">
        <w:rPr>
          <w:iCs/>
          <w:sz w:val="20"/>
          <w:szCs w:val="20"/>
          <w:lang w:val="en-US" w:eastAsia="ja-JP"/>
        </w:rPr>
        <w:t xml:space="preserve"> </w:t>
      </w:r>
      <w:r>
        <w:rPr>
          <w:iCs/>
          <w:lang w:val="en-US" w:eastAsia="ja-JP"/>
        </w:rPr>
        <w:t xml:space="preserve">the fixed </w:t>
      </w:r>
      <w:r w:rsidRPr="0069250B">
        <w:rPr>
          <w:iCs/>
          <w:lang w:val="en-US" w:eastAsia="ja-JP"/>
        </w:rPr>
        <w:t>investment cost</w:t>
      </w:r>
      <w:r>
        <w:rPr>
          <w:iCs/>
          <w:lang w:val="en-US" w:eastAsia="ja-JP"/>
        </w:rPr>
        <w:t>s</w:t>
      </w:r>
      <w:r w:rsidRPr="0069250B">
        <w:rPr>
          <w:iCs/>
          <w:lang w:val="en-US" w:eastAsia="ja-JP"/>
        </w:rPr>
        <w:t xml:space="preserve"> for each element in CHF per </w:t>
      </w:r>
      <w:r>
        <w:rPr>
          <w:iCs/>
          <w:lang w:val="en-US" w:eastAsia="ja-JP"/>
        </w:rPr>
        <w:t>m</w:t>
      </w:r>
      <w:r>
        <w:rPr>
          <w:iCs/>
          <w:vertAlign w:val="superscript"/>
          <w:lang w:val="en-US" w:eastAsia="ja-JP"/>
        </w:rPr>
        <w:t>2</w:t>
      </w:r>
      <w:r>
        <w:rPr>
          <w:iCs/>
          <w:lang w:val="en-US" w:eastAsia="ja-JP"/>
        </w:rPr>
        <w:t xml:space="preserve"> of element surface </w:t>
      </w:r>
      <w:r w:rsidR="00527D81">
        <w:rPr>
          <w:iCs/>
          <w:lang w:val="en-US" w:eastAsia="ja-JP"/>
        </w:rPr>
        <w:t xml:space="preserve">from </w:t>
      </w:r>
      <w:sdt>
        <w:sdtPr>
          <w:rPr>
            <w:color w:val="000000"/>
          </w:rPr>
          <w:tag w:val="MENDELEY_CITATION_v3_eyJjaXRhdGlvbklEIjoiTUVOREVMRVlfQ0lUQVRJT05fMTQ4MzljNjctYTg2NC00YWFhLWFiNzctYWIzZTMzYWQ5NGVjIiwicHJvcGVydGllcyI6eyJub3RlSW5kZXgiOjB9LCJpc0VkaXRlZCI6ZmFsc2UsIm1hbnVhbE92ZXJyaWRlIjp7ImlzTWFudWFsbHlPdmVycmlkZGVuIjp0cnVlLCJjaXRlcHJvY1RleHQiOiIoU3RyZWljaGVyIGV0IGFsLiwgMjAyMCkiLCJtYW51YWxPdmVycmlkZVRleHQiOiJTdHJlaWNoZXIgZXQgYWwu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
          <w:id w:val="1613857152"/>
          <w:placeholder>
            <w:docPart w:val="2F6982D6EB1C0C4B87EE3B352A0DA5E4"/>
          </w:placeholder>
        </w:sdtPr>
        <w:sdtContent>
          <w:r w:rsidR="00090A40" w:rsidRPr="00090A40">
            <w:rPr>
              <w:color w:val="000000"/>
              <w:lang w:val="en-US"/>
            </w:rPr>
            <w:t>Streicher et al. (2020)</w:t>
          </w:r>
        </w:sdtContent>
      </w:sdt>
      <w:r>
        <w:rPr>
          <w:iCs/>
          <w:lang w:val="en-US" w:eastAsia="ja-JP"/>
        </w:rPr>
        <w:t xml:space="preserve">. </w:t>
      </w:r>
    </w:p>
    <w:p w14:paraId="3D8AFB71" w14:textId="77777777" w:rsidR="0087236A" w:rsidRDefault="0087236A" w:rsidP="00954C51">
      <w:pPr>
        <w:spacing w:line="360" w:lineRule="auto"/>
        <w:jc w:val="both"/>
        <w:rPr>
          <w:lang w:val="en-US"/>
        </w:rPr>
      </w:pPr>
    </w:p>
    <w:p w14:paraId="02D0233B" w14:textId="59FDA881" w:rsidR="00D25EBB" w:rsidRPr="0069250B" w:rsidRDefault="0087236A" w:rsidP="00D25EBB">
      <w:pPr>
        <w:spacing w:line="360" w:lineRule="auto"/>
        <w:jc w:val="both"/>
        <w:rPr>
          <w:sz w:val="36"/>
          <w:szCs w:val="36"/>
          <w:lang w:val="en-US"/>
        </w:rPr>
      </w:pPr>
      <w:r w:rsidRPr="00861663">
        <w:rPr>
          <w:color w:val="000000" w:themeColor="text1"/>
        </w:rPr>
        <w:t xml:space="preserve">To annualize the investment costs,  as in </w:t>
      </w:r>
      <w:sdt>
        <w:sdtPr>
          <w:rPr>
            <w:color w:val="000000"/>
          </w:rPr>
          <w:tag w:val="MENDELEY_CITATION_v3_eyJjaXRhdGlvbklEIjoiTUVOREVMRVlfQ0lUQVRJT05fMmY2NTgyMTQtNmVmYy00Yjk2LTliN2UtZTA4N2NmYTMyNjgxIiwicHJvcGVydGllcyI6eyJub3RlSW5kZXgiOjB9LCJpc0VkaXRlZCI6ZmFsc2UsIm1hbnVhbE92ZXJyaWRlIjp7ImlzTWFudWFsbHlPdmVycmlkZGVuIjp0cnVlLCJjaXRlcHJvY1RleHQiOiIoU3RyZWljaGVyIGV0IGFsLiwgMjAyMCkiLCJtYW51YWxPdmVycmlkZVRleHQiOiJTdHJlaWNoZXIgYW5kIFBhdGVs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
          <w:id w:val="-1211265812"/>
          <w:placeholder>
            <w:docPart w:val="FA97752ADC59A24996F286FF87E86BD7"/>
          </w:placeholder>
        </w:sdtPr>
        <w:sdtContent>
          <w:r w:rsidR="00090A40" w:rsidRPr="00090A40">
            <w:rPr>
              <w:color w:val="000000"/>
              <w:lang w:val="en-US"/>
            </w:rPr>
            <w:t>Streicher and Patel, 2020</w:t>
          </w:r>
        </w:sdtContent>
      </w:sdt>
      <w:r w:rsidR="00527D81">
        <w:rPr>
          <w:color w:val="000000" w:themeColor="text1"/>
        </w:rPr>
        <w:t xml:space="preserve">, </w:t>
      </w:r>
      <w:r w:rsidRPr="00861663">
        <w:rPr>
          <w:color w:val="000000" w:themeColor="text1"/>
        </w:rPr>
        <w:t xml:space="preserve">we assume </w:t>
      </w:r>
      <w:r w:rsidR="00D83B4C">
        <w:rPr>
          <w:color w:val="000000" w:themeColor="text1"/>
        </w:rPr>
        <w:t>lifetime</w:t>
      </w:r>
      <w:r w:rsidRPr="00861663">
        <w:rPr>
          <w:color w:val="000000" w:themeColor="text1"/>
        </w:rPr>
        <w:t>s of 50 years for floors, 40 years for ceilings,  50 years for exterior walls, and 30 years for windows</w:t>
      </w:r>
      <w:r w:rsidR="00D25EBB">
        <w:rPr>
          <w:color w:val="000000" w:themeColor="text1"/>
        </w:rPr>
        <w:t>.</w:t>
      </w:r>
      <w:r w:rsidRPr="007F218A">
        <w:rPr>
          <w:color w:val="FF0000"/>
        </w:rPr>
        <w:t xml:space="preserve"> </w:t>
      </w:r>
      <w:r w:rsidR="00D25EBB">
        <w:rPr>
          <w:color w:val="000000" w:themeColor="text1"/>
        </w:rPr>
        <w:t>To calculate annual embodied emissions, we multiply the surface area of the envelope elements by their respective emission factors</w:t>
      </w:r>
      <w:r w:rsidR="006A459E">
        <w:rPr>
          <w:color w:val="000000" w:themeColor="text1"/>
        </w:rPr>
        <w:t xml:space="preserve"> in kg CO</w:t>
      </w:r>
      <w:r w:rsidR="006A459E" w:rsidRPr="006A459E">
        <w:rPr>
          <w:color w:val="000000" w:themeColor="text1"/>
          <w:vertAlign w:val="subscript"/>
        </w:rPr>
        <w:t>2eq</w:t>
      </w:r>
      <w:r w:rsidR="006A459E">
        <w:rPr>
          <w:color w:val="000000" w:themeColor="text1"/>
        </w:rPr>
        <w:t>/m</w:t>
      </w:r>
      <w:r w:rsidR="006A459E" w:rsidRPr="006A459E">
        <w:rPr>
          <w:color w:val="000000" w:themeColor="text1"/>
          <w:vertAlign w:val="superscript"/>
        </w:rPr>
        <w:t>2</w:t>
      </w:r>
      <w:r w:rsidR="006A459E">
        <w:rPr>
          <w:color w:val="000000" w:themeColor="text1"/>
        </w:rPr>
        <w:t>/year</w:t>
      </w:r>
      <w:r w:rsidR="00D25EBB">
        <w:rPr>
          <w:color w:val="000000" w:themeColor="text1"/>
        </w:rPr>
        <w:t xml:space="preserve"> from</w:t>
      </w:r>
      <w:r w:rsidR="006A459E">
        <w:rPr>
          <w:color w:val="000000" w:themeColor="text1"/>
        </w:rPr>
        <w:t xml:space="preserve"> the standard renovation scenario of</w:t>
      </w:r>
      <w:r w:rsidR="00D25EBB">
        <w:rPr>
          <w:color w:val="000000" w:themeColor="text1"/>
        </w:rPr>
        <w:t xml:space="preserve"> </w:t>
      </w:r>
      <w:sdt>
        <w:sdtPr>
          <w:rPr>
            <w:color w:val="000000"/>
          </w:rPr>
          <w:tag w:val="MENDELEY_CITATION_v3_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"/>
          <w:id w:val="456302798"/>
          <w:placeholder>
            <w:docPart w:val="DefaultPlaceholder_-1854013440"/>
          </w:placeholder>
        </w:sdtPr>
        <w:sdtContent>
          <w:r w:rsidR="00090A40" w:rsidRPr="00090A40">
            <w:rPr>
              <w:color w:val="000000"/>
            </w:rPr>
            <w:t>Galimshina et al. (2021)</w:t>
          </w:r>
        </w:sdtContent>
      </w:sdt>
      <w:r w:rsidR="005531E5">
        <w:rPr>
          <w:color w:val="000000" w:themeColor="text1"/>
        </w:rPr>
        <w:t>.</w:t>
      </w:r>
      <w:r w:rsidR="00655175" w:rsidRPr="00655175">
        <w:rPr>
          <w:color w:val="FF0000"/>
        </w:rPr>
        <w:t xml:space="preserve"> </w:t>
      </w:r>
    </w:p>
    <w:p w14:paraId="145C77B7" w14:textId="05E44CED" w:rsidR="00954C51" w:rsidRDefault="00954C51" w:rsidP="00023AB9">
      <w:pPr>
        <w:spacing w:line="360" w:lineRule="auto"/>
        <w:jc w:val="both"/>
        <w:rPr>
          <w:color w:val="000000" w:themeColor="text1"/>
          <w:lang w:val="en-US"/>
        </w:rPr>
      </w:pPr>
    </w:p>
    <w:p w14:paraId="3A084248" w14:textId="01A63025" w:rsidR="00145DFE" w:rsidRDefault="00C91D85" w:rsidP="00023AB9">
      <w:pPr>
        <w:spacing w:line="360" w:lineRule="auto"/>
        <w:jc w:val="both"/>
        <w:rPr>
          <w:color w:val="000000"/>
        </w:rPr>
      </w:pPr>
      <w:r>
        <w:rPr>
          <w:color w:val="000000" w:themeColor="text1"/>
          <w:lang w:val="en-US"/>
        </w:rPr>
        <w:t xml:space="preserve">In parallel to the envelope retrofit, dwelling owners can invest in </w:t>
      </w:r>
      <w:r w:rsidR="00E204E0">
        <w:rPr>
          <w:color w:val="000000" w:themeColor="text1"/>
          <w:lang w:val="en-US"/>
        </w:rPr>
        <w:t xml:space="preserve">mechanical </w:t>
      </w:r>
      <w:r>
        <w:rPr>
          <w:color w:val="000000" w:themeColor="text1"/>
          <w:lang w:val="en-US"/>
        </w:rPr>
        <w:t>ventilation with heat recovery</w:t>
      </w:r>
      <w:r w:rsidR="00E204E0">
        <w:rPr>
          <w:color w:val="000000" w:themeColor="text1"/>
          <w:lang w:val="en-US"/>
        </w:rPr>
        <w:t xml:space="preserve">, reducing the specific ventilation rate </w:t>
      </w:r>
      <w:r w:rsidR="00304F8B">
        <w:rPr>
          <w:color w:val="000000" w:themeColor="text1"/>
          <w:lang w:val="en-US"/>
        </w:rPr>
        <w:t xml:space="preserve">and </w:t>
      </w:r>
      <w:r w:rsidR="00E204E0">
        <w:rPr>
          <w:color w:val="000000" w:themeColor="text1"/>
          <w:lang w:val="en-US"/>
        </w:rPr>
        <w:t xml:space="preserve">therefore </w:t>
      </w:r>
      <w:r w:rsidR="00954C51">
        <w:rPr>
          <w:color w:val="000000" w:themeColor="text1"/>
          <w:lang w:val="en-US"/>
        </w:rPr>
        <w:t xml:space="preserve">reducing the </w:t>
      </w:r>
      <w:r w:rsidR="00E204E0">
        <w:rPr>
          <w:color w:val="000000" w:themeColor="text1"/>
          <w:lang w:val="en-US"/>
        </w:rPr>
        <w:t xml:space="preserve">losses through the ventilation system. </w:t>
      </w:r>
      <w:r w:rsidR="005531E5">
        <w:rPr>
          <w:color w:val="000000" w:themeColor="text1"/>
          <w:lang w:val="en-US"/>
        </w:rPr>
        <w:t>Resulting heat savings</w:t>
      </w:r>
      <w:r w:rsidR="00B37482">
        <w:rPr>
          <w:color w:val="000000" w:themeColor="text1"/>
          <w:lang w:val="en-US"/>
        </w:rPr>
        <w:t xml:space="preserve">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fr-CH"/>
              </w:rPr>
              <m:t>ventilation</m:t>
            </m:r>
          </m:sub>
        </m:sSub>
      </m:oMath>
      <w:r w:rsidR="005531E5">
        <w:rPr>
          <w:color w:val="000000" w:themeColor="text1"/>
          <w:lang w:val="en-US"/>
        </w:rPr>
        <w:t xml:space="preserve"> </w:t>
      </w:r>
      <w:r w:rsidR="00ED23C2">
        <w:rPr>
          <w:color w:val="000000" w:themeColor="text1"/>
          <w:lang w:val="en-US"/>
        </w:rPr>
        <w:t xml:space="preserve">in kWh </w:t>
      </w:r>
      <w:r w:rsidR="005531E5">
        <w:rPr>
          <w:color w:val="000000" w:themeColor="text1"/>
          <w:lang w:val="en-US"/>
        </w:rPr>
        <w:t>and investment costs</w:t>
      </w:r>
      <w:r w:rsidR="00ED23C2">
        <w:rPr>
          <w:color w:val="000000" w:themeColor="text1"/>
          <w:lang w:val="en-US"/>
        </w:rPr>
        <w:t xml:space="preserve">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Upfront_INV</m:t>
            </m:r>
          </m:e>
          <m:sub>
            <m:r>
              <w:rPr>
                <w:rFonts w:ascii="Cambria Math" w:hAnsi="Cambria Math"/>
                <w:color w:val="000000" w:themeColor="text1"/>
                <w:sz w:val="20"/>
                <w:szCs w:val="20"/>
              </w:rPr>
              <m:t>ventilation</m:t>
            </m:r>
          </m:sub>
        </m:sSub>
      </m:oMath>
      <w:r w:rsidR="00B37482" w:rsidRPr="00B37482">
        <w:rPr>
          <w:iCs/>
          <w:color w:val="000000" w:themeColor="text1"/>
          <w:sz w:val="20"/>
          <w:szCs w:val="20"/>
          <w:lang w:val="en-US"/>
        </w:rPr>
        <w:t xml:space="preserve"> </w:t>
      </w:r>
      <w:r w:rsidR="00ED23C2">
        <w:rPr>
          <w:color w:val="000000" w:themeColor="text1"/>
          <w:lang w:val="en-US"/>
        </w:rPr>
        <w:t>in CHF</w:t>
      </w:r>
      <w:r w:rsidR="005531E5">
        <w:rPr>
          <w:color w:val="000000" w:themeColor="text1"/>
          <w:lang w:val="en-US"/>
        </w:rPr>
        <w:t xml:space="preserve"> are calculated </w:t>
      </w:r>
      <w:r w:rsidR="005531E5">
        <w:rPr>
          <w:lang w:eastAsia="ja-JP"/>
        </w:rPr>
        <w:t xml:space="preserve">as </w:t>
      </w:r>
      <w:r w:rsidR="007146CC">
        <w:rPr>
          <w:lang w:eastAsia="ja-JP"/>
        </w:rPr>
        <w:t>by</w:t>
      </w:r>
      <w:r w:rsidR="005531E5">
        <w:rPr>
          <w:lang w:eastAsia="ja-JP"/>
        </w:rPr>
        <w:t xml:space="preserve"> </w:t>
      </w:r>
      <w:sdt>
        <w:sdtPr>
          <w:rPr>
            <w:color w:val="000000"/>
          </w:rPr>
          <w:tag w:val="MENDELEY_CITATION_v3_eyJjaXRhdGlvbklEIjoiTUVOREVMRVlfQ0lUQVRJT05fNGE2YmQwNzEtNzEwYy00ZDZkLWFmMWItMjQ5NDVjMGFlZjUzIiwicHJvcGVydGllcyI6eyJub3RlSW5kZXgiOjB9LCJpc0VkaXRlZCI6ZmFsc2UsIm1hbnVhbE92ZXJyaWRlIjp7ImlzTWFudWFsbHlPdmVycmlkZGVuIjp0cnVlLCJjaXRlcHJvY1RleHQiOiIoU3RyZWljaGVyIGV0IGFsLiwgMjAyMCkiLCJtYW51YWxPdmVycmlkZVRleHQiOiJTdHJlaWNoZXIgYW5kIFBhdGVs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
          <w:id w:val="792871458"/>
          <w:placeholder>
            <w:docPart w:val="C8A4A568F9BBBB47989A8BC242FA6A5A"/>
          </w:placeholder>
        </w:sdtPr>
        <w:sdtContent>
          <w:r w:rsidR="00090A40" w:rsidRPr="00090A40">
            <w:rPr>
              <w:color w:val="000000"/>
              <w:lang w:val="en-US"/>
            </w:rPr>
            <w:t>Streicher and Patel (2020)</w:t>
          </w:r>
        </w:sdtContent>
      </w:sdt>
      <w:r w:rsidR="005531E5">
        <w:rPr>
          <w:color w:val="000000"/>
        </w:rPr>
        <w:t>, and as detailed in Eq. B5 and B6, respectively:</w:t>
      </w:r>
    </w:p>
    <w:p w14:paraId="18E830D3" w14:textId="77777777" w:rsidR="005531E5" w:rsidRDefault="005531E5" w:rsidP="00023AB9">
      <w:pPr>
        <w:spacing w:line="360" w:lineRule="auto"/>
        <w:jc w:val="both"/>
        <w:rPr>
          <w:color w:val="000000" w:themeColor="text1"/>
          <w:lang w:val="en-US"/>
        </w:rPr>
      </w:pPr>
    </w:p>
    <w:p w14:paraId="42CB57BF" w14:textId="77777777" w:rsidR="00B37482" w:rsidRDefault="00000000" w:rsidP="0094666E">
      <w:pPr>
        <w:spacing w:line="360" w:lineRule="auto"/>
        <w:jc w:val="both"/>
        <w:rPr>
          <w:color w:val="000000" w:themeColor="text1"/>
          <w:sz w:val="20"/>
          <w:szCs w:val="20"/>
        </w:rPr>
      </w:pP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fr-CH"/>
              </w:rPr>
              <m:t>ventilation</m:t>
            </m:r>
          </m:sub>
        </m:sSub>
        <m:r>
          <w:rPr>
            <w:rFonts w:ascii="Cambria Math" w:hAnsi="Cambria Math"/>
            <w:color w:val="000000" w:themeColor="text1"/>
            <w:sz w:val="20"/>
            <w:szCs w:val="20"/>
            <w:lang w:val="en-US"/>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en-US"/>
              </w:rPr>
              <m:t>(</m:t>
            </m:r>
            <m:r>
              <w:rPr>
                <w:rFonts w:ascii="Cambria Math" w:hAnsi="Cambria Math"/>
                <w:color w:val="000000" w:themeColor="text1"/>
                <w:sz w:val="20"/>
                <w:szCs w:val="20"/>
                <w:lang w:val="fr-CH"/>
              </w:rPr>
              <m:t>v</m:t>
            </m:r>
          </m:e>
          <m:sub>
            <m:r>
              <w:rPr>
                <w:rFonts w:ascii="Cambria Math" w:hAnsi="Cambria Math"/>
                <w:color w:val="000000" w:themeColor="text1"/>
                <w:sz w:val="20"/>
                <w:szCs w:val="20"/>
                <w:lang w:val="fr-CH"/>
              </w:rPr>
              <m:t>original</m:t>
            </m:r>
          </m:sub>
        </m:sSub>
        <m:r>
          <w:rPr>
            <w:rFonts w:ascii="Cambria Math" w:hAnsi="Cambria Math"/>
            <w:color w:val="000000" w:themeColor="text1"/>
            <w:sz w:val="20"/>
            <w:szCs w:val="20"/>
            <w:lang w:val="en-US"/>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v</m:t>
            </m:r>
          </m:e>
          <m:sub>
            <m:r>
              <w:rPr>
                <w:rFonts w:ascii="Cambria Math" w:hAnsi="Cambria Math"/>
                <w:color w:val="000000" w:themeColor="text1"/>
                <w:sz w:val="20"/>
                <w:szCs w:val="20"/>
                <w:lang w:val="en-US"/>
              </w:rPr>
              <m:t>h</m:t>
            </m:r>
            <m:r>
              <w:rPr>
                <w:rFonts w:ascii="Cambria Math" w:hAnsi="Cambria Math"/>
                <w:color w:val="000000" w:themeColor="text1"/>
                <w:sz w:val="20"/>
                <w:szCs w:val="20"/>
                <w:lang w:val="fr-CH"/>
              </w:rPr>
              <m:t>eat</m:t>
            </m:r>
            <m:r>
              <w:rPr>
                <w:rFonts w:ascii="Cambria Math" w:hAnsi="Cambria Math"/>
                <w:color w:val="000000" w:themeColor="text1"/>
                <w:sz w:val="20"/>
                <w:szCs w:val="20"/>
                <w:lang w:val="en-US"/>
              </w:rPr>
              <m:t> </m:t>
            </m:r>
            <m:r>
              <w:rPr>
                <w:rFonts w:ascii="Cambria Math" w:hAnsi="Cambria Math"/>
                <w:color w:val="000000" w:themeColor="text1"/>
                <w:sz w:val="20"/>
                <w:szCs w:val="20"/>
                <w:lang w:val="fr-CH"/>
              </w:rPr>
              <m:t>recovery</m:t>
            </m:r>
          </m:sub>
        </m:sSub>
        <m:r>
          <w:rPr>
            <w:rFonts w:ascii="Cambria Math" w:hAnsi="Cambria Math"/>
            <w:color w:val="000000" w:themeColor="text1"/>
            <w:sz w:val="20"/>
            <w:szCs w:val="20"/>
            <w:lang w:val="en-US"/>
          </w:rPr>
          <m:t>)</m:t>
        </m:r>
        <m:r>
          <w:rPr>
            <w:rFonts w:ascii="Cambria Math" w:hAnsi="Cambria Math"/>
            <w:sz w:val="18"/>
            <w:szCs w:val="18"/>
            <w:lang w:eastAsia="ja-JP"/>
          </w:rPr>
          <m:t>*</m:t>
        </m:r>
        <m:sSub>
          <m:sSubPr>
            <m:ctrlPr>
              <w:rPr>
                <w:rFonts w:ascii="Cambria Math" w:hAnsi="Cambria Math"/>
                <w:i/>
                <w:iCs/>
                <w:sz w:val="18"/>
                <w:szCs w:val="18"/>
                <w:lang w:val="fr-CH" w:eastAsia="ja-JP"/>
              </w:rPr>
            </m:ctrlPr>
          </m:sSubPr>
          <m:e>
            <m:r>
              <w:rPr>
                <w:rFonts w:ascii="Cambria Math" w:hAnsi="Cambria Math"/>
                <w:sz w:val="18"/>
                <w:szCs w:val="18"/>
                <w:lang w:eastAsia="ja-JP"/>
              </w:rPr>
              <m:t>A</m:t>
            </m:r>
          </m:e>
          <m:sub>
            <m:r>
              <w:rPr>
                <w:rFonts w:ascii="Cambria Math" w:hAnsi="Cambria Math"/>
                <w:sz w:val="18"/>
                <w:szCs w:val="18"/>
                <w:lang w:eastAsia="ja-JP"/>
              </w:rPr>
              <m:t>dwelling</m:t>
            </m:r>
          </m:sub>
        </m:sSub>
        <m:r>
          <w:rPr>
            <w:rFonts w:ascii="Cambria Math" w:hAnsi="Cambria Math"/>
            <w:color w:val="000000" w:themeColor="text1"/>
            <w:sz w:val="20"/>
            <w:szCs w:val="20"/>
            <w:lang w:val="en-US"/>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c</m:t>
            </m:r>
          </m:e>
          <m:sub>
            <m:r>
              <w:rPr>
                <w:rFonts w:ascii="Cambria Math" w:hAnsi="Cambria Math"/>
                <w:color w:val="000000" w:themeColor="text1"/>
                <w:sz w:val="20"/>
                <w:szCs w:val="20"/>
                <w:lang w:val="fr-CH"/>
              </w:rPr>
              <m:t>air</m:t>
            </m:r>
          </m:sub>
        </m:sSub>
        <m:r>
          <w:rPr>
            <w:rFonts w:ascii="Cambria Math" w:hAnsi="Cambria Math"/>
            <w:color w:val="000000" w:themeColor="text1"/>
            <w:sz w:val="20"/>
            <w:szCs w:val="20"/>
            <w:lang w:val="en-US"/>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ρ</m:t>
            </m:r>
          </m:e>
          <m:sub>
            <m:r>
              <w:rPr>
                <w:rFonts w:ascii="Cambria Math" w:hAnsi="Cambria Math"/>
                <w:color w:val="000000" w:themeColor="text1"/>
                <w:sz w:val="20"/>
                <w:szCs w:val="20"/>
                <w:lang w:val="fr-CH"/>
              </w:rPr>
              <m:t>air</m:t>
            </m:r>
          </m:sub>
        </m:sSub>
        <m:r>
          <w:rPr>
            <w:rFonts w:ascii="Cambria Math" w:hAnsi="Cambria Math"/>
            <w:color w:val="000000" w:themeColor="text1"/>
            <w:sz w:val="20"/>
            <w:szCs w:val="20"/>
            <w:lang w:val="en-US"/>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HDD</m:t>
            </m:r>
          </m:e>
          <m:sub>
            <m:r>
              <w:rPr>
                <w:rFonts w:ascii="Cambria Math" w:hAnsi="Cambria Math"/>
                <w:color w:val="000000" w:themeColor="text1"/>
                <w:sz w:val="20"/>
                <w:szCs w:val="20"/>
                <w:lang w:val="fr-CH"/>
              </w:rPr>
              <m:t>municipality</m:t>
            </m:r>
          </m:sub>
        </m:sSub>
        <m:r>
          <w:rPr>
            <w:rFonts w:ascii="Cambria Math" w:hAnsi="Cambria Math"/>
            <w:color w:val="000000" w:themeColor="text1"/>
            <w:sz w:val="20"/>
            <w:szCs w:val="20"/>
            <w:lang w:val="en-US"/>
          </w:rPr>
          <m:t xml:space="preserve">*24 </m:t>
        </m:r>
        <m:r>
          <w:rPr>
            <w:rFonts w:ascii="Cambria Math" w:hAnsi="Cambria Math"/>
            <w:color w:val="000000" w:themeColor="text1"/>
            <w:sz w:val="20"/>
            <w:szCs w:val="20"/>
            <w:lang w:val="en-US"/>
          </w:rPr>
          <m:t>h/day</m:t>
        </m:r>
      </m:oMath>
      <w:r w:rsidR="0094666E">
        <w:rPr>
          <w:color w:val="000000" w:themeColor="text1"/>
          <w:sz w:val="20"/>
          <w:szCs w:val="20"/>
          <w:lang w:val="en-US"/>
        </w:rPr>
        <w:t xml:space="preserve">, </w:t>
      </w:r>
      <w:r w:rsidR="0094666E" w:rsidRPr="0094666E">
        <w:rPr>
          <w:color w:val="000000" w:themeColor="text1"/>
          <w:sz w:val="20"/>
          <w:szCs w:val="20"/>
        </w:rPr>
        <w:t xml:space="preserve">   </w:t>
      </w:r>
    </w:p>
    <w:p w14:paraId="4499250E" w14:textId="717B26B6" w:rsidR="0094666E" w:rsidRPr="00E61700" w:rsidRDefault="00000000" w:rsidP="0094666E">
      <w:pPr>
        <w:spacing w:line="360" w:lineRule="auto"/>
        <w:jc w:val="both"/>
        <w:rPr>
          <w:iCs/>
          <w:lang w:eastAsia="ja-JP"/>
        </w:rPr>
      </w:pP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   v</m:t>
            </m:r>
          </m:e>
          <m:sub>
            <m:r>
              <w:rPr>
                <w:rFonts w:ascii="Cambria Math" w:hAnsi="Cambria Math"/>
                <w:color w:val="000000" w:themeColor="text1"/>
                <w:sz w:val="20"/>
                <w:szCs w:val="20"/>
              </w:rPr>
              <m:t>original</m:t>
            </m:r>
          </m:sub>
        </m:sSub>
      </m:oMath>
      <w:r w:rsidR="0094666E" w:rsidRPr="0094666E">
        <w:rPr>
          <w:color w:val="000000" w:themeColor="text1"/>
          <w:sz w:val="20"/>
          <w:szCs w:val="20"/>
        </w:rPr>
        <w:t xml:space="preserve">&gt;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v</m:t>
            </m:r>
          </m:e>
          <m:sub>
            <m:r>
              <w:rPr>
                <w:rFonts w:ascii="Cambria Math" w:hAnsi="Cambria Math"/>
                <w:color w:val="000000" w:themeColor="text1"/>
                <w:sz w:val="20"/>
                <w:szCs w:val="20"/>
              </w:rPr>
              <m:t>heat recovery</m:t>
            </m:r>
          </m:sub>
        </m:sSub>
      </m:oMath>
      <w:r w:rsidR="0094666E" w:rsidRPr="0094666E">
        <w:rPr>
          <w:iCs/>
          <w:color w:val="000000" w:themeColor="text1"/>
          <w:sz w:val="20"/>
          <w:szCs w:val="20"/>
        </w:rPr>
        <w:tab/>
      </w:r>
      <w:r w:rsidR="0094666E" w:rsidRPr="0094666E">
        <w:rPr>
          <w:iCs/>
          <w:color w:val="000000" w:themeColor="text1"/>
          <w:sz w:val="20"/>
          <w:szCs w:val="20"/>
        </w:rPr>
        <w:tab/>
      </w:r>
      <w:r w:rsidR="0094666E" w:rsidRPr="0094666E">
        <w:rPr>
          <w:iCs/>
          <w:color w:val="000000" w:themeColor="text1"/>
          <w:sz w:val="20"/>
          <w:szCs w:val="20"/>
        </w:rPr>
        <w:tab/>
      </w:r>
      <w:r w:rsidR="0094666E">
        <w:rPr>
          <w:iCs/>
          <w:color w:val="000000" w:themeColor="text1"/>
          <w:sz w:val="20"/>
          <w:szCs w:val="20"/>
        </w:rPr>
        <w:tab/>
      </w:r>
      <w:r w:rsidR="0094666E">
        <w:rPr>
          <w:iCs/>
          <w:color w:val="000000" w:themeColor="text1"/>
          <w:sz w:val="20"/>
          <w:szCs w:val="20"/>
        </w:rPr>
        <w:tab/>
      </w:r>
      <w:r w:rsidR="0094666E">
        <w:rPr>
          <w:iCs/>
          <w:color w:val="000000" w:themeColor="text1"/>
          <w:sz w:val="20"/>
          <w:szCs w:val="20"/>
        </w:rPr>
        <w:tab/>
      </w:r>
      <w:r w:rsidR="0094666E">
        <w:rPr>
          <w:iCs/>
          <w:color w:val="000000" w:themeColor="text1"/>
          <w:sz w:val="20"/>
          <w:szCs w:val="20"/>
        </w:rPr>
        <w:tab/>
      </w:r>
      <w:r w:rsidR="0094666E">
        <w:rPr>
          <w:iCs/>
          <w:color w:val="000000" w:themeColor="text1"/>
          <w:sz w:val="20"/>
          <w:szCs w:val="20"/>
        </w:rPr>
        <w:tab/>
      </w:r>
      <w:r w:rsidR="0094666E" w:rsidRPr="0094666E">
        <w:rPr>
          <w:iCs/>
          <w:color w:val="000000" w:themeColor="text1"/>
          <w:sz w:val="21"/>
          <w:szCs w:val="21"/>
        </w:rPr>
        <w:t xml:space="preserve">             </w:t>
      </w:r>
      <w:r w:rsidR="00E61700">
        <w:rPr>
          <w:iCs/>
          <w:color w:val="000000" w:themeColor="text1"/>
          <w:sz w:val="21"/>
          <w:szCs w:val="21"/>
        </w:rPr>
        <w:tab/>
        <w:t xml:space="preserve">     </w:t>
      </w:r>
      <w:r w:rsidR="0094666E" w:rsidRPr="00E61700">
        <w:rPr>
          <w:iCs/>
          <w:lang w:eastAsia="ja-JP"/>
        </w:rPr>
        <w:t>(B</w:t>
      </w:r>
      <w:r w:rsidR="005531E5" w:rsidRPr="00E61700">
        <w:rPr>
          <w:iCs/>
          <w:lang w:eastAsia="ja-JP"/>
        </w:rPr>
        <w:t>5</w:t>
      </w:r>
      <w:r w:rsidR="0094666E" w:rsidRPr="00E61700">
        <w:rPr>
          <w:iCs/>
          <w:lang w:eastAsia="ja-JP"/>
        </w:rPr>
        <w:t>)</w:t>
      </w:r>
    </w:p>
    <w:p w14:paraId="30E21FAA" w14:textId="281D5E36" w:rsidR="0094666E" w:rsidRDefault="0094666E" w:rsidP="0094666E">
      <w:pPr>
        <w:spacing w:line="360" w:lineRule="auto"/>
        <w:jc w:val="both"/>
        <w:rPr>
          <w:iCs/>
          <w:color w:val="000000" w:themeColor="text1"/>
          <w:sz w:val="20"/>
          <w:szCs w:val="20"/>
        </w:rPr>
      </w:pPr>
    </w:p>
    <w:p w14:paraId="50579E8D" w14:textId="39A7FC96" w:rsidR="00ED23C2" w:rsidRDefault="00ED23C2" w:rsidP="00ED23C2">
      <w:pPr>
        <w:spacing w:line="360" w:lineRule="auto"/>
        <w:jc w:val="both"/>
        <w:rPr>
          <w:lang w:eastAsia="ja-JP"/>
        </w:rPr>
      </w:pPr>
      <w:r>
        <w:rPr>
          <w:lang w:eastAsia="ja-JP"/>
        </w:rPr>
        <w:t>w</w:t>
      </w:r>
      <w:r w:rsidRPr="0098116C">
        <w:rPr>
          <w:lang w:eastAsia="ja-JP"/>
        </w:rPr>
        <w:t>here</w:t>
      </w:r>
      <w:r>
        <w:rPr>
          <w:lang w:eastAsia="ja-JP"/>
        </w:rPr>
        <w:t xml:space="preserve">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v</m:t>
            </m:r>
          </m:e>
          <m:sub>
            <m:r>
              <w:rPr>
                <w:rFonts w:ascii="Cambria Math" w:hAnsi="Cambria Math"/>
                <w:color w:val="000000" w:themeColor="text1"/>
                <w:sz w:val="20"/>
                <w:szCs w:val="20"/>
                <w:lang w:val="fr-CH"/>
              </w:rPr>
              <m:t>original</m:t>
            </m:r>
          </m:sub>
        </m:sSub>
      </m:oMath>
      <w:r w:rsidRPr="0098116C">
        <w:rPr>
          <w:lang w:eastAsia="ja-JP"/>
        </w:rPr>
        <w:t xml:space="preserve"> is the original ventilation rate specific to the </w:t>
      </w:r>
      <w:r w:rsidR="00304F8B">
        <w:rPr>
          <w:lang w:eastAsia="ja-JP"/>
        </w:rPr>
        <w:t>arche</w:t>
      </w:r>
      <w:r w:rsidRPr="0098116C">
        <w:rPr>
          <w:lang w:eastAsia="ja-JP"/>
        </w:rPr>
        <w:t>type of dwelling</w:t>
      </w:r>
      <w:r>
        <w:rPr>
          <w:lang w:eastAsia="ja-JP"/>
        </w:rPr>
        <w:t xml:space="preserve"> in </w:t>
      </w:r>
      <w:r>
        <w:rPr>
          <w:color w:val="000000" w:themeColor="text1"/>
          <w:lang w:val="en-US"/>
        </w:rPr>
        <w:t>m</w:t>
      </w:r>
      <w:r>
        <w:rPr>
          <w:color w:val="000000" w:themeColor="text1"/>
          <w:vertAlign w:val="superscript"/>
          <w:lang w:val="en-US"/>
        </w:rPr>
        <w:t>3</w:t>
      </w:r>
      <w:r>
        <w:rPr>
          <w:color w:val="000000" w:themeColor="text1"/>
          <w:lang w:val="en-US"/>
        </w:rPr>
        <w:t>/h/m</w:t>
      </w:r>
      <w:r>
        <w:rPr>
          <w:color w:val="000000" w:themeColor="text1"/>
          <w:vertAlign w:val="superscript"/>
          <w:lang w:val="en-US"/>
        </w:rPr>
        <w:t>2</w:t>
      </w:r>
      <w:r w:rsidRPr="0098116C">
        <w:rPr>
          <w:lang w:eastAsia="ja-JP"/>
        </w:rPr>
        <w:t xml:space="preserve">,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v</m:t>
            </m:r>
          </m:e>
          <m:sub>
            <m:r>
              <w:rPr>
                <w:rFonts w:ascii="Cambria Math" w:hAnsi="Cambria Math"/>
                <w:color w:val="000000" w:themeColor="text1"/>
                <w:sz w:val="20"/>
                <w:szCs w:val="20"/>
                <w:lang w:val="en-US"/>
              </w:rPr>
              <m:t>h</m:t>
            </m:r>
            <m:r>
              <w:rPr>
                <w:rFonts w:ascii="Cambria Math" w:hAnsi="Cambria Math"/>
                <w:color w:val="000000" w:themeColor="text1"/>
                <w:sz w:val="20"/>
                <w:szCs w:val="20"/>
                <w:lang w:val="fr-CH"/>
              </w:rPr>
              <m:t>eat</m:t>
            </m:r>
            <m:r>
              <w:rPr>
                <w:rFonts w:ascii="Cambria Math" w:hAnsi="Cambria Math"/>
                <w:color w:val="000000" w:themeColor="text1"/>
                <w:sz w:val="20"/>
                <w:szCs w:val="20"/>
                <w:lang w:val="en-US"/>
              </w:rPr>
              <m:t> </m:t>
            </m:r>
            <m:r>
              <w:rPr>
                <w:rFonts w:ascii="Cambria Math" w:hAnsi="Cambria Math"/>
                <w:color w:val="000000" w:themeColor="text1"/>
                <w:sz w:val="20"/>
                <w:szCs w:val="20"/>
                <w:lang w:val="fr-CH"/>
              </w:rPr>
              <m:t>recovery</m:t>
            </m:r>
          </m:sub>
        </m:sSub>
      </m:oMath>
      <w:r w:rsidRPr="0098116C">
        <w:rPr>
          <w:iCs/>
          <w:color w:val="000000" w:themeColor="text1"/>
          <w:sz w:val="20"/>
          <w:szCs w:val="20"/>
          <w:lang w:val="en-US"/>
        </w:rPr>
        <w:t xml:space="preserve"> </w:t>
      </w:r>
      <w:r w:rsidR="00553782">
        <w:rPr>
          <w:lang w:eastAsia="ja-JP"/>
        </w:rPr>
        <w:t>is t</w:t>
      </w:r>
      <w:r w:rsidRPr="0098116C">
        <w:rPr>
          <w:lang w:eastAsia="ja-JP"/>
        </w:rPr>
        <w:t>he target ventilation rate with heat recovery</w:t>
      </w:r>
      <w:r>
        <w:rPr>
          <w:lang w:eastAsia="ja-JP"/>
        </w:rPr>
        <w:t xml:space="preserve"> of </w:t>
      </w:r>
      <w:r>
        <w:rPr>
          <w:color w:val="000000" w:themeColor="text1"/>
          <w:lang w:val="en-US"/>
        </w:rPr>
        <w:t>0.35 m</w:t>
      </w:r>
      <w:r>
        <w:rPr>
          <w:color w:val="000000" w:themeColor="text1"/>
          <w:vertAlign w:val="superscript"/>
          <w:lang w:val="en-US"/>
        </w:rPr>
        <w:t>3</w:t>
      </w:r>
      <w:r>
        <w:rPr>
          <w:color w:val="000000" w:themeColor="text1"/>
          <w:lang w:val="en-US"/>
        </w:rPr>
        <w:t>/h/m</w:t>
      </w:r>
      <w:r>
        <w:rPr>
          <w:color w:val="000000" w:themeColor="text1"/>
          <w:vertAlign w:val="superscript"/>
          <w:lang w:val="en-US"/>
        </w:rPr>
        <w:t>2</w:t>
      </w:r>
      <w:r w:rsidR="00304F8B">
        <w:rPr>
          <w:color w:val="000000" w:themeColor="text1"/>
          <w:vertAlign w:val="superscript"/>
          <w:lang w:val="en-US"/>
        </w:rPr>
        <w:t xml:space="preserve"> </w:t>
      </w:r>
      <w:sdt>
        <w:sdtPr>
          <w:rPr>
            <w:color w:val="000000"/>
            <w:lang w:val="en-US"/>
          </w:rPr>
          <w:tag w:val="MENDELEY_CITATION_v3_eyJjaXRhdGlvbklEIjoiTUVOREVMRVlfQ0lUQVRJT05fZDQzZjc3NjgtZTY4Ny00YjY2LWJmOTYtOTdmOTU0NjQwY2Yy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
          <w:id w:val="931242298"/>
          <w:placeholder>
            <w:docPart w:val="BBBA55E61D248345A0C9A8B2D65E9E1E"/>
          </w:placeholder>
        </w:sdtPr>
        <w:sdtContent>
          <w:r w:rsidR="00090A40" w:rsidRPr="00090A40">
            <w:rPr>
              <w:color w:val="000000"/>
              <w:lang w:val="en-US"/>
            </w:rPr>
            <w:t>(Streicher and Patel, 2020)</w:t>
          </w:r>
        </w:sdtContent>
      </w:sdt>
      <w:r w:rsidRPr="0098116C">
        <w:rPr>
          <w:lang w:eastAsia="ja-JP"/>
        </w:rPr>
        <w:t xml:space="preserve">,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c</m:t>
            </m:r>
          </m:e>
          <m:sub>
            <m:r>
              <w:rPr>
                <w:rFonts w:ascii="Cambria Math" w:hAnsi="Cambria Math"/>
                <w:color w:val="000000" w:themeColor="text1"/>
                <w:sz w:val="20"/>
                <w:szCs w:val="20"/>
                <w:lang w:val="fr-CH"/>
              </w:rPr>
              <m:t>air</m:t>
            </m:r>
          </m:sub>
        </m:sSub>
        <m:r>
          <w:rPr>
            <w:rFonts w:ascii="Cambria Math" w:hAnsi="Cambria Math"/>
            <w:color w:val="000000" w:themeColor="text1"/>
            <w:sz w:val="20"/>
            <w:szCs w:val="20"/>
            <w:lang w:val="en-US"/>
          </w:rPr>
          <m:t xml:space="preserve"> </m:t>
        </m:r>
      </m:oMath>
      <w:r w:rsidRPr="0098116C">
        <w:rPr>
          <w:lang w:eastAsia="ja-JP"/>
        </w:rPr>
        <w:t xml:space="preserve">is the heat capacity of air in </w:t>
      </w:r>
      <w:r>
        <w:rPr>
          <w:lang w:eastAsia="ja-JP"/>
        </w:rPr>
        <w:t xml:space="preserve">kWh/kg/K </w:t>
      </w:r>
      <w:r w:rsidRPr="0098116C">
        <w:rPr>
          <w:lang w:eastAsia="ja-JP"/>
        </w:rPr>
        <w:t xml:space="preserve">, and </w:t>
      </w:r>
      <m:oMath>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lang w:val="fr-CH"/>
              </w:rPr>
              <m:t>ρ</m:t>
            </m:r>
          </m:e>
          <m:sub>
            <m:r>
              <w:rPr>
                <w:rFonts w:ascii="Cambria Math" w:hAnsi="Cambria Math"/>
                <w:color w:val="000000" w:themeColor="text1"/>
                <w:sz w:val="20"/>
                <w:szCs w:val="20"/>
                <w:lang w:val="fr-CH"/>
              </w:rPr>
              <m:t>air</m:t>
            </m:r>
          </m:sub>
        </m:sSub>
      </m:oMath>
      <w:r w:rsidRPr="0098116C">
        <w:rPr>
          <w:iCs/>
          <w:color w:val="000000" w:themeColor="text1"/>
          <w:sz w:val="20"/>
          <w:szCs w:val="20"/>
          <w:lang w:val="en-US"/>
        </w:rPr>
        <w:t xml:space="preserve"> </w:t>
      </w:r>
      <w:r w:rsidRPr="0098116C">
        <w:rPr>
          <w:lang w:eastAsia="ja-JP"/>
        </w:rPr>
        <w:t>the density of air</w:t>
      </w:r>
      <w:r>
        <w:rPr>
          <w:lang w:eastAsia="ja-JP"/>
        </w:rPr>
        <w:t xml:space="preserve"> in kg/</w:t>
      </w:r>
      <w:r w:rsidRPr="0098116C">
        <w:rPr>
          <w:color w:val="000000" w:themeColor="text1"/>
          <w:lang w:val="en-US"/>
        </w:rPr>
        <w:t xml:space="preserve"> </w:t>
      </w:r>
      <w:r>
        <w:rPr>
          <w:color w:val="000000" w:themeColor="text1"/>
          <w:lang w:val="en-US"/>
        </w:rPr>
        <w:t>m</w:t>
      </w:r>
      <w:r>
        <w:rPr>
          <w:color w:val="000000" w:themeColor="text1"/>
          <w:vertAlign w:val="superscript"/>
          <w:lang w:val="en-US"/>
        </w:rPr>
        <w:t>3</w:t>
      </w:r>
      <w:r w:rsidR="00304F8B">
        <w:rPr>
          <w:color w:val="000000" w:themeColor="text1"/>
          <w:vertAlign w:val="superscript"/>
          <w:lang w:val="en-US"/>
        </w:rPr>
        <w:t xml:space="preserve"> </w:t>
      </w:r>
      <w:r w:rsidRPr="0098116C">
        <w:rPr>
          <w:lang w:eastAsia="ja-JP"/>
        </w:rPr>
        <w:t xml:space="preserve">. </w:t>
      </w:r>
    </w:p>
    <w:p w14:paraId="5D2E3296" w14:textId="77777777" w:rsidR="00ED23C2" w:rsidRPr="0094666E" w:rsidRDefault="00ED23C2" w:rsidP="0094666E">
      <w:pPr>
        <w:spacing w:line="360" w:lineRule="auto"/>
        <w:jc w:val="both"/>
        <w:rPr>
          <w:color w:val="000000" w:themeColor="text1"/>
          <w:sz w:val="20"/>
          <w:szCs w:val="20"/>
        </w:rPr>
      </w:pPr>
    </w:p>
    <w:p w14:paraId="3CCC76CD" w14:textId="37D8D008" w:rsidR="005531E5" w:rsidRPr="0094666E" w:rsidRDefault="0089689E" w:rsidP="005531E5">
      <w:pPr>
        <w:spacing w:line="360" w:lineRule="auto"/>
        <w:jc w:val="both"/>
        <w:rPr>
          <w:iCs/>
          <w:sz w:val="18"/>
          <w:szCs w:val="18"/>
          <w:lang w:eastAsia="ja-JP"/>
        </w:rPr>
      </w:pPr>
      <m:oMath>
        <m:r>
          <w:rPr>
            <w:rFonts w:ascii="Cambria Math" w:hAnsi="Cambria Math"/>
            <w:color w:val="000000" w:themeColor="text1"/>
            <w:sz w:val="20"/>
            <w:szCs w:val="20"/>
            <w:lang w:val="fr-CH"/>
          </w:rPr>
          <m:t>Upfront</m:t>
        </m:r>
        <m:r>
          <w:rPr>
            <w:rFonts w:ascii="Cambria Math" w:hAnsi="Cambria Math"/>
            <w:color w:val="000000" w:themeColor="text1"/>
            <w:sz w:val="20"/>
            <w:szCs w:val="20"/>
            <w:lang w:val="en-US"/>
          </w:rPr>
          <m:t>_</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INV</m:t>
            </m:r>
          </m:e>
          <m:sub>
            <m:r>
              <w:rPr>
                <w:rFonts w:ascii="Cambria Math" w:hAnsi="Cambria Math"/>
                <w:color w:val="000000" w:themeColor="text1"/>
                <w:sz w:val="20"/>
                <w:szCs w:val="20"/>
              </w:rPr>
              <m:t>ventilation</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lang w:val="fr-CH"/>
              </w:rPr>
            </m:ctrlPr>
          </m:sSubPr>
          <m:e>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INV</m:t>
                </m:r>
              </m:e>
              <m:sub>
                <m:r>
                  <w:rPr>
                    <w:rFonts w:ascii="Cambria Math" w:hAnsi="Cambria Math"/>
                    <w:color w:val="000000" w:themeColor="text1"/>
                    <w:sz w:val="20"/>
                    <w:szCs w:val="20"/>
                  </w:rPr>
                  <m:t>fixed</m:t>
                </m:r>
              </m:sub>
            </m:sSub>
          </m:e>
          <m:sub>
            <m:r>
              <w:rPr>
                <w:rFonts w:ascii="Cambria Math" w:hAnsi="Cambria Math"/>
                <w:color w:val="000000" w:themeColor="text1"/>
                <w:sz w:val="20"/>
                <w:szCs w:val="20"/>
              </w:rPr>
              <m:t>ventilaton</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dwelling</m:t>
            </m:r>
          </m:sub>
        </m:sSub>
        <m:r>
          <w:rPr>
            <w:rFonts w:ascii="Cambria Math" w:hAnsi="Cambria Math"/>
            <w:color w:val="000000" w:themeColor="text1"/>
            <w:sz w:val="20"/>
            <w:szCs w:val="20"/>
            <w:lang w:val="en-US"/>
          </w:rPr>
          <m:t xml:space="preserve"> </m:t>
        </m:r>
      </m:oMath>
      <w:r w:rsidR="005531E5" w:rsidRPr="0094666E">
        <w:rPr>
          <w:iCs/>
          <w:color w:val="000000" w:themeColor="text1"/>
          <w:sz w:val="21"/>
          <w:szCs w:val="21"/>
        </w:rPr>
        <w:t xml:space="preserve">             </w:t>
      </w:r>
      <w:r w:rsidR="005531E5">
        <w:rPr>
          <w:iCs/>
          <w:color w:val="000000" w:themeColor="text1"/>
          <w:sz w:val="21"/>
          <w:szCs w:val="21"/>
        </w:rPr>
        <w:tab/>
      </w:r>
      <w:r w:rsidR="005531E5">
        <w:rPr>
          <w:iCs/>
          <w:color w:val="000000" w:themeColor="text1"/>
          <w:sz w:val="21"/>
          <w:szCs w:val="21"/>
        </w:rPr>
        <w:tab/>
      </w:r>
      <w:r w:rsidR="005531E5">
        <w:rPr>
          <w:iCs/>
          <w:color w:val="000000" w:themeColor="text1"/>
          <w:sz w:val="21"/>
          <w:szCs w:val="21"/>
        </w:rPr>
        <w:tab/>
      </w:r>
      <w:r w:rsidR="005531E5">
        <w:rPr>
          <w:iCs/>
          <w:color w:val="000000" w:themeColor="text1"/>
          <w:sz w:val="21"/>
          <w:szCs w:val="21"/>
        </w:rPr>
        <w:tab/>
      </w:r>
      <w:r w:rsidR="005531E5">
        <w:rPr>
          <w:iCs/>
          <w:color w:val="000000" w:themeColor="text1"/>
          <w:sz w:val="21"/>
          <w:szCs w:val="21"/>
        </w:rPr>
        <w:tab/>
      </w:r>
      <w:r w:rsidR="00E61700">
        <w:rPr>
          <w:iCs/>
          <w:color w:val="000000" w:themeColor="text1"/>
          <w:sz w:val="21"/>
          <w:szCs w:val="21"/>
        </w:rPr>
        <w:t xml:space="preserve">     </w:t>
      </w:r>
      <w:r w:rsidR="005531E5" w:rsidRPr="00E61700">
        <w:rPr>
          <w:iCs/>
          <w:lang w:eastAsia="ja-JP"/>
        </w:rPr>
        <w:t>(B6)</w:t>
      </w:r>
    </w:p>
    <w:p w14:paraId="474D4788" w14:textId="0AF67CD4" w:rsidR="0079264F" w:rsidRPr="0079264F" w:rsidRDefault="0079264F" w:rsidP="0079264F">
      <w:pPr>
        <w:spacing w:line="360" w:lineRule="auto"/>
        <w:jc w:val="both"/>
        <w:rPr>
          <w:color w:val="000000" w:themeColor="text1"/>
          <w:sz w:val="20"/>
          <w:szCs w:val="20"/>
        </w:rPr>
      </w:pPr>
    </w:p>
    <w:p w14:paraId="614C9852" w14:textId="2E19B533" w:rsidR="00ED23C2" w:rsidRDefault="00ED23C2" w:rsidP="00ED23C2">
      <w:pPr>
        <w:spacing w:line="360" w:lineRule="auto"/>
        <w:jc w:val="both"/>
        <w:rPr>
          <w:iCs/>
          <w:color w:val="000000" w:themeColor="text1"/>
          <w:sz w:val="20"/>
          <w:szCs w:val="20"/>
          <w:lang w:val="en-US"/>
        </w:rPr>
      </w:pPr>
      <w:r>
        <w:rPr>
          <w:lang w:eastAsia="ja-JP"/>
        </w:rPr>
        <w:lastRenderedPageBreak/>
        <w:t xml:space="preserve">where </w:t>
      </w:r>
      <m:oMath>
        <m:sSub>
          <m:sSubPr>
            <m:ctrlPr>
              <w:rPr>
                <w:rFonts w:ascii="Cambria Math" w:hAnsi="Cambria Math"/>
                <w:i/>
                <w:iCs/>
                <w:color w:val="000000" w:themeColor="text1"/>
                <w:sz w:val="20"/>
                <w:szCs w:val="20"/>
                <w:lang w:val="fr-CH"/>
              </w:rPr>
            </m:ctrlPr>
          </m:sSubPr>
          <m:e>
            <m:sSub>
              <m:sSubPr>
                <m:ctrlPr>
                  <w:rPr>
                    <w:rFonts w:ascii="Cambria Math" w:hAnsi="Cambria Math"/>
                    <w:i/>
                    <w:iCs/>
                    <w:color w:val="000000" w:themeColor="text1"/>
                    <w:sz w:val="20"/>
                    <w:szCs w:val="20"/>
                    <w:lang w:val="fr-CH"/>
                  </w:rPr>
                </m:ctrlPr>
              </m:sSubPr>
              <m:e>
                <m:r>
                  <w:rPr>
                    <w:rFonts w:ascii="Cambria Math" w:hAnsi="Cambria Math"/>
                    <w:color w:val="000000" w:themeColor="text1"/>
                    <w:sz w:val="20"/>
                    <w:szCs w:val="20"/>
                  </w:rPr>
                  <m:t>INV</m:t>
                </m:r>
              </m:e>
              <m:sub>
                <m:r>
                  <w:rPr>
                    <w:rFonts w:ascii="Cambria Math" w:hAnsi="Cambria Math"/>
                    <w:color w:val="000000" w:themeColor="text1"/>
                    <w:sz w:val="20"/>
                    <w:szCs w:val="20"/>
                  </w:rPr>
                  <m:t>fixed</m:t>
                </m:r>
              </m:sub>
            </m:sSub>
          </m:e>
          <m:sub>
            <m:r>
              <w:rPr>
                <w:rFonts w:ascii="Cambria Math" w:hAnsi="Cambria Math"/>
                <w:color w:val="000000" w:themeColor="text1"/>
                <w:sz w:val="20"/>
                <w:szCs w:val="20"/>
              </w:rPr>
              <m:t>ventilaton</m:t>
            </m:r>
          </m:sub>
        </m:sSub>
      </m:oMath>
      <w:r w:rsidRPr="0098116C">
        <w:rPr>
          <w:iCs/>
          <w:color w:val="000000" w:themeColor="text1"/>
          <w:sz w:val="20"/>
          <w:szCs w:val="20"/>
          <w:lang w:val="en-US"/>
        </w:rPr>
        <w:t xml:space="preserve"> </w:t>
      </w:r>
      <w:proofErr w:type="gramStart"/>
      <w:r w:rsidRPr="0098116C">
        <w:rPr>
          <w:iCs/>
          <w:color w:val="000000" w:themeColor="text1"/>
          <w:lang w:val="en-US"/>
        </w:rPr>
        <w:t>is</w:t>
      </w:r>
      <w:proofErr w:type="gramEnd"/>
      <w:r w:rsidRPr="0098116C">
        <w:rPr>
          <w:iCs/>
          <w:color w:val="000000" w:themeColor="text1"/>
          <w:lang w:val="en-US"/>
        </w:rPr>
        <w:t xml:space="preserve"> the fixed investment costs of the mechanical ventilation system with heat recovery </w:t>
      </w:r>
      <w:r w:rsidR="00AA54EE">
        <w:rPr>
          <w:iCs/>
          <w:color w:val="000000" w:themeColor="text1"/>
          <w:lang w:val="en-US"/>
        </w:rPr>
        <w:t>in CHF/</w:t>
      </w:r>
      <w:r w:rsidR="00AA54EE">
        <w:rPr>
          <w:color w:val="000000" w:themeColor="text1"/>
          <w:lang w:val="en-US"/>
        </w:rPr>
        <w:t>m</w:t>
      </w:r>
      <w:r w:rsidR="00AA54EE">
        <w:rPr>
          <w:color w:val="000000" w:themeColor="text1"/>
          <w:vertAlign w:val="superscript"/>
          <w:lang w:val="en-US"/>
        </w:rPr>
        <w:t>2</w:t>
      </w:r>
      <w:r w:rsidR="00AA54EE">
        <w:rPr>
          <w:iCs/>
          <w:color w:val="000000" w:themeColor="text1"/>
          <w:lang w:val="en-US"/>
        </w:rPr>
        <w:t xml:space="preserve"> </w:t>
      </w:r>
      <w:r w:rsidRPr="0098116C">
        <w:rPr>
          <w:iCs/>
          <w:color w:val="000000" w:themeColor="text1"/>
          <w:lang w:val="en-US"/>
        </w:rPr>
        <w:t>from</w:t>
      </w:r>
      <w:r>
        <w:rPr>
          <w:iCs/>
          <w:color w:val="000000" w:themeColor="text1"/>
          <w:lang w:val="en-US"/>
        </w:rPr>
        <w:t xml:space="preserve"> </w:t>
      </w:r>
      <w:sdt>
        <w:sdtPr>
          <w:rPr>
            <w:color w:val="000000"/>
            <w:lang w:val="en-US"/>
          </w:rPr>
          <w:tag w:val="MENDELEY_CITATION_v3_eyJjaXRhdGlvbklEIjoiTUVOREVMRVlfQ0lUQVRJT05fMDg3MGIzMjgtZWUwZi00YjIwLWI3ZTAtN2E5ODFlNWVjMzg0IiwicHJvcGVydGllcyI6eyJub3RlSW5kZXgiOjB9LCJpc0VkaXRlZCI6ZmFsc2UsIm1hbnVhbE92ZXJyaWRlIjp7ImlzTWFudWFsbHlPdmVycmlkZGVuIjp0cnVlLCJjaXRlcHJvY1RleHQiOiIoU3RyZWljaGVyIGFuZCBQYXRlbCwgMjAyMCkiLCJtYW51YWxPdmVycmlkZVRleHQiOiJTdHJlaWNoZXIgYW5kIFBhdGVsLCAyMDIw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
          <w:id w:val="-1309699218"/>
          <w:placeholder>
            <w:docPart w:val="3844037B85B4A342BB48FFC3B87DF95A"/>
          </w:placeholder>
        </w:sdtPr>
        <w:sdtContent>
          <w:r w:rsidR="00090A40" w:rsidRPr="00090A40">
            <w:rPr>
              <w:color w:val="000000"/>
              <w:lang w:val="en-US"/>
            </w:rPr>
            <w:t>Streicher and Patel, 2020</w:t>
          </w:r>
        </w:sdtContent>
      </w:sdt>
      <w:r w:rsidR="00167B0D">
        <w:rPr>
          <w:color w:val="000000"/>
          <w:lang w:val="en-US"/>
        </w:rPr>
        <w:t>.</w:t>
      </w:r>
    </w:p>
    <w:p w14:paraId="527C72DB" w14:textId="77777777" w:rsidR="00ED23C2" w:rsidRPr="0098116C" w:rsidRDefault="00ED23C2" w:rsidP="00ED23C2">
      <w:pPr>
        <w:spacing w:line="360" w:lineRule="auto"/>
        <w:jc w:val="both"/>
        <w:rPr>
          <w:lang w:val="en-US" w:eastAsia="ja-JP"/>
        </w:rPr>
      </w:pPr>
    </w:p>
    <w:p w14:paraId="0B4F1913" w14:textId="4B3698B9" w:rsidR="00ED23C2" w:rsidRDefault="00ED23C2" w:rsidP="00AA54EE">
      <w:pPr>
        <w:spacing w:line="360" w:lineRule="auto"/>
      </w:pPr>
      <w:r>
        <w:t xml:space="preserve">To annualize the investment costs, we assume a </w:t>
      </w:r>
      <w:r w:rsidR="00D83B4C">
        <w:t>lifetime</w:t>
      </w:r>
      <w:r>
        <w:t xml:space="preserve"> of the new ventilation system of 25 years </w:t>
      </w:r>
      <w:sdt>
        <w:sdtPr>
          <w:rPr>
            <w:color w:val="000000"/>
            <w:lang w:val="en-US"/>
          </w:rPr>
          <w:tag w:val="MENDELEY_CITATION_v3_eyJjaXRhdGlvbklEIjoiTUVOREVMRVlfQ0lUQVRJT05fYTFhY2I0MGMtYmRiYS00MjZjLWIzMWItMTgwOGY4M2IzOTIy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
          <w:id w:val="-719584401"/>
          <w:placeholder>
            <w:docPart w:val="57231CDC0A3F404EA5E12654533D6DBE"/>
          </w:placeholder>
        </w:sdtPr>
        <w:sdtContent>
          <w:r w:rsidR="00090A40" w:rsidRPr="00090A40">
            <w:rPr>
              <w:color w:val="000000"/>
              <w:lang w:val="en-US"/>
            </w:rPr>
            <w:t>(Streicher and Patel, 2020)</w:t>
          </w:r>
        </w:sdtContent>
      </w:sdt>
      <w:r w:rsidR="00167B0D">
        <w:rPr>
          <w:color w:val="000000"/>
          <w:lang w:val="en-US"/>
        </w:rPr>
        <w:t>.</w:t>
      </w:r>
      <w:r>
        <w:t xml:space="preserve"> </w:t>
      </w:r>
    </w:p>
    <w:p w14:paraId="36D7EABD" w14:textId="77777777" w:rsidR="00C91D85" w:rsidRDefault="00C91D85" w:rsidP="0059117D">
      <w:pPr>
        <w:rPr>
          <w:lang w:eastAsia="ja-JP"/>
        </w:rPr>
      </w:pPr>
    </w:p>
    <w:p w14:paraId="664E3851" w14:textId="77777777" w:rsidR="004F38A9" w:rsidRDefault="004F38A9" w:rsidP="0059117D">
      <w:pPr>
        <w:rPr>
          <w:lang w:eastAsia="ja-JP"/>
        </w:rPr>
      </w:pPr>
    </w:p>
    <w:p w14:paraId="7F25E9B7" w14:textId="6BE7FE56" w:rsidR="001673FB" w:rsidRDefault="009E7D35" w:rsidP="001673FB">
      <w:pPr>
        <w:jc w:val="both"/>
        <w:rPr>
          <w:b/>
          <w:bCs/>
          <w:lang w:eastAsia="ja-JP"/>
        </w:rPr>
      </w:pPr>
      <w:r>
        <w:rPr>
          <w:b/>
          <w:bCs/>
          <w:lang w:eastAsia="ja-JP"/>
        </w:rPr>
        <w:t>H</w:t>
      </w:r>
      <w:r w:rsidR="001673FB">
        <w:rPr>
          <w:b/>
          <w:bCs/>
          <w:lang w:eastAsia="ja-JP"/>
        </w:rPr>
        <w:t xml:space="preserve">eating system </w:t>
      </w:r>
      <w:r>
        <w:rPr>
          <w:b/>
          <w:bCs/>
          <w:lang w:eastAsia="ja-JP"/>
        </w:rPr>
        <w:t>replacements</w:t>
      </w:r>
    </w:p>
    <w:p w14:paraId="50579101" w14:textId="77777777" w:rsidR="00114655" w:rsidRDefault="00114655" w:rsidP="00114655">
      <w:pPr>
        <w:jc w:val="both"/>
        <w:rPr>
          <w:b/>
          <w:bCs/>
          <w:color w:val="FF0000"/>
          <w:lang w:eastAsia="ja-JP"/>
        </w:rPr>
      </w:pPr>
    </w:p>
    <w:p w14:paraId="456AC917" w14:textId="297D7102" w:rsidR="00B906E3" w:rsidRDefault="00B906E3" w:rsidP="00B906E3">
      <w:pPr>
        <w:spacing w:line="360" w:lineRule="auto"/>
        <w:jc w:val="both"/>
        <w:rPr>
          <w:color w:val="000000" w:themeColor="text1"/>
        </w:rPr>
      </w:pPr>
      <w:r>
        <w:rPr>
          <w:color w:val="000000" w:themeColor="text1"/>
          <w:lang w:eastAsia="ja-JP"/>
        </w:rPr>
        <w:t>Subject to the technical and location-based constraints detailed in the main text, d</w:t>
      </w:r>
      <w:r w:rsidRPr="00C7541E">
        <w:rPr>
          <w:color w:val="000000" w:themeColor="text1"/>
          <w:lang w:eastAsia="ja-JP"/>
        </w:rPr>
        <w:t>welling owners can replace</w:t>
      </w:r>
      <w:r>
        <w:rPr>
          <w:color w:val="000000" w:themeColor="text1"/>
          <w:lang w:eastAsia="ja-JP"/>
        </w:rPr>
        <w:t xml:space="preserve"> heating systems </w:t>
      </w:r>
      <w:r w:rsidRPr="00B23F76">
        <w:rPr>
          <w:color w:val="000000" w:themeColor="text1"/>
        </w:rPr>
        <w:t xml:space="preserve">with </w:t>
      </w:r>
      <w:r>
        <w:rPr>
          <w:color w:val="000000" w:themeColor="text1"/>
        </w:rPr>
        <w:t xml:space="preserve">air-source, water-source, and ground-source </w:t>
      </w:r>
      <w:r w:rsidRPr="00B23F76">
        <w:rPr>
          <w:color w:val="000000" w:themeColor="text1"/>
        </w:rPr>
        <w:t>heat pumps, wood boilers, or district heating</w:t>
      </w:r>
      <w:r>
        <w:rPr>
          <w:color w:val="000000" w:themeColor="text1"/>
        </w:rPr>
        <w:t>. This can happen when heating systems arrive at the end of their lifetime, when the ban on the use of fossil fuel boilers is enforced, or when dwelling owners must make other energy-related investments</w:t>
      </w:r>
      <w:r w:rsidR="005C535E">
        <w:rPr>
          <w:color w:val="000000" w:themeColor="text1"/>
        </w:rPr>
        <w:t xml:space="preserve"> and it is </w:t>
      </w:r>
      <w:r w:rsidR="00F90F9C">
        <w:rPr>
          <w:color w:val="000000" w:themeColor="text1"/>
        </w:rPr>
        <w:t xml:space="preserve">economically </w:t>
      </w:r>
      <w:r w:rsidR="005C535E">
        <w:rPr>
          <w:color w:val="000000" w:themeColor="text1"/>
        </w:rPr>
        <w:t>appealing to do the replacement</w:t>
      </w:r>
      <w:r>
        <w:rPr>
          <w:color w:val="000000" w:themeColor="text1"/>
        </w:rPr>
        <w:t xml:space="preserve">.  </w:t>
      </w:r>
    </w:p>
    <w:p w14:paraId="2CB16055" w14:textId="77777777" w:rsidR="00B906E3" w:rsidRDefault="00B906E3" w:rsidP="00B906E3">
      <w:pPr>
        <w:spacing w:line="360" w:lineRule="auto"/>
        <w:jc w:val="both"/>
        <w:rPr>
          <w:color w:val="000000" w:themeColor="text1"/>
        </w:rPr>
      </w:pPr>
    </w:p>
    <w:p w14:paraId="2BC962B7" w14:textId="633CCD03" w:rsidR="00B906E3" w:rsidRPr="00F77E30" w:rsidRDefault="00B906E3" w:rsidP="00F77E30">
      <w:pPr>
        <w:spacing w:line="360" w:lineRule="auto"/>
        <w:jc w:val="both"/>
        <w:rPr>
          <w:bCs/>
          <w:color w:val="000000" w:themeColor="text1"/>
        </w:rPr>
      </w:pPr>
      <w:r>
        <w:rPr>
          <w:color w:val="000000" w:themeColor="text1"/>
        </w:rPr>
        <w:t xml:space="preserve">We obtain the expiration year of </w:t>
      </w:r>
      <w:r w:rsidR="0097098D">
        <w:rPr>
          <w:color w:val="000000" w:themeColor="text1"/>
        </w:rPr>
        <w:t xml:space="preserve">the </w:t>
      </w:r>
      <w:r>
        <w:rPr>
          <w:color w:val="000000" w:themeColor="text1"/>
        </w:rPr>
        <w:t>heating systems</w:t>
      </w:r>
      <w:r w:rsidR="0097098D">
        <w:rPr>
          <w:color w:val="000000" w:themeColor="text1"/>
        </w:rPr>
        <w:t xml:space="preserve"> reported in our sample</w:t>
      </w:r>
      <w:r>
        <w:rPr>
          <w:color w:val="000000" w:themeColor="text1"/>
        </w:rPr>
        <w:t xml:space="preserve"> by adding their empirical </w:t>
      </w:r>
      <w:r w:rsidR="00D83B4C">
        <w:rPr>
          <w:color w:val="000000" w:themeColor="text1"/>
        </w:rPr>
        <w:t>lifetime</w:t>
      </w:r>
      <w:r>
        <w:rPr>
          <w:color w:val="000000" w:themeColor="text1"/>
        </w:rPr>
        <w:t>s to the</w:t>
      </w:r>
      <w:r w:rsidR="00CF0033">
        <w:rPr>
          <w:color w:val="000000" w:themeColor="text1"/>
        </w:rPr>
        <w:t xml:space="preserve"> </w:t>
      </w:r>
      <w:r>
        <w:rPr>
          <w:color w:val="000000" w:themeColor="text1"/>
        </w:rPr>
        <w:t>installation year. Installation years are self-reported by SHEDS respondents</w:t>
      </w:r>
      <w:r w:rsidR="00F77E30">
        <w:rPr>
          <w:color w:val="000000" w:themeColor="text1"/>
        </w:rPr>
        <w:t xml:space="preserve"> </w:t>
      </w:r>
      <w:sdt>
        <w:sdtPr>
          <w:rPr>
            <w:iCs/>
            <w:color w:val="000000"/>
          </w:rPr>
          <w:tag w:val="MENDELEY_CITATION_v3_eyJjaXRhdGlvbklEIjoiTUVOREVMRVlfQ0lUQVRJT05fMmQ1MDQ1YzEtMmU2MS00YmU1LThhOGYtN2QyM2E3NmEzNjE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1554776887"/>
          <w:placeholder>
            <w:docPart w:val="D7AB8630995EB9408A1DB4837F6693AE"/>
          </w:placeholder>
        </w:sdtPr>
        <w:sdtContent>
          <w:r w:rsidR="00090A40" w:rsidRPr="00090A40">
            <w:rPr>
              <w:iCs/>
              <w:color w:val="000000"/>
            </w:rPr>
            <w:t>(Weber et al., 2017)</w:t>
          </w:r>
        </w:sdtContent>
      </w:sdt>
      <w:r>
        <w:rPr>
          <w:color w:val="000000" w:themeColor="text1"/>
        </w:rPr>
        <w:t>, and if missing (</w:t>
      </w:r>
      <w:r w:rsidR="00E63E93">
        <w:rPr>
          <w:color w:val="000000" w:themeColor="text1"/>
        </w:rPr>
        <w:t xml:space="preserve">around </w:t>
      </w:r>
      <w:r>
        <w:rPr>
          <w:color w:val="000000" w:themeColor="text1"/>
        </w:rPr>
        <w:t xml:space="preserve">30% of observations), </w:t>
      </w:r>
      <w:r w:rsidR="00E63E93">
        <w:rPr>
          <w:color w:val="000000" w:themeColor="text1"/>
        </w:rPr>
        <w:t xml:space="preserve">are </w:t>
      </w:r>
      <w:r>
        <w:rPr>
          <w:color w:val="000000" w:themeColor="text1"/>
        </w:rPr>
        <w:t xml:space="preserve">imputed from </w:t>
      </w:r>
      <w:sdt>
        <w:sdtPr>
          <w:rPr>
            <w:color w:val="000000"/>
            <w:lang w:val="en-US"/>
          </w:rPr>
          <w:tag w:val="MENDELEY_CITATION_v3_eyJjaXRhdGlvbklEIjoiTUVOREVMRVlfQ0lUQVRJT05fZTRkYzc5ZjItOTBjZi00ZWQ0LWEyOTEtODA1NTNjNmI2NjA1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269705602"/>
          <w:placeholder>
            <w:docPart w:val="1FB4A787000296489AE5847ECD8BC5F1"/>
          </w:placeholder>
        </w:sdtPr>
        <w:sdtContent>
          <w:r w:rsidR="00090A40" w:rsidRPr="00090A40">
            <w:rPr>
              <w:color w:val="000000"/>
              <w:lang w:val="en-US"/>
            </w:rPr>
            <w:t>Streicher and Patel (2020)</w:t>
          </w:r>
        </w:sdtContent>
      </w:sdt>
      <w:r w:rsidR="003A0C76">
        <w:rPr>
          <w:color w:val="000000" w:themeColor="text1"/>
        </w:rPr>
        <w:t xml:space="preserve"> </w:t>
      </w:r>
      <w:r>
        <w:rPr>
          <w:color w:val="000000" w:themeColor="text1"/>
        </w:rPr>
        <w:t>depending on the dwelling archetype</w:t>
      </w:r>
      <w:r w:rsidR="007373A5">
        <w:rPr>
          <w:color w:val="000000" w:themeColor="text1"/>
        </w:rPr>
        <w:t xml:space="preserve"> </w:t>
      </w:r>
      <w:r w:rsidR="009A1CCD">
        <w:t>(</w:t>
      </w:r>
      <w:r>
        <w:t xml:space="preserve">defined by </w:t>
      </w:r>
      <w:r>
        <w:rPr>
          <w:lang w:eastAsia="ja-JP"/>
        </w:rPr>
        <w:t xml:space="preserve">its age, </w:t>
      </w:r>
      <w:r w:rsidRPr="00C23883">
        <w:rPr>
          <w:lang w:val="en-US" w:eastAsia="ja-JP"/>
        </w:rPr>
        <w:t xml:space="preserve">whether </w:t>
      </w:r>
      <w:r>
        <w:rPr>
          <w:lang w:val="en-US" w:eastAsia="ja-JP"/>
        </w:rPr>
        <w:t>it is a single-family house or part of a multi-family building</w:t>
      </w:r>
      <w:r>
        <w:rPr>
          <w:lang w:eastAsia="ja-JP"/>
        </w:rPr>
        <w:t>, and whether it is located in a rural, urban, or periurban area</w:t>
      </w:r>
      <w:r w:rsidR="009A1CCD">
        <w:t>)</w:t>
      </w:r>
      <w:r>
        <w:rPr>
          <w:iCs/>
          <w:lang w:val="en-US" w:eastAsia="ja-JP"/>
        </w:rPr>
        <w:t xml:space="preserve">.  </w:t>
      </w:r>
      <w:r>
        <w:rPr>
          <w:color w:val="000000" w:themeColor="text1"/>
          <w:lang w:val="en-US"/>
        </w:rPr>
        <w:t xml:space="preserve"> Empirical </w:t>
      </w:r>
      <w:r w:rsidR="00D83B4C">
        <w:rPr>
          <w:color w:val="000000" w:themeColor="text1"/>
          <w:lang w:val="en-US"/>
        </w:rPr>
        <w:t>lifetime</w:t>
      </w:r>
      <w:r>
        <w:rPr>
          <w:color w:val="000000" w:themeColor="text1"/>
          <w:lang w:val="en-US"/>
        </w:rPr>
        <w:t xml:space="preserve">s for heating boilers are obtained by random sampling </w:t>
      </w:r>
      <w:r w:rsidR="0081517C">
        <w:rPr>
          <w:color w:val="000000" w:themeColor="text1"/>
          <w:lang w:val="en-US"/>
        </w:rPr>
        <w:t xml:space="preserve">from </w:t>
      </w:r>
      <w:r>
        <w:rPr>
          <w:color w:val="000000" w:themeColor="text1"/>
          <w:lang w:val="en-US"/>
        </w:rPr>
        <w:t xml:space="preserve">historical survival curves for heating systems </w:t>
      </w:r>
      <w:sdt>
        <w:sdtPr>
          <w:rPr>
            <w:bCs/>
            <w:color w:val="000000"/>
          </w:rPr>
          <w:tag w:val="MENDELEY_CITATION_v3_eyJjaXRhdGlvbklEIjoiTUVOREVMRVlfQ0lUQVRJT05fYzljOWQ0MGQtMWRlOC00ZGQwLTkwMDUtYjQyOTEwODNjYTlk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
          <w:id w:val="1377979128"/>
          <w:placeholder>
            <w:docPart w:val="60450C1EF6E56645BADA3D477B82DB11"/>
          </w:placeholder>
        </w:sdtPr>
        <w:sdtContent>
          <w:r w:rsidR="00090A40" w:rsidRPr="00090A40">
            <w:rPr>
              <w:bCs/>
              <w:color w:val="000000"/>
            </w:rPr>
            <w:t>(SFOE, 2019a)</w:t>
          </w:r>
        </w:sdtContent>
      </w:sdt>
      <w:r w:rsidR="00F77E30">
        <w:rPr>
          <w:color w:val="000000" w:themeColor="text1"/>
          <w:lang w:val="en-US"/>
        </w:rPr>
        <w:t xml:space="preserve">, </w:t>
      </w:r>
      <w:r>
        <w:rPr>
          <w:color w:val="000000" w:themeColor="text1"/>
          <w:lang w:val="en-US"/>
        </w:rPr>
        <w:t xml:space="preserve">built from SHEDS data </w:t>
      </w:r>
      <w:r w:rsidR="00F77E30" w:rsidRPr="00F77E30">
        <w:rPr>
          <w:color w:val="000000" w:themeColor="text1"/>
          <w:lang w:val="en-US"/>
        </w:rPr>
        <w:t>(Weber et al., 2017)</w:t>
      </w:r>
      <w:r w:rsidRPr="00F77E30">
        <w:rPr>
          <w:color w:val="000000" w:themeColor="text1"/>
          <w:lang w:val="en-US"/>
        </w:rPr>
        <w:t xml:space="preserve">.  </w:t>
      </w:r>
      <w:r>
        <w:rPr>
          <w:color w:val="000000" w:themeColor="text1"/>
          <w:lang w:val="en-US"/>
        </w:rPr>
        <w:t xml:space="preserve">For district heating, we assume 40 years of </w:t>
      </w:r>
      <w:r w:rsidR="00D83B4C">
        <w:rPr>
          <w:color w:val="000000" w:themeColor="text1"/>
          <w:lang w:val="en-US"/>
        </w:rPr>
        <w:t>lifetime</w:t>
      </w:r>
      <w:r>
        <w:rPr>
          <w:color w:val="000000" w:themeColor="text1"/>
          <w:lang w:val="en-US"/>
        </w:rPr>
        <w:t>, and for heat pumps, 20 years</w:t>
      </w:r>
      <w:r w:rsidR="00F77E30" w:rsidRPr="00F77E30">
        <w:rPr>
          <w:bCs/>
          <w:color w:val="000000"/>
          <w:sz w:val="18"/>
          <w:szCs w:val="18"/>
        </w:rPr>
        <w:t xml:space="preserve"> </w:t>
      </w:r>
      <w:sdt>
        <w:sdtPr>
          <w:rPr>
            <w:bCs/>
            <w:color w:val="000000"/>
          </w:rPr>
          <w:tag w:val="MENDELEY_CITATION_v3_eyJjaXRhdGlvbklEIjoiTUVOREVMRVlfQ0lUQVRJT05fYzE5ZTI2YzAtOTBmMC00YWViLTlmMGMtOTgyMGNkYjkzMWZm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
          <w:id w:val="668131323"/>
          <w:placeholder>
            <w:docPart w:val="A1726BA74ECE7E41B108C9A1D7FAA036"/>
          </w:placeholder>
        </w:sdtPr>
        <w:sdtContent>
          <w:r w:rsidR="00090A40" w:rsidRPr="00090A40">
            <w:rPr>
              <w:bCs/>
              <w:color w:val="000000"/>
            </w:rPr>
            <w:t>(SFOE, 2019a)</w:t>
          </w:r>
        </w:sdtContent>
      </w:sdt>
      <w:r>
        <w:rPr>
          <w:color w:val="000000" w:themeColor="text1"/>
          <w:lang w:val="en-US"/>
        </w:rPr>
        <w:t xml:space="preserve">, except for water and ground-source heat pumps in single-family houses, for which we assume 27 years </w:t>
      </w:r>
      <w:sdt>
        <w:sdtPr>
          <w:rPr>
            <w:color w:val="000000"/>
          </w:rPr>
          <w:tag w:val="MENDELEY_CITATION_v3_eyJjaXRhdGlvbklEIjoiTUVOREVMRVlfQ0lUQVRJT05fZTc3OWNkYjgtZTA4MS00YWUwLWIxMmItY2ZlOTAxYzk4MmE0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
          <w:id w:val="582500123"/>
          <w:placeholder>
            <w:docPart w:val="43452D009393994C8368D5212F7CF0E1"/>
          </w:placeholder>
        </w:sdtPr>
        <w:sdtContent>
          <w:r w:rsidR="00090A40" w:rsidRPr="00090A40">
            <w:rPr>
              <w:color w:val="000000"/>
            </w:rPr>
            <w:t>(Hubbuch and Vecsei, 2019)</w:t>
          </w:r>
        </w:sdtContent>
      </w:sdt>
      <w:r w:rsidRPr="0081517C">
        <w:rPr>
          <w:color w:val="000000" w:themeColor="text1"/>
          <w:lang w:val="en-US"/>
        </w:rPr>
        <w:t xml:space="preserve">. </w:t>
      </w:r>
      <w:r>
        <w:rPr>
          <w:color w:val="000000" w:themeColor="text1"/>
        </w:rPr>
        <w:t xml:space="preserve">If the resulting expiration year is before 2025, we use a uniform probability distribution to randomly set it to any year between 2025 and 2035. </w:t>
      </w:r>
      <w:r>
        <w:rPr>
          <w:color w:val="000000" w:themeColor="text1"/>
          <w:lang w:val="en-US"/>
        </w:rPr>
        <w:t>The resulting distribution of expiration years for heating systems is the following</w:t>
      </w:r>
      <w:r w:rsidR="00C0249C">
        <w:rPr>
          <w:color w:val="000000" w:themeColor="text1"/>
          <w:lang w:val="en-US"/>
        </w:rPr>
        <w:t xml:space="preserve"> (Fig</w:t>
      </w:r>
      <w:r w:rsidR="00E77596">
        <w:rPr>
          <w:color w:val="000000" w:themeColor="text1"/>
          <w:lang w:val="en-US"/>
        </w:rPr>
        <w:t>.</w:t>
      </w:r>
      <w:r w:rsidR="00C0249C">
        <w:rPr>
          <w:color w:val="000000" w:themeColor="text1"/>
          <w:lang w:val="en-US"/>
        </w:rPr>
        <w:t xml:space="preserve"> B1)</w:t>
      </w:r>
      <w:r>
        <w:rPr>
          <w:color w:val="000000" w:themeColor="text1"/>
          <w:lang w:val="en-US"/>
        </w:rPr>
        <w:t xml:space="preserve">: </w:t>
      </w:r>
    </w:p>
    <w:p w14:paraId="1B802A8A" w14:textId="42E881FC" w:rsidR="00B906E3" w:rsidRDefault="00B906E3" w:rsidP="00B906E3">
      <w:pPr>
        <w:spacing w:line="360" w:lineRule="auto"/>
        <w:jc w:val="both"/>
        <w:rPr>
          <w:color w:val="000000" w:themeColor="text1"/>
          <w:lang w:val="en-US"/>
        </w:rPr>
      </w:pPr>
    </w:p>
    <w:p w14:paraId="43DF33AC" w14:textId="193DBE78" w:rsidR="0091701B" w:rsidRDefault="0091701B" w:rsidP="00B906E3">
      <w:pPr>
        <w:spacing w:line="360" w:lineRule="auto"/>
        <w:jc w:val="both"/>
        <w:rPr>
          <w:color w:val="000000" w:themeColor="text1"/>
          <w:lang w:val="en-US"/>
        </w:rPr>
      </w:pPr>
      <w:r w:rsidRPr="0091701B">
        <w:rPr>
          <w:noProof/>
          <w:color w:val="000000" w:themeColor="text1"/>
          <w:lang w:val="en-US"/>
        </w:rPr>
        <w:lastRenderedPageBreak/>
        <w:drawing>
          <wp:inline distT="0" distB="0" distL="0" distR="0" wp14:anchorId="70C0CE2B" wp14:editId="2A16AC9B">
            <wp:extent cx="5943600" cy="2142490"/>
            <wp:effectExtent l="0" t="0" r="0" b="3810"/>
            <wp:docPr id="37772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24001" name=""/>
                    <pic:cNvPicPr/>
                  </pic:nvPicPr>
                  <pic:blipFill>
                    <a:blip r:embed="rId11"/>
                    <a:stretch>
                      <a:fillRect/>
                    </a:stretch>
                  </pic:blipFill>
                  <pic:spPr>
                    <a:xfrm>
                      <a:off x="0" y="0"/>
                      <a:ext cx="5943600" cy="2142490"/>
                    </a:xfrm>
                    <a:prstGeom prst="rect">
                      <a:avLst/>
                    </a:prstGeom>
                  </pic:spPr>
                </pic:pic>
              </a:graphicData>
            </a:graphic>
          </wp:inline>
        </w:drawing>
      </w:r>
    </w:p>
    <w:p w14:paraId="1EECA70F" w14:textId="36C5B290" w:rsidR="00B906E3" w:rsidRPr="00015F3D" w:rsidRDefault="00B906E3" w:rsidP="00B906E3">
      <w:pPr>
        <w:spacing w:line="360" w:lineRule="auto"/>
        <w:jc w:val="both"/>
        <w:rPr>
          <w:color w:val="000000" w:themeColor="text1"/>
          <w:lang w:val="en-US" w:eastAsia="ja-JP"/>
        </w:rPr>
      </w:pPr>
      <w:r w:rsidRPr="0051695D">
        <w:rPr>
          <w:b/>
          <w:bCs/>
          <w:color w:val="000000" w:themeColor="text1"/>
          <w:lang w:val="en-US" w:eastAsia="ja-JP"/>
        </w:rPr>
        <w:t>Fi</w:t>
      </w:r>
      <w:r w:rsidR="00E77596">
        <w:rPr>
          <w:b/>
          <w:bCs/>
          <w:color w:val="000000" w:themeColor="text1"/>
          <w:lang w:val="en-US" w:eastAsia="ja-JP"/>
        </w:rPr>
        <w:t>g.</w:t>
      </w:r>
      <w:r w:rsidRPr="0051695D">
        <w:rPr>
          <w:b/>
          <w:bCs/>
          <w:color w:val="000000" w:themeColor="text1"/>
          <w:lang w:val="en-US" w:eastAsia="ja-JP"/>
        </w:rPr>
        <w:t xml:space="preserve"> B1.</w:t>
      </w:r>
      <w:r>
        <w:rPr>
          <w:color w:val="000000" w:themeColor="text1"/>
          <w:lang w:val="en-US" w:eastAsia="ja-JP"/>
        </w:rPr>
        <w:t xml:space="preserve"> Expiration year</w:t>
      </w:r>
      <w:r w:rsidR="00E42355">
        <w:rPr>
          <w:color w:val="000000" w:themeColor="text1"/>
          <w:lang w:val="en-US" w:eastAsia="ja-JP"/>
        </w:rPr>
        <w:t>s</w:t>
      </w:r>
      <w:r>
        <w:rPr>
          <w:color w:val="000000" w:themeColor="text1"/>
          <w:lang w:val="en-US" w:eastAsia="ja-JP"/>
        </w:rPr>
        <w:t xml:space="preserve"> of </w:t>
      </w:r>
      <w:r w:rsidR="0097098D">
        <w:rPr>
          <w:color w:val="000000" w:themeColor="text1"/>
          <w:lang w:val="en-US" w:eastAsia="ja-JP"/>
        </w:rPr>
        <w:t xml:space="preserve">existing </w:t>
      </w:r>
      <w:r>
        <w:rPr>
          <w:color w:val="000000" w:themeColor="text1"/>
          <w:lang w:val="en-US" w:eastAsia="ja-JP"/>
        </w:rPr>
        <w:t xml:space="preserve">heating systems </w:t>
      </w:r>
    </w:p>
    <w:p w14:paraId="77D1A364" w14:textId="77777777" w:rsidR="00B906E3" w:rsidRDefault="00B906E3" w:rsidP="00B906E3">
      <w:pPr>
        <w:jc w:val="both"/>
        <w:rPr>
          <w:color w:val="000000" w:themeColor="text1"/>
          <w:lang w:eastAsia="ja-JP"/>
        </w:rPr>
      </w:pPr>
    </w:p>
    <w:p w14:paraId="40763554" w14:textId="77777777" w:rsidR="00B906E3" w:rsidRDefault="00B906E3" w:rsidP="00B906E3">
      <w:pPr>
        <w:jc w:val="both"/>
        <w:rPr>
          <w:color w:val="000000" w:themeColor="text1"/>
          <w:lang w:eastAsia="ja-JP"/>
        </w:rPr>
      </w:pPr>
    </w:p>
    <w:p w14:paraId="11E8B70D" w14:textId="7A6CC924" w:rsidR="00B906E3" w:rsidRPr="00BA5425" w:rsidRDefault="00B906E3" w:rsidP="00B906E3">
      <w:pPr>
        <w:spacing w:line="360" w:lineRule="auto"/>
        <w:jc w:val="both"/>
        <w:rPr>
          <w:color w:val="000000" w:themeColor="text1"/>
          <w:lang w:val="en-GB" w:eastAsia="ja-JP"/>
        </w:rPr>
      </w:pPr>
      <w:r w:rsidRPr="00BA5425">
        <w:rPr>
          <w:color w:val="000000" w:themeColor="text1"/>
          <w:lang w:val="en-GB" w:eastAsia="ja-JP"/>
        </w:rPr>
        <w:t xml:space="preserve">While empirical </w:t>
      </w:r>
      <w:r w:rsidR="00D83B4C">
        <w:rPr>
          <w:color w:val="000000" w:themeColor="text1"/>
          <w:lang w:val="en-GB" w:eastAsia="ja-JP"/>
        </w:rPr>
        <w:t>lifetime</w:t>
      </w:r>
      <w:r w:rsidRPr="00BA5425">
        <w:rPr>
          <w:color w:val="000000" w:themeColor="text1"/>
          <w:lang w:val="en-GB" w:eastAsia="ja-JP"/>
        </w:rPr>
        <w:t xml:space="preserve">s for </w:t>
      </w:r>
      <w:r>
        <w:rPr>
          <w:color w:val="000000" w:themeColor="text1"/>
          <w:lang w:val="en-GB" w:eastAsia="ja-JP"/>
        </w:rPr>
        <w:t>heating</w:t>
      </w:r>
      <w:r w:rsidRPr="00BA5425">
        <w:rPr>
          <w:color w:val="000000" w:themeColor="text1"/>
          <w:lang w:val="en-GB" w:eastAsia="ja-JP"/>
        </w:rPr>
        <w:t xml:space="preserve"> boilers are used to determine</w:t>
      </w:r>
      <w:r>
        <w:rPr>
          <w:color w:val="000000" w:themeColor="text1"/>
          <w:lang w:val="en-GB" w:eastAsia="ja-JP"/>
        </w:rPr>
        <w:t xml:space="preserve"> their</w:t>
      </w:r>
      <w:r w:rsidRPr="00BA5425">
        <w:rPr>
          <w:color w:val="000000" w:themeColor="text1"/>
          <w:lang w:val="en-GB" w:eastAsia="ja-JP"/>
        </w:rPr>
        <w:t xml:space="preserve"> expiration years, annualize investment costs</w:t>
      </w:r>
      <w:r>
        <w:rPr>
          <w:color w:val="000000" w:themeColor="text1"/>
          <w:lang w:val="en-GB" w:eastAsia="ja-JP"/>
        </w:rPr>
        <w:t>,</w:t>
      </w:r>
      <w:r w:rsidRPr="00BA5425">
        <w:rPr>
          <w:color w:val="000000" w:themeColor="text1"/>
          <w:lang w:val="en-GB" w:eastAsia="ja-JP"/>
        </w:rPr>
        <w:t xml:space="preserve"> and</w:t>
      </w:r>
      <w:r>
        <w:rPr>
          <w:color w:val="000000" w:themeColor="text1"/>
          <w:lang w:val="en-GB" w:eastAsia="ja-JP"/>
        </w:rPr>
        <w:t xml:space="preserve"> annualize</w:t>
      </w:r>
      <w:r w:rsidRPr="00BA5425">
        <w:rPr>
          <w:color w:val="000000" w:themeColor="text1"/>
          <w:lang w:val="en-GB" w:eastAsia="ja-JP"/>
        </w:rPr>
        <w:t xml:space="preserve"> embodied emissions, we use </w:t>
      </w:r>
      <w:r w:rsidR="00E0497E">
        <w:rPr>
          <w:color w:val="000000" w:themeColor="text1"/>
          <w:lang w:val="en-GB" w:eastAsia="ja-JP"/>
        </w:rPr>
        <w:t>economic</w:t>
      </w:r>
      <w:r w:rsidRPr="00BA5425">
        <w:rPr>
          <w:color w:val="000000" w:themeColor="text1"/>
          <w:lang w:val="en-GB" w:eastAsia="ja-JP"/>
        </w:rPr>
        <w:t xml:space="preserve"> </w:t>
      </w:r>
      <w:r w:rsidR="00D83B4C">
        <w:rPr>
          <w:color w:val="000000" w:themeColor="text1"/>
          <w:lang w:val="en-GB" w:eastAsia="ja-JP"/>
        </w:rPr>
        <w:t>lifetime</w:t>
      </w:r>
      <w:r w:rsidRPr="00BA5425">
        <w:rPr>
          <w:color w:val="000000" w:themeColor="text1"/>
          <w:lang w:val="en-GB" w:eastAsia="ja-JP"/>
        </w:rPr>
        <w:t xml:space="preserve">s (reported in Table B2) </w:t>
      </w:r>
      <w:r>
        <w:rPr>
          <w:color w:val="000000" w:themeColor="text1"/>
          <w:lang w:val="en-GB" w:eastAsia="ja-JP"/>
        </w:rPr>
        <w:t>in the economic calculations that are considered in the investment decision</w:t>
      </w:r>
      <w:r w:rsidR="00D52580">
        <w:rPr>
          <w:color w:val="000000" w:themeColor="text1"/>
          <w:lang w:val="en-GB" w:eastAsia="ja-JP"/>
        </w:rPr>
        <w:t>.</w:t>
      </w:r>
      <w:r>
        <w:rPr>
          <w:color w:val="000000" w:themeColor="text1"/>
          <w:lang w:val="en-GB" w:eastAsia="ja-JP"/>
        </w:rPr>
        <w:t xml:space="preserve"> </w:t>
      </w:r>
      <w:r w:rsidR="00D52580">
        <w:rPr>
          <w:color w:val="000000" w:themeColor="text1"/>
          <w:lang w:val="en-GB" w:eastAsia="ja-JP"/>
        </w:rPr>
        <w:t>M</w:t>
      </w:r>
      <w:r>
        <w:rPr>
          <w:color w:val="000000" w:themeColor="text1"/>
          <w:lang w:val="en-GB" w:eastAsia="ja-JP"/>
        </w:rPr>
        <w:t xml:space="preserve">ore precisely, </w:t>
      </w:r>
      <w:r w:rsidR="00D52580">
        <w:rPr>
          <w:color w:val="000000" w:themeColor="text1"/>
          <w:lang w:val="en-GB" w:eastAsia="ja-JP"/>
        </w:rPr>
        <w:t xml:space="preserve">we use economic lifetimes </w:t>
      </w:r>
      <w:r>
        <w:rPr>
          <w:color w:val="000000" w:themeColor="text1"/>
          <w:lang w:val="en-GB" w:eastAsia="ja-JP"/>
        </w:rPr>
        <w:t xml:space="preserve">in the calculations of the annualized investment costs of each heating system replacement option. </w:t>
      </w:r>
      <w:r w:rsidRPr="00BA5425">
        <w:rPr>
          <w:color w:val="000000" w:themeColor="text1"/>
          <w:lang w:val="en-GB" w:eastAsia="ja-JP"/>
        </w:rPr>
        <w:t xml:space="preserve">This mimics </w:t>
      </w:r>
      <w:r w:rsidR="0081517C">
        <w:rPr>
          <w:color w:val="000000" w:themeColor="text1"/>
          <w:lang w:val="en-GB" w:eastAsia="ja-JP"/>
        </w:rPr>
        <w:t xml:space="preserve">a </w:t>
      </w:r>
      <w:r>
        <w:rPr>
          <w:color w:val="000000" w:themeColor="text1"/>
          <w:lang w:val="en-GB" w:eastAsia="ja-JP"/>
        </w:rPr>
        <w:t>b</w:t>
      </w:r>
      <w:r w:rsidRPr="00BA5425">
        <w:rPr>
          <w:color w:val="000000" w:themeColor="text1"/>
          <w:lang w:val="en-GB" w:eastAsia="ja-JP"/>
        </w:rPr>
        <w:t>usiness case approach w</w:t>
      </w:r>
      <w:r>
        <w:rPr>
          <w:color w:val="000000" w:themeColor="text1"/>
          <w:lang w:val="en-GB" w:eastAsia="ja-JP"/>
        </w:rPr>
        <w:t>h</w:t>
      </w:r>
      <w:r w:rsidRPr="00BA5425">
        <w:rPr>
          <w:color w:val="000000" w:themeColor="text1"/>
          <w:lang w:val="en-GB" w:eastAsia="ja-JP"/>
        </w:rPr>
        <w:t>ere</w:t>
      </w:r>
      <w:r>
        <w:rPr>
          <w:color w:val="000000" w:themeColor="text1"/>
          <w:lang w:val="en-GB" w:eastAsia="ja-JP"/>
        </w:rPr>
        <w:t xml:space="preserve"> expert</w:t>
      </w:r>
      <w:r w:rsidR="0081517C">
        <w:rPr>
          <w:color w:val="000000" w:themeColor="text1"/>
          <w:lang w:val="en-GB" w:eastAsia="ja-JP"/>
        </w:rPr>
        <w:t xml:space="preserve">s, </w:t>
      </w:r>
      <w:r>
        <w:rPr>
          <w:color w:val="000000" w:themeColor="text1"/>
          <w:lang w:val="en-GB" w:eastAsia="ja-JP"/>
        </w:rPr>
        <w:t>e.g.</w:t>
      </w:r>
      <w:r w:rsidR="00051CF5">
        <w:rPr>
          <w:color w:val="000000" w:themeColor="text1"/>
          <w:lang w:val="en-GB" w:eastAsia="ja-JP"/>
        </w:rPr>
        <w:t>,</w:t>
      </w:r>
      <w:r>
        <w:rPr>
          <w:color w:val="000000" w:themeColor="text1"/>
          <w:lang w:val="en-GB" w:eastAsia="ja-JP"/>
        </w:rPr>
        <w:t xml:space="preserve"> an</w:t>
      </w:r>
      <w:r w:rsidR="009F2998">
        <w:rPr>
          <w:color w:val="000000" w:themeColor="text1"/>
          <w:lang w:val="en-GB" w:eastAsia="ja-JP"/>
        </w:rPr>
        <w:t xml:space="preserve"> energy service company</w:t>
      </w:r>
      <w:r>
        <w:rPr>
          <w:color w:val="000000" w:themeColor="text1"/>
          <w:lang w:val="en-GB" w:eastAsia="ja-JP"/>
        </w:rPr>
        <w:t xml:space="preserve"> </w:t>
      </w:r>
      <w:r w:rsidR="009F2998">
        <w:rPr>
          <w:color w:val="000000" w:themeColor="text1"/>
          <w:lang w:val="en-GB" w:eastAsia="ja-JP"/>
        </w:rPr>
        <w:t>(</w:t>
      </w:r>
      <w:r>
        <w:rPr>
          <w:color w:val="000000" w:themeColor="text1"/>
          <w:lang w:val="en-GB" w:eastAsia="ja-JP"/>
        </w:rPr>
        <w:t>ESCO</w:t>
      </w:r>
      <w:r w:rsidR="009F2998">
        <w:rPr>
          <w:color w:val="000000" w:themeColor="text1"/>
          <w:lang w:val="en-GB" w:eastAsia="ja-JP"/>
        </w:rPr>
        <w:t>)</w:t>
      </w:r>
      <w:r w:rsidR="0081517C">
        <w:rPr>
          <w:color w:val="000000" w:themeColor="text1"/>
          <w:lang w:val="en-GB" w:eastAsia="ja-JP"/>
        </w:rPr>
        <w:t>,</w:t>
      </w:r>
      <w:r>
        <w:rPr>
          <w:color w:val="000000" w:themeColor="text1"/>
          <w:lang w:val="en-GB" w:eastAsia="ja-JP"/>
        </w:rPr>
        <w:t xml:space="preserve"> would use r</w:t>
      </w:r>
      <w:r w:rsidRPr="00BA5425">
        <w:rPr>
          <w:color w:val="000000" w:themeColor="text1"/>
          <w:lang w:val="en-GB" w:eastAsia="ja-JP"/>
        </w:rPr>
        <w:t xml:space="preserve">eference values to evaluate the profitability </w:t>
      </w:r>
      <w:r>
        <w:rPr>
          <w:color w:val="000000" w:themeColor="text1"/>
          <w:lang w:val="en-GB" w:eastAsia="ja-JP"/>
        </w:rPr>
        <w:t>of various</w:t>
      </w:r>
      <w:r w:rsidRPr="00BA5425">
        <w:rPr>
          <w:color w:val="000000" w:themeColor="text1"/>
          <w:lang w:val="en-GB" w:eastAsia="ja-JP"/>
        </w:rPr>
        <w:t xml:space="preserve"> investment option</w:t>
      </w:r>
      <w:r>
        <w:rPr>
          <w:color w:val="000000" w:themeColor="text1"/>
          <w:lang w:val="en-GB" w:eastAsia="ja-JP"/>
        </w:rPr>
        <w:t>s, and then present the</w:t>
      </w:r>
      <w:r w:rsidR="0081517C">
        <w:rPr>
          <w:color w:val="000000" w:themeColor="text1"/>
          <w:lang w:val="en-GB" w:eastAsia="ja-JP"/>
        </w:rPr>
        <w:t>se</w:t>
      </w:r>
      <w:r>
        <w:rPr>
          <w:color w:val="000000" w:themeColor="text1"/>
          <w:lang w:val="en-GB" w:eastAsia="ja-JP"/>
        </w:rPr>
        <w:t xml:space="preserve"> results to dwelling owners for them to make an informed</w:t>
      </w:r>
      <w:r w:rsidR="0081517C">
        <w:rPr>
          <w:color w:val="000000" w:themeColor="text1"/>
          <w:lang w:val="en-GB" w:eastAsia="ja-JP"/>
        </w:rPr>
        <w:t xml:space="preserve"> investment</w:t>
      </w:r>
      <w:r>
        <w:rPr>
          <w:color w:val="000000" w:themeColor="text1"/>
          <w:lang w:val="en-GB" w:eastAsia="ja-JP"/>
        </w:rPr>
        <w:t xml:space="preserve"> choice</w:t>
      </w:r>
      <w:r w:rsidRPr="00BA5425">
        <w:rPr>
          <w:color w:val="000000" w:themeColor="text1"/>
          <w:lang w:val="en-GB" w:eastAsia="ja-JP"/>
        </w:rPr>
        <w:t xml:space="preserve">. </w:t>
      </w:r>
    </w:p>
    <w:p w14:paraId="36452416" w14:textId="77777777" w:rsidR="00A32109" w:rsidRDefault="00A32109" w:rsidP="00A32109">
      <w:pPr>
        <w:spacing w:line="360" w:lineRule="auto"/>
        <w:jc w:val="both"/>
        <w:rPr>
          <w:b/>
          <w:bCs/>
          <w:lang w:val="en-GB" w:eastAsia="ja-JP"/>
        </w:rPr>
      </w:pPr>
    </w:p>
    <w:p w14:paraId="66F099C9" w14:textId="4BCFBDD1" w:rsidR="00B906E3" w:rsidRDefault="00A32109" w:rsidP="00A32109">
      <w:pPr>
        <w:spacing w:line="360" w:lineRule="auto"/>
        <w:jc w:val="both"/>
        <w:rPr>
          <w:lang w:val="en-US"/>
        </w:rPr>
      </w:pPr>
      <w:r>
        <w:rPr>
          <w:lang w:val="en-US"/>
        </w:rPr>
        <w:t xml:space="preserve">We assume </w:t>
      </w:r>
      <w:r w:rsidR="00DC64BD">
        <w:rPr>
          <w:lang w:val="en-US"/>
        </w:rPr>
        <w:t>the following</w:t>
      </w:r>
      <w:r>
        <w:rPr>
          <w:lang w:val="en-US"/>
        </w:rPr>
        <w:t xml:space="preserve"> </w:t>
      </w:r>
      <w:r w:rsidR="00B906E3">
        <w:rPr>
          <w:lang w:val="en-US"/>
        </w:rPr>
        <w:t xml:space="preserve">values </w:t>
      </w:r>
      <w:r w:rsidR="00DC64BD">
        <w:rPr>
          <w:lang w:val="en-US"/>
        </w:rPr>
        <w:t xml:space="preserve">for </w:t>
      </w:r>
      <w:r w:rsidR="00DC64BD">
        <w:rPr>
          <w:lang w:val="en-US" w:eastAsia="ja-JP"/>
        </w:rPr>
        <w:t>c</w:t>
      </w:r>
      <w:r w:rsidR="00DC64BD" w:rsidRPr="0045468A">
        <w:rPr>
          <w:color w:val="000000" w:themeColor="text1"/>
          <w:lang w:val="en-US"/>
        </w:rPr>
        <w:t xml:space="preserve">ost, </w:t>
      </w:r>
      <w:r>
        <w:rPr>
          <w:color w:val="000000" w:themeColor="text1"/>
          <w:lang w:val="en-US"/>
        </w:rPr>
        <w:t>economic</w:t>
      </w:r>
      <w:r w:rsidRPr="0045468A">
        <w:rPr>
          <w:color w:val="000000" w:themeColor="text1"/>
          <w:lang w:val="en-US"/>
        </w:rPr>
        <w:t xml:space="preserve"> </w:t>
      </w:r>
      <w:r w:rsidR="00D83B4C">
        <w:rPr>
          <w:color w:val="000000" w:themeColor="text1"/>
          <w:lang w:val="en-US"/>
        </w:rPr>
        <w:t>lifetime</w:t>
      </w:r>
      <w:r>
        <w:rPr>
          <w:color w:val="000000" w:themeColor="text1"/>
          <w:lang w:val="en-US"/>
        </w:rPr>
        <w:t xml:space="preserve">, </w:t>
      </w:r>
      <w:r w:rsidRPr="0045468A">
        <w:rPr>
          <w:color w:val="000000" w:themeColor="text1"/>
          <w:lang w:val="en-US"/>
        </w:rPr>
        <w:t>efficiencies</w:t>
      </w:r>
      <w:r>
        <w:rPr>
          <w:color w:val="000000" w:themeColor="text1"/>
          <w:lang w:val="en-US"/>
        </w:rPr>
        <w:t xml:space="preserve">, and </w:t>
      </w:r>
      <w:r w:rsidR="00DC64BD" w:rsidRPr="0045468A">
        <w:rPr>
          <w:color w:val="000000" w:themeColor="text1"/>
          <w:lang w:val="en-US"/>
        </w:rPr>
        <w:t>emissions</w:t>
      </w:r>
      <w:r w:rsidR="00DC64BD">
        <w:rPr>
          <w:color w:val="000000" w:themeColor="text1"/>
          <w:lang w:val="en-US"/>
        </w:rPr>
        <w:t xml:space="preserve"> of each of the heating system options and sizes </w:t>
      </w:r>
      <w:r w:rsidR="00DC64BD">
        <w:rPr>
          <w:lang w:val="en-US"/>
        </w:rPr>
        <w:t xml:space="preserve">(Table B2): </w:t>
      </w:r>
      <w:r w:rsidR="00DC64BD">
        <w:rPr>
          <w:color w:val="000000" w:themeColor="text1"/>
          <w:lang w:val="en-US"/>
        </w:rPr>
        <w:t xml:space="preserve"> </w:t>
      </w:r>
    </w:p>
    <w:p w14:paraId="171D7DEB" w14:textId="77777777" w:rsidR="00A32109" w:rsidRDefault="00A32109" w:rsidP="00A32109">
      <w:pPr>
        <w:spacing w:line="360" w:lineRule="auto"/>
        <w:jc w:val="both"/>
        <w:rPr>
          <w:lang w:val="en-US"/>
        </w:rPr>
      </w:pPr>
    </w:p>
    <w:p w14:paraId="3748A709" w14:textId="30243699" w:rsidR="00B906E3" w:rsidRDefault="00B906E3" w:rsidP="00B906E3">
      <w:pPr>
        <w:rPr>
          <w:lang w:val="en-US"/>
        </w:rPr>
      </w:pPr>
      <w:r>
        <w:rPr>
          <w:b/>
          <w:bCs/>
          <w:lang w:val="en-US"/>
        </w:rPr>
        <w:t>Table B2.</w:t>
      </w:r>
      <w:r>
        <w:rPr>
          <w:lang w:val="en-US"/>
        </w:rPr>
        <w:t xml:space="preserve"> Input data for investments in heating systems</w:t>
      </w:r>
      <w:r w:rsidR="00550071">
        <w:rPr>
          <w:lang w:val="en-US"/>
        </w:rPr>
        <w:t>. Data sources and units for each value are reported by default in the first column of the table, unless reported below the value.</w:t>
      </w:r>
    </w:p>
    <w:p w14:paraId="444E651E" w14:textId="77777777" w:rsidR="00544367" w:rsidRDefault="00544367" w:rsidP="00B906E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20"/>
        <w:gridCol w:w="849"/>
        <w:gridCol w:w="851"/>
        <w:gridCol w:w="993"/>
        <w:gridCol w:w="851"/>
        <w:gridCol w:w="991"/>
        <w:gridCol w:w="993"/>
        <w:gridCol w:w="991"/>
        <w:gridCol w:w="851"/>
      </w:tblGrid>
      <w:tr w:rsidR="00A32F43" w:rsidRPr="00950B2D" w14:paraId="3207EA0D" w14:textId="77777777" w:rsidTr="009A4B1C">
        <w:trPr>
          <w:trHeight w:val="340"/>
        </w:trPr>
        <w:tc>
          <w:tcPr>
            <w:tcW w:w="674" w:type="pct"/>
            <w:tcBorders>
              <w:bottom w:val="double" w:sz="4" w:space="0" w:color="auto"/>
            </w:tcBorders>
            <w:shd w:val="clear" w:color="auto" w:fill="auto"/>
            <w:noWrap/>
            <w:vAlign w:val="center"/>
            <w:hideMark/>
          </w:tcPr>
          <w:p w14:paraId="3A8B6C5A" w14:textId="77777777" w:rsidR="00A32F43" w:rsidRPr="00950B2D" w:rsidRDefault="00A32F43" w:rsidP="009A4B1C">
            <w:pPr>
              <w:jc w:val="center"/>
              <w:rPr>
                <w:b/>
                <w:bCs/>
                <w:color w:val="000000"/>
                <w:sz w:val="18"/>
                <w:szCs w:val="18"/>
              </w:rPr>
            </w:pPr>
            <w:r w:rsidRPr="00950B2D">
              <w:rPr>
                <w:b/>
                <w:bCs/>
                <w:color w:val="000000"/>
                <w:sz w:val="18"/>
                <w:szCs w:val="18"/>
              </w:rPr>
              <w:t>Variable</w:t>
            </w:r>
          </w:p>
        </w:tc>
        <w:tc>
          <w:tcPr>
            <w:tcW w:w="385" w:type="pct"/>
            <w:tcBorders>
              <w:bottom w:val="double" w:sz="4" w:space="0" w:color="auto"/>
            </w:tcBorders>
            <w:shd w:val="clear" w:color="auto" w:fill="auto"/>
            <w:noWrap/>
            <w:vAlign w:val="center"/>
            <w:hideMark/>
          </w:tcPr>
          <w:p w14:paraId="11C897EF" w14:textId="77777777" w:rsidR="00A32F43" w:rsidRPr="00950B2D" w:rsidRDefault="00A32F43" w:rsidP="009A4B1C">
            <w:pPr>
              <w:jc w:val="center"/>
              <w:rPr>
                <w:b/>
                <w:bCs/>
                <w:color w:val="000000"/>
                <w:sz w:val="18"/>
                <w:szCs w:val="18"/>
              </w:rPr>
            </w:pPr>
            <w:r w:rsidRPr="00950B2D">
              <w:rPr>
                <w:b/>
                <w:bCs/>
                <w:color w:val="000000"/>
                <w:sz w:val="18"/>
                <w:szCs w:val="18"/>
              </w:rPr>
              <w:t>Size</w:t>
            </w:r>
          </w:p>
        </w:tc>
        <w:tc>
          <w:tcPr>
            <w:tcW w:w="454" w:type="pct"/>
            <w:tcBorders>
              <w:bottom w:val="double" w:sz="4" w:space="0" w:color="auto"/>
            </w:tcBorders>
            <w:shd w:val="clear" w:color="auto" w:fill="auto"/>
            <w:noWrap/>
            <w:vAlign w:val="center"/>
            <w:hideMark/>
          </w:tcPr>
          <w:p w14:paraId="57795A21" w14:textId="77777777" w:rsidR="00A32F43" w:rsidRPr="00950B2D" w:rsidRDefault="00A32F43" w:rsidP="009A4B1C">
            <w:pPr>
              <w:jc w:val="center"/>
              <w:rPr>
                <w:b/>
                <w:bCs/>
                <w:color w:val="000000"/>
                <w:sz w:val="18"/>
                <w:szCs w:val="18"/>
              </w:rPr>
            </w:pPr>
            <w:r w:rsidRPr="00950B2D">
              <w:rPr>
                <w:b/>
                <w:bCs/>
                <w:color w:val="000000"/>
                <w:sz w:val="18"/>
                <w:szCs w:val="18"/>
              </w:rPr>
              <w:t>Oil boiler</w:t>
            </w:r>
          </w:p>
        </w:tc>
        <w:tc>
          <w:tcPr>
            <w:tcW w:w="455" w:type="pct"/>
            <w:tcBorders>
              <w:bottom w:val="double" w:sz="4" w:space="0" w:color="auto"/>
            </w:tcBorders>
            <w:shd w:val="clear" w:color="auto" w:fill="auto"/>
            <w:noWrap/>
            <w:vAlign w:val="center"/>
            <w:hideMark/>
          </w:tcPr>
          <w:p w14:paraId="65838791" w14:textId="77777777" w:rsidR="00A32F43" w:rsidRPr="00950B2D" w:rsidRDefault="00A32F43" w:rsidP="009A4B1C">
            <w:pPr>
              <w:jc w:val="center"/>
              <w:rPr>
                <w:b/>
                <w:bCs/>
                <w:color w:val="000000"/>
                <w:sz w:val="18"/>
                <w:szCs w:val="18"/>
              </w:rPr>
            </w:pPr>
            <w:r w:rsidRPr="00950B2D">
              <w:rPr>
                <w:b/>
                <w:bCs/>
                <w:color w:val="000000"/>
                <w:sz w:val="18"/>
                <w:szCs w:val="18"/>
              </w:rPr>
              <w:t>Gas boiler</w:t>
            </w:r>
          </w:p>
        </w:tc>
        <w:tc>
          <w:tcPr>
            <w:tcW w:w="531" w:type="pct"/>
            <w:tcBorders>
              <w:bottom w:val="double" w:sz="4" w:space="0" w:color="auto"/>
            </w:tcBorders>
            <w:shd w:val="clear" w:color="auto" w:fill="auto"/>
            <w:noWrap/>
            <w:vAlign w:val="center"/>
            <w:hideMark/>
          </w:tcPr>
          <w:p w14:paraId="01F4AEE1" w14:textId="77777777" w:rsidR="00A32F43" w:rsidRPr="00950B2D" w:rsidRDefault="00A32F43" w:rsidP="009A4B1C">
            <w:pPr>
              <w:jc w:val="center"/>
              <w:rPr>
                <w:b/>
                <w:bCs/>
                <w:color w:val="000000"/>
                <w:sz w:val="18"/>
                <w:szCs w:val="18"/>
              </w:rPr>
            </w:pPr>
            <w:r w:rsidRPr="00950B2D">
              <w:rPr>
                <w:b/>
                <w:bCs/>
                <w:color w:val="000000"/>
                <w:sz w:val="18"/>
                <w:szCs w:val="18"/>
              </w:rPr>
              <w:t>Electric boiler</w:t>
            </w:r>
          </w:p>
        </w:tc>
        <w:tc>
          <w:tcPr>
            <w:tcW w:w="455" w:type="pct"/>
            <w:tcBorders>
              <w:bottom w:val="double" w:sz="4" w:space="0" w:color="auto"/>
            </w:tcBorders>
            <w:shd w:val="clear" w:color="auto" w:fill="auto"/>
            <w:noWrap/>
            <w:vAlign w:val="center"/>
            <w:hideMark/>
          </w:tcPr>
          <w:p w14:paraId="22E5A21E" w14:textId="2577D986" w:rsidR="00A32F43" w:rsidRPr="00950B2D" w:rsidRDefault="003B0F63" w:rsidP="009A4B1C">
            <w:pPr>
              <w:jc w:val="center"/>
              <w:rPr>
                <w:b/>
                <w:bCs/>
                <w:color w:val="000000"/>
                <w:sz w:val="18"/>
                <w:szCs w:val="18"/>
              </w:rPr>
            </w:pPr>
            <w:r>
              <w:rPr>
                <w:b/>
                <w:bCs/>
                <w:color w:val="000000"/>
                <w:sz w:val="18"/>
                <w:szCs w:val="18"/>
              </w:rPr>
              <w:t>Wood (pellets)</w:t>
            </w:r>
            <w:r w:rsidR="00A32F43" w:rsidRPr="00950B2D">
              <w:rPr>
                <w:b/>
                <w:bCs/>
                <w:color w:val="000000"/>
                <w:sz w:val="18"/>
                <w:szCs w:val="18"/>
              </w:rPr>
              <w:t xml:space="preserve"> boiler</w:t>
            </w:r>
          </w:p>
        </w:tc>
        <w:tc>
          <w:tcPr>
            <w:tcW w:w="530" w:type="pct"/>
            <w:tcBorders>
              <w:bottom w:val="double" w:sz="4" w:space="0" w:color="auto"/>
            </w:tcBorders>
            <w:shd w:val="clear" w:color="auto" w:fill="auto"/>
            <w:noWrap/>
            <w:vAlign w:val="center"/>
            <w:hideMark/>
          </w:tcPr>
          <w:p w14:paraId="5E890B1A" w14:textId="77777777" w:rsidR="00A32F43" w:rsidRPr="00950B2D" w:rsidRDefault="00A32F43" w:rsidP="009A4B1C">
            <w:pPr>
              <w:jc w:val="center"/>
              <w:rPr>
                <w:b/>
                <w:bCs/>
                <w:color w:val="000000"/>
                <w:sz w:val="18"/>
                <w:szCs w:val="18"/>
              </w:rPr>
            </w:pPr>
            <w:r w:rsidRPr="00950B2D">
              <w:rPr>
                <w:b/>
                <w:bCs/>
                <w:color w:val="000000"/>
                <w:sz w:val="18"/>
                <w:szCs w:val="18"/>
              </w:rPr>
              <w:t>Air-source heat pump</w:t>
            </w:r>
          </w:p>
        </w:tc>
        <w:tc>
          <w:tcPr>
            <w:tcW w:w="531" w:type="pct"/>
            <w:tcBorders>
              <w:bottom w:val="double" w:sz="4" w:space="0" w:color="auto"/>
            </w:tcBorders>
            <w:shd w:val="clear" w:color="auto" w:fill="auto"/>
            <w:noWrap/>
            <w:vAlign w:val="center"/>
            <w:hideMark/>
          </w:tcPr>
          <w:p w14:paraId="4A7BC9C0" w14:textId="77777777" w:rsidR="00A32F43" w:rsidRPr="00950B2D" w:rsidRDefault="00A32F43" w:rsidP="009A4B1C">
            <w:pPr>
              <w:jc w:val="center"/>
              <w:rPr>
                <w:b/>
                <w:bCs/>
                <w:color w:val="000000"/>
                <w:sz w:val="18"/>
                <w:szCs w:val="18"/>
              </w:rPr>
            </w:pPr>
            <w:r w:rsidRPr="00950B2D">
              <w:rPr>
                <w:b/>
                <w:bCs/>
                <w:color w:val="000000"/>
                <w:sz w:val="18"/>
                <w:szCs w:val="18"/>
              </w:rPr>
              <w:t>Water-source heat pump</w:t>
            </w:r>
          </w:p>
        </w:tc>
        <w:tc>
          <w:tcPr>
            <w:tcW w:w="530" w:type="pct"/>
            <w:tcBorders>
              <w:bottom w:val="double" w:sz="4" w:space="0" w:color="auto"/>
            </w:tcBorders>
            <w:shd w:val="clear" w:color="auto" w:fill="auto"/>
            <w:noWrap/>
            <w:vAlign w:val="center"/>
            <w:hideMark/>
          </w:tcPr>
          <w:p w14:paraId="09F79468" w14:textId="77777777" w:rsidR="00A32F43" w:rsidRPr="00950B2D" w:rsidRDefault="00A32F43" w:rsidP="009A4B1C">
            <w:pPr>
              <w:jc w:val="center"/>
              <w:rPr>
                <w:b/>
                <w:bCs/>
                <w:color w:val="000000"/>
                <w:sz w:val="18"/>
                <w:szCs w:val="18"/>
              </w:rPr>
            </w:pPr>
            <w:r w:rsidRPr="00950B2D">
              <w:rPr>
                <w:b/>
                <w:bCs/>
                <w:color w:val="000000"/>
                <w:sz w:val="18"/>
                <w:szCs w:val="18"/>
              </w:rPr>
              <w:t>Ground-source heat pump</w:t>
            </w:r>
          </w:p>
        </w:tc>
        <w:tc>
          <w:tcPr>
            <w:tcW w:w="455" w:type="pct"/>
            <w:tcBorders>
              <w:bottom w:val="double" w:sz="4" w:space="0" w:color="auto"/>
            </w:tcBorders>
            <w:shd w:val="clear" w:color="auto" w:fill="auto"/>
            <w:noWrap/>
            <w:vAlign w:val="center"/>
            <w:hideMark/>
          </w:tcPr>
          <w:p w14:paraId="7A052275" w14:textId="77777777" w:rsidR="00A32F43" w:rsidRPr="00950B2D" w:rsidRDefault="00A32F43" w:rsidP="009A4B1C">
            <w:pPr>
              <w:jc w:val="center"/>
              <w:rPr>
                <w:b/>
                <w:bCs/>
                <w:color w:val="000000"/>
                <w:sz w:val="18"/>
                <w:szCs w:val="18"/>
              </w:rPr>
            </w:pPr>
            <w:r w:rsidRPr="00950B2D">
              <w:rPr>
                <w:b/>
                <w:bCs/>
                <w:color w:val="000000"/>
                <w:sz w:val="18"/>
                <w:szCs w:val="18"/>
              </w:rPr>
              <w:t>District heating</w:t>
            </w:r>
          </w:p>
        </w:tc>
      </w:tr>
      <w:tr w:rsidR="00A32F43" w:rsidRPr="00950B2D" w14:paraId="4C23E93C" w14:textId="77777777" w:rsidTr="009A4B1C">
        <w:trPr>
          <w:trHeight w:val="320"/>
        </w:trPr>
        <w:tc>
          <w:tcPr>
            <w:tcW w:w="674" w:type="pct"/>
            <w:vMerge w:val="restart"/>
            <w:tcBorders>
              <w:top w:val="double" w:sz="4" w:space="0" w:color="auto"/>
            </w:tcBorders>
            <w:shd w:val="clear" w:color="auto" w:fill="auto"/>
            <w:noWrap/>
            <w:vAlign w:val="center"/>
            <w:hideMark/>
          </w:tcPr>
          <w:p w14:paraId="74AABED3" w14:textId="77777777" w:rsidR="00A32F43" w:rsidRPr="006A127B" w:rsidRDefault="00A32F43" w:rsidP="009A4B1C">
            <w:pPr>
              <w:jc w:val="center"/>
              <w:rPr>
                <w:b/>
                <w:bCs/>
                <w:color w:val="000000"/>
                <w:sz w:val="18"/>
                <w:szCs w:val="18"/>
              </w:rPr>
            </w:pPr>
            <w:r w:rsidRPr="006A127B">
              <w:rPr>
                <w:b/>
                <w:bCs/>
                <w:color w:val="000000"/>
                <w:sz w:val="18"/>
                <w:szCs w:val="18"/>
              </w:rPr>
              <w:t>CAPEX</w:t>
            </w:r>
          </w:p>
          <w:p w14:paraId="21C158B7" w14:textId="77777777" w:rsidR="00A32F43" w:rsidRDefault="00A32F43" w:rsidP="009A4B1C">
            <w:pPr>
              <w:jc w:val="center"/>
              <w:rPr>
                <w:b/>
                <w:bCs/>
                <w:color w:val="000000"/>
                <w:sz w:val="18"/>
                <w:szCs w:val="18"/>
              </w:rPr>
            </w:pPr>
            <w:r w:rsidRPr="006A127B">
              <w:rPr>
                <w:b/>
                <w:bCs/>
                <w:color w:val="000000"/>
                <w:sz w:val="18"/>
                <w:szCs w:val="18"/>
              </w:rPr>
              <w:t>(CHF/kW)</w:t>
            </w:r>
          </w:p>
          <w:p w14:paraId="4BB81185" w14:textId="07B65003" w:rsidR="00B94084" w:rsidRDefault="00B94084" w:rsidP="009A4B1C">
            <w:pPr>
              <w:jc w:val="center"/>
              <w:rPr>
                <w:b/>
                <w:bCs/>
                <w:color w:val="000000"/>
                <w:sz w:val="18"/>
                <w:szCs w:val="18"/>
              </w:rPr>
            </w:pPr>
            <w:r>
              <w:rPr>
                <w:b/>
                <w:bCs/>
                <w:color w:val="000000"/>
                <w:sz w:val="18"/>
                <w:szCs w:val="18"/>
              </w:rPr>
              <w:t>(without VAT)</w:t>
            </w:r>
          </w:p>
          <w:sdt>
            <w:sdtPr>
              <w:rPr>
                <w:bCs/>
                <w:color w:val="000000"/>
                <w:sz w:val="18"/>
                <w:szCs w:val="18"/>
              </w:rPr>
              <w:tag w:val="MENDELEY_CITATION_v3_eyJjaXRhdGlvbklEIjoiTUVOREVMRVlfQ0lUQVRJT05fMmEzMzRmZDktYjAwNC00M2VjLWFmOTktODk4YjJiOTUzNTgz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1151831617"/>
              <w:placeholder>
                <w:docPart w:val="DefaultPlaceholder_-1854013440"/>
              </w:placeholder>
            </w:sdtPr>
            <w:sdtContent>
              <w:p w14:paraId="55679724" w14:textId="2ECC3218" w:rsidR="00BC319E" w:rsidRPr="006A127B" w:rsidRDefault="00090A40" w:rsidP="009A4B1C">
                <w:pPr>
                  <w:jc w:val="center"/>
                  <w:rPr>
                    <w:b/>
                    <w:bCs/>
                    <w:color w:val="000000"/>
                    <w:sz w:val="18"/>
                    <w:szCs w:val="18"/>
                  </w:rPr>
                </w:pPr>
                <w:r w:rsidRPr="00090A40">
                  <w:rPr>
                    <w:bCs/>
                    <w:color w:val="000000"/>
                    <w:sz w:val="18"/>
                    <w:szCs w:val="18"/>
                  </w:rPr>
                  <w:t>(HSLU, 2022)</w:t>
                </w:r>
              </w:p>
            </w:sdtContent>
          </w:sdt>
        </w:tc>
        <w:tc>
          <w:tcPr>
            <w:tcW w:w="385" w:type="pct"/>
            <w:tcBorders>
              <w:top w:val="double" w:sz="4" w:space="0" w:color="auto"/>
            </w:tcBorders>
            <w:shd w:val="clear" w:color="auto" w:fill="auto"/>
            <w:noWrap/>
            <w:vAlign w:val="center"/>
            <w:hideMark/>
          </w:tcPr>
          <w:p w14:paraId="021E2EE7" w14:textId="77777777" w:rsidR="00A32F43" w:rsidRPr="00950B2D" w:rsidRDefault="00A32F43" w:rsidP="009A4B1C">
            <w:pPr>
              <w:jc w:val="center"/>
              <w:rPr>
                <w:color w:val="000000"/>
                <w:sz w:val="18"/>
                <w:szCs w:val="18"/>
              </w:rPr>
            </w:pPr>
            <w:r w:rsidRPr="00950B2D">
              <w:rPr>
                <w:color w:val="000000"/>
                <w:sz w:val="18"/>
                <w:szCs w:val="18"/>
              </w:rPr>
              <w:t>0-2.5 kW</w:t>
            </w:r>
          </w:p>
        </w:tc>
        <w:tc>
          <w:tcPr>
            <w:tcW w:w="454" w:type="pct"/>
            <w:tcBorders>
              <w:top w:val="double" w:sz="4" w:space="0" w:color="auto"/>
              <w:left w:val="double" w:sz="4" w:space="0" w:color="auto"/>
            </w:tcBorders>
            <w:shd w:val="clear" w:color="auto" w:fill="auto"/>
            <w:noWrap/>
            <w:vAlign w:val="center"/>
            <w:hideMark/>
          </w:tcPr>
          <w:p w14:paraId="5AF9F9D5" w14:textId="77777777" w:rsidR="00A32F43" w:rsidRPr="00950B2D" w:rsidRDefault="00A32F43" w:rsidP="009A4B1C">
            <w:pPr>
              <w:jc w:val="center"/>
              <w:rPr>
                <w:color w:val="000000"/>
                <w:sz w:val="18"/>
                <w:szCs w:val="18"/>
              </w:rPr>
            </w:pPr>
            <w:r w:rsidRPr="00950B2D">
              <w:rPr>
                <w:color w:val="000000"/>
                <w:sz w:val="18"/>
                <w:szCs w:val="18"/>
              </w:rPr>
              <w:t>12580</w:t>
            </w:r>
          </w:p>
        </w:tc>
        <w:tc>
          <w:tcPr>
            <w:tcW w:w="455" w:type="pct"/>
            <w:tcBorders>
              <w:top w:val="double" w:sz="4" w:space="0" w:color="auto"/>
            </w:tcBorders>
            <w:shd w:val="clear" w:color="auto" w:fill="auto"/>
            <w:noWrap/>
            <w:vAlign w:val="center"/>
            <w:hideMark/>
          </w:tcPr>
          <w:p w14:paraId="42F236C6" w14:textId="77777777" w:rsidR="00A32F43" w:rsidRPr="00950B2D" w:rsidRDefault="00A32F43" w:rsidP="009A4B1C">
            <w:pPr>
              <w:jc w:val="center"/>
              <w:rPr>
                <w:color w:val="000000"/>
                <w:sz w:val="18"/>
                <w:szCs w:val="18"/>
              </w:rPr>
            </w:pPr>
            <w:r w:rsidRPr="00950B2D">
              <w:rPr>
                <w:color w:val="000000"/>
                <w:sz w:val="18"/>
                <w:szCs w:val="18"/>
              </w:rPr>
              <w:t>10900</w:t>
            </w:r>
          </w:p>
        </w:tc>
        <w:tc>
          <w:tcPr>
            <w:tcW w:w="531" w:type="pct"/>
            <w:tcBorders>
              <w:top w:val="double" w:sz="4" w:space="0" w:color="auto"/>
            </w:tcBorders>
            <w:shd w:val="clear" w:color="auto" w:fill="auto"/>
            <w:noWrap/>
            <w:vAlign w:val="center"/>
            <w:hideMark/>
          </w:tcPr>
          <w:p w14:paraId="612C24F7" w14:textId="77777777" w:rsidR="00A32F43" w:rsidRPr="00950B2D" w:rsidRDefault="00A32F43" w:rsidP="009A4B1C">
            <w:pPr>
              <w:jc w:val="center"/>
              <w:rPr>
                <w:color w:val="000000"/>
                <w:sz w:val="18"/>
                <w:szCs w:val="18"/>
              </w:rPr>
            </w:pPr>
            <w:r w:rsidRPr="00950B2D">
              <w:rPr>
                <w:color w:val="000000"/>
                <w:sz w:val="18"/>
                <w:szCs w:val="18"/>
              </w:rPr>
              <w:t>5450</w:t>
            </w:r>
          </w:p>
        </w:tc>
        <w:tc>
          <w:tcPr>
            <w:tcW w:w="455" w:type="pct"/>
            <w:tcBorders>
              <w:top w:val="double" w:sz="4" w:space="0" w:color="auto"/>
            </w:tcBorders>
            <w:shd w:val="clear" w:color="auto" w:fill="auto"/>
            <w:noWrap/>
            <w:vAlign w:val="center"/>
            <w:hideMark/>
          </w:tcPr>
          <w:p w14:paraId="75930C2B" w14:textId="77777777" w:rsidR="00A32F43" w:rsidRPr="00950B2D" w:rsidRDefault="00A32F43" w:rsidP="009A4B1C">
            <w:pPr>
              <w:jc w:val="center"/>
              <w:rPr>
                <w:color w:val="000000"/>
                <w:sz w:val="18"/>
                <w:szCs w:val="18"/>
              </w:rPr>
            </w:pPr>
            <w:r w:rsidRPr="00950B2D">
              <w:rPr>
                <w:color w:val="000000"/>
                <w:sz w:val="18"/>
                <w:szCs w:val="18"/>
              </w:rPr>
              <w:t>15820</w:t>
            </w:r>
          </w:p>
        </w:tc>
        <w:tc>
          <w:tcPr>
            <w:tcW w:w="530" w:type="pct"/>
            <w:tcBorders>
              <w:top w:val="double" w:sz="4" w:space="0" w:color="auto"/>
            </w:tcBorders>
            <w:shd w:val="clear" w:color="auto" w:fill="auto"/>
            <w:noWrap/>
            <w:vAlign w:val="center"/>
            <w:hideMark/>
          </w:tcPr>
          <w:p w14:paraId="2546B1CD" w14:textId="77777777" w:rsidR="00A32F43" w:rsidRPr="00950B2D" w:rsidRDefault="00A32F43" w:rsidP="009A4B1C">
            <w:pPr>
              <w:jc w:val="center"/>
              <w:rPr>
                <w:color w:val="000000"/>
                <w:sz w:val="18"/>
                <w:szCs w:val="18"/>
              </w:rPr>
            </w:pPr>
            <w:r w:rsidRPr="00950B2D">
              <w:rPr>
                <w:color w:val="000000"/>
                <w:sz w:val="18"/>
                <w:szCs w:val="18"/>
              </w:rPr>
              <w:t>16660</w:t>
            </w:r>
          </w:p>
        </w:tc>
        <w:tc>
          <w:tcPr>
            <w:tcW w:w="531" w:type="pct"/>
            <w:tcBorders>
              <w:top w:val="double" w:sz="4" w:space="0" w:color="auto"/>
            </w:tcBorders>
            <w:shd w:val="clear" w:color="auto" w:fill="auto"/>
            <w:noWrap/>
            <w:vAlign w:val="center"/>
            <w:hideMark/>
          </w:tcPr>
          <w:p w14:paraId="241FD9C5" w14:textId="77777777" w:rsidR="00A32F43" w:rsidRPr="00950B2D" w:rsidRDefault="00A32F43" w:rsidP="009A4B1C">
            <w:pPr>
              <w:jc w:val="center"/>
              <w:rPr>
                <w:color w:val="000000"/>
                <w:sz w:val="18"/>
                <w:szCs w:val="18"/>
              </w:rPr>
            </w:pPr>
            <w:r w:rsidRPr="00950B2D">
              <w:rPr>
                <w:color w:val="000000"/>
                <w:sz w:val="18"/>
                <w:szCs w:val="18"/>
              </w:rPr>
              <w:t>25300</w:t>
            </w:r>
          </w:p>
        </w:tc>
        <w:tc>
          <w:tcPr>
            <w:tcW w:w="530" w:type="pct"/>
            <w:tcBorders>
              <w:top w:val="double" w:sz="4" w:space="0" w:color="auto"/>
            </w:tcBorders>
            <w:shd w:val="clear" w:color="auto" w:fill="auto"/>
            <w:noWrap/>
            <w:vAlign w:val="center"/>
            <w:hideMark/>
          </w:tcPr>
          <w:p w14:paraId="74F21B4D" w14:textId="77777777" w:rsidR="00A32F43" w:rsidRPr="00950B2D" w:rsidRDefault="00A32F43" w:rsidP="009A4B1C">
            <w:pPr>
              <w:jc w:val="center"/>
              <w:rPr>
                <w:color w:val="000000"/>
                <w:sz w:val="18"/>
                <w:szCs w:val="18"/>
              </w:rPr>
            </w:pPr>
            <w:r w:rsidRPr="00950B2D">
              <w:rPr>
                <w:color w:val="000000"/>
                <w:sz w:val="18"/>
                <w:szCs w:val="18"/>
              </w:rPr>
              <w:t>18540</w:t>
            </w:r>
          </w:p>
        </w:tc>
        <w:tc>
          <w:tcPr>
            <w:tcW w:w="455" w:type="pct"/>
            <w:tcBorders>
              <w:top w:val="double" w:sz="4" w:space="0" w:color="auto"/>
            </w:tcBorders>
            <w:shd w:val="clear" w:color="auto" w:fill="auto"/>
            <w:noWrap/>
            <w:vAlign w:val="center"/>
            <w:hideMark/>
          </w:tcPr>
          <w:p w14:paraId="070E56C8" w14:textId="77777777" w:rsidR="00A32F43" w:rsidRPr="00950B2D" w:rsidRDefault="00A32F43" w:rsidP="009A4B1C">
            <w:pPr>
              <w:jc w:val="center"/>
              <w:rPr>
                <w:color w:val="000000"/>
                <w:sz w:val="18"/>
                <w:szCs w:val="18"/>
              </w:rPr>
            </w:pPr>
            <w:r w:rsidRPr="00950B2D">
              <w:rPr>
                <w:color w:val="000000"/>
                <w:sz w:val="18"/>
                <w:szCs w:val="18"/>
              </w:rPr>
              <w:t>7660</w:t>
            </w:r>
          </w:p>
        </w:tc>
      </w:tr>
      <w:tr w:rsidR="00A32F43" w:rsidRPr="00950B2D" w14:paraId="69AB4075" w14:textId="77777777" w:rsidTr="009A4B1C">
        <w:trPr>
          <w:trHeight w:val="320"/>
        </w:trPr>
        <w:tc>
          <w:tcPr>
            <w:tcW w:w="674" w:type="pct"/>
            <w:vMerge/>
            <w:shd w:val="clear" w:color="auto" w:fill="auto"/>
            <w:noWrap/>
            <w:vAlign w:val="center"/>
            <w:hideMark/>
          </w:tcPr>
          <w:p w14:paraId="18B76D94"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4FF384E1" w14:textId="77777777" w:rsidR="00A32F43" w:rsidRPr="00950B2D" w:rsidRDefault="00A32F43" w:rsidP="009A4B1C">
            <w:pPr>
              <w:jc w:val="center"/>
              <w:rPr>
                <w:color w:val="000000"/>
                <w:sz w:val="18"/>
                <w:szCs w:val="18"/>
              </w:rPr>
            </w:pPr>
            <w:r w:rsidRPr="00950B2D">
              <w:rPr>
                <w:color w:val="000000"/>
                <w:sz w:val="18"/>
                <w:szCs w:val="18"/>
              </w:rPr>
              <w:t>2.5-7.5 kW</w:t>
            </w:r>
          </w:p>
        </w:tc>
        <w:tc>
          <w:tcPr>
            <w:tcW w:w="454" w:type="pct"/>
            <w:tcBorders>
              <w:left w:val="double" w:sz="4" w:space="0" w:color="auto"/>
            </w:tcBorders>
            <w:shd w:val="clear" w:color="auto" w:fill="auto"/>
            <w:noWrap/>
            <w:vAlign w:val="center"/>
            <w:hideMark/>
          </w:tcPr>
          <w:p w14:paraId="4C3D9BD5" w14:textId="77777777" w:rsidR="00A32F43" w:rsidRPr="00950B2D" w:rsidRDefault="00A32F43" w:rsidP="009A4B1C">
            <w:pPr>
              <w:jc w:val="center"/>
              <w:rPr>
                <w:color w:val="000000"/>
                <w:sz w:val="18"/>
                <w:szCs w:val="18"/>
              </w:rPr>
            </w:pPr>
            <w:r w:rsidRPr="00950B2D">
              <w:rPr>
                <w:color w:val="000000"/>
                <w:sz w:val="18"/>
                <w:szCs w:val="18"/>
              </w:rPr>
              <w:t>6290</w:t>
            </w:r>
          </w:p>
        </w:tc>
        <w:tc>
          <w:tcPr>
            <w:tcW w:w="455" w:type="pct"/>
            <w:shd w:val="clear" w:color="auto" w:fill="auto"/>
            <w:noWrap/>
            <w:vAlign w:val="center"/>
            <w:hideMark/>
          </w:tcPr>
          <w:p w14:paraId="72900A06" w14:textId="77777777" w:rsidR="00A32F43" w:rsidRPr="00950B2D" w:rsidRDefault="00A32F43" w:rsidP="009A4B1C">
            <w:pPr>
              <w:jc w:val="center"/>
              <w:rPr>
                <w:color w:val="000000"/>
                <w:sz w:val="18"/>
                <w:szCs w:val="18"/>
              </w:rPr>
            </w:pPr>
            <w:r w:rsidRPr="00950B2D">
              <w:rPr>
                <w:color w:val="000000"/>
                <w:sz w:val="18"/>
                <w:szCs w:val="18"/>
              </w:rPr>
              <w:t>5450</w:t>
            </w:r>
          </w:p>
        </w:tc>
        <w:tc>
          <w:tcPr>
            <w:tcW w:w="531" w:type="pct"/>
            <w:shd w:val="clear" w:color="auto" w:fill="auto"/>
            <w:noWrap/>
            <w:vAlign w:val="center"/>
            <w:hideMark/>
          </w:tcPr>
          <w:p w14:paraId="1ADD8B9B" w14:textId="77777777" w:rsidR="00A32F43" w:rsidRPr="00950B2D" w:rsidRDefault="00A32F43" w:rsidP="009A4B1C">
            <w:pPr>
              <w:jc w:val="center"/>
              <w:rPr>
                <w:color w:val="000000"/>
                <w:sz w:val="18"/>
                <w:szCs w:val="18"/>
              </w:rPr>
            </w:pPr>
            <w:r w:rsidRPr="00950B2D">
              <w:rPr>
                <w:color w:val="000000"/>
                <w:sz w:val="18"/>
                <w:szCs w:val="18"/>
              </w:rPr>
              <w:t>2725</w:t>
            </w:r>
          </w:p>
        </w:tc>
        <w:tc>
          <w:tcPr>
            <w:tcW w:w="455" w:type="pct"/>
            <w:shd w:val="clear" w:color="auto" w:fill="auto"/>
            <w:noWrap/>
            <w:vAlign w:val="center"/>
            <w:hideMark/>
          </w:tcPr>
          <w:p w14:paraId="404183B6" w14:textId="77777777" w:rsidR="00A32F43" w:rsidRPr="00950B2D" w:rsidRDefault="00A32F43" w:rsidP="009A4B1C">
            <w:pPr>
              <w:jc w:val="center"/>
              <w:rPr>
                <w:color w:val="000000"/>
                <w:sz w:val="18"/>
                <w:szCs w:val="18"/>
              </w:rPr>
            </w:pPr>
            <w:r w:rsidRPr="00950B2D">
              <w:rPr>
                <w:color w:val="000000"/>
                <w:sz w:val="18"/>
                <w:szCs w:val="18"/>
              </w:rPr>
              <w:t>7910</w:t>
            </w:r>
          </w:p>
        </w:tc>
        <w:tc>
          <w:tcPr>
            <w:tcW w:w="530" w:type="pct"/>
            <w:shd w:val="clear" w:color="auto" w:fill="auto"/>
            <w:noWrap/>
            <w:vAlign w:val="center"/>
            <w:hideMark/>
          </w:tcPr>
          <w:p w14:paraId="2C66C51F" w14:textId="77777777" w:rsidR="00A32F43" w:rsidRPr="00950B2D" w:rsidRDefault="00A32F43" w:rsidP="009A4B1C">
            <w:pPr>
              <w:jc w:val="center"/>
              <w:rPr>
                <w:color w:val="000000"/>
                <w:sz w:val="18"/>
                <w:szCs w:val="18"/>
              </w:rPr>
            </w:pPr>
            <w:r w:rsidRPr="00950B2D">
              <w:rPr>
                <w:color w:val="000000"/>
                <w:sz w:val="18"/>
                <w:szCs w:val="18"/>
              </w:rPr>
              <w:t>8330</w:t>
            </w:r>
          </w:p>
        </w:tc>
        <w:tc>
          <w:tcPr>
            <w:tcW w:w="531" w:type="pct"/>
            <w:shd w:val="clear" w:color="auto" w:fill="auto"/>
            <w:noWrap/>
            <w:vAlign w:val="center"/>
            <w:hideMark/>
          </w:tcPr>
          <w:p w14:paraId="7DA4EE3B" w14:textId="77777777" w:rsidR="00A32F43" w:rsidRPr="00950B2D" w:rsidRDefault="00A32F43" w:rsidP="009A4B1C">
            <w:pPr>
              <w:jc w:val="center"/>
              <w:rPr>
                <w:color w:val="000000"/>
                <w:sz w:val="18"/>
                <w:szCs w:val="18"/>
              </w:rPr>
            </w:pPr>
            <w:r w:rsidRPr="00950B2D">
              <w:rPr>
                <w:color w:val="000000"/>
                <w:sz w:val="18"/>
                <w:szCs w:val="18"/>
              </w:rPr>
              <w:t>12650</w:t>
            </w:r>
          </w:p>
        </w:tc>
        <w:tc>
          <w:tcPr>
            <w:tcW w:w="530" w:type="pct"/>
            <w:shd w:val="clear" w:color="auto" w:fill="auto"/>
            <w:noWrap/>
            <w:vAlign w:val="center"/>
            <w:hideMark/>
          </w:tcPr>
          <w:p w14:paraId="3B544193" w14:textId="77777777" w:rsidR="00A32F43" w:rsidRPr="00950B2D" w:rsidRDefault="00A32F43" w:rsidP="009A4B1C">
            <w:pPr>
              <w:jc w:val="center"/>
              <w:rPr>
                <w:color w:val="000000"/>
                <w:sz w:val="18"/>
                <w:szCs w:val="18"/>
              </w:rPr>
            </w:pPr>
            <w:r w:rsidRPr="00950B2D">
              <w:rPr>
                <w:color w:val="000000"/>
                <w:sz w:val="18"/>
                <w:szCs w:val="18"/>
              </w:rPr>
              <w:t>9270</w:t>
            </w:r>
          </w:p>
        </w:tc>
        <w:tc>
          <w:tcPr>
            <w:tcW w:w="455" w:type="pct"/>
            <w:shd w:val="clear" w:color="auto" w:fill="auto"/>
            <w:noWrap/>
            <w:vAlign w:val="center"/>
            <w:hideMark/>
          </w:tcPr>
          <w:p w14:paraId="2A646CB6" w14:textId="77777777" w:rsidR="00A32F43" w:rsidRPr="00950B2D" w:rsidRDefault="00A32F43" w:rsidP="009A4B1C">
            <w:pPr>
              <w:jc w:val="center"/>
              <w:rPr>
                <w:color w:val="000000"/>
                <w:sz w:val="18"/>
                <w:szCs w:val="18"/>
              </w:rPr>
            </w:pPr>
            <w:r w:rsidRPr="00950B2D">
              <w:rPr>
                <w:color w:val="000000"/>
                <w:sz w:val="18"/>
                <w:szCs w:val="18"/>
              </w:rPr>
              <w:t>3830</w:t>
            </w:r>
          </w:p>
        </w:tc>
      </w:tr>
      <w:tr w:rsidR="00A32F43" w:rsidRPr="00950B2D" w14:paraId="377C219F" w14:textId="77777777" w:rsidTr="009A4B1C">
        <w:trPr>
          <w:trHeight w:val="320"/>
        </w:trPr>
        <w:tc>
          <w:tcPr>
            <w:tcW w:w="674" w:type="pct"/>
            <w:vMerge/>
            <w:shd w:val="clear" w:color="auto" w:fill="auto"/>
            <w:noWrap/>
            <w:vAlign w:val="center"/>
            <w:hideMark/>
          </w:tcPr>
          <w:p w14:paraId="69D4A723"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1E1CD35E" w14:textId="77777777" w:rsidR="00A32F43" w:rsidRPr="00950B2D" w:rsidRDefault="00A32F43" w:rsidP="009A4B1C">
            <w:pPr>
              <w:jc w:val="center"/>
              <w:rPr>
                <w:color w:val="000000"/>
                <w:sz w:val="18"/>
                <w:szCs w:val="18"/>
              </w:rPr>
            </w:pPr>
            <w:r w:rsidRPr="00950B2D">
              <w:rPr>
                <w:color w:val="000000"/>
                <w:sz w:val="18"/>
                <w:szCs w:val="18"/>
              </w:rPr>
              <w:t>7.5-15 kW</w:t>
            </w:r>
          </w:p>
        </w:tc>
        <w:tc>
          <w:tcPr>
            <w:tcW w:w="454" w:type="pct"/>
            <w:tcBorders>
              <w:left w:val="double" w:sz="4" w:space="0" w:color="auto"/>
            </w:tcBorders>
            <w:shd w:val="clear" w:color="auto" w:fill="auto"/>
            <w:noWrap/>
            <w:vAlign w:val="center"/>
            <w:hideMark/>
          </w:tcPr>
          <w:p w14:paraId="52E574F8" w14:textId="77777777" w:rsidR="00A32F43" w:rsidRPr="00950B2D" w:rsidRDefault="00A32F43" w:rsidP="009A4B1C">
            <w:pPr>
              <w:jc w:val="center"/>
              <w:rPr>
                <w:color w:val="000000"/>
                <w:sz w:val="18"/>
                <w:szCs w:val="18"/>
              </w:rPr>
            </w:pPr>
            <w:r w:rsidRPr="00950B2D">
              <w:rPr>
                <w:color w:val="000000"/>
                <w:sz w:val="18"/>
                <w:szCs w:val="18"/>
              </w:rPr>
              <w:t>3290</w:t>
            </w:r>
          </w:p>
        </w:tc>
        <w:tc>
          <w:tcPr>
            <w:tcW w:w="455" w:type="pct"/>
            <w:shd w:val="clear" w:color="auto" w:fill="auto"/>
            <w:noWrap/>
            <w:vAlign w:val="center"/>
            <w:hideMark/>
          </w:tcPr>
          <w:p w14:paraId="47C5344C" w14:textId="77777777" w:rsidR="00A32F43" w:rsidRPr="00950B2D" w:rsidRDefault="00A32F43" w:rsidP="009A4B1C">
            <w:pPr>
              <w:jc w:val="center"/>
              <w:rPr>
                <w:color w:val="000000"/>
                <w:sz w:val="18"/>
                <w:szCs w:val="18"/>
              </w:rPr>
            </w:pPr>
            <w:r w:rsidRPr="00950B2D">
              <w:rPr>
                <w:color w:val="000000"/>
                <w:sz w:val="18"/>
                <w:szCs w:val="18"/>
              </w:rPr>
              <w:t>2900</w:t>
            </w:r>
          </w:p>
        </w:tc>
        <w:tc>
          <w:tcPr>
            <w:tcW w:w="531" w:type="pct"/>
            <w:shd w:val="clear" w:color="auto" w:fill="auto"/>
            <w:noWrap/>
            <w:vAlign w:val="center"/>
            <w:hideMark/>
          </w:tcPr>
          <w:p w14:paraId="73741828" w14:textId="77777777" w:rsidR="00A32F43" w:rsidRPr="00950B2D" w:rsidRDefault="00A32F43" w:rsidP="009A4B1C">
            <w:pPr>
              <w:jc w:val="center"/>
              <w:rPr>
                <w:color w:val="000000"/>
                <w:sz w:val="18"/>
                <w:szCs w:val="18"/>
              </w:rPr>
            </w:pPr>
            <w:r w:rsidRPr="00950B2D">
              <w:rPr>
                <w:color w:val="000000"/>
                <w:sz w:val="18"/>
                <w:szCs w:val="18"/>
              </w:rPr>
              <w:t>1450</w:t>
            </w:r>
          </w:p>
        </w:tc>
        <w:tc>
          <w:tcPr>
            <w:tcW w:w="455" w:type="pct"/>
            <w:shd w:val="clear" w:color="auto" w:fill="auto"/>
            <w:noWrap/>
            <w:vAlign w:val="center"/>
            <w:hideMark/>
          </w:tcPr>
          <w:p w14:paraId="47CF9A7C" w14:textId="77777777" w:rsidR="00A32F43" w:rsidRPr="00950B2D" w:rsidRDefault="00A32F43" w:rsidP="009A4B1C">
            <w:pPr>
              <w:jc w:val="center"/>
              <w:rPr>
                <w:color w:val="000000"/>
                <w:sz w:val="18"/>
                <w:szCs w:val="18"/>
              </w:rPr>
            </w:pPr>
            <w:r w:rsidRPr="00950B2D">
              <w:rPr>
                <w:color w:val="000000"/>
                <w:sz w:val="18"/>
                <w:szCs w:val="18"/>
              </w:rPr>
              <w:t>4630</w:t>
            </w:r>
          </w:p>
        </w:tc>
        <w:tc>
          <w:tcPr>
            <w:tcW w:w="530" w:type="pct"/>
            <w:shd w:val="clear" w:color="auto" w:fill="auto"/>
            <w:noWrap/>
            <w:vAlign w:val="center"/>
            <w:hideMark/>
          </w:tcPr>
          <w:p w14:paraId="02666CBB" w14:textId="77777777" w:rsidR="00A32F43" w:rsidRPr="00950B2D" w:rsidRDefault="00A32F43" w:rsidP="009A4B1C">
            <w:pPr>
              <w:jc w:val="center"/>
              <w:rPr>
                <w:color w:val="000000"/>
                <w:sz w:val="18"/>
                <w:szCs w:val="18"/>
              </w:rPr>
            </w:pPr>
            <w:r w:rsidRPr="00950B2D">
              <w:rPr>
                <w:color w:val="000000"/>
                <w:sz w:val="18"/>
                <w:szCs w:val="18"/>
              </w:rPr>
              <w:t>4800</w:t>
            </w:r>
          </w:p>
        </w:tc>
        <w:tc>
          <w:tcPr>
            <w:tcW w:w="531" w:type="pct"/>
            <w:shd w:val="clear" w:color="auto" w:fill="auto"/>
            <w:noWrap/>
            <w:vAlign w:val="center"/>
            <w:hideMark/>
          </w:tcPr>
          <w:p w14:paraId="2E65E1B4" w14:textId="77777777" w:rsidR="00A32F43" w:rsidRPr="00950B2D" w:rsidRDefault="00A32F43" w:rsidP="009A4B1C">
            <w:pPr>
              <w:jc w:val="center"/>
              <w:rPr>
                <w:color w:val="000000"/>
                <w:sz w:val="18"/>
                <w:szCs w:val="18"/>
              </w:rPr>
            </w:pPr>
            <w:r w:rsidRPr="00950B2D">
              <w:rPr>
                <w:color w:val="000000"/>
                <w:sz w:val="18"/>
                <w:szCs w:val="18"/>
              </w:rPr>
              <w:t>7120</w:t>
            </w:r>
          </w:p>
        </w:tc>
        <w:tc>
          <w:tcPr>
            <w:tcW w:w="530" w:type="pct"/>
            <w:shd w:val="clear" w:color="auto" w:fill="auto"/>
            <w:noWrap/>
            <w:vAlign w:val="center"/>
            <w:hideMark/>
          </w:tcPr>
          <w:p w14:paraId="159090D6" w14:textId="77777777" w:rsidR="00A32F43" w:rsidRPr="00950B2D" w:rsidRDefault="00A32F43" w:rsidP="009A4B1C">
            <w:pPr>
              <w:jc w:val="center"/>
              <w:rPr>
                <w:color w:val="000000"/>
                <w:sz w:val="18"/>
                <w:szCs w:val="18"/>
              </w:rPr>
            </w:pPr>
            <w:r w:rsidRPr="00950B2D">
              <w:rPr>
                <w:color w:val="000000"/>
                <w:sz w:val="18"/>
                <w:szCs w:val="18"/>
              </w:rPr>
              <w:t>6200</w:t>
            </w:r>
          </w:p>
        </w:tc>
        <w:tc>
          <w:tcPr>
            <w:tcW w:w="455" w:type="pct"/>
            <w:shd w:val="clear" w:color="auto" w:fill="auto"/>
            <w:noWrap/>
            <w:vAlign w:val="center"/>
            <w:hideMark/>
          </w:tcPr>
          <w:p w14:paraId="66110F12" w14:textId="77777777" w:rsidR="00A32F43" w:rsidRPr="00950B2D" w:rsidRDefault="00A32F43" w:rsidP="009A4B1C">
            <w:pPr>
              <w:jc w:val="center"/>
              <w:rPr>
                <w:color w:val="000000"/>
                <w:sz w:val="18"/>
                <w:szCs w:val="18"/>
              </w:rPr>
            </w:pPr>
            <w:r w:rsidRPr="00950B2D">
              <w:rPr>
                <w:color w:val="000000"/>
                <w:sz w:val="18"/>
                <w:szCs w:val="18"/>
              </w:rPr>
              <w:t>2430</w:t>
            </w:r>
          </w:p>
        </w:tc>
      </w:tr>
      <w:tr w:rsidR="00A32F43" w:rsidRPr="00950B2D" w14:paraId="7762293B" w14:textId="77777777" w:rsidTr="009A4B1C">
        <w:trPr>
          <w:trHeight w:val="320"/>
        </w:trPr>
        <w:tc>
          <w:tcPr>
            <w:tcW w:w="674" w:type="pct"/>
            <w:vMerge/>
            <w:shd w:val="clear" w:color="auto" w:fill="auto"/>
            <w:noWrap/>
            <w:vAlign w:val="center"/>
            <w:hideMark/>
          </w:tcPr>
          <w:p w14:paraId="3022A2CF"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3BCCB511" w14:textId="77777777" w:rsidR="00A32F43" w:rsidRPr="00950B2D" w:rsidRDefault="00A32F43" w:rsidP="009A4B1C">
            <w:pPr>
              <w:jc w:val="center"/>
              <w:rPr>
                <w:color w:val="000000"/>
                <w:sz w:val="18"/>
                <w:szCs w:val="18"/>
              </w:rPr>
            </w:pPr>
            <w:r w:rsidRPr="00950B2D">
              <w:rPr>
                <w:color w:val="000000"/>
                <w:sz w:val="18"/>
                <w:szCs w:val="18"/>
              </w:rPr>
              <w:t>15-40 kW</w:t>
            </w:r>
          </w:p>
        </w:tc>
        <w:tc>
          <w:tcPr>
            <w:tcW w:w="454" w:type="pct"/>
            <w:tcBorders>
              <w:left w:val="double" w:sz="4" w:space="0" w:color="auto"/>
            </w:tcBorders>
            <w:shd w:val="clear" w:color="auto" w:fill="auto"/>
            <w:noWrap/>
            <w:vAlign w:val="center"/>
            <w:hideMark/>
          </w:tcPr>
          <w:p w14:paraId="374B2D29" w14:textId="77777777" w:rsidR="00A32F43" w:rsidRPr="00950B2D" w:rsidRDefault="00A32F43" w:rsidP="009A4B1C">
            <w:pPr>
              <w:jc w:val="center"/>
              <w:rPr>
                <w:color w:val="000000"/>
                <w:sz w:val="18"/>
                <w:szCs w:val="18"/>
              </w:rPr>
            </w:pPr>
            <w:r w:rsidRPr="00950B2D">
              <w:rPr>
                <w:color w:val="000000"/>
                <w:sz w:val="18"/>
                <w:szCs w:val="18"/>
              </w:rPr>
              <w:t>1995</w:t>
            </w:r>
          </w:p>
        </w:tc>
        <w:tc>
          <w:tcPr>
            <w:tcW w:w="455" w:type="pct"/>
            <w:shd w:val="clear" w:color="auto" w:fill="auto"/>
            <w:noWrap/>
            <w:vAlign w:val="center"/>
            <w:hideMark/>
          </w:tcPr>
          <w:p w14:paraId="5A104B85" w14:textId="77777777" w:rsidR="00A32F43" w:rsidRPr="00950B2D" w:rsidRDefault="00A32F43" w:rsidP="009A4B1C">
            <w:pPr>
              <w:jc w:val="center"/>
              <w:rPr>
                <w:color w:val="000000"/>
                <w:sz w:val="18"/>
                <w:szCs w:val="18"/>
              </w:rPr>
            </w:pPr>
            <w:r w:rsidRPr="00950B2D">
              <w:rPr>
                <w:color w:val="000000"/>
                <w:sz w:val="18"/>
                <w:szCs w:val="18"/>
              </w:rPr>
              <w:t>1645</w:t>
            </w:r>
          </w:p>
        </w:tc>
        <w:tc>
          <w:tcPr>
            <w:tcW w:w="531" w:type="pct"/>
            <w:shd w:val="clear" w:color="auto" w:fill="auto"/>
            <w:noWrap/>
            <w:vAlign w:val="center"/>
            <w:hideMark/>
          </w:tcPr>
          <w:p w14:paraId="3E2E0E0D" w14:textId="77777777" w:rsidR="00A32F43" w:rsidRPr="00950B2D" w:rsidRDefault="00A32F43" w:rsidP="009A4B1C">
            <w:pPr>
              <w:jc w:val="center"/>
              <w:rPr>
                <w:color w:val="000000"/>
                <w:sz w:val="18"/>
                <w:szCs w:val="18"/>
              </w:rPr>
            </w:pPr>
            <w:r w:rsidRPr="00950B2D">
              <w:rPr>
                <w:color w:val="000000"/>
                <w:sz w:val="18"/>
                <w:szCs w:val="18"/>
              </w:rPr>
              <w:t>822.5</w:t>
            </w:r>
          </w:p>
        </w:tc>
        <w:tc>
          <w:tcPr>
            <w:tcW w:w="455" w:type="pct"/>
            <w:shd w:val="clear" w:color="auto" w:fill="auto"/>
            <w:noWrap/>
            <w:vAlign w:val="center"/>
            <w:hideMark/>
          </w:tcPr>
          <w:p w14:paraId="07DDCF4F" w14:textId="77777777" w:rsidR="00A32F43" w:rsidRPr="00950B2D" w:rsidRDefault="00A32F43" w:rsidP="009A4B1C">
            <w:pPr>
              <w:jc w:val="center"/>
              <w:rPr>
                <w:color w:val="000000"/>
                <w:sz w:val="18"/>
                <w:szCs w:val="18"/>
              </w:rPr>
            </w:pPr>
            <w:r w:rsidRPr="00950B2D">
              <w:rPr>
                <w:color w:val="000000"/>
                <w:sz w:val="18"/>
                <w:szCs w:val="18"/>
              </w:rPr>
              <w:t>2745</w:t>
            </w:r>
          </w:p>
        </w:tc>
        <w:tc>
          <w:tcPr>
            <w:tcW w:w="530" w:type="pct"/>
            <w:shd w:val="clear" w:color="auto" w:fill="auto"/>
            <w:noWrap/>
            <w:vAlign w:val="center"/>
            <w:hideMark/>
          </w:tcPr>
          <w:p w14:paraId="6366C138" w14:textId="77777777" w:rsidR="00A32F43" w:rsidRPr="00950B2D" w:rsidRDefault="00A32F43" w:rsidP="009A4B1C">
            <w:pPr>
              <w:jc w:val="center"/>
              <w:rPr>
                <w:color w:val="000000"/>
                <w:sz w:val="18"/>
                <w:szCs w:val="18"/>
              </w:rPr>
            </w:pPr>
            <w:r w:rsidRPr="00950B2D">
              <w:rPr>
                <w:color w:val="000000"/>
                <w:sz w:val="18"/>
                <w:szCs w:val="18"/>
              </w:rPr>
              <w:t>3435</w:t>
            </w:r>
          </w:p>
        </w:tc>
        <w:tc>
          <w:tcPr>
            <w:tcW w:w="531" w:type="pct"/>
            <w:shd w:val="clear" w:color="auto" w:fill="auto"/>
            <w:noWrap/>
            <w:vAlign w:val="center"/>
            <w:hideMark/>
          </w:tcPr>
          <w:p w14:paraId="780F7208" w14:textId="77777777" w:rsidR="00A32F43" w:rsidRPr="00950B2D" w:rsidRDefault="00A32F43" w:rsidP="009A4B1C">
            <w:pPr>
              <w:jc w:val="center"/>
              <w:rPr>
                <w:color w:val="000000"/>
                <w:sz w:val="18"/>
                <w:szCs w:val="18"/>
              </w:rPr>
            </w:pPr>
            <w:r w:rsidRPr="00950B2D">
              <w:rPr>
                <w:color w:val="000000"/>
                <w:sz w:val="18"/>
                <w:szCs w:val="18"/>
              </w:rPr>
              <w:t>4430</w:t>
            </w:r>
          </w:p>
        </w:tc>
        <w:tc>
          <w:tcPr>
            <w:tcW w:w="530" w:type="pct"/>
            <w:shd w:val="clear" w:color="auto" w:fill="auto"/>
            <w:noWrap/>
            <w:vAlign w:val="center"/>
            <w:hideMark/>
          </w:tcPr>
          <w:p w14:paraId="0396A44E" w14:textId="77777777" w:rsidR="00A32F43" w:rsidRPr="00950B2D" w:rsidRDefault="00A32F43" w:rsidP="009A4B1C">
            <w:pPr>
              <w:jc w:val="center"/>
              <w:rPr>
                <w:color w:val="000000"/>
                <w:sz w:val="18"/>
                <w:szCs w:val="18"/>
              </w:rPr>
            </w:pPr>
            <w:r w:rsidRPr="00950B2D">
              <w:rPr>
                <w:color w:val="000000"/>
                <w:sz w:val="18"/>
                <w:szCs w:val="18"/>
              </w:rPr>
              <w:t>4660</w:t>
            </w:r>
          </w:p>
        </w:tc>
        <w:tc>
          <w:tcPr>
            <w:tcW w:w="455" w:type="pct"/>
            <w:shd w:val="clear" w:color="auto" w:fill="auto"/>
            <w:noWrap/>
            <w:vAlign w:val="center"/>
            <w:hideMark/>
          </w:tcPr>
          <w:p w14:paraId="452A0081" w14:textId="77777777" w:rsidR="00A32F43" w:rsidRPr="00950B2D" w:rsidRDefault="00A32F43" w:rsidP="009A4B1C">
            <w:pPr>
              <w:jc w:val="center"/>
              <w:rPr>
                <w:color w:val="000000"/>
                <w:sz w:val="18"/>
                <w:szCs w:val="18"/>
              </w:rPr>
            </w:pPr>
            <w:r w:rsidRPr="00950B2D">
              <w:rPr>
                <w:color w:val="000000"/>
                <w:sz w:val="18"/>
                <w:szCs w:val="18"/>
              </w:rPr>
              <w:t>1775</w:t>
            </w:r>
          </w:p>
        </w:tc>
      </w:tr>
      <w:tr w:rsidR="00A32F43" w:rsidRPr="00950B2D" w14:paraId="4334F2ED" w14:textId="77777777" w:rsidTr="009A4B1C">
        <w:trPr>
          <w:trHeight w:val="320"/>
        </w:trPr>
        <w:tc>
          <w:tcPr>
            <w:tcW w:w="674" w:type="pct"/>
            <w:vMerge/>
            <w:shd w:val="clear" w:color="auto" w:fill="auto"/>
            <w:noWrap/>
            <w:vAlign w:val="center"/>
            <w:hideMark/>
          </w:tcPr>
          <w:p w14:paraId="0BD4AA82"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789DEA41" w14:textId="77777777" w:rsidR="00A32F43" w:rsidRPr="00950B2D" w:rsidRDefault="00A32F43" w:rsidP="009A4B1C">
            <w:pPr>
              <w:jc w:val="center"/>
              <w:rPr>
                <w:color w:val="000000"/>
                <w:sz w:val="18"/>
                <w:szCs w:val="18"/>
              </w:rPr>
            </w:pPr>
            <w:r w:rsidRPr="00950B2D">
              <w:rPr>
                <w:color w:val="000000"/>
                <w:sz w:val="18"/>
                <w:szCs w:val="18"/>
              </w:rPr>
              <w:t>40-200 kW</w:t>
            </w:r>
          </w:p>
        </w:tc>
        <w:tc>
          <w:tcPr>
            <w:tcW w:w="454" w:type="pct"/>
            <w:tcBorders>
              <w:left w:val="double" w:sz="4" w:space="0" w:color="auto"/>
            </w:tcBorders>
            <w:shd w:val="clear" w:color="auto" w:fill="auto"/>
            <w:noWrap/>
            <w:vAlign w:val="center"/>
            <w:hideMark/>
          </w:tcPr>
          <w:p w14:paraId="5D30C62F" w14:textId="77777777" w:rsidR="00A32F43" w:rsidRPr="00950B2D" w:rsidRDefault="00A32F43" w:rsidP="009A4B1C">
            <w:pPr>
              <w:jc w:val="center"/>
              <w:rPr>
                <w:color w:val="000000"/>
                <w:sz w:val="18"/>
                <w:szCs w:val="18"/>
              </w:rPr>
            </w:pPr>
            <w:r w:rsidRPr="00950B2D">
              <w:rPr>
                <w:color w:val="000000"/>
                <w:sz w:val="18"/>
                <w:szCs w:val="18"/>
              </w:rPr>
              <w:t>760</w:t>
            </w:r>
          </w:p>
        </w:tc>
        <w:tc>
          <w:tcPr>
            <w:tcW w:w="455" w:type="pct"/>
            <w:shd w:val="clear" w:color="auto" w:fill="auto"/>
            <w:noWrap/>
            <w:vAlign w:val="center"/>
            <w:hideMark/>
          </w:tcPr>
          <w:p w14:paraId="332FDB9B" w14:textId="77777777" w:rsidR="00A32F43" w:rsidRPr="00950B2D" w:rsidRDefault="00A32F43" w:rsidP="009A4B1C">
            <w:pPr>
              <w:jc w:val="center"/>
              <w:rPr>
                <w:color w:val="000000"/>
                <w:sz w:val="18"/>
                <w:szCs w:val="18"/>
              </w:rPr>
            </w:pPr>
            <w:r w:rsidRPr="00950B2D">
              <w:rPr>
                <w:color w:val="000000"/>
                <w:sz w:val="18"/>
                <w:szCs w:val="18"/>
              </w:rPr>
              <w:t>665</w:t>
            </w:r>
          </w:p>
        </w:tc>
        <w:tc>
          <w:tcPr>
            <w:tcW w:w="531" w:type="pct"/>
            <w:shd w:val="clear" w:color="auto" w:fill="auto"/>
            <w:noWrap/>
            <w:vAlign w:val="center"/>
            <w:hideMark/>
          </w:tcPr>
          <w:p w14:paraId="4E089DAD" w14:textId="77777777" w:rsidR="00A32F43" w:rsidRPr="00950B2D" w:rsidRDefault="00A32F43" w:rsidP="009A4B1C">
            <w:pPr>
              <w:jc w:val="center"/>
              <w:rPr>
                <w:color w:val="000000"/>
                <w:sz w:val="18"/>
                <w:szCs w:val="18"/>
              </w:rPr>
            </w:pPr>
            <w:r w:rsidRPr="00950B2D">
              <w:rPr>
                <w:color w:val="000000"/>
                <w:sz w:val="18"/>
                <w:szCs w:val="18"/>
              </w:rPr>
              <w:t>333</w:t>
            </w:r>
          </w:p>
        </w:tc>
        <w:tc>
          <w:tcPr>
            <w:tcW w:w="455" w:type="pct"/>
            <w:shd w:val="clear" w:color="auto" w:fill="auto"/>
            <w:noWrap/>
            <w:vAlign w:val="center"/>
            <w:hideMark/>
          </w:tcPr>
          <w:p w14:paraId="3B95E3EB" w14:textId="77777777" w:rsidR="00A32F43" w:rsidRPr="00950B2D" w:rsidRDefault="00A32F43" w:rsidP="009A4B1C">
            <w:pPr>
              <w:jc w:val="center"/>
              <w:rPr>
                <w:color w:val="000000"/>
                <w:sz w:val="18"/>
                <w:szCs w:val="18"/>
              </w:rPr>
            </w:pPr>
            <w:r w:rsidRPr="00950B2D">
              <w:rPr>
                <w:color w:val="000000"/>
                <w:sz w:val="18"/>
                <w:szCs w:val="18"/>
              </w:rPr>
              <w:t>1108</w:t>
            </w:r>
          </w:p>
        </w:tc>
        <w:tc>
          <w:tcPr>
            <w:tcW w:w="530" w:type="pct"/>
            <w:shd w:val="clear" w:color="auto" w:fill="auto"/>
            <w:noWrap/>
            <w:vAlign w:val="center"/>
            <w:hideMark/>
          </w:tcPr>
          <w:p w14:paraId="005581B2" w14:textId="77777777" w:rsidR="00A32F43" w:rsidRPr="00950B2D" w:rsidRDefault="00A32F43" w:rsidP="009A4B1C">
            <w:pPr>
              <w:jc w:val="center"/>
              <w:rPr>
                <w:color w:val="000000"/>
                <w:sz w:val="18"/>
                <w:szCs w:val="18"/>
              </w:rPr>
            </w:pPr>
            <w:r w:rsidRPr="00950B2D">
              <w:rPr>
                <w:color w:val="000000"/>
                <w:sz w:val="18"/>
                <w:szCs w:val="18"/>
              </w:rPr>
              <w:t>2529</w:t>
            </w:r>
          </w:p>
        </w:tc>
        <w:tc>
          <w:tcPr>
            <w:tcW w:w="531" w:type="pct"/>
            <w:shd w:val="clear" w:color="auto" w:fill="auto"/>
            <w:noWrap/>
            <w:vAlign w:val="center"/>
            <w:hideMark/>
          </w:tcPr>
          <w:p w14:paraId="6B5D3C8A" w14:textId="77777777" w:rsidR="00A32F43" w:rsidRPr="00950B2D" w:rsidRDefault="00A32F43" w:rsidP="009A4B1C">
            <w:pPr>
              <w:jc w:val="center"/>
              <w:rPr>
                <w:color w:val="000000"/>
                <w:sz w:val="18"/>
                <w:szCs w:val="18"/>
              </w:rPr>
            </w:pPr>
            <w:r w:rsidRPr="00950B2D">
              <w:rPr>
                <w:color w:val="000000"/>
                <w:sz w:val="18"/>
                <w:szCs w:val="18"/>
              </w:rPr>
              <w:t>2252</w:t>
            </w:r>
          </w:p>
        </w:tc>
        <w:tc>
          <w:tcPr>
            <w:tcW w:w="530" w:type="pct"/>
            <w:shd w:val="clear" w:color="auto" w:fill="auto"/>
            <w:noWrap/>
            <w:vAlign w:val="center"/>
            <w:hideMark/>
          </w:tcPr>
          <w:p w14:paraId="72E860C9" w14:textId="77777777" w:rsidR="00A32F43" w:rsidRPr="00950B2D" w:rsidRDefault="00A32F43" w:rsidP="009A4B1C">
            <w:pPr>
              <w:jc w:val="center"/>
              <w:rPr>
                <w:color w:val="000000"/>
                <w:sz w:val="18"/>
                <w:szCs w:val="18"/>
              </w:rPr>
            </w:pPr>
            <w:r w:rsidRPr="00950B2D">
              <w:rPr>
                <w:color w:val="000000"/>
                <w:sz w:val="18"/>
                <w:szCs w:val="18"/>
              </w:rPr>
              <w:t>3587</w:t>
            </w:r>
          </w:p>
        </w:tc>
        <w:tc>
          <w:tcPr>
            <w:tcW w:w="455" w:type="pct"/>
            <w:shd w:val="clear" w:color="auto" w:fill="auto"/>
            <w:noWrap/>
            <w:vAlign w:val="center"/>
            <w:hideMark/>
          </w:tcPr>
          <w:p w14:paraId="57D5E166" w14:textId="77777777" w:rsidR="00A32F43" w:rsidRPr="00950B2D" w:rsidRDefault="00A32F43" w:rsidP="009A4B1C">
            <w:pPr>
              <w:jc w:val="center"/>
              <w:rPr>
                <w:color w:val="000000"/>
                <w:sz w:val="18"/>
                <w:szCs w:val="18"/>
              </w:rPr>
            </w:pPr>
            <w:r w:rsidRPr="00950B2D">
              <w:rPr>
                <w:color w:val="000000"/>
                <w:sz w:val="18"/>
                <w:szCs w:val="18"/>
              </w:rPr>
              <w:t>1431</w:t>
            </w:r>
          </w:p>
        </w:tc>
      </w:tr>
      <w:tr w:rsidR="00A32F43" w:rsidRPr="00950B2D" w14:paraId="379886E7" w14:textId="77777777" w:rsidTr="009A4B1C">
        <w:trPr>
          <w:trHeight w:val="320"/>
        </w:trPr>
        <w:tc>
          <w:tcPr>
            <w:tcW w:w="674" w:type="pct"/>
            <w:vMerge w:val="restart"/>
            <w:shd w:val="clear" w:color="auto" w:fill="auto"/>
            <w:noWrap/>
            <w:vAlign w:val="center"/>
            <w:hideMark/>
          </w:tcPr>
          <w:p w14:paraId="61584503" w14:textId="77777777" w:rsidR="00A32F43" w:rsidRPr="006A127B" w:rsidRDefault="00A32F43" w:rsidP="009A4B1C">
            <w:pPr>
              <w:jc w:val="center"/>
              <w:rPr>
                <w:b/>
                <w:bCs/>
                <w:color w:val="000000"/>
                <w:sz w:val="18"/>
                <w:szCs w:val="18"/>
              </w:rPr>
            </w:pPr>
            <w:r w:rsidRPr="006A127B">
              <w:rPr>
                <w:b/>
                <w:bCs/>
                <w:color w:val="000000"/>
                <w:sz w:val="18"/>
                <w:szCs w:val="18"/>
              </w:rPr>
              <w:t>Fixed OPEX</w:t>
            </w:r>
          </w:p>
          <w:p w14:paraId="125C78E8" w14:textId="77777777" w:rsidR="00A32F43" w:rsidRDefault="00A32F43" w:rsidP="009A4B1C">
            <w:pPr>
              <w:jc w:val="center"/>
              <w:rPr>
                <w:b/>
                <w:bCs/>
                <w:color w:val="000000"/>
                <w:sz w:val="18"/>
                <w:szCs w:val="18"/>
              </w:rPr>
            </w:pPr>
            <w:r w:rsidRPr="006A127B">
              <w:rPr>
                <w:b/>
                <w:bCs/>
                <w:color w:val="000000"/>
                <w:sz w:val="18"/>
                <w:szCs w:val="18"/>
              </w:rPr>
              <w:t>(CHF/kW/</w:t>
            </w:r>
          </w:p>
          <w:p w14:paraId="00971694" w14:textId="77777777" w:rsidR="00A32F43" w:rsidRDefault="00A32F43" w:rsidP="009A4B1C">
            <w:pPr>
              <w:jc w:val="center"/>
              <w:rPr>
                <w:b/>
                <w:bCs/>
                <w:color w:val="000000"/>
                <w:sz w:val="18"/>
                <w:szCs w:val="18"/>
              </w:rPr>
            </w:pPr>
            <w:r w:rsidRPr="006A127B">
              <w:rPr>
                <w:b/>
                <w:bCs/>
                <w:color w:val="000000"/>
                <w:sz w:val="18"/>
                <w:szCs w:val="18"/>
              </w:rPr>
              <w:t>year)</w:t>
            </w:r>
          </w:p>
          <w:p w14:paraId="7FEA7DCB" w14:textId="3BB4463B" w:rsidR="00B94084" w:rsidRPr="006A127B" w:rsidRDefault="00B94084" w:rsidP="00B94084">
            <w:pPr>
              <w:jc w:val="center"/>
              <w:rPr>
                <w:b/>
                <w:bCs/>
                <w:color w:val="000000"/>
                <w:sz w:val="18"/>
                <w:szCs w:val="18"/>
              </w:rPr>
            </w:pPr>
            <w:r>
              <w:rPr>
                <w:b/>
                <w:bCs/>
                <w:color w:val="000000"/>
                <w:sz w:val="18"/>
                <w:szCs w:val="18"/>
              </w:rPr>
              <w:t>(without VAT)</w:t>
            </w:r>
          </w:p>
          <w:sdt>
            <w:sdtPr>
              <w:rPr>
                <w:bCs/>
                <w:color w:val="000000"/>
                <w:sz w:val="18"/>
                <w:szCs w:val="18"/>
              </w:rPr>
              <w:tag w:val="MENDELEY_CITATION_v3_eyJjaXRhdGlvbklEIjoiTUVOREVMRVlfQ0lUQVRJT05fMjQ2OTI0OWYtNTQ2ZS00MDk5LWI4NzctNmRhNDg2OGZmMjM3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1267925430"/>
              <w:placeholder>
                <w:docPart w:val="EBBCF945FB1C3F4DABBDCBC0BA039F04"/>
              </w:placeholder>
            </w:sdtPr>
            <w:sdtContent>
              <w:p w14:paraId="3F49EB61" w14:textId="10923DB7" w:rsidR="00A32F43" w:rsidRPr="00776E7C" w:rsidRDefault="00090A40" w:rsidP="00776E7C">
                <w:pPr>
                  <w:jc w:val="center"/>
                  <w:rPr>
                    <w:bCs/>
                    <w:color w:val="000000"/>
                    <w:sz w:val="18"/>
                    <w:szCs w:val="18"/>
                  </w:rPr>
                </w:pPr>
                <w:r w:rsidRPr="00090A40">
                  <w:rPr>
                    <w:bCs/>
                    <w:color w:val="000000"/>
                    <w:sz w:val="18"/>
                    <w:szCs w:val="18"/>
                  </w:rPr>
                  <w:t>(HSLU, 2022)</w:t>
                </w:r>
              </w:p>
            </w:sdtContent>
          </w:sdt>
        </w:tc>
        <w:tc>
          <w:tcPr>
            <w:tcW w:w="385" w:type="pct"/>
            <w:shd w:val="clear" w:color="auto" w:fill="auto"/>
            <w:noWrap/>
            <w:vAlign w:val="center"/>
            <w:hideMark/>
          </w:tcPr>
          <w:p w14:paraId="11D7CA40" w14:textId="77777777" w:rsidR="00A32F43" w:rsidRPr="00950B2D" w:rsidRDefault="00A32F43" w:rsidP="009A4B1C">
            <w:pPr>
              <w:jc w:val="center"/>
              <w:rPr>
                <w:color w:val="000000"/>
                <w:sz w:val="18"/>
                <w:szCs w:val="18"/>
              </w:rPr>
            </w:pPr>
            <w:r w:rsidRPr="00950B2D">
              <w:rPr>
                <w:color w:val="000000"/>
                <w:sz w:val="18"/>
                <w:szCs w:val="18"/>
              </w:rPr>
              <w:t>0-2.5 kW</w:t>
            </w:r>
          </w:p>
        </w:tc>
        <w:tc>
          <w:tcPr>
            <w:tcW w:w="454" w:type="pct"/>
            <w:tcBorders>
              <w:left w:val="double" w:sz="4" w:space="0" w:color="auto"/>
            </w:tcBorders>
            <w:shd w:val="clear" w:color="auto" w:fill="auto"/>
            <w:noWrap/>
            <w:vAlign w:val="center"/>
            <w:hideMark/>
          </w:tcPr>
          <w:p w14:paraId="1E76A84F" w14:textId="77777777" w:rsidR="00A32F43" w:rsidRPr="00950B2D" w:rsidRDefault="00A32F43" w:rsidP="009A4B1C">
            <w:pPr>
              <w:jc w:val="center"/>
              <w:rPr>
                <w:color w:val="000000"/>
                <w:sz w:val="18"/>
                <w:szCs w:val="18"/>
              </w:rPr>
            </w:pPr>
            <w:r w:rsidRPr="00950B2D">
              <w:rPr>
                <w:color w:val="000000"/>
                <w:sz w:val="18"/>
                <w:szCs w:val="18"/>
              </w:rPr>
              <w:t>212</w:t>
            </w:r>
          </w:p>
        </w:tc>
        <w:tc>
          <w:tcPr>
            <w:tcW w:w="455" w:type="pct"/>
            <w:shd w:val="clear" w:color="auto" w:fill="auto"/>
            <w:noWrap/>
            <w:vAlign w:val="center"/>
            <w:hideMark/>
          </w:tcPr>
          <w:p w14:paraId="492394DF" w14:textId="77777777" w:rsidR="00A32F43" w:rsidRPr="00950B2D" w:rsidRDefault="00A32F43" w:rsidP="009A4B1C">
            <w:pPr>
              <w:jc w:val="center"/>
              <w:rPr>
                <w:color w:val="000000"/>
                <w:sz w:val="18"/>
                <w:szCs w:val="18"/>
              </w:rPr>
            </w:pPr>
            <w:r w:rsidRPr="00950B2D">
              <w:rPr>
                <w:color w:val="000000"/>
                <w:sz w:val="18"/>
                <w:szCs w:val="18"/>
              </w:rPr>
              <w:t>284.4</w:t>
            </w:r>
          </w:p>
        </w:tc>
        <w:tc>
          <w:tcPr>
            <w:tcW w:w="531" w:type="pct"/>
            <w:shd w:val="clear" w:color="auto" w:fill="auto"/>
            <w:noWrap/>
            <w:vAlign w:val="center"/>
            <w:hideMark/>
          </w:tcPr>
          <w:p w14:paraId="7513155C" w14:textId="77777777" w:rsidR="00A32F43" w:rsidRPr="00950B2D" w:rsidRDefault="00A32F43" w:rsidP="009A4B1C">
            <w:pPr>
              <w:jc w:val="center"/>
              <w:rPr>
                <w:color w:val="000000"/>
                <w:sz w:val="18"/>
                <w:szCs w:val="18"/>
              </w:rPr>
            </w:pPr>
            <w:r w:rsidRPr="00950B2D">
              <w:rPr>
                <w:color w:val="000000"/>
                <w:sz w:val="18"/>
                <w:szCs w:val="18"/>
              </w:rPr>
              <w:t>284.4</w:t>
            </w:r>
          </w:p>
        </w:tc>
        <w:tc>
          <w:tcPr>
            <w:tcW w:w="455" w:type="pct"/>
            <w:shd w:val="clear" w:color="auto" w:fill="auto"/>
            <w:noWrap/>
            <w:vAlign w:val="center"/>
            <w:hideMark/>
          </w:tcPr>
          <w:p w14:paraId="78276F44" w14:textId="77777777" w:rsidR="00A32F43" w:rsidRPr="00950B2D" w:rsidRDefault="00A32F43" w:rsidP="009A4B1C">
            <w:pPr>
              <w:jc w:val="center"/>
              <w:rPr>
                <w:color w:val="000000"/>
                <w:sz w:val="18"/>
                <w:szCs w:val="18"/>
              </w:rPr>
            </w:pPr>
            <w:r w:rsidRPr="00950B2D">
              <w:rPr>
                <w:color w:val="000000"/>
                <w:sz w:val="18"/>
                <w:szCs w:val="18"/>
              </w:rPr>
              <w:t>264</w:t>
            </w:r>
          </w:p>
        </w:tc>
        <w:tc>
          <w:tcPr>
            <w:tcW w:w="530" w:type="pct"/>
            <w:shd w:val="clear" w:color="auto" w:fill="auto"/>
            <w:noWrap/>
            <w:vAlign w:val="center"/>
            <w:hideMark/>
          </w:tcPr>
          <w:p w14:paraId="1BE485DB" w14:textId="77777777" w:rsidR="00A32F43" w:rsidRPr="00950B2D" w:rsidRDefault="00A32F43" w:rsidP="009A4B1C">
            <w:pPr>
              <w:jc w:val="center"/>
              <w:rPr>
                <w:color w:val="000000"/>
                <w:sz w:val="18"/>
                <w:szCs w:val="18"/>
              </w:rPr>
            </w:pPr>
            <w:r w:rsidRPr="00950B2D">
              <w:rPr>
                <w:color w:val="000000"/>
                <w:sz w:val="18"/>
                <w:szCs w:val="18"/>
              </w:rPr>
              <w:t>196</w:t>
            </w:r>
          </w:p>
        </w:tc>
        <w:tc>
          <w:tcPr>
            <w:tcW w:w="531" w:type="pct"/>
            <w:shd w:val="clear" w:color="auto" w:fill="auto"/>
            <w:noWrap/>
            <w:vAlign w:val="center"/>
            <w:hideMark/>
          </w:tcPr>
          <w:p w14:paraId="28EFE9AB" w14:textId="77777777" w:rsidR="00A32F43" w:rsidRPr="00950B2D" w:rsidRDefault="00A32F43" w:rsidP="009A4B1C">
            <w:pPr>
              <w:jc w:val="center"/>
              <w:rPr>
                <w:color w:val="000000"/>
                <w:sz w:val="18"/>
                <w:szCs w:val="18"/>
              </w:rPr>
            </w:pPr>
            <w:r w:rsidRPr="00950B2D">
              <w:rPr>
                <w:color w:val="000000"/>
                <w:sz w:val="18"/>
                <w:szCs w:val="18"/>
              </w:rPr>
              <w:t>292</w:t>
            </w:r>
          </w:p>
        </w:tc>
        <w:tc>
          <w:tcPr>
            <w:tcW w:w="530" w:type="pct"/>
            <w:shd w:val="clear" w:color="auto" w:fill="auto"/>
            <w:noWrap/>
            <w:vAlign w:val="center"/>
            <w:hideMark/>
          </w:tcPr>
          <w:p w14:paraId="16E40710" w14:textId="77777777" w:rsidR="00A32F43" w:rsidRPr="00950B2D" w:rsidRDefault="00A32F43" w:rsidP="009A4B1C">
            <w:pPr>
              <w:jc w:val="center"/>
              <w:rPr>
                <w:color w:val="000000"/>
                <w:sz w:val="18"/>
                <w:szCs w:val="18"/>
              </w:rPr>
            </w:pPr>
            <w:r w:rsidRPr="00950B2D">
              <w:rPr>
                <w:color w:val="000000"/>
                <w:sz w:val="18"/>
                <w:szCs w:val="18"/>
              </w:rPr>
              <w:t>292</w:t>
            </w:r>
          </w:p>
        </w:tc>
        <w:tc>
          <w:tcPr>
            <w:tcW w:w="455" w:type="pct"/>
            <w:shd w:val="clear" w:color="auto" w:fill="auto"/>
            <w:noWrap/>
            <w:vAlign w:val="center"/>
            <w:hideMark/>
          </w:tcPr>
          <w:p w14:paraId="44EF9E4B" w14:textId="77777777" w:rsidR="00A32F43" w:rsidRPr="00950B2D" w:rsidRDefault="00A32F43" w:rsidP="009A4B1C">
            <w:pPr>
              <w:jc w:val="center"/>
              <w:rPr>
                <w:color w:val="000000"/>
                <w:sz w:val="18"/>
                <w:szCs w:val="18"/>
              </w:rPr>
            </w:pPr>
            <w:r w:rsidRPr="00950B2D">
              <w:rPr>
                <w:color w:val="000000"/>
                <w:sz w:val="18"/>
                <w:szCs w:val="18"/>
              </w:rPr>
              <w:t>100</w:t>
            </w:r>
          </w:p>
        </w:tc>
      </w:tr>
      <w:tr w:rsidR="00A32F43" w:rsidRPr="00950B2D" w14:paraId="7EDDC708" w14:textId="77777777" w:rsidTr="009A4B1C">
        <w:trPr>
          <w:trHeight w:val="320"/>
        </w:trPr>
        <w:tc>
          <w:tcPr>
            <w:tcW w:w="674" w:type="pct"/>
            <w:vMerge/>
            <w:shd w:val="clear" w:color="auto" w:fill="auto"/>
            <w:noWrap/>
            <w:vAlign w:val="center"/>
            <w:hideMark/>
          </w:tcPr>
          <w:p w14:paraId="717C15B8"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405A30D3" w14:textId="77777777" w:rsidR="00A32F43" w:rsidRPr="00950B2D" w:rsidRDefault="00A32F43" w:rsidP="009A4B1C">
            <w:pPr>
              <w:jc w:val="center"/>
              <w:rPr>
                <w:color w:val="000000"/>
                <w:sz w:val="18"/>
                <w:szCs w:val="18"/>
              </w:rPr>
            </w:pPr>
            <w:r w:rsidRPr="00950B2D">
              <w:rPr>
                <w:color w:val="000000"/>
                <w:sz w:val="18"/>
                <w:szCs w:val="18"/>
              </w:rPr>
              <w:t>2.5-7.5 kW</w:t>
            </w:r>
          </w:p>
        </w:tc>
        <w:tc>
          <w:tcPr>
            <w:tcW w:w="454" w:type="pct"/>
            <w:tcBorders>
              <w:left w:val="double" w:sz="4" w:space="0" w:color="auto"/>
            </w:tcBorders>
            <w:shd w:val="clear" w:color="auto" w:fill="auto"/>
            <w:noWrap/>
            <w:vAlign w:val="center"/>
            <w:hideMark/>
          </w:tcPr>
          <w:p w14:paraId="5F0FE797" w14:textId="77777777" w:rsidR="00A32F43" w:rsidRPr="00950B2D" w:rsidRDefault="00A32F43" w:rsidP="009A4B1C">
            <w:pPr>
              <w:jc w:val="center"/>
              <w:rPr>
                <w:color w:val="000000"/>
                <w:sz w:val="18"/>
                <w:szCs w:val="18"/>
              </w:rPr>
            </w:pPr>
            <w:r w:rsidRPr="00950B2D">
              <w:rPr>
                <w:color w:val="000000"/>
                <w:sz w:val="18"/>
                <w:szCs w:val="18"/>
              </w:rPr>
              <w:t>106</w:t>
            </w:r>
          </w:p>
        </w:tc>
        <w:tc>
          <w:tcPr>
            <w:tcW w:w="455" w:type="pct"/>
            <w:shd w:val="clear" w:color="auto" w:fill="auto"/>
            <w:noWrap/>
            <w:vAlign w:val="center"/>
            <w:hideMark/>
          </w:tcPr>
          <w:p w14:paraId="00347D00" w14:textId="77777777" w:rsidR="00A32F43" w:rsidRPr="00950B2D" w:rsidRDefault="00A32F43" w:rsidP="009A4B1C">
            <w:pPr>
              <w:jc w:val="center"/>
              <w:rPr>
                <w:color w:val="000000"/>
                <w:sz w:val="18"/>
                <w:szCs w:val="18"/>
              </w:rPr>
            </w:pPr>
            <w:r w:rsidRPr="00950B2D">
              <w:rPr>
                <w:color w:val="000000"/>
                <w:sz w:val="18"/>
                <w:szCs w:val="18"/>
              </w:rPr>
              <w:t>142.2</w:t>
            </w:r>
          </w:p>
        </w:tc>
        <w:tc>
          <w:tcPr>
            <w:tcW w:w="531" w:type="pct"/>
            <w:shd w:val="clear" w:color="auto" w:fill="auto"/>
            <w:noWrap/>
            <w:vAlign w:val="center"/>
            <w:hideMark/>
          </w:tcPr>
          <w:p w14:paraId="78AC271D" w14:textId="77777777" w:rsidR="00A32F43" w:rsidRPr="00950B2D" w:rsidRDefault="00A32F43" w:rsidP="009A4B1C">
            <w:pPr>
              <w:jc w:val="center"/>
              <w:rPr>
                <w:color w:val="000000"/>
                <w:sz w:val="18"/>
                <w:szCs w:val="18"/>
              </w:rPr>
            </w:pPr>
            <w:r w:rsidRPr="00950B2D">
              <w:rPr>
                <w:color w:val="000000"/>
                <w:sz w:val="18"/>
                <w:szCs w:val="18"/>
              </w:rPr>
              <w:t>142.2</w:t>
            </w:r>
          </w:p>
        </w:tc>
        <w:tc>
          <w:tcPr>
            <w:tcW w:w="455" w:type="pct"/>
            <w:shd w:val="clear" w:color="auto" w:fill="auto"/>
            <w:noWrap/>
            <w:vAlign w:val="center"/>
            <w:hideMark/>
          </w:tcPr>
          <w:p w14:paraId="7F6573A0" w14:textId="77777777" w:rsidR="00A32F43" w:rsidRPr="00950B2D" w:rsidRDefault="00A32F43" w:rsidP="009A4B1C">
            <w:pPr>
              <w:jc w:val="center"/>
              <w:rPr>
                <w:color w:val="000000"/>
                <w:sz w:val="18"/>
                <w:szCs w:val="18"/>
              </w:rPr>
            </w:pPr>
            <w:r w:rsidRPr="00950B2D">
              <w:rPr>
                <w:color w:val="000000"/>
                <w:sz w:val="18"/>
                <w:szCs w:val="18"/>
              </w:rPr>
              <w:t>132</w:t>
            </w:r>
          </w:p>
        </w:tc>
        <w:tc>
          <w:tcPr>
            <w:tcW w:w="530" w:type="pct"/>
            <w:shd w:val="clear" w:color="auto" w:fill="auto"/>
            <w:noWrap/>
            <w:vAlign w:val="center"/>
            <w:hideMark/>
          </w:tcPr>
          <w:p w14:paraId="7211C585" w14:textId="77777777" w:rsidR="00A32F43" w:rsidRPr="00950B2D" w:rsidRDefault="00A32F43" w:rsidP="009A4B1C">
            <w:pPr>
              <w:jc w:val="center"/>
              <w:rPr>
                <w:color w:val="000000"/>
                <w:sz w:val="18"/>
                <w:szCs w:val="18"/>
              </w:rPr>
            </w:pPr>
            <w:r w:rsidRPr="00950B2D">
              <w:rPr>
                <w:color w:val="000000"/>
                <w:sz w:val="18"/>
                <w:szCs w:val="18"/>
              </w:rPr>
              <w:t>98</w:t>
            </w:r>
          </w:p>
        </w:tc>
        <w:tc>
          <w:tcPr>
            <w:tcW w:w="531" w:type="pct"/>
            <w:shd w:val="clear" w:color="auto" w:fill="auto"/>
            <w:noWrap/>
            <w:vAlign w:val="center"/>
            <w:hideMark/>
          </w:tcPr>
          <w:p w14:paraId="2ED37E06" w14:textId="77777777" w:rsidR="00A32F43" w:rsidRPr="00950B2D" w:rsidRDefault="00A32F43" w:rsidP="009A4B1C">
            <w:pPr>
              <w:jc w:val="center"/>
              <w:rPr>
                <w:color w:val="000000"/>
                <w:sz w:val="18"/>
                <w:szCs w:val="18"/>
              </w:rPr>
            </w:pPr>
            <w:r w:rsidRPr="00950B2D">
              <w:rPr>
                <w:color w:val="000000"/>
                <w:sz w:val="18"/>
                <w:szCs w:val="18"/>
              </w:rPr>
              <w:t>146</w:t>
            </w:r>
          </w:p>
        </w:tc>
        <w:tc>
          <w:tcPr>
            <w:tcW w:w="530" w:type="pct"/>
            <w:shd w:val="clear" w:color="auto" w:fill="auto"/>
            <w:noWrap/>
            <w:vAlign w:val="center"/>
            <w:hideMark/>
          </w:tcPr>
          <w:p w14:paraId="029665A7" w14:textId="77777777" w:rsidR="00A32F43" w:rsidRPr="00950B2D" w:rsidRDefault="00A32F43" w:rsidP="009A4B1C">
            <w:pPr>
              <w:jc w:val="center"/>
              <w:rPr>
                <w:color w:val="000000"/>
                <w:sz w:val="18"/>
                <w:szCs w:val="18"/>
              </w:rPr>
            </w:pPr>
            <w:r w:rsidRPr="00950B2D">
              <w:rPr>
                <w:color w:val="000000"/>
                <w:sz w:val="18"/>
                <w:szCs w:val="18"/>
              </w:rPr>
              <w:t>146</w:t>
            </w:r>
          </w:p>
        </w:tc>
        <w:tc>
          <w:tcPr>
            <w:tcW w:w="455" w:type="pct"/>
            <w:shd w:val="clear" w:color="auto" w:fill="auto"/>
            <w:noWrap/>
            <w:vAlign w:val="center"/>
            <w:hideMark/>
          </w:tcPr>
          <w:p w14:paraId="5EC6775B" w14:textId="77777777" w:rsidR="00A32F43" w:rsidRPr="00950B2D" w:rsidRDefault="00A32F43" w:rsidP="009A4B1C">
            <w:pPr>
              <w:jc w:val="center"/>
              <w:rPr>
                <w:color w:val="000000"/>
                <w:sz w:val="18"/>
                <w:szCs w:val="18"/>
              </w:rPr>
            </w:pPr>
            <w:r w:rsidRPr="00950B2D">
              <w:rPr>
                <w:color w:val="000000"/>
                <w:sz w:val="18"/>
                <w:szCs w:val="18"/>
              </w:rPr>
              <w:t>50</w:t>
            </w:r>
          </w:p>
        </w:tc>
      </w:tr>
      <w:tr w:rsidR="00A32F43" w:rsidRPr="00950B2D" w14:paraId="5DDE4D0A" w14:textId="77777777" w:rsidTr="009A4B1C">
        <w:trPr>
          <w:trHeight w:val="320"/>
        </w:trPr>
        <w:tc>
          <w:tcPr>
            <w:tcW w:w="674" w:type="pct"/>
            <w:vMerge/>
            <w:shd w:val="clear" w:color="auto" w:fill="auto"/>
            <w:noWrap/>
            <w:vAlign w:val="center"/>
            <w:hideMark/>
          </w:tcPr>
          <w:p w14:paraId="1D29811C"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5C4AC4BF" w14:textId="77777777" w:rsidR="00A32F43" w:rsidRPr="00950B2D" w:rsidRDefault="00A32F43" w:rsidP="009A4B1C">
            <w:pPr>
              <w:jc w:val="center"/>
              <w:rPr>
                <w:color w:val="000000"/>
                <w:sz w:val="18"/>
                <w:szCs w:val="18"/>
              </w:rPr>
            </w:pPr>
            <w:r w:rsidRPr="00950B2D">
              <w:rPr>
                <w:color w:val="000000"/>
                <w:sz w:val="18"/>
                <w:szCs w:val="18"/>
              </w:rPr>
              <w:t>7.5-15 kW</w:t>
            </w:r>
          </w:p>
        </w:tc>
        <w:tc>
          <w:tcPr>
            <w:tcW w:w="454" w:type="pct"/>
            <w:tcBorders>
              <w:left w:val="double" w:sz="4" w:space="0" w:color="auto"/>
            </w:tcBorders>
            <w:shd w:val="clear" w:color="auto" w:fill="auto"/>
            <w:noWrap/>
            <w:vAlign w:val="center"/>
            <w:hideMark/>
          </w:tcPr>
          <w:p w14:paraId="3B6AA85B" w14:textId="77777777" w:rsidR="00A32F43" w:rsidRPr="00950B2D" w:rsidRDefault="00A32F43" w:rsidP="009A4B1C">
            <w:pPr>
              <w:jc w:val="center"/>
              <w:rPr>
                <w:color w:val="000000"/>
                <w:sz w:val="18"/>
                <w:szCs w:val="18"/>
              </w:rPr>
            </w:pPr>
            <w:r w:rsidRPr="00950B2D">
              <w:rPr>
                <w:color w:val="000000"/>
                <w:sz w:val="18"/>
                <w:szCs w:val="18"/>
              </w:rPr>
              <w:t>53</w:t>
            </w:r>
          </w:p>
        </w:tc>
        <w:tc>
          <w:tcPr>
            <w:tcW w:w="455" w:type="pct"/>
            <w:shd w:val="clear" w:color="auto" w:fill="auto"/>
            <w:noWrap/>
            <w:vAlign w:val="center"/>
            <w:hideMark/>
          </w:tcPr>
          <w:p w14:paraId="05C98427" w14:textId="77777777" w:rsidR="00A32F43" w:rsidRPr="00950B2D" w:rsidRDefault="00A32F43" w:rsidP="009A4B1C">
            <w:pPr>
              <w:jc w:val="center"/>
              <w:rPr>
                <w:color w:val="000000"/>
                <w:sz w:val="18"/>
                <w:szCs w:val="18"/>
              </w:rPr>
            </w:pPr>
            <w:r w:rsidRPr="00950B2D">
              <w:rPr>
                <w:color w:val="000000"/>
                <w:sz w:val="18"/>
                <w:szCs w:val="18"/>
              </w:rPr>
              <w:t>72.2</w:t>
            </w:r>
          </w:p>
        </w:tc>
        <w:tc>
          <w:tcPr>
            <w:tcW w:w="531" w:type="pct"/>
            <w:shd w:val="clear" w:color="auto" w:fill="auto"/>
            <w:noWrap/>
            <w:vAlign w:val="center"/>
            <w:hideMark/>
          </w:tcPr>
          <w:p w14:paraId="1EDF7E86" w14:textId="77777777" w:rsidR="00A32F43" w:rsidRPr="00950B2D" w:rsidRDefault="00A32F43" w:rsidP="009A4B1C">
            <w:pPr>
              <w:jc w:val="center"/>
              <w:rPr>
                <w:color w:val="000000"/>
                <w:sz w:val="18"/>
                <w:szCs w:val="18"/>
              </w:rPr>
            </w:pPr>
            <w:r w:rsidRPr="00950B2D">
              <w:rPr>
                <w:color w:val="000000"/>
                <w:sz w:val="18"/>
                <w:szCs w:val="18"/>
              </w:rPr>
              <w:t>72.2</w:t>
            </w:r>
          </w:p>
        </w:tc>
        <w:tc>
          <w:tcPr>
            <w:tcW w:w="455" w:type="pct"/>
            <w:shd w:val="clear" w:color="auto" w:fill="auto"/>
            <w:noWrap/>
            <w:vAlign w:val="center"/>
            <w:hideMark/>
          </w:tcPr>
          <w:p w14:paraId="7F05908D" w14:textId="77777777" w:rsidR="00A32F43" w:rsidRPr="00950B2D" w:rsidRDefault="00A32F43" w:rsidP="009A4B1C">
            <w:pPr>
              <w:jc w:val="center"/>
              <w:rPr>
                <w:color w:val="000000"/>
                <w:sz w:val="18"/>
                <w:szCs w:val="18"/>
              </w:rPr>
            </w:pPr>
            <w:r w:rsidRPr="00950B2D">
              <w:rPr>
                <w:color w:val="000000"/>
                <w:sz w:val="18"/>
                <w:szCs w:val="18"/>
              </w:rPr>
              <w:t>66</w:t>
            </w:r>
          </w:p>
        </w:tc>
        <w:tc>
          <w:tcPr>
            <w:tcW w:w="530" w:type="pct"/>
            <w:shd w:val="clear" w:color="auto" w:fill="auto"/>
            <w:noWrap/>
            <w:vAlign w:val="center"/>
            <w:hideMark/>
          </w:tcPr>
          <w:p w14:paraId="13876211" w14:textId="77777777" w:rsidR="00A32F43" w:rsidRPr="00950B2D" w:rsidRDefault="00A32F43" w:rsidP="009A4B1C">
            <w:pPr>
              <w:jc w:val="center"/>
              <w:rPr>
                <w:color w:val="000000"/>
                <w:sz w:val="18"/>
                <w:szCs w:val="18"/>
              </w:rPr>
            </w:pPr>
            <w:r w:rsidRPr="00950B2D">
              <w:rPr>
                <w:color w:val="000000"/>
                <w:sz w:val="18"/>
                <w:szCs w:val="18"/>
              </w:rPr>
              <w:t>49</w:t>
            </w:r>
          </w:p>
        </w:tc>
        <w:tc>
          <w:tcPr>
            <w:tcW w:w="531" w:type="pct"/>
            <w:shd w:val="clear" w:color="auto" w:fill="auto"/>
            <w:noWrap/>
            <w:vAlign w:val="center"/>
            <w:hideMark/>
          </w:tcPr>
          <w:p w14:paraId="4BC9EEC8" w14:textId="77777777" w:rsidR="00A32F43" w:rsidRPr="00950B2D" w:rsidRDefault="00A32F43" w:rsidP="009A4B1C">
            <w:pPr>
              <w:jc w:val="center"/>
              <w:rPr>
                <w:color w:val="000000"/>
                <w:sz w:val="18"/>
                <w:szCs w:val="18"/>
              </w:rPr>
            </w:pPr>
            <w:r w:rsidRPr="00950B2D">
              <w:rPr>
                <w:color w:val="000000"/>
                <w:sz w:val="18"/>
                <w:szCs w:val="18"/>
              </w:rPr>
              <w:t>73</w:t>
            </w:r>
          </w:p>
        </w:tc>
        <w:tc>
          <w:tcPr>
            <w:tcW w:w="530" w:type="pct"/>
            <w:shd w:val="clear" w:color="auto" w:fill="auto"/>
            <w:noWrap/>
            <w:vAlign w:val="center"/>
            <w:hideMark/>
          </w:tcPr>
          <w:p w14:paraId="1CDA48DF" w14:textId="77777777" w:rsidR="00A32F43" w:rsidRPr="00950B2D" w:rsidRDefault="00A32F43" w:rsidP="009A4B1C">
            <w:pPr>
              <w:jc w:val="center"/>
              <w:rPr>
                <w:color w:val="000000"/>
                <w:sz w:val="18"/>
                <w:szCs w:val="18"/>
              </w:rPr>
            </w:pPr>
            <w:r w:rsidRPr="00950B2D">
              <w:rPr>
                <w:color w:val="000000"/>
                <w:sz w:val="18"/>
                <w:szCs w:val="18"/>
              </w:rPr>
              <w:t>73</w:t>
            </w:r>
          </w:p>
        </w:tc>
        <w:tc>
          <w:tcPr>
            <w:tcW w:w="455" w:type="pct"/>
            <w:shd w:val="clear" w:color="auto" w:fill="auto"/>
            <w:noWrap/>
            <w:vAlign w:val="center"/>
            <w:hideMark/>
          </w:tcPr>
          <w:p w14:paraId="7D2A6129" w14:textId="77777777" w:rsidR="00A32F43" w:rsidRPr="00950B2D" w:rsidRDefault="00A32F43" w:rsidP="009A4B1C">
            <w:pPr>
              <w:jc w:val="center"/>
              <w:rPr>
                <w:color w:val="000000"/>
                <w:sz w:val="18"/>
                <w:szCs w:val="18"/>
              </w:rPr>
            </w:pPr>
            <w:r w:rsidRPr="00950B2D">
              <w:rPr>
                <w:color w:val="000000"/>
                <w:sz w:val="18"/>
                <w:szCs w:val="18"/>
              </w:rPr>
              <w:t>25</w:t>
            </w:r>
          </w:p>
        </w:tc>
      </w:tr>
      <w:tr w:rsidR="00A32F43" w:rsidRPr="00950B2D" w14:paraId="67F5A9AE" w14:textId="77777777" w:rsidTr="009A4B1C">
        <w:trPr>
          <w:trHeight w:val="320"/>
        </w:trPr>
        <w:tc>
          <w:tcPr>
            <w:tcW w:w="674" w:type="pct"/>
            <w:vMerge/>
            <w:shd w:val="clear" w:color="auto" w:fill="auto"/>
            <w:noWrap/>
            <w:vAlign w:val="center"/>
            <w:hideMark/>
          </w:tcPr>
          <w:p w14:paraId="343E6F18"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5A38CC3A" w14:textId="77777777" w:rsidR="00A32F43" w:rsidRPr="00950B2D" w:rsidRDefault="00A32F43" w:rsidP="009A4B1C">
            <w:pPr>
              <w:jc w:val="center"/>
              <w:rPr>
                <w:color w:val="000000"/>
                <w:sz w:val="18"/>
                <w:szCs w:val="18"/>
              </w:rPr>
            </w:pPr>
            <w:r w:rsidRPr="00950B2D">
              <w:rPr>
                <w:color w:val="000000"/>
                <w:sz w:val="18"/>
                <w:szCs w:val="18"/>
              </w:rPr>
              <w:t>15-40 kW</w:t>
            </w:r>
          </w:p>
        </w:tc>
        <w:tc>
          <w:tcPr>
            <w:tcW w:w="454" w:type="pct"/>
            <w:tcBorders>
              <w:left w:val="double" w:sz="4" w:space="0" w:color="auto"/>
            </w:tcBorders>
            <w:shd w:val="clear" w:color="auto" w:fill="auto"/>
            <w:noWrap/>
            <w:vAlign w:val="center"/>
            <w:hideMark/>
          </w:tcPr>
          <w:p w14:paraId="4FFFA51C" w14:textId="77777777" w:rsidR="00A32F43" w:rsidRPr="00950B2D" w:rsidRDefault="00A32F43" w:rsidP="009A4B1C">
            <w:pPr>
              <w:jc w:val="center"/>
              <w:rPr>
                <w:color w:val="000000"/>
                <w:sz w:val="18"/>
                <w:szCs w:val="18"/>
              </w:rPr>
            </w:pPr>
            <w:r w:rsidRPr="00950B2D">
              <w:rPr>
                <w:color w:val="000000"/>
                <w:sz w:val="18"/>
                <w:szCs w:val="18"/>
              </w:rPr>
              <w:t>34</w:t>
            </w:r>
          </w:p>
        </w:tc>
        <w:tc>
          <w:tcPr>
            <w:tcW w:w="455" w:type="pct"/>
            <w:shd w:val="clear" w:color="auto" w:fill="auto"/>
            <w:noWrap/>
            <w:vAlign w:val="center"/>
            <w:hideMark/>
          </w:tcPr>
          <w:p w14:paraId="1D6E0D6C" w14:textId="77777777" w:rsidR="00A32F43" w:rsidRPr="00950B2D" w:rsidRDefault="00A32F43" w:rsidP="009A4B1C">
            <w:pPr>
              <w:jc w:val="center"/>
              <w:rPr>
                <w:color w:val="000000"/>
                <w:sz w:val="18"/>
                <w:szCs w:val="18"/>
              </w:rPr>
            </w:pPr>
            <w:r w:rsidRPr="00950B2D">
              <w:rPr>
                <w:color w:val="000000"/>
                <w:sz w:val="18"/>
                <w:szCs w:val="18"/>
              </w:rPr>
              <w:t>37.2</w:t>
            </w:r>
          </w:p>
        </w:tc>
        <w:tc>
          <w:tcPr>
            <w:tcW w:w="531" w:type="pct"/>
            <w:shd w:val="clear" w:color="auto" w:fill="auto"/>
            <w:noWrap/>
            <w:vAlign w:val="center"/>
            <w:hideMark/>
          </w:tcPr>
          <w:p w14:paraId="2205B171" w14:textId="77777777" w:rsidR="00A32F43" w:rsidRPr="00950B2D" w:rsidRDefault="00A32F43" w:rsidP="009A4B1C">
            <w:pPr>
              <w:jc w:val="center"/>
              <w:rPr>
                <w:color w:val="000000"/>
                <w:sz w:val="18"/>
                <w:szCs w:val="18"/>
              </w:rPr>
            </w:pPr>
            <w:r w:rsidRPr="00950B2D">
              <w:rPr>
                <w:color w:val="000000"/>
                <w:sz w:val="18"/>
                <w:szCs w:val="18"/>
              </w:rPr>
              <w:t>37.2</w:t>
            </w:r>
          </w:p>
        </w:tc>
        <w:tc>
          <w:tcPr>
            <w:tcW w:w="455" w:type="pct"/>
            <w:shd w:val="clear" w:color="auto" w:fill="auto"/>
            <w:noWrap/>
            <w:vAlign w:val="center"/>
            <w:hideMark/>
          </w:tcPr>
          <w:p w14:paraId="4F750149" w14:textId="77777777" w:rsidR="00A32F43" w:rsidRPr="00950B2D" w:rsidRDefault="00A32F43" w:rsidP="009A4B1C">
            <w:pPr>
              <w:jc w:val="center"/>
              <w:rPr>
                <w:color w:val="000000"/>
                <w:sz w:val="18"/>
                <w:szCs w:val="18"/>
              </w:rPr>
            </w:pPr>
            <w:r w:rsidRPr="00950B2D">
              <w:rPr>
                <w:color w:val="000000"/>
                <w:sz w:val="18"/>
                <w:szCs w:val="18"/>
              </w:rPr>
              <w:t>33</w:t>
            </w:r>
          </w:p>
        </w:tc>
        <w:tc>
          <w:tcPr>
            <w:tcW w:w="530" w:type="pct"/>
            <w:shd w:val="clear" w:color="auto" w:fill="auto"/>
            <w:noWrap/>
            <w:vAlign w:val="center"/>
            <w:hideMark/>
          </w:tcPr>
          <w:p w14:paraId="56BF2110" w14:textId="77777777" w:rsidR="00A32F43" w:rsidRPr="00950B2D" w:rsidRDefault="00A32F43" w:rsidP="009A4B1C">
            <w:pPr>
              <w:jc w:val="center"/>
              <w:rPr>
                <w:color w:val="000000"/>
                <w:sz w:val="18"/>
                <w:szCs w:val="18"/>
              </w:rPr>
            </w:pPr>
            <w:r w:rsidRPr="00950B2D">
              <w:rPr>
                <w:color w:val="000000"/>
                <w:sz w:val="18"/>
                <w:szCs w:val="18"/>
              </w:rPr>
              <w:t>27.5</w:t>
            </w:r>
          </w:p>
        </w:tc>
        <w:tc>
          <w:tcPr>
            <w:tcW w:w="531" w:type="pct"/>
            <w:shd w:val="clear" w:color="auto" w:fill="auto"/>
            <w:noWrap/>
            <w:vAlign w:val="center"/>
            <w:hideMark/>
          </w:tcPr>
          <w:p w14:paraId="7D6450F4" w14:textId="77777777" w:rsidR="00A32F43" w:rsidRPr="00950B2D" w:rsidRDefault="00A32F43" w:rsidP="009A4B1C">
            <w:pPr>
              <w:jc w:val="center"/>
              <w:rPr>
                <w:color w:val="000000"/>
                <w:sz w:val="18"/>
                <w:szCs w:val="18"/>
              </w:rPr>
            </w:pPr>
            <w:r w:rsidRPr="00950B2D">
              <w:rPr>
                <w:color w:val="000000"/>
                <w:sz w:val="18"/>
                <w:szCs w:val="18"/>
              </w:rPr>
              <w:t>42.5</w:t>
            </w:r>
          </w:p>
        </w:tc>
        <w:tc>
          <w:tcPr>
            <w:tcW w:w="530" w:type="pct"/>
            <w:shd w:val="clear" w:color="auto" w:fill="auto"/>
            <w:noWrap/>
            <w:vAlign w:val="center"/>
            <w:hideMark/>
          </w:tcPr>
          <w:p w14:paraId="0C82A14C" w14:textId="77777777" w:rsidR="00A32F43" w:rsidRPr="00950B2D" w:rsidRDefault="00A32F43" w:rsidP="009A4B1C">
            <w:pPr>
              <w:jc w:val="center"/>
              <w:rPr>
                <w:color w:val="000000"/>
                <w:sz w:val="18"/>
                <w:szCs w:val="18"/>
              </w:rPr>
            </w:pPr>
            <w:r w:rsidRPr="00950B2D">
              <w:rPr>
                <w:color w:val="000000"/>
                <w:sz w:val="18"/>
                <w:szCs w:val="18"/>
              </w:rPr>
              <w:t>42.5</w:t>
            </w:r>
          </w:p>
        </w:tc>
        <w:tc>
          <w:tcPr>
            <w:tcW w:w="455" w:type="pct"/>
            <w:shd w:val="clear" w:color="auto" w:fill="auto"/>
            <w:noWrap/>
            <w:vAlign w:val="center"/>
            <w:hideMark/>
          </w:tcPr>
          <w:p w14:paraId="0A728F71" w14:textId="77777777" w:rsidR="00A32F43" w:rsidRPr="00950B2D" w:rsidRDefault="00A32F43" w:rsidP="009A4B1C">
            <w:pPr>
              <w:jc w:val="center"/>
              <w:rPr>
                <w:color w:val="000000"/>
                <w:sz w:val="18"/>
                <w:szCs w:val="18"/>
              </w:rPr>
            </w:pPr>
            <w:r w:rsidRPr="00950B2D">
              <w:rPr>
                <w:color w:val="000000"/>
                <w:sz w:val="18"/>
                <w:szCs w:val="18"/>
              </w:rPr>
              <w:t>12.5</w:t>
            </w:r>
          </w:p>
        </w:tc>
      </w:tr>
      <w:tr w:rsidR="00A32F43" w:rsidRPr="00950B2D" w14:paraId="2EFF512C" w14:textId="77777777" w:rsidTr="009A4B1C">
        <w:trPr>
          <w:trHeight w:val="320"/>
        </w:trPr>
        <w:tc>
          <w:tcPr>
            <w:tcW w:w="674" w:type="pct"/>
            <w:vMerge/>
            <w:shd w:val="clear" w:color="auto" w:fill="auto"/>
            <w:noWrap/>
            <w:vAlign w:val="center"/>
            <w:hideMark/>
          </w:tcPr>
          <w:p w14:paraId="567B6AED"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57C1E375" w14:textId="77777777" w:rsidR="00A32F43" w:rsidRPr="00950B2D" w:rsidRDefault="00A32F43" w:rsidP="009A4B1C">
            <w:pPr>
              <w:jc w:val="center"/>
              <w:rPr>
                <w:color w:val="000000"/>
                <w:sz w:val="18"/>
                <w:szCs w:val="18"/>
              </w:rPr>
            </w:pPr>
            <w:r w:rsidRPr="00950B2D">
              <w:rPr>
                <w:color w:val="000000"/>
                <w:sz w:val="18"/>
                <w:szCs w:val="18"/>
              </w:rPr>
              <w:t>40-200 kW</w:t>
            </w:r>
          </w:p>
        </w:tc>
        <w:tc>
          <w:tcPr>
            <w:tcW w:w="454" w:type="pct"/>
            <w:tcBorders>
              <w:left w:val="double" w:sz="4" w:space="0" w:color="auto"/>
            </w:tcBorders>
            <w:shd w:val="clear" w:color="auto" w:fill="auto"/>
            <w:noWrap/>
            <w:vAlign w:val="center"/>
            <w:hideMark/>
          </w:tcPr>
          <w:p w14:paraId="443FE5C8" w14:textId="77777777" w:rsidR="00A32F43" w:rsidRPr="00950B2D" w:rsidRDefault="00A32F43" w:rsidP="009A4B1C">
            <w:pPr>
              <w:jc w:val="center"/>
              <w:rPr>
                <w:color w:val="000000"/>
                <w:sz w:val="18"/>
                <w:szCs w:val="18"/>
              </w:rPr>
            </w:pPr>
            <w:r w:rsidRPr="00950B2D">
              <w:rPr>
                <w:color w:val="000000"/>
                <w:sz w:val="18"/>
                <w:szCs w:val="18"/>
              </w:rPr>
              <w:t>8.6</w:t>
            </w:r>
          </w:p>
        </w:tc>
        <w:tc>
          <w:tcPr>
            <w:tcW w:w="455" w:type="pct"/>
            <w:shd w:val="clear" w:color="auto" w:fill="auto"/>
            <w:noWrap/>
            <w:vAlign w:val="center"/>
            <w:hideMark/>
          </w:tcPr>
          <w:p w14:paraId="625F012C" w14:textId="77777777" w:rsidR="00A32F43" w:rsidRPr="00950B2D" w:rsidRDefault="00A32F43" w:rsidP="009A4B1C">
            <w:pPr>
              <w:jc w:val="center"/>
              <w:rPr>
                <w:color w:val="000000"/>
                <w:sz w:val="18"/>
                <w:szCs w:val="18"/>
              </w:rPr>
            </w:pPr>
            <w:r w:rsidRPr="00950B2D">
              <w:rPr>
                <w:color w:val="000000"/>
                <w:sz w:val="18"/>
                <w:szCs w:val="18"/>
              </w:rPr>
              <w:t>13.3</w:t>
            </w:r>
          </w:p>
        </w:tc>
        <w:tc>
          <w:tcPr>
            <w:tcW w:w="531" w:type="pct"/>
            <w:shd w:val="clear" w:color="auto" w:fill="auto"/>
            <w:noWrap/>
            <w:vAlign w:val="center"/>
            <w:hideMark/>
          </w:tcPr>
          <w:p w14:paraId="71BCD4D1" w14:textId="77777777" w:rsidR="00A32F43" w:rsidRPr="00950B2D" w:rsidRDefault="00A32F43" w:rsidP="009A4B1C">
            <w:pPr>
              <w:jc w:val="center"/>
              <w:rPr>
                <w:color w:val="000000"/>
                <w:sz w:val="18"/>
                <w:szCs w:val="18"/>
              </w:rPr>
            </w:pPr>
            <w:r w:rsidRPr="00950B2D">
              <w:rPr>
                <w:color w:val="000000"/>
                <w:sz w:val="18"/>
                <w:szCs w:val="18"/>
              </w:rPr>
              <w:t>13.3</w:t>
            </w:r>
          </w:p>
        </w:tc>
        <w:tc>
          <w:tcPr>
            <w:tcW w:w="455" w:type="pct"/>
            <w:shd w:val="clear" w:color="auto" w:fill="auto"/>
            <w:noWrap/>
            <w:vAlign w:val="center"/>
            <w:hideMark/>
          </w:tcPr>
          <w:p w14:paraId="743D3BFA" w14:textId="77777777" w:rsidR="00A32F43" w:rsidRPr="00950B2D" w:rsidRDefault="00A32F43" w:rsidP="009A4B1C">
            <w:pPr>
              <w:jc w:val="center"/>
              <w:rPr>
                <w:color w:val="000000"/>
                <w:sz w:val="18"/>
                <w:szCs w:val="18"/>
              </w:rPr>
            </w:pPr>
            <w:r w:rsidRPr="00950B2D">
              <w:rPr>
                <w:color w:val="000000"/>
                <w:sz w:val="18"/>
                <w:szCs w:val="18"/>
              </w:rPr>
              <w:t>9.5</w:t>
            </w:r>
          </w:p>
        </w:tc>
        <w:tc>
          <w:tcPr>
            <w:tcW w:w="530" w:type="pct"/>
            <w:shd w:val="clear" w:color="auto" w:fill="auto"/>
            <w:noWrap/>
            <w:vAlign w:val="center"/>
            <w:hideMark/>
          </w:tcPr>
          <w:p w14:paraId="6C32CECB" w14:textId="77777777" w:rsidR="00A32F43" w:rsidRPr="00950B2D" w:rsidRDefault="00A32F43" w:rsidP="009A4B1C">
            <w:pPr>
              <w:jc w:val="center"/>
              <w:rPr>
                <w:color w:val="000000"/>
                <w:sz w:val="18"/>
                <w:szCs w:val="18"/>
              </w:rPr>
            </w:pPr>
            <w:r w:rsidRPr="00950B2D">
              <w:rPr>
                <w:color w:val="000000"/>
                <w:sz w:val="18"/>
                <w:szCs w:val="18"/>
              </w:rPr>
              <w:t>14.0</w:t>
            </w:r>
          </w:p>
        </w:tc>
        <w:tc>
          <w:tcPr>
            <w:tcW w:w="531" w:type="pct"/>
            <w:shd w:val="clear" w:color="auto" w:fill="auto"/>
            <w:noWrap/>
            <w:vAlign w:val="center"/>
            <w:hideMark/>
          </w:tcPr>
          <w:p w14:paraId="74342E04" w14:textId="77777777" w:rsidR="00A32F43" w:rsidRPr="00950B2D" w:rsidRDefault="00A32F43" w:rsidP="009A4B1C">
            <w:pPr>
              <w:jc w:val="center"/>
              <w:rPr>
                <w:color w:val="000000"/>
                <w:sz w:val="18"/>
                <w:szCs w:val="18"/>
              </w:rPr>
            </w:pPr>
            <w:r w:rsidRPr="00950B2D">
              <w:rPr>
                <w:color w:val="000000"/>
                <w:sz w:val="18"/>
                <w:szCs w:val="18"/>
              </w:rPr>
              <w:t>12.2</w:t>
            </w:r>
          </w:p>
        </w:tc>
        <w:tc>
          <w:tcPr>
            <w:tcW w:w="530" w:type="pct"/>
            <w:shd w:val="clear" w:color="auto" w:fill="auto"/>
            <w:noWrap/>
            <w:vAlign w:val="center"/>
            <w:hideMark/>
          </w:tcPr>
          <w:p w14:paraId="10D63B6E" w14:textId="77777777" w:rsidR="00A32F43" w:rsidRPr="00950B2D" w:rsidRDefault="00A32F43" w:rsidP="009A4B1C">
            <w:pPr>
              <w:jc w:val="center"/>
              <w:rPr>
                <w:color w:val="000000"/>
                <w:sz w:val="18"/>
                <w:szCs w:val="18"/>
              </w:rPr>
            </w:pPr>
            <w:r w:rsidRPr="00950B2D">
              <w:rPr>
                <w:color w:val="000000"/>
                <w:sz w:val="18"/>
                <w:szCs w:val="18"/>
              </w:rPr>
              <w:t>12.2</w:t>
            </w:r>
          </w:p>
        </w:tc>
        <w:tc>
          <w:tcPr>
            <w:tcW w:w="455" w:type="pct"/>
            <w:shd w:val="clear" w:color="auto" w:fill="auto"/>
            <w:noWrap/>
            <w:vAlign w:val="center"/>
            <w:hideMark/>
          </w:tcPr>
          <w:p w14:paraId="05B294B3" w14:textId="77777777" w:rsidR="00A32F43" w:rsidRPr="00950B2D" w:rsidRDefault="00A32F43" w:rsidP="009A4B1C">
            <w:pPr>
              <w:jc w:val="center"/>
              <w:rPr>
                <w:color w:val="000000"/>
                <w:sz w:val="18"/>
                <w:szCs w:val="18"/>
              </w:rPr>
            </w:pPr>
            <w:r w:rsidRPr="00950B2D">
              <w:rPr>
                <w:color w:val="000000"/>
                <w:sz w:val="18"/>
                <w:szCs w:val="18"/>
              </w:rPr>
              <w:t>2.5</w:t>
            </w:r>
          </w:p>
        </w:tc>
      </w:tr>
      <w:tr w:rsidR="00A32F43" w:rsidRPr="00950B2D" w14:paraId="79BA43EB" w14:textId="77777777" w:rsidTr="009A4B1C">
        <w:trPr>
          <w:trHeight w:val="320"/>
        </w:trPr>
        <w:tc>
          <w:tcPr>
            <w:tcW w:w="674" w:type="pct"/>
            <w:vMerge w:val="restart"/>
            <w:shd w:val="clear" w:color="auto" w:fill="auto"/>
            <w:noWrap/>
            <w:vAlign w:val="center"/>
            <w:hideMark/>
          </w:tcPr>
          <w:p w14:paraId="019425A8" w14:textId="6A5F98EB" w:rsidR="00A32F43" w:rsidRDefault="00A32F43" w:rsidP="009A4B1C">
            <w:pPr>
              <w:jc w:val="center"/>
              <w:rPr>
                <w:b/>
                <w:bCs/>
                <w:color w:val="000000"/>
                <w:sz w:val="18"/>
                <w:szCs w:val="18"/>
              </w:rPr>
            </w:pPr>
            <w:r w:rsidRPr="006A127B">
              <w:rPr>
                <w:b/>
                <w:bCs/>
                <w:color w:val="000000"/>
                <w:sz w:val="18"/>
                <w:szCs w:val="18"/>
              </w:rPr>
              <w:t>Variable OPEX</w:t>
            </w:r>
            <w:r w:rsidR="00523863">
              <w:rPr>
                <w:b/>
                <w:bCs/>
                <w:color w:val="000000"/>
                <w:sz w:val="18"/>
                <w:szCs w:val="18"/>
              </w:rPr>
              <w:t>/ Heating fuel and elelctricity prices</w:t>
            </w:r>
            <w:r w:rsidRPr="006A127B">
              <w:rPr>
                <w:b/>
                <w:bCs/>
                <w:color w:val="000000"/>
                <w:sz w:val="18"/>
                <w:szCs w:val="18"/>
              </w:rPr>
              <w:t xml:space="preserve"> (CHF/kWh)</w:t>
            </w:r>
          </w:p>
          <w:sdt>
            <w:sdtPr>
              <w:rPr>
                <w:bCs/>
                <w:color w:val="000000"/>
                <w:sz w:val="18"/>
                <w:szCs w:val="18"/>
              </w:rPr>
              <w:tag w:val="MENDELEY_CITATION_v3_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"/>
              <w:id w:val="-1094084681"/>
              <w:placeholder>
                <w:docPart w:val="DefaultPlaceholder_-1854013440"/>
              </w:placeholder>
            </w:sdtPr>
            <w:sdtContent>
              <w:p w14:paraId="13D9DD07" w14:textId="4352D592" w:rsidR="003B0F63" w:rsidRPr="006A127B" w:rsidRDefault="00090A40" w:rsidP="009A4B1C">
                <w:pPr>
                  <w:jc w:val="center"/>
                  <w:rPr>
                    <w:b/>
                    <w:bCs/>
                    <w:color w:val="000000"/>
                    <w:sz w:val="18"/>
                    <w:szCs w:val="18"/>
                  </w:rPr>
                </w:pPr>
                <w:r w:rsidRPr="00090A40">
                  <w:rPr>
                    <w:bCs/>
                    <w:color w:val="000000"/>
                    <w:sz w:val="18"/>
                    <w:szCs w:val="18"/>
                  </w:rPr>
                  <w:t>(FSO, 2025b)</w:t>
                </w:r>
              </w:p>
            </w:sdtContent>
          </w:sdt>
        </w:tc>
        <w:tc>
          <w:tcPr>
            <w:tcW w:w="385" w:type="pct"/>
            <w:shd w:val="clear" w:color="auto" w:fill="auto"/>
            <w:noWrap/>
            <w:vAlign w:val="center"/>
            <w:hideMark/>
          </w:tcPr>
          <w:p w14:paraId="2801196E" w14:textId="77777777" w:rsidR="00A32F43" w:rsidRPr="00950B2D" w:rsidRDefault="00A32F43" w:rsidP="009A4B1C">
            <w:pPr>
              <w:jc w:val="center"/>
              <w:rPr>
                <w:color w:val="000000"/>
                <w:sz w:val="18"/>
                <w:szCs w:val="18"/>
              </w:rPr>
            </w:pPr>
            <w:r w:rsidRPr="00950B2D">
              <w:rPr>
                <w:color w:val="000000"/>
                <w:sz w:val="18"/>
                <w:szCs w:val="18"/>
              </w:rPr>
              <w:t>Flat</w:t>
            </w:r>
          </w:p>
        </w:tc>
        <w:tc>
          <w:tcPr>
            <w:tcW w:w="454" w:type="pct"/>
            <w:tcBorders>
              <w:left w:val="double" w:sz="4" w:space="0" w:color="auto"/>
            </w:tcBorders>
            <w:shd w:val="clear" w:color="auto" w:fill="auto"/>
            <w:noWrap/>
            <w:vAlign w:val="center"/>
            <w:hideMark/>
          </w:tcPr>
          <w:p w14:paraId="4D395A2A" w14:textId="77777777" w:rsidR="00A32F43" w:rsidRPr="00950B2D" w:rsidRDefault="00A32F43" w:rsidP="009A4B1C">
            <w:pPr>
              <w:jc w:val="center"/>
              <w:rPr>
                <w:color w:val="000000"/>
                <w:sz w:val="18"/>
                <w:szCs w:val="18"/>
              </w:rPr>
            </w:pPr>
            <w:r w:rsidRPr="00950B2D">
              <w:rPr>
                <w:color w:val="000000"/>
                <w:sz w:val="18"/>
                <w:szCs w:val="18"/>
              </w:rPr>
              <w:t>0.1006</w:t>
            </w:r>
          </w:p>
        </w:tc>
        <w:tc>
          <w:tcPr>
            <w:tcW w:w="455" w:type="pct"/>
            <w:shd w:val="clear" w:color="auto" w:fill="auto"/>
            <w:noWrap/>
            <w:vAlign w:val="center"/>
            <w:hideMark/>
          </w:tcPr>
          <w:p w14:paraId="2C44E8DB" w14:textId="77777777" w:rsidR="00A32F43" w:rsidRPr="00950B2D" w:rsidRDefault="00A32F43" w:rsidP="009A4B1C">
            <w:pPr>
              <w:jc w:val="center"/>
              <w:rPr>
                <w:color w:val="000000"/>
                <w:sz w:val="18"/>
                <w:szCs w:val="18"/>
              </w:rPr>
            </w:pPr>
            <w:r w:rsidRPr="00950B2D">
              <w:rPr>
                <w:color w:val="000000"/>
                <w:sz w:val="18"/>
                <w:szCs w:val="18"/>
              </w:rPr>
              <w:t>0.159</w:t>
            </w:r>
          </w:p>
        </w:tc>
        <w:tc>
          <w:tcPr>
            <w:tcW w:w="531" w:type="pct"/>
            <w:vMerge w:val="restart"/>
            <w:shd w:val="clear" w:color="auto" w:fill="auto"/>
            <w:vAlign w:val="center"/>
            <w:hideMark/>
          </w:tcPr>
          <w:p w14:paraId="5013ED4E" w14:textId="77777777" w:rsidR="00A32F43" w:rsidRDefault="00A32F43" w:rsidP="009A4B1C">
            <w:pPr>
              <w:jc w:val="center"/>
              <w:rPr>
                <w:color w:val="000000"/>
                <w:sz w:val="18"/>
                <w:szCs w:val="18"/>
              </w:rPr>
            </w:pPr>
            <w:r w:rsidRPr="00950B2D">
              <w:rPr>
                <w:color w:val="000000"/>
                <w:sz w:val="18"/>
                <w:szCs w:val="18"/>
              </w:rPr>
              <w:t>Electricity supplier specific</w:t>
            </w:r>
          </w:p>
          <w:sdt>
            <w:sdtPr>
              <w:rPr>
                <w:color w:val="000000"/>
                <w:sz w:val="18"/>
                <w:szCs w:val="18"/>
              </w:rPr>
              <w:tag w:val="MENDELEY_CITATION_v3_eyJjaXRhdGlvbklEIjoiTUVOREVMRVlfQ0lUQVRJT05fOTAyNjQwZjgtNmE2Ni00YWUwLTliNzYtNjRiN2YxZDI1YWE0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
              <w:id w:val="1325858103"/>
              <w:placeholder>
                <w:docPart w:val="8394A5B2B5752745B79A3014D6B23A72"/>
              </w:placeholder>
            </w:sdtPr>
            <w:sdtContent>
              <w:p w14:paraId="4EEC4AA3" w14:textId="4F6EF27F" w:rsidR="002A7A5B" w:rsidRDefault="00090A40" w:rsidP="002A7A5B">
                <w:pPr>
                  <w:jc w:val="center"/>
                  <w:rPr>
                    <w:color w:val="000000"/>
                    <w:sz w:val="18"/>
                    <w:szCs w:val="18"/>
                  </w:rPr>
                </w:pPr>
                <w:r w:rsidRPr="00090A40">
                  <w:rPr>
                    <w:color w:val="000000"/>
                    <w:sz w:val="18"/>
                    <w:szCs w:val="18"/>
                  </w:rPr>
                  <w:t>(Elcom, 2023)</w:t>
                </w:r>
              </w:p>
            </w:sdtContent>
          </w:sdt>
          <w:p w14:paraId="6AA5ED1A" w14:textId="77777777" w:rsidR="002A7A5B" w:rsidRPr="00950B2D" w:rsidRDefault="002A7A5B" w:rsidP="009A4B1C">
            <w:pPr>
              <w:jc w:val="center"/>
              <w:rPr>
                <w:color w:val="000000"/>
                <w:sz w:val="18"/>
                <w:szCs w:val="18"/>
              </w:rPr>
            </w:pPr>
          </w:p>
        </w:tc>
        <w:tc>
          <w:tcPr>
            <w:tcW w:w="455" w:type="pct"/>
            <w:shd w:val="clear" w:color="auto" w:fill="auto"/>
            <w:noWrap/>
            <w:vAlign w:val="center"/>
            <w:hideMark/>
          </w:tcPr>
          <w:p w14:paraId="7A85EC96" w14:textId="77777777" w:rsidR="00A32F43" w:rsidRPr="00950B2D" w:rsidRDefault="00A32F43" w:rsidP="009A4B1C">
            <w:pPr>
              <w:jc w:val="center"/>
              <w:rPr>
                <w:color w:val="000000"/>
                <w:sz w:val="18"/>
                <w:szCs w:val="18"/>
              </w:rPr>
            </w:pPr>
            <w:r w:rsidRPr="00950B2D">
              <w:rPr>
                <w:color w:val="000000"/>
                <w:sz w:val="18"/>
                <w:szCs w:val="18"/>
              </w:rPr>
              <w:t>0.1024</w:t>
            </w:r>
          </w:p>
        </w:tc>
        <w:tc>
          <w:tcPr>
            <w:tcW w:w="1591" w:type="pct"/>
            <w:gridSpan w:val="3"/>
            <w:vMerge w:val="restart"/>
            <w:shd w:val="clear" w:color="auto" w:fill="auto"/>
            <w:noWrap/>
            <w:vAlign w:val="center"/>
            <w:hideMark/>
          </w:tcPr>
          <w:p w14:paraId="69EB8588" w14:textId="77777777" w:rsidR="00A32F43" w:rsidRDefault="00A32F43" w:rsidP="009A4B1C">
            <w:pPr>
              <w:jc w:val="center"/>
              <w:rPr>
                <w:color w:val="000000"/>
                <w:sz w:val="18"/>
                <w:szCs w:val="18"/>
              </w:rPr>
            </w:pPr>
            <w:r w:rsidRPr="00950B2D">
              <w:rPr>
                <w:color w:val="000000"/>
                <w:sz w:val="18"/>
                <w:szCs w:val="18"/>
              </w:rPr>
              <w:t>Electricity supplier specific</w:t>
            </w:r>
          </w:p>
          <w:sdt>
            <w:sdtPr>
              <w:rPr>
                <w:color w:val="000000"/>
                <w:sz w:val="18"/>
                <w:szCs w:val="18"/>
              </w:rPr>
              <w:tag w:val="MENDELEY_CITATION_v3_eyJjaXRhdGlvbklEIjoiTUVOREVMRVlfQ0lUQVRJT05fZjFjYjJhZmUtZGFlNy00ZTJlLTg4ZGQtOWFjNWM0ZTI0NTM2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
              <w:id w:val="383605048"/>
              <w:placeholder>
                <w:docPart w:val="5F4CE146AFD5A14C99A5AE2948324B4A"/>
              </w:placeholder>
            </w:sdtPr>
            <w:sdtContent>
              <w:p w14:paraId="07F47FED" w14:textId="78B313E7" w:rsidR="002A7A5B" w:rsidRDefault="00090A40" w:rsidP="002A7A5B">
                <w:pPr>
                  <w:jc w:val="center"/>
                  <w:rPr>
                    <w:color w:val="000000"/>
                    <w:sz w:val="18"/>
                    <w:szCs w:val="18"/>
                  </w:rPr>
                </w:pPr>
                <w:r w:rsidRPr="00090A40">
                  <w:rPr>
                    <w:color w:val="000000"/>
                    <w:sz w:val="18"/>
                    <w:szCs w:val="18"/>
                  </w:rPr>
                  <w:t>(Elcom, 2023)</w:t>
                </w:r>
              </w:p>
            </w:sdtContent>
          </w:sdt>
          <w:p w14:paraId="7ED23724" w14:textId="77777777" w:rsidR="002A7A5B" w:rsidRPr="00950B2D" w:rsidRDefault="002A7A5B" w:rsidP="009A4B1C">
            <w:pPr>
              <w:jc w:val="center"/>
              <w:rPr>
                <w:color w:val="000000"/>
                <w:sz w:val="18"/>
                <w:szCs w:val="18"/>
              </w:rPr>
            </w:pPr>
          </w:p>
        </w:tc>
        <w:tc>
          <w:tcPr>
            <w:tcW w:w="455" w:type="pct"/>
            <w:shd w:val="clear" w:color="auto" w:fill="auto"/>
            <w:noWrap/>
            <w:vAlign w:val="center"/>
            <w:hideMark/>
          </w:tcPr>
          <w:p w14:paraId="1BC5C7F5" w14:textId="77777777" w:rsidR="00A32F43" w:rsidRDefault="00A32F43" w:rsidP="009A4B1C">
            <w:pPr>
              <w:jc w:val="center"/>
              <w:rPr>
                <w:color w:val="000000"/>
                <w:sz w:val="18"/>
                <w:szCs w:val="18"/>
              </w:rPr>
            </w:pPr>
            <w:r w:rsidRPr="00950B2D">
              <w:rPr>
                <w:color w:val="000000"/>
                <w:sz w:val="18"/>
                <w:szCs w:val="18"/>
              </w:rPr>
              <w:t>0.1447</w:t>
            </w:r>
          </w:p>
          <w:p w14:paraId="619A5BA2" w14:textId="38B3C8ED" w:rsidR="003B0F63" w:rsidRPr="00950B2D" w:rsidRDefault="00000000" w:rsidP="009A4B1C">
            <w:pPr>
              <w:jc w:val="center"/>
              <w:rPr>
                <w:color w:val="000000"/>
                <w:sz w:val="18"/>
                <w:szCs w:val="18"/>
              </w:rPr>
            </w:pPr>
            <w:sdt>
              <w:sdtPr>
                <w:rPr>
                  <w:color w:val="000000"/>
                  <w:sz w:val="18"/>
                  <w:szCs w:val="18"/>
                </w:rPr>
                <w:tag w:val="MENDELEY_CITATION_v3_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"/>
                <w:id w:val="455686736"/>
                <w:placeholder>
                  <w:docPart w:val="446D39745334A74D92BAF4A4E9E539D9"/>
                </w:placeholder>
              </w:sdtPr>
              <w:sdtContent>
                <w:r w:rsidR="00090A40" w:rsidRPr="00090A40">
                  <w:rPr>
                    <w:color w:val="000000"/>
                    <w:sz w:val="18"/>
                    <w:szCs w:val="18"/>
                  </w:rPr>
                  <w:t>(Michel et al., 2023)</w:t>
                </w:r>
              </w:sdtContent>
            </w:sdt>
          </w:p>
        </w:tc>
      </w:tr>
      <w:tr w:rsidR="00A32F43" w:rsidRPr="00950B2D" w14:paraId="319CFE7D" w14:textId="77777777" w:rsidTr="009A4B1C">
        <w:trPr>
          <w:trHeight w:val="320"/>
        </w:trPr>
        <w:tc>
          <w:tcPr>
            <w:tcW w:w="674" w:type="pct"/>
            <w:vMerge/>
            <w:shd w:val="clear" w:color="auto" w:fill="auto"/>
            <w:noWrap/>
            <w:vAlign w:val="center"/>
            <w:hideMark/>
          </w:tcPr>
          <w:p w14:paraId="79CC880D"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368C5A54" w14:textId="77777777" w:rsidR="00A32F43" w:rsidRPr="00950B2D" w:rsidRDefault="00A32F43" w:rsidP="009A4B1C">
            <w:pPr>
              <w:jc w:val="center"/>
              <w:rPr>
                <w:color w:val="000000"/>
                <w:sz w:val="18"/>
                <w:szCs w:val="18"/>
              </w:rPr>
            </w:pPr>
            <w:r w:rsidRPr="00950B2D">
              <w:rPr>
                <w:color w:val="000000"/>
                <w:sz w:val="18"/>
                <w:szCs w:val="18"/>
              </w:rPr>
              <w:t>House</w:t>
            </w:r>
          </w:p>
        </w:tc>
        <w:tc>
          <w:tcPr>
            <w:tcW w:w="454" w:type="pct"/>
            <w:tcBorders>
              <w:left w:val="double" w:sz="4" w:space="0" w:color="auto"/>
            </w:tcBorders>
            <w:shd w:val="clear" w:color="auto" w:fill="auto"/>
            <w:noWrap/>
            <w:vAlign w:val="center"/>
            <w:hideMark/>
          </w:tcPr>
          <w:p w14:paraId="417208E1" w14:textId="77777777" w:rsidR="00A32F43" w:rsidRPr="00950B2D" w:rsidRDefault="00A32F43" w:rsidP="009A4B1C">
            <w:pPr>
              <w:jc w:val="center"/>
              <w:rPr>
                <w:color w:val="000000"/>
                <w:sz w:val="18"/>
                <w:szCs w:val="18"/>
              </w:rPr>
            </w:pPr>
            <w:r w:rsidRPr="00950B2D">
              <w:rPr>
                <w:color w:val="000000"/>
                <w:sz w:val="18"/>
                <w:szCs w:val="18"/>
              </w:rPr>
              <w:t>0.1006</w:t>
            </w:r>
          </w:p>
        </w:tc>
        <w:tc>
          <w:tcPr>
            <w:tcW w:w="455" w:type="pct"/>
            <w:shd w:val="clear" w:color="auto" w:fill="auto"/>
            <w:noWrap/>
            <w:vAlign w:val="center"/>
            <w:hideMark/>
          </w:tcPr>
          <w:p w14:paraId="4ECB7AB3" w14:textId="77777777" w:rsidR="00A32F43" w:rsidRPr="00950B2D" w:rsidRDefault="00A32F43" w:rsidP="009A4B1C">
            <w:pPr>
              <w:jc w:val="center"/>
              <w:rPr>
                <w:color w:val="000000"/>
                <w:sz w:val="18"/>
                <w:szCs w:val="18"/>
              </w:rPr>
            </w:pPr>
            <w:r w:rsidRPr="00950B2D">
              <w:rPr>
                <w:color w:val="000000"/>
                <w:sz w:val="18"/>
                <w:szCs w:val="18"/>
              </w:rPr>
              <w:t>0.159</w:t>
            </w:r>
          </w:p>
        </w:tc>
        <w:tc>
          <w:tcPr>
            <w:tcW w:w="531" w:type="pct"/>
            <w:vMerge/>
            <w:vAlign w:val="center"/>
            <w:hideMark/>
          </w:tcPr>
          <w:p w14:paraId="6F2F127F" w14:textId="77777777" w:rsidR="00A32F43" w:rsidRPr="00950B2D" w:rsidRDefault="00A32F43" w:rsidP="009A4B1C">
            <w:pPr>
              <w:jc w:val="center"/>
              <w:rPr>
                <w:color w:val="000000"/>
                <w:sz w:val="18"/>
                <w:szCs w:val="18"/>
              </w:rPr>
            </w:pPr>
          </w:p>
        </w:tc>
        <w:tc>
          <w:tcPr>
            <w:tcW w:w="455" w:type="pct"/>
            <w:shd w:val="clear" w:color="auto" w:fill="auto"/>
            <w:noWrap/>
            <w:vAlign w:val="center"/>
            <w:hideMark/>
          </w:tcPr>
          <w:p w14:paraId="7BE57A6F" w14:textId="77777777" w:rsidR="00A32F43" w:rsidRPr="00950B2D" w:rsidRDefault="00A32F43" w:rsidP="009A4B1C">
            <w:pPr>
              <w:jc w:val="center"/>
              <w:rPr>
                <w:color w:val="000000"/>
                <w:sz w:val="18"/>
                <w:szCs w:val="18"/>
              </w:rPr>
            </w:pPr>
            <w:r w:rsidRPr="00950B2D">
              <w:rPr>
                <w:color w:val="000000"/>
                <w:sz w:val="18"/>
                <w:szCs w:val="18"/>
              </w:rPr>
              <w:t>0.1024</w:t>
            </w:r>
          </w:p>
        </w:tc>
        <w:tc>
          <w:tcPr>
            <w:tcW w:w="1591" w:type="pct"/>
            <w:gridSpan w:val="3"/>
            <w:vMerge/>
            <w:vAlign w:val="center"/>
            <w:hideMark/>
          </w:tcPr>
          <w:p w14:paraId="2D96EE89" w14:textId="77777777" w:rsidR="00A32F43" w:rsidRPr="00950B2D" w:rsidRDefault="00A32F43" w:rsidP="009A4B1C">
            <w:pPr>
              <w:jc w:val="center"/>
              <w:rPr>
                <w:color w:val="000000"/>
                <w:sz w:val="18"/>
                <w:szCs w:val="18"/>
              </w:rPr>
            </w:pPr>
          </w:p>
        </w:tc>
        <w:tc>
          <w:tcPr>
            <w:tcW w:w="455" w:type="pct"/>
            <w:shd w:val="clear" w:color="auto" w:fill="auto"/>
            <w:noWrap/>
            <w:vAlign w:val="center"/>
            <w:hideMark/>
          </w:tcPr>
          <w:p w14:paraId="0183E9DA" w14:textId="77777777" w:rsidR="00A32F43" w:rsidRDefault="00A32F43" w:rsidP="009A4B1C">
            <w:pPr>
              <w:jc w:val="center"/>
              <w:rPr>
                <w:color w:val="000000"/>
                <w:sz w:val="18"/>
                <w:szCs w:val="18"/>
              </w:rPr>
            </w:pPr>
            <w:r w:rsidRPr="00950B2D">
              <w:rPr>
                <w:color w:val="000000"/>
                <w:sz w:val="18"/>
                <w:szCs w:val="18"/>
              </w:rPr>
              <w:t>0.1526</w:t>
            </w:r>
          </w:p>
          <w:p w14:paraId="1249BB24" w14:textId="720933F4" w:rsidR="003B0F63" w:rsidRPr="00950B2D" w:rsidRDefault="00000000" w:rsidP="009A4B1C">
            <w:pPr>
              <w:jc w:val="center"/>
              <w:rPr>
                <w:color w:val="000000"/>
                <w:sz w:val="18"/>
                <w:szCs w:val="18"/>
              </w:rPr>
            </w:pPr>
            <w:sdt>
              <w:sdtPr>
                <w:rPr>
                  <w:color w:val="000000"/>
                  <w:sz w:val="18"/>
                  <w:szCs w:val="18"/>
                </w:rPr>
                <w:tag w:val="MENDELEY_CITATION_v3_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"/>
                <w:id w:val="-2140791239"/>
                <w:placeholder>
                  <w:docPart w:val="DD50FB9A8661CD468CADDE3909801502"/>
                </w:placeholder>
              </w:sdtPr>
              <w:sdtContent>
                <w:r w:rsidR="00090A40" w:rsidRPr="00090A40">
                  <w:rPr>
                    <w:color w:val="000000"/>
                    <w:sz w:val="18"/>
                    <w:szCs w:val="18"/>
                  </w:rPr>
                  <w:t>(Michel et al., 2023)</w:t>
                </w:r>
              </w:sdtContent>
            </w:sdt>
          </w:p>
        </w:tc>
      </w:tr>
      <w:tr w:rsidR="00F56C43" w:rsidRPr="00950B2D" w14:paraId="024E01E8" w14:textId="77777777" w:rsidTr="009A4B1C">
        <w:trPr>
          <w:trHeight w:val="320"/>
        </w:trPr>
        <w:tc>
          <w:tcPr>
            <w:tcW w:w="674" w:type="pct"/>
            <w:vMerge w:val="restart"/>
            <w:shd w:val="clear" w:color="auto" w:fill="auto"/>
            <w:noWrap/>
            <w:vAlign w:val="center"/>
            <w:hideMark/>
          </w:tcPr>
          <w:p w14:paraId="6EDBD3E7" w14:textId="7210BFCB" w:rsidR="00F56C43" w:rsidRPr="006A127B" w:rsidRDefault="00F56C43" w:rsidP="009A4B1C">
            <w:pPr>
              <w:jc w:val="center"/>
              <w:rPr>
                <w:b/>
                <w:bCs/>
                <w:color w:val="000000"/>
                <w:sz w:val="18"/>
                <w:szCs w:val="18"/>
              </w:rPr>
            </w:pPr>
            <w:r w:rsidRPr="006A127B">
              <w:rPr>
                <w:b/>
                <w:bCs/>
                <w:color w:val="000000"/>
                <w:sz w:val="18"/>
                <w:szCs w:val="18"/>
              </w:rPr>
              <w:t xml:space="preserve">Economic </w:t>
            </w:r>
            <w:r w:rsidR="00D83B4C">
              <w:rPr>
                <w:b/>
                <w:bCs/>
                <w:color w:val="000000"/>
                <w:sz w:val="18"/>
                <w:szCs w:val="18"/>
              </w:rPr>
              <w:t>lifetime</w:t>
            </w:r>
          </w:p>
          <w:p w14:paraId="40ED20CE" w14:textId="77777777" w:rsidR="00F56C43" w:rsidRDefault="00F56C43" w:rsidP="009A4B1C">
            <w:pPr>
              <w:jc w:val="center"/>
              <w:rPr>
                <w:b/>
                <w:bCs/>
                <w:color w:val="000000"/>
                <w:sz w:val="18"/>
                <w:szCs w:val="18"/>
              </w:rPr>
            </w:pPr>
            <w:r w:rsidRPr="006A127B">
              <w:rPr>
                <w:b/>
                <w:bCs/>
                <w:color w:val="000000"/>
                <w:sz w:val="18"/>
                <w:szCs w:val="18"/>
              </w:rPr>
              <w:t>(Year)</w:t>
            </w:r>
          </w:p>
          <w:sdt>
            <w:sdtPr>
              <w:rPr>
                <w:bCs/>
                <w:color w:val="000000"/>
                <w:sz w:val="18"/>
                <w:szCs w:val="18"/>
              </w:rPr>
              <w:tag w:val="MENDELEY_CITATION_v3_eyJjaXRhdGlvbklEIjoiTUVOREVMRVlfQ0lUQVRJT05fZWMzZTdjMDQtZWQyYi00MTljLTkyYmItNDI0MTI5YjA3YTU2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
              <w:id w:val="705600019"/>
              <w:placeholder>
                <w:docPart w:val="AF996A5678337B4CA9C0867D96E61B72"/>
              </w:placeholder>
            </w:sdtPr>
            <w:sdtContent>
              <w:p w14:paraId="025D449A" w14:textId="7EC43EF3" w:rsidR="00F56C43" w:rsidRPr="006A127B" w:rsidRDefault="00090A40" w:rsidP="009A4B1C">
                <w:pPr>
                  <w:jc w:val="center"/>
                  <w:rPr>
                    <w:b/>
                    <w:bCs/>
                    <w:color w:val="000000"/>
                    <w:sz w:val="18"/>
                    <w:szCs w:val="18"/>
                  </w:rPr>
                </w:pPr>
                <w:r w:rsidRPr="00090A40">
                  <w:rPr>
                    <w:bCs/>
                    <w:color w:val="000000"/>
                    <w:sz w:val="18"/>
                    <w:szCs w:val="18"/>
                  </w:rPr>
                  <w:t>(SFOE, 2019a)</w:t>
                </w:r>
              </w:p>
            </w:sdtContent>
          </w:sdt>
        </w:tc>
        <w:tc>
          <w:tcPr>
            <w:tcW w:w="385" w:type="pct"/>
            <w:shd w:val="clear" w:color="auto" w:fill="auto"/>
            <w:noWrap/>
            <w:vAlign w:val="center"/>
            <w:hideMark/>
          </w:tcPr>
          <w:p w14:paraId="4F1D68D7" w14:textId="77777777" w:rsidR="00F56C43" w:rsidRPr="00950B2D" w:rsidRDefault="00F56C43" w:rsidP="009A4B1C">
            <w:pPr>
              <w:jc w:val="center"/>
              <w:rPr>
                <w:color w:val="000000"/>
                <w:sz w:val="18"/>
                <w:szCs w:val="18"/>
              </w:rPr>
            </w:pPr>
            <w:r w:rsidRPr="00950B2D">
              <w:rPr>
                <w:color w:val="000000"/>
                <w:sz w:val="18"/>
                <w:szCs w:val="18"/>
              </w:rPr>
              <w:t>House</w:t>
            </w:r>
          </w:p>
        </w:tc>
        <w:tc>
          <w:tcPr>
            <w:tcW w:w="454" w:type="pct"/>
            <w:tcBorders>
              <w:left w:val="double" w:sz="4" w:space="0" w:color="auto"/>
            </w:tcBorders>
            <w:shd w:val="clear" w:color="auto" w:fill="auto"/>
            <w:noWrap/>
            <w:vAlign w:val="center"/>
            <w:hideMark/>
          </w:tcPr>
          <w:p w14:paraId="364BCFFB" w14:textId="77777777" w:rsidR="00F56C43" w:rsidRPr="00950B2D" w:rsidRDefault="00F56C43" w:rsidP="009A4B1C">
            <w:pPr>
              <w:jc w:val="center"/>
              <w:rPr>
                <w:color w:val="000000"/>
                <w:sz w:val="18"/>
                <w:szCs w:val="18"/>
              </w:rPr>
            </w:pPr>
            <w:r w:rsidRPr="00950B2D">
              <w:rPr>
                <w:color w:val="000000"/>
                <w:sz w:val="18"/>
                <w:szCs w:val="18"/>
              </w:rPr>
              <w:t>20</w:t>
            </w:r>
          </w:p>
        </w:tc>
        <w:tc>
          <w:tcPr>
            <w:tcW w:w="455" w:type="pct"/>
            <w:shd w:val="clear" w:color="auto" w:fill="auto"/>
            <w:noWrap/>
            <w:vAlign w:val="center"/>
            <w:hideMark/>
          </w:tcPr>
          <w:p w14:paraId="1576B2CB" w14:textId="77777777" w:rsidR="00F56C43" w:rsidRPr="00950B2D" w:rsidRDefault="00F56C43" w:rsidP="009A4B1C">
            <w:pPr>
              <w:jc w:val="center"/>
              <w:rPr>
                <w:color w:val="000000"/>
                <w:sz w:val="18"/>
                <w:szCs w:val="18"/>
              </w:rPr>
            </w:pPr>
            <w:r w:rsidRPr="00950B2D">
              <w:rPr>
                <w:color w:val="000000"/>
                <w:sz w:val="18"/>
                <w:szCs w:val="18"/>
              </w:rPr>
              <w:t>20</w:t>
            </w:r>
          </w:p>
        </w:tc>
        <w:tc>
          <w:tcPr>
            <w:tcW w:w="531" w:type="pct"/>
            <w:shd w:val="clear" w:color="auto" w:fill="auto"/>
            <w:noWrap/>
            <w:vAlign w:val="center"/>
            <w:hideMark/>
          </w:tcPr>
          <w:p w14:paraId="05B5CAB9" w14:textId="77777777" w:rsidR="00F56C43" w:rsidRPr="00950B2D" w:rsidRDefault="00F56C43" w:rsidP="009A4B1C">
            <w:pPr>
              <w:jc w:val="center"/>
              <w:rPr>
                <w:color w:val="000000"/>
                <w:sz w:val="18"/>
                <w:szCs w:val="18"/>
              </w:rPr>
            </w:pPr>
            <w:r w:rsidRPr="00950B2D">
              <w:rPr>
                <w:color w:val="000000"/>
                <w:sz w:val="18"/>
                <w:szCs w:val="18"/>
              </w:rPr>
              <w:t>20</w:t>
            </w:r>
          </w:p>
        </w:tc>
        <w:tc>
          <w:tcPr>
            <w:tcW w:w="455" w:type="pct"/>
            <w:shd w:val="clear" w:color="auto" w:fill="auto"/>
            <w:noWrap/>
            <w:vAlign w:val="center"/>
            <w:hideMark/>
          </w:tcPr>
          <w:p w14:paraId="23DF2443" w14:textId="77777777" w:rsidR="00F56C43" w:rsidRDefault="00F56C43" w:rsidP="009A4B1C">
            <w:pPr>
              <w:jc w:val="center"/>
              <w:rPr>
                <w:color w:val="000000"/>
                <w:sz w:val="18"/>
                <w:szCs w:val="18"/>
              </w:rPr>
            </w:pPr>
            <w:r w:rsidRPr="00950B2D">
              <w:rPr>
                <w:color w:val="000000"/>
                <w:sz w:val="18"/>
                <w:szCs w:val="18"/>
              </w:rPr>
              <w:t>20</w:t>
            </w:r>
          </w:p>
          <w:p w14:paraId="2A2EDECB" w14:textId="4D3D7C8B" w:rsidR="00F56C43" w:rsidRPr="00950B2D" w:rsidRDefault="00000000" w:rsidP="009A4B1C">
            <w:pPr>
              <w:jc w:val="center"/>
              <w:rPr>
                <w:color w:val="000000"/>
                <w:sz w:val="18"/>
                <w:szCs w:val="18"/>
              </w:rPr>
            </w:pPr>
            <w:sdt>
              <w:sdtPr>
                <w:rPr>
                  <w:color w:val="000000"/>
                  <w:sz w:val="18"/>
                  <w:szCs w:val="18"/>
                </w:rPr>
                <w:tag w:val="MENDELEY_CITATION_v3_eyJjaXRhdGlvbklEIjoiTUVOREVMRVlfQ0lUQVRJT05fZDljZjQzYmMtNzMzMi00MjYxLTllYzItYTJkMjNjMmM5YmVl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
                <w:id w:val="-2063780264"/>
                <w:placeholder>
                  <w:docPart w:val="E562DDA39F1C5748BEF4C6DF43DBDC8C"/>
                </w:placeholder>
              </w:sdtPr>
              <w:sdtContent>
                <w:r w:rsidR="00090A40" w:rsidRPr="00090A40">
                  <w:rPr>
                    <w:color w:val="000000"/>
                    <w:sz w:val="18"/>
                    <w:szCs w:val="18"/>
                  </w:rPr>
                  <w:t>(Zuberi et al., 2021)</w:t>
                </w:r>
              </w:sdtContent>
            </w:sdt>
          </w:p>
        </w:tc>
        <w:tc>
          <w:tcPr>
            <w:tcW w:w="530" w:type="pct"/>
            <w:shd w:val="clear" w:color="auto" w:fill="auto"/>
            <w:noWrap/>
            <w:vAlign w:val="center"/>
            <w:hideMark/>
          </w:tcPr>
          <w:p w14:paraId="2FC1733F" w14:textId="7C100CB2" w:rsidR="00F56C43" w:rsidRDefault="00F56C43" w:rsidP="00076543">
            <w:pPr>
              <w:jc w:val="center"/>
              <w:rPr>
                <w:color w:val="000000"/>
                <w:sz w:val="18"/>
                <w:szCs w:val="18"/>
              </w:rPr>
            </w:pPr>
            <w:r w:rsidRPr="00950B2D">
              <w:rPr>
                <w:color w:val="000000"/>
                <w:sz w:val="18"/>
                <w:szCs w:val="18"/>
              </w:rPr>
              <w:t>20</w:t>
            </w:r>
            <w:r w:rsidRPr="00B75D0B">
              <w:rPr>
                <w:color w:val="000000"/>
                <w:sz w:val="18"/>
                <w:szCs w:val="18"/>
              </w:rPr>
              <w:t xml:space="preserve"> </w:t>
            </w:r>
            <w:sdt>
              <w:sdtPr>
                <w:rPr>
                  <w:color w:val="000000"/>
                  <w:sz w:val="18"/>
                  <w:szCs w:val="18"/>
                </w:rPr>
                <w:tag w:val="MENDELEY_CITATION_v3_eyJjaXRhdGlvbklEIjoiTUVOREVMRVlfQ0lUQVRJT05fZmRjZWUyMjItMjJmZC00ODExLThjODMtNWY0MmM3M2MyY2U1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
                <w:id w:val="1218933259"/>
                <w:placeholder>
                  <w:docPart w:val="7D624F48ED8F2D45961384302B3811A9"/>
                </w:placeholder>
              </w:sdtPr>
              <w:sdtContent>
                <w:r w:rsidR="00090A40" w:rsidRPr="00090A40">
                  <w:rPr>
                    <w:color w:val="000000"/>
                    <w:sz w:val="18"/>
                    <w:szCs w:val="18"/>
                  </w:rPr>
                  <w:t>(Hubbuch and Vecsei, 2019)</w:t>
                </w:r>
              </w:sdtContent>
            </w:sdt>
          </w:p>
          <w:p w14:paraId="6325E570" w14:textId="2B6F0943" w:rsidR="00F56C43" w:rsidRPr="00950B2D" w:rsidRDefault="00F56C43" w:rsidP="009A4B1C">
            <w:pPr>
              <w:jc w:val="center"/>
              <w:rPr>
                <w:color w:val="000000"/>
                <w:sz w:val="18"/>
                <w:szCs w:val="18"/>
              </w:rPr>
            </w:pPr>
          </w:p>
        </w:tc>
        <w:tc>
          <w:tcPr>
            <w:tcW w:w="531" w:type="pct"/>
            <w:shd w:val="clear" w:color="auto" w:fill="auto"/>
            <w:noWrap/>
            <w:vAlign w:val="center"/>
            <w:hideMark/>
          </w:tcPr>
          <w:p w14:paraId="07338F5F" w14:textId="4903960A" w:rsidR="00F56C43" w:rsidRDefault="00F56C43" w:rsidP="00076543">
            <w:pPr>
              <w:jc w:val="center"/>
              <w:rPr>
                <w:color w:val="000000"/>
                <w:sz w:val="18"/>
                <w:szCs w:val="18"/>
              </w:rPr>
            </w:pPr>
            <w:r w:rsidRPr="00950B2D">
              <w:rPr>
                <w:color w:val="000000"/>
                <w:sz w:val="18"/>
                <w:szCs w:val="18"/>
              </w:rPr>
              <w:t>27</w:t>
            </w:r>
            <w:r w:rsidRPr="00B75D0B">
              <w:rPr>
                <w:color w:val="000000"/>
                <w:sz w:val="18"/>
                <w:szCs w:val="18"/>
              </w:rPr>
              <w:t xml:space="preserve"> </w:t>
            </w:r>
            <w:sdt>
              <w:sdtPr>
                <w:rPr>
                  <w:color w:val="000000"/>
                  <w:sz w:val="18"/>
                  <w:szCs w:val="18"/>
                </w:rPr>
                <w:tag w:val="MENDELEY_CITATION_v3_eyJjaXRhdGlvbklEIjoiTUVOREVMRVlfQ0lUQVRJT05fYTgzMjNkMzYtYTRhNi00YWZiLTlkODgtNzc2NmZkZGRmODYz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
                <w:id w:val="-343091873"/>
                <w:placeholder>
                  <w:docPart w:val="007E28AC00F52244B9D45B7C792D6604"/>
                </w:placeholder>
              </w:sdtPr>
              <w:sdtContent>
                <w:r w:rsidR="00090A40" w:rsidRPr="00090A40">
                  <w:rPr>
                    <w:color w:val="000000"/>
                    <w:sz w:val="18"/>
                    <w:szCs w:val="18"/>
                  </w:rPr>
                  <w:t>(Hubbuch and Vecsei, 2019)</w:t>
                </w:r>
              </w:sdtContent>
            </w:sdt>
          </w:p>
          <w:p w14:paraId="3FDFF5C5" w14:textId="600FE502" w:rsidR="00F56C43" w:rsidRPr="00950B2D" w:rsidRDefault="00F56C43" w:rsidP="009A4B1C">
            <w:pPr>
              <w:jc w:val="center"/>
              <w:rPr>
                <w:color w:val="000000"/>
                <w:sz w:val="18"/>
                <w:szCs w:val="18"/>
              </w:rPr>
            </w:pPr>
          </w:p>
        </w:tc>
        <w:tc>
          <w:tcPr>
            <w:tcW w:w="530" w:type="pct"/>
            <w:shd w:val="clear" w:color="auto" w:fill="auto"/>
            <w:noWrap/>
            <w:vAlign w:val="center"/>
            <w:hideMark/>
          </w:tcPr>
          <w:p w14:paraId="0DE4589E" w14:textId="56326440" w:rsidR="00F56C43" w:rsidRPr="00950B2D" w:rsidRDefault="00F56C43" w:rsidP="00076543">
            <w:pPr>
              <w:jc w:val="center"/>
              <w:rPr>
                <w:color w:val="000000"/>
                <w:sz w:val="18"/>
                <w:szCs w:val="18"/>
              </w:rPr>
            </w:pPr>
            <w:r w:rsidRPr="00950B2D">
              <w:rPr>
                <w:color w:val="000000"/>
                <w:sz w:val="18"/>
                <w:szCs w:val="18"/>
              </w:rPr>
              <w:t>27</w:t>
            </w:r>
            <w:r w:rsidRPr="00B75D0B">
              <w:rPr>
                <w:color w:val="000000"/>
                <w:sz w:val="18"/>
                <w:szCs w:val="18"/>
              </w:rPr>
              <w:t xml:space="preserve"> </w:t>
            </w:r>
            <w:sdt>
              <w:sdtPr>
                <w:rPr>
                  <w:color w:val="000000"/>
                  <w:sz w:val="18"/>
                  <w:szCs w:val="18"/>
                </w:rPr>
                <w:tag w:val="MENDELEY_CITATION_v3_eyJjaXRhdGlvbklEIjoiTUVOREVMRVlfQ0lUQVRJT05fYzg4YmYyYTYtNDc5ZS00ZjYzLWEzM2MtNGFmNWQwNWRkMDNm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
                <w:id w:val="-1444606370"/>
                <w:placeholder>
                  <w:docPart w:val="93CCC3833C371040A07A26AB4A20059E"/>
                </w:placeholder>
              </w:sdtPr>
              <w:sdtContent>
                <w:r w:rsidR="00090A40" w:rsidRPr="00090A40">
                  <w:rPr>
                    <w:color w:val="000000"/>
                    <w:sz w:val="18"/>
                    <w:szCs w:val="18"/>
                  </w:rPr>
                  <w:t>(Hubbuch and Vecsei, 2019)</w:t>
                </w:r>
              </w:sdtContent>
            </w:sdt>
          </w:p>
        </w:tc>
        <w:tc>
          <w:tcPr>
            <w:tcW w:w="455" w:type="pct"/>
            <w:vMerge w:val="restart"/>
            <w:shd w:val="clear" w:color="auto" w:fill="auto"/>
            <w:noWrap/>
            <w:vAlign w:val="center"/>
            <w:hideMark/>
          </w:tcPr>
          <w:p w14:paraId="1790B600" w14:textId="77777777" w:rsidR="00F56C43" w:rsidRDefault="00F56C43" w:rsidP="009A4B1C">
            <w:pPr>
              <w:jc w:val="center"/>
              <w:rPr>
                <w:color w:val="000000"/>
                <w:sz w:val="18"/>
                <w:szCs w:val="18"/>
              </w:rPr>
            </w:pPr>
            <w:r w:rsidRPr="00950B2D">
              <w:rPr>
                <w:color w:val="000000"/>
                <w:sz w:val="18"/>
                <w:szCs w:val="18"/>
              </w:rPr>
              <w:t>40</w:t>
            </w:r>
          </w:p>
          <w:sdt>
            <w:sdtPr>
              <w:rPr>
                <w:color w:val="000000"/>
                <w:sz w:val="18"/>
                <w:szCs w:val="18"/>
              </w:rPr>
              <w:tag w:val="MENDELEY_CITATION_v3_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"/>
              <w:id w:val="-1355800882"/>
              <w:placeholder>
                <w:docPart w:val="2DF521B4A57223418A121E170CDC7A8D"/>
              </w:placeholder>
            </w:sdtPr>
            <w:sdtContent>
              <w:p w14:paraId="0C2854E8" w14:textId="6EAC0D90" w:rsidR="00F56C43" w:rsidRPr="00950B2D" w:rsidRDefault="00090A40" w:rsidP="00076543">
                <w:pPr>
                  <w:jc w:val="center"/>
                  <w:rPr>
                    <w:color w:val="000000"/>
                    <w:sz w:val="18"/>
                    <w:szCs w:val="18"/>
                  </w:rPr>
                </w:pPr>
                <w:r w:rsidRPr="00090A40">
                  <w:rPr>
                    <w:color w:val="000000"/>
                    <w:sz w:val="18"/>
                    <w:szCs w:val="18"/>
                  </w:rPr>
                  <w:t>(Suisse énergie, 2017)</w:t>
                </w:r>
              </w:p>
            </w:sdtContent>
          </w:sdt>
        </w:tc>
      </w:tr>
      <w:tr w:rsidR="00F56C43" w:rsidRPr="00950B2D" w14:paraId="0661BD6E" w14:textId="77777777" w:rsidTr="009A4B1C">
        <w:trPr>
          <w:trHeight w:val="320"/>
        </w:trPr>
        <w:tc>
          <w:tcPr>
            <w:tcW w:w="674" w:type="pct"/>
            <w:vMerge/>
            <w:shd w:val="clear" w:color="auto" w:fill="auto"/>
            <w:noWrap/>
            <w:vAlign w:val="center"/>
            <w:hideMark/>
          </w:tcPr>
          <w:p w14:paraId="05ABC88C" w14:textId="77777777" w:rsidR="00F56C43" w:rsidRPr="006A127B" w:rsidRDefault="00F56C43" w:rsidP="009A4B1C">
            <w:pPr>
              <w:jc w:val="center"/>
              <w:rPr>
                <w:b/>
                <w:bCs/>
                <w:color w:val="000000"/>
                <w:sz w:val="18"/>
                <w:szCs w:val="18"/>
              </w:rPr>
            </w:pPr>
          </w:p>
        </w:tc>
        <w:tc>
          <w:tcPr>
            <w:tcW w:w="385" w:type="pct"/>
            <w:shd w:val="clear" w:color="auto" w:fill="auto"/>
            <w:noWrap/>
            <w:vAlign w:val="center"/>
            <w:hideMark/>
          </w:tcPr>
          <w:p w14:paraId="2A395D3C" w14:textId="77777777" w:rsidR="00F56C43" w:rsidRPr="00950B2D" w:rsidRDefault="00F56C43" w:rsidP="009A4B1C">
            <w:pPr>
              <w:jc w:val="center"/>
              <w:rPr>
                <w:color w:val="000000"/>
                <w:sz w:val="18"/>
                <w:szCs w:val="18"/>
              </w:rPr>
            </w:pPr>
            <w:r w:rsidRPr="00950B2D">
              <w:rPr>
                <w:color w:val="000000"/>
                <w:sz w:val="18"/>
                <w:szCs w:val="18"/>
              </w:rPr>
              <w:t>Flat</w:t>
            </w:r>
          </w:p>
        </w:tc>
        <w:tc>
          <w:tcPr>
            <w:tcW w:w="454" w:type="pct"/>
            <w:tcBorders>
              <w:left w:val="double" w:sz="4" w:space="0" w:color="auto"/>
            </w:tcBorders>
            <w:shd w:val="clear" w:color="auto" w:fill="auto"/>
            <w:noWrap/>
            <w:vAlign w:val="center"/>
            <w:hideMark/>
          </w:tcPr>
          <w:p w14:paraId="75BA7E03" w14:textId="77777777" w:rsidR="00F56C43" w:rsidRPr="00950B2D" w:rsidRDefault="00F56C43" w:rsidP="009A4B1C">
            <w:pPr>
              <w:jc w:val="center"/>
              <w:rPr>
                <w:color w:val="000000"/>
                <w:sz w:val="18"/>
                <w:szCs w:val="18"/>
              </w:rPr>
            </w:pPr>
            <w:r w:rsidRPr="00950B2D">
              <w:rPr>
                <w:color w:val="000000"/>
                <w:sz w:val="18"/>
                <w:szCs w:val="18"/>
              </w:rPr>
              <w:t>20</w:t>
            </w:r>
          </w:p>
        </w:tc>
        <w:tc>
          <w:tcPr>
            <w:tcW w:w="455" w:type="pct"/>
            <w:shd w:val="clear" w:color="auto" w:fill="auto"/>
            <w:noWrap/>
            <w:vAlign w:val="center"/>
            <w:hideMark/>
          </w:tcPr>
          <w:p w14:paraId="0E812CA2" w14:textId="77777777" w:rsidR="00F56C43" w:rsidRPr="00950B2D" w:rsidRDefault="00F56C43" w:rsidP="009A4B1C">
            <w:pPr>
              <w:jc w:val="center"/>
              <w:rPr>
                <w:color w:val="000000"/>
                <w:sz w:val="18"/>
                <w:szCs w:val="18"/>
              </w:rPr>
            </w:pPr>
            <w:r w:rsidRPr="00950B2D">
              <w:rPr>
                <w:color w:val="000000"/>
                <w:sz w:val="18"/>
                <w:szCs w:val="18"/>
              </w:rPr>
              <w:t>20</w:t>
            </w:r>
          </w:p>
        </w:tc>
        <w:tc>
          <w:tcPr>
            <w:tcW w:w="531" w:type="pct"/>
            <w:shd w:val="clear" w:color="auto" w:fill="auto"/>
            <w:noWrap/>
            <w:vAlign w:val="center"/>
            <w:hideMark/>
          </w:tcPr>
          <w:p w14:paraId="0C99F9C7" w14:textId="77777777" w:rsidR="00F56C43" w:rsidRPr="00950B2D" w:rsidRDefault="00F56C43" w:rsidP="009A4B1C">
            <w:pPr>
              <w:jc w:val="center"/>
              <w:rPr>
                <w:color w:val="000000"/>
                <w:sz w:val="18"/>
                <w:szCs w:val="18"/>
              </w:rPr>
            </w:pPr>
            <w:r w:rsidRPr="00950B2D">
              <w:rPr>
                <w:color w:val="000000"/>
                <w:sz w:val="18"/>
                <w:szCs w:val="18"/>
              </w:rPr>
              <w:t>20</w:t>
            </w:r>
          </w:p>
        </w:tc>
        <w:tc>
          <w:tcPr>
            <w:tcW w:w="455" w:type="pct"/>
            <w:shd w:val="clear" w:color="auto" w:fill="auto"/>
            <w:noWrap/>
            <w:vAlign w:val="center"/>
            <w:hideMark/>
          </w:tcPr>
          <w:p w14:paraId="3E3398D5" w14:textId="77777777" w:rsidR="00F56C43" w:rsidRDefault="00F56C43" w:rsidP="009A4B1C">
            <w:pPr>
              <w:jc w:val="center"/>
              <w:rPr>
                <w:color w:val="000000"/>
                <w:sz w:val="18"/>
                <w:szCs w:val="18"/>
              </w:rPr>
            </w:pPr>
            <w:r w:rsidRPr="00950B2D">
              <w:rPr>
                <w:color w:val="000000"/>
                <w:sz w:val="18"/>
                <w:szCs w:val="18"/>
              </w:rPr>
              <w:t>25</w:t>
            </w:r>
          </w:p>
          <w:p w14:paraId="0A10003E" w14:textId="25E8298F" w:rsidR="00F56C43" w:rsidRPr="00950B2D" w:rsidRDefault="00000000" w:rsidP="009A4B1C">
            <w:pPr>
              <w:jc w:val="center"/>
              <w:rPr>
                <w:color w:val="000000"/>
                <w:sz w:val="18"/>
                <w:szCs w:val="18"/>
              </w:rPr>
            </w:pPr>
            <w:sdt>
              <w:sdtPr>
                <w:rPr>
                  <w:color w:val="000000"/>
                  <w:sz w:val="18"/>
                  <w:szCs w:val="18"/>
                </w:rPr>
                <w:tag w:val="MENDELEY_CITATION_v3_eyJjaXRhdGlvbklEIjoiTUVOREVMRVlfQ0lUQVRJT05fZDI2YWE1ZDQtNWU1Yy00NjE5LWIyMGYtMDNmMjcyM2NkY2Yy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
                <w:id w:val="-1070421394"/>
                <w:placeholder>
                  <w:docPart w:val="DCE0A165E50CF047A6B8FA93C9009832"/>
                </w:placeholder>
              </w:sdtPr>
              <w:sdtContent>
                <w:r w:rsidR="00090A40" w:rsidRPr="00090A40">
                  <w:rPr>
                    <w:color w:val="000000"/>
                    <w:sz w:val="18"/>
                    <w:szCs w:val="18"/>
                  </w:rPr>
                  <w:t>(Zuberi et al., 2021)</w:t>
                </w:r>
              </w:sdtContent>
            </w:sdt>
          </w:p>
        </w:tc>
        <w:tc>
          <w:tcPr>
            <w:tcW w:w="530" w:type="pct"/>
            <w:shd w:val="clear" w:color="auto" w:fill="auto"/>
            <w:noWrap/>
            <w:vAlign w:val="center"/>
            <w:hideMark/>
          </w:tcPr>
          <w:p w14:paraId="55F26239" w14:textId="77777777" w:rsidR="00F56C43" w:rsidRDefault="00F56C43" w:rsidP="009A4B1C">
            <w:pPr>
              <w:jc w:val="center"/>
              <w:rPr>
                <w:color w:val="000000"/>
                <w:sz w:val="18"/>
                <w:szCs w:val="18"/>
              </w:rPr>
            </w:pPr>
            <w:r w:rsidRPr="00950B2D">
              <w:rPr>
                <w:color w:val="000000"/>
                <w:sz w:val="18"/>
                <w:szCs w:val="18"/>
              </w:rPr>
              <w:t>20</w:t>
            </w:r>
          </w:p>
          <w:p w14:paraId="22E5FFCD" w14:textId="47AEB346" w:rsidR="00F56C43" w:rsidRPr="00950B2D" w:rsidRDefault="00000000" w:rsidP="009A4B1C">
            <w:pPr>
              <w:jc w:val="center"/>
              <w:rPr>
                <w:color w:val="000000"/>
                <w:sz w:val="18"/>
                <w:szCs w:val="18"/>
              </w:rPr>
            </w:pPr>
            <w:sdt>
              <w:sdtPr>
                <w:rPr>
                  <w:color w:val="000000"/>
                  <w:sz w:val="18"/>
                  <w:szCs w:val="18"/>
                </w:rPr>
                <w:tag w:val="MENDELEY_CITATION_v3_eyJjaXRhdGlvbklEIjoiTUVOREVMRVlfQ0lUQVRJT05fMTg1YjA0OTktMWE1Yi00YTQ4LWI4ZjItZWI4N2U2ZGE5NTdj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
                <w:id w:val="500938334"/>
                <w:placeholder>
                  <w:docPart w:val="7F6A99BF167DDF42A0ADD28B5B8B6C30"/>
                </w:placeholder>
              </w:sdtPr>
              <w:sdtContent>
                <w:r w:rsidR="00090A40" w:rsidRPr="00090A40">
                  <w:rPr>
                    <w:color w:val="000000"/>
                    <w:sz w:val="18"/>
                    <w:szCs w:val="18"/>
                  </w:rPr>
                  <w:t>(Zuberi et al., 2021)</w:t>
                </w:r>
              </w:sdtContent>
            </w:sdt>
          </w:p>
        </w:tc>
        <w:tc>
          <w:tcPr>
            <w:tcW w:w="531" w:type="pct"/>
            <w:shd w:val="clear" w:color="auto" w:fill="auto"/>
            <w:noWrap/>
            <w:vAlign w:val="center"/>
            <w:hideMark/>
          </w:tcPr>
          <w:p w14:paraId="08980FE3" w14:textId="77777777" w:rsidR="00F56C43" w:rsidRDefault="00F56C43" w:rsidP="009A4B1C">
            <w:pPr>
              <w:jc w:val="center"/>
              <w:rPr>
                <w:color w:val="000000"/>
                <w:sz w:val="18"/>
                <w:szCs w:val="18"/>
              </w:rPr>
            </w:pPr>
            <w:r w:rsidRPr="00950B2D">
              <w:rPr>
                <w:color w:val="000000"/>
                <w:sz w:val="18"/>
                <w:szCs w:val="18"/>
              </w:rPr>
              <w:t>20</w:t>
            </w:r>
          </w:p>
          <w:p w14:paraId="6C931491" w14:textId="7C42B206" w:rsidR="00F56C43" w:rsidRPr="00950B2D" w:rsidRDefault="00000000" w:rsidP="009A4B1C">
            <w:pPr>
              <w:jc w:val="center"/>
              <w:rPr>
                <w:color w:val="000000"/>
                <w:sz w:val="18"/>
                <w:szCs w:val="18"/>
              </w:rPr>
            </w:pPr>
            <w:sdt>
              <w:sdtPr>
                <w:rPr>
                  <w:color w:val="000000"/>
                  <w:sz w:val="18"/>
                  <w:szCs w:val="18"/>
                </w:rPr>
                <w:tag w:val="MENDELEY_CITATION_v3_eyJjaXRhdGlvbklEIjoiTUVOREVMRVlfQ0lUQVRJT05fYjI0MjU4YjctY2UyYS00ZTY5LThlZjktMDVkZWQxZGM3Yjhm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
                <w:id w:val="-1723123084"/>
                <w:placeholder>
                  <w:docPart w:val="36F6D87DE1FB354D8C614FE9324AB4BF"/>
                </w:placeholder>
              </w:sdtPr>
              <w:sdtContent>
                <w:r w:rsidR="00090A40" w:rsidRPr="00090A40">
                  <w:rPr>
                    <w:color w:val="000000"/>
                    <w:sz w:val="18"/>
                    <w:szCs w:val="18"/>
                  </w:rPr>
                  <w:t>(Zuberi et al., 2021)</w:t>
                </w:r>
              </w:sdtContent>
            </w:sdt>
          </w:p>
        </w:tc>
        <w:tc>
          <w:tcPr>
            <w:tcW w:w="530" w:type="pct"/>
            <w:shd w:val="clear" w:color="auto" w:fill="auto"/>
            <w:noWrap/>
            <w:vAlign w:val="center"/>
            <w:hideMark/>
          </w:tcPr>
          <w:p w14:paraId="4DC81DC4" w14:textId="77777777" w:rsidR="00F56C43" w:rsidRDefault="00F56C43" w:rsidP="009A4B1C">
            <w:pPr>
              <w:jc w:val="center"/>
              <w:rPr>
                <w:color w:val="000000"/>
                <w:sz w:val="18"/>
                <w:szCs w:val="18"/>
              </w:rPr>
            </w:pPr>
            <w:r w:rsidRPr="00950B2D">
              <w:rPr>
                <w:color w:val="000000"/>
                <w:sz w:val="18"/>
                <w:szCs w:val="18"/>
              </w:rPr>
              <w:t>20</w:t>
            </w:r>
          </w:p>
          <w:p w14:paraId="6188E83F" w14:textId="6CEDE7C3" w:rsidR="00F56C43" w:rsidRPr="00950B2D" w:rsidRDefault="00000000" w:rsidP="009A4B1C">
            <w:pPr>
              <w:jc w:val="center"/>
              <w:rPr>
                <w:color w:val="000000"/>
                <w:sz w:val="18"/>
                <w:szCs w:val="18"/>
              </w:rPr>
            </w:pPr>
            <w:sdt>
              <w:sdtPr>
                <w:rPr>
                  <w:color w:val="000000"/>
                  <w:sz w:val="18"/>
                  <w:szCs w:val="18"/>
                </w:rPr>
                <w:tag w:val="MENDELEY_CITATION_v3_eyJjaXRhdGlvbklEIjoiTUVOREVMRVlfQ0lUQVRJT05fZGRjZWJiYTQtMmRhMy00ZmZkLTk0MjQtZDJhODc4ZmE0YWUw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
                <w:id w:val="576022252"/>
                <w:placeholder>
                  <w:docPart w:val="A92EE5019BA3B6478BF3F6A1C0D55BA5"/>
                </w:placeholder>
              </w:sdtPr>
              <w:sdtContent>
                <w:r w:rsidR="00090A40" w:rsidRPr="00090A40">
                  <w:rPr>
                    <w:color w:val="000000"/>
                    <w:sz w:val="18"/>
                    <w:szCs w:val="18"/>
                  </w:rPr>
                  <w:t>(Zuberi et al., 2021)</w:t>
                </w:r>
              </w:sdtContent>
            </w:sdt>
          </w:p>
        </w:tc>
        <w:tc>
          <w:tcPr>
            <w:tcW w:w="455" w:type="pct"/>
            <w:vMerge/>
            <w:shd w:val="clear" w:color="auto" w:fill="auto"/>
            <w:noWrap/>
            <w:vAlign w:val="center"/>
            <w:hideMark/>
          </w:tcPr>
          <w:p w14:paraId="5C42B68A" w14:textId="58C1A2D5" w:rsidR="00F56C43" w:rsidRPr="00950B2D" w:rsidRDefault="00F56C43" w:rsidP="00076543">
            <w:pPr>
              <w:jc w:val="center"/>
              <w:rPr>
                <w:color w:val="000000"/>
                <w:sz w:val="18"/>
                <w:szCs w:val="18"/>
              </w:rPr>
            </w:pPr>
          </w:p>
        </w:tc>
      </w:tr>
      <w:tr w:rsidR="00A32F43" w:rsidRPr="00950B2D" w14:paraId="4F2E479E" w14:textId="77777777" w:rsidTr="009A4B1C">
        <w:trPr>
          <w:trHeight w:val="320"/>
        </w:trPr>
        <w:tc>
          <w:tcPr>
            <w:tcW w:w="674" w:type="pct"/>
            <w:shd w:val="clear" w:color="auto" w:fill="auto"/>
            <w:noWrap/>
            <w:vAlign w:val="center"/>
            <w:hideMark/>
          </w:tcPr>
          <w:p w14:paraId="6EACCAA6" w14:textId="77777777" w:rsidR="00A32F43" w:rsidRDefault="00A32F43" w:rsidP="009A4B1C">
            <w:pPr>
              <w:jc w:val="center"/>
              <w:rPr>
                <w:b/>
                <w:bCs/>
                <w:color w:val="000000"/>
                <w:sz w:val="18"/>
                <w:szCs w:val="18"/>
              </w:rPr>
            </w:pPr>
            <w:r w:rsidRPr="006A127B">
              <w:rPr>
                <w:b/>
                <w:bCs/>
                <w:color w:val="000000"/>
                <w:sz w:val="18"/>
                <w:szCs w:val="18"/>
              </w:rPr>
              <w:t>Efficiency</w:t>
            </w:r>
          </w:p>
          <w:p w14:paraId="420FF3CA" w14:textId="71AAA02C" w:rsidR="00C51D66" w:rsidRPr="006A127B" w:rsidRDefault="00C51D66" w:rsidP="009A4B1C">
            <w:pPr>
              <w:jc w:val="center"/>
              <w:rPr>
                <w:b/>
                <w:bCs/>
                <w:color w:val="000000"/>
                <w:sz w:val="18"/>
                <w:szCs w:val="18"/>
              </w:rPr>
            </w:pPr>
            <w:r w:rsidRPr="00C51D66">
              <w:rPr>
                <w:b/>
                <w:bCs/>
                <w:color w:val="000000"/>
                <w:sz w:val="18"/>
                <w:szCs w:val="18"/>
              </w:rPr>
              <w:t>(COP for heat pumps)</w:t>
            </w:r>
          </w:p>
          <w:p w14:paraId="75E72A27" w14:textId="77777777" w:rsidR="00A32F43" w:rsidRDefault="00A32F43" w:rsidP="009A4B1C">
            <w:pPr>
              <w:jc w:val="center"/>
              <w:rPr>
                <w:b/>
                <w:bCs/>
                <w:color w:val="000000"/>
                <w:sz w:val="18"/>
                <w:szCs w:val="18"/>
              </w:rPr>
            </w:pPr>
            <w:r w:rsidRPr="006A127B">
              <w:rPr>
                <w:b/>
                <w:bCs/>
                <w:color w:val="000000"/>
                <w:sz w:val="18"/>
                <w:szCs w:val="18"/>
              </w:rPr>
              <w:t>(p.u)</w:t>
            </w:r>
          </w:p>
          <w:sdt>
            <w:sdtPr>
              <w:rPr>
                <w:bCs/>
                <w:color w:val="000000"/>
                <w:sz w:val="18"/>
                <w:szCs w:val="18"/>
              </w:rPr>
              <w:tag w:val="MENDELEY_CITATION_v3_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"/>
              <w:id w:val="-661784504"/>
              <w:placeholder>
                <w:docPart w:val="DefaultPlaceholder_-1854013440"/>
              </w:placeholder>
            </w:sdtPr>
            <w:sdtContent>
              <w:p w14:paraId="2E95E7A4" w14:textId="6129BA83" w:rsidR="00F56C43" w:rsidRDefault="00090A40" w:rsidP="009A4B1C">
                <w:pPr>
                  <w:jc w:val="center"/>
                  <w:rPr>
                    <w:b/>
                    <w:bCs/>
                    <w:color w:val="000000"/>
                    <w:sz w:val="18"/>
                    <w:szCs w:val="18"/>
                  </w:rPr>
                </w:pPr>
                <w:r w:rsidRPr="00090A40">
                  <w:rPr>
                    <w:bCs/>
                    <w:color w:val="000000"/>
                    <w:sz w:val="18"/>
                    <w:szCs w:val="18"/>
                  </w:rPr>
                  <w:t>(Nägeli et al., 2020)</w:t>
                </w:r>
              </w:p>
            </w:sdtContent>
          </w:sdt>
          <w:p w14:paraId="404910EE" w14:textId="77777777" w:rsidR="00A32F43" w:rsidRPr="006A127B" w:rsidRDefault="00A32F43" w:rsidP="009A4B1C">
            <w:pPr>
              <w:jc w:val="center"/>
              <w:rPr>
                <w:b/>
                <w:bCs/>
                <w:color w:val="000000"/>
                <w:sz w:val="18"/>
                <w:szCs w:val="18"/>
              </w:rPr>
            </w:pPr>
          </w:p>
        </w:tc>
        <w:tc>
          <w:tcPr>
            <w:tcW w:w="385" w:type="pct"/>
            <w:shd w:val="clear" w:color="auto" w:fill="auto"/>
            <w:noWrap/>
            <w:vAlign w:val="center"/>
            <w:hideMark/>
          </w:tcPr>
          <w:p w14:paraId="4E1B508E" w14:textId="45B7B7B5" w:rsidR="00A32F43" w:rsidRPr="00950B2D" w:rsidRDefault="00F56C43" w:rsidP="009A4B1C">
            <w:pPr>
              <w:jc w:val="center"/>
              <w:rPr>
                <w:color w:val="000000"/>
                <w:sz w:val="18"/>
                <w:szCs w:val="18"/>
              </w:rPr>
            </w:pPr>
            <w:r w:rsidRPr="00950B2D">
              <w:rPr>
                <w:color w:val="000000"/>
                <w:sz w:val="18"/>
                <w:szCs w:val="18"/>
              </w:rPr>
              <w:t>N/A</w:t>
            </w:r>
          </w:p>
        </w:tc>
        <w:tc>
          <w:tcPr>
            <w:tcW w:w="454" w:type="pct"/>
            <w:tcBorders>
              <w:left w:val="double" w:sz="4" w:space="0" w:color="auto"/>
            </w:tcBorders>
            <w:shd w:val="clear" w:color="auto" w:fill="auto"/>
            <w:noWrap/>
            <w:vAlign w:val="center"/>
            <w:hideMark/>
          </w:tcPr>
          <w:p w14:paraId="08EE261D" w14:textId="77777777" w:rsidR="00A32F43" w:rsidRPr="00950B2D" w:rsidRDefault="00A32F43" w:rsidP="009A4B1C">
            <w:pPr>
              <w:jc w:val="center"/>
              <w:rPr>
                <w:color w:val="000000"/>
                <w:sz w:val="18"/>
                <w:szCs w:val="18"/>
              </w:rPr>
            </w:pPr>
            <w:r w:rsidRPr="00950B2D">
              <w:rPr>
                <w:color w:val="000000"/>
                <w:sz w:val="18"/>
                <w:szCs w:val="18"/>
              </w:rPr>
              <w:t>0.85</w:t>
            </w:r>
          </w:p>
        </w:tc>
        <w:tc>
          <w:tcPr>
            <w:tcW w:w="455" w:type="pct"/>
            <w:shd w:val="clear" w:color="auto" w:fill="auto"/>
            <w:noWrap/>
            <w:vAlign w:val="center"/>
            <w:hideMark/>
          </w:tcPr>
          <w:p w14:paraId="3338E7CC" w14:textId="77777777" w:rsidR="00A32F43" w:rsidRPr="00950B2D" w:rsidRDefault="00A32F43" w:rsidP="009A4B1C">
            <w:pPr>
              <w:jc w:val="center"/>
              <w:rPr>
                <w:color w:val="000000"/>
                <w:sz w:val="18"/>
                <w:szCs w:val="18"/>
              </w:rPr>
            </w:pPr>
            <w:r w:rsidRPr="00950B2D">
              <w:rPr>
                <w:color w:val="000000"/>
                <w:sz w:val="18"/>
                <w:szCs w:val="18"/>
              </w:rPr>
              <w:t>0.85</w:t>
            </w:r>
          </w:p>
        </w:tc>
        <w:tc>
          <w:tcPr>
            <w:tcW w:w="531" w:type="pct"/>
            <w:shd w:val="clear" w:color="auto" w:fill="auto"/>
            <w:noWrap/>
            <w:vAlign w:val="center"/>
            <w:hideMark/>
          </w:tcPr>
          <w:p w14:paraId="29215EF8" w14:textId="77777777" w:rsidR="00A32F43" w:rsidRPr="00950B2D" w:rsidRDefault="00A32F43" w:rsidP="009A4B1C">
            <w:pPr>
              <w:jc w:val="center"/>
              <w:rPr>
                <w:color w:val="000000"/>
                <w:sz w:val="18"/>
                <w:szCs w:val="18"/>
              </w:rPr>
            </w:pPr>
            <w:r w:rsidRPr="00950B2D">
              <w:rPr>
                <w:color w:val="000000"/>
                <w:sz w:val="18"/>
                <w:szCs w:val="18"/>
              </w:rPr>
              <w:t>0.95</w:t>
            </w:r>
          </w:p>
        </w:tc>
        <w:tc>
          <w:tcPr>
            <w:tcW w:w="455" w:type="pct"/>
            <w:shd w:val="clear" w:color="auto" w:fill="auto"/>
            <w:noWrap/>
            <w:vAlign w:val="center"/>
            <w:hideMark/>
          </w:tcPr>
          <w:p w14:paraId="00450C1E" w14:textId="77777777" w:rsidR="00A32F43" w:rsidRPr="00950B2D" w:rsidRDefault="00A32F43" w:rsidP="009A4B1C">
            <w:pPr>
              <w:jc w:val="center"/>
              <w:rPr>
                <w:color w:val="000000"/>
                <w:sz w:val="18"/>
                <w:szCs w:val="18"/>
              </w:rPr>
            </w:pPr>
            <w:r w:rsidRPr="00950B2D">
              <w:rPr>
                <w:color w:val="000000"/>
                <w:sz w:val="18"/>
                <w:szCs w:val="18"/>
              </w:rPr>
              <w:t>0.75</w:t>
            </w:r>
          </w:p>
        </w:tc>
        <w:tc>
          <w:tcPr>
            <w:tcW w:w="530" w:type="pct"/>
            <w:shd w:val="clear" w:color="auto" w:fill="auto"/>
            <w:noWrap/>
            <w:vAlign w:val="center"/>
            <w:hideMark/>
          </w:tcPr>
          <w:p w14:paraId="73EE7AF7" w14:textId="77777777" w:rsidR="00A32F43" w:rsidRPr="00950B2D" w:rsidRDefault="00A32F43" w:rsidP="009A4B1C">
            <w:pPr>
              <w:jc w:val="center"/>
              <w:rPr>
                <w:color w:val="000000"/>
                <w:sz w:val="18"/>
                <w:szCs w:val="18"/>
              </w:rPr>
            </w:pPr>
            <w:r w:rsidRPr="00950B2D">
              <w:rPr>
                <w:color w:val="000000"/>
                <w:sz w:val="18"/>
                <w:szCs w:val="18"/>
              </w:rPr>
              <w:t>3.05</w:t>
            </w:r>
          </w:p>
        </w:tc>
        <w:tc>
          <w:tcPr>
            <w:tcW w:w="531" w:type="pct"/>
            <w:shd w:val="clear" w:color="auto" w:fill="auto"/>
            <w:noWrap/>
            <w:vAlign w:val="center"/>
            <w:hideMark/>
          </w:tcPr>
          <w:p w14:paraId="1EF04C0C" w14:textId="77777777" w:rsidR="00A32F43" w:rsidRPr="00950B2D" w:rsidRDefault="00A32F43" w:rsidP="009A4B1C">
            <w:pPr>
              <w:jc w:val="center"/>
              <w:rPr>
                <w:color w:val="000000"/>
                <w:sz w:val="18"/>
                <w:szCs w:val="18"/>
              </w:rPr>
            </w:pPr>
            <w:r w:rsidRPr="00950B2D">
              <w:rPr>
                <w:color w:val="000000"/>
                <w:sz w:val="18"/>
                <w:szCs w:val="18"/>
              </w:rPr>
              <w:t>3.97</w:t>
            </w:r>
          </w:p>
        </w:tc>
        <w:tc>
          <w:tcPr>
            <w:tcW w:w="530" w:type="pct"/>
            <w:shd w:val="clear" w:color="auto" w:fill="auto"/>
            <w:noWrap/>
            <w:vAlign w:val="center"/>
            <w:hideMark/>
          </w:tcPr>
          <w:p w14:paraId="03A222E2" w14:textId="77777777" w:rsidR="00A32F43" w:rsidRPr="00950B2D" w:rsidRDefault="00A32F43" w:rsidP="009A4B1C">
            <w:pPr>
              <w:jc w:val="center"/>
              <w:rPr>
                <w:color w:val="000000"/>
                <w:sz w:val="18"/>
                <w:szCs w:val="18"/>
              </w:rPr>
            </w:pPr>
            <w:r w:rsidRPr="00950B2D">
              <w:rPr>
                <w:color w:val="000000"/>
                <w:sz w:val="18"/>
                <w:szCs w:val="18"/>
              </w:rPr>
              <w:t>3.46</w:t>
            </w:r>
          </w:p>
        </w:tc>
        <w:tc>
          <w:tcPr>
            <w:tcW w:w="455" w:type="pct"/>
            <w:shd w:val="clear" w:color="auto" w:fill="auto"/>
            <w:noWrap/>
            <w:vAlign w:val="center"/>
            <w:hideMark/>
          </w:tcPr>
          <w:p w14:paraId="7E20E641" w14:textId="77777777" w:rsidR="00A32F43" w:rsidRPr="00950B2D" w:rsidRDefault="00A32F43" w:rsidP="009A4B1C">
            <w:pPr>
              <w:jc w:val="center"/>
              <w:rPr>
                <w:color w:val="000000"/>
                <w:sz w:val="18"/>
                <w:szCs w:val="18"/>
              </w:rPr>
            </w:pPr>
            <w:r w:rsidRPr="00950B2D">
              <w:rPr>
                <w:color w:val="000000"/>
                <w:sz w:val="18"/>
                <w:szCs w:val="18"/>
              </w:rPr>
              <w:t>1</w:t>
            </w:r>
          </w:p>
        </w:tc>
      </w:tr>
      <w:tr w:rsidR="00F56C43" w:rsidRPr="00950B2D" w14:paraId="0456C233" w14:textId="77777777" w:rsidTr="009A4B1C">
        <w:trPr>
          <w:trHeight w:val="320"/>
        </w:trPr>
        <w:tc>
          <w:tcPr>
            <w:tcW w:w="674" w:type="pct"/>
            <w:vMerge w:val="restart"/>
            <w:shd w:val="clear" w:color="auto" w:fill="auto"/>
            <w:noWrap/>
            <w:vAlign w:val="center"/>
            <w:hideMark/>
          </w:tcPr>
          <w:p w14:paraId="3F17D07C" w14:textId="77777777" w:rsidR="00F56C43" w:rsidRPr="006A127B" w:rsidRDefault="00F56C43" w:rsidP="009A4B1C">
            <w:pPr>
              <w:jc w:val="center"/>
              <w:rPr>
                <w:b/>
                <w:bCs/>
                <w:color w:val="000000"/>
                <w:sz w:val="18"/>
                <w:szCs w:val="18"/>
              </w:rPr>
            </w:pPr>
            <w:r w:rsidRPr="006A127B">
              <w:rPr>
                <w:b/>
                <w:bCs/>
                <w:color w:val="000000"/>
                <w:sz w:val="18"/>
                <w:szCs w:val="18"/>
              </w:rPr>
              <w:t>Embodied emissions</w:t>
            </w:r>
          </w:p>
          <w:p w14:paraId="0FA602EF" w14:textId="56DE8466" w:rsidR="00F56C43" w:rsidRPr="00866348" w:rsidRDefault="00F56C43" w:rsidP="00866348">
            <w:pPr>
              <w:jc w:val="center"/>
              <w:rPr>
                <w:color w:val="000000"/>
                <w:sz w:val="18"/>
                <w:szCs w:val="18"/>
              </w:rPr>
            </w:pPr>
            <w:r w:rsidRPr="006A127B">
              <w:rPr>
                <w:b/>
                <w:bCs/>
                <w:color w:val="000000"/>
                <w:sz w:val="18"/>
                <w:szCs w:val="18"/>
              </w:rPr>
              <w:t>(tCO</w:t>
            </w:r>
            <w:r w:rsidRPr="006A127B">
              <w:rPr>
                <w:b/>
                <w:bCs/>
                <w:color w:val="000000"/>
                <w:sz w:val="18"/>
                <w:szCs w:val="18"/>
                <w:vertAlign w:val="subscript"/>
              </w:rPr>
              <w:t>2eq</w:t>
            </w:r>
            <w:r w:rsidRPr="006A127B">
              <w:rPr>
                <w:b/>
                <w:bCs/>
                <w:color w:val="000000"/>
                <w:sz w:val="18"/>
                <w:szCs w:val="18"/>
              </w:rPr>
              <w:t>/unit)</w:t>
            </w:r>
            <w:r w:rsidR="00866348">
              <w:rPr>
                <w:color w:val="000000"/>
                <w:sz w:val="18"/>
                <w:szCs w:val="18"/>
              </w:rPr>
              <w:t xml:space="preserve"> </w:t>
            </w:r>
            <w:sdt>
              <w:sdtPr>
                <w:rPr>
                  <w:color w:val="000000"/>
                  <w:sz w:val="18"/>
                  <w:szCs w:val="18"/>
                </w:rPr>
                <w:tag w:val="MENDELEY_CITATION_v3_eyJjaXRhdGlvbklEIjoiTUVOREVMRVlfQ0lUQVRJT05fN2E0MjNiYWYtOTkxYi00N2EzLWEzZTEtNzRkYTFjZDQ5ODcz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
                <w:id w:val="1046884115"/>
                <w:placeholder>
                  <w:docPart w:val="787C494B99840F4CB31855604387D40F"/>
                </w:placeholder>
              </w:sdtPr>
              <w:sdtContent>
                <w:r w:rsidR="00090A40" w:rsidRPr="00090A40">
                  <w:rPr>
                    <w:color w:val="000000"/>
                    <w:sz w:val="18"/>
                    <w:szCs w:val="18"/>
                  </w:rPr>
                  <w:t>(Carbotech, 2021)</w:t>
                </w:r>
              </w:sdtContent>
            </w:sdt>
          </w:p>
        </w:tc>
        <w:tc>
          <w:tcPr>
            <w:tcW w:w="385" w:type="pct"/>
            <w:shd w:val="clear" w:color="auto" w:fill="auto"/>
            <w:noWrap/>
            <w:vAlign w:val="center"/>
            <w:hideMark/>
          </w:tcPr>
          <w:p w14:paraId="6ECB5527" w14:textId="77777777" w:rsidR="00F56C43" w:rsidRPr="00950B2D" w:rsidRDefault="00F56C43" w:rsidP="009A4B1C">
            <w:pPr>
              <w:jc w:val="center"/>
              <w:rPr>
                <w:color w:val="000000"/>
                <w:sz w:val="18"/>
                <w:szCs w:val="18"/>
              </w:rPr>
            </w:pPr>
            <w:r w:rsidRPr="00950B2D">
              <w:rPr>
                <w:color w:val="000000"/>
                <w:sz w:val="18"/>
                <w:szCs w:val="18"/>
              </w:rPr>
              <w:t>Flat</w:t>
            </w:r>
          </w:p>
        </w:tc>
        <w:tc>
          <w:tcPr>
            <w:tcW w:w="454" w:type="pct"/>
            <w:tcBorders>
              <w:left w:val="double" w:sz="4" w:space="0" w:color="auto"/>
            </w:tcBorders>
            <w:shd w:val="clear" w:color="auto" w:fill="auto"/>
            <w:noWrap/>
            <w:vAlign w:val="center"/>
            <w:hideMark/>
          </w:tcPr>
          <w:p w14:paraId="098E9A34" w14:textId="77777777" w:rsidR="00F56C43" w:rsidRPr="00950B2D" w:rsidRDefault="00F56C43" w:rsidP="009A4B1C">
            <w:pPr>
              <w:jc w:val="center"/>
              <w:rPr>
                <w:color w:val="000000"/>
                <w:sz w:val="18"/>
                <w:szCs w:val="18"/>
              </w:rPr>
            </w:pPr>
            <w:r w:rsidRPr="00950B2D">
              <w:rPr>
                <w:color w:val="000000"/>
                <w:sz w:val="18"/>
                <w:szCs w:val="18"/>
              </w:rPr>
              <w:t>0.108</w:t>
            </w:r>
          </w:p>
        </w:tc>
        <w:tc>
          <w:tcPr>
            <w:tcW w:w="455" w:type="pct"/>
            <w:shd w:val="clear" w:color="auto" w:fill="auto"/>
            <w:noWrap/>
            <w:vAlign w:val="center"/>
            <w:hideMark/>
          </w:tcPr>
          <w:p w14:paraId="3EBE790F" w14:textId="77777777" w:rsidR="00F56C43" w:rsidRPr="00950B2D" w:rsidRDefault="00F56C43" w:rsidP="009A4B1C">
            <w:pPr>
              <w:jc w:val="center"/>
              <w:rPr>
                <w:color w:val="000000"/>
                <w:sz w:val="18"/>
                <w:szCs w:val="18"/>
              </w:rPr>
            </w:pPr>
            <w:r w:rsidRPr="00950B2D">
              <w:rPr>
                <w:color w:val="000000"/>
                <w:sz w:val="18"/>
                <w:szCs w:val="18"/>
              </w:rPr>
              <w:t>0.108</w:t>
            </w:r>
          </w:p>
        </w:tc>
        <w:tc>
          <w:tcPr>
            <w:tcW w:w="531" w:type="pct"/>
            <w:shd w:val="clear" w:color="auto" w:fill="auto"/>
            <w:noWrap/>
            <w:vAlign w:val="center"/>
            <w:hideMark/>
          </w:tcPr>
          <w:p w14:paraId="2C3708D2" w14:textId="77777777" w:rsidR="00F56C43" w:rsidRPr="00950B2D" w:rsidRDefault="00F56C43" w:rsidP="009A4B1C">
            <w:pPr>
              <w:jc w:val="center"/>
              <w:rPr>
                <w:color w:val="000000"/>
                <w:sz w:val="18"/>
                <w:szCs w:val="18"/>
              </w:rPr>
            </w:pPr>
            <w:r w:rsidRPr="00950B2D">
              <w:rPr>
                <w:color w:val="000000"/>
                <w:sz w:val="18"/>
                <w:szCs w:val="18"/>
              </w:rPr>
              <w:t>0.385</w:t>
            </w:r>
          </w:p>
        </w:tc>
        <w:tc>
          <w:tcPr>
            <w:tcW w:w="455" w:type="pct"/>
            <w:shd w:val="clear" w:color="auto" w:fill="auto"/>
            <w:noWrap/>
            <w:vAlign w:val="center"/>
            <w:hideMark/>
          </w:tcPr>
          <w:p w14:paraId="565A27FF" w14:textId="77777777" w:rsidR="00F56C43" w:rsidRPr="00950B2D" w:rsidRDefault="00F56C43" w:rsidP="009A4B1C">
            <w:pPr>
              <w:jc w:val="center"/>
              <w:rPr>
                <w:color w:val="000000"/>
                <w:sz w:val="18"/>
                <w:szCs w:val="18"/>
              </w:rPr>
            </w:pPr>
            <w:r w:rsidRPr="00950B2D">
              <w:rPr>
                <w:color w:val="000000"/>
                <w:sz w:val="18"/>
                <w:szCs w:val="18"/>
              </w:rPr>
              <w:t>0.86</w:t>
            </w:r>
          </w:p>
        </w:tc>
        <w:tc>
          <w:tcPr>
            <w:tcW w:w="530" w:type="pct"/>
            <w:shd w:val="clear" w:color="auto" w:fill="auto"/>
            <w:noWrap/>
            <w:vAlign w:val="center"/>
            <w:hideMark/>
          </w:tcPr>
          <w:p w14:paraId="5BBD34F5" w14:textId="77777777" w:rsidR="00F56C43" w:rsidRPr="00950B2D" w:rsidRDefault="00F56C43" w:rsidP="009A4B1C">
            <w:pPr>
              <w:jc w:val="center"/>
              <w:rPr>
                <w:color w:val="000000"/>
                <w:sz w:val="18"/>
                <w:szCs w:val="18"/>
              </w:rPr>
            </w:pPr>
            <w:r w:rsidRPr="00950B2D">
              <w:rPr>
                <w:color w:val="000000"/>
                <w:sz w:val="18"/>
                <w:szCs w:val="18"/>
              </w:rPr>
              <w:t>1.957</w:t>
            </w:r>
          </w:p>
        </w:tc>
        <w:tc>
          <w:tcPr>
            <w:tcW w:w="531" w:type="pct"/>
            <w:shd w:val="clear" w:color="auto" w:fill="auto"/>
            <w:noWrap/>
            <w:vAlign w:val="center"/>
            <w:hideMark/>
          </w:tcPr>
          <w:p w14:paraId="04A5743F" w14:textId="77777777" w:rsidR="00F56C43" w:rsidRPr="00950B2D" w:rsidRDefault="00F56C43" w:rsidP="009A4B1C">
            <w:pPr>
              <w:jc w:val="center"/>
              <w:rPr>
                <w:color w:val="000000"/>
                <w:sz w:val="18"/>
                <w:szCs w:val="18"/>
              </w:rPr>
            </w:pPr>
            <w:r w:rsidRPr="00950B2D">
              <w:rPr>
                <w:color w:val="000000"/>
                <w:sz w:val="18"/>
                <w:szCs w:val="18"/>
              </w:rPr>
              <w:t>1.541</w:t>
            </w:r>
          </w:p>
        </w:tc>
        <w:tc>
          <w:tcPr>
            <w:tcW w:w="530" w:type="pct"/>
            <w:shd w:val="clear" w:color="auto" w:fill="auto"/>
            <w:noWrap/>
            <w:vAlign w:val="center"/>
            <w:hideMark/>
          </w:tcPr>
          <w:p w14:paraId="5A69552D" w14:textId="77777777" w:rsidR="00F56C43" w:rsidRPr="00950B2D" w:rsidRDefault="00F56C43" w:rsidP="009A4B1C">
            <w:pPr>
              <w:jc w:val="center"/>
              <w:rPr>
                <w:color w:val="000000"/>
                <w:sz w:val="18"/>
                <w:szCs w:val="18"/>
              </w:rPr>
            </w:pPr>
            <w:r w:rsidRPr="00950B2D">
              <w:rPr>
                <w:color w:val="000000"/>
                <w:sz w:val="18"/>
                <w:szCs w:val="18"/>
              </w:rPr>
              <w:t>6.083</w:t>
            </w:r>
          </w:p>
        </w:tc>
        <w:tc>
          <w:tcPr>
            <w:tcW w:w="455" w:type="pct"/>
            <w:vMerge w:val="restart"/>
            <w:shd w:val="clear" w:color="auto" w:fill="auto"/>
            <w:noWrap/>
            <w:vAlign w:val="center"/>
            <w:hideMark/>
          </w:tcPr>
          <w:p w14:paraId="15F57358" w14:textId="263BB25B" w:rsidR="00F56C43" w:rsidRPr="00950B2D" w:rsidRDefault="00F56C43" w:rsidP="00866348">
            <w:pPr>
              <w:jc w:val="center"/>
              <w:rPr>
                <w:color w:val="000000"/>
                <w:sz w:val="18"/>
                <w:szCs w:val="18"/>
              </w:rPr>
            </w:pPr>
            <w:r w:rsidRPr="00950B2D">
              <w:rPr>
                <w:color w:val="000000"/>
                <w:sz w:val="18"/>
                <w:szCs w:val="18"/>
              </w:rPr>
              <w:t>0.000004212 tCO2eq/</w:t>
            </w:r>
            <w:r>
              <w:rPr>
                <w:color w:val="000000"/>
                <w:sz w:val="18"/>
                <w:szCs w:val="18"/>
              </w:rPr>
              <w:t>k</w:t>
            </w:r>
            <w:r w:rsidRPr="00950B2D">
              <w:rPr>
                <w:color w:val="000000"/>
                <w:sz w:val="18"/>
                <w:szCs w:val="18"/>
              </w:rPr>
              <w:t>Wht</w:t>
            </w:r>
          </w:p>
        </w:tc>
      </w:tr>
      <w:tr w:rsidR="00F56C43" w:rsidRPr="00950B2D" w14:paraId="60ABB78C" w14:textId="77777777" w:rsidTr="009A4B1C">
        <w:trPr>
          <w:trHeight w:val="320"/>
        </w:trPr>
        <w:tc>
          <w:tcPr>
            <w:tcW w:w="674" w:type="pct"/>
            <w:vMerge/>
            <w:shd w:val="clear" w:color="auto" w:fill="auto"/>
            <w:noWrap/>
            <w:vAlign w:val="center"/>
            <w:hideMark/>
          </w:tcPr>
          <w:p w14:paraId="0F64E018" w14:textId="77777777" w:rsidR="00F56C43" w:rsidRPr="006A127B" w:rsidRDefault="00F56C43" w:rsidP="009A4B1C">
            <w:pPr>
              <w:jc w:val="center"/>
              <w:rPr>
                <w:b/>
                <w:bCs/>
                <w:color w:val="000000"/>
                <w:sz w:val="18"/>
                <w:szCs w:val="18"/>
              </w:rPr>
            </w:pPr>
          </w:p>
        </w:tc>
        <w:tc>
          <w:tcPr>
            <w:tcW w:w="385" w:type="pct"/>
            <w:shd w:val="clear" w:color="auto" w:fill="auto"/>
            <w:noWrap/>
            <w:vAlign w:val="center"/>
            <w:hideMark/>
          </w:tcPr>
          <w:p w14:paraId="2BF5A9B9" w14:textId="77777777" w:rsidR="00F56C43" w:rsidRPr="00950B2D" w:rsidRDefault="00F56C43" w:rsidP="009A4B1C">
            <w:pPr>
              <w:jc w:val="center"/>
              <w:rPr>
                <w:color w:val="000000"/>
                <w:sz w:val="18"/>
                <w:szCs w:val="18"/>
              </w:rPr>
            </w:pPr>
            <w:r w:rsidRPr="00950B2D">
              <w:rPr>
                <w:color w:val="000000"/>
                <w:sz w:val="18"/>
                <w:szCs w:val="18"/>
              </w:rPr>
              <w:t>House</w:t>
            </w:r>
          </w:p>
        </w:tc>
        <w:tc>
          <w:tcPr>
            <w:tcW w:w="454" w:type="pct"/>
            <w:tcBorders>
              <w:left w:val="double" w:sz="4" w:space="0" w:color="auto"/>
            </w:tcBorders>
            <w:shd w:val="clear" w:color="auto" w:fill="auto"/>
            <w:noWrap/>
            <w:vAlign w:val="center"/>
            <w:hideMark/>
          </w:tcPr>
          <w:p w14:paraId="0A7CF01B" w14:textId="77777777" w:rsidR="00F56C43" w:rsidRPr="00950B2D" w:rsidRDefault="00F56C43" w:rsidP="009A4B1C">
            <w:pPr>
              <w:jc w:val="center"/>
              <w:rPr>
                <w:color w:val="000000"/>
                <w:sz w:val="18"/>
                <w:szCs w:val="18"/>
              </w:rPr>
            </w:pPr>
            <w:r w:rsidRPr="00950B2D">
              <w:rPr>
                <w:color w:val="000000"/>
                <w:sz w:val="18"/>
                <w:szCs w:val="18"/>
              </w:rPr>
              <w:t>0.406</w:t>
            </w:r>
          </w:p>
        </w:tc>
        <w:tc>
          <w:tcPr>
            <w:tcW w:w="455" w:type="pct"/>
            <w:shd w:val="clear" w:color="auto" w:fill="auto"/>
            <w:noWrap/>
            <w:vAlign w:val="center"/>
            <w:hideMark/>
          </w:tcPr>
          <w:p w14:paraId="761403BD" w14:textId="77777777" w:rsidR="00F56C43" w:rsidRPr="00950B2D" w:rsidRDefault="00F56C43" w:rsidP="009A4B1C">
            <w:pPr>
              <w:jc w:val="center"/>
              <w:rPr>
                <w:color w:val="000000"/>
                <w:sz w:val="18"/>
                <w:szCs w:val="18"/>
              </w:rPr>
            </w:pPr>
            <w:r w:rsidRPr="00950B2D">
              <w:rPr>
                <w:color w:val="000000"/>
                <w:sz w:val="18"/>
                <w:szCs w:val="18"/>
              </w:rPr>
              <w:t>0.406</w:t>
            </w:r>
          </w:p>
        </w:tc>
        <w:tc>
          <w:tcPr>
            <w:tcW w:w="531" w:type="pct"/>
            <w:shd w:val="clear" w:color="auto" w:fill="auto"/>
            <w:noWrap/>
            <w:vAlign w:val="center"/>
            <w:hideMark/>
          </w:tcPr>
          <w:p w14:paraId="78E051E2" w14:textId="77777777" w:rsidR="00F56C43" w:rsidRPr="00950B2D" w:rsidRDefault="00F56C43" w:rsidP="009A4B1C">
            <w:pPr>
              <w:jc w:val="center"/>
              <w:rPr>
                <w:color w:val="000000"/>
                <w:sz w:val="18"/>
                <w:szCs w:val="18"/>
              </w:rPr>
            </w:pPr>
            <w:r w:rsidRPr="00950B2D">
              <w:rPr>
                <w:color w:val="000000"/>
                <w:sz w:val="18"/>
                <w:szCs w:val="18"/>
              </w:rPr>
              <w:t>0.385</w:t>
            </w:r>
          </w:p>
        </w:tc>
        <w:tc>
          <w:tcPr>
            <w:tcW w:w="455" w:type="pct"/>
            <w:shd w:val="clear" w:color="auto" w:fill="auto"/>
            <w:noWrap/>
            <w:vAlign w:val="center"/>
            <w:hideMark/>
          </w:tcPr>
          <w:p w14:paraId="50B23E6A" w14:textId="77777777" w:rsidR="00F56C43" w:rsidRPr="00950B2D" w:rsidRDefault="00F56C43" w:rsidP="009A4B1C">
            <w:pPr>
              <w:jc w:val="center"/>
              <w:rPr>
                <w:color w:val="000000"/>
                <w:sz w:val="18"/>
                <w:szCs w:val="18"/>
              </w:rPr>
            </w:pPr>
            <w:r w:rsidRPr="00950B2D">
              <w:rPr>
                <w:color w:val="000000"/>
                <w:sz w:val="18"/>
                <w:szCs w:val="18"/>
              </w:rPr>
              <w:t>2.67</w:t>
            </w:r>
          </w:p>
        </w:tc>
        <w:tc>
          <w:tcPr>
            <w:tcW w:w="530" w:type="pct"/>
            <w:shd w:val="clear" w:color="auto" w:fill="auto"/>
            <w:noWrap/>
            <w:vAlign w:val="center"/>
            <w:hideMark/>
          </w:tcPr>
          <w:p w14:paraId="61115753" w14:textId="77777777" w:rsidR="00F56C43" w:rsidRPr="00950B2D" w:rsidRDefault="00F56C43" w:rsidP="009A4B1C">
            <w:pPr>
              <w:jc w:val="center"/>
              <w:rPr>
                <w:color w:val="000000"/>
                <w:sz w:val="18"/>
                <w:szCs w:val="18"/>
              </w:rPr>
            </w:pPr>
            <w:r w:rsidRPr="00950B2D">
              <w:rPr>
                <w:color w:val="000000"/>
                <w:sz w:val="18"/>
                <w:szCs w:val="18"/>
              </w:rPr>
              <w:t>3.06</w:t>
            </w:r>
          </w:p>
        </w:tc>
        <w:tc>
          <w:tcPr>
            <w:tcW w:w="531" w:type="pct"/>
            <w:shd w:val="clear" w:color="auto" w:fill="auto"/>
            <w:noWrap/>
            <w:vAlign w:val="center"/>
            <w:hideMark/>
          </w:tcPr>
          <w:p w14:paraId="714FFDCA" w14:textId="77777777" w:rsidR="00F56C43" w:rsidRPr="00950B2D" w:rsidRDefault="00F56C43" w:rsidP="009A4B1C">
            <w:pPr>
              <w:jc w:val="center"/>
              <w:rPr>
                <w:color w:val="000000"/>
                <w:sz w:val="18"/>
                <w:szCs w:val="18"/>
              </w:rPr>
            </w:pPr>
            <w:r w:rsidRPr="00950B2D">
              <w:rPr>
                <w:color w:val="000000"/>
                <w:sz w:val="18"/>
                <w:szCs w:val="18"/>
              </w:rPr>
              <w:t>2.408</w:t>
            </w:r>
          </w:p>
        </w:tc>
        <w:tc>
          <w:tcPr>
            <w:tcW w:w="530" w:type="pct"/>
            <w:shd w:val="clear" w:color="auto" w:fill="auto"/>
            <w:noWrap/>
            <w:vAlign w:val="center"/>
            <w:hideMark/>
          </w:tcPr>
          <w:p w14:paraId="24C82B24" w14:textId="77777777" w:rsidR="00F56C43" w:rsidRPr="00950B2D" w:rsidRDefault="00F56C43" w:rsidP="009A4B1C">
            <w:pPr>
              <w:jc w:val="center"/>
              <w:rPr>
                <w:color w:val="000000"/>
                <w:sz w:val="18"/>
                <w:szCs w:val="18"/>
              </w:rPr>
            </w:pPr>
            <w:r w:rsidRPr="00950B2D">
              <w:rPr>
                <w:color w:val="000000"/>
                <w:sz w:val="18"/>
                <w:szCs w:val="18"/>
              </w:rPr>
              <w:t>7.8</w:t>
            </w:r>
          </w:p>
        </w:tc>
        <w:tc>
          <w:tcPr>
            <w:tcW w:w="455" w:type="pct"/>
            <w:vMerge/>
            <w:shd w:val="clear" w:color="auto" w:fill="auto"/>
            <w:noWrap/>
            <w:vAlign w:val="center"/>
            <w:hideMark/>
          </w:tcPr>
          <w:p w14:paraId="2E2BC830" w14:textId="77695289" w:rsidR="00F56C43" w:rsidRPr="00950B2D" w:rsidRDefault="00F56C43" w:rsidP="009A4B1C">
            <w:pPr>
              <w:jc w:val="center"/>
              <w:rPr>
                <w:color w:val="000000"/>
                <w:sz w:val="18"/>
                <w:szCs w:val="18"/>
              </w:rPr>
            </w:pPr>
          </w:p>
        </w:tc>
      </w:tr>
      <w:tr w:rsidR="00A32F43" w:rsidRPr="00950B2D" w14:paraId="1A1BCC92" w14:textId="77777777" w:rsidTr="009A4B1C">
        <w:trPr>
          <w:trHeight w:val="340"/>
        </w:trPr>
        <w:tc>
          <w:tcPr>
            <w:tcW w:w="674" w:type="pct"/>
            <w:shd w:val="clear" w:color="auto" w:fill="auto"/>
            <w:noWrap/>
            <w:vAlign w:val="center"/>
            <w:hideMark/>
          </w:tcPr>
          <w:p w14:paraId="36AD5518" w14:textId="77777777" w:rsidR="00A32F43" w:rsidRPr="006A127B" w:rsidRDefault="00A32F43" w:rsidP="009A4B1C">
            <w:pPr>
              <w:jc w:val="center"/>
              <w:rPr>
                <w:b/>
                <w:bCs/>
                <w:color w:val="000000"/>
                <w:sz w:val="18"/>
                <w:szCs w:val="18"/>
              </w:rPr>
            </w:pPr>
            <w:r w:rsidRPr="006A127B">
              <w:rPr>
                <w:b/>
                <w:bCs/>
                <w:color w:val="000000"/>
                <w:sz w:val="18"/>
                <w:szCs w:val="18"/>
              </w:rPr>
              <w:t>Operation emissions</w:t>
            </w:r>
          </w:p>
          <w:p w14:paraId="32A64E64" w14:textId="77777777" w:rsidR="00A32F43" w:rsidRDefault="00A32F43" w:rsidP="009A4B1C">
            <w:pPr>
              <w:jc w:val="center"/>
              <w:rPr>
                <w:b/>
                <w:bCs/>
                <w:color w:val="000000"/>
                <w:sz w:val="18"/>
                <w:szCs w:val="18"/>
              </w:rPr>
            </w:pPr>
            <w:r w:rsidRPr="006A127B">
              <w:rPr>
                <w:b/>
                <w:bCs/>
                <w:color w:val="000000"/>
                <w:sz w:val="18"/>
                <w:szCs w:val="18"/>
              </w:rPr>
              <w:t>(tCO</w:t>
            </w:r>
            <w:r w:rsidRPr="006A127B">
              <w:rPr>
                <w:b/>
                <w:bCs/>
                <w:color w:val="000000"/>
                <w:sz w:val="18"/>
                <w:szCs w:val="18"/>
                <w:vertAlign w:val="subscript"/>
              </w:rPr>
              <w:t>2eq</w:t>
            </w:r>
            <w:r w:rsidRPr="006A127B">
              <w:rPr>
                <w:b/>
                <w:bCs/>
                <w:color w:val="000000"/>
                <w:sz w:val="18"/>
                <w:szCs w:val="18"/>
              </w:rPr>
              <w:t>/</w:t>
            </w:r>
          </w:p>
          <w:p w14:paraId="6B91F54A" w14:textId="77777777" w:rsidR="00A32F43" w:rsidRDefault="00A32F43" w:rsidP="009A4B1C">
            <w:pPr>
              <w:jc w:val="center"/>
              <w:rPr>
                <w:b/>
                <w:bCs/>
                <w:color w:val="000000"/>
                <w:sz w:val="18"/>
                <w:szCs w:val="18"/>
              </w:rPr>
            </w:pPr>
            <w:r w:rsidRPr="006A127B">
              <w:rPr>
                <w:b/>
                <w:bCs/>
                <w:color w:val="000000"/>
                <w:sz w:val="18"/>
                <w:szCs w:val="18"/>
              </w:rPr>
              <w:t>kWh)</w:t>
            </w:r>
          </w:p>
          <w:sdt>
            <w:sdtPr>
              <w:rPr>
                <w:color w:val="000000"/>
                <w:sz w:val="18"/>
                <w:szCs w:val="18"/>
              </w:rPr>
              <w:tag w:val="MENDELEY_CITATION_v3_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"/>
              <w:id w:val="-959648883"/>
              <w:placeholder>
                <w:docPart w:val="74B74B9477907747808678A555F2EE38"/>
              </w:placeholder>
            </w:sdtPr>
            <w:sdtContent>
              <w:p w14:paraId="311A0F8C" w14:textId="7EE6D5E4" w:rsidR="00866348" w:rsidRPr="00866348" w:rsidRDefault="00090A40" w:rsidP="00866348">
                <w:pPr>
                  <w:jc w:val="center"/>
                  <w:rPr>
                    <w:color w:val="000000"/>
                    <w:sz w:val="18"/>
                    <w:szCs w:val="18"/>
                  </w:rPr>
                </w:pPr>
                <w:r w:rsidRPr="00090A40">
                  <w:rPr>
                    <w:color w:val="000000"/>
                    <w:sz w:val="18"/>
                    <w:szCs w:val="18"/>
                  </w:rPr>
                  <w:t>(KBOB, 2023)</w:t>
                </w:r>
              </w:p>
            </w:sdtContent>
          </w:sdt>
        </w:tc>
        <w:tc>
          <w:tcPr>
            <w:tcW w:w="385" w:type="pct"/>
            <w:shd w:val="clear" w:color="auto" w:fill="auto"/>
            <w:noWrap/>
            <w:vAlign w:val="center"/>
            <w:hideMark/>
          </w:tcPr>
          <w:p w14:paraId="4FD330B2" w14:textId="77777777" w:rsidR="00A32F43" w:rsidRPr="00950B2D" w:rsidRDefault="00A32F43" w:rsidP="009A4B1C">
            <w:pPr>
              <w:jc w:val="center"/>
              <w:rPr>
                <w:color w:val="000000"/>
                <w:sz w:val="18"/>
                <w:szCs w:val="18"/>
              </w:rPr>
            </w:pPr>
            <w:r w:rsidRPr="00950B2D">
              <w:rPr>
                <w:color w:val="000000"/>
                <w:sz w:val="18"/>
                <w:szCs w:val="18"/>
              </w:rPr>
              <w:t>N/A</w:t>
            </w:r>
          </w:p>
        </w:tc>
        <w:tc>
          <w:tcPr>
            <w:tcW w:w="454" w:type="pct"/>
            <w:tcBorders>
              <w:left w:val="double" w:sz="4" w:space="0" w:color="auto"/>
            </w:tcBorders>
            <w:shd w:val="clear" w:color="auto" w:fill="auto"/>
            <w:noWrap/>
            <w:vAlign w:val="center"/>
            <w:hideMark/>
          </w:tcPr>
          <w:p w14:paraId="73FFF766" w14:textId="77777777" w:rsidR="00A32F43" w:rsidRPr="00950B2D" w:rsidRDefault="00A32F43" w:rsidP="009A4B1C">
            <w:pPr>
              <w:jc w:val="center"/>
              <w:rPr>
                <w:color w:val="000000"/>
                <w:sz w:val="18"/>
                <w:szCs w:val="18"/>
              </w:rPr>
            </w:pPr>
            <w:r w:rsidRPr="00950B2D">
              <w:rPr>
                <w:color w:val="000000"/>
                <w:sz w:val="18"/>
                <w:szCs w:val="18"/>
              </w:rPr>
              <w:t>0.000324</w:t>
            </w:r>
          </w:p>
        </w:tc>
        <w:tc>
          <w:tcPr>
            <w:tcW w:w="455" w:type="pct"/>
            <w:shd w:val="clear" w:color="auto" w:fill="auto"/>
            <w:noWrap/>
            <w:vAlign w:val="center"/>
            <w:hideMark/>
          </w:tcPr>
          <w:p w14:paraId="3DC302FC" w14:textId="77777777" w:rsidR="00A32F43" w:rsidRPr="00950B2D" w:rsidRDefault="00A32F43" w:rsidP="009A4B1C">
            <w:pPr>
              <w:jc w:val="center"/>
              <w:rPr>
                <w:color w:val="000000"/>
                <w:sz w:val="18"/>
                <w:szCs w:val="18"/>
              </w:rPr>
            </w:pPr>
            <w:r w:rsidRPr="00950B2D">
              <w:rPr>
                <w:color w:val="000000"/>
                <w:sz w:val="18"/>
                <w:szCs w:val="18"/>
              </w:rPr>
              <w:t>0.00023</w:t>
            </w:r>
          </w:p>
        </w:tc>
        <w:tc>
          <w:tcPr>
            <w:tcW w:w="531" w:type="pct"/>
            <w:shd w:val="clear" w:color="auto" w:fill="auto"/>
            <w:noWrap/>
            <w:vAlign w:val="center"/>
            <w:hideMark/>
          </w:tcPr>
          <w:p w14:paraId="450F427E" w14:textId="00A50369" w:rsidR="00A32F43" w:rsidRDefault="00A32F43" w:rsidP="009A4B1C">
            <w:pPr>
              <w:jc w:val="center"/>
              <w:rPr>
                <w:color w:val="000000"/>
                <w:sz w:val="18"/>
                <w:szCs w:val="18"/>
              </w:rPr>
            </w:pPr>
            <w:r w:rsidRPr="00950B2D">
              <w:rPr>
                <w:color w:val="000000"/>
                <w:sz w:val="18"/>
                <w:szCs w:val="18"/>
              </w:rPr>
              <w:t>0.0000</w:t>
            </w:r>
            <w:r w:rsidR="00E02E96">
              <w:rPr>
                <w:color w:val="000000"/>
                <w:sz w:val="18"/>
                <w:szCs w:val="18"/>
              </w:rPr>
              <w:t>455</w:t>
            </w:r>
          </w:p>
          <w:sdt>
            <w:sdtPr>
              <w:rPr>
                <w:color w:val="000000"/>
                <w:sz w:val="18"/>
                <w:szCs w:val="18"/>
              </w:rPr>
              <w:tag w:val="MENDELEY_CITATION_v3_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"/>
              <w:id w:val="1161662896"/>
              <w:placeholder>
                <w:docPart w:val="9AC04FC1456D7849A8116C946F720E8B"/>
              </w:placeholder>
            </w:sdtPr>
            <w:sdtContent>
              <w:p w14:paraId="35C624C9" w14:textId="50C5B908" w:rsidR="00E02E96" w:rsidRDefault="00090A40" w:rsidP="00E02E96">
                <w:pPr>
                  <w:jc w:val="center"/>
                  <w:rPr>
                    <w:color w:val="000000"/>
                    <w:sz w:val="18"/>
                    <w:szCs w:val="18"/>
                  </w:rPr>
                </w:pPr>
                <w:r w:rsidRPr="00090A40">
                  <w:rPr>
                    <w:color w:val="000000"/>
                    <w:sz w:val="18"/>
                    <w:szCs w:val="18"/>
                  </w:rPr>
                  <w:t>(Rüdisüli et al., 2022)</w:t>
                </w:r>
              </w:p>
            </w:sdtContent>
          </w:sdt>
          <w:p w14:paraId="7D564BD8" w14:textId="77777777" w:rsidR="00E02E96" w:rsidRPr="00950B2D" w:rsidRDefault="00E02E96" w:rsidP="009A4B1C">
            <w:pPr>
              <w:jc w:val="center"/>
              <w:rPr>
                <w:color w:val="000000"/>
                <w:sz w:val="18"/>
                <w:szCs w:val="18"/>
              </w:rPr>
            </w:pPr>
          </w:p>
        </w:tc>
        <w:tc>
          <w:tcPr>
            <w:tcW w:w="455" w:type="pct"/>
            <w:shd w:val="clear" w:color="auto" w:fill="auto"/>
            <w:noWrap/>
            <w:vAlign w:val="center"/>
            <w:hideMark/>
          </w:tcPr>
          <w:p w14:paraId="72A8968D" w14:textId="77777777" w:rsidR="00A32F43" w:rsidRPr="00950B2D" w:rsidRDefault="00A32F43" w:rsidP="009A4B1C">
            <w:pPr>
              <w:jc w:val="center"/>
              <w:rPr>
                <w:color w:val="000000"/>
                <w:sz w:val="18"/>
                <w:szCs w:val="18"/>
              </w:rPr>
            </w:pPr>
            <w:r w:rsidRPr="00950B2D">
              <w:rPr>
                <w:color w:val="000000"/>
                <w:sz w:val="18"/>
                <w:szCs w:val="18"/>
              </w:rPr>
              <w:t>0.000028</w:t>
            </w:r>
          </w:p>
        </w:tc>
        <w:tc>
          <w:tcPr>
            <w:tcW w:w="1591" w:type="pct"/>
            <w:gridSpan w:val="3"/>
            <w:shd w:val="clear" w:color="auto" w:fill="auto"/>
            <w:noWrap/>
            <w:vAlign w:val="center"/>
            <w:hideMark/>
          </w:tcPr>
          <w:p w14:paraId="2A18E390" w14:textId="39F232A4" w:rsidR="00A32F43" w:rsidRDefault="00A32F43" w:rsidP="009A4B1C">
            <w:pPr>
              <w:jc w:val="center"/>
              <w:rPr>
                <w:color w:val="000000"/>
                <w:sz w:val="18"/>
                <w:szCs w:val="18"/>
              </w:rPr>
            </w:pPr>
            <w:r w:rsidRPr="00950B2D">
              <w:rPr>
                <w:color w:val="000000"/>
                <w:sz w:val="18"/>
                <w:szCs w:val="18"/>
              </w:rPr>
              <w:t>Attributed to electricity (0.0000</w:t>
            </w:r>
            <w:r w:rsidR="0063280A">
              <w:rPr>
                <w:color w:val="000000"/>
                <w:sz w:val="18"/>
                <w:szCs w:val="18"/>
              </w:rPr>
              <w:t>455</w:t>
            </w:r>
            <w:r w:rsidRPr="00950B2D">
              <w:rPr>
                <w:color w:val="000000"/>
                <w:sz w:val="18"/>
                <w:szCs w:val="18"/>
              </w:rPr>
              <w:t>/kWhe)</w:t>
            </w:r>
          </w:p>
          <w:sdt>
            <w:sdtPr>
              <w:rPr>
                <w:color w:val="000000"/>
                <w:sz w:val="18"/>
                <w:szCs w:val="18"/>
              </w:rPr>
              <w:tag w:val="MENDELEY_CITATION_v3_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"/>
              <w:id w:val="-1495639037"/>
              <w:placeholder>
                <w:docPart w:val="DefaultPlaceholder_-1854013440"/>
              </w:placeholder>
            </w:sdtPr>
            <w:sdtContent>
              <w:p w14:paraId="48A48D71" w14:textId="70476784" w:rsidR="00866348" w:rsidRPr="00950B2D" w:rsidRDefault="00090A40" w:rsidP="009A4B1C">
                <w:pPr>
                  <w:jc w:val="center"/>
                  <w:rPr>
                    <w:color w:val="000000"/>
                    <w:sz w:val="18"/>
                    <w:szCs w:val="18"/>
                  </w:rPr>
                </w:pPr>
                <w:r w:rsidRPr="00090A40">
                  <w:rPr>
                    <w:color w:val="000000"/>
                    <w:sz w:val="18"/>
                    <w:szCs w:val="18"/>
                  </w:rPr>
                  <w:t>(Rüdisüli et al., 2022)</w:t>
                </w:r>
              </w:p>
            </w:sdtContent>
          </w:sdt>
        </w:tc>
        <w:tc>
          <w:tcPr>
            <w:tcW w:w="455" w:type="pct"/>
            <w:shd w:val="clear" w:color="auto" w:fill="auto"/>
            <w:noWrap/>
            <w:vAlign w:val="center"/>
            <w:hideMark/>
          </w:tcPr>
          <w:p w14:paraId="6BD30961" w14:textId="2889C079" w:rsidR="00866348" w:rsidRPr="00950B2D" w:rsidRDefault="00A32F43" w:rsidP="00E33C14">
            <w:pPr>
              <w:jc w:val="center"/>
              <w:rPr>
                <w:color w:val="000000"/>
                <w:sz w:val="18"/>
                <w:szCs w:val="18"/>
              </w:rPr>
            </w:pPr>
            <w:r w:rsidRPr="00950B2D">
              <w:rPr>
                <w:color w:val="000000"/>
                <w:sz w:val="18"/>
                <w:szCs w:val="18"/>
              </w:rPr>
              <w:t>0.0000666</w:t>
            </w:r>
          </w:p>
        </w:tc>
      </w:tr>
    </w:tbl>
    <w:p w14:paraId="70412F28" w14:textId="5C47D6AF" w:rsidR="00B906E3" w:rsidRPr="007F62EC" w:rsidRDefault="00B906E3" w:rsidP="007F62EC">
      <w:pPr>
        <w:jc w:val="both"/>
        <w:rPr>
          <w:b/>
          <w:bCs/>
          <w:lang w:eastAsia="ja-JP"/>
        </w:rPr>
      </w:pPr>
      <w:r w:rsidRPr="008465E2">
        <w:rPr>
          <w:b/>
          <w:bCs/>
          <w:lang w:eastAsia="ja-JP"/>
        </w:rPr>
        <w:t xml:space="preserve"> </w:t>
      </w:r>
    </w:p>
    <w:p w14:paraId="74ACA814" w14:textId="7C0DC6EE" w:rsidR="006F26CC" w:rsidRDefault="00B906E3" w:rsidP="006D23B3">
      <w:pPr>
        <w:spacing w:line="360" w:lineRule="auto"/>
        <w:jc w:val="both"/>
        <w:rPr>
          <w:color w:val="000000" w:themeColor="text1"/>
          <w:lang w:val="en-US"/>
        </w:rPr>
      </w:pPr>
      <w:r w:rsidRPr="00D46FFF">
        <w:rPr>
          <w:color w:val="000000" w:themeColor="text1"/>
          <w:lang w:val="en-GB" w:eastAsia="ja-JP"/>
        </w:rPr>
        <w:t xml:space="preserve">As </w:t>
      </w:r>
      <w:r>
        <w:rPr>
          <w:color w:val="000000" w:themeColor="text1"/>
          <w:lang w:val="en-GB" w:eastAsia="ja-JP"/>
        </w:rPr>
        <w:t xml:space="preserve">there is no distinction between types of heat pumps in the underlying SHEDS data </w:t>
      </w:r>
      <w:sdt>
        <w:sdtPr>
          <w:rPr>
            <w:iCs/>
            <w:color w:val="000000"/>
          </w:rPr>
          <w:tag w:val="MENDELEY_CITATION_v3_eyJjaXRhdGlvbklEIjoiTUVOREVMRVlfQ0lUQVRJT05fMTk0YzQ3YjEtYjRhMC00MGE1LTllZDktMzcxMTU0MTMzMmJk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
          <w:id w:val="-1815712021"/>
          <w:placeholder>
            <w:docPart w:val="38FC5EE789301E479FCE476208A95BBA"/>
          </w:placeholder>
        </w:sdtPr>
        <w:sdtContent>
          <w:r w:rsidR="00090A40" w:rsidRPr="00090A40">
            <w:rPr>
              <w:iCs/>
              <w:color w:val="000000"/>
            </w:rPr>
            <w:t>(Weber et al., 2017)</w:t>
          </w:r>
        </w:sdtContent>
      </w:sdt>
      <w:r>
        <w:rPr>
          <w:color w:val="000000" w:themeColor="text1"/>
          <w:lang w:val="en-GB" w:eastAsia="ja-JP"/>
        </w:rPr>
        <w:t>, we</w:t>
      </w:r>
      <w:r w:rsidRPr="00D46FFF">
        <w:rPr>
          <w:color w:val="000000" w:themeColor="text1"/>
          <w:lang w:val="en-GB" w:eastAsia="ja-JP"/>
        </w:rPr>
        <w:t xml:space="preserve"> </w:t>
      </w:r>
      <w:r>
        <w:rPr>
          <w:color w:val="000000" w:themeColor="text1"/>
          <w:lang w:val="en-GB" w:eastAsia="ja-JP"/>
        </w:rPr>
        <w:t>randomly assign heat pump typology to observations in our sample. We do so such that the final distribution of heat pump types matches the current one (</w:t>
      </w:r>
      <w:r w:rsidRPr="00D46FFF">
        <w:rPr>
          <w:color w:val="000000" w:themeColor="text1"/>
          <w:lang w:val="en-GB" w:eastAsia="ja-JP"/>
        </w:rPr>
        <w:t xml:space="preserve">76.6% are </w:t>
      </w:r>
      <w:r w:rsidR="00D36DA0">
        <w:rPr>
          <w:color w:val="000000" w:themeColor="text1"/>
          <w:lang w:val="en-GB" w:eastAsia="ja-JP"/>
        </w:rPr>
        <w:t>a</w:t>
      </w:r>
      <w:r w:rsidRPr="00D46FFF">
        <w:rPr>
          <w:color w:val="000000" w:themeColor="text1"/>
          <w:lang w:val="en-GB" w:eastAsia="ja-JP"/>
        </w:rPr>
        <w:t xml:space="preserve">ir-source, 26.6% </w:t>
      </w:r>
      <w:r w:rsidR="00D36DA0">
        <w:rPr>
          <w:color w:val="000000" w:themeColor="text1"/>
          <w:lang w:val="en-GB" w:eastAsia="ja-JP"/>
        </w:rPr>
        <w:t>ground</w:t>
      </w:r>
      <w:r w:rsidRPr="00D46FFF">
        <w:rPr>
          <w:color w:val="000000" w:themeColor="text1"/>
          <w:lang w:val="en-GB" w:eastAsia="ja-JP"/>
        </w:rPr>
        <w:t>-source</w:t>
      </w:r>
      <w:r w:rsidR="00D36DA0">
        <w:rPr>
          <w:color w:val="000000" w:themeColor="text1"/>
          <w:lang w:val="en-GB" w:eastAsia="ja-JP"/>
        </w:rPr>
        <w:t>,</w:t>
      </w:r>
      <w:r w:rsidRPr="00D46FFF">
        <w:rPr>
          <w:color w:val="000000" w:themeColor="text1"/>
          <w:lang w:val="en-GB" w:eastAsia="ja-JP"/>
        </w:rPr>
        <w:t xml:space="preserve"> and 1.6% </w:t>
      </w:r>
      <w:r w:rsidR="00D36DA0">
        <w:rPr>
          <w:color w:val="000000" w:themeColor="text1"/>
          <w:lang w:val="en-GB" w:eastAsia="ja-JP"/>
        </w:rPr>
        <w:t>w</w:t>
      </w:r>
      <w:r w:rsidRPr="00D46FFF">
        <w:rPr>
          <w:color w:val="000000" w:themeColor="text1"/>
          <w:lang w:val="en-GB" w:eastAsia="ja-JP"/>
        </w:rPr>
        <w:t xml:space="preserve">ater-source </w:t>
      </w:r>
      <w:sdt>
        <w:sdtPr>
          <w:rPr>
            <w:color w:val="000000"/>
            <w:lang w:val="en-GB" w:eastAsia="ja-JP"/>
          </w:rPr>
          <w:tag w:val="MENDELEY_CITATION_v3_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"/>
          <w:id w:val="960459701"/>
          <w:placeholder>
            <w:docPart w:val="DefaultPlaceholder_-1854013440"/>
          </w:placeholder>
        </w:sdtPr>
        <w:sdtContent>
          <w:r w:rsidR="00090A40" w:rsidRPr="00090A40">
            <w:rPr>
              <w:color w:val="000000"/>
              <w:lang w:val="en-GB" w:eastAsia="ja-JP"/>
            </w:rPr>
            <w:t>(SFOE, 2024)</w:t>
          </w:r>
        </w:sdtContent>
      </w:sdt>
      <w:r w:rsidR="00092F15">
        <w:rPr>
          <w:color w:val="000000" w:themeColor="text1"/>
          <w:lang w:val="en-GB" w:eastAsia="ja-JP"/>
        </w:rPr>
        <w:t>),</w:t>
      </w:r>
      <w:r w:rsidRPr="00CF0033">
        <w:rPr>
          <w:color w:val="FF0000"/>
          <w:lang w:val="en-GB" w:eastAsia="ja-JP"/>
        </w:rPr>
        <w:t xml:space="preserve"> </w:t>
      </w:r>
      <w:r>
        <w:rPr>
          <w:color w:val="000000" w:themeColor="text1"/>
          <w:lang w:val="en-GB" w:eastAsia="ja-JP"/>
        </w:rPr>
        <w:t xml:space="preserve">and respecting location-based constraints, </w:t>
      </w:r>
      <w:r>
        <w:rPr>
          <w:color w:val="000000" w:themeColor="text1"/>
          <w:lang w:val="en-GB" w:eastAsia="ja-JP"/>
        </w:rPr>
        <w:lastRenderedPageBreak/>
        <w:t>i.e.</w:t>
      </w:r>
      <w:r w:rsidR="00051CF5">
        <w:rPr>
          <w:color w:val="000000" w:themeColor="text1"/>
          <w:lang w:val="en-GB" w:eastAsia="ja-JP"/>
        </w:rPr>
        <w:t>,</w:t>
      </w:r>
      <w:r>
        <w:rPr>
          <w:color w:val="000000" w:themeColor="text1"/>
          <w:lang w:val="en-GB" w:eastAsia="ja-JP"/>
        </w:rPr>
        <w:t xml:space="preserve"> without assigning a type of heat pump </w:t>
      </w:r>
      <w:r w:rsidR="00510A6D">
        <w:rPr>
          <w:color w:val="000000" w:themeColor="text1"/>
          <w:lang w:val="en-GB" w:eastAsia="ja-JP"/>
        </w:rPr>
        <w:t xml:space="preserve">to </w:t>
      </w:r>
      <w:r>
        <w:rPr>
          <w:color w:val="000000" w:themeColor="text1"/>
          <w:lang w:val="en-GB" w:eastAsia="ja-JP"/>
        </w:rPr>
        <w:t>postal code</w:t>
      </w:r>
      <w:r w:rsidR="00510A6D">
        <w:rPr>
          <w:color w:val="000000" w:themeColor="text1"/>
          <w:lang w:val="en-GB" w:eastAsia="ja-JP"/>
        </w:rPr>
        <w:t>s</w:t>
      </w:r>
      <w:r>
        <w:rPr>
          <w:color w:val="000000" w:themeColor="text1"/>
          <w:lang w:val="en-GB" w:eastAsia="ja-JP"/>
        </w:rPr>
        <w:t xml:space="preserve"> where there </w:t>
      </w:r>
      <w:r w:rsidR="00510A6D">
        <w:rPr>
          <w:color w:val="000000" w:themeColor="text1"/>
          <w:lang w:val="en-GB" w:eastAsia="ja-JP"/>
        </w:rPr>
        <w:t xml:space="preserve">are </w:t>
      </w:r>
      <w:r>
        <w:rPr>
          <w:color w:val="000000" w:themeColor="text1"/>
          <w:lang w:val="en-GB" w:eastAsia="ja-JP"/>
        </w:rPr>
        <w:t xml:space="preserve">no heat pumps of that type </w:t>
      </w:r>
      <w:r w:rsidR="00544367">
        <w:rPr>
          <w:color w:val="000000" w:themeColor="text1"/>
          <w:lang w:val="en-GB" w:eastAsia="ja-JP"/>
        </w:rPr>
        <w:t xml:space="preserve">yet (before </w:t>
      </w:r>
      <w:r w:rsidR="005C4B1F">
        <w:rPr>
          <w:color w:val="000000" w:themeColor="text1"/>
          <w:lang w:val="en-GB" w:eastAsia="ja-JP"/>
        </w:rPr>
        <w:t>2024</w:t>
      </w:r>
      <w:r w:rsidR="00544367">
        <w:rPr>
          <w:color w:val="000000" w:themeColor="text1"/>
          <w:lang w:val="en-GB" w:eastAsia="ja-JP"/>
        </w:rPr>
        <w:t>)</w:t>
      </w:r>
      <w:r w:rsidR="00051CF5">
        <w:rPr>
          <w:color w:val="000000" w:themeColor="text1"/>
          <w:lang w:val="en-GB" w:eastAsia="ja-JP"/>
        </w:rPr>
        <w:t xml:space="preserve"> </w:t>
      </w:r>
      <w:sdt>
        <w:sdtPr>
          <w:rPr>
            <w:color w:val="000000"/>
            <w:lang w:val="en-US"/>
          </w:rPr>
          <w:tag w:val="MENDELEY_CITATION_v3_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"/>
          <w:id w:val="1794181035"/>
          <w:placeholder>
            <w:docPart w:val="FB65BB6093CC5B4D8BB9AB40AFB75CEA"/>
          </w:placeholder>
        </w:sdtPr>
        <w:sdtContent>
          <w:r w:rsidR="00090A40" w:rsidRPr="00090A40">
            <w:rPr>
              <w:color w:val="000000"/>
              <w:lang w:val="en-US"/>
            </w:rPr>
            <w:t>(Swiss Federal Statistical Office (FSO), 2023)</w:t>
          </w:r>
        </w:sdtContent>
      </w:sdt>
      <w:r w:rsidR="003D31E0" w:rsidRPr="00445A32">
        <w:rPr>
          <w:color w:val="000000" w:themeColor="text1"/>
          <w:lang w:val="en-US"/>
        </w:rPr>
        <w:t>.</w:t>
      </w:r>
    </w:p>
    <w:p w14:paraId="47EF4FED" w14:textId="77777777" w:rsidR="00A32109" w:rsidRPr="00510A6D" w:rsidRDefault="00A32109" w:rsidP="006D23B3">
      <w:pPr>
        <w:spacing w:line="360" w:lineRule="auto"/>
        <w:jc w:val="both"/>
        <w:rPr>
          <w:color w:val="000000" w:themeColor="text1"/>
          <w:lang w:val="en-US" w:eastAsia="ja-JP"/>
        </w:rPr>
      </w:pPr>
    </w:p>
    <w:p w14:paraId="6DC9B88C" w14:textId="77777777" w:rsidR="006F26CC" w:rsidRDefault="006F26CC" w:rsidP="001673FB">
      <w:pPr>
        <w:jc w:val="both"/>
        <w:rPr>
          <w:b/>
          <w:bCs/>
          <w:lang w:eastAsia="ja-JP"/>
        </w:rPr>
      </w:pPr>
    </w:p>
    <w:p w14:paraId="2DDEB1BE" w14:textId="2A98AC28" w:rsidR="001673FB" w:rsidRDefault="009E7D35" w:rsidP="001673FB">
      <w:pPr>
        <w:jc w:val="both"/>
        <w:rPr>
          <w:b/>
          <w:bCs/>
          <w:lang w:eastAsia="ja-JP"/>
        </w:rPr>
      </w:pPr>
      <w:r>
        <w:rPr>
          <w:b/>
          <w:bCs/>
          <w:lang w:eastAsia="ja-JP"/>
        </w:rPr>
        <w:t>S</w:t>
      </w:r>
      <w:r w:rsidR="001673FB">
        <w:rPr>
          <w:b/>
          <w:bCs/>
          <w:lang w:eastAsia="ja-JP"/>
        </w:rPr>
        <w:t xml:space="preserve">olar thermal collectors </w:t>
      </w:r>
    </w:p>
    <w:p w14:paraId="2FCBBE60" w14:textId="0024DC66" w:rsidR="00F76EAB" w:rsidRDefault="00F76EAB" w:rsidP="001673FB">
      <w:pPr>
        <w:jc w:val="both"/>
        <w:rPr>
          <w:b/>
          <w:bCs/>
          <w:lang w:eastAsia="ja-JP"/>
        </w:rPr>
      </w:pPr>
    </w:p>
    <w:p w14:paraId="1428208E" w14:textId="724016C0" w:rsidR="00E54593" w:rsidRPr="00E478FF" w:rsidRDefault="00E54593" w:rsidP="00E54593">
      <w:pPr>
        <w:spacing w:line="360" w:lineRule="auto"/>
        <w:jc w:val="both"/>
        <w:rPr>
          <w:bCs/>
          <w:color w:val="000000" w:themeColor="text1"/>
        </w:rPr>
      </w:pPr>
      <w:r w:rsidRPr="00C0249C">
        <w:rPr>
          <w:color w:val="000000" w:themeColor="text1"/>
          <w:lang w:eastAsia="ja-JP"/>
        </w:rPr>
        <w:t xml:space="preserve">Solar thermal collectors can be installed as a complement to the heating system, </w:t>
      </w:r>
      <w:r w:rsidR="00510A6D">
        <w:rPr>
          <w:color w:val="000000" w:themeColor="text1"/>
          <w:lang w:eastAsia="ja-JP"/>
        </w:rPr>
        <w:t xml:space="preserve">sometimes replacing </w:t>
      </w:r>
      <w:r w:rsidRPr="00C0249C">
        <w:rPr>
          <w:color w:val="000000" w:themeColor="text1"/>
          <w:lang w:eastAsia="ja-JP"/>
        </w:rPr>
        <w:t>old collectors that have expired. In this study’s sample</w:t>
      </w:r>
      <w:r w:rsidR="00A776F8">
        <w:rPr>
          <w:color w:val="000000" w:themeColor="text1"/>
          <w:lang w:eastAsia="ja-JP"/>
        </w:rPr>
        <w:t>,</w:t>
      </w:r>
      <w:r w:rsidRPr="00C0249C">
        <w:rPr>
          <w:color w:val="000000" w:themeColor="text1"/>
          <w:lang w:eastAsia="ja-JP"/>
        </w:rPr>
        <w:t xml:space="preserve"> </w:t>
      </w:r>
      <w:r w:rsidR="00A776F8">
        <w:rPr>
          <w:color w:val="000000" w:themeColor="text1"/>
          <w:lang w:eastAsia="ja-JP"/>
        </w:rPr>
        <w:t>9.9</w:t>
      </w:r>
      <w:r w:rsidRPr="00C0249C">
        <w:rPr>
          <w:color w:val="000000" w:themeColor="text1"/>
          <w:lang w:eastAsia="ja-JP"/>
        </w:rPr>
        <w:t xml:space="preserve">% of </w:t>
      </w:r>
      <w:r w:rsidR="00A776F8">
        <w:rPr>
          <w:color w:val="000000" w:themeColor="text1"/>
          <w:lang w:eastAsia="ja-JP"/>
        </w:rPr>
        <w:t xml:space="preserve">the households report having </w:t>
      </w:r>
      <w:r w:rsidRPr="00C0249C">
        <w:rPr>
          <w:color w:val="000000" w:themeColor="text1"/>
          <w:lang w:eastAsia="ja-JP"/>
        </w:rPr>
        <w:t xml:space="preserve">solar thermal collectors. Their expiration dates are calculated </w:t>
      </w:r>
      <w:r w:rsidR="00510A6D">
        <w:rPr>
          <w:color w:val="000000" w:themeColor="text1"/>
          <w:lang w:eastAsia="ja-JP"/>
        </w:rPr>
        <w:t xml:space="preserve">by </w:t>
      </w:r>
      <w:r w:rsidR="00A776F8">
        <w:rPr>
          <w:color w:val="000000" w:themeColor="text1"/>
          <w:lang w:val="en-GB" w:eastAsia="ja-JP"/>
        </w:rPr>
        <w:t>adding an assumed</w:t>
      </w:r>
      <w:r w:rsidR="00A776F8" w:rsidRPr="00C0249C">
        <w:rPr>
          <w:color w:val="000000" w:themeColor="text1"/>
          <w:lang w:val="en-GB" w:eastAsia="ja-JP"/>
        </w:rPr>
        <w:t xml:space="preserve"> lifetime of 21 years </w:t>
      </w:r>
      <w:sdt>
        <w:sdtPr>
          <w:rPr>
            <w:color w:val="000000"/>
          </w:rPr>
          <w:tag w:val="MENDELEY_CITATION_v3_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"/>
          <w:id w:val="-1106493567"/>
          <w:placeholder>
            <w:docPart w:val="9A71905065041E4089F4109F96938142"/>
          </w:placeholder>
        </w:sdtPr>
        <w:sdtContent>
          <w:r w:rsidR="00090A40" w:rsidRPr="00090A40">
            <w:rPr>
              <w:color w:val="000000"/>
            </w:rPr>
            <w:t>(Swiss Federal Office for Energy (SFOE), 2019)</w:t>
          </w:r>
        </w:sdtContent>
      </w:sdt>
      <w:r w:rsidR="00A776F8">
        <w:rPr>
          <w:color w:val="000000"/>
        </w:rPr>
        <w:t xml:space="preserve"> to</w:t>
      </w:r>
      <w:r w:rsidRPr="00C0249C">
        <w:rPr>
          <w:color w:val="000000" w:themeColor="text1"/>
          <w:lang w:eastAsia="ja-JP"/>
        </w:rPr>
        <w:t xml:space="preserve"> </w:t>
      </w:r>
      <w:r w:rsidR="00C0249C" w:rsidRPr="00C0249C">
        <w:rPr>
          <w:color w:val="000000" w:themeColor="text1"/>
          <w:lang w:eastAsia="ja-JP"/>
        </w:rPr>
        <w:t>their installation year</w:t>
      </w:r>
      <w:r w:rsidR="00510A6D">
        <w:rPr>
          <w:color w:val="000000" w:themeColor="text1"/>
          <w:lang w:eastAsia="ja-JP"/>
        </w:rPr>
        <w:t>. W</w:t>
      </w:r>
      <w:proofErr w:type="spellStart"/>
      <w:r w:rsidR="00C0249C" w:rsidRPr="00C0249C">
        <w:rPr>
          <w:color w:val="000000" w:themeColor="text1"/>
          <w:lang w:val="en-GB" w:eastAsia="ja-JP"/>
        </w:rPr>
        <w:t>e</w:t>
      </w:r>
      <w:proofErr w:type="spellEnd"/>
      <w:r w:rsidR="00C0249C" w:rsidRPr="00C0249C">
        <w:rPr>
          <w:color w:val="000000" w:themeColor="text1"/>
          <w:lang w:val="en-GB" w:eastAsia="ja-JP"/>
        </w:rPr>
        <w:t xml:space="preserve"> assume that solar thermal </w:t>
      </w:r>
      <w:r w:rsidR="00510A6D">
        <w:rPr>
          <w:color w:val="000000" w:themeColor="text1"/>
          <w:lang w:val="en-GB" w:eastAsia="ja-JP"/>
        </w:rPr>
        <w:t xml:space="preserve">collectors were installed </w:t>
      </w:r>
      <w:r w:rsidR="00C0249C" w:rsidRPr="00C0249C">
        <w:rPr>
          <w:color w:val="000000" w:themeColor="text1"/>
          <w:lang w:val="en-GB" w:eastAsia="ja-JP"/>
        </w:rPr>
        <w:t xml:space="preserve">when the dwelling </w:t>
      </w:r>
      <w:r w:rsidR="00510A6D">
        <w:rPr>
          <w:color w:val="000000" w:themeColor="text1"/>
          <w:lang w:val="en-GB" w:eastAsia="ja-JP"/>
        </w:rPr>
        <w:t>was</w:t>
      </w:r>
      <w:r w:rsidR="00C0249C" w:rsidRPr="00C0249C">
        <w:rPr>
          <w:color w:val="000000" w:themeColor="text1"/>
          <w:lang w:val="en-GB" w:eastAsia="ja-JP"/>
        </w:rPr>
        <w:t xml:space="preserve"> built for dwellings built after 2007</w:t>
      </w:r>
      <w:r w:rsidR="00510A6D">
        <w:rPr>
          <w:bCs/>
          <w:color w:val="000000" w:themeColor="text1"/>
        </w:rPr>
        <w:t>, as it was then when a ramp-up of solar thermal capacity started nationwide</w:t>
      </w:r>
      <w:r w:rsidR="00D82CBA">
        <w:rPr>
          <w:bCs/>
          <w:color w:val="000000" w:themeColor="text1"/>
        </w:rPr>
        <w:t xml:space="preserve"> </w:t>
      </w:r>
      <w:sdt>
        <w:sdtPr>
          <w:rPr>
            <w:bCs/>
            <w:color w:val="000000"/>
          </w:rPr>
          <w:tag w:val="MENDELEY_CITATION_v3_eyJjaXRhdGlvbklEIjoiTUVOREVMRVlfQ0lUQVRJT05fNjBhNzRhMjgtZTUwNi00YTdmLWExYzEtMGRhOGMxMWE4OGFk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411821695"/>
          <w:placeholder>
            <w:docPart w:val="CED69AC9EE6B4F428FFF7C4A04FDEBFC"/>
          </w:placeholder>
        </w:sdtPr>
        <w:sdtContent>
          <w:r w:rsidR="00090A40" w:rsidRPr="00090A40">
            <w:rPr>
              <w:bCs/>
              <w:color w:val="000000"/>
            </w:rPr>
            <w:t>(SwissSolar and FSO, 2024)</w:t>
          </w:r>
        </w:sdtContent>
      </w:sdt>
      <w:r w:rsidR="00510A6D">
        <w:rPr>
          <w:color w:val="000000" w:themeColor="text1"/>
          <w:lang w:val="en-GB" w:eastAsia="ja-JP"/>
        </w:rPr>
        <w:t>.</w:t>
      </w:r>
      <w:r w:rsidR="00C0249C" w:rsidRPr="00C0249C">
        <w:rPr>
          <w:color w:val="000000" w:themeColor="text1"/>
          <w:lang w:val="en-GB" w:eastAsia="ja-JP"/>
        </w:rPr>
        <w:t xml:space="preserve"> </w:t>
      </w:r>
      <w:r w:rsidR="00510A6D">
        <w:rPr>
          <w:color w:val="000000" w:themeColor="text1"/>
          <w:lang w:val="en-GB" w:eastAsia="ja-JP"/>
        </w:rPr>
        <w:t>Fo</w:t>
      </w:r>
      <w:r w:rsidR="00C0249C" w:rsidRPr="00C0249C">
        <w:rPr>
          <w:color w:val="000000" w:themeColor="text1"/>
          <w:lang w:val="en-GB" w:eastAsia="ja-JP"/>
        </w:rPr>
        <w:t>r the rest</w:t>
      </w:r>
      <w:r w:rsidR="00510A6D">
        <w:rPr>
          <w:color w:val="000000" w:themeColor="text1"/>
          <w:lang w:val="en-GB" w:eastAsia="ja-JP"/>
        </w:rPr>
        <w:t xml:space="preserve"> of the dwellings</w:t>
      </w:r>
      <w:r w:rsidR="00C0249C" w:rsidRPr="00C0249C">
        <w:rPr>
          <w:color w:val="000000" w:themeColor="text1"/>
          <w:lang w:val="en-GB" w:eastAsia="ja-JP"/>
        </w:rPr>
        <w:t xml:space="preserve">, we assume a uniform random distribution </w:t>
      </w:r>
      <w:r w:rsidR="00510A6D">
        <w:rPr>
          <w:color w:val="000000" w:themeColor="text1"/>
          <w:lang w:val="en-GB" w:eastAsia="ja-JP"/>
        </w:rPr>
        <w:t xml:space="preserve">of solar thermal installation years </w:t>
      </w:r>
      <w:r w:rsidR="00C0249C" w:rsidRPr="00C0249C">
        <w:rPr>
          <w:color w:val="000000" w:themeColor="text1"/>
          <w:lang w:val="en-GB" w:eastAsia="ja-JP"/>
        </w:rPr>
        <w:t>from 2007 to 2023</w:t>
      </w:r>
      <w:r w:rsidR="00A776F8">
        <w:rPr>
          <w:color w:val="000000" w:themeColor="text1"/>
          <w:lang w:val="en-GB" w:eastAsia="ja-JP"/>
        </w:rPr>
        <w:t xml:space="preserve">. </w:t>
      </w:r>
      <w:r w:rsidR="00C0249C">
        <w:rPr>
          <w:color w:val="000000" w:themeColor="text1"/>
          <w:lang w:val="en-US"/>
        </w:rPr>
        <w:t xml:space="preserve">The resulting distribution of expiration years for solar thermal collectors is the following (Fig. B2): </w:t>
      </w:r>
    </w:p>
    <w:p w14:paraId="20859784" w14:textId="6612D05C" w:rsidR="00E478FF" w:rsidRDefault="00E478FF" w:rsidP="00E54593">
      <w:pPr>
        <w:spacing w:line="360" w:lineRule="auto"/>
        <w:jc w:val="both"/>
        <w:rPr>
          <w:color w:val="000000" w:themeColor="text1"/>
          <w:lang w:eastAsia="ja-JP"/>
        </w:rPr>
      </w:pPr>
      <w:r w:rsidRPr="00E478FF">
        <w:rPr>
          <w:noProof/>
          <w:color w:val="000000" w:themeColor="text1"/>
          <w:lang w:eastAsia="ja-JP"/>
        </w:rPr>
        <w:drawing>
          <wp:inline distT="0" distB="0" distL="0" distR="0" wp14:anchorId="7AD0441E" wp14:editId="31D1AB07">
            <wp:extent cx="5673725" cy="2224905"/>
            <wp:effectExtent l="0" t="0" r="3175" b="0"/>
            <wp:docPr id="134749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7536" name=""/>
                    <pic:cNvPicPr/>
                  </pic:nvPicPr>
                  <pic:blipFill rotWithShape="1">
                    <a:blip r:embed="rId12"/>
                    <a:srcRect l="50033"/>
                    <a:stretch/>
                  </pic:blipFill>
                  <pic:spPr bwMode="auto">
                    <a:xfrm>
                      <a:off x="0" y="0"/>
                      <a:ext cx="5691297" cy="2231796"/>
                    </a:xfrm>
                    <a:prstGeom prst="rect">
                      <a:avLst/>
                    </a:prstGeom>
                    <a:ln>
                      <a:noFill/>
                    </a:ln>
                    <a:extLst>
                      <a:ext uri="{53640926-AAD7-44D8-BBD7-CCE9431645EC}">
                        <a14:shadowObscured xmlns:a14="http://schemas.microsoft.com/office/drawing/2010/main"/>
                      </a:ext>
                    </a:extLst>
                  </pic:spPr>
                </pic:pic>
              </a:graphicData>
            </a:graphic>
          </wp:inline>
        </w:drawing>
      </w:r>
    </w:p>
    <w:p w14:paraId="6275A6AC" w14:textId="657CEC4E" w:rsidR="00E54593" w:rsidRPr="00015F3D" w:rsidRDefault="00E54593" w:rsidP="00E54593">
      <w:pPr>
        <w:spacing w:line="360" w:lineRule="auto"/>
        <w:jc w:val="both"/>
        <w:rPr>
          <w:color w:val="000000" w:themeColor="text1"/>
          <w:lang w:val="en-US" w:eastAsia="ja-JP"/>
        </w:rPr>
      </w:pPr>
      <w:r w:rsidRPr="0051695D">
        <w:rPr>
          <w:b/>
          <w:bCs/>
          <w:color w:val="000000" w:themeColor="text1"/>
          <w:lang w:val="en-US" w:eastAsia="ja-JP"/>
        </w:rPr>
        <w:t>Fig</w:t>
      </w:r>
      <w:r w:rsidR="00C0249C">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2</w:t>
      </w:r>
      <w:r w:rsidRPr="0051695D">
        <w:rPr>
          <w:b/>
          <w:bCs/>
          <w:color w:val="000000" w:themeColor="text1"/>
          <w:lang w:val="en-US" w:eastAsia="ja-JP"/>
        </w:rPr>
        <w:t>.</w:t>
      </w:r>
      <w:r>
        <w:rPr>
          <w:color w:val="000000" w:themeColor="text1"/>
          <w:lang w:val="en-US" w:eastAsia="ja-JP"/>
        </w:rPr>
        <w:t xml:space="preserve"> Expiration year</w:t>
      </w:r>
      <w:r w:rsidR="00E42355">
        <w:rPr>
          <w:color w:val="000000" w:themeColor="text1"/>
          <w:lang w:val="en-US" w:eastAsia="ja-JP"/>
        </w:rPr>
        <w:t>s</w:t>
      </w:r>
      <w:r>
        <w:rPr>
          <w:color w:val="000000" w:themeColor="text1"/>
          <w:lang w:val="en-US" w:eastAsia="ja-JP"/>
        </w:rPr>
        <w:t xml:space="preserve"> of solar thermal collectors </w:t>
      </w:r>
    </w:p>
    <w:p w14:paraId="3E411AAA" w14:textId="77777777" w:rsidR="00E54593" w:rsidRPr="00E54593" w:rsidRDefault="00E54593" w:rsidP="00BB384D">
      <w:pPr>
        <w:spacing w:line="360" w:lineRule="auto"/>
        <w:jc w:val="both"/>
        <w:rPr>
          <w:color w:val="000000" w:themeColor="text1"/>
          <w:lang w:val="en-US" w:eastAsia="ja-JP"/>
        </w:rPr>
      </w:pPr>
    </w:p>
    <w:p w14:paraId="20426BFF" w14:textId="19707E4C" w:rsidR="00BB384D" w:rsidRPr="000B4CA0" w:rsidRDefault="00BB384D" w:rsidP="00BB384D">
      <w:pPr>
        <w:spacing w:line="360" w:lineRule="auto"/>
        <w:jc w:val="both"/>
        <w:rPr>
          <w:color w:val="000000" w:themeColor="text1"/>
          <w:lang w:eastAsia="ja-JP"/>
        </w:rPr>
      </w:pPr>
      <w:r w:rsidRPr="002B38C4">
        <w:rPr>
          <w:color w:val="000000" w:themeColor="text1"/>
          <w:lang w:eastAsia="ja-JP"/>
        </w:rPr>
        <w:t>The surface of collectors depends on the area of the dwelling</w:t>
      </w:r>
      <w:r w:rsidR="00F402A2">
        <w:rPr>
          <w:color w:val="000000" w:themeColor="text1"/>
          <w:lang w:eastAsia="ja-JP"/>
        </w:rPr>
        <w:t xml:space="preserve"> and </w:t>
      </w:r>
      <w:r w:rsidRPr="002B38C4">
        <w:rPr>
          <w:color w:val="000000" w:themeColor="text1"/>
          <w:lang w:eastAsia="ja-JP"/>
        </w:rPr>
        <w:t>whether it is a single-family house or part of a multi-family building</w:t>
      </w:r>
      <w:r w:rsidR="00DB1295">
        <w:rPr>
          <w:color w:val="000000" w:themeColor="text1"/>
          <w:lang w:eastAsia="ja-JP"/>
        </w:rPr>
        <w:t xml:space="preserve"> </w:t>
      </w:r>
      <w:r w:rsidR="00DB1295">
        <w:rPr>
          <w:lang w:val="en-US"/>
        </w:rPr>
        <w:t>(see Table B3)</w:t>
      </w:r>
      <w:r w:rsidR="00F402A2">
        <w:rPr>
          <w:color w:val="000000" w:themeColor="text1"/>
          <w:lang w:eastAsia="ja-JP"/>
        </w:rPr>
        <w:t xml:space="preserve">. We also consider different sizes for </w:t>
      </w:r>
      <w:r w:rsidRPr="002B38C4">
        <w:rPr>
          <w:color w:val="000000" w:themeColor="text1"/>
          <w:lang w:eastAsia="ja-JP"/>
        </w:rPr>
        <w:t>collectors already installed in 2025</w:t>
      </w:r>
      <w:r w:rsidR="00F402A2">
        <w:rPr>
          <w:color w:val="000000" w:themeColor="text1"/>
          <w:lang w:eastAsia="ja-JP"/>
        </w:rPr>
        <w:t xml:space="preserve"> and for new installations, as</w:t>
      </w:r>
      <w:r>
        <w:rPr>
          <w:color w:val="000000" w:themeColor="text1"/>
          <w:lang w:eastAsia="ja-JP"/>
        </w:rPr>
        <w:t xml:space="preserve"> statistics </w:t>
      </w:r>
      <w:r w:rsidRPr="002B38C4">
        <w:rPr>
          <w:color w:val="000000" w:themeColor="text1"/>
          <w:lang w:eastAsia="ja-JP"/>
        </w:rPr>
        <w:t xml:space="preserve">show bigger systems being installed in recent years </w:t>
      </w:r>
      <w:sdt>
        <w:sdtPr>
          <w:rPr>
            <w:bCs/>
            <w:color w:val="000000"/>
          </w:rPr>
          <w:tag w:val="MENDELEY_CITATION_v3_eyJjaXRhdGlvbklEIjoiTUVOREVMRVlfQ0lUQVRJT05fZWY1MTA4YTUtNGMzMi00NzdiLWExMTYtOTJhZmU0YzAxOTVh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446120021"/>
          <w:placeholder>
            <w:docPart w:val="E10BB0328B487B4DA31FA77BFE711BD3"/>
          </w:placeholder>
        </w:sdtPr>
        <w:sdtContent>
          <w:r w:rsidR="00090A40" w:rsidRPr="00090A40">
            <w:rPr>
              <w:bCs/>
              <w:color w:val="000000"/>
            </w:rPr>
            <w:t>(SwissSolar and FSO, 2024)</w:t>
          </w:r>
        </w:sdtContent>
      </w:sdt>
      <w:r w:rsidRPr="002B38C4">
        <w:rPr>
          <w:color w:val="000000" w:themeColor="text1"/>
          <w:lang w:eastAsia="ja-JP"/>
        </w:rPr>
        <w:t xml:space="preserve">. </w:t>
      </w:r>
      <w:r w:rsidR="00F402A2">
        <w:rPr>
          <w:lang w:val="en-US"/>
        </w:rPr>
        <w:t>Overall, w</w:t>
      </w:r>
      <w:r>
        <w:rPr>
          <w:lang w:val="en-US"/>
        </w:rPr>
        <w:t xml:space="preserve">e assume the following values for solar thermal collectors’ </w:t>
      </w:r>
      <w:r>
        <w:rPr>
          <w:lang w:val="en-US" w:eastAsia="ja-JP"/>
        </w:rPr>
        <w:t>c</w:t>
      </w:r>
      <w:r w:rsidRPr="0045468A">
        <w:rPr>
          <w:color w:val="000000" w:themeColor="text1"/>
          <w:lang w:val="en-US"/>
        </w:rPr>
        <w:t xml:space="preserve">ost, </w:t>
      </w:r>
      <w:r>
        <w:rPr>
          <w:color w:val="000000" w:themeColor="text1"/>
          <w:lang w:val="en-US"/>
        </w:rPr>
        <w:t>economic</w:t>
      </w:r>
      <w:r w:rsidRPr="0045468A">
        <w:rPr>
          <w:color w:val="000000" w:themeColor="text1"/>
          <w:lang w:val="en-US"/>
        </w:rPr>
        <w:t xml:space="preserve"> lifetime</w:t>
      </w:r>
      <w:r>
        <w:rPr>
          <w:color w:val="000000" w:themeColor="text1"/>
          <w:lang w:val="en-US"/>
        </w:rPr>
        <w:t xml:space="preserve">, </w:t>
      </w:r>
      <w:r w:rsidRPr="0045468A">
        <w:rPr>
          <w:color w:val="000000" w:themeColor="text1"/>
          <w:lang w:val="en-US"/>
        </w:rPr>
        <w:t>efficienc</w:t>
      </w:r>
      <w:r>
        <w:rPr>
          <w:color w:val="000000" w:themeColor="text1"/>
          <w:lang w:val="en-US"/>
        </w:rPr>
        <w:t xml:space="preserve">y, emissions, and sizes </w:t>
      </w:r>
      <w:r>
        <w:rPr>
          <w:lang w:val="en-US"/>
        </w:rPr>
        <w:t xml:space="preserve">(Table B3): </w:t>
      </w:r>
      <w:r>
        <w:rPr>
          <w:color w:val="000000" w:themeColor="text1"/>
          <w:lang w:val="en-US"/>
        </w:rPr>
        <w:t xml:space="preserve"> </w:t>
      </w:r>
    </w:p>
    <w:p w14:paraId="2F35DF84" w14:textId="31AF9B90" w:rsidR="00BB384D" w:rsidRPr="002D3CC8" w:rsidRDefault="00BB384D" w:rsidP="002D3CC8">
      <w:pPr>
        <w:rPr>
          <w:lang w:val="en-US"/>
        </w:rPr>
      </w:pPr>
      <w:r>
        <w:rPr>
          <w:b/>
          <w:bCs/>
          <w:lang w:val="en-US"/>
        </w:rPr>
        <w:lastRenderedPageBreak/>
        <w:t>Table B3.</w:t>
      </w:r>
      <w:r>
        <w:rPr>
          <w:lang w:val="en-US"/>
        </w:rPr>
        <w:t xml:space="preserve"> Input data for solar thermal collectors</w:t>
      </w:r>
      <w:r w:rsidR="002D3CC8">
        <w:rPr>
          <w:lang w:val="en-US"/>
        </w:rPr>
        <w:t xml:space="preserve">. </w:t>
      </w:r>
    </w:p>
    <w:tbl>
      <w:tblPr>
        <w:tblW w:w="7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736"/>
        <w:gridCol w:w="2314"/>
      </w:tblGrid>
      <w:tr w:rsidR="00BB384D" w:rsidRPr="00BB384D" w14:paraId="7723B5B3" w14:textId="77777777" w:rsidTr="00132D35">
        <w:trPr>
          <w:trHeight w:val="489"/>
        </w:trPr>
        <w:tc>
          <w:tcPr>
            <w:tcW w:w="3729" w:type="dxa"/>
            <w:shd w:val="clear" w:color="auto" w:fill="auto"/>
            <w:noWrap/>
            <w:vAlign w:val="center"/>
            <w:hideMark/>
          </w:tcPr>
          <w:p w14:paraId="40CCA88A" w14:textId="77777777" w:rsidR="00BB384D" w:rsidRPr="00BB384D" w:rsidRDefault="00BB384D" w:rsidP="00132D35">
            <w:pPr>
              <w:jc w:val="center"/>
              <w:rPr>
                <w:b/>
                <w:bCs/>
                <w:color w:val="000000"/>
                <w:sz w:val="18"/>
                <w:szCs w:val="18"/>
              </w:rPr>
            </w:pPr>
            <w:r w:rsidRPr="00BB384D">
              <w:rPr>
                <w:b/>
                <w:bCs/>
                <w:color w:val="000000"/>
                <w:sz w:val="18"/>
                <w:szCs w:val="18"/>
              </w:rPr>
              <w:t>Variable</w:t>
            </w:r>
          </w:p>
        </w:tc>
        <w:tc>
          <w:tcPr>
            <w:tcW w:w="1736" w:type="dxa"/>
            <w:shd w:val="clear" w:color="auto" w:fill="auto"/>
            <w:noWrap/>
            <w:vAlign w:val="center"/>
            <w:hideMark/>
          </w:tcPr>
          <w:p w14:paraId="066A8AF5" w14:textId="77777777" w:rsidR="00BB384D" w:rsidRPr="00BB384D" w:rsidRDefault="00BB384D" w:rsidP="00132D35">
            <w:pPr>
              <w:jc w:val="center"/>
              <w:rPr>
                <w:b/>
                <w:bCs/>
                <w:color w:val="000000"/>
                <w:sz w:val="18"/>
                <w:szCs w:val="18"/>
              </w:rPr>
            </w:pPr>
            <w:r w:rsidRPr="00BB384D">
              <w:rPr>
                <w:b/>
                <w:bCs/>
                <w:color w:val="000000"/>
                <w:sz w:val="18"/>
                <w:szCs w:val="18"/>
              </w:rPr>
              <w:t>Size</w:t>
            </w:r>
          </w:p>
        </w:tc>
        <w:tc>
          <w:tcPr>
            <w:tcW w:w="2314" w:type="dxa"/>
            <w:shd w:val="clear" w:color="auto" w:fill="auto"/>
            <w:noWrap/>
            <w:vAlign w:val="center"/>
            <w:hideMark/>
          </w:tcPr>
          <w:p w14:paraId="40617DCB" w14:textId="77777777" w:rsidR="00BB384D" w:rsidRPr="00BB384D" w:rsidRDefault="00BB384D" w:rsidP="00132D35">
            <w:pPr>
              <w:jc w:val="center"/>
              <w:rPr>
                <w:b/>
                <w:bCs/>
                <w:color w:val="000000"/>
                <w:sz w:val="18"/>
                <w:szCs w:val="18"/>
              </w:rPr>
            </w:pPr>
            <w:r w:rsidRPr="00BB384D">
              <w:rPr>
                <w:b/>
                <w:bCs/>
                <w:color w:val="000000"/>
                <w:sz w:val="18"/>
                <w:szCs w:val="18"/>
              </w:rPr>
              <w:t>Value</w:t>
            </w:r>
          </w:p>
        </w:tc>
      </w:tr>
      <w:tr w:rsidR="00BB384D" w:rsidRPr="00BB384D" w14:paraId="7ECDE22F" w14:textId="77777777" w:rsidTr="00132D35">
        <w:trPr>
          <w:trHeight w:val="461"/>
        </w:trPr>
        <w:tc>
          <w:tcPr>
            <w:tcW w:w="3729" w:type="dxa"/>
            <w:vMerge w:val="restart"/>
            <w:shd w:val="clear" w:color="auto" w:fill="auto"/>
            <w:noWrap/>
            <w:vAlign w:val="center"/>
            <w:hideMark/>
          </w:tcPr>
          <w:p w14:paraId="2FFE95E1" w14:textId="77777777" w:rsidR="00BB384D" w:rsidRDefault="00BB384D" w:rsidP="00132D35">
            <w:pPr>
              <w:jc w:val="center"/>
              <w:rPr>
                <w:b/>
                <w:bCs/>
                <w:color w:val="000000"/>
                <w:sz w:val="18"/>
                <w:szCs w:val="18"/>
              </w:rPr>
            </w:pPr>
            <w:r w:rsidRPr="00BB384D">
              <w:rPr>
                <w:b/>
                <w:bCs/>
                <w:color w:val="000000"/>
                <w:sz w:val="18"/>
                <w:szCs w:val="18"/>
              </w:rPr>
              <w:t>CAPEX (CHF/ m</w:t>
            </w:r>
            <w:r w:rsidRPr="00BB384D">
              <w:rPr>
                <w:b/>
                <w:bCs/>
                <w:color w:val="000000"/>
                <w:sz w:val="18"/>
                <w:szCs w:val="18"/>
                <w:vertAlign w:val="superscript"/>
              </w:rPr>
              <w:t>2</w:t>
            </w:r>
            <w:r w:rsidRPr="00BB384D">
              <w:rPr>
                <w:b/>
                <w:bCs/>
                <w:color w:val="000000"/>
                <w:sz w:val="18"/>
                <w:szCs w:val="18"/>
              </w:rPr>
              <w:t>)</w:t>
            </w:r>
          </w:p>
          <w:p w14:paraId="5E579C81" w14:textId="61E9D9D4" w:rsidR="00B94084" w:rsidRPr="00BB384D" w:rsidRDefault="00B94084" w:rsidP="00B94084">
            <w:pPr>
              <w:jc w:val="center"/>
              <w:rPr>
                <w:b/>
                <w:bCs/>
                <w:color w:val="000000"/>
                <w:sz w:val="18"/>
                <w:szCs w:val="18"/>
              </w:rPr>
            </w:pPr>
            <w:r>
              <w:rPr>
                <w:b/>
                <w:bCs/>
                <w:color w:val="000000"/>
                <w:sz w:val="18"/>
                <w:szCs w:val="18"/>
              </w:rPr>
              <w:t>(without VAT)</w:t>
            </w:r>
          </w:p>
          <w:sdt>
            <w:sdtPr>
              <w:rPr>
                <w:bCs/>
                <w:color w:val="000000"/>
                <w:sz w:val="18"/>
                <w:szCs w:val="18"/>
              </w:rPr>
              <w:tag w:val="MENDELEY_CITATION_v3_eyJjaXRhdGlvbklEIjoiTUVOREVMRVlfQ0lUQVRJT05fZDE2NWQ4NDMtMjA5My00NDljLThmYTgtOThkYzQ1OWRjM2Ux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800959745"/>
              <w:placeholder>
                <w:docPart w:val="30966BFDC2EE6F42B9244A6407400C4F"/>
              </w:placeholder>
            </w:sdtPr>
            <w:sdtContent>
              <w:p w14:paraId="54C8AA56" w14:textId="587B88B8" w:rsidR="00BB384D" w:rsidRPr="00BB384D" w:rsidRDefault="00090A40" w:rsidP="00132D35">
                <w:pPr>
                  <w:jc w:val="center"/>
                  <w:rPr>
                    <w:b/>
                    <w:bCs/>
                    <w:color w:val="000000"/>
                    <w:sz w:val="18"/>
                    <w:szCs w:val="18"/>
                  </w:rPr>
                </w:pPr>
                <w:r w:rsidRPr="00090A40">
                  <w:rPr>
                    <w:bCs/>
                    <w:color w:val="000000"/>
                    <w:sz w:val="18"/>
                    <w:szCs w:val="18"/>
                  </w:rPr>
                  <w:t>(HSLU, 2022)</w:t>
                </w:r>
              </w:p>
            </w:sdtContent>
          </w:sdt>
        </w:tc>
        <w:tc>
          <w:tcPr>
            <w:tcW w:w="1736" w:type="dxa"/>
            <w:shd w:val="clear" w:color="auto" w:fill="auto"/>
            <w:noWrap/>
            <w:vAlign w:val="center"/>
            <w:hideMark/>
          </w:tcPr>
          <w:p w14:paraId="313B77AA" w14:textId="77777777" w:rsidR="00BB384D" w:rsidRPr="00BB384D" w:rsidRDefault="00BB384D" w:rsidP="00132D35">
            <w:pPr>
              <w:jc w:val="center"/>
              <w:rPr>
                <w:color w:val="000000"/>
                <w:sz w:val="18"/>
                <w:szCs w:val="18"/>
                <w:vertAlign w:val="superscript"/>
              </w:rPr>
            </w:pPr>
            <w:r w:rsidRPr="00BB384D">
              <w:rPr>
                <w:color w:val="000000"/>
                <w:sz w:val="18"/>
                <w:szCs w:val="18"/>
              </w:rPr>
              <w:t>0-10 m</w:t>
            </w:r>
            <w:r w:rsidRPr="00BB384D">
              <w:rPr>
                <w:color w:val="000000"/>
                <w:sz w:val="18"/>
                <w:szCs w:val="18"/>
                <w:vertAlign w:val="superscript"/>
              </w:rPr>
              <w:t>2</w:t>
            </w:r>
          </w:p>
        </w:tc>
        <w:tc>
          <w:tcPr>
            <w:tcW w:w="2314" w:type="dxa"/>
            <w:shd w:val="clear" w:color="auto" w:fill="auto"/>
            <w:noWrap/>
            <w:vAlign w:val="center"/>
            <w:hideMark/>
          </w:tcPr>
          <w:p w14:paraId="516A871A" w14:textId="77777777" w:rsidR="00BB384D" w:rsidRPr="00BB384D" w:rsidRDefault="00BB384D" w:rsidP="00132D35">
            <w:pPr>
              <w:jc w:val="center"/>
              <w:rPr>
                <w:color w:val="000000"/>
                <w:sz w:val="18"/>
                <w:szCs w:val="18"/>
              </w:rPr>
            </w:pPr>
            <w:r w:rsidRPr="00BB384D">
              <w:rPr>
                <w:color w:val="000000"/>
                <w:sz w:val="18"/>
                <w:szCs w:val="18"/>
              </w:rPr>
              <w:t>1950</w:t>
            </w:r>
          </w:p>
        </w:tc>
      </w:tr>
      <w:tr w:rsidR="00BB384D" w:rsidRPr="00BB384D" w14:paraId="690C9BE5" w14:textId="77777777" w:rsidTr="00132D35">
        <w:trPr>
          <w:trHeight w:val="461"/>
        </w:trPr>
        <w:tc>
          <w:tcPr>
            <w:tcW w:w="3729" w:type="dxa"/>
            <w:vMerge/>
            <w:shd w:val="clear" w:color="auto" w:fill="auto"/>
            <w:noWrap/>
            <w:vAlign w:val="center"/>
            <w:hideMark/>
          </w:tcPr>
          <w:p w14:paraId="3B6B1AF0" w14:textId="77777777" w:rsidR="00BB384D" w:rsidRPr="00BB384D" w:rsidRDefault="00BB384D" w:rsidP="00132D35">
            <w:pPr>
              <w:jc w:val="center"/>
              <w:rPr>
                <w:b/>
                <w:bCs/>
                <w:color w:val="000000"/>
                <w:sz w:val="18"/>
                <w:szCs w:val="18"/>
              </w:rPr>
            </w:pPr>
          </w:p>
        </w:tc>
        <w:tc>
          <w:tcPr>
            <w:tcW w:w="1736" w:type="dxa"/>
            <w:shd w:val="clear" w:color="auto" w:fill="auto"/>
            <w:noWrap/>
            <w:vAlign w:val="center"/>
            <w:hideMark/>
          </w:tcPr>
          <w:p w14:paraId="16F53864" w14:textId="77777777" w:rsidR="00BB384D" w:rsidRPr="00BB384D" w:rsidRDefault="00BB384D" w:rsidP="00132D35">
            <w:pPr>
              <w:jc w:val="center"/>
              <w:rPr>
                <w:color w:val="000000"/>
                <w:sz w:val="18"/>
                <w:szCs w:val="18"/>
              </w:rPr>
            </w:pPr>
            <w:r w:rsidRPr="00BB384D">
              <w:rPr>
                <w:color w:val="000000"/>
                <w:sz w:val="18"/>
                <w:szCs w:val="18"/>
              </w:rPr>
              <w:t>10-32 m</w:t>
            </w:r>
            <w:r w:rsidRPr="00BB384D">
              <w:rPr>
                <w:color w:val="000000"/>
                <w:sz w:val="18"/>
                <w:szCs w:val="18"/>
                <w:vertAlign w:val="superscript"/>
              </w:rPr>
              <w:t>2</w:t>
            </w:r>
          </w:p>
        </w:tc>
        <w:tc>
          <w:tcPr>
            <w:tcW w:w="2314" w:type="dxa"/>
            <w:shd w:val="clear" w:color="auto" w:fill="auto"/>
            <w:noWrap/>
            <w:vAlign w:val="center"/>
            <w:hideMark/>
          </w:tcPr>
          <w:p w14:paraId="58810794" w14:textId="77777777" w:rsidR="00BB384D" w:rsidRPr="00BB384D" w:rsidRDefault="00BB384D" w:rsidP="00132D35">
            <w:pPr>
              <w:jc w:val="center"/>
              <w:rPr>
                <w:color w:val="000000"/>
                <w:sz w:val="18"/>
                <w:szCs w:val="18"/>
              </w:rPr>
            </w:pPr>
            <w:r w:rsidRPr="00BB384D">
              <w:rPr>
                <w:color w:val="000000"/>
                <w:sz w:val="18"/>
                <w:szCs w:val="18"/>
              </w:rPr>
              <w:t>1812</w:t>
            </w:r>
          </w:p>
        </w:tc>
      </w:tr>
      <w:tr w:rsidR="00BB384D" w:rsidRPr="00BB384D" w14:paraId="6B8BEAE6" w14:textId="77777777" w:rsidTr="00132D35">
        <w:trPr>
          <w:trHeight w:val="461"/>
        </w:trPr>
        <w:tc>
          <w:tcPr>
            <w:tcW w:w="3729" w:type="dxa"/>
            <w:vMerge w:val="restart"/>
            <w:shd w:val="clear" w:color="auto" w:fill="auto"/>
            <w:noWrap/>
            <w:vAlign w:val="center"/>
            <w:hideMark/>
          </w:tcPr>
          <w:p w14:paraId="23C585F2" w14:textId="145D7498" w:rsidR="00BB384D" w:rsidRDefault="00BB384D" w:rsidP="00132D35">
            <w:pPr>
              <w:jc w:val="center"/>
              <w:rPr>
                <w:b/>
                <w:bCs/>
                <w:color w:val="000000"/>
                <w:sz w:val="18"/>
                <w:szCs w:val="18"/>
              </w:rPr>
            </w:pPr>
            <w:r w:rsidRPr="00BB384D">
              <w:rPr>
                <w:b/>
                <w:bCs/>
                <w:color w:val="000000"/>
                <w:sz w:val="18"/>
                <w:szCs w:val="18"/>
              </w:rPr>
              <w:t>Fixed OPEX (CHF/</w:t>
            </w:r>
            <w:r w:rsidR="00CA3523" w:rsidRPr="00BB384D">
              <w:rPr>
                <w:b/>
                <w:bCs/>
                <w:color w:val="000000"/>
                <w:sz w:val="18"/>
                <w:szCs w:val="18"/>
              </w:rPr>
              <w:t xml:space="preserve"> m</w:t>
            </w:r>
            <w:r w:rsidR="00CA3523" w:rsidRPr="00BB384D">
              <w:rPr>
                <w:b/>
                <w:bCs/>
                <w:color w:val="000000"/>
                <w:sz w:val="18"/>
                <w:szCs w:val="18"/>
                <w:vertAlign w:val="superscript"/>
              </w:rPr>
              <w:t>2</w:t>
            </w:r>
            <w:r w:rsidRPr="00BB384D">
              <w:rPr>
                <w:b/>
                <w:bCs/>
                <w:color w:val="000000"/>
                <w:sz w:val="18"/>
                <w:szCs w:val="18"/>
              </w:rPr>
              <w:t>/year)</w:t>
            </w:r>
          </w:p>
          <w:p w14:paraId="0864F630" w14:textId="1216264F" w:rsidR="00B94084" w:rsidRPr="00BB384D" w:rsidRDefault="00B94084" w:rsidP="00B94084">
            <w:pPr>
              <w:jc w:val="center"/>
              <w:rPr>
                <w:b/>
                <w:bCs/>
                <w:color w:val="000000"/>
                <w:sz w:val="18"/>
                <w:szCs w:val="18"/>
              </w:rPr>
            </w:pPr>
            <w:r>
              <w:rPr>
                <w:b/>
                <w:bCs/>
                <w:color w:val="000000"/>
                <w:sz w:val="18"/>
                <w:szCs w:val="18"/>
              </w:rPr>
              <w:t>(without VAT)</w:t>
            </w:r>
          </w:p>
          <w:sdt>
            <w:sdtPr>
              <w:rPr>
                <w:bCs/>
                <w:color w:val="000000"/>
                <w:sz w:val="18"/>
                <w:szCs w:val="18"/>
              </w:rPr>
              <w:tag w:val="MENDELEY_CITATION_v3_eyJjaXRhdGlvbklEIjoiTUVOREVMRVlfQ0lUQVRJT05fNjc4YTVhMTAtNDYzMi00Yjk5LWI4MDEtNGU5ZmU2NDNiNzk3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955676389"/>
              <w:placeholder>
                <w:docPart w:val="F54BCB8B3D4EF34DBFFE1540DA1FE1C6"/>
              </w:placeholder>
            </w:sdtPr>
            <w:sdtContent>
              <w:p w14:paraId="6BB06203" w14:textId="0CD6E36B" w:rsidR="00BB384D" w:rsidRPr="00BB384D" w:rsidRDefault="00090A40" w:rsidP="00132D35">
                <w:pPr>
                  <w:jc w:val="center"/>
                  <w:rPr>
                    <w:bCs/>
                    <w:color w:val="000000"/>
                    <w:sz w:val="18"/>
                    <w:szCs w:val="18"/>
                  </w:rPr>
                </w:pPr>
                <w:r w:rsidRPr="00090A40">
                  <w:rPr>
                    <w:bCs/>
                    <w:color w:val="000000"/>
                    <w:sz w:val="18"/>
                    <w:szCs w:val="18"/>
                  </w:rPr>
                  <w:t>(HSLU, 2022)</w:t>
                </w:r>
              </w:p>
            </w:sdtContent>
          </w:sdt>
        </w:tc>
        <w:tc>
          <w:tcPr>
            <w:tcW w:w="1736" w:type="dxa"/>
            <w:shd w:val="clear" w:color="auto" w:fill="auto"/>
            <w:noWrap/>
            <w:vAlign w:val="center"/>
            <w:hideMark/>
          </w:tcPr>
          <w:p w14:paraId="68AD09C5" w14:textId="77777777" w:rsidR="00BB384D" w:rsidRPr="00BB384D" w:rsidRDefault="00BB384D" w:rsidP="00132D35">
            <w:pPr>
              <w:jc w:val="center"/>
              <w:rPr>
                <w:color w:val="000000"/>
                <w:sz w:val="18"/>
                <w:szCs w:val="18"/>
              </w:rPr>
            </w:pPr>
            <w:r w:rsidRPr="00BB384D">
              <w:rPr>
                <w:color w:val="000000"/>
                <w:sz w:val="18"/>
                <w:szCs w:val="18"/>
              </w:rPr>
              <w:t>0-10 m</w:t>
            </w:r>
            <w:r w:rsidRPr="00BB384D">
              <w:rPr>
                <w:color w:val="000000"/>
                <w:sz w:val="18"/>
                <w:szCs w:val="18"/>
                <w:vertAlign w:val="superscript"/>
              </w:rPr>
              <w:t>2</w:t>
            </w:r>
          </w:p>
        </w:tc>
        <w:tc>
          <w:tcPr>
            <w:tcW w:w="2314" w:type="dxa"/>
            <w:shd w:val="clear" w:color="auto" w:fill="auto"/>
            <w:noWrap/>
            <w:vAlign w:val="center"/>
            <w:hideMark/>
          </w:tcPr>
          <w:p w14:paraId="515CADFF" w14:textId="77777777" w:rsidR="00BB384D" w:rsidRPr="00BB384D" w:rsidRDefault="00BB384D" w:rsidP="00132D35">
            <w:pPr>
              <w:jc w:val="center"/>
              <w:rPr>
                <w:color w:val="000000"/>
                <w:sz w:val="18"/>
                <w:szCs w:val="18"/>
              </w:rPr>
            </w:pPr>
            <w:r w:rsidRPr="00BB384D">
              <w:rPr>
                <w:color w:val="000000"/>
                <w:sz w:val="18"/>
                <w:szCs w:val="18"/>
              </w:rPr>
              <w:t>0</w:t>
            </w:r>
          </w:p>
        </w:tc>
      </w:tr>
      <w:tr w:rsidR="00BB384D" w:rsidRPr="00BB384D" w14:paraId="00F74713" w14:textId="77777777" w:rsidTr="00132D35">
        <w:trPr>
          <w:trHeight w:val="461"/>
        </w:trPr>
        <w:tc>
          <w:tcPr>
            <w:tcW w:w="3729" w:type="dxa"/>
            <w:vMerge/>
            <w:shd w:val="clear" w:color="auto" w:fill="auto"/>
            <w:noWrap/>
            <w:vAlign w:val="center"/>
            <w:hideMark/>
          </w:tcPr>
          <w:p w14:paraId="71BF5C88" w14:textId="77777777" w:rsidR="00BB384D" w:rsidRPr="00BB384D" w:rsidRDefault="00BB384D" w:rsidP="00132D35">
            <w:pPr>
              <w:jc w:val="center"/>
              <w:rPr>
                <w:b/>
                <w:bCs/>
                <w:color w:val="000000"/>
                <w:sz w:val="18"/>
                <w:szCs w:val="18"/>
              </w:rPr>
            </w:pPr>
          </w:p>
        </w:tc>
        <w:tc>
          <w:tcPr>
            <w:tcW w:w="1736" w:type="dxa"/>
            <w:shd w:val="clear" w:color="auto" w:fill="auto"/>
            <w:noWrap/>
            <w:vAlign w:val="center"/>
            <w:hideMark/>
          </w:tcPr>
          <w:p w14:paraId="554DCBA9" w14:textId="77777777" w:rsidR="00BB384D" w:rsidRPr="00BB384D" w:rsidRDefault="00BB384D" w:rsidP="00132D35">
            <w:pPr>
              <w:jc w:val="center"/>
              <w:rPr>
                <w:color w:val="000000"/>
                <w:sz w:val="18"/>
                <w:szCs w:val="18"/>
              </w:rPr>
            </w:pPr>
            <w:r w:rsidRPr="00BB384D">
              <w:rPr>
                <w:color w:val="000000"/>
                <w:sz w:val="18"/>
                <w:szCs w:val="18"/>
              </w:rPr>
              <w:t>10-32 m</w:t>
            </w:r>
            <w:r w:rsidRPr="00BB384D">
              <w:rPr>
                <w:color w:val="000000"/>
                <w:sz w:val="18"/>
                <w:szCs w:val="18"/>
                <w:vertAlign w:val="superscript"/>
              </w:rPr>
              <w:t>2</w:t>
            </w:r>
          </w:p>
        </w:tc>
        <w:tc>
          <w:tcPr>
            <w:tcW w:w="2314" w:type="dxa"/>
            <w:shd w:val="clear" w:color="auto" w:fill="auto"/>
            <w:noWrap/>
            <w:vAlign w:val="center"/>
            <w:hideMark/>
          </w:tcPr>
          <w:p w14:paraId="248AEEC8" w14:textId="77777777" w:rsidR="00BB384D" w:rsidRPr="00BB384D" w:rsidRDefault="00BB384D" w:rsidP="00132D35">
            <w:pPr>
              <w:jc w:val="center"/>
              <w:rPr>
                <w:color w:val="000000"/>
                <w:sz w:val="18"/>
                <w:szCs w:val="18"/>
              </w:rPr>
            </w:pPr>
            <w:r w:rsidRPr="00BB384D">
              <w:rPr>
                <w:color w:val="000000"/>
                <w:sz w:val="18"/>
                <w:szCs w:val="18"/>
              </w:rPr>
              <w:t>0</w:t>
            </w:r>
          </w:p>
        </w:tc>
      </w:tr>
      <w:tr w:rsidR="00BB384D" w:rsidRPr="00BB384D" w14:paraId="238AD785" w14:textId="77777777" w:rsidTr="00132D35">
        <w:trPr>
          <w:trHeight w:val="461"/>
        </w:trPr>
        <w:tc>
          <w:tcPr>
            <w:tcW w:w="3729" w:type="dxa"/>
            <w:shd w:val="clear" w:color="auto" w:fill="auto"/>
            <w:noWrap/>
            <w:vAlign w:val="center"/>
            <w:hideMark/>
          </w:tcPr>
          <w:p w14:paraId="296E6444" w14:textId="77777777" w:rsidR="00BB384D" w:rsidRPr="00BB384D" w:rsidRDefault="00BB384D" w:rsidP="00132D35">
            <w:pPr>
              <w:jc w:val="center"/>
              <w:rPr>
                <w:b/>
                <w:bCs/>
                <w:color w:val="000000"/>
                <w:sz w:val="18"/>
                <w:szCs w:val="18"/>
              </w:rPr>
            </w:pPr>
            <w:r w:rsidRPr="00BB384D">
              <w:rPr>
                <w:b/>
                <w:bCs/>
                <w:color w:val="000000"/>
                <w:sz w:val="18"/>
                <w:szCs w:val="18"/>
              </w:rPr>
              <w:t>Variable OPEX (CHF/kWh)</w:t>
            </w:r>
          </w:p>
        </w:tc>
        <w:tc>
          <w:tcPr>
            <w:tcW w:w="1736" w:type="dxa"/>
            <w:shd w:val="clear" w:color="auto" w:fill="auto"/>
            <w:noWrap/>
            <w:vAlign w:val="center"/>
            <w:hideMark/>
          </w:tcPr>
          <w:p w14:paraId="0B095FAC" w14:textId="77777777" w:rsidR="00BB384D" w:rsidRPr="00BB384D" w:rsidRDefault="00BB384D" w:rsidP="00132D35">
            <w:pPr>
              <w:jc w:val="center"/>
              <w:rPr>
                <w:color w:val="000000"/>
                <w:sz w:val="18"/>
                <w:szCs w:val="18"/>
              </w:rPr>
            </w:pPr>
            <w:r w:rsidRPr="00BB384D">
              <w:rPr>
                <w:color w:val="000000"/>
                <w:sz w:val="18"/>
                <w:szCs w:val="18"/>
              </w:rPr>
              <w:t>N/A</w:t>
            </w:r>
          </w:p>
        </w:tc>
        <w:tc>
          <w:tcPr>
            <w:tcW w:w="2314" w:type="dxa"/>
            <w:shd w:val="clear" w:color="auto" w:fill="auto"/>
            <w:noWrap/>
            <w:vAlign w:val="center"/>
            <w:hideMark/>
          </w:tcPr>
          <w:p w14:paraId="01A7F5BC" w14:textId="77777777" w:rsidR="00BB384D" w:rsidRPr="00BB384D" w:rsidRDefault="00BB384D" w:rsidP="00132D35">
            <w:pPr>
              <w:jc w:val="center"/>
              <w:rPr>
                <w:color w:val="000000"/>
                <w:sz w:val="18"/>
                <w:szCs w:val="18"/>
              </w:rPr>
            </w:pPr>
            <w:r w:rsidRPr="00BB384D">
              <w:rPr>
                <w:color w:val="000000"/>
                <w:sz w:val="18"/>
                <w:szCs w:val="18"/>
              </w:rPr>
              <w:t>0</w:t>
            </w:r>
          </w:p>
        </w:tc>
      </w:tr>
      <w:tr w:rsidR="00BB384D" w:rsidRPr="00BB384D" w14:paraId="1B80447E" w14:textId="77777777" w:rsidTr="00132D35">
        <w:trPr>
          <w:trHeight w:val="461"/>
        </w:trPr>
        <w:tc>
          <w:tcPr>
            <w:tcW w:w="3729" w:type="dxa"/>
            <w:shd w:val="clear" w:color="auto" w:fill="auto"/>
            <w:noWrap/>
            <w:vAlign w:val="center"/>
            <w:hideMark/>
          </w:tcPr>
          <w:p w14:paraId="207ADD94" w14:textId="77777777" w:rsidR="00BB384D" w:rsidRPr="00BB384D" w:rsidRDefault="00BB384D" w:rsidP="00132D35">
            <w:pPr>
              <w:jc w:val="center"/>
              <w:rPr>
                <w:b/>
                <w:bCs/>
                <w:color w:val="000000"/>
                <w:sz w:val="18"/>
                <w:szCs w:val="18"/>
              </w:rPr>
            </w:pPr>
            <w:r w:rsidRPr="00BB384D">
              <w:rPr>
                <w:b/>
                <w:bCs/>
                <w:color w:val="000000"/>
                <w:sz w:val="18"/>
                <w:szCs w:val="18"/>
              </w:rPr>
              <w:t>Economic lifetime (Year)</w:t>
            </w:r>
          </w:p>
          <w:sdt>
            <w:sdtPr>
              <w:rPr>
                <w:color w:val="000000"/>
                <w:sz w:val="18"/>
                <w:szCs w:val="18"/>
              </w:rPr>
              <w:tag w:val="MENDELEY_CITATION_v3_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"/>
              <w:id w:val="355696576"/>
              <w:placeholder>
                <w:docPart w:val="46C520851B4DC141B3B4F020C189DEF7"/>
              </w:placeholder>
            </w:sdtPr>
            <w:sdtContent>
              <w:p w14:paraId="24932C57" w14:textId="211EF8E0" w:rsidR="00BB384D" w:rsidRPr="00BB384D" w:rsidRDefault="00090A40" w:rsidP="00132D35">
                <w:pPr>
                  <w:jc w:val="center"/>
                  <w:rPr>
                    <w:color w:val="000000"/>
                    <w:sz w:val="18"/>
                    <w:szCs w:val="18"/>
                  </w:rPr>
                </w:pPr>
                <w:r w:rsidRPr="00090A40">
                  <w:rPr>
                    <w:color w:val="000000"/>
                    <w:sz w:val="18"/>
                    <w:szCs w:val="18"/>
                  </w:rPr>
                  <w:t>(Swiss Federal Office for Energy (SFOE), 2019)</w:t>
                </w:r>
              </w:p>
            </w:sdtContent>
          </w:sdt>
        </w:tc>
        <w:tc>
          <w:tcPr>
            <w:tcW w:w="1736" w:type="dxa"/>
            <w:shd w:val="clear" w:color="auto" w:fill="auto"/>
            <w:noWrap/>
            <w:vAlign w:val="center"/>
            <w:hideMark/>
          </w:tcPr>
          <w:p w14:paraId="3D18DA93" w14:textId="77777777" w:rsidR="00BB384D" w:rsidRPr="00BB384D" w:rsidRDefault="00BB384D" w:rsidP="00132D35">
            <w:pPr>
              <w:jc w:val="center"/>
              <w:rPr>
                <w:color w:val="000000"/>
                <w:sz w:val="18"/>
                <w:szCs w:val="18"/>
              </w:rPr>
            </w:pPr>
            <w:r w:rsidRPr="00BB384D">
              <w:rPr>
                <w:color w:val="000000"/>
                <w:sz w:val="18"/>
                <w:szCs w:val="18"/>
              </w:rPr>
              <w:t>N/A</w:t>
            </w:r>
          </w:p>
        </w:tc>
        <w:tc>
          <w:tcPr>
            <w:tcW w:w="2314" w:type="dxa"/>
            <w:shd w:val="clear" w:color="auto" w:fill="auto"/>
            <w:noWrap/>
            <w:vAlign w:val="center"/>
            <w:hideMark/>
          </w:tcPr>
          <w:p w14:paraId="7D86127D" w14:textId="77777777" w:rsidR="00BB384D" w:rsidRPr="00BB384D" w:rsidRDefault="00BB384D" w:rsidP="00132D35">
            <w:pPr>
              <w:jc w:val="center"/>
              <w:rPr>
                <w:color w:val="000000"/>
                <w:sz w:val="18"/>
                <w:szCs w:val="18"/>
              </w:rPr>
            </w:pPr>
            <w:r w:rsidRPr="00BB384D">
              <w:rPr>
                <w:color w:val="000000"/>
                <w:sz w:val="18"/>
                <w:szCs w:val="18"/>
              </w:rPr>
              <w:t>21</w:t>
            </w:r>
          </w:p>
        </w:tc>
      </w:tr>
      <w:tr w:rsidR="00BB384D" w:rsidRPr="00BB384D" w14:paraId="75F3C7C1" w14:textId="77777777" w:rsidTr="00132D35">
        <w:trPr>
          <w:trHeight w:val="461"/>
        </w:trPr>
        <w:tc>
          <w:tcPr>
            <w:tcW w:w="3729" w:type="dxa"/>
            <w:shd w:val="clear" w:color="auto" w:fill="auto"/>
            <w:noWrap/>
            <w:vAlign w:val="center"/>
            <w:hideMark/>
          </w:tcPr>
          <w:p w14:paraId="22D04BA6" w14:textId="77777777" w:rsidR="00BB384D" w:rsidRPr="00BB384D" w:rsidRDefault="00BB384D" w:rsidP="00132D35">
            <w:pPr>
              <w:jc w:val="center"/>
              <w:rPr>
                <w:b/>
                <w:bCs/>
                <w:color w:val="000000"/>
                <w:sz w:val="18"/>
                <w:szCs w:val="18"/>
              </w:rPr>
            </w:pPr>
            <w:r w:rsidRPr="00BB384D">
              <w:rPr>
                <w:b/>
                <w:bCs/>
                <w:color w:val="000000"/>
                <w:sz w:val="18"/>
                <w:szCs w:val="18"/>
              </w:rPr>
              <w:t>Efficiency (p.u.)</w:t>
            </w:r>
          </w:p>
          <w:sdt>
            <w:sdtPr>
              <w:rPr>
                <w:bCs/>
                <w:color w:val="000000"/>
                <w:sz w:val="18"/>
                <w:szCs w:val="18"/>
              </w:rPr>
              <w:tag w:val="MENDELEY_CITATION_v3_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"/>
              <w:id w:val="1490283784"/>
              <w:placeholder>
                <w:docPart w:val="663C31346E973247B532208CF88522CF"/>
              </w:placeholder>
            </w:sdtPr>
            <w:sdtContent>
              <w:p w14:paraId="2BF2E9C9" w14:textId="73009B60" w:rsidR="00BB384D" w:rsidRPr="00BB384D" w:rsidRDefault="00090A40" w:rsidP="00132D35">
                <w:pPr>
                  <w:jc w:val="center"/>
                  <w:rPr>
                    <w:b/>
                    <w:bCs/>
                    <w:color w:val="000000"/>
                    <w:sz w:val="18"/>
                    <w:szCs w:val="18"/>
                  </w:rPr>
                </w:pPr>
                <w:r w:rsidRPr="00090A40">
                  <w:rPr>
                    <w:bCs/>
                    <w:color w:val="000000"/>
                    <w:sz w:val="18"/>
                    <w:szCs w:val="18"/>
                  </w:rPr>
                  <w:t>(Nägeli et al., 2020)</w:t>
                </w:r>
              </w:p>
            </w:sdtContent>
          </w:sdt>
        </w:tc>
        <w:tc>
          <w:tcPr>
            <w:tcW w:w="1736" w:type="dxa"/>
            <w:shd w:val="clear" w:color="auto" w:fill="auto"/>
            <w:noWrap/>
            <w:vAlign w:val="center"/>
            <w:hideMark/>
          </w:tcPr>
          <w:p w14:paraId="20FF8CA1" w14:textId="77777777" w:rsidR="00BB384D" w:rsidRPr="00BB384D" w:rsidRDefault="00BB384D" w:rsidP="00132D35">
            <w:pPr>
              <w:jc w:val="center"/>
              <w:rPr>
                <w:color w:val="000000"/>
                <w:sz w:val="18"/>
                <w:szCs w:val="18"/>
              </w:rPr>
            </w:pPr>
            <w:r w:rsidRPr="00BB384D">
              <w:rPr>
                <w:color w:val="000000"/>
                <w:sz w:val="18"/>
                <w:szCs w:val="18"/>
              </w:rPr>
              <w:t>N/A</w:t>
            </w:r>
          </w:p>
        </w:tc>
        <w:tc>
          <w:tcPr>
            <w:tcW w:w="2314" w:type="dxa"/>
            <w:shd w:val="clear" w:color="auto" w:fill="auto"/>
            <w:noWrap/>
            <w:vAlign w:val="center"/>
            <w:hideMark/>
          </w:tcPr>
          <w:p w14:paraId="06C2B058" w14:textId="77777777" w:rsidR="00BB384D" w:rsidRPr="00BB384D" w:rsidRDefault="00BB384D" w:rsidP="00132D35">
            <w:pPr>
              <w:jc w:val="center"/>
              <w:rPr>
                <w:color w:val="000000"/>
                <w:sz w:val="18"/>
                <w:szCs w:val="18"/>
              </w:rPr>
            </w:pPr>
            <w:r w:rsidRPr="00BB384D">
              <w:rPr>
                <w:color w:val="000000"/>
                <w:sz w:val="18"/>
                <w:szCs w:val="18"/>
              </w:rPr>
              <w:t>0.9</w:t>
            </w:r>
          </w:p>
        </w:tc>
      </w:tr>
      <w:tr w:rsidR="00BB384D" w:rsidRPr="00BB384D" w14:paraId="2A89A824" w14:textId="77777777" w:rsidTr="00132D35">
        <w:trPr>
          <w:trHeight w:val="461"/>
        </w:trPr>
        <w:tc>
          <w:tcPr>
            <w:tcW w:w="3729" w:type="dxa"/>
            <w:vMerge w:val="restart"/>
            <w:shd w:val="clear" w:color="auto" w:fill="auto"/>
            <w:noWrap/>
            <w:vAlign w:val="center"/>
            <w:hideMark/>
          </w:tcPr>
          <w:p w14:paraId="24432243" w14:textId="77777777" w:rsidR="00BB384D" w:rsidRPr="00BB384D" w:rsidRDefault="00BB384D" w:rsidP="00132D35">
            <w:pPr>
              <w:jc w:val="center"/>
              <w:rPr>
                <w:b/>
                <w:bCs/>
                <w:color w:val="000000"/>
                <w:sz w:val="18"/>
                <w:szCs w:val="18"/>
              </w:rPr>
            </w:pPr>
            <w:r w:rsidRPr="00BB384D">
              <w:rPr>
                <w:b/>
                <w:bCs/>
                <w:color w:val="000000"/>
                <w:sz w:val="18"/>
                <w:szCs w:val="18"/>
              </w:rPr>
              <w:t>Embodied emissions (tCO</w:t>
            </w:r>
            <w:r w:rsidRPr="00BB384D">
              <w:rPr>
                <w:b/>
                <w:bCs/>
                <w:color w:val="000000"/>
                <w:sz w:val="18"/>
                <w:szCs w:val="18"/>
                <w:vertAlign w:val="subscript"/>
              </w:rPr>
              <w:t>2eq</w:t>
            </w:r>
            <w:r w:rsidRPr="00BB384D">
              <w:rPr>
                <w:b/>
                <w:bCs/>
                <w:color w:val="000000"/>
                <w:sz w:val="18"/>
                <w:szCs w:val="18"/>
              </w:rPr>
              <w:t>/m</w:t>
            </w:r>
            <w:r w:rsidRPr="00BB384D">
              <w:rPr>
                <w:b/>
                <w:bCs/>
                <w:color w:val="000000"/>
                <w:sz w:val="18"/>
                <w:szCs w:val="18"/>
                <w:vertAlign w:val="superscript"/>
              </w:rPr>
              <w:t>2</w:t>
            </w:r>
            <w:r w:rsidRPr="00BB384D">
              <w:rPr>
                <w:b/>
                <w:bCs/>
                <w:color w:val="000000"/>
                <w:sz w:val="18"/>
                <w:szCs w:val="18"/>
              </w:rPr>
              <w:t>)</w:t>
            </w:r>
          </w:p>
          <w:p w14:paraId="3E863470" w14:textId="4E3D3B0B" w:rsidR="00BB384D" w:rsidRPr="00BB384D" w:rsidRDefault="00000000" w:rsidP="00132D35">
            <w:pPr>
              <w:jc w:val="center"/>
              <w:rPr>
                <w:b/>
                <w:bCs/>
                <w:color w:val="000000"/>
                <w:sz w:val="18"/>
                <w:szCs w:val="18"/>
              </w:rPr>
            </w:pPr>
            <w:sdt>
              <w:sdtPr>
                <w:rPr>
                  <w:color w:val="000000"/>
                  <w:sz w:val="18"/>
                  <w:szCs w:val="18"/>
                </w:rPr>
                <w:tag w:val="MENDELEY_CITATION_v3_eyJjaXRhdGlvbklEIjoiTUVOREVMRVlfQ0lUQVRJT05fYTgyZmJjYTYtNDY3Mi00NjVlLWJlZDItOGU1ZGRkNTcwZDRm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
                <w:id w:val="-1429117331"/>
                <w:placeholder>
                  <w:docPart w:val="83EA083A08AB294097FFEEB5D24DE5EB"/>
                </w:placeholder>
              </w:sdtPr>
              <w:sdtContent>
                <w:r w:rsidR="00090A40" w:rsidRPr="00090A40">
                  <w:rPr>
                    <w:color w:val="000000"/>
                    <w:sz w:val="18"/>
                    <w:szCs w:val="18"/>
                  </w:rPr>
                  <w:t>(Carbotech, 2021)</w:t>
                </w:r>
              </w:sdtContent>
            </w:sdt>
          </w:p>
        </w:tc>
        <w:tc>
          <w:tcPr>
            <w:tcW w:w="1736" w:type="dxa"/>
            <w:shd w:val="clear" w:color="auto" w:fill="auto"/>
            <w:noWrap/>
            <w:vAlign w:val="center"/>
            <w:hideMark/>
          </w:tcPr>
          <w:p w14:paraId="3D968D32" w14:textId="77777777" w:rsidR="00BB384D" w:rsidRPr="00BB384D" w:rsidRDefault="00BB384D" w:rsidP="00132D35">
            <w:pPr>
              <w:jc w:val="center"/>
              <w:rPr>
                <w:color w:val="000000"/>
                <w:sz w:val="18"/>
                <w:szCs w:val="18"/>
              </w:rPr>
            </w:pPr>
            <w:r w:rsidRPr="00BB384D">
              <w:rPr>
                <w:color w:val="000000"/>
                <w:sz w:val="18"/>
                <w:szCs w:val="18"/>
              </w:rPr>
              <w:t>Flat</w:t>
            </w:r>
          </w:p>
        </w:tc>
        <w:tc>
          <w:tcPr>
            <w:tcW w:w="2314" w:type="dxa"/>
            <w:shd w:val="clear" w:color="auto" w:fill="auto"/>
            <w:noWrap/>
            <w:vAlign w:val="center"/>
            <w:hideMark/>
          </w:tcPr>
          <w:p w14:paraId="53B38F34" w14:textId="77777777" w:rsidR="00BB384D" w:rsidRPr="00BB384D" w:rsidRDefault="00BB384D" w:rsidP="00132D35">
            <w:pPr>
              <w:jc w:val="center"/>
              <w:rPr>
                <w:color w:val="000000"/>
                <w:sz w:val="18"/>
                <w:szCs w:val="18"/>
              </w:rPr>
            </w:pPr>
            <w:r w:rsidRPr="00BB384D">
              <w:rPr>
                <w:color w:val="000000"/>
                <w:sz w:val="18"/>
                <w:szCs w:val="18"/>
              </w:rPr>
              <w:t>0.168</w:t>
            </w:r>
          </w:p>
        </w:tc>
      </w:tr>
      <w:tr w:rsidR="00BB384D" w:rsidRPr="00BB384D" w14:paraId="3F2DA92E" w14:textId="77777777" w:rsidTr="00132D35">
        <w:trPr>
          <w:trHeight w:val="461"/>
        </w:trPr>
        <w:tc>
          <w:tcPr>
            <w:tcW w:w="3729" w:type="dxa"/>
            <w:vMerge/>
            <w:shd w:val="clear" w:color="auto" w:fill="auto"/>
            <w:noWrap/>
            <w:vAlign w:val="center"/>
            <w:hideMark/>
          </w:tcPr>
          <w:p w14:paraId="7E043648" w14:textId="77777777" w:rsidR="00BB384D" w:rsidRPr="00BB384D" w:rsidRDefault="00BB384D" w:rsidP="00132D35">
            <w:pPr>
              <w:jc w:val="center"/>
              <w:rPr>
                <w:b/>
                <w:bCs/>
                <w:color w:val="000000"/>
                <w:sz w:val="18"/>
                <w:szCs w:val="18"/>
              </w:rPr>
            </w:pPr>
          </w:p>
        </w:tc>
        <w:tc>
          <w:tcPr>
            <w:tcW w:w="1736" w:type="dxa"/>
            <w:shd w:val="clear" w:color="auto" w:fill="auto"/>
            <w:noWrap/>
            <w:vAlign w:val="center"/>
            <w:hideMark/>
          </w:tcPr>
          <w:p w14:paraId="02A353C2" w14:textId="77777777" w:rsidR="00BB384D" w:rsidRPr="00BB384D" w:rsidRDefault="00BB384D" w:rsidP="00132D35">
            <w:pPr>
              <w:jc w:val="center"/>
              <w:rPr>
                <w:color w:val="000000"/>
                <w:sz w:val="18"/>
                <w:szCs w:val="18"/>
              </w:rPr>
            </w:pPr>
            <w:r w:rsidRPr="00BB384D">
              <w:rPr>
                <w:color w:val="000000"/>
                <w:sz w:val="18"/>
                <w:szCs w:val="18"/>
              </w:rPr>
              <w:t>House</w:t>
            </w:r>
          </w:p>
        </w:tc>
        <w:tc>
          <w:tcPr>
            <w:tcW w:w="2314" w:type="dxa"/>
            <w:shd w:val="clear" w:color="auto" w:fill="auto"/>
            <w:noWrap/>
            <w:vAlign w:val="center"/>
            <w:hideMark/>
          </w:tcPr>
          <w:p w14:paraId="4ED0E6A8" w14:textId="77777777" w:rsidR="00BB384D" w:rsidRPr="00BB384D" w:rsidRDefault="00BB384D" w:rsidP="00132D35">
            <w:pPr>
              <w:jc w:val="center"/>
              <w:rPr>
                <w:color w:val="000000"/>
                <w:sz w:val="18"/>
                <w:szCs w:val="18"/>
              </w:rPr>
            </w:pPr>
            <w:r w:rsidRPr="00BB384D">
              <w:rPr>
                <w:color w:val="000000"/>
                <w:sz w:val="18"/>
                <w:szCs w:val="18"/>
              </w:rPr>
              <w:t>0.204</w:t>
            </w:r>
          </w:p>
        </w:tc>
      </w:tr>
      <w:tr w:rsidR="00BB384D" w:rsidRPr="00BB384D" w14:paraId="7798BD00" w14:textId="77777777" w:rsidTr="00132D35">
        <w:trPr>
          <w:trHeight w:val="489"/>
        </w:trPr>
        <w:tc>
          <w:tcPr>
            <w:tcW w:w="3729" w:type="dxa"/>
            <w:shd w:val="clear" w:color="auto" w:fill="auto"/>
            <w:noWrap/>
            <w:vAlign w:val="center"/>
            <w:hideMark/>
          </w:tcPr>
          <w:p w14:paraId="55C014A3" w14:textId="77777777" w:rsidR="00BB384D" w:rsidRPr="00BB384D" w:rsidRDefault="00BB384D" w:rsidP="00132D35">
            <w:pPr>
              <w:jc w:val="center"/>
              <w:rPr>
                <w:b/>
                <w:bCs/>
                <w:color w:val="000000"/>
                <w:sz w:val="18"/>
                <w:szCs w:val="18"/>
              </w:rPr>
            </w:pPr>
            <w:r w:rsidRPr="00BB384D">
              <w:rPr>
                <w:b/>
                <w:bCs/>
                <w:color w:val="000000"/>
                <w:sz w:val="18"/>
                <w:szCs w:val="18"/>
              </w:rPr>
              <w:t>Operation emissions (tCO2eq/kWh)</w:t>
            </w:r>
          </w:p>
        </w:tc>
        <w:tc>
          <w:tcPr>
            <w:tcW w:w="1736" w:type="dxa"/>
            <w:shd w:val="clear" w:color="auto" w:fill="auto"/>
            <w:noWrap/>
            <w:vAlign w:val="center"/>
            <w:hideMark/>
          </w:tcPr>
          <w:p w14:paraId="44E4A3A1" w14:textId="77777777" w:rsidR="00BB384D" w:rsidRPr="00BB384D" w:rsidRDefault="00BB384D" w:rsidP="00132D35">
            <w:pPr>
              <w:jc w:val="center"/>
              <w:rPr>
                <w:color w:val="000000"/>
                <w:sz w:val="18"/>
                <w:szCs w:val="18"/>
              </w:rPr>
            </w:pPr>
            <w:r w:rsidRPr="00BB384D">
              <w:rPr>
                <w:color w:val="000000"/>
                <w:sz w:val="18"/>
                <w:szCs w:val="18"/>
              </w:rPr>
              <w:t>N/A</w:t>
            </w:r>
          </w:p>
        </w:tc>
        <w:tc>
          <w:tcPr>
            <w:tcW w:w="2314" w:type="dxa"/>
            <w:shd w:val="clear" w:color="auto" w:fill="auto"/>
            <w:noWrap/>
            <w:vAlign w:val="center"/>
            <w:hideMark/>
          </w:tcPr>
          <w:p w14:paraId="12663F58" w14:textId="77777777" w:rsidR="00BB384D" w:rsidRPr="00BB384D" w:rsidRDefault="00BB384D" w:rsidP="00132D35">
            <w:pPr>
              <w:jc w:val="center"/>
              <w:rPr>
                <w:color w:val="000000"/>
                <w:sz w:val="18"/>
                <w:szCs w:val="18"/>
              </w:rPr>
            </w:pPr>
            <w:r w:rsidRPr="00BB384D">
              <w:rPr>
                <w:color w:val="000000"/>
                <w:sz w:val="18"/>
                <w:szCs w:val="18"/>
              </w:rPr>
              <w:t>0</w:t>
            </w:r>
          </w:p>
        </w:tc>
      </w:tr>
      <w:tr w:rsidR="00BB384D" w:rsidRPr="00BB384D" w14:paraId="57FE75EA" w14:textId="77777777" w:rsidTr="00132D35">
        <w:trPr>
          <w:trHeight w:val="461"/>
        </w:trPr>
        <w:tc>
          <w:tcPr>
            <w:tcW w:w="3729" w:type="dxa"/>
            <w:vMerge w:val="restart"/>
            <w:shd w:val="clear" w:color="auto" w:fill="auto"/>
            <w:noWrap/>
            <w:vAlign w:val="center"/>
            <w:hideMark/>
          </w:tcPr>
          <w:p w14:paraId="3997A562" w14:textId="77777777" w:rsidR="00BB384D" w:rsidRPr="00BB384D" w:rsidRDefault="00BB384D" w:rsidP="00132D35">
            <w:pPr>
              <w:jc w:val="center"/>
              <w:rPr>
                <w:b/>
                <w:bCs/>
                <w:color w:val="000000"/>
                <w:sz w:val="18"/>
                <w:szCs w:val="18"/>
              </w:rPr>
            </w:pPr>
            <w:r w:rsidRPr="00BB384D">
              <w:rPr>
                <w:b/>
                <w:bCs/>
                <w:color w:val="000000"/>
                <w:sz w:val="18"/>
                <w:szCs w:val="18"/>
              </w:rPr>
              <w:t>Size – already installed</w:t>
            </w:r>
          </w:p>
          <w:p w14:paraId="09B06829" w14:textId="77777777" w:rsidR="00BB384D" w:rsidRPr="00BB384D" w:rsidRDefault="00BB384D" w:rsidP="00132D35">
            <w:pPr>
              <w:jc w:val="center"/>
              <w:rPr>
                <w:b/>
                <w:bCs/>
                <w:color w:val="000000"/>
                <w:sz w:val="18"/>
                <w:szCs w:val="18"/>
              </w:rPr>
            </w:pPr>
            <w:r w:rsidRPr="00BB384D">
              <w:rPr>
                <w:b/>
                <w:bCs/>
                <w:color w:val="000000"/>
                <w:sz w:val="18"/>
                <w:szCs w:val="18"/>
              </w:rPr>
              <w:t>(m</w:t>
            </w:r>
            <w:r w:rsidRPr="00BB384D">
              <w:rPr>
                <w:b/>
                <w:bCs/>
                <w:color w:val="000000"/>
                <w:sz w:val="18"/>
                <w:szCs w:val="18"/>
                <w:vertAlign w:val="superscript"/>
              </w:rPr>
              <w:t>2</w:t>
            </w:r>
            <w:r w:rsidRPr="00BB384D">
              <w:rPr>
                <w:b/>
                <w:bCs/>
                <w:color w:val="000000"/>
                <w:sz w:val="18"/>
                <w:szCs w:val="18"/>
              </w:rPr>
              <w:t xml:space="preserve"> collectors / m</w:t>
            </w:r>
            <w:r w:rsidRPr="00BB384D">
              <w:rPr>
                <w:b/>
                <w:bCs/>
                <w:color w:val="000000"/>
                <w:sz w:val="18"/>
                <w:szCs w:val="18"/>
                <w:vertAlign w:val="superscript"/>
              </w:rPr>
              <w:t>2</w:t>
            </w:r>
            <w:r w:rsidRPr="00BB384D">
              <w:rPr>
                <w:b/>
                <w:bCs/>
                <w:color w:val="000000"/>
                <w:sz w:val="18"/>
                <w:szCs w:val="18"/>
              </w:rPr>
              <w:t xml:space="preserve"> dwelling)</w:t>
            </w:r>
          </w:p>
          <w:sdt>
            <w:sdtPr>
              <w:rPr>
                <w:bCs/>
                <w:color w:val="000000"/>
                <w:sz w:val="18"/>
                <w:szCs w:val="18"/>
              </w:rPr>
              <w:tag w:val="MENDELEY_CITATION_v3_eyJjaXRhdGlvbklEIjoiTUVOREVMRVlfQ0lUQVRJT05fMTMwNjU3NjgtMzMxNi00ZTQ0LTk5NTktOGEzZThjNmYyNGY0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789086369"/>
              <w:placeholder>
                <w:docPart w:val="E9F8B2CE0617F145BC0F500381FBCEF9"/>
              </w:placeholder>
            </w:sdtPr>
            <w:sdtContent>
              <w:p w14:paraId="4F98B247" w14:textId="79EA2C44" w:rsidR="00BB384D" w:rsidRPr="00BB384D" w:rsidRDefault="00090A40" w:rsidP="00132D35">
                <w:pPr>
                  <w:jc w:val="center"/>
                  <w:rPr>
                    <w:b/>
                    <w:bCs/>
                    <w:color w:val="000000"/>
                    <w:sz w:val="18"/>
                    <w:szCs w:val="18"/>
                  </w:rPr>
                </w:pPr>
                <w:r w:rsidRPr="00090A40">
                  <w:rPr>
                    <w:bCs/>
                    <w:color w:val="000000"/>
                    <w:sz w:val="18"/>
                    <w:szCs w:val="18"/>
                  </w:rPr>
                  <w:t>(SwissSolar and FSO, 2024)</w:t>
                </w:r>
              </w:p>
            </w:sdtContent>
          </w:sdt>
        </w:tc>
        <w:tc>
          <w:tcPr>
            <w:tcW w:w="1736" w:type="dxa"/>
            <w:shd w:val="clear" w:color="auto" w:fill="auto"/>
            <w:noWrap/>
            <w:vAlign w:val="center"/>
            <w:hideMark/>
          </w:tcPr>
          <w:p w14:paraId="2FFC2F47" w14:textId="77777777" w:rsidR="00BB384D" w:rsidRPr="00BB384D" w:rsidRDefault="00BB384D" w:rsidP="00132D35">
            <w:pPr>
              <w:jc w:val="center"/>
              <w:rPr>
                <w:color w:val="000000"/>
                <w:sz w:val="18"/>
                <w:szCs w:val="18"/>
              </w:rPr>
            </w:pPr>
            <w:r w:rsidRPr="00BB384D">
              <w:rPr>
                <w:color w:val="000000"/>
                <w:sz w:val="18"/>
                <w:szCs w:val="18"/>
              </w:rPr>
              <w:t>Flat</w:t>
            </w:r>
          </w:p>
        </w:tc>
        <w:tc>
          <w:tcPr>
            <w:tcW w:w="2314" w:type="dxa"/>
            <w:shd w:val="clear" w:color="auto" w:fill="auto"/>
            <w:noWrap/>
            <w:vAlign w:val="center"/>
            <w:hideMark/>
          </w:tcPr>
          <w:p w14:paraId="78AE7654" w14:textId="77777777" w:rsidR="00BB384D" w:rsidRPr="00BB384D" w:rsidRDefault="00BB384D" w:rsidP="00132D35">
            <w:pPr>
              <w:jc w:val="center"/>
              <w:rPr>
                <w:color w:val="000000"/>
                <w:sz w:val="18"/>
                <w:szCs w:val="18"/>
              </w:rPr>
            </w:pPr>
            <w:r w:rsidRPr="00BB384D">
              <w:rPr>
                <w:color w:val="000000"/>
                <w:sz w:val="18"/>
                <w:szCs w:val="18"/>
              </w:rPr>
              <w:t>0.03</w:t>
            </w:r>
          </w:p>
        </w:tc>
      </w:tr>
      <w:tr w:rsidR="00BB384D" w:rsidRPr="00BB384D" w14:paraId="78616705" w14:textId="77777777" w:rsidTr="00132D35">
        <w:trPr>
          <w:trHeight w:val="461"/>
        </w:trPr>
        <w:tc>
          <w:tcPr>
            <w:tcW w:w="3729" w:type="dxa"/>
            <w:vMerge/>
            <w:shd w:val="clear" w:color="auto" w:fill="auto"/>
            <w:noWrap/>
            <w:vAlign w:val="center"/>
            <w:hideMark/>
          </w:tcPr>
          <w:p w14:paraId="57FE8685" w14:textId="77777777" w:rsidR="00BB384D" w:rsidRPr="00BB384D" w:rsidRDefault="00BB384D" w:rsidP="00132D35">
            <w:pPr>
              <w:jc w:val="center"/>
              <w:rPr>
                <w:b/>
                <w:bCs/>
                <w:color w:val="000000"/>
                <w:sz w:val="18"/>
                <w:szCs w:val="18"/>
              </w:rPr>
            </w:pPr>
          </w:p>
        </w:tc>
        <w:tc>
          <w:tcPr>
            <w:tcW w:w="1736" w:type="dxa"/>
            <w:shd w:val="clear" w:color="auto" w:fill="auto"/>
            <w:noWrap/>
            <w:vAlign w:val="center"/>
            <w:hideMark/>
          </w:tcPr>
          <w:p w14:paraId="5A7B8776" w14:textId="77777777" w:rsidR="00BB384D" w:rsidRPr="00BB384D" w:rsidRDefault="00BB384D" w:rsidP="00132D35">
            <w:pPr>
              <w:jc w:val="center"/>
              <w:rPr>
                <w:color w:val="000000"/>
                <w:sz w:val="18"/>
                <w:szCs w:val="18"/>
              </w:rPr>
            </w:pPr>
            <w:r w:rsidRPr="00BB384D">
              <w:rPr>
                <w:color w:val="000000"/>
                <w:sz w:val="18"/>
                <w:szCs w:val="18"/>
              </w:rPr>
              <w:t>House</w:t>
            </w:r>
          </w:p>
        </w:tc>
        <w:tc>
          <w:tcPr>
            <w:tcW w:w="2314" w:type="dxa"/>
            <w:shd w:val="clear" w:color="auto" w:fill="auto"/>
            <w:noWrap/>
            <w:vAlign w:val="center"/>
            <w:hideMark/>
          </w:tcPr>
          <w:p w14:paraId="5008B054" w14:textId="77777777" w:rsidR="00BB384D" w:rsidRPr="00BB384D" w:rsidRDefault="00BB384D" w:rsidP="00132D35">
            <w:pPr>
              <w:jc w:val="center"/>
              <w:rPr>
                <w:color w:val="000000"/>
                <w:sz w:val="18"/>
                <w:szCs w:val="18"/>
              </w:rPr>
            </w:pPr>
            <w:r w:rsidRPr="00BB384D">
              <w:rPr>
                <w:color w:val="000000"/>
                <w:sz w:val="18"/>
                <w:szCs w:val="18"/>
              </w:rPr>
              <w:t>0.04</w:t>
            </w:r>
          </w:p>
        </w:tc>
      </w:tr>
      <w:tr w:rsidR="00BB384D" w:rsidRPr="00BB384D" w14:paraId="6FBE063F" w14:textId="77777777" w:rsidTr="00132D35">
        <w:trPr>
          <w:trHeight w:val="461"/>
        </w:trPr>
        <w:tc>
          <w:tcPr>
            <w:tcW w:w="3729" w:type="dxa"/>
            <w:vMerge w:val="restart"/>
            <w:shd w:val="clear" w:color="auto" w:fill="auto"/>
            <w:noWrap/>
            <w:vAlign w:val="center"/>
            <w:hideMark/>
          </w:tcPr>
          <w:p w14:paraId="4BBA2938" w14:textId="77777777" w:rsidR="00BB384D" w:rsidRPr="00BB384D" w:rsidRDefault="00BB384D" w:rsidP="00132D35">
            <w:pPr>
              <w:jc w:val="center"/>
              <w:rPr>
                <w:b/>
                <w:bCs/>
                <w:color w:val="000000"/>
                <w:sz w:val="18"/>
                <w:szCs w:val="18"/>
              </w:rPr>
            </w:pPr>
            <w:r w:rsidRPr="00BB384D">
              <w:rPr>
                <w:b/>
                <w:bCs/>
                <w:color w:val="000000"/>
                <w:sz w:val="18"/>
                <w:szCs w:val="18"/>
              </w:rPr>
              <w:t>Size – new</w:t>
            </w:r>
          </w:p>
          <w:p w14:paraId="3FCC33AB" w14:textId="77777777" w:rsidR="00BB384D" w:rsidRPr="00BB384D" w:rsidRDefault="00BB384D" w:rsidP="00132D35">
            <w:pPr>
              <w:jc w:val="center"/>
              <w:rPr>
                <w:b/>
                <w:bCs/>
                <w:color w:val="000000"/>
                <w:sz w:val="18"/>
                <w:szCs w:val="18"/>
              </w:rPr>
            </w:pPr>
            <w:r w:rsidRPr="00BB384D">
              <w:rPr>
                <w:b/>
                <w:bCs/>
                <w:color w:val="000000"/>
                <w:sz w:val="18"/>
                <w:szCs w:val="18"/>
              </w:rPr>
              <w:t>(m</w:t>
            </w:r>
            <w:r w:rsidRPr="00BB384D">
              <w:rPr>
                <w:b/>
                <w:bCs/>
                <w:color w:val="000000"/>
                <w:sz w:val="18"/>
                <w:szCs w:val="18"/>
                <w:vertAlign w:val="superscript"/>
              </w:rPr>
              <w:t>2</w:t>
            </w:r>
            <w:r w:rsidRPr="00BB384D">
              <w:rPr>
                <w:b/>
                <w:bCs/>
                <w:color w:val="000000"/>
                <w:sz w:val="18"/>
                <w:szCs w:val="18"/>
              </w:rPr>
              <w:t xml:space="preserve"> collectors / m</w:t>
            </w:r>
            <w:r w:rsidRPr="00BB384D">
              <w:rPr>
                <w:b/>
                <w:bCs/>
                <w:color w:val="000000"/>
                <w:sz w:val="18"/>
                <w:szCs w:val="18"/>
                <w:vertAlign w:val="superscript"/>
              </w:rPr>
              <w:t>2</w:t>
            </w:r>
            <w:r w:rsidRPr="00BB384D">
              <w:rPr>
                <w:b/>
                <w:bCs/>
                <w:color w:val="000000"/>
                <w:sz w:val="18"/>
                <w:szCs w:val="18"/>
              </w:rPr>
              <w:t xml:space="preserve"> dwelling)</w:t>
            </w:r>
          </w:p>
          <w:sdt>
            <w:sdtPr>
              <w:rPr>
                <w:bCs/>
                <w:color w:val="000000"/>
                <w:sz w:val="18"/>
                <w:szCs w:val="18"/>
              </w:rPr>
              <w:tag w:val="MENDELEY_CITATION_v3_eyJjaXRhdGlvbklEIjoiTUVOREVMRVlfQ0lUQVRJT05fNTI2NmI5MTYtYjNkZi00NjkzLTk4ZGQtNDQ1YzM2NmE0ZmE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620747887"/>
              <w:placeholder>
                <w:docPart w:val="94F81A94D0A5984488A864CF4CC7C759"/>
              </w:placeholder>
            </w:sdtPr>
            <w:sdtContent>
              <w:p w14:paraId="17E6F74C" w14:textId="7BC06CC8" w:rsidR="00BB384D" w:rsidRPr="00BB384D" w:rsidRDefault="00090A40" w:rsidP="00132D35">
                <w:pPr>
                  <w:jc w:val="center"/>
                  <w:rPr>
                    <w:bCs/>
                    <w:color w:val="000000"/>
                    <w:sz w:val="18"/>
                    <w:szCs w:val="18"/>
                  </w:rPr>
                </w:pPr>
                <w:r w:rsidRPr="00090A40">
                  <w:rPr>
                    <w:bCs/>
                    <w:color w:val="000000"/>
                    <w:sz w:val="18"/>
                    <w:szCs w:val="18"/>
                  </w:rPr>
                  <w:t>(SwissSolar and FSO, 2024)</w:t>
                </w:r>
              </w:p>
            </w:sdtContent>
          </w:sdt>
        </w:tc>
        <w:tc>
          <w:tcPr>
            <w:tcW w:w="1736" w:type="dxa"/>
            <w:shd w:val="clear" w:color="auto" w:fill="auto"/>
            <w:noWrap/>
            <w:vAlign w:val="center"/>
            <w:hideMark/>
          </w:tcPr>
          <w:p w14:paraId="12A9DFBA" w14:textId="77777777" w:rsidR="00BB384D" w:rsidRPr="00BB384D" w:rsidRDefault="00BB384D" w:rsidP="00132D35">
            <w:pPr>
              <w:jc w:val="center"/>
              <w:rPr>
                <w:color w:val="000000"/>
                <w:sz w:val="18"/>
                <w:szCs w:val="18"/>
              </w:rPr>
            </w:pPr>
            <w:r w:rsidRPr="00BB384D">
              <w:rPr>
                <w:color w:val="000000"/>
                <w:sz w:val="18"/>
                <w:szCs w:val="18"/>
              </w:rPr>
              <w:t>Flat</w:t>
            </w:r>
          </w:p>
        </w:tc>
        <w:tc>
          <w:tcPr>
            <w:tcW w:w="2314" w:type="dxa"/>
            <w:shd w:val="clear" w:color="auto" w:fill="auto"/>
            <w:noWrap/>
            <w:vAlign w:val="center"/>
            <w:hideMark/>
          </w:tcPr>
          <w:p w14:paraId="19F89021" w14:textId="77777777" w:rsidR="00BB384D" w:rsidRPr="00BB384D" w:rsidRDefault="00BB384D" w:rsidP="00132D35">
            <w:pPr>
              <w:jc w:val="center"/>
              <w:rPr>
                <w:color w:val="000000"/>
                <w:sz w:val="18"/>
                <w:szCs w:val="18"/>
              </w:rPr>
            </w:pPr>
            <w:r w:rsidRPr="00BB384D">
              <w:rPr>
                <w:color w:val="000000"/>
                <w:sz w:val="18"/>
                <w:szCs w:val="18"/>
              </w:rPr>
              <w:t>0.03</w:t>
            </w:r>
          </w:p>
        </w:tc>
      </w:tr>
      <w:tr w:rsidR="00BB384D" w:rsidRPr="00BB384D" w14:paraId="27490882" w14:textId="77777777" w:rsidTr="00132D35">
        <w:trPr>
          <w:trHeight w:val="461"/>
        </w:trPr>
        <w:tc>
          <w:tcPr>
            <w:tcW w:w="3729" w:type="dxa"/>
            <w:vMerge/>
            <w:shd w:val="clear" w:color="auto" w:fill="auto"/>
            <w:noWrap/>
            <w:vAlign w:val="center"/>
            <w:hideMark/>
          </w:tcPr>
          <w:p w14:paraId="68028AEE" w14:textId="77777777" w:rsidR="00BB384D" w:rsidRPr="00BB384D" w:rsidRDefault="00BB384D" w:rsidP="00132D35">
            <w:pPr>
              <w:jc w:val="center"/>
              <w:rPr>
                <w:b/>
                <w:bCs/>
                <w:color w:val="000000"/>
                <w:sz w:val="18"/>
                <w:szCs w:val="18"/>
              </w:rPr>
            </w:pPr>
          </w:p>
        </w:tc>
        <w:tc>
          <w:tcPr>
            <w:tcW w:w="1736" w:type="dxa"/>
            <w:shd w:val="clear" w:color="auto" w:fill="auto"/>
            <w:noWrap/>
            <w:vAlign w:val="center"/>
            <w:hideMark/>
          </w:tcPr>
          <w:p w14:paraId="4498C9D1" w14:textId="77777777" w:rsidR="00BB384D" w:rsidRPr="00BB384D" w:rsidRDefault="00BB384D" w:rsidP="00132D35">
            <w:pPr>
              <w:jc w:val="center"/>
              <w:rPr>
                <w:color w:val="000000"/>
                <w:sz w:val="18"/>
                <w:szCs w:val="18"/>
              </w:rPr>
            </w:pPr>
            <w:r w:rsidRPr="00BB384D">
              <w:rPr>
                <w:color w:val="000000"/>
                <w:sz w:val="18"/>
                <w:szCs w:val="18"/>
              </w:rPr>
              <w:t>House</w:t>
            </w:r>
          </w:p>
        </w:tc>
        <w:tc>
          <w:tcPr>
            <w:tcW w:w="2314" w:type="dxa"/>
            <w:shd w:val="clear" w:color="auto" w:fill="auto"/>
            <w:noWrap/>
            <w:vAlign w:val="center"/>
            <w:hideMark/>
          </w:tcPr>
          <w:p w14:paraId="34832C58" w14:textId="77777777" w:rsidR="00BB384D" w:rsidRPr="00BB384D" w:rsidRDefault="00BB384D" w:rsidP="00132D35">
            <w:pPr>
              <w:jc w:val="center"/>
              <w:rPr>
                <w:color w:val="000000"/>
                <w:sz w:val="18"/>
                <w:szCs w:val="18"/>
              </w:rPr>
            </w:pPr>
            <w:r w:rsidRPr="00BB384D">
              <w:rPr>
                <w:color w:val="000000"/>
                <w:sz w:val="18"/>
                <w:szCs w:val="18"/>
              </w:rPr>
              <w:t>0.045</w:t>
            </w:r>
          </w:p>
        </w:tc>
      </w:tr>
      <w:tr w:rsidR="00BB384D" w:rsidRPr="00BB384D" w14:paraId="1E22CF06" w14:textId="77777777" w:rsidTr="00F604F3">
        <w:trPr>
          <w:trHeight w:val="61"/>
        </w:trPr>
        <w:tc>
          <w:tcPr>
            <w:tcW w:w="3729" w:type="dxa"/>
            <w:shd w:val="clear" w:color="auto" w:fill="auto"/>
            <w:noWrap/>
            <w:vAlign w:val="center"/>
            <w:hideMark/>
          </w:tcPr>
          <w:p w14:paraId="37D82337" w14:textId="77777777" w:rsidR="00BB384D" w:rsidRPr="00BB384D" w:rsidRDefault="00BB384D" w:rsidP="00132D35">
            <w:pPr>
              <w:jc w:val="center"/>
              <w:rPr>
                <w:b/>
                <w:bCs/>
                <w:color w:val="000000"/>
                <w:sz w:val="18"/>
                <w:szCs w:val="18"/>
              </w:rPr>
            </w:pPr>
            <w:r w:rsidRPr="00BB384D">
              <w:rPr>
                <w:b/>
                <w:bCs/>
                <w:color w:val="000000"/>
                <w:sz w:val="18"/>
                <w:szCs w:val="18"/>
              </w:rPr>
              <w:t>Size to power ratio</w:t>
            </w:r>
          </w:p>
          <w:p w14:paraId="79CBD376" w14:textId="77777777" w:rsidR="00BB384D" w:rsidRPr="00BB384D" w:rsidRDefault="00BB384D" w:rsidP="00132D35">
            <w:pPr>
              <w:jc w:val="center"/>
              <w:rPr>
                <w:b/>
                <w:bCs/>
                <w:color w:val="000000"/>
                <w:sz w:val="18"/>
                <w:szCs w:val="18"/>
              </w:rPr>
            </w:pPr>
            <w:r w:rsidRPr="00BB384D">
              <w:rPr>
                <w:b/>
                <w:bCs/>
                <w:color w:val="000000"/>
                <w:sz w:val="18"/>
                <w:szCs w:val="18"/>
              </w:rPr>
              <w:t>(kW/ m</w:t>
            </w:r>
            <w:r w:rsidRPr="00BB384D">
              <w:rPr>
                <w:b/>
                <w:bCs/>
                <w:color w:val="000000"/>
                <w:sz w:val="18"/>
                <w:szCs w:val="18"/>
                <w:vertAlign w:val="superscript"/>
              </w:rPr>
              <w:t>2</w:t>
            </w:r>
            <w:r w:rsidRPr="00BB384D">
              <w:rPr>
                <w:b/>
                <w:bCs/>
                <w:color w:val="000000"/>
                <w:sz w:val="18"/>
                <w:szCs w:val="18"/>
              </w:rPr>
              <w:t xml:space="preserve"> collectors)</w:t>
            </w:r>
          </w:p>
          <w:sdt>
            <w:sdtPr>
              <w:rPr>
                <w:bCs/>
                <w:color w:val="000000"/>
                <w:sz w:val="18"/>
                <w:szCs w:val="18"/>
              </w:rPr>
              <w:tag w:val="MENDELEY_CITATION_v3_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"/>
              <w:id w:val="286937819"/>
              <w:placeholder>
                <w:docPart w:val="E9F8B2CE0617F145BC0F500381FBCEF9"/>
              </w:placeholder>
            </w:sdtPr>
            <w:sdtContent>
              <w:p w14:paraId="1B7C57F2" w14:textId="24429689" w:rsidR="00BB384D" w:rsidRPr="00BB384D" w:rsidRDefault="00090A40" w:rsidP="00132D35">
                <w:pPr>
                  <w:jc w:val="center"/>
                  <w:rPr>
                    <w:b/>
                    <w:bCs/>
                    <w:color w:val="000000"/>
                    <w:sz w:val="18"/>
                    <w:szCs w:val="18"/>
                  </w:rPr>
                </w:pPr>
                <w:r w:rsidRPr="00090A40">
                  <w:rPr>
                    <w:bCs/>
                    <w:color w:val="000000"/>
                    <w:sz w:val="18"/>
                    <w:szCs w:val="18"/>
                  </w:rPr>
                  <w:t>(IEA SHC, 2004)</w:t>
                </w:r>
              </w:p>
            </w:sdtContent>
          </w:sdt>
        </w:tc>
        <w:tc>
          <w:tcPr>
            <w:tcW w:w="1736" w:type="dxa"/>
            <w:shd w:val="clear" w:color="auto" w:fill="auto"/>
            <w:noWrap/>
            <w:vAlign w:val="center"/>
            <w:hideMark/>
          </w:tcPr>
          <w:p w14:paraId="0C469EFB" w14:textId="77777777" w:rsidR="00BB384D" w:rsidRPr="00BB384D" w:rsidRDefault="00BB384D" w:rsidP="00132D35">
            <w:pPr>
              <w:jc w:val="center"/>
              <w:rPr>
                <w:color w:val="000000"/>
                <w:sz w:val="18"/>
                <w:szCs w:val="18"/>
              </w:rPr>
            </w:pPr>
            <w:r w:rsidRPr="00BB384D">
              <w:rPr>
                <w:color w:val="000000"/>
                <w:sz w:val="18"/>
                <w:szCs w:val="18"/>
              </w:rPr>
              <w:t>N/A</w:t>
            </w:r>
          </w:p>
        </w:tc>
        <w:tc>
          <w:tcPr>
            <w:tcW w:w="2314" w:type="dxa"/>
            <w:shd w:val="clear" w:color="auto" w:fill="auto"/>
            <w:noWrap/>
            <w:vAlign w:val="center"/>
            <w:hideMark/>
          </w:tcPr>
          <w:p w14:paraId="0C4DC247" w14:textId="77777777" w:rsidR="00BB384D" w:rsidRPr="00BB384D" w:rsidRDefault="00BB384D" w:rsidP="00132D35">
            <w:pPr>
              <w:jc w:val="center"/>
              <w:rPr>
                <w:color w:val="000000"/>
                <w:sz w:val="18"/>
                <w:szCs w:val="18"/>
              </w:rPr>
            </w:pPr>
            <w:r w:rsidRPr="00BB384D">
              <w:rPr>
                <w:color w:val="000000"/>
                <w:sz w:val="18"/>
                <w:szCs w:val="18"/>
              </w:rPr>
              <w:t>0.7</w:t>
            </w:r>
          </w:p>
        </w:tc>
      </w:tr>
    </w:tbl>
    <w:p w14:paraId="386CD99E" w14:textId="77777777" w:rsidR="00BB384D" w:rsidRDefault="00BB384D" w:rsidP="00BB384D">
      <w:pPr>
        <w:spacing w:line="360" w:lineRule="auto"/>
        <w:jc w:val="both"/>
        <w:rPr>
          <w:lang w:val="en-US"/>
        </w:rPr>
      </w:pPr>
    </w:p>
    <w:p w14:paraId="393AADF6" w14:textId="1712BC4A" w:rsidR="00BB384D" w:rsidRDefault="00BB384D" w:rsidP="001455DE">
      <w:pPr>
        <w:spacing w:line="360" w:lineRule="auto"/>
        <w:jc w:val="both"/>
        <w:rPr>
          <w:color w:val="000000"/>
        </w:rPr>
      </w:pPr>
      <w:r>
        <w:rPr>
          <w:lang w:val="en-US"/>
        </w:rPr>
        <w:t xml:space="preserve">As in </w:t>
      </w:r>
      <w:sdt>
        <w:sdtPr>
          <w:rPr>
            <w:color w:val="000000"/>
            <w:lang w:val="en-US"/>
          </w:rPr>
          <w:tag w:val="MENDELEY_CITATION_v3_eyJjaXRhdGlvbklEIjoiTUVOREVMRVlfQ0lUQVRJT05fNDIxZjVmODMtYjVjYS00ZGI1LTg1OWMtZGZjMWUzZjZlZGI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jb250YWluZXItdGl0bGUtc2hvcnQiOiJFbmVyZ3kgUG9saWN5IiwiYWNjZXNzZWQiOnsiZGF0ZS1wYXJ0cyI6W1syMDI1LDksMTJdXX0sIkRPSSI6IjEwLjEwMTYvSi5FTlBPTC4yMDI1LjExNDg3MiIsIklTU04iOiIwMzAxLTQyMTUiLCJVUkwiOiJodHRwczovL2xpbmtpbmdodWIuZWxzZXZpZXIuY29tL3JldHJpZXZlL3BpaS9TMDMwMTQyMTUyNTAwMzc5OSIsImlzc3VlZCI6eyJkYXRlLXBhcnRzIjpbWzIwMjYsMSwxXV19LCJwYWdlIjoiMTE0ODcyIiwicHVibGlzaGVyIjoiRWxzZXZpZXIiLCJ2b2x1bWUiOiIyMDgifSwiaXNUZW1wb3JhcnkiOmZhbHNlfV19"/>
          <w:id w:val="2064286005"/>
          <w:placeholder>
            <w:docPart w:val="E9F8B2CE0617F145BC0F500381FBCEF9"/>
          </w:placeholder>
        </w:sdtPr>
        <w:sdtContent>
          <w:r w:rsidR="00090A40" w:rsidRPr="00090A40">
            <w:rPr>
              <w:color w:val="000000"/>
              <w:lang w:val="en-US"/>
            </w:rPr>
            <w:t>(</w:t>
          </w:r>
          <w:proofErr w:type="spellStart"/>
          <w:r w:rsidR="00090A40" w:rsidRPr="00090A40">
            <w:rPr>
              <w:color w:val="000000"/>
              <w:lang w:val="en-US"/>
            </w:rPr>
            <w:t>Torné</w:t>
          </w:r>
          <w:proofErr w:type="spellEnd"/>
          <w:r w:rsidR="00090A40" w:rsidRPr="00090A40">
            <w:rPr>
              <w:color w:val="000000"/>
              <w:lang w:val="en-US"/>
            </w:rPr>
            <w:t xml:space="preserve"> and </w:t>
          </w:r>
          <w:proofErr w:type="spellStart"/>
          <w:r w:rsidR="00090A40" w:rsidRPr="00090A40">
            <w:rPr>
              <w:color w:val="000000"/>
              <w:lang w:val="en-US"/>
            </w:rPr>
            <w:t>Trutnevyte</w:t>
          </w:r>
          <w:proofErr w:type="spellEnd"/>
          <w:r w:rsidR="00090A40" w:rsidRPr="00090A40">
            <w:rPr>
              <w:color w:val="000000"/>
              <w:lang w:val="en-US"/>
            </w:rPr>
            <w:t>, 2026)</w:t>
          </w:r>
        </w:sdtContent>
      </w:sdt>
      <w:r>
        <w:rPr>
          <w:lang w:val="en-US"/>
        </w:rPr>
        <w:t xml:space="preserve">, to calculate the heat production of the solar thermal collectors, we </w:t>
      </w:r>
      <w:r w:rsidR="00F402A2">
        <w:rPr>
          <w:lang w:val="en-US"/>
        </w:rPr>
        <w:t xml:space="preserve">use </w:t>
      </w:r>
      <w:r>
        <w:rPr>
          <w:lang w:val="en-US"/>
        </w:rPr>
        <w:t xml:space="preserve">annual municipality-specific yields in </w:t>
      </w:r>
      <w:proofErr w:type="spellStart"/>
      <w:r>
        <w:rPr>
          <w:lang w:val="en-US"/>
        </w:rPr>
        <w:t>kWh</w:t>
      </w:r>
      <w:r>
        <w:rPr>
          <w:vertAlign w:val="subscript"/>
          <w:lang w:val="en-US"/>
        </w:rPr>
        <w:t>t</w:t>
      </w:r>
      <w:proofErr w:type="spellEnd"/>
      <w:r>
        <w:rPr>
          <w:lang w:val="en-US"/>
        </w:rPr>
        <w:t>/m</w:t>
      </w:r>
      <w:r>
        <w:rPr>
          <w:vertAlign w:val="superscript"/>
          <w:lang w:val="en-US"/>
        </w:rPr>
        <w:t>2</w:t>
      </w:r>
      <w:r>
        <w:rPr>
          <w:lang w:val="en-US"/>
        </w:rPr>
        <w:t xml:space="preserve"> from </w:t>
      </w:r>
      <w:sdt>
        <w:sdtPr>
          <w:rPr>
            <w:color w:val="000000"/>
            <w:lang w:val="en-US"/>
          </w:rPr>
          <w:tag w:val="MENDELEY_CITATION_v3_eyJjaXRhdGlvbklEIjoiTUVOREVMRVlfQ0lUQVRJT05fNjAxMTNmNWQtMmM0OS00MjljLWJjYzYtM2Y4MmQyNDZjZTlk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
          <w:id w:val="-3050807"/>
          <w:placeholder>
            <w:docPart w:val="2DFD892B8BD7DA47AA7B1C9D8DDAB7BF"/>
          </w:placeholder>
        </w:sdtPr>
        <w:sdtContent>
          <w:r w:rsidR="00090A40" w:rsidRPr="00090A40">
            <w:rPr>
              <w:color w:val="000000"/>
              <w:lang w:val="en-US"/>
            </w:rPr>
            <w:t>(</w:t>
          </w:r>
          <w:proofErr w:type="spellStart"/>
          <w:r w:rsidR="00090A40" w:rsidRPr="00090A40">
            <w:rPr>
              <w:color w:val="000000"/>
              <w:lang w:val="en-US"/>
            </w:rPr>
            <w:t>Opendata.swiss</w:t>
          </w:r>
          <w:proofErr w:type="spellEnd"/>
          <w:r w:rsidR="00090A40" w:rsidRPr="00090A40">
            <w:rPr>
              <w:color w:val="000000"/>
              <w:lang w:val="en-US"/>
            </w:rPr>
            <w:t>, 2023)</w:t>
          </w:r>
        </w:sdtContent>
      </w:sdt>
      <w:r w:rsidR="001455DE">
        <w:rPr>
          <w:color w:val="000000"/>
          <w:lang w:val="en-US"/>
        </w:rPr>
        <w:t>.</w:t>
      </w:r>
    </w:p>
    <w:p w14:paraId="28DFEDB9" w14:textId="77777777" w:rsidR="00AC5D89" w:rsidRDefault="00AC5D89" w:rsidP="00FB526C">
      <w:pPr>
        <w:pStyle w:val="ListParagraph"/>
        <w:ind w:left="0"/>
        <w:jc w:val="both"/>
        <w:rPr>
          <w:b/>
          <w:bCs/>
          <w:lang w:eastAsia="ja-JP"/>
        </w:rPr>
      </w:pPr>
    </w:p>
    <w:p w14:paraId="60F13622" w14:textId="39549864" w:rsidR="001673FB" w:rsidRDefault="001673FB" w:rsidP="00FB526C">
      <w:pPr>
        <w:pStyle w:val="ListParagraph"/>
        <w:ind w:left="0"/>
        <w:jc w:val="both"/>
        <w:rPr>
          <w:b/>
          <w:bCs/>
          <w:lang w:eastAsia="ja-JP"/>
        </w:rPr>
      </w:pPr>
      <w:r>
        <w:rPr>
          <w:b/>
          <w:bCs/>
          <w:lang w:eastAsia="ja-JP"/>
        </w:rPr>
        <w:t xml:space="preserve">PV </w:t>
      </w:r>
      <w:r w:rsidR="00CF09DF">
        <w:rPr>
          <w:b/>
          <w:bCs/>
          <w:lang w:eastAsia="ja-JP"/>
        </w:rPr>
        <w:t xml:space="preserve">and battery </w:t>
      </w:r>
      <w:r>
        <w:rPr>
          <w:b/>
          <w:bCs/>
          <w:lang w:eastAsia="ja-JP"/>
        </w:rPr>
        <w:t>systems</w:t>
      </w:r>
    </w:p>
    <w:p w14:paraId="4ACEAFD0" w14:textId="77777777" w:rsidR="004B29A4" w:rsidRDefault="004B29A4" w:rsidP="009E7D35">
      <w:pPr>
        <w:jc w:val="both"/>
        <w:rPr>
          <w:b/>
          <w:bCs/>
          <w:color w:val="FF0000"/>
          <w:lang w:eastAsia="ja-JP"/>
        </w:rPr>
      </w:pPr>
    </w:p>
    <w:p w14:paraId="5FF961D8" w14:textId="285B367A" w:rsidR="00245A32" w:rsidRDefault="00245A32" w:rsidP="00245A32">
      <w:pPr>
        <w:spacing w:line="360" w:lineRule="auto"/>
        <w:jc w:val="both"/>
        <w:rPr>
          <w:bCs/>
          <w:color w:val="000000"/>
        </w:rPr>
      </w:pPr>
      <w:r w:rsidRPr="00E12A25">
        <w:rPr>
          <w:color w:val="000000" w:themeColor="text1"/>
          <w:lang w:eastAsia="ja-JP"/>
        </w:rPr>
        <w:t xml:space="preserve">PV systems can be installed with or without electric batteries, sometimes replacing PV panels and batteries that have expired. In this study’s sample, 10.4% of the households report having PV panels.  Since SHEDS households do not self-report having batteries or not, we impute this information.  We assign a higher probability of having batteries to PV owners who are richer and consume less electricity </w:t>
      </w:r>
      <w:sdt>
        <w:sdtPr>
          <w:rPr>
            <w:color w:val="000000"/>
            <w:lang w:eastAsia="ja-JP"/>
          </w:rPr>
          <w:tag w:val="MENDELEY_CITATION_v3_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"/>
          <w:id w:val="1656258350"/>
          <w:placeholder>
            <w:docPart w:val="14999F7ED127DE459AC2188C8B5D5DFF"/>
          </w:placeholder>
        </w:sdtPr>
        <w:sdtContent>
          <w:r w:rsidR="00090A40" w:rsidRPr="00090A40">
            <w:rPr>
              <w:color w:val="000000"/>
              <w:lang w:eastAsia="ja-JP"/>
            </w:rPr>
            <w:t>(Lagomarsino et al., 2023)</w:t>
          </w:r>
        </w:sdtContent>
      </w:sdt>
      <w:r w:rsidRPr="00E12A25">
        <w:rPr>
          <w:color w:val="000000" w:themeColor="text1"/>
          <w:lang w:eastAsia="ja-JP"/>
        </w:rPr>
        <w:t>. As a result</w:t>
      </w:r>
      <w:r>
        <w:rPr>
          <w:color w:val="000000" w:themeColor="text1"/>
          <w:lang w:eastAsia="ja-JP"/>
        </w:rPr>
        <w:t>,</w:t>
      </w:r>
      <w:r w:rsidRPr="00E12A25">
        <w:rPr>
          <w:color w:val="000000" w:themeColor="text1"/>
          <w:lang w:eastAsia="ja-JP"/>
        </w:rPr>
        <w:t xml:space="preserve"> we get </w:t>
      </w:r>
      <w:r>
        <w:rPr>
          <w:color w:val="000000" w:themeColor="text1"/>
          <w:lang w:eastAsia="ja-JP"/>
        </w:rPr>
        <w:t xml:space="preserve">that </w:t>
      </w:r>
      <w:r w:rsidRPr="00E12A25">
        <w:rPr>
          <w:color w:val="000000" w:themeColor="text1"/>
          <w:lang w:eastAsia="ja-JP"/>
        </w:rPr>
        <w:t xml:space="preserve">22% of </w:t>
      </w:r>
      <w:r>
        <w:rPr>
          <w:color w:val="000000" w:themeColor="text1"/>
          <w:lang w:eastAsia="ja-JP"/>
        </w:rPr>
        <w:t xml:space="preserve">dwellings that </w:t>
      </w:r>
      <w:r>
        <w:rPr>
          <w:color w:val="000000" w:themeColor="text1"/>
          <w:lang w:eastAsia="ja-JP"/>
        </w:rPr>
        <w:lastRenderedPageBreak/>
        <w:t>have PV</w:t>
      </w:r>
      <w:r w:rsidRPr="00E12A25">
        <w:rPr>
          <w:color w:val="000000" w:themeColor="text1"/>
          <w:lang w:eastAsia="ja-JP"/>
        </w:rPr>
        <w:t xml:space="preserve"> </w:t>
      </w:r>
      <w:r>
        <w:rPr>
          <w:color w:val="000000" w:themeColor="text1"/>
          <w:lang w:eastAsia="ja-JP"/>
        </w:rPr>
        <w:t>in our sample also</w:t>
      </w:r>
      <w:r w:rsidRPr="00E12A25">
        <w:rPr>
          <w:color w:val="000000" w:themeColor="text1"/>
          <w:lang w:eastAsia="ja-JP"/>
        </w:rPr>
        <w:t xml:space="preserve"> </w:t>
      </w:r>
      <w:r>
        <w:rPr>
          <w:color w:val="000000" w:themeColor="text1"/>
          <w:lang w:eastAsia="ja-JP"/>
        </w:rPr>
        <w:t xml:space="preserve">have </w:t>
      </w:r>
      <w:r w:rsidRPr="00E12A25">
        <w:rPr>
          <w:color w:val="000000" w:themeColor="text1"/>
          <w:lang w:eastAsia="ja-JP"/>
        </w:rPr>
        <w:t xml:space="preserve">batteries, </w:t>
      </w:r>
      <w:r>
        <w:rPr>
          <w:color w:val="000000" w:themeColor="text1"/>
          <w:lang w:eastAsia="ja-JP"/>
        </w:rPr>
        <w:t>which is close to official published statistics (</w:t>
      </w:r>
      <w:r w:rsidRPr="00E12A25">
        <w:rPr>
          <w:color w:val="000000" w:themeColor="text1"/>
          <w:lang w:eastAsia="ja-JP"/>
        </w:rPr>
        <w:t>26% between 2017 and 2023</w:t>
      </w:r>
      <w:r>
        <w:rPr>
          <w:color w:val="000000" w:themeColor="text1"/>
          <w:lang w:eastAsia="ja-JP"/>
        </w:rPr>
        <w:t xml:space="preserve">) </w:t>
      </w:r>
      <w:sdt>
        <w:sdtPr>
          <w:rPr>
            <w:bCs/>
            <w:color w:val="000000"/>
          </w:rPr>
          <w:tag w:val="MENDELEY_CITATION_v3_eyJjaXRhdGlvbklEIjoiTUVOREVMRVlfQ0lUQVRJT05fNTg5M2EyOTktZDc1OS00YzdhLWIwOWYtMmM3ZjJlNDYzOGM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502743353"/>
          <w:placeholder>
            <w:docPart w:val="FF6641333B9D924F84C5D64952A32F75"/>
          </w:placeholder>
        </w:sdtPr>
        <w:sdtContent>
          <w:r w:rsidR="00090A40" w:rsidRPr="00090A40">
            <w:rPr>
              <w:bCs/>
              <w:color w:val="000000"/>
            </w:rPr>
            <w:t>(SwissSolar and FSO, 2024)</w:t>
          </w:r>
        </w:sdtContent>
      </w:sdt>
      <w:r>
        <w:rPr>
          <w:bCs/>
          <w:color w:val="000000"/>
        </w:rPr>
        <w:t>.</w:t>
      </w:r>
    </w:p>
    <w:p w14:paraId="7D2B8A22" w14:textId="77777777" w:rsidR="00245A32" w:rsidRPr="00277E02" w:rsidRDefault="00245A32" w:rsidP="00245A32">
      <w:pPr>
        <w:spacing w:line="360" w:lineRule="auto"/>
        <w:jc w:val="both"/>
        <w:rPr>
          <w:color w:val="000000" w:themeColor="text1"/>
          <w:lang w:eastAsia="ja-JP"/>
        </w:rPr>
      </w:pPr>
    </w:p>
    <w:p w14:paraId="03F6F882" w14:textId="0EBC0FDF" w:rsidR="00245A32" w:rsidRPr="00B05FBF" w:rsidRDefault="00245A32" w:rsidP="00B05FBF">
      <w:pPr>
        <w:spacing w:line="360" w:lineRule="auto"/>
        <w:jc w:val="both"/>
        <w:rPr>
          <w:bCs/>
          <w:color w:val="000000" w:themeColor="text1"/>
        </w:rPr>
      </w:pPr>
      <w:r>
        <w:rPr>
          <w:color w:val="000000" w:themeColor="text1"/>
          <w:lang w:eastAsia="ja-JP"/>
        </w:rPr>
        <w:t>The expiration years of PV panels and batteries are calculated</w:t>
      </w:r>
      <w:r w:rsidRPr="00C0249C">
        <w:rPr>
          <w:color w:val="000000" w:themeColor="text1"/>
          <w:lang w:eastAsia="ja-JP"/>
        </w:rPr>
        <w:t xml:space="preserve"> </w:t>
      </w:r>
      <w:r>
        <w:rPr>
          <w:color w:val="000000" w:themeColor="text1"/>
          <w:lang w:eastAsia="ja-JP"/>
        </w:rPr>
        <w:t xml:space="preserve">by </w:t>
      </w:r>
      <w:r>
        <w:rPr>
          <w:color w:val="000000" w:themeColor="text1"/>
          <w:lang w:val="en-GB" w:eastAsia="ja-JP"/>
        </w:rPr>
        <w:t>adding their respective assumed</w:t>
      </w:r>
      <w:r w:rsidRPr="00C0249C">
        <w:rPr>
          <w:color w:val="000000" w:themeColor="text1"/>
          <w:lang w:val="en-GB" w:eastAsia="ja-JP"/>
        </w:rPr>
        <w:t xml:space="preserve"> lifetime</w:t>
      </w:r>
      <w:r>
        <w:rPr>
          <w:color w:val="000000" w:themeColor="text1"/>
          <w:lang w:val="en-GB" w:eastAsia="ja-JP"/>
        </w:rPr>
        <w:t>s</w:t>
      </w:r>
      <w:r w:rsidRPr="00C0249C">
        <w:rPr>
          <w:color w:val="000000" w:themeColor="text1"/>
          <w:lang w:val="en-GB" w:eastAsia="ja-JP"/>
        </w:rPr>
        <w:t xml:space="preserve"> of </w:t>
      </w:r>
      <w:r>
        <w:rPr>
          <w:color w:val="000000" w:themeColor="text1"/>
          <w:lang w:val="en-GB" w:eastAsia="ja-JP"/>
        </w:rPr>
        <w:t>30</w:t>
      </w:r>
      <w:r w:rsidRPr="00C0249C">
        <w:rPr>
          <w:color w:val="000000" w:themeColor="text1"/>
          <w:lang w:val="en-GB" w:eastAsia="ja-JP"/>
        </w:rPr>
        <w:t xml:space="preserve"> </w:t>
      </w:r>
      <w:r>
        <w:rPr>
          <w:color w:val="000000" w:themeColor="text1"/>
          <w:lang w:val="en-GB" w:eastAsia="ja-JP"/>
        </w:rPr>
        <w:t xml:space="preserve">and 15 </w:t>
      </w:r>
      <w:r w:rsidRPr="00C0249C">
        <w:rPr>
          <w:color w:val="000000" w:themeColor="text1"/>
          <w:lang w:val="en-GB" w:eastAsia="ja-JP"/>
        </w:rPr>
        <w:t xml:space="preserve">years </w:t>
      </w:r>
      <w:sdt>
        <w:sdtPr>
          <w:rPr>
            <w:bCs/>
            <w:color w:val="000000"/>
            <w:sz w:val="22"/>
            <w:szCs w:val="22"/>
          </w:rPr>
          <w:tag w:val="MENDELEY_CITATION_v3_eyJjaXRhdGlvbklEIjoiTUVOREVMRVlfQ0lUQVRJT05fOTcwNTg4ZTYtYjljMy00MWUxLWE2YmItYTM5MTVjM2ZkNDIz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
          <w:id w:val="-1181266636"/>
          <w:placeholder>
            <w:docPart w:val="12A8C98E71C55F45AC903E18E3594507"/>
          </w:placeholder>
        </w:sdtPr>
        <w:sdtContent>
          <w:r w:rsidR="00090A40" w:rsidRPr="00090A40">
            <w:rPr>
              <w:bCs/>
              <w:color w:val="000000"/>
              <w:sz w:val="22"/>
              <w:szCs w:val="22"/>
            </w:rPr>
            <w:t>(SFOE, 2019a)</w:t>
          </w:r>
        </w:sdtContent>
      </w:sdt>
      <w:r>
        <w:rPr>
          <w:bCs/>
          <w:color w:val="000000"/>
          <w:sz w:val="22"/>
          <w:szCs w:val="22"/>
        </w:rPr>
        <w:t xml:space="preserve"> </w:t>
      </w:r>
      <w:r>
        <w:rPr>
          <w:color w:val="000000"/>
        </w:rPr>
        <w:t>to</w:t>
      </w:r>
      <w:r w:rsidRPr="00C0249C">
        <w:rPr>
          <w:color w:val="000000" w:themeColor="text1"/>
          <w:lang w:eastAsia="ja-JP"/>
        </w:rPr>
        <w:t xml:space="preserve"> their installation year</w:t>
      </w:r>
      <w:r>
        <w:rPr>
          <w:color w:val="000000" w:themeColor="text1"/>
          <w:lang w:eastAsia="ja-JP"/>
        </w:rPr>
        <w:t>. We assume PV panels and batteries were installed</w:t>
      </w:r>
      <w:r>
        <w:rPr>
          <w:color w:val="000000" w:themeColor="text1"/>
          <w:lang w:val="en-GB" w:eastAsia="ja-JP"/>
        </w:rPr>
        <w:t xml:space="preserve"> at the same time</w:t>
      </w:r>
      <w:r w:rsidR="00160D79">
        <w:rPr>
          <w:color w:val="000000" w:themeColor="text1"/>
          <w:lang w:val="en-GB" w:eastAsia="ja-JP"/>
        </w:rPr>
        <w:t xml:space="preserve">, </w:t>
      </w:r>
      <w:r w:rsidRPr="00C0249C">
        <w:rPr>
          <w:color w:val="000000" w:themeColor="text1"/>
          <w:lang w:val="en-GB" w:eastAsia="ja-JP"/>
        </w:rPr>
        <w:t xml:space="preserve">when the dwelling </w:t>
      </w:r>
      <w:r>
        <w:rPr>
          <w:color w:val="000000" w:themeColor="text1"/>
          <w:lang w:val="en-GB" w:eastAsia="ja-JP"/>
        </w:rPr>
        <w:t>was</w:t>
      </w:r>
      <w:r w:rsidRPr="00C0249C">
        <w:rPr>
          <w:color w:val="000000" w:themeColor="text1"/>
          <w:lang w:val="en-GB" w:eastAsia="ja-JP"/>
        </w:rPr>
        <w:t xml:space="preserve"> built for dwellings built after 20</w:t>
      </w:r>
      <w:r>
        <w:rPr>
          <w:color w:val="000000" w:themeColor="text1"/>
          <w:lang w:val="en-GB" w:eastAsia="ja-JP"/>
        </w:rPr>
        <w:t>12</w:t>
      </w:r>
      <w:r>
        <w:rPr>
          <w:bCs/>
          <w:color w:val="000000" w:themeColor="text1"/>
        </w:rPr>
        <w:t xml:space="preserve">, </w:t>
      </w:r>
      <w:r w:rsidR="000E2741">
        <w:rPr>
          <w:bCs/>
          <w:color w:val="000000" w:themeColor="text1"/>
        </w:rPr>
        <w:t xml:space="preserve">which is </w:t>
      </w:r>
      <w:r w:rsidR="00160D79">
        <w:rPr>
          <w:bCs/>
          <w:color w:val="000000" w:themeColor="text1"/>
        </w:rPr>
        <w:t>the year from which the ramp-up of</w:t>
      </w:r>
      <w:r>
        <w:rPr>
          <w:bCs/>
          <w:color w:val="000000" w:themeColor="text1"/>
        </w:rPr>
        <w:t xml:space="preserve"> PV capacity started nationwide </w:t>
      </w:r>
      <w:sdt>
        <w:sdtPr>
          <w:rPr>
            <w:bCs/>
            <w:color w:val="000000"/>
          </w:rPr>
          <w:tag w:val="MENDELEY_CITATION_v3_eyJjaXRhdGlvbklEIjoiTUVOREVMRVlfQ0lUQVRJT05fMWVhMWNmNjQtZmZjYy00ZDk3LWFjYmYtZjRmMDhkODAzNDQ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75095721"/>
          <w:placeholder>
            <w:docPart w:val="4FBFEC2FEF2F6C45AB5990D57EF9FC9C"/>
          </w:placeholder>
        </w:sdtPr>
        <w:sdtContent>
          <w:r w:rsidR="00090A40" w:rsidRPr="00090A40">
            <w:rPr>
              <w:bCs/>
              <w:color w:val="000000"/>
            </w:rPr>
            <w:t>(SwissSolar and FSO, 2024)</w:t>
          </w:r>
        </w:sdtContent>
      </w:sdt>
      <w:r>
        <w:rPr>
          <w:color w:val="000000" w:themeColor="text1"/>
          <w:lang w:val="en-GB" w:eastAsia="ja-JP"/>
        </w:rPr>
        <w:t>. Fo</w:t>
      </w:r>
      <w:r w:rsidRPr="00C0249C">
        <w:rPr>
          <w:color w:val="000000" w:themeColor="text1"/>
          <w:lang w:val="en-GB" w:eastAsia="ja-JP"/>
        </w:rPr>
        <w:t>r the rest</w:t>
      </w:r>
      <w:r>
        <w:rPr>
          <w:color w:val="000000" w:themeColor="text1"/>
          <w:lang w:val="en-GB" w:eastAsia="ja-JP"/>
        </w:rPr>
        <w:t xml:space="preserve"> of the dwellings</w:t>
      </w:r>
      <w:r w:rsidRPr="00C0249C">
        <w:rPr>
          <w:color w:val="000000" w:themeColor="text1"/>
          <w:lang w:val="en-GB" w:eastAsia="ja-JP"/>
        </w:rPr>
        <w:t xml:space="preserve">, we assume a uniform random distribution </w:t>
      </w:r>
      <w:r>
        <w:rPr>
          <w:color w:val="000000" w:themeColor="text1"/>
          <w:lang w:val="en-GB" w:eastAsia="ja-JP"/>
        </w:rPr>
        <w:t xml:space="preserve">of PV and battery installation years </w:t>
      </w:r>
      <w:r w:rsidRPr="00C0249C">
        <w:rPr>
          <w:color w:val="000000" w:themeColor="text1"/>
          <w:lang w:val="en-GB" w:eastAsia="ja-JP"/>
        </w:rPr>
        <w:t>from 20</w:t>
      </w:r>
      <w:r>
        <w:rPr>
          <w:color w:val="000000" w:themeColor="text1"/>
          <w:lang w:val="en-GB" w:eastAsia="ja-JP"/>
        </w:rPr>
        <w:t>12</w:t>
      </w:r>
      <w:r w:rsidRPr="00C0249C">
        <w:rPr>
          <w:color w:val="000000" w:themeColor="text1"/>
          <w:lang w:val="en-GB" w:eastAsia="ja-JP"/>
        </w:rPr>
        <w:t xml:space="preserve"> to 2023</w:t>
      </w:r>
      <w:r>
        <w:rPr>
          <w:color w:val="000000" w:themeColor="text1"/>
          <w:lang w:val="en-GB" w:eastAsia="ja-JP"/>
        </w:rPr>
        <w:t xml:space="preserve">. </w:t>
      </w:r>
      <w:r>
        <w:rPr>
          <w:color w:val="000000" w:themeColor="text1"/>
          <w:lang w:val="en-US"/>
        </w:rPr>
        <w:t xml:space="preserve">The resulting distribution of expiration years for PV panels and electric batteries is shown in Fig. B3 and Fig. B4: </w:t>
      </w:r>
    </w:p>
    <w:p w14:paraId="65EAA6FB" w14:textId="6255596C" w:rsidR="00B05FBF" w:rsidRDefault="00B05FBF" w:rsidP="00245A32">
      <w:pPr>
        <w:jc w:val="both"/>
        <w:rPr>
          <w:b/>
          <w:bCs/>
          <w:color w:val="FF0000"/>
          <w:lang w:eastAsia="ja-JP"/>
        </w:rPr>
      </w:pPr>
      <w:r w:rsidRPr="00B05FBF">
        <w:rPr>
          <w:b/>
          <w:bCs/>
          <w:noProof/>
          <w:color w:val="FF0000"/>
          <w:lang w:eastAsia="ja-JP"/>
        </w:rPr>
        <w:drawing>
          <wp:inline distT="0" distB="0" distL="0" distR="0" wp14:anchorId="7F547812" wp14:editId="7A308262">
            <wp:extent cx="5826760" cy="2277136"/>
            <wp:effectExtent l="0" t="0" r="2540" b="0"/>
            <wp:docPr id="44557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3301" name=""/>
                    <pic:cNvPicPr/>
                  </pic:nvPicPr>
                  <pic:blipFill rotWithShape="1">
                    <a:blip r:embed="rId13"/>
                    <a:srcRect r="49863"/>
                    <a:stretch/>
                  </pic:blipFill>
                  <pic:spPr bwMode="auto">
                    <a:xfrm>
                      <a:off x="0" y="0"/>
                      <a:ext cx="5841379" cy="2282849"/>
                    </a:xfrm>
                    <a:prstGeom prst="rect">
                      <a:avLst/>
                    </a:prstGeom>
                    <a:ln>
                      <a:noFill/>
                    </a:ln>
                    <a:extLst>
                      <a:ext uri="{53640926-AAD7-44D8-BBD7-CCE9431645EC}">
                        <a14:shadowObscured xmlns:a14="http://schemas.microsoft.com/office/drawing/2010/main"/>
                      </a:ext>
                    </a:extLst>
                  </pic:spPr>
                </pic:pic>
              </a:graphicData>
            </a:graphic>
          </wp:inline>
        </w:drawing>
      </w:r>
    </w:p>
    <w:p w14:paraId="34A85683" w14:textId="77777777" w:rsidR="00245A32" w:rsidRPr="00015F3D" w:rsidRDefault="00245A32" w:rsidP="00245A32">
      <w:pPr>
        <w:spacing w:line="360" w:lineRule="auto"/>
        <w:jc w:val="both"/>
        <w:rPr>
          <w:color w:val="000000" w:themeColor="text1"/>
          <w:lang w:val="en-US" w:eastAsia="ja-JP"/>
        </w:rPr>
      </w:pPr>
      <w:r w:rsidRPr="0051695D">
        <w:rPr>
          <w:b/>
          <w:bCs/>
          <w:color w:val="000000" w:themeColor="text1"/>
          <w:lang w:val="en-US" w:eastAsia="ja-JP"/>
        </w:rPr>
        <w:t>Fig</w:t>
      </w:r>
      <w:r>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3</w:t>
      </w:r>
      <w:r w:rsidRPr="0051695D">
        <w:rPr>
          <w:b/>
          <w:bCs/>
          <w:color w:val="000000" w:themeColor="text1"/>
          <w:lang w:val="en-US" w:eastAsia="ja-JP"/>
        </w:rPr>
        <w:t>.</w:t>
      </w:r>
      <w:r>
        <w:rPr>
          <w:color w:val="000000" w:themeColor="text1"/>
          <w:lang w:val="en-US" w:eastAsia="ja-JP"/>
        </w:rPr>
        <w:t xml:space="preserve"> Expiration years of PV panels</w:t>
      </w:r>
    </w:p>
    <w:p w14:paraId="390BBDC7" w14:textId="77777777" w:rsidR="00245A32" w:rsidRDefault="00245A32" w:rsidP="00245A32">
      <w:pPr>
        <w:jc w:val="both"/>
        <w:rPr>
          <w:b/>
          <w:bCs/>
          <w:color w:val="FF0000"/>
          <w:lang w:eastAsia="ja-JP"/>
        </w:rPr>
      </w:pPr>
    </w:p>
    <w:p w14:paraId="127C3B23" w14:textId="7428482E" w:rsidR="00245A32" w:rsidRDefault="00B05FBF" w:rsidP="00245A32">
      <w:pPr>
        <w:jc w:val="both"/>
        <w:rPr>
          <w:b/>
          <w:bCs/>
          <w:color w:val="FF0000"/>
          <w:lang w:eastAsia="ja-JP"/>
        </w:rPr>
      </w:pPr>
      <w:r w:rsidRPr="00B05FBF">
        <w:rPr>
          <w:b/>
          <w:bCs/>
          <w:noProof/>
          <w:color w:val="FF0000"/>
          <w:lang w:eastAsia="ja-JP"/>
        </w:rPr>
        <w:drawing>
          <wp:inline distT="0" distB="0" distL="0" distR="0" wp14:anchorId="486611B5" wp14:editId="51BC1989">
            <wp:extent cx="5894614" cy="2303654"/>
            <wp:effectExtent l="0" t="0" r="0" b="0"/>
            <wp:docPr id="3231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8445" name=""/>
                    <pic:cNvPicPr/>
                  </pic:nvPicPr>
                  <pic:blipFill rotWithShape="1">
                    <a:blip r:embed="rId14"/>
                    <a:srcRect l="49863"/>
                    <a:stretch/>
                  </pic:blipFill>
                  <pic:spPr bwMode="auto">
                    <a:xfrm>
                      <a:off x="0" y="0"/>
                      <a:ext cx="5900613" cy="2305999"/>
                    </a:xfrm>
                    <a:prstGeom prst="rect">
                      <a:avLst/>
                    </a:prstGeom>
                    <a:ln>
                      <a:noFill/>
                    </a:ln>
                    <a:extLst>
                      <a:ext uri="{53640926-AAD7-44D8-BBD7-CCE9431645EC}">
                        <a14:shadowObscured xmlns:a14="http://schemas.microsoft.com/office/drawing/2010/main"/>
                      </a:ext>
                    </a:extLst>
                  </pic:spPr>
                </pic:pic>
              </a:graphicData>
            </a:graphic>
          </wp:inline>
        </w:drawing>
      </w:r>
    </w:p>
    <w:p w14:paraId="42F557E6" w14:textId="77777777" w:rsidR="00245A32" w:rsidRPr="00015F3D" w:rsidRDefault="00245A32" w:rsidP="00245A32">
      <w:pPr>
        <w:spacing w:line="360" w:lineRule="auto"/>
        <w:jc w:val="both"/>
        <w:rPr>
          <w:color w:val="000000" w:themeColor="text1"/>
          <w:lang w:val="en-US" w:eastAsia="ja-JP"/>
        </w:rPr>
      </w:pPr>
      <w:r w:rsidRPr="0051695D">
        <w:rPr>
          <w:b/>
          <w:bCs/>
          <w:color w:val="000000" w:themeColor="text1"/>
          <w:lang w:val="en-US" w:eastAsia="ja-JP"/>
        </w:rPr>
        <w:t>Fig</w:t>
      </w:r>
      <w:r>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4</w:t>
      </w:r>
      <w:r w:rsidRPr="0051695D">
        <w:rPr>
          <w:b/>
          <w:bCs/>
          <w:color w:val="000000" w:themeColor="text1"/>
          <w:lang w:val="en-US" w:eastAsia="ja-JP"/>
        </w:rPr>
        <w:t>.</w:t>
      </w:r>
      <w:r>
        <w:rPr>
          <w:color w:val="000000" w:themeColor="text1"/>
          <w:lang w:val="en-US" w:eastAsia="ja-JP"/>
        </w:rPr>
        <w:t xml:space="preserve"> Expiration years of electric batteries</w:t>
      </w:r>
    </w:p>
    <w:p w14:paraId="5939F682" w14:textId="77777777" w:rsidR="00245A32" w:rsidRPr="00DA2164" w:rsidRDefault="00245A32" w:rsidP="00245A32">
      <w:pPr>
        <w:jc w:val="both"/>
        <w:rPr>
          <w:b/>
          <w:bCs/>
          <w:color w:val="FF0000"/>
          <w:lang w:val="en-US" w:eastAsia="ja-JP"/>
        </w:rPr>
      </w:pPr>
    </w:p>
    <w:p w14:paraId="1FB2BEE8" w14:textId="7286D877" w:rsidR="00245A32" w:rsidRDefault="00245A32" w:rsidP="00245A32">
      <w:pPr>
        <w:spacing w:line="360" w:lineRule="auto"/>
        <w:jc w:val="both"/>
        <w:rPr>
          <w:color w:val="000000" w:themeColor="text1"/>
          <w:lang w:eastAsia="ja-JP"/>
        </w:rPr>
      </w:pPr>
      <w:r w:rsidRPr="002B38C4">
        <w:rPr>
          <w:color w:val="000000" w:themeColor="text1"/>
          <w:lang w:eastAsia="ja-JP"/>
        </w:rPr>
        <w:lastRenderedPageBreak/>
        <w:t xml:space="preserve">The </w:t>
      </w:r>
      <w:r>
        <w:rPr>
          <w:color w:val="000000" w:themeColor="text1"/>
          <w:lang w:eastAsia="ja-JP"/>
        </w:rPr>
        <w:t xml:space="preserve">size of the PV installations depends </w:t>
      </w:r>
      <w:r w:rsidRPr="002B38C4">
        <w:rPr>
          <w:color w:val="000000" w:themeColor="text1"/>
          <w:lang w:eastAsia="ja-JP"/>
        </w:rPr>
        <w:t>on the area of the dwelling</w:t>
      </w:r>
      <w:r>
        <w:rPr>
          <w:color w:val="000000" w:themeColor="text1"/>
          <w:lang w:eastAsia="ja-JP"/>
        </w:rPr>
        <w:t xml:space="preserve">, </w:t>
      </w:r>
      <w:r w:rsidRPr="002B38C4">
        <w:rPr>
          <w:color w:val="000000" w:themeColor="text1"/>
          <w:lang w:eastAsia="ja-JP"/>
        </w:rPr>
        <w:t>whether it is a single-family house or part of a multi-family building</w:t>
      </w:r>
      <w:r>
        <w:rPr>
          <w:color w:val="000000" w:themeColor="text1"/>
          <w:lang w:eastAsia="ja-JP"/>
        </w:rPr>
        <w:t xml:space="preserve">, and whether it is an existing system or a new installation, as statistics </w:t>
      </w:r>
      <w:r w:rsidRPr="002B38C4">
        <w:rPr>
          <w:color w:val="000000" w:themeColor="text1"/>
          <w:lang w:eastAsia="ja-JP"/>
        </w:rPr>
        <w:t xml:space="preserve">show bigger systems being installed in recent years </w:t>
      </w:r>
      <w:sdt>
        <w:sdtPr>
          <w:rPr>
            <w:bCs/>
            <w:color w:val="000000"/>
          </w:rPr>
          <w:tag w:val="MENDELEY_CITATION_v3_eyJjaXRhdGlvbklEIjoiTUVOREVMRVlfQ0lUQVRJT05fZjM0YmNlOTktMTQ5Yy00MmRjLTgxZGUtMGVkOTU5ZWJkNDNj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690671651"/>
          <w:placeholder>
            <w:docPart w:val="C53C783E62BC864896CE4B35FF57BF8B"/>
          </w:placeholder>
        </w:sdtPr>
        <w:sdtContent>
          <w:r w:rsidR="00090A40" w:rsidRPr="00090A40">
            <w:rPr>
              <w:bCs/>
              <w:color w:val="000000"/>
            </w:rPr>
            <w:t>(SwissSolar and FSO, 2024)</w:t>
          </w:r>
        </w:sdtContent>
      </w:sdt>
      <w:r>
        <w:rPr>
          <w:color w:val="000000" w:themeColor="text1"/>
          <w:lang w:eastAsia="ja-JP"/>
        </w:rPr>
        <w:t xml:space="preserve"> (see Table B4). </w:t>
      </w:r>
      <w:r>
        <w:rPr>
          <w:color w:val="000000" w:themeColor="text1"/>
          <w:lang w:val="en-US"/>
        </w:rPr>
        <w:t xml:space="preserve">When households </w:t>
      </w:r>
      <w:r>
        <w:rPr>
          <w:lang w:val="en-US"/>
        </w:rPr>
        <w:t xml:space="preserve">in multi-family buildings </w:t>
      </w:r>
      <w:r>
        <w:rPr>
          <w:color w:val="000000" w:themeColor="text1"/>
          <w:lang w:val="en-US"/>
        </w:rPr>
        <w:t>are not affected by a PV requirement, we assume that</w:t>
      </w:r>
      <w:r>
        <w:rPr>
          <w:lang w:val="en-US"/>
        </w:rPr>
        <w:t xml:space="preserve"> </w:t>
      </w:r>
      <w:r w:rsidR="0040456A">
        <w:rPr>
          <w:lang w:val="en-US"/>
        </w:rPr>
        <w:t xml:space="preserve">there are additional administrative costs of agreeing to a common project. We </w:t>
      </w:r>
      <w:r w:rsidR="00ED47C6">
        <w:rPr>
          <w:lang w:val="en-US"/>
        </w:rPr>
        <w:t xml:space="preserve">account for </w:t>
      </w:r>
      <w:r w:rsidR="0002579F">
        <w:rPr>
          <w:lang w:val="en-US"/>
        </w:rPr>
        <w:t>these additional costs</w:t>
      </w:r>
      <w:r w:rsidR="0040456A">
        <w:rPr>
          <w:lang w:val="en-US"/>
        </w:rPr>
        <w:t xml:space="preserve"> </w:t>
      </w:r>
      <w:r w:rsidR="00ED47C6">
        <w:rPr>
          <w:lang w:val="en-US"/>
        </w:rPr>
        <w:t>with</w:t>
      </w:r>
      <w:r w:rsidR="0040456A">
        <w:rPr>
          <w:lang w:val="en-US"/>
        </w:rPr>
        <w:t xml:space="preserve"> higher </w:t>
      </w:r>
      <w:r w:rsidR="0002579F">
        <w:rPr>
          <w:lang w:val="en-US"/>
        </w:rPr>
        <w:t>CAPEX values (in CHF/</w:t>
      </w:r>
      <w:proofErr w:type="spellStart"/>
      <w:r w:rsidR="0002579F">
        <w:rPr>
          <w:lang w:val="en-US"/>
        </w:rPr>
        <w:t>kW</w:t>
      </w:r>
      <w:r w:rsidR="0002579F" w:rsidRPr="0002579F">
        <w:rPr>
          <w:vertAlign w:val="subscript"/>
          <w:lang w:val="en-US"/>
        </w:rPr>
        <w:t>p</w:t>
      </w:r>
      <w:proofErr w:type="spellEnd"/>
      <w:r w:rsidR="0002579F">
        <w:rPr>
          <w:lang w:val="en-US"/>
        </w:rPr>
        <w:t>)</w:t>
      </w:r>
      <w:r w:rsidR="0040456A">
        <w:rPr>
          <w:lang w:val="en-US"/>
        </w:rPr>
        <w:t xml:space="preserve">, </w:t>
      </w:r>
      <w:r w:rsidR="0002579F">
        <w:rPr>
          <w:lang w:val="en-US"/>
        </w:rPr>
        <w:t>equivalent to those faced by households if they</w:t>
      </w:r>
      <w:r w:rsidR="0040456A">
        <w:rPr>
          <w:lang w:val="en-US"/>
        </w:rPr>
        <w:t xml:space="preserve"> </w:t>
      </w:r>
      <w:r>
        <w:rPr>
          <w:lang w:val="en-US"/>
        </w:rPr>
        <w:t>install</w:t>
      </w:r>
      <w:r w:rsidR="0040456A">
        <w:rPr>
          <w:lang w:val="en-US"/>
        </w:rPr>
        <w:t>ed</w:t>
      </w:r>
      <w:r>
        <w:rPr>
          <w:lang w:val="en-US"/>
        </w:rPr>
        <w:t xml:space="preserve"> PV systems individually</w:t>
      </w:r>
      <w:r w:rsidR="0040456A">
        <w:rPr>
          <w:lang w:val="en-US"/>
        </w:rPr>
        <w:t xml:space="preserve"> without profiting</w:t>
      </w:r>
      <w:r>
        <w:rPr>
          <w:lang w:val="en-US"/>
        </w:rPr>
        <w:t xml:space="preserve"> from economies of scale. However, when renovating the building roof and thus collectively affected by a PV requirement, we assume that </w:t>
      </w:r>
      <w:r w:rsidR="00ED47C6">
        <w:rPr>
          <w:lang w:val="en-US"/>
        </w:rPr>
        <w:t>inst</w:t>
      </w:r>
      <w:r>
        <w:rPr>
          <w:lang w:val="en-US"/>
        </w:rPr>
        <w:t>all</w:t>
      </w:r>
      <w:r w:rsidR="00ED47C6">
        <w:rPr>
          <w:lang w:val="en-US"/>
        </w:rPr>
        <w:t>ing</w:t>
      </w:r>
      <w:r>
        <w:rPr>
          <w:lang w:val="en-US"/>
        </w:rPr>
        <w:t xml:space="preserve"> a common PV system </w:t>
      </w:r>
      <w:r w:rsidR="00ED47C6">
        <w:rPr>
          <w:lang w:val="en-US"/>
        </w:rPr>
        <w:t xml:space="preserve">is easier </w:t>
      </w:r>
      <w:r>
        <w:rPr>
          <w:lang w:val="en-US"/>
        </w:rPr>
        <w:t xml:space="preserve">and thus </w:t>
      </w:r>
      <w:r w:rsidR="00ED47C6">
        <w:rPr>
          <w:lang w:val="en-US"/>
        </w:rPr>
        <w:t xml:space="preserve">that they can </w:t>
      </w:r>
      <w:r>
        <w:rPr>
          <w:lang w:val="en-US"/>
        </w:rPr>
        <w:t>profit from economies of scale</w:t>
      </w:r>
      <w:r w:rsidR="00ED47C6">
        <w:rPr>
          <w:lang w:val="en-US"/>
        </w:rPr>
        <w:t xml:space="preserve"> and lower CAPEX values</w:t>
      </w:r>
      <w:r>
        <w:rPr>
          <w:lang w:val="en-US"/>
        </w:rPr>
        <w:t xml:space="preserve">. We assume that electric batteries are Li-ion, as it has been by far the most used type of battery for PV systems in Switzerland </w:t>
      </w:r>
      <w:sdt>
        <w:sdtPr>
          <w:rPr>
            <w:color w:val="000000"/>
            <w:lang w:val="en-US"/>
          </w:rPr>
          <w:tag w:val="MENDELEY_CITATION_v3_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"/>
          <w:id w:val="1573155778"/>
          <w:placeholder>
            <w:docPart w:val="55C1208E29BC9F40B153E6D7CA4DFD03"/>
          </w:placeholder>
        </w:sdtPr>
        <w:sdtContent>
          <w:r w:rsidR="00090A40" w:rsidRPr="00090A40">
            <w:rPr>
              <w:bCs/>
              <w:color w:val="000000"/>
            </w:rPr>
            <w:t>(Swiss Federal Office of Energy (SFOE), 2023)</w:t>
          </w:r>
        </w:sdtContent>
      </w:sdt>
      <w:r>
        <w:rPr>
          <w:lang w:val="en-US"/>
        </w:rPr>
        <w:t xml:space="preserve">. </w:t>
      </w:r>
      <w:r>
        <w:rPr>
          <w:color w:val="000000" w:themeColor="text1"/>
          <w:lang w:eastAsia="ja-JP"/>
        </w:rPr>
        <w:t xml:space="preserve">Its </w:t>
      </w:r>
      <w:r w:rsidR="0028667A">
        <w:rPr>
          <w:color w:val="000000" w:themeColor="text1"/>
          <w:lang w:eastAsia="ja-JP"/>
        </w:rPr>
        <w:t>siz</w:t>
      </w:r>
      <w:r w:rsidR="000C5EBD">
        <w:rPr>
          <w:color w:val="000000" w:themeColor="text1"/>
          <w:lang w:eastAsia="ja-JP"/>
        </w:rPr>
        <w:t>e</w:t>
      </w:r>
      <w:r>
        <w:rPr>
          <w:color w:val="000000" w:themeColor="text1"/>
          <w:lang w:eastAsia="ja-JP"/>
        </w:rPr>
        <w:t xml:space="preserve"> depends on the size of the PV installation (see Table B5).  </w:t>
      </w:r>
      <w:r>
        <w:rPr>
          <w:lang w:val="en-US"/>
        </w:rPr>
        <w:t xml:space="preserve">Overall, we assume the following values for PV panels and batteries’ </w:t>
      </w:r>
      <w:r>
        <w:rPr>
          <w:lang w:val="en-US" w:eastAsia="ja-JP"/>
        </w:rPr>
        <w:t>c</w:t>
      </w:r>
      <w:r w:rsidRPr="0045468A">
        <w:rPr>
          <w:color w:val="000000" w:themeColor="text1"/>
          <w:lang w:val="en-US"/>
        </w:rPr>
        <w:t xml:space="preserve">ost, </w:t>
      </w:r>
      <w:r>
        <w:rPr>
          <w:color w:val="000000" w:themeColor="text1"/>
          <w:lang w:val="en-US"/>
        </w:rPr>
        <w:t>economic</w:t>
      </w:r>
      <w:r w:rsidRPr="0045468A">
        <w:rPr>
          <w:color w:val="000000" w:themeColor="text1"/>
          <w:lang w:val="en-US"/>
        </w:rPr>
        <w:t xml:space="preserve"> lifetime</w:t>
      </w:r>
      <w:r>
        <w:rPr>
          <w:color w:val="000000" w:themeColor="text1"/>
          <w:lang w:val="en-US"/>
        </w:rPr>
        <w:t xml:space="preserve">, </w:t>
      </w:r>
      <w:r w:rsidRPr="0045468A">
        <w:rPr>
          <w:color w:val="000000" w:themeColor="text1"/>
          <w:lang w:val="en-US"/>
        </w:rPr>
        <w:t>efficienc</w:t>
      </w:r>
      <w:r>
        <w:rPr>
          <w:color w:val="000000" w:themeColor="text1"/>
          <w:lang w:val="en-US"/>
        </w:rPr>
        <w:t xml:space="preserve">y, emissions, and sizes </w:t>
      </w:r>
      <w:r>
        <w:rPr>
          <w:lang w:val="en-US"/>
        </w:rPr>
        <w:t xml:space="preserve">(Table B4 and B5): </w:t>
      </w:r>
      <w:r>
        <w:rPr>
          <w:color w:val="000000" w:themeColor="text1"/>
          <w:lang w:val="en-US"/>
        </w:rPr>
        <w:t xml:space="preserve"> </w:t>
      </w:r>
    </w:p>
    <w:p w14:paraId="2752906A" w14:textId="77777777" w:rsidR="00245A32" w:rsidRPr="00CB1F53" w:rsidRDefault="00245A32" w:rsidP="00245A32">
      <w:pPr>
        <w:spacing w:line="360" w:lineRule="auto"/>
        <w:jc w:val="both"/>
        <w:rPr>
          <w:color w:val="000000" w:themeColor="text1"/>
          <w:lang w:eastAsia="ja-JP"/>
        </w:rPr>
      </w:pPr>
    </w:p>
    <w:p w14:paraId="257B0CF3" w14:textId="77777777" w:rsidR="00245A32" w:rsidRPr="00C26CA4" w:rsidRDefault="00245A32" w:rsidP="00245A32">
      <w:pPr>
        <w:spacing w:after="240"/>
        <w:rPr>
          <w:lang w:val="en-US"/>
        </w:rPr>
      </w:pPr>
      <w:r>
        <w:rPr>
          <w:b/>
          <w:bCs/>
          <w:lang w:val="en-US"/>
        </w:rPr>
        <w:t>Table B4.</w:t>
      </w:r>
      <w:r>
        <w:rPr>
          <w:lang w:val="en-US"/>
        </w:rPr>
        <w:t xml:space="preserve"> Input data for PV panels</w:t>
      </w:r>
    </w:p>
    <w:tbl>
      <w:tblPr>
        <w:tblW w:w="6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733"/>
        <w:gridCol w:w="1662"/>
      </w:tblGrid>
      <w:tr w:rsidR="00245A32" w:rsidRPr="008E1CD8" w14:paraId="006ACD30" w14:textId="77777777" w:rsidTr="004E0361">
        <w:trPr>
          <w:trHeight w:val="325"/>
        </w:trPr>
        <w:tc>
          <w:tcPr>
            <w:tcW w:w="2652" w:type="dxa"/>
            <w:shd w:val="clear" w:color="auto" w:fill="auto"/>
            <w:noWrap/>
            <w:vAlign w:val="center"/>
            <w:hideMark/>
          </w:tcPr>
          <w:p w14:paraId="7CAC82F7" w14:textId="77777777" w:rsidR="00245A32" w:rsidRPr="008E1CD8" w:rsidRDefault="00245A32" w:rsidP="004F6F41">
            <w:pPr>
              <w:jc w:val="center"/>
              <w:rPr>
                <w:b/>
                <w:bCs/>
                <w:color w:val="000000"/>
                <w:sz w:val="22"/>
                <w:szCs w:val="22"/>
              </w:rPr>
            </w:pPr>
            <w:r w:rsidRPr="008E1CD8">
              <w:rPr>
                <w:b/>
                <w:bCs/>
                <w:color w:val="000000"/>
                <w:sz w:val="22"/>
                <w:szCs w:val="22"/>
              </w:rPr>
              <w:t>Variable</w:t>
            </w:r>
          </w:p>
        </w:tc>
        <w:tc>
          <w:tcPr>
            <w:tcW w:w="1733" w:type="dxa"/>
            <w:shd w:val="clear" w:color="auto" w:fill="auto"/>
            <w:noWrap/>
            <w:vAlign w:val="center"/>
            <w:hideMark/>
          </w:tcPr>
          <w:p w14:paraId="012942E2" w14:textId="77777777" w:rsidR="00245A32" w:rsidRPr="008E1CD8" w:rsidRDefault="00245A32" w:rsidP="004F6F41">
            <w:pPr>
              <w:jc w:val="center"/>
              <w:rPr>
                <w:b/>
                <w:bCs/>
                <w:color w:val="000000"/>
                <w:sz w:val="22"/>
                <w:szCs w:val="22"/>
              </w:rPr>
            </w:pPr>
            <w:r w:rsidRPr="008E1CD8">
              <w:rPr>
                <w:b/>
                <w:bCs/>
                <w:color w:val="000000"/>
                <w:sz w:val="22"/>
                <w:szCs w:val="22"/>
              </w:rPr>
              <w:t>Size</w:t>
            </w:r>
          </w:p>
        </w:tc>
        <w:tc>
          <w:tcPr>
            <w:tcW w:w="1662" w:type="dxa"/>
            <w:shd w:val="clear" w:color="auto" w:fill="auto"/>
            <w:noWrap/>
            <w:vAlign w:val="center"/>
            <w:hideMark/>
          </w:tcPr>
          <w:p w14:paraId="26F7830A" w14:textId="77777777" w:rsidR="00245A32" w:rsidRPr="008E1CD8" w:rsidRDefault="00245A32" w:rsidP="004F6F41">
            <w:pPr>
              <w:jc w:val="center"/>
              <w:rPr>
                <w:b/>
                <w:bCs/>
                <w:color w:val="000000"/>
                <w:sz w:val="22"/>
                <w:szCs w:val="22"/>
              </w:rPr>
            </w:pPr>
            <w:r w:rsidRPr="008E1CD8">
              <w:rPr>
                <w:b/>
                <w:bCs/>
                <w:color w:val="000000"/>
                <w:sz w:val="22"/>
                <w:szCs w:val="22"/>
              </w:rPr>
              <w:t>Value</w:t>
            </w:r>
          </w:p>
        </w:tc>
      </w:tr>
      <w:tr w:rsidR="00245A32" w:rsidRPr="008E1CD8" w14:paraId="58B81073" w14:textId="77777777" w:rsidTr="004E0361">
        <w:trPr>
          <w:trHeight w:val="306"/>
        </w:trPr>
        <w:tc>
          <w:tcPr>
            <w:tcW w:w="2652" w:type="dxa"/>
            <w:vMerge w:val="restart"/>
            <w:shd w:val="clear" w:color="auto" w:fill="auto"/>
            <w:noWrap/>
            <w:vAlign w:val="center"/>
            <w:hideMark/>
          </w:tcPr>
          <w:p w14:paraId="51AA0E79" w14:textId="61623BAD" w:rsidR="00D47717" w:rsidRDefault="00245A32" w:rsidP="00D47717">
            <w:pPr>
              <w:jc w:val="center"/>
              <w:rPr>
                <w:b/>
                <w:bCs/>
                <w:color w:val="000000"/>
                <w:sz w:val="22"/>
                <w:szCs w:val="22"/>
              </w:rPr>
            </w:pPr>
            <w:r w:rsidRPr="008E1CD8">
              <w:rPr>
                <w:b/>
                <w:bCs/>
                <w:color w:val="000000"/>
                <w:sz w:val="22"/>
                <w:szCs w:val="22"/>
              </w:rPr>
              <w:t>CAPEX (CHF/</w:t>
            </w:r>
            <w:r w:rsidR="00CD79FB" w:rsidRPr="008E1CD8">
              <w:rPr>
                <w:b/>
                <w:bCs/>
                <w:color w:val="000000"/>
                <w:sz w:val="22"/>
                <w:szCs w:val="22"/>
              </w:rPr>
              <w:t xml:space="preserve"> kW</w:t>
            </w:r>
            <w:r w:rsidR="00CD79FB" w:rsidRPr="008E1CD8">
              <w:rPr>
                <w:b/>
                <w:bCs/>
                <w:color w:val="000000"/>
                <w:sz w:val="22"/>
                <w:szCs w:val="22"/>
                <w:vertAlign w:val="subscript"/>
              </w:rPr>
              <w:t>p</w:t>
            </w:r>
            <w:r w:rsidRPr="008E1CD8">
              <w:rPr>
                <w:b/>
                <w:bCs/>
                <w:color w:val="000000"/>
                <w:sz w:val="22"/>
                <w:szCs w:val="22"/>
              </w:rPr>
              <w:t>)</w:t>
            </w:r>
          </w:p>
          <w:p w14:paraId="2238429D" w14:textId="7EDF1F55" w:rsidR="00D47717" w:rsidRPr="00D47717" w:rsidRDefault="00D47717" w:rsidP="00D47717">
            <w:pPr>
              <w:jc w:val="center"/>
              <w:rPr>
                <w:b/>
                <w:bCs/>
                <w:color w:val="000000"/>
                <w:sz w:val="22"/>
                <w:szCs w:val="22"/>
              </w:rPr>
            </w:pPr>
            <w:r w:rsidRPr="00D47717">
              <w:rPr>
                <w:b/>
                <w:bCs/>
                <w:color w:val="000000"/>
                <w:sz w:val="22"/>
                <w:szCs w:val="22"/>
              </w:rPr>
              <w:t>(without VAT)</w:t>
            </w:r>
          </w:p>
          <w:sdt>
            <w:sdtPr>
              <w:rPr>
                <w:bCs/>
                <w:color w:val="000000"/>
                <w:sz w:val="22"/>
                <w:szCs w:val="22"/>
              </w:rPr>
              <w:tag w:val="MENDELEY_CITATION_v3_eyJjaXRhdGlvbklEIjoiTUVOREVMRVlfQ0lUQVRJT05fMmUxMTkxZDgtN2ExYS00MTIxLTg1ODAtMDQzNWNmZDVjZDcz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1666508854"/>
              <w:placeholder>
                <w:docPart w:val="EAEC02E12D60EA419A456C441416C1F7"/>
              </w:placeholder>
            </w:sdtPr>
            <w:sdtContent>
              <w:p w14:paraId="02C81A87" w14:textId="3D9542A0" w:rsidR="00245A32" w:rsidRPr="008E1CD8" w:rsidRDefault="00090A40" w:rsidP="004F6F41">
                <w:pPr>
                  <w:jc w:val="center"/>
                  <w:rPr>
                    <w:bCs/>
                    <w:color w:val="000000"/>
                    <w:sz w:val="22"/>
                    <w:szCs w:val="22"/>
                  </w:rPr>
                </w:pPr>
                <w:r w:rsidRPr="00090A40">
                  <w:rPr>
                    <w:bCs/>
                    <w:color w:val="000000"/>
                    <w:sz w:val="22"/>
                    <w:szCs w:val="22"/>
                  </w:rPr>
                  <w:t>(HSLU, 2022)</w:t>
                </w:r>
              </w:p>
            </w:sdtContent>
          </w:sdt>
        </w:tc>
        <w:tc>
          <w:tcPr>
            <w:tcW w:w="1733" w:type="dxa"/>
            <w:shd w:val="clear" w:color="auto" w:fill="auto"/>
            <w:noWrap/>
            <w:vAlign w:val="center"/>
            <w:hideMark/>
          </w:tcPr>
          <w:p w14:paraId="51AE702E" w14:textId="77777777" w:rsidR="00245A32" w:rsidRPr="008E1CD8" w:rsidRDefault="00245A32" w:rsidP="004F6F41">
            <w:pPr>
              <w:jc w:val="center"/>
              <w:rPr>
                <w:color w:val="000000"/>
                <w:sz w:val="22"/>
                <w:szCs w:val="22"/>
              </w:rPr>
            </w:pPr>
            <w:r w:rsidRPr="008E1CD8">
              <w:rPr>
                <w:color w:val="000000"/>
                <w:sz w:val="22"/>
                <w:szCs w:val="22"/>
              </w:rPr>
              <w:t>0-10 kW</w:t>
            </w:r>
            <w:r w:rsidRPr="008E1CD8">
              <w:rPr>
                <w:color w:val="000000"/>
                <w:sz w:val="22"/>
                <w:szCs w:val="22"/>
                <w:vertAlign w:val="subscript"/>
              </w:rPr>
              <w:t>p</w:t>
            </w:r>
          </w:p>
        </w:tc>
        <w:tc>
          <w:tcPr>
            <w:tcW w:w="1662" w:type="dxa"/>
            <w:shd w:val="clear" w:color="auto" w:fill="auto"/>
            <w:noWrap/>
            <w:vAlign w:val="center"/>
            <w:hideMark/>
          </w:tcPr>
          <w:p w14:paraId="2C1264F7" w14:textId="77777777" w:rsidR="00245A32" w:rsidRPr="008E1CD8" w:rsidRDefault="00245A32" w:rsidP="004F6F41">
            <w:pPr>
              <w:jc w:val="center"/>
              <w:rPr>
                <w:color w:val="000000"/>
                <w:sz w:val="22"/>
                <w:szCs w:val="22"/>
              </w:rPr>
            </w:pPr>
            <w:r w:rsidRPr="008E1CD8">
              <w:rPr>
                <w:color w:val="000000"/>
                <w:sz w:val="22"/>
                <w:szCs w:val="22"/>
              </w:rPr>
              <w:t>3000</w:t>
            </w:r>
          </w:p>
        </w:tc>
      </w:tr>
      <w:tr w:rsidR="00245A32" w:rsidRPr="008E1CD8" w14:paraId="6432ABCC" w14:textId="77777777" w:rsidTr="004E0361">
        <w:trPr>
          <w:trHeight w:val="306"/>
        </w:trPr>
        <w:tc>
          <w:tcPr>
            <w:tcW w:w="2652" w:type="dxa"/>
            <w:vMerge/>
            <w:shd w:val="clear" w:color="auto" w:fill="auto"/>
            <w:noWrap/>
            <w:vAlign w:val="center"/>
            <w:hideMark/>
          </w:tcPr>
          <w:p w14:paraId="285BF8E0"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6B676ED5" w14:textId="77777777" w:rsidR="00245A32" w:rsidRPr="008E1CD8" w:rsidRDefault="00245A32" w:rsidP="004F6F41">
            <w:pPr>
              <w:jc w:val="center"/>
              <w:rPr>
                <w:color w:val="000000"/>
                <w:sz w:val="22"/>
                <w:szCs w:val="22"/>
              </w:rPr>
            </w:pPr>
            <w:r w:rsidRPr="008E1CD8">
              <w:rPr>
                <w:color w:val="000000"/>
                <w:sz w:val="22"/>
                <w:szCs w:val="22"/>
              </w:rPr>
              <w:t>10-30 kW</w:t>
            </w:r>
            <w:r w:rsidRPr="008E1CD8">
              <w:rPr>
                <w:color w:val="000000"/>
                <w:sz w:val="22"/>
                <w:szCs w:val="22"/>
                <w:vertAlign w:val="subscript"/>
              </w:rPr>
              <w:t>p</w:t>
            </w:r>
          </w:p>
        </w:tc>
        <w:tc>
          <w:tcPr>
            <w:tcW w:w="1662" w:type="dxa"/>
            <w:shd w:val="clear" w:color="auto" w:fill="auto"/>
            <w:noWrap/>
            <w:vAlign w:val="center"/>
            <w:hideMark/>
          </w:tcPr>
          <w:p w14:paraId="7A13C9D3" w14:textId="77777777" w:rsidR="00245A32" w:rsidRPr="008E1CD8" w:rsidRDefault="00245A32" w:rsidP="004F6F41">
            <w:pPr>
              <w:jc w:val="center"/>
              <w:rPr>
                <w:color w:val="000000"/>
                <w:sz w:val="22"/>
                <w:szCs w:val="22"/>
              </w:rPr>
            </w:pPr>
            <w:r w:rsidRPr="008E1CD8">
              <w:rPr>
                <w:color w:val="000000"/>
                <w:sz w:val="22"/>
                <w:szCs w:val="22"/>
              </w:rPr>
              <w:t>2200</w:t>
            </w:r>
          </w:p>
        </w:tc>
      </w:tr>
      <w:tr w:rsidR="00245A32" w:rsidRPr="008E1CD8" w14:paraId="005EAED0" w14:textId="77777777" w:rsidTr="004E0361">
        <w:trPr>
          <w:trHeight w:val="306"/>
        </w:trPr>
        <w:tc>
          <w:tcPr>
            <w:tcW w:w="2652" w:type="dxa"/>
            <w:vMerge/>
            <w:shd w:val="clear" w:color="auto" w:fill="auto"/>
            <w:noWrap/>
            <w:vAlign w:val="center"/>
            <w:hideMark/>
          </w:tcPr>
          <w:p w14:paraId="06F58C9A"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151F9B1B" w14:textId="77777777" w:rsidR="00245A32" w:rsidRPr="008E1CD8" w:rsidRDefault="00245A32" w:rsidP="004F6F41">
            <w:pPr>
              <w:jc w:val="center"/>
              <w:rPr>
                <w:color w:val="000000"/>
                <w:sz w:val="22"/>
                <w:szCs w:val="22"/>
              </w:rPr>
            </w:pPr>
            <w:r w:rsidRPr="008E1CD8">
              <w:rPr>
                <w:color w:val="000000"/>
                <w:sz w:val="22"/>
                <w:szCs w:val="22"/>
              </w:rPr>
              <w:t>30-100 kW</w:t>
            </w:r>
            <w:r w:rsidRPr="008E1CD8">
              <w:rPr>
                <w:color w:val="000000"/>
                <w:sz w:val="22"/>
                <w:szCs w:val="22"/>
                <w:vertAlign w:val="subscript"/>
              </w:rPr>
              <w:t>p</w:t>
            </w:r>
          </w:p>
        </w:tc>
        <w:tc>
          <w:tcPr>
            <w:tcW w:w="1662" w:type="dxa"/>
            <w:shd w:val="clear" w:color="auto" w:fill="auto"/>
            <w:noWrap/>
            <w:vAlign w:val="center"/>
            <w:hideMark/>
          </w:tcPr>
          <w:p w14:paraId="788E2642" w14:textId="77777777" w:rsidR="00245A32" w:rsidRPr="008E1CD8" w:rsidRDefault="00245A32" w:rsidP="004F6F41">
            <w:pPr>
              <w:jc w:val="center"/>
              <w:rPr>
                <w:color w:val="000000"/>
                <w:sz w:val="22"/>
                <w:szCs w:val="22"/>
              </w:rPr>
            </w:pPr>
            <w:r w:rsidRPr="008E1CD8">
              <w:rPr>
                <w:color w:val="000000"/>
                <w:sz w:val="22"/>
                <w:szCs w:val="22"/>
              </w:rPr>
              <w:t>1600</w:t>
            </w:r>
          </w:p>
        </w:tc>
      </w:tr>
      <w:tr w:rsidR="00245A32" w:rsidRPr="008E1CD8" w14:paraId="03FD39AF" w14:textId="77777777" w:rsidTr="004E0361">
        <w:trPr>
          <w:trHeight w:val="306"/>
        </w:trPr>
        <w:tc>
          <w:tcPr>
            <w:tcW w:w="2652" w:type="dxa"/>
            <w:vMerge w:val="restart"/>
            <w:shd w:val="clear" w:color="auto" w:fill="auto"/>
            <w:noWrap/>
            <w:vAlign w:val="center"/>
            <w:hideMark/>
          </w:tcPr>
          <w:p w14:paraId="4B650634" w14:textId="77777777" w:rsidR="00245A32" w:rsidRDefault="00245A32" w:rsidP="004F6F41">
            <w:pPr>
              <w:jc w:val="center"/>
              <w:rPr>
                <w:b/>
                <w:bCs/>
                <w:color w:val="000000"/>
                <w:sz w:val="22"/>
                <w:szCs w:val="22"/>
              </w:rPr>
            </w:pPr>
            <w:r w:rsidRPr="008E1CD8">
              <w:rPr>
                <w:b/>
                <w:bCs/>
                <w:color w:val="000000"/>
                <w:sz w:val="22"/>
                <w:szCs w:val="22"/>
              </w:rPr>
              <w:t>Fixed OPEX (CHF/kWh/year)</w:t>
            </w:r>
          </w:p>
          <w:p w14:paraId="22117A06" w14:textId="24C4AD99" w:rsidR="00D47717" w:rsidRPr="008E1CD8" w:rsidRDefault="00D47717" w:rsidP="00D47717">
            <w:pPr>
              <w:jc w:val="center"/>
              <w:rPr>
                <w:b/>
                <w:bCs/>
                <w:color w:val="000000"/>
                <w:sz w:val="22"/>
                <w:szCs w:val="22"/>
              </w:rPr>
            </w:pPr>
            <w:r w:rsidRPr="00D47717">
              <w:rPr>
                <w:b/>
                <w:bCs/>
                <w:color w:val="000000"/>
                <w:sz w:val="22"/>
                <w:szCs w:val="22"/>
              </w:rPr>
              <w:t>(without VAT)</w:t>
            </w:r>
          </w:p>
          <w:sdt>
            <w:sdtPr>
              <w:rPr>
                <w:bCs/>
                <w:color w:val="000000"/>
                <w:sz w:val="22"/>
                <w:szCs w:val="22"/>
              </w:rPr>
              <w:tag w:val="MENDELEY_CITATION_v3_eyJjaXRhdGlvbklEIjoiTUVOREVMRVlfQ0lUQVRJT05fNTdhNDQ1MjEtMDE4NS00MjNhLWIzNTktMTcwMjBhMDQ1ZjA0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
              <w:id w:val="-1817480118"/>
              <w:placeholder>
                <w:docPart w:val="2B53CAAAE62BDE4C92DFC3CCA7EA1C9E"/>
              </w:placeholder>
            </w:sdtPr>
            <w:sdtContent>
              <w:p w14:paraId="7DABCBE9" w14:textId="1FB920D2" w:rsidR="00245A32" w:rsidRPr="008E1CD8" w:rsidRDefault="00090A40" w:rsidP="004F6F41">
                <w:pPr>
                  <w:jc w:val="center"/>
                  <w:rPr>
                    <w:bCs/>
                    <w:color w:val="000000"/>
                    <w:sz w:val="22"/>
                    <w:szCs w:val="22"/>
                  </w:rPr>
                </w:pPr>
                <w:r w:rsidRPr="00090A40">
                  <w:rPr>
                    <w:bCs/>
                    <w:color w:val="000000"/>
                    <w:sz w:val="22"/>
                    <w:szCs w:val="22"/>
                  </w:rPr>
                  <w:t>(HSLU, 2022)</w:t>
                </w:r>
              </w:p>
            </w:sdtContent>
          </w:sdt>
        </w:tc>
        <w:tc>
          <w:tcPr>
            <w:tcW w:w="1733" w:type="dxa"/>
            <w:shd w:val="clear" w:color="auto" w:fill="auto"/>
            <w:noWrap/>
            <w:vAlign w:val="center"/>
            <w:hideMark/>
          </w:tcPr>
          <w:p w14:paraId="42BA9BC3" w14:textId="77777777" w:rsidR="00245A32" w:rsidRPr="008E1CD8" w:rsidRDefault="00245A32" w:rsidP="004F6F41">
            <w:pPr>
              <w:jc w:val="center"/>
              <w:rPr>
                <w:color w:val="000000"/>
                <w:sz w:val="22"/>
                <w:szCs w:val="22"/>
              </w:rPr>
            </w:pPr>
            <w:r w:rsidRPr="008E1CD8">
              <w:rPr>
                <w:color w:val="000000"/>
                <w:sz w:val="22"/>
                <w:szCs w:val="22"/>
              </w:rPr>
              <w:t>0-10 kW</w:t>
            </w:r>
            <w:r w:rsidRPr="008E1CD8">
              <w:rPr>
                <w:color w:val="000000"/>
                <w:sz w:val="22"/>
                <w:szCs w:val="22"/>
                <w:vertAlign w:val="subscript"/>
              </w:rPr>
              <w:t>p</w:t>
            </w:r>
          </w:p>
        </w:tc>
        <w:tc>
          <w:tcPr>
            <w:tcW w:w="1662" w:type="dxa"/>
            <w:shd w:val="clear" w:color="auto" w:fill="auto"/>
            <w:noWrap/>
            <w:vAlign w:val="center"/>
            <w:hideMark/>
          </w:tcPr>
          <w:p w14:paraId="0BF653E5" w14:textId="77777777" w:rsidR="00245A32" w:rsidRPr="008E1CD8" w:rsidRDefault="00245A32" w:rsidP="004F6F41">
            <w:pPr>
              <w:jc w:val="center"/>
              <w:rPr>
                <w:color w:val="000000"/>
                <w:sz w:val="22"/>
                <w:szCs w:val="22"/>
              </w:rPr>
            </w:pPr>
            <w:r w:rsidRPr="008E1CD8">
              <w:rPr>
                <w:color w:val="000000"/>
                <w:sz w:val="22"/>
                <w:szCs w:val="22"/>
              </w:rPr>
              <w:t>0.03</w:t>
            </w:r>
          </w:p>
        </w:tc>
      </w:tr>
      <w:tr w:rsidR="00245A32" w:rsidRPr="008E1CD8" w14:paraId="68F4144E" w14:textId="77777777" w:rsidTr="004E0361">
        <w:trPr>
          <w:trHeight w:val="306"/>
        </w:trPr>
        <w:tc>
          <w:tcPr>
            <w:tcW w:w="2652" w:type="dxa"/>
            <w:vMerge/>
            <w:shd w:val="clear" w:color="auto" w:fill="auto"/>
            <w:noWrap/>
            <w:vAlign w:val="center"/>
            <w:hideMark/>
          </w:tcPr>
          <w:p w14:paraId="249A989C"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59DD6EB0" w14:textId="77777777" w:rsidR="00245A32" w:rsidRPr="008E1CD8" w:rsidRDefault="00245A32" w:rsidP="004F6F41">
            <w:pPr>
              <w:jc w:val="center"/>
              <w:rPr>
                <w:color w:val="000000"/>
                <w:sz w:val="22"/>
                <w:szCs w:val="22"/>
              </w:rPr>
            </w:pPr>
            <w:r w:rsidRPr="008E1CD8">
              <w:rPr>
                <w:color w:val="000000"/>
                <w:sz w:val="22"/>
                <w:szCs w:val="22"/>
              </w:rPr>
              <w:t>10-30 kW</w:t>
            </w:r>
            <w:r w:rsidRPr="008E1CD8">
              <w:rPr>
                <w:color w:val="000000"/>
                <w:sz w:val="22"/>
                <w:szCs w:val="22"/>
                <w:vertAlign w:val="subscript"/>
              </w:rPr>
              <w:t>p</w:t>
            </w:r>
          </w:p>
        </w:tc>
        <w:tc>
          <w:tcPr>
            <w:tcW w:w="1662" w:type="dxa"/>
            <w:shd w:val="clear" w:color="auto" w:fill="auto"/>
            <w:noWrap/>
            <w:vAlign w:val="center"/>
            <w:hideMark/>
          </w:tcPr>
          <w:p w14:paraId="1EEC43DC" w14:textId="77777777" w:rsidR="00245A32" w:rsidRPr="008E1CD8" w:rsidRDefault="00245A32" w:rsidP="004F6F41">
            <w:pPr>
              <w:jc w:val="center"/>
              <w:rPr>
                <w:color w:val="000000"/>
                <w:sz w:val="22"/>
                <w:szCs w:val="22"/>
              </w:rPr>
            </w:pPr>
            <w:r w:rsidRPr="008E1CD8">
              <w:rPr>
                <w:color w:val="000000"/>
                <w:sz w:val="22"/>
                <w:szCs w:val="22"/>
              </w:rPr>
              <w:t>0.03</w:t>
            </w:r>
          </w:p>
        </w:tc>
      </w:tr>
      <w:tr w:rsidR="00245A32" w:rsidRPr="008E1CD8" w14:paraId="3C6A5F29" w14:textId="77777777" w:rsidTr="004E0361">
        <w:trPr>
          <w:trHeight w:val="306"/>
        </w:trPr>
        <w:tc>
          <w:tcPr>
            <w:tcW w:w="2652" w:type="dxa"/>
            <w:vMerge/>
            <w:shd w:val="clear" w:color="auto" w:fill="auto"/>
            <w:noWrap/>
            <w:vAlign w:val="center"/>
            <w:hideMark/>
          </w:tcPr>
          <w:p w14:paraId="76BBD5D1"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1F0698D5" w14:textId="77777777" w:rsidR="00245A32" w:rsidRPr="008E1CD8" w:rsidRDefault="00245A32" w:rsidP="004F6F41">
            <w:pPr>
              <w:jc w:val="center"/>
              <w:rPr>
                <w:color w:val="000000"/>
                <w:sz w:val="22"/>
                <w:szCs w:val="22"/>
              </w:rPr>
            </w:pPr>
            <w:r w:rsidRPr="008E1CD8">
              <w:rPr>
                <w:color w:val="000000"/>
                <w:sz w:val="22"/>
                <w:szCs w:val="22"/>
              </w:rPr>
              <w:t>30-100 kW</w:t>
            </w:r>
            <w:r w:rsidRPr="008E1CD8">
              <w:rPr>
                <w:color w:val="000000"/>
                <w:sz w:val="22"/>
                <w:szCs w:val="22"/>
                <w:vertAlign w:val="subscript"/>
              </w:rPr>
              <w:t>p</w:t>
            </w:r>
          </w:p>
        </w:tc>
        <w:tc>
          <w:tcPr>
            <w:tcW w:w="1662" w:type="dxa"/>
            <w:shd w:val="clear" w:color="auto" w:fill="auto"/>
            <w:noWrap/>
            <w:vAlign w:val="center"/>
            <w:hideMark/>
          </w:tcPr>
          <w:p w14:paraId="5B21D80D" w14:textId="77777777" w:rsidR="00245A32" w:rsidRPr="008E1CD8" w:rsidRDefault="00245A32" w:rsidP="004F6F41">
            <w:pPr>
              <w:jc w:val="center"/>
              <w:rPr>
                <w:color w:val="000000"/>
                <w:sz w:val="22"/>
                <w:szCs w:val="22"/>
              </w:rPr>
            </w:pPr>
            <w:r w:rsidRPr="008E1CD8">
              <w:rPr>
                <w:color w:val="000000"/>
                <w:sz w:val="22"/>
                <w:szCs w:val="22"/>
              </w:rPr>
              <w:t>0.025</w:t>
            </w:r>
          </w:p>
        </w:tc>
      </w:tr>
      <w:tr w:rsidR="00245A32" w:rsidRPr="008E1CD8" w14:paraId="65C5F61A" w14:textId="77777777" w:rsidTr="004E0361">
        <w:trPr>
          <w:trHeight w:val="306"/>
        </w:trPr>
        <w:tc>
          <w:tcPr>
            <w:tcW w:w="2652" w:type="dxa"/>
            <w:shd w:val="clear" w:color="auto" w:fill="auto"/>
            <w:noWrap/>
            <w:vAlign w:val="center"/>
            <w:hideMark/>
          </w:tcPr>
          <w:p w14:paraId="57D18C13" w14:textId="77777777" w:rsidR="00245A32" w:rsidRPr="008E1CD8" w:rsidRDefault="00245A32" w:rsidP="004F6F41">
            <w:pPr>
              <w:jc w:val="center"/>
              <w:rPr>
                <w:b/>
                <w:bCs/>
                <w:color w:val="000000"/>
                <w:sz w:val="22"/>
                <w:szCs w:val="22"/>
              </w:rPr>
            </w:pPr>
            <w:r w:rsidRPr="008E1CD8">
              <w:rPr>
                <w:b/>
                <w:bCs/>
                <w:color w:val="000000"/>
                <w:sz w:val="22"/>
                <w:szCs w:val="22"/>
              </w:rPr>
              <w:t>Variable OPEX</w:t>
            </w:r>
          </w:p>
          <w:p w14:paraId="1CF78920" w14:textId="77777777" w:rsidR="00245A32" w:rsidRPr="008E1CD8" w:rsidRDefault="00245A32" w:rsidP="004F6F41">
            <w:pPr>
              <w:jc w:val="center"/>
              <w:rPr>
                <w:b/>
                <w:bCs/>
                <w:color w:val="000000"/>
                <w:sz w:val="22"/>
                <w:szCs w:val="22"/>
              </w:rPr>
            </w:pPr>
            <w:r w:rsidRPr="008E1CD8">
              <w:rPr>
                <w:b/>
                <w:bCs/>
                <w:color w:val="000000"/>
                <w:sz w:val="22"/>
                <w:szCs w:val="22"/>
              </w:rPr>
              <w:t>(CHF/kWh)</w:t>
            </w:r>
          </w:p>
        </w:tc>
        <w:tc>
          <w:tcPr>
            <w:tcW w:w="1733" w:type="dxa"/>
            <w:shd w:val="clear" w:color="auto" w:fill="auto"/>
            <w:noWrap/>
            <w:vAlign w:val="center"/>
            <w:hideMark/>
          </w:tcPr>
          <w:p w14:paraId="5F544A65" w14:textId="77777777" w:rsidR="00245A32" w:rsidRPr="008E1CD8" w:rsidRDefault="00245A32" w:rsidP="004F6F41">
            <w:pPr>
              <w:jc w:val="center"/>
              <w:rPr>
                <w:color w:val="000000"/>
                <w:sz w:val="22"/>
                <w:szCs w:val="22"/>
              </w:rPr>
            </w:pPr>
            <w:r w:rsidRPr="008E1CD8">
              <w:rPr>
                <w:color w:val="000000"/>
                <w:sz w:val="22"/>
                <w:szCs w:val="22"/>
              </w:rPr>
              <w:t>N/A</w:t>
            </w:r>
          </w:p>
        </w:tc>
        <w:tc>
          <w:tcPr>
            <w:tcW w:w="1662" w:type="dxa"/>
            <w:shd w:val="clear" w:color="auto" w:fill="auto"/>
            <w:noWrap/>
            <w:vAlign w:val="center"/>
            <w:hideMark/>
          </w:tcPr>
          <w:p w14:paraId="3FB6E041" w14:textId="77777777" w:rsidR="00245A32" w:rsidRPr="008E1CD8" w:rsidRDefault="00245A32" w:rsidP="004F6F41">
            <w:pPr>
              <w:jc w:val="center"/>
              <w:rPr>
                <w:color w:val="000000"/>
                <w:sz w:val="22"/>
                <w:szCs w:val="22"/>
              </w:rPr>
            </w:pPr>
            <w:r w:rsidRPr="008E1CD8">
              <w:rPr>
                <w:color w:val="000000"/>
                <w:sz w:val="22"/>
                <w:szCs w:val="22"/>
              </w:rPr>
              <w:t>0</w:t>
            </w:r>
          </w:p>
        </w:tc>
      </w:tr>
      <w:tr w:rsidR="00245A32" w:rsidRPr="008E1CD8" w14:paraId="50514012" w14:textId="77777777" w:rsidTr="004E0361">
        <w:trPr>
          <w:trHeight w:val="306"/>
        </w:trPr>
        <w:tc>
          <w:tcPr>
            <w:tcW w:w="2652" w:type="dxa"/>
            <w:shd w:val="clear" w:color="auto" w:fill="auto"/>
            <w:noWrap/>
            <w:vAlign w:val="center"/>
            <w:hideMark/>
          </w:tcPr>
          <w:p w14:paraId="767F3123" w14:textId="71342B23" w:rsidR="00245A32" w:rsidRPr="008E1CD8" w:rsidRDefault="00245A32" w:rsidP="004F6F41">
            <w:pPr>
              <w:jc w:val="center"/>
              <w:rPr>
                <w:b/>
                <w:bCs/>
                <w:color w:val="000000"/>
                <w:sz w:val="22"/>
                <w:szCs w:val="22"/>
              </w:rPr>
            </w:pPr>
            <w:r w:rsidRPr="008E1CD8">
              <w:rPr>
                <w:b/>
                <w:bCs/>
                <w:color w:val="000000"/>
                <w:sz w:val="22"/>
                <w:szCs w:val="22"/>
              </w:rPr>
              <w:t>Economic life</w:t>
            </w:r>
            <w:r w:rsidR="0028667A">
              <w:rPr>
                <w:b/>
                <w:bCs/>
                <w:color w:val="000000"/>
                <w:sz w:val="22"/>
                <w:szCs w:val="22"/>
              </w:rPr>
              <w:t>time</w:t>
            </w:r>
          </w:p>
          <w:p w14:paraId="088D08EC" w14:textId="77777777" w:rsidR="00245A32" w:rsidRPr="008E1CD8" w:rsidRDefault="00245A32" w:rsidP="004F6F41">
            <w:pPr>
              <w:jc w:val="center"/>
              <w:rPr>
                <w:b/>
                <w:bCs/>
                <w:color w:val="000000"/>
                <w:sz w:val="22"/>
                <w:szCs w:val="22"/>
              </w:rPr>
            </w:pPr>
            <w:r w:rsidRPr="008E1CD8">
              <w:rPr>
                <w:b/>
                <w:bCs/>
                <w:color w:val="000000"/>
                <w:sz w:val="22"/>
                <w:szCs w:val="22"/>
              </w:rPr>
              <w:t>(Year)</w:t>
            </w:r>
          </w:p>
          <w:sdt>
            <w:sdtPr>
              <w:rPr>
                <w:bCs/>
                <w:color w:val="000000"/>
                <w:sz w:val="22"/>
                <w:szCs w:val="22"/>
              </w:rPr>
              <w:tag w:val="MENDELEY_CITATION_v3_eyJjaXRhdGlvbklEIjoiTUVOREVMRVlfQ0lUQVRJT05fZjBhYWVlYjItZDQ2Ny00NmZlLWFiMzYtYmEyM2QxMjY4ZWUw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
              <w:id w:val="-1122070278"/>
              <w:placeholder>
                <w:docPart w:val="10BF92545D63F443B5765D57CD48EE00"/>
              </w:placeholder>
            </w:sdtPr>
            <w:sdtContent>
              <w:p w14:paraId="259C0D4B" w14:textId="15289CB5" w:rsidR="00245A32" w:rsidRPr="008E1CD8" w:rsidRDefault="00090A40" w:rsidP="004F6F41">
                <w:pPr>
                  <w:jc w:val="center"/>
                  <w:rPr>
                    <w:bCs/>
                    <w:color w:val="000000"/>
                    <w:sz w:val="22"/>
                    <w:szCs w:val="22"/>
                  </w:rPr>
                </w:pPr>
                <w:r w:rsidRPr="00090A40">
                  <w:rPr>
                    <w:bCs/>
                    <w:color w:val="000000"/>
                    <w:sz w:val="22"/>
                    <w:szCs w:val="22"/>
                  </w:rPr>
                  <w:t>(SFOE, 2019a)</w:t>
                </w:r>
              </w:p>
            </w:sdtContent>
          </w:sdt>
        </w:tc>
        <w:tc>
          <w:tcPr>
            <w:tcW w:w="1733" w:type="dxa"/>
            <w:shd w:val="clear" w:color="auto" w:fill="auto"/>
            <w:noWrap/>
            <w:vAlign w:val="center"/>
            <w:hideMark/>
          </w:tcPr>
          <w:p w14:paraId="6EB6BBA1" w14:textId="77777777" w:rsidR="00245A32" w:rsidRPr="008E1CD8" w:rsidRDefault="00245A32" w:rsidP="004F6F41">
            <w:pPr>
              <w:jc w:val="center"/>
              <w:rPr>
                <w:color w:val="000000"/>
                <w:sz w:val="22"/>
                <w:szCs w:val="22"/>
              </w:rPr>
            </w:pPr>
            <w:r w:rsidRPr="008E1CD8">
              <w:rPr>
                <w:color w:val="000000"/>
                <w:sz w:val="22"/>
                <w:szCs w:val="22"/>
              </w:rPr>
              <w:t>N/A</w:t>
            </w:r>
          </w:p>
        </w:tc>
        <w:tc>
          <w:tcPr>
            <w:tcW w:w="1662" w:type="dxa"/>
            <w:shd w:val="clear" w:color="auto" w:fill="auto"/>
            <w:noWrap/>
            <w:vAlign w:val="center"/>
            <w:hideMark/>
          </w:tcPr>
          <w:p w14:paraId="7348F0F8" w14:textId="77777777" w:rsidR="00245A32" w:rsidRPr="008E1CD8" w:rsidRDefault="00245A32" w:rsidP="004F6F41">
            <w:pPr>
              <w:jc w:val="center"/>
              <w:rPr>
                <w:color w:val="000000"/>
                <w:sz w:val="22"/>
                <w:szCs w:val="22"/>
              </w:rPr>
            </w:pPr>
            <w:r w:rsidRPr="008E1CD8">
              <w:rPr>
                <w:color w:val="000000"/>
                <w:sz w:val="22"/>
                <w:szCs w:val="22"/>
              </w:rPr>
              <w:t>30</w:t>
            </w:r>
          </w:p>
        </w:tc>
      </w:tr>
      <w:tr w:rsidR="00245A32" w:rsidRPr="008E1CD8" w14:paraId="2D75BB7B" w14:textId="77777777" w:rsidTr="004E0361">
        <w:trPr>
          <w:trHeight w:val="306"/>
        </w:trPr>
        <w:tc>
          <w:tcPr>
            <w:tcW w:w="2652" w:type="dxa"/>
            <w:shd w:val="clear" w:color="auto" w:fill="auto"/>
            <w:noWrap/>
            <w:vAlign w:val="center"/>
            <w:hideMark/>
          </w:tcPr>
          <w:p w14:paraId="5813D49E" w14:textId="77777777" w:rsidR="00245A32" w:rsidRPr="008E1CD8" w:rsidRDefault="00245A32" w:rsidP="004F6F41">
            <w:pPr>
              <w:jc w:val="center"/>
              <w:rPr>
                <w:b/>
                <w:bCs/>
                <w:color w:val="000000"/>
                <w:sz w:val="22"/>
                <w:szCs w:val="22"/>
              </w:rPr>
            </w:pPr>
            <w:r w:rsidRPr="008E1CD8">
              <w:rPr>
                <w:b/>
                <w:bCs/>
                <w:color w:val="000000"/>
                <w:sz w:val="22"/>
                <w:szCs w:val="22"/>
              </w:rPr>
              <w:t>Efficiency</w:t>
            </w:r>
          </w:p>
          <w:p w14:paraId="0BD0A8B0" w14:textId="77777777" w:rsidR="00245A32" w:rsidRPr="008E1CD8" w:rsidRDefault="00245A32" w:rsidP="004F6F41">
            <w:pPr>
              <w:jc w:val="center"/>
              <w:rPr>
                <w:b/>
                <w:bCs/>
                <w:color w:val="000000"/>
                <w:sz w:val="22"/>
                <w:szCs w:val="22"/>
              </w:rPr>
            </w:pPr>
            <w:r w:rsidRPr="008E1CD8">
              <w:rPr>
                <w:b/>
                <w:bCs/>
                <w:color w:val="000000"/>
                <w:sz w:val="22"/>
                <w:szCs w:val="22"/>
              </w:rPr>
              <w:t>(p.u.)</w:t>
            </w:r>
          </w:p>
        </w:tc>
        <w:tc>
          <w:tcPr>
            <w:tcW w:w="1733" w:type="dxa"/>
            <w:shd w:val="clear" w:color="auto" w:fill="auto"/>
            <w:noWrap/>
            <w:vAlign w:val="center"/>
            <w:hideMark/>
          </w:tcPr>
          <w:p w14:paraId="5EE42201" w14:textId="77777777" w:rsidR="00245A32" w:rsidRPr="008E1CD8" w:rsidRDefault="00245A32" w:rsidP="004F6F41">
            <w:pPr>
              <w:jc w:val="center"/>
              <w:rPr>
                <w:color w:val="000000"/>
                <w:sz w:val="22"/>
                <w:szCs w:val="22"/>
              </w:rPr>
            </w:pPr>
            <w:r w:rsidRPr="008E1CD8">
              <w:rPr>
                <w:color w:val="000000"/>
                <w:sz w:val="22"/>
                <w:szCs w:val="22"/>
              </w:rPr>
              <w:t>N/A</w:t>
            </w:r>
          </w:p>
        </w:tc>
        <w:tc>
          <w:tcPr>
            <w:tcW w:w="1662" w:type="dxa"/>
            <w:shd w:val="clear" w:color="auto" w:fill="auto"/>
            <w:noWrap/>
            <w:vAlign w:val="center"/>
            <w:hideMark/>
          </w:tcPr>
          <w:p w14:paraId="70F977CC" w14:textId="77777777" w:rsidR="00245A32" w:rsidRPr="008E1CD8" w:rsidRDefault="00245A32" w:rsidP="004F6F41">
            <w:pPr>
              <w:jc w:val="center"/>
              <w:rPr>
                <w:color w:val="000000"/>
                <w:sz w:val="22"/>
                <w:szCs w:val="22"/>
              </w:rPr>
            </w:pPr>
            <w:r w:rsidRPr="008E1CD8">
              <w:rPr>
                <w:color w:val="000000"/>
                <w:sz w:val="22"/>
                <w:szCs w:val="22"/>
              </w:rPr>
              <w:t>1</w:t>
            </w:r>
          </w:p>
        </w:tc>
      </w:tr>
      <w:tr w:rsidR="00245A32" w:rsidRPr="008E1CD8" w14:paraId="1977B16D" w14:textId="77777777" w:rsidTr="004E0361">
        <w:trPr>
          <w:trHeight w:val="306"/>
        </w:trPr>
        <w:tc>
          <w:tcPr>
            <w:tcW w:w="2652" w:type="dxa"/>
            <w:vMerge w:val="restart"/>
            <w:shd w:val="clear" w:color="auto" w:fill="auto"/>
            <w:noWrap/>
            <w:vAlign w:val="center"/>
            <w:hideMark/>
          </w:tcPr>
          <w:p w14:paraId="18A62697" w14:textId="77777777" w:rsidR="00245A32" w:rsidRPr="008E1CD8" w:rsidRDefault="00245A32" w:rsidP="004F6F41">
            <w:pPr>
              <w:jc w:val="center"/>
              <w:rPr>
                <w:b/>
                <w:bCs/>
                <w:color w:val="000000"/>
                <w:sz w:val="22"/>
                <w:szCs w:val="22"/>
              </w:rPr>
            </w:pPr>
            <w:r w:rsidRPr="008E1CD8">
              <w:rPr>
                <w:b/>
                <w:bCs/>
                <w:color w:val="000000"/>
                <w:sz w:val="22"/>
                <w:szCs w:val="22"/>
              </w:rPr>
              <w:t>Embodied emissions</w:t>
            </w:r>
          </w:p>
          <w:p w14:paraId="39233E94" w14:textId="77777777" w:rsidR="00245A32" w:rsidRPr="008E1CD8" w:rsidRDefault="00245A32" w:rsidP="004F6F41">
            <w:pPr>
              <w:jc w:val="center"/>
              <w:rPr>
                <w:b/>
                <w:bCs/>
                <w:color w:val="000000"/>
                <w:sz w:val="22"/>
                <w:szCs w:val="22"/>
              </w:rPr>
            </w:pPr>
            <w:r w:rsidRPr="008E1CD8">
              <w:rPr>
                <w:b/>
                <w:bCs/>
                <w:color w:val="000000"/>
                <w:sz w:val="22"/>
                <w:szCs w:val="22"/>
              </w:rPr>
              <w:t>(tCO</w:t>
            </w:r>
            <w:r w:rsidRPr="008E1CD8">
              <w:rPr>
                <w:b/>
                <w:bCs/>
                <w:color w:val="000000"/>
                <w:sz w:val="22"/>
                <w:szCs w:val="22"/>
                <w:vertAlign w:val="subscript"/>
              </w:rPr>
              <w:t>2eq</w:t>
            </w:r>
            <w:r w:rsidRPr="008E1CD8">
              <w:rPr>
                <w:b/>
                <w:bCs/>
                <w:color w:val="000000"/>
                <w:sz w:val="22"/>
                <w:szCs w:val="22"/>
              </w:rPr>
              <w:t>/kW</w:t>
            </w:r>
            <w:r w:rsidRPr="008E1CD8">
              <w:rPr>
                <w:b/>
                <w:bCs/>
                <w:color w:val="000000"/>
                <w:sz w:val="22"/>
                <w:szCs w:val="22"/>
                <w:vertAlign w:val="subscript"/>
              </w:rPr>
              <w:t>p</w:t>
            </w:r>
            <w:r w:rsidRPr="008E1CD8">
              <w:rPr>
                <w:b/>
                <w:bCs/>
                <w:color w:val="000000"/>
                <w:sz w:val="22"/>
                <w:szCs w:val="22"/>
              </w:rPr>
              <w:t>)</w:t>
            </w:r>
          </w:p>
          <w:p w14:paraId="182497CC" w14:textId="4D47D08C" w:rsidR="00245A32" w:rsidRPr="008E1CD8" w:rsidRDefault="00000000" w:rsidP="004F6F41">
            <w:pPr>
              <w:jc w:val="center"/>
              <w:rPr>
                <w:b/>
                <w:bCs/>
                <w:color w:val="000000"/>
                <w:sz w:val="22"/>
                <w:szCs w:val="22"/>
              </w:rPr>
            </w:pPr>
            <w:sdt>
              <w:sdtPr>
                <w:rPr>
                  <w:color w:val="000000"/>
                  <w:sz w:val="22"/>
                  <w:szCs w:val="22"/>
                </w:rPr>
                <w:tag w:val="MENDELEY_CITATION_v3_eyJjaXRhdGlvbklEIjoiTUVOREVMRVlfQ0lUQVRJT05fYWYyMzQ4NjItZDkyNy00NjA5LWEzYTYtZDViMmZkMjBlM2Mw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
                <w:id w:val="459068166"/>
                <w:placeholder>
                  <w:docPart w:val="E5C508DEE3B3A643999BF25E66165B86"/>
                </w:placeholder>
              </w:sdtPr>
              <w:sdtContent>
                <w:r w:rsidR="00090A40" w:rsidRPr="00090A40">
                  <w:rPr>
                    <w:color w:val="000000"/>
                    <w:sz w:val="22"/>
                    <w:szCs w:val="22"/>
                  </w:rPr>
                  <w:t>(Carbotech, 2021)</w:t>
                </w:r>
              </w:sdtContent>
            </w:sdt>
          </w:p>
          <w:p w14:paraId="4EE03364"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0A206BB5" w14:textId="77777777" w:rsidR="00245A32" w:rsidRPr="008E1CD8" w:rsidRDefault="00245A32" w:rsidP="004F6F41">
            <w:pPr>
              <w:jc w:val="center"/>
              <w:rPr>
                <w:color w:val="000000"/>
                <w:sz w:val="22"/>
                <w:szCs w:val="22"/>
              </w:rPr>
            </w:pPr>
            <w:r w:rsidRPr="008E1CD8">
              <w:rPr>
                <w:color w:val="000000"/>
                <w:sz w:val="22"/>
                <w:szCs w:val="22"/>
              </w:rPr>
              <w:t>Flat</w:t>
            </w:r>
          </w:p>
        </w:tc>
        <w:tc>
          <w:tcPr>
            <w:tcW w:w="1662" w:type="dxa"/>
            <w:shd w:val="clear" w:color="auto" w:fill="auto"/>
            <w:noWrap/>
            <w:vAlign w:val="center"/>
            <w:hideMark/>
          </w:tcPr>
          <w:p w14:paraId="18D0B335" w14:textId="77777777" w:rsidR="00245A32" w:rsidRPr="008E1CD8" w:rsidRDefault="00245A32" w:rsidP="004F6F41">
            <w:pPr>
              <w:jc w:val="center"/>
              <w:rPr>
                <w:color w:val="000000"/>
                <w:sz w:val="22"/>
                <w:szCs w:val="22"/>
              </w:rPr>
            </w:pPr>
            <w:r w:rsidRPr="008E1CD8">
              <w:rPr>
                <w:color w:val="000000"/>
                <w:sz w:val="22"/>
                <w:szCs w:val="22"/>
              </w:rPr>
              <w:t>1.227</w:t>
            </w:r>
          </w:p>
        </w:tc>
      </w:tr>
      <w:tr w:rsidR="00245A32" w:rsidRPr="008E1CD8" w14:paraId="65BFAF68" w14:textId="77777777" w:rsidTr="004E0361">
        <w:trPr>
          <w:trHeight w:val="306"/>
        </w:trPr>
        <w:tc>
          <w:tcPr>
            <w:tcW w:w="2652" w:type="dxa"/>
            <w:vMerge/>
            <w:shd w:val="clear" w:color="auto" w:fill="auto"/>
            <w:noWrap/>
            <w:vAlign w:val="center"/>
            <w:hideMark/>
          </w:tcPr>
          <w:p w14:paraId="1FDE6CC7" w14:textId="77777777" w:rsidR="00245A32" w:rsidRPr="008E1CD8" w:rsidRDefault="00245A32" w:rsidP="004F6F41">
            <w:pPr>
              <w:jc w:val="center"/>
              <w:rPr>
                <w:b/>
                <w:bCs/>
                <w:color w:val="000000"/>
                <w:sz w:val="22"/>
                <w:szCs w:val="22"/>
              </w:rPr>
            </w:pPr>
          </w:p>
        </w:tc>
        <w:tc>
          <w:tcPr>
            <w:tcW w:w="1733" w:type="dxa"/>
            <w:shd w:val="clear" w:color="auto" w:fill="auto"/>
            <w:noWrap/>
            <w:vAlign w:val="center"/>
            <w:hideMark/>
          </w:tcPr>
          <w:p w14:paraId="32FFE164" w14:textId="77777777" w:rsidR="00245A32" w:rsidRPr="008E1CD8" w:rsidRDefault="00245A32" w:rsidP="004F6F41">
            <w:pPr>
              <w:jc w:val="center"/>
              <w:rPr>
                <w:color w:val="000000"/>
                <w:sz w:val="22"/>
                <w:szCs w:val="22"/>
              </w:rPr>
            </w:pPr>
            <w:r w:rsidRPr="008E1CD8">
              <w:rPr>
                <w:color w:val="000000"/>
                <w:sz w:val="22"/>
                <w:szCs w:val="22"/>
              </w:rPr>
              <w:t>House</w:t>
            </w:r>
          </w:p>
        </w:tc>
        <w:tc>
          <w:tcPr>
            <w:tcW w:w="1662" w:type="dxa"/>
            <w:shd w:val="clear" w:color="auto" w:fill="auto"/>
            <w:noWrap/>
            <w:vAlign w:val="center"/>
            <w:hideMark/>
          </w:tcPr>
          <w:p w14:paraId="1D767DAA" w14:textId="77777777" w:rsidR="00245A32" w:rsidRPr="008E1CD8" w:rsidRDefault="00245A32" w:rsidP="004F6F41">
            <w:pPr>
              <w:jc w:val="center"/>
              <w:rPr>
                <w:color w:val="000000"/>
                <w:sz w:val="22"/>
                <w:szCs w:val="22"/>
              </w:rPr>
            </w:pPr>
            <w:r w:rsidRPr="008E1CD8">
              <w:rPr>
                <w:color w:val="000000"/>
                <w:sz w:val="22"/>
                <w:szCs w:val="22"/>
              </w:rPr>
              <w:t>1.2046</w:t>
            </w:r>
          </w:p>
        </w:tc>
      </w:tr>
      <w:tr w:rsidR="00245A32" w:rsidRPr="008E1CD8" w14:paraId="210DEB31" w14:textId="77777777" w:rsidTr="004E0361">
        <w:trPr>
          <w:trHeight w:val="325"/>
        </w:trPr>
        <w:tc>
          <w:tcPr>
            <w:tcW w:w="2652" w:type="dxa"/>
            <w:shd w:val="clear" w:color="auto" w:fill="auto"/>
            <w:noWrap/>
            <w:vAlign w:val="center"/>
            <w:hideMark/>
          </w:tcPr>
          <w:p w14:paraId="05B92205" w14:textId="77777777" w:rsidR="00245A32" w:rsidRPr="008E1CD8" w:rsidRDefault="00245A32" w:rsidP="004F6F41">
            <w:pPr>
              <w:jc w:val="center"/>
              <w:rPr>
                <w:b/>
                <w:bCs/>
                <w:color w:val="000000"/>
                <w:sz w:val="22"/>
                <w:szCs w:val="22"/>
              </w:rPr>
            </w:pPr>
            <w:r w:rsidRPr="008E1CD8">
              <w:rPr>
                <w:b/>
                <w:bCs/>
                <w:color w:val="000000"/>
                <w:sz w:val="22"/>
                <w:szCs w:val="22"/>
              </w:rPr>
              <w:t>Operation emissions</w:t>
            </w:r>
          </w:p>
          <w:p w14:paraId="2A5AC93F" w14:textId="77777777" w:rsidR="00245A32" w:rsidRPr="008E1CD8" w:rsidRDefault="00245A32" w:rsidP="004F6F41">
            <w:pPr>
              <w:jc w:val="center"/>
              <w:rPr>
                <w:b/>
                <w:bCs/>
                <w:color w:val="000000"/>
                <w:sz w:val="22"/>
                <w:szCs w:val="22"/>
              </w:rPr>
            </w:pPr>
            <w:r w:rsidRPr="008E1CD8">
              <w:rPr>
                <w:b/>
                <w:bCs/>
                <w:color w:val="000000"/>
                <w:sz w:val="22"/>
                <w:szCs w:val="22"/>
              </w:rPr>
              <w:t>(tCO</w:t>
            </w:r>
            <w:r w:rsidRPr="008E1CD8">
              <w:rPr>
                <w:b/>
                <w:bCs/>
                <w:color w:val="000000"/>
                <w:sz w:val="22"/>
                <w:szCs w:val="22"/>
                <w:vertAlign w:val="subscript"/>
              </w:rPr>
              <w:t>2eq</w:t>
            </w:r>
            <w:r w:rsidRPr="008E1CD8">
              <w:rPr>
                <w:b/>
                <w:bCs/>
                <w:color w:val="000000"/>
                <w:sz w:val="22"/>
                <w:szCs w:val="22"/>
              </w:rPr>
              <w:t>/kWh)</w:t>
            </w:r>
          </w:p>
        </w:tc>
        <w:tc>
          <w:tcPr>
            <w:tcW w:w="1733" w:type="dxa"/>
            <w:shd w:val="clear" w:color="auto" w:fill="auto"/>
            <w:noWrap/>
            <w:vAlign w:val="center"/>
            <w:hideMark/>
          </w:tcPr>
          <w:p w14:paraId="77E74EE6" w14:textId="77777777" w:rsidR="00245A32" w:rsidRPr="008E1CD8" w:rsidRDefault="00245A32" w:rsidP="004F6F41">
            <w:pPr>
              <w:jc w:val="center"/>
              <w:rPr>
                <w:color w:val="000000"/>
                <w:sz w:val="22"/>
                <w:szCs w:val="22"/>
              </w:rPr>
            </w:pPr>
            <w:r w:rsidRPr="008E1CD8">
              <w:rPr>
                <w:color w:val="000000"/>
                <w:sz w:val="22"/>
                <w:szCs w:val="22"/>
              </w:rPr>
              <w:t>N/A</w:t>
            </w:r>
          </w:p>
        </w:tc>
        <w:tc>
          <w:tcPr>
            <w:tcW w:w="1662" w:type="dxa"/>
            <w:shd w:val="clear" w:color="auto" w:fill="auto"/>
            <w:noWrap/>
            <w:vAlign w:val="center"/>
            <w:hideMark/>
          </w:tcPr>
          <w:p w14:paraId="7FCAC5A9" w14:textId="77777777" w:rsidR="00245A32" w:rsidRPr="008E1CD8" w:rsidRDefault="00245A32" w:rsidP="004F6F41">
            <w:pPr>
              <w:jc w:val="center"/>
              <w:rPr>
                <w:color w:val="000000"/>
                <w:sz w:val="22"/>
                <w:szCs w:val="22"/>
              </w:rPr>
            </w:pPr>
            <w:r w:rsidRPr="008E1CD8">
              <w:rPr>
                <w:color w:val="000000"/>
                <w:sz w:val="22"/>
                <w:szCs w:val="22"/>
              </w:rPr>
              <w:t>0</w:t>
            </w:r>
          </w:p>
        </w:tc>
      </w:tr>
      <w:tr w:rsidR="00245A32" w:rsidRPr="008E1CD8" w14:paraId="65394572" w14:textId="77777777" w:rsidTr="004E0361">
        <w:trPr>
          <w:trHeight w:val="325"/>
        </w:trPr>
        <w:tc>
          <w:tcPr>
            <w:tcW w:w="2652" w:type="dxa"/>
            <w:vMerge w:val="restart"/>
            <w:shd w:val="clear" w:color="auto" w:fill="auto"/>
            <w:noWrap/>
            <w:vAlign w:val="center"/>
          </w:tcPr>
          <w:p w14:paraId="2E0487F3" w14:textId="77777777" w:rsidR="00245A32" w:rsidRPr="008E1CD8" w:rsidRDefault="00245A32" w:rsidP="004F6F41">
            <w:pPr>
              <w:jc w:val="center"/>
              <w:rPr>
                <w:b/>
                <w:bCs/>
                <w:color w:val="000000"/>
                <w:sz w:val="22"/>
                <w:szCs w:val="22"/>
              </w:rPr>
            </w:pPr>
            <w:r w:rsidRPr="008E1CD8">
              <w:rPr>
                <w:b/>
                <w:bCs/>
                <w:color w:val="000000"/>
                <w:sz w:val="22"/>
                <w:szCs w:val="22"/>
              </w:rPr>
              <w:t>Size – already installed</w:t>
            </w:r>
          </w:p>
          <w:p w14:paraId="7EE04440" w14:textId="77777777" w:rsidR="00245A32" w:rsidRPr="008E1CD8" w:rsidRDefault="00245A32" w:rsidP="004F6F41">
            <w:pPr>
              <w:jc w:val="center"/>
              <w:rPr>
                <w:b/>
                <w:bCs/>
                <w:color w:val="000000"/>
                <w:sz w:val="22"/>
                <w:szCs w:val="22"/>
              </w:rPr>
            </w:pPr>
            <w:r w:rsidRPr="008E1CD8">
              <w:rPr>
                <w:b/>
                <w:bCs/>
                <w:color w:val="000000"/>
                <w:sz w:val="22"/>
                <w:szCs w:val="22"/>
              </w:rPr>
              <w:t>(W</w:t>
            </w:r>
            <w:r w:rsidRPr="008E1CD8">
              <w:rPr>
                <w:b/>
                <w:bCs/>
                <w:color w:val="000000"/>
                <w:sz w:val="22"/>
                <w:szCs w:val="22"/>
                <w:vertAlign w:val="subscript"/>
              </w:rPr>
              <w:t>p</w:t>
            </w:r>
            <w:r w:rsidRPr="008E1CD8">
              <w:rPr>
                <w:b/>
                <w:bCs/>
                <w:color w:val="000000"/>
                <w:sz w:val="22"/>
                <w:szCs w:val="22"/>
              </w:rPr>
              <w:t xml:space="preserve"> / m</w:t>
            </w:r>
            <w:r w:rsidRPr="008E1CD8">
              <w:rPr>
                <w:b/>
                <w:bCs/>
                <w:color w:val="000000"/>
                <w:sz w:val="22"/>
                <w:szCs w:val="22"/>
                <w:vertAlign w:val="superscript"/>
              </w:rPr>
              <w:t>2</w:t>
            </w:r>
            <w:r w:rsidRPr="008E1CD8">
              <w:rPr>
                <w:b/>
                <w:bCs/>
                <w:color w:val="000000"/>
                <w:sz w:val="22"/>
                <w:szCs w:val="22"/>
              </w:rPr>
              <w:t xml:space="preserve"> dwelling)</w:t>
            </w:r>
          </w:p>
          <w:sdt>
            <w:sdtPr>
              <w:rPr>
                <w:bCs/>
                <w:color w:val="000000"/>
                <w:sz w:val="22"/>
                <w:szCs w:val="22"/>
              </w:rPr>
              <w:tag w:val="MENDELEY_CITATION_v3_eyJjaXRhdGlvbklEIjoiTUVOREVMRVlfQ0lUQVRJT05fY2UzZTg5NGItNDA3ZS00NWYwLTkxMmItYTgwMDkwY2E3ZTEy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51109103"/>
              <w:placeholder>
                <w:docPart w:val="ED96C47D79502643A2EBB52C8738060C"/>
              </w:placeholder>
            </w:sdtPr>
            <w:sdtContent>
              <w:p w14:paraId="7CA73652" w14:textId="47BD1497" w:rsidR="00245A32" w:rsidRPr="008E1CD8" w:rsidRDefault="00090A40" w:rsidP="004F6F41">
                <w:pPr>
                  <w:jc w:val="center"/>
                  <w:rPr>
                    <w:color w:val="000000"/>
                    <w:sz w:val="22"/>
                    <w:szCs w:val="22"/>
                  </w:rPr>
                </w:pPr>
                <w:r w:rsidRPr="00090A40">
                  <w:rPr>
                    <w:bCs/>
                    <w:color w:val="000000"/>
                    <w:sz w:val="22"/>
                    <w:szCs w:val="22"/>
                  </w:rPr>
                  <w:t>(SwissSolar and FSO, 2024)</w:t>
                </w:r>
              </w:p>
            </w:sdtContent>
          </w:sdt>
        </w:tc>
        <w:tc>
          <w:tcPr>
            <w:tcW w:w="1733" w:type="dxa"/>
            <w:shd w:val="clear" w:color="auto" w:fill="auto"/>
            <w:noWrap/>
            <w:vAlign w:val="center"/>
          </w:tcPr>
          <w:p w14:paraId="35DBD75C" w14:textId="77777777" w:rsidR="00245A32" w:rsidRPr="008E1CD8" w:rsidRDefault="00245A32" w:rsidP="004F6F41">
            <w:pPr>
              <w:jc w:val="center"/>
              <w:rPr>
                <w:color w:val="000000"/>
                <w:sz w:val="22"/>
                <w:szCs w:val="22"/>
              </w:rPr>
            </w:pPr>
            <w:r w:rsidRPr="008E1CD8">
              <w:rPr>
                <w:color w:val="000000"/>
                <w:sz w:val="22"/>
                <w:szCs w:val="22"/>
              </w:rPr>
              <w:lastRenderedPageBreak/>
              <w:t>Flat</w:t>
            </w:r>
          </w:p>
        </w:tc>
        <w:tc>
          <w:tcPr>
            <w:tcW w:w="1662" w:type="dxa"/>
            <w:shd w:val="clear" w:color="auto" w:fill="auto"/>
            <w:noWrap/>
            <w:vAlign w:val="center"/>
          </w:tcPr>
          <w:p w14:paraId="4DE1A9BB" w14:textId="77777777" w:rsidR="00245A32" w:rsidRPr="008E1CD8" w:rsidRDefault="00245A32" w:rsidP="004F6F41">
            <w:pPr>
              <w:jc w:val="center"/>
              <w:rPr>
                <w:color w:val="000000"/>
                <w:sz w:val="22"/>
                <w:szCs w:val="22"/>
              </w:rPr>
            </w:pPr>
            <w:r w:rsidRPr="008E1CD8">
              <w:rPr>
                <w:sz w:val="22"/>
                <w:szCs w:val="22"/>
                <w:lang w:val="en-GB"/>
              </w:rPr>
              <w:t>35</w:t>
            </w:r>
          </w:p>
        </w:tc>
      </w:tr>
      <w:tr w:rsidR="00245A32" w:rsidRPr="008E1CD8" w14:paraId="1628B0AC" w14:textId="77777777" w:rsidTr="004E0361">
        <w:trPr>
          <w:trHeight w:val="325"/>
        </w:trPr>
        <w:tc>
          <w:tcPr>
            <w:tcW w:w="2652" w:type="dxa"/>
            <w:vMerge/>
            <w:shd w:val="clear" w:color="auto" w:fill="auto"/>
            <w:noWrap/>
            <w:vAlign w:val="center"/>
          </w:tcPr>
          <w:p w14:paraId="612A1070" w14:textId="77777777" w:rsidR="00245A32" w:rsidRPr="008E1CD8" w:rsidRDefault="00245A32" w:rsidP="004F6F41">
            <w:pPr>
              <w:jc w:val="center"/>
              <w:rPr>
                <w:color w:val="000000"/>
                <w:sz w:val="22"/>
                <w:szCs w:val="22"/>
              </w:rPr>
            </w:pPr>
          </w:p>
        </w:tc>
        <w:tc>
          <w:tcPr>
            <w:tcW w:w="1733" w:type="dxa"/>
            <w:shd w:val="clear" w:color="auto" w:fill="auto"/>
            <w:noWrap/>
            <w:vAlign w:val="center"/>
          </w:tcPr>
          <w:p w14:paraId="25C5735A" w14:textId="77777777" w:rsidR="00245A32" w:rsidRPr="008E1CD8" w:rsidRDefault="00245A32" w:rsidP="004F6F41">
            <w:pPr>
              <w:jc w:val="center"/>
              <w:rPr>
                <w:color w:val="000000"/>
                <w:sz w:val="22"/>
                <w:szCs w:val="22"/>
              </w:rPr>
            </w:pPr>
            <w:r w:rsidRPr="008E1CD8">
              <w:rPr>
                <w:color w:val="000000"/>
                <w:sz w:val="22"/>
                <w:szCs w:val="22"/>
              </w:rPr>
              <w:t>House</w:t>
            </w:r>
          </w:p>
        </w:tc>
        <w:tc>
          <w:tcPr>
            <w:tcW w:w="1662" w:type="dxa"/>
            <w:shd w:val="clear" w:color="auto" w:fill="auto"/>
            <w:noWrap/>
            <w:vAlign w:val="center"/>
          </w:tcPr>
          <w:p w14:paraId="22E7154B" w14:textId="77777777" w:rsidR="00245A32" w:rsidRPr="008E1CD8" w:rsidRDefault="00245A32" w:rsidP="004F6F41">
            <w:pPr>
              <w:jc w:val="center"/>
              <w:rPr>
                <w:color w:val="000000"/>
                <w:sz w:val="22"/>
                <w:szCs w:val="22"/>
              </w:rPr>
            </w:pPr>
            <w:r w:rsidRPr="008E1CD8">
              <w:rPr>
                <w:sz w:val="22"/>
                <w:szCs w:val="22"/>
                <w:lang w:val="en-GB"/>
              </w:rPr>
              <w:t>50</w:t>
            </w:r>
          </w:p>
        </w:tc>
      </w:tr>
      <w:tr w:rsidR="00245A32" w:rsidRPr="008E1CD8" w14:paraId="6C0CFCFE" w14:textId="77777777" w:rsidTr="004E0361">
        <w:trPr>
          <w:trHeight w:val="325"/>
        </w:trPr>
        <w:tc>
          <w:tcPr>
            <w:tcW w:w="2652" w:type="dxa"/>
            <w:vMerge w:val="restart"/>
            <w:shd w:val="clear" w:color="auto" w:fill="auto"/>
            <w:noWrap/>
            <w:vAlign w:val="center"/>
          </w:tcPr>
          <w:p w14:paraId="320E6278" w14:textId="77777777" w:rsidR="00245A32" w:rsidRPr="008E1CD8" w:rsidRDefault="00245A32" w:rsidP="004F6F41">
            <w:pPr>
              <w:jc w:val="center"/>
              <w:rPr>
                <w:b/>
                <w:bCs/>
                <w:color w:val="000000"/>
                <w:sz w:val="22"/>
                <w:szCs w:val="22"/>
              </w:rPr>
            </w:pPr>
            <w:r w:rsidRPr="008E1CD8">
              <w:rPr>
                <w:b/>
                <w:bCs/>
                <w:color w:val="000000"/>
                <w:sz w:val="22"/>
                <w:szCs w:val="22"/>
              </w:rPr>
              <w:t>Size – new</w:t>
            </w:r>
          </w:p>
          <w:p w14:paraId="6CE460F8" w14:textId="77777777" w:rsidR="00245A32" w:rsidRPr="008E1CD8" w:rsidRDefault="00245A32" w:rsidP="004F6F41">
            <w:pPr>
              <w:jc w:val="center"/>
              <w:rPr>
                <w:b/>
                <w:bCs/>
                <w:color w:val="000000"/>
                <w:sz w:val="22"/>
                <w:szCs w:val="22"/>
              </w:rPr>
            </w:pPr>
            <w:r w:rsidRPr="008E1CD8">
              <w:rPr>
                <w:b/>
                <w:bCs/>
                <w:color w:val="000000"/>
                <w:sz w:val="22"/>
                <w:szCs w:val="22"/>
              </w:rPr>
              <w:t>(W</w:t>
            </w:r>
            <w:r w:rsidRPr="008E1CD8">
              <w:rPr>
                <w:b/>
                <w:bCs/>
                <w:color w:val="000000"/>
                <w:sz w:val="22"/>
                <w:szCs w:val="22"/>
                <w:vertAlign w:val="subscript"/>
              </w:rPr>
              <w:t>p</w:t>
            </w:r>
            <w:r w:rsidRPr="008E1CD8">
              <w:rPr>
                <w:b/>
                <w:bCs/>
                <w:color w:val="000000"/>
                <w:sz w:val="22"/>
                <w:szCs w:val="22"/>
              </w:rPr>
              <w:t xml:space="preserve"> / m</w:t>
            </w:r>
            <w:r w:rsidRPr="008E1CD8">
              <w:rPr>
                <w:b/>
                <w:bCs/>
                <w:color w:val="000000"/>
                <w:sz w:val="22"/>
                <w:szCs w:val="22"/>
                <w:vertAlign w:val="superscript"/>
              </w:rPr>
              <w:t>2</w:t>
            </w:r>
            <w:r w:rsidRPr="008E1CD8">
              <w:rPr>
                <w:b/>
                <w:bCs/>
                <w:color w:val="000000"/>
                <w:sz w:val="22"/>
                <w:szCs w:val="22"/>
              </w:rPr>
              <w:t xml:space="preserve"> dwelling)</w:t>
            </w:r>
          </w:p>
          <w:sdt>
            <w:sdtPr>
              <w:rPr>
                <w:bCs/>
                <w:color w:val="000000"/>
                <w:sz w:val="22"/>
                <w:szCs w:val="22"/>
              </w:rPr>
              <w:tag w:val="MENDELEY_CITATION_v3_eyJjaXRhdGlvbklEIjoiTUVOREVMRVlfQ0lUQVRJT05fZWYxOWFjZDgtMzAxZi00MzUwLTg2NTYtYzYyMWY4NDVkMDU0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761374690"/>
              <w:placeholder>
                <w:docPart w:val="E1F25CD3E5C21942A7E0A917A87D19F8"/>
              </w:placeholder>
            </w:sdtPr>
            <w:sdtContent>
              <w:p w14:paraId="1068FFF6" w14:textId="33609FA0" w:rsidR="00245A32" w:rsidRPr="008E1CD8" w:rsidRDefault="00090A40" w:rsidP="004F6F41">
                <w:pPr>
                  <w:jc w:val="center"/>
                  <w:rPr>
                    <w:color w:val="000000"/>
                    <w:sz w:val="22"/>
                    <w:szCs w:val="22"/>
                  </w:rPr>
                </w:pPr>
                <w:r w:rsidRPr="00090A40">
                  <w:rPr>
                    <w:bCs/>
                    <w:color w:val="000000"/>
                    <w:sz w:val="22"/>
                    <w:szCs w:val="22"/>
                  </w:rPr>
                  <w:t>(SwissSolar and FSO, 2024)</w:t>
                </w:r>
              </w:p>
            </w:sdtContent>
          </w:sdt>
        </w:tc>
        <w:tc>
          <w:tcPr>
            <w:tcW w:w="1733" w:type="dxa"/>
            <w:shd w:val="clear" w:color="auto" w:fill="auto"/>
            <w:noWrap/>
            <w:vAlign w:val="center"/>
          </w:tcPr>
          <w:p w14:paraId="27302934" w14:textId="77777777" w:rsidR="00245A32" w:rsidRPr="008E1CD8" w:rsidRDefault="00245A32" w:rsidP="004F6F41">
            <w:pPr>
              <w:jc w:val="center"/>
              <w:rPr>
                <w:color w:val="000000"/>
                <w:sz w:val="22"/>
                <w:szCs w:val="22"/>
              </w:rPr>
            </w:pPr>
            <w:r w:rsidRPr="008E1CD8">
              <w:rPr>
                <w:color w:val="000000"/>
                <w:sz w:val="22"/>
                <w:szCs w:val="22"/>
              </w:rPr>
              <w:t>Flat</w:t>
            </w:r>
          </w:p>
        </w:tc>
        <w:tc>
          <w:tcPr>
            <w:tcW w:w="1662" w:type="dxa"/>
            <w:shd w:val="clear" w:color="auto" w:fill="auto"/>
            <w:noWrap/>
            <w:vAlign w:val="center"/>
          </w:tcPr>
          <w:p w14:paraId="7DA98980" w14:textId="77777777" w:rsidR="00245A32" w:rsidRPr="008E1CD8" w:rsidRDefault="00245A32" w:rsidP="004F6F41">
            <w:pPr>
              <w:jc w:val="center"/>
              <w:rPr>
                <w:color w:val="000000"/>
                <w:sz w:val="22"/>
                <w:szCs w:val="22"/>
              </w:rPr>
            </w:pPr>
            <w:r w:rsidRPr="008E1CD8">
              <w:rPr>
                <w:color w:val="000000"/>
                <w:sz w:val="22"/>
                <w:szCs w:val="22"/>
              </w:rPr>
              <w:t>40</w:t>
            </w:r>
          </w:p>
        </w:tc>
      </w:tr>
      <w:tr w:rsidR="00245A32" w:rsidRPr="008E1CD8" w14:paraId="64EFBC7F" w14:textId="77777777" w:rsidTr="004E0361">
        <w:trPr>
          <w:trHeight w:val="325"/>
        </w:trPr>
        <w:tc>
          <w:tcPr>
            <w:tcW w:w="2652" w:type="dxa"/>
            <w:vMerge/>
            <w:shd w:val="clear" w:color="auto" w:fill="auto"/>
            <w:noWrap/>
            <w:vAlign w:val="center"/>
          </w:tcPr>
          <w:p w14:paraId="4952821A" w14:textId="77777777" w:rsidR="00245A32" w:rsidRPr="008E1CD8" w:rsidRDefault="00245A32" w:rsidP="004F6F41">
            <w:pPr>
              <w:jc w:val="center"/>
              <w:rPr>
                <w:color w:val="000000"/>
                <w:sz w:val="22"/>
                <w:szCs w:val="22"/>
              </w:rPr>
            </w:pPr>
          </w:p>
        </w:tc>
        <w:tc>
          <w:tcPr>
            <w:tcW w:w="1733" w:type="dxa"/>
            <w:shd w:val="clear" w:color="auto" w:fill="auto"/>
            <w:noWrap/>
            <w:vAlign w:val="center"/>
          </w:tcPr>
          <w:p w14:paraId="7D55F396" w14:textId="77777777" w:rsidR="00245A32" w:rsidRPr="008E1CD8" w:rsidRDefault="00245A32" w:rsidP="004F6F41">
            <w:pPr>
              <w:jc w:val="center"/>
              <w:rPr>
                <w:color w:val="000000"/>
                <w:sz w:val="22"/>
                <w:szCs w:val="22"/>
              </w:rPr>
            </w:pPr>
            <w:r w:rsidRPr="008E1CD8">
              <w:rPr>
                <w:color w:val="000000"/>
                <w:sz w:val="22"/>
                <w:szCs w:val="22"/>
              </w:rPr>
              <w:t>House</w:t>
            </w:r>
          </w:p>
        </w:tc>
        <w:tc>
          <w:tcPr>
            <w:tcW w:w="1662" w:type="dxa"/>
            <w:shd w:val="clear" w:color="auto" w:fill="auto"/>
            <w:noWrap/>
            <w:vAlign w:val="center"/>
          </w:tcPr>
          <w:p w14:paraId="656EC105" w14:textId="77777777" w:rsidR="00245A32" w:rsidRPr="008E1CD8" w:rsidRDefault="00245A32" w:rsidP="004F6F41">
            <w:pPr>
              <w:jc w:val="center"/>
              <w:rPr>
                <w:color w:val="000000"/>
                <w:sz w:val="22"/>
                <w:szCs w:val="22"/>
              </w:rPr>
            </w:pPr>
            <w:r w:rsidRPr="008E1CD8">
              <w:rPr>
                <w:color w:val="000000"/>
                <w:sz w:val="22"/>
                <w:szCs w:val="22"/>
              </w:rPr>
              <w:t>70</w:t>
            </w:r>
          </w:p>
        </w:tc>
      </w:tr>
    </w:tbl>
    <w:p w14:paraId="5C1F529D" w14:textId="77777777" w:rsidR="00245A32" w:rsidRPr="00C4633C" w:rsidRDefault="00245A32" w:rsidP="00245A32">
      <w:pPr>
        <w:spacing w:line="360" w:lineRule="auto"/>
        <w:jc w:val="both"/>
        <w:rPr>
          <w:lang w:val="en-US"/>
        </w:rPr>
      </w:pPr>
    </w:p>
    <w:p w14:paraId="38B14241" w14:textId="1813E8BC" w:rsidR="00245A32" w:rsidRDefault="00245A32" w:rsidP="006A4C37">
      <w:pPr>
        <w:spacing w:after="240"/>
        <w:jc w:val="both"/>
        <w:rPr>
          <w:lang w:val="en-US"/>
        </w:rPr>
      </w:pPr>
      <w:r>
        <w:rPr>
          <w:b/>
          <w:bCs/>
          <w:lang w:val="en-US"/>
        </w:rPr>
        <w:t>Table B5.</w:t>
      </w:r>
      <w:r>
        <w:rPr>
          <w:lang w:val="en-US"/>
        </w:rPr>
        <w:t xml:space="preserve"> Input data for electric batteries</w:t>
      </w:r>
      <w:r w:rsidR="00532783">
        <w:rPr>
          <w:lang w:val="en-US"/>
        </w:rPr>
        <w:t xml:space="preserve">. </w:t>
      </w:r>
      <w:r w:rsidR="002764D3">
        <w:rPr>
          <w:lang w:val="en-US"/>
        </w:rPr>
        <w:t xml:space="preserve">To choose a value that depends on size, we select the one for the closest reference size reported here. </w:t>
      </w:r>
      <w:r w:rsidR="006A4C37">
        <w:rPr>
          <w:lang w:val="en-US"/>
        </w:rPr>
        <w:t xml:space="preserve">Note: CAPEX values reported here and used in our study </w:t>
      </w:r>
      <w:r w:rsidR="0092636A">
        <w:rPr>
          <w:lang w:eastAsia="es-ES_tradnl"/>
        </w:rPr>
        <w:t xml:space="preserve">are </w:t>
      </w:r>
      <w:r w:rsidR="009536B3">
        <w:rPr>
          <w:lang w:eastAsia="es-ES_tradnl"/>
        </w:rPr>
        <w:t>o</w:t>
      </w:r>
      <w:r w:rsidR="0092636A">
        <w:rPr>
          <w:lang w:eastAsia="es-ES_tradnl"/>
        </w:rPr>
        <w:t>n the high end of the spectrum</w:t>
      </w:r>
      <w:r w:rsidR="006A4C37">
        <w:rPr>
          <w:lang w:eastAsia="es-ES_tradnl"/>
        </w:rPr>
        <w:t xml:space="preserve"> (see latest costs </w:t>
      </w:r>
      <w:r w:rsidR="0092636A">
        <w:rPr>
          <w:lang w:eastAsia="es-ES_tradnl"/>
        </w:rPr>
        <w:t xml:space="preserve">developments </w:t>
      </w:r>
      <w:r w:rsidR="006A4C37">
        <w:rPr>
          <w:lang w:eastAsia="es-ES_tradnl"/>
        </w:rPr>
        <w:t>reported by</w:t>
      </w:r>
      <w:r w:rsidR="00090A40">
        <w:rPr>
          <w:lang w:eastAsia="es-ES_tradnl"/>
        </w:rPr>
        <w:t xml:space="preserve"> </w:t>
      </w:r>
      <w:sdt>
        <w:sdtPr>
          <w:rPr>
            <w:color w:val="000000"/>
            <w:lang w:eastAsia="es-ES_tradnl"/>
          </w:rPr>
          <w:tag w:val="MENDELEY_CITATION_v3_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"/>
          <w:id w:val="-1448534677"/>
          <w:placeholder>
            <w:docPart w:val="DefaultPlaceholder_-1854013440"/>
          </w:placeholder>
        </w:sdtPr>
        <w:sdtContent>
          <w:r w:rsidR="00090A40" w:rsidRPr="00090A40">
            <w:rPr>
              <w:color w:val="000000"/>
              <w:lang w:eastAsia="es-ES_tradnl"/>
            </w:rPr>
            <w:t>SuisseEnergie (2025)</w:t>
          </w:r>
        </w:sdtContent>
      </w:sdt>
      <w:r w:rsidR="00090A40">
        <w:rPr>
          <w:color w:val="000000"/>
          <w:lang w:eastAsia="es-ES_tradnl"/>
        </w:rPr>
        <w:t xml:space="preserve"> and</w:t>
      </w:r>
      <w:r w:rsidR="006A4C37">
        <w:rPr>
          <w:lang w:eastAsia="es-ES_tradnl"/>
        </w:rPr>
        <w:t xml:space="preserve"> </w:t>
      </w:r>
      <w:sdt>
        <w:sdtPr>
          <w:rPr>
            <w:color w:val="000000"/>
            <w:lang w:eastAsia="es-ES_tradnl"/>
          </w:rPr>
          <w:tag w:val="MENDELEY_CITATION_v3_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"/>
          <w:id w:val="2092579814"/>
          <w:placeholder>
            <w:docPart w:val="12A43DD8DD310142865234E405095C99"/>
          </w:placeholder>
        </w:sdtPr>
        <w:sdtContent>
          <w:r w:rsidR="00090A40" w:rsidRPr="00090A40">
            <w:rPr>
              <w:color w:val="000000"/>
              <w:lang w:eastAsia="es-ES_tradnl"/>
            </w:rPr>
            <w:t>SwissSolar (2026)</w:t>
          </w:r>
        </w:sdtContent>
      </w:sdt>
      <w:r w:rsidR="006A4C37">
        <w:rPr>
          <w:lang w:eastAsia="es-ES_tradnl"/>
        </w:rPr>
        <w:t>).</w:t>
      </w:r>
      <w:r w:rsidR="00090A40" w:rsidRPr="00090A40">
        <w:rPr>
          <w:lang w:eastAsia="es-ES_tradnl"/>
        </w:rPr>
        <w:t xml:space="preserve"> </w:t>
      </w:r>
    </w:p>
    <w:tbl>
      <w:tblPr>
        <w:tblW w:w="6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664"/>
        <w:gridCol w:w="1664"/>
      </w:tblGrid>
      <w:tr w:rsidR="00245A32" w:rsidRPr="00036CB1" w14:paraId="113F01B5" w14:textId="77777777" w:rsidTr="004F6F41">
        <w:trPr>
          <w:trHeight w:val="329"/>
        </w:trPr>
        <w:tc>
          <w:tcPr>
            <w:tcW w:w="2766" w:type="dxa"/>
            <w:shd w:val="clear" w:color="auto" w:fill="auto"/>
            <w:noWrap/>
            <w:vAlign w:val="center"/>
            <w:hideMark/>
          </w:tcPr>
          <w:p w14:paraId="03477CB4" w14:textId="77777777" w:rsidR="00245A32" w:rsidRPr="00036CB1" w:rsidRDefault="00245A32" w:rsidP="004F6F41">
            <w:pPr>
              <w:jc w:val="center"/>
              <w:rPr>
                <w:b/>
                <w:bCs/>
                <w:color w:val="000000"/>
                <w:sz w:val="22"/>
                <w:szCs w:val="22"/>
              </w:rPr>
            </w:pPr>
            <w:r w:rsidRPr="00036CB1">
              <w:rPr>
                <w:b/>
                <w:bCs/>
                <w:color w:val="000000"/>
                <w:sz w:val="22"/>
                <w:szCs w:val="22"/>
              </w:rPr>
              <w:t>Variable</w:t>
            </w:r>
          </w:p>
        </w:tc>
        <w:tc>
          <w:tcPr>
            <w:tcW w:w="1664" w:type="dxa"/>
            <w:shd w:val="clear" w:color="auto" w:fill="auto"/>
            <w:noWrap/>
            <w:vAlign w:val="center"/>
            <w:hideMark/>
          </w:tcPr>
          <w:p w14:paraId="6887A4A2" w14:textId="77777777" w:rsidR="00245A32" w:rsidRPr="00036CB1" w:rsidRDefault="00245A32" w:rsidP="004F6F41">
            <w:pPr>
              <w:jc w:val="center"/>
              <w:rPr>
                <w:b/>
                <w:bCs/>
                <w:color w:val="000000"/>
                <w:sz w:val="22"/>
                <w:szCs w:val="22"/>
              </w:rPr>
            </w:pPr>
            <w:r w:rsidRPr="00036CB1">
              <w:rPr>
                <w:b/>
                <w:bCs/>
                <w:color w:val="000000"/>
                <w:sz w:val="22"/>
                <w:szCs w:val="22"/>
              </w:rPr>
              <w:t>Size</w:t>
            </w:r>
          </w:p>
        </w:tc>
        <w:tc>
          <w:tcPr>
            <w:tcW w:w="1664" w:type="dxa"/>
            <w:shd w:val="clear" w:color="auto" w:fill="auto"/>
            <w:noWrap/>
            <w:vAlign w:val="center"/>
            <w:hideMark/>
          </w:tcPr>
          <w:p w14:paraId="36C3D13E" w14:textId="77777777" w:rsidR="00245A32" w:rsidRPr="00036CB1" w:rsidRDefault="00245A32" w:rsidP="004F6F41">
            <w:pPr>
              <w:jc w:val="center"/>
              <w:rPr>
                <w:b/>
                <w:bCs/>
                <w:color w:val="000000"/>
                <w:sz w:val="22"/>
                <w:szCs w:val="22"/>
              </w:rPr>
            </w:pPr>
            <w:r w:rsidRPr="00036CB1">
              <w:rPr>
                <w:b/>
                <w:bCs/>
                <w:color w:val="000000"/>
                <w:sz w:val="22"/>
                <w:szCs w:val="22"/>
              </w:rPr>
              <w:t>Value</w:t>
            </w:r>
          </w:p>
        </w:tc>
      </w:tr>
      <w:tr w:rsidR="00245A32" w:rsidRPr="00036CB1" w14:paraId="062C201C" w14:textId="77777777" w:rsidTr="004F6F41">
        <w:trPr>
          <w:trHeight w:val="329"/>
        </w:trPr>
        <w:tc>
          <w:tcPr>
            <w:tcW w:w="2766" w:type="dxa"/>
            <w:vMerge w:val="restart"/>
            <w:shd w:val="clear" w:color="auto" w:fill="auto"/>
            <w:noWrap/>
            <w:vAlign w:val="center"/>
            <w:hideMark/>
          </w:tcPr>
          <w:p w14:paraId="3931297D" w14:textId="77777777" w:rsidR="00245A32" w:rsidRPr="00036CB1" w:rsidRDefault="00245A32" w:rsidP="004F6F41">
            <w:pPr>
              <w:jc w:val="center"/>
              <w:rPr>
                <w:b/>
                <w:bCs/>
                <w:color w:val="000000"/>
                <w:sz w:val="22"/>
                <w:szCs w:val="22"/>
              </w:rPr>
            </w:pPr>
            <w:r w:rsidRPr="00036CB1">
              <w:rPr>
                <w:b/>
                <w:bCs/>
                <w:color w:val="000000"/>
                <w:sz w:val="22"/>
                <w:szCs w:val="22"/>
              </w:rPr>
              <w:t>CAPEX</w:t>
            </w:r>
          </w:p>
          <w:p w14:paraId="2E1164BF" w14:textId="77777777" w:rsidR="00245A32" w:rsidRDefault="00245A32" w:rsidP="004F6F41">
            <w:pPr>
              <w:jc w:val="center"/>
              <w:rPr>
                <w:b/>
                <w:bCs/>
                <w:color w:val="000000"/>
                <w:sz w:val="22"/>
                <w:szCs w:val="22"/>
              </w:rPr>
            </w:pPr>
            <w:r w:rsidRPr="00036CB1">
              <w:rPr>
                <w:b/>
                <w:bCs/>
                <w:color w:val="000000"/>
                <w:sz w:val="22"/>
                <w:szCs w:val="22"/>
              </w:rPr>
              <w:t>(CHF/kWh)</w:t>
            </w:r>
          </w:p>
          <w:sdt>
            <w:sdtPr>
              <w:rPr>
                <w:bCs/>
                <w:color w:val="000000"/>
                <w:sz w:val="22"/>
                <w:szCs w:val="22"/>
              </w:rPr>
              <w:tag w:val="MENDELEY_CITATION_v3_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"/>
              <w:id w:val="959460560"/>
              <w:placeholder>
                <w:docPart w:val="14999F7ED127DE459AC2188C8B5D5DFF"/>
              </w:placeholder>
            </w:sdtPr>
            <w:sdtContent>
              <w:p w14:paraId="6C52C009" w14:textId="2E79D176" w:rsidR="00245A32" w:rsidRPr="00036CB1" w:rsidRDefault="00090A40" w:rsidP="004F6F41">
                <w:pPr>
                  <w:jc w:val="center"/>
                  <w:rPr>
                    <w:b/>
                    <w:bCs/>
                    <w:color w:val="000000"/>
                    <w:sz w:val="22"/>
                    <w:szCs w:val="22"/>
                  </w:rPr>
                </w:pPr>
                <w:r w:rsidRPr="00090A40">
                  <w:rPr>
                    <w:bCs/>
                    <w:color w:val="000000"/>
                    <w:sz w:val="22"/>
                    <w:szCs w:val="22"/>
                  </w:rPr>
                  <w:t>(Schmidt et al., 2023)</w:t>
                </w:r>
              </w:p>
            </w:sdtContent>
          </w:sdt>
          <w:p w14:paraId="3D9E1281"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7438B4A7" w14:textId="77777777" w:rsidR="00245A32" w:rsidRPr="00036CB1" w:rsidRDefault="00245A32" w:rsidP="004F6F41">
            <w:pPr>
              <w:jc w:val="center"/>
              <w:rPr>
                <w:color w:val="000000"/>
                <w:sz w:val="22"/>
                <w:szCs w:val="22"/>
              </w:rPr>
            </w:pPr>
            <w:r w:rsidRPr="00036CB1">
              <w:rPr>
                <w:color w:val="000000"/>
                <w:sz w:val="22"/>
                <w:szCs w:val="22"/>
              </w:rPr>
              <w:t>2.5 kWh</w:t>
            </w:r>
          </w:p>
        </w:tc>
        <w:tc>
          <w:tcPr>
            <w:tcW w:w="1664" w:type="dxa"/>
            <w:shd w:val="clear" w:color="auto" w:fill="auto"/>
            <w:noWrap/>
            <w:vAlign w:val="center"/>
            <w:hideMark/>
          </w:tcPr>
          <w:p w14:paraId="3E776A0C" w14:textId="77777777" w:rsidR="00245A32" w:rsidRPr="00036CB1" w:rsidRDefault="00245A32" w:rsidP="004F6F41">
            <w:pPr>
              <w:jc w:val="center"/>
              <w:rPr>
                <w:color w:val="000000"/>
                <w:sz w:val="22"/>
                <w:szCs w:val="22"/>
              </w:rPr>
            </w:pPr>
            <w:r w:rsidRPr="00036CB1">
              <w:rPr>
                <w:color w:val="000000"/>
                <w:sz w:val="22"/>
                <w:szCs w:val="22"/>
              </w:rPr>
              <w:t>2099</w:t>
            </w:r>
          </w:p>
        </w:tc>
      </w:tr>
      <w:tr w:rsidR="00245A32" w:rsidRPr="00036CB1" w14:paraId="0A92C97D" w14:textId="77777777" w:rsidTr="004F6F41">
        <w:trPr>
          <w:trHeight w:val="329"/>
        </w:trPr>
        <w:tc>
          <w:tcPr>
            <w:tcW w:w="2766" w:type="dxa"/>
            <w:vMerge/>
            <w:shd w:val="clear" w:color="auto" w:fill="auto"/>
            <w:noWrap/>
            <w:vAlign w:val="center"/>
            <w:hideMark/>
          </w:tcPr>
          <w:p w14:paraId="65D88C2A"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3F8617BA" w14:textId="77777777" w:rsidR="00245A32" w:rsidRPr="00036CB1" w:rsidRDefault="00245A32" w:rsidP="004F6F41">
            <w:pPr>
              <w:jc w:val="center"/>
              <w:rPr>
                <w:color w:val="000000"/>
                <w:sz w:val="22"/>
                <w:szCs w:val="22"/>
              </w:rPr>
            </w:pPr>
            <w:r w:rsidRPr="00036CB1">
              <w:rPr>
                <w:color w:val="000000"/>
                <w:sz w:val="22"/>
                <w:szCs w:val="22"/>
              </w:rPr>
              <w:t>5 kWh</w:t>
            </w:r>
          </w:p>
        </w:tc>
        <w:tc>
          <w:tcPr>
            <w:tcW w:w="1664" w:type="dxa"/>
            <w:shd w:val="clear" w:color="auto" w:fill="auto"/>
            <w:noWrap/>
            <w:vAlign w:val="center"/>
            <w:hideMark/>
          </w:tcPr>
          <w:p w14:paraId="164906B3" w14:textId="77777777" w:rsidR="00245A32" w:rsidRPr="00036CB1" w:rsidRDefault="00245A32" w:rsidP="004F6F41">
            <w:pPr>
              <w:jc w:val="center"/>
              <w:rPr>
                <w:color w:val="000000"/>
                <w:sz w:val="22"/>
                <w:szCs w:val="22"/>
              </w:rPr>
            </w:pPr>
            <w:r w:rsidRPr="00036CB1">
              <w:rPr>
                <w:color w:val="000000"/>
                <w:sz w:val="22"/>
                <w:szCs w:val="22"/>
              </w:rPr>
              <w:t>1564</w:t>
            </w:r>
          </w:p>
        </w:tc>
      </w:tr>
      <w:tr w:rsidR="00245A32" w:rsidRPr="00036CB1" w14:paraId="71452255" w14:textId="77777777" w:rsidTr="004F6F41">
        <w:trPr>
          <w:trHeight w:val="329"/>
        </w:trPr>
        <w:tc>
          <w:tcPr>
            <w:tcW w:w="2766" w:type="dxa"/>
            <w:vMerge/>
            <w:shd w:val="clear" w:color="auto" w:fill="auto"/>
            <w:noWrap/>
            <w:vAlign w:val="center"/>
            <w:hideMark/>
          </w:tcPr>
          <w:p w14:paraId="3C486653"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408A548C" w14:textId="77777777" w:rsidR="00245A32" w:rsidRPr="00036CB1" w:rsidRDefault="00245A32" w:rsidP="004F6F41">
            <w:pPr>
              <w:jc w:val="center"/>
              <w:rPr>
                <w:color w:val="000000"/>
                <w:sz w:val="22"/>
                <w:szCs w:val="22"/>
              </w:rPr>
            </w:pPr>
            <w:r w:rsidRPr="00036CB1">
              <w:rPr>
                <w:color w:val="000000"/>
                <w:sz w:val="22"/>
                <w:szCs w:val="22"/>
              </w:rPr>
              <w:t>7.5 kWh</w:t>
            </w:r>
          </w:p>
        </w:tc>
        <w:tc>
          <w:tcPr>
            <w:tcW w:w="1664" w:type="dxa"/>
            <w:shd w:val="clear" w:color="auto" w:fill="auto"/>
            <w:noWrap/>
            <w:vAlign w:val="center"/>
            <w:hideMark/>
          </w:tcPr>
          <w:p w14:paraId="15DA42E6" w14:textId="77777777" w:rsidR="00245A32" w:rsidRPr="00036CB1" w:rsidRDefault="00245A32" w:rsidP="004F6F41">
            <w:pPr>
              <w:jc w:val="center"/>
              <w:rPr>
                <w:color w:val="000000"/>
                <w:sz w:val="22"/>
                <w:szCs w:val="22"/>
              </w:rPr>
            </w:pPr>
            <w:r w:rsidRPr="00036CB1">
              <w:rPr>
                <w:color w:val="000000"/>
                <w:sz w:val="22"/>
                <w:szCs w:val="22"/>
              </w:rPr>
              <w:t>1317</w:t>
            </w:r>
          </w:p>
        </w:tc>
      </w:tr>
      <w:tr w:rsidR="00245A32" w:rsidRPr="00036CB1" w14:paraId="620F78F2" w14:textId="77777777" w:rsidTr="004F6F41">
        <w:trPr>
          <w:trHeight w:val="329"/>
        </w:trPr>
        <w:tc>
          <w:tcPr>
            <w:tcW w:w="2766" w:type="dxa"/>
            <w:vMerge/>
            <w:shd w:val="clear" w:color="auto" w:fill="auto"/>
            <w:noWrap/>
            <w:vAlign w:val="center"/>
            <w:hideMark/>
          </w:tcPr>
          <w:p w14:paraId="0442FA3D"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1886A418" w14:textId="77777777" w:rsidR="00245A32" w:rsidRPr="00036CB1" w:rsidRDefault="00245A32" w:rsidP="004F6F41">
            <w:pPr>
              <w:jc w:val="center"/>
              <w:rPr>
                <w:color w:val="000000"/>
                <w:sz w:val="22"/>
                <w:szCs w:val="22"/>
              </w:rPr>
            </w:pPr>
            <w:r w:rsidRPr="00036CB1">
              <w:rPr>
                <w:color w:val="000000"/>
                <w:sz w:val="22"/>
                <w:szCs w:val="22"/>
              </w:rPr>
              <w:t>10 kWh</w:t>
            </w:r>
          </w:p>
        </w:tc>
        <w:tc>
          <w:tcPr>
            <w:tcW w:w="1664" w:type="dxa"/>
            <w:shd w:val="clear" w:color="auto" w:fill="auto"/>
            <w:noWrap/>
            <w:vAlign w:val="center"/>
            <w:hideMark/>
          </w:tcPr>
          <w:p w14:paraId="0051ED76" w14:textId="77777777" w:rsidR="00245A32" w:rsidRPr="00036CB1" w:rsidRDefault="00245A32" w:rsidP="004F6F41">
            <w:pPr>
              <w:jc w:val="center"/>
              <w:rPr>
                <w:color w:val="000000"/>
                <w:sz w:val="22"/>
                <w:szCs w:val="22"/>
              </w:rPr>
            </w:pPr>
            <w:r w:rsidRPr="00036CB1">
              <w:rPr>
                <w:color w:val="000000"/>
                <w:sz w:val="22"/>
                <w:szCs w:val="22"/>
              </w:rPr>
              <w:t>1166</w:t>
            </w:r>
          </w:p>
        </w:tc>
      </w:tr>
      <w:tr w:rsidR="00245A32" w:rsidRPr="00036CB1" w14:paraId="214CE8BE" w14:textId="77777777" w:rsidTr="004F6F41">
        <w:trPr>
          <w:trHeight w:val="329"/>
        </w:trPr>
        <w:tc>
          <w:tcPr>
            <w:tcW w:w="2766" w:type="dxa"/>
            <w:vMerge/>
            <w:shd w:val="clear" w:color="auto" w:fill="auto"/>
            <w:noWrap/>
            <w:vAlign w:val="center"/>
            <w:hideMark/>
          </w:tcPr>
          <w:p w14:paraId="069FB4C9"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37E72EDA" w14:textId="77777777" w:rsidR="00245A32" w:rsidRPr="00036CB1" w:rsidRDefault="00245A32" w:rsidP="004F6F41">
            <w:pPr>
              <w:jc w:val="center"/>
              <w:rPr>
                <w:color w:val="000000"/>
                <w:sz w:val="22"/>
                <w:szCs w:val="22"/>
              </w:rPr>
            </w:pPr>
            <w:r w:rsidRPr="00036CB1">
              <w:rPr>
                <w:color w:val="000000"/>
                <w:sz w:val="22"/>
                <w:szCs w:val="22"/>
              </w:rPr>
              <w:t>12.5 kWh</w:t>
            </w:r>
          </w:p>
        </w:tc>
        <w:tc>
          <w:tcPr>
            <w:tcW w:w="1664" w:type="dxa"/>
            <w:shd w:val="clear" w:color="auto" w:fill="auto"/>
            <w:noWrap/>
            <w:vAlign w:val="center"/>
            <w:hideMark/>
          </w:tcPr>
          <w:p w14:paraId="3AFD4500" w14:textId="77777777" w:rsidR="00245A32" w:rsidRPr="00036CB1" w:rsidRDefault="00245A32" w:rsidP="004F6F41">
            <w:pPr>
              <w:jc w:val="center"/>
              <w:rPr>
                <w:color w:val="000000"/>
                <w:sz w:val="22"/>
                <w:szCs w:val="22"/>
              </w:rPr>
            </w:pPr>
            <w:r w:rsidRPr="00036CB1">
              <w:rPr>
                <w:color w:val="000000"/>
                <w:sz w:val="22"/>
                <w:szCs w:val="22"/>
              </w:rPr>
              <w:t>1061</w:t>
            </w:r>
          </w:p>
        </w:tc>
      </w:tr>
      <w:tr w:rsidR="00245A32" w:rsidRPr="00036CB1" w14:paraId="7764FAE4" w14:textId="77777777" w:rsidTr="004F6F41">
        <w:trPr>
          <w:trHeight w:val="329"/>
        </w:trPr>
        <w:tc>
          <w:tcPr>
            <w:tcW w:w="2766" w:type="dxa"/>
            <w:vMerge/>
            <w:shd w:val="clear" w:color="auto" w:fill="auto"/>
            <w:noWrap/>
            <w:vAlign w:val="center"/>
            <w:hideMark/>
          </w:tcPr>
          <w:p w14:paraId="1E898F67" w14:textId="77777777" w:rsidR="00245A32" w:rsidRPr="00036CB1" w:rsidRDefault="00245A32" w:rsidP="004F6F41">
            <w:pPr>
              <w:jc w:val="center"/>
              <w:rPr>
                <w:b/>
                <w:bCs/>
                <w:color w:val="000000"/>
                <w:sz w:val="22"/>
                <w:szCs w:val="22"/>
              </w:rPr>
            </w:pPr>
          </w:p>
        </w:tc>
        <w:tc>
          <w:tcPr>
            <w:tcW w:w="1664" w:type="dxa"/>
            <w:shd w:val="clear" w:color="auto" w:fill="auto"/>
            <w:noWrap/>
            <w:vAlign w:val="center"/>
            <w:hideMark/>
          </w:tcPr>
          <w:p w14:paraId="1E4F15BF" w14:textId="77777777" w:rsidR="00245A32" w:rsidRPr="00036CB1" w:rsidRDefault="00245A32" w:rsidP="004F6F41">
            <w:pPr>
              <w:jc w:val="center"/>
              <w:rPr>
                <w:color w:val="000000"/>
                <w:sz w:val="22"/>
                <w:szCs w:val="22"/>
              </w:rPr>
            </w:pPr>
            <w:r w:rsidRPr="00036CB1">
              <w:rPr>
                <w:color w:val="000000"/>
                <w:sz w:val="22"/>
                <w:szCs w:val="22"/>
              </w:rPr>
              <w:t>15 kWh</w:t>
            </w:r>
          </w:p>
        </w:tc>
        <w:tc>
          <w:tcPr>
            <w:tcW w:w="1664" w:type="dxa"/>
            <w:shd w:val="clear" w:color="auto" w:fill="auto"/>
            <w:noWrap/>
            <w:vAlign w:val="center"/>
            <w:hideMark/>
          </w:tcPr>
          <w:p w14:paraId="5B02041F" w14:textId="77777777" w:rsidR="00245A32" w:rsidRPr="00036CB1" w:rsidRDefault="00245A32" w:rsidP="004F6F41">
            <w:pPr>
              <w:jc w:val="center"/>
              <w:rPr>
                <w:color w:val="000000"/>
                <w:sz w:val="22"/>
                <w:szCs w:val="22"/>
              </w:rPr>
            </w:pPr>
            <w:r w:rsidRPr="00036CB1">
              <w:rPr>
                <w:color w:val="000000"/>
                <w:sz w:val="22"/>
                <w:szCs w:val="22"/>
              </w:rPr>
              <w:t>982</w:t>
            </w:r>
          </w:p>
        </w:tc>
      </w:tr>
      <w:tr w:rsidR="003F7C0B" w:rsidRPr="00036CB1" w14:paraId="4A1B3A8C" w14:textId="77777777" w:rsidTr="004F6F41">
        <w:trPr>
          <w:trHeight w:val="329"/>
        </w:trPr>
        <w:tc>
          <w:tcPr>
            <w:tcW w:w="2766" w:type="dxa"/>
            <w:shd w:val="clear" w:color="auto" w:fill="auto"/>
            <w:noWrap/>
            <w:vAlign w:val="center"/>
          </w:tcPr>
          <w:p w14:paraId="11DABEBB" w14:textId="77777777" w:rsidR="003F7C0B" w:rsidRDefault="003F7C0B" w:rsidP="003F7C0B">
            <w:pPr>
              <w:jc w:val="center"/>
              <w:rPr>
                <w:color w:val="000000"/>
                <w:sz w:val="22"/>
                <w:szCs w:val="22"/>
              </w:rPr>
            </w:pPr>
            <w:r w:rsidRPr="00036CB1">
              <w:rPr>
                <w:b/>
                <w:bCs/>
                <w:color w:val="000000"/>
                <w:sz w:val="22"/>
                <w:szCs w:val="22"/>
              </w:rPr>
              <w:t>Fixed OPEX (CHF/kWh/year)</w:t>
            </w:r>
            <w:r w:rsidRPr="008E1CD8">
              <w:rPr>
                <w:color w:val="000000"/>
                <w:sz w:val="22"/>
                <w:szCs w:val="22"/>
              </w:rPr>
              <w:t xml:space="preserve"> </w:t>
            </w:r>
          </w:p>
          <w:p w14:paraId="211D5AD5" w14:textId="3127E4F8" w:rsidR="003F7C0B" w:rsidRPr="003F7C0B" w:rsidRDefault="00000000" w:rsidP="003F7C0B">
            <w:pPr>
              <w:jc w:val="center"/>
              <w:rPr>
                <w:bCs/>
                <w:color w:val="000000"/>
                <w:sz w:val="22"/>
                <w:szCs w:val="22"/>
              </w:rPr>
            </w:pPr>
            <w:sdt>
              <w:sdtPr>
                <w:rPr>
                  <w:bCs/>
                  <w:color w:val="000000"/>
                  <w:sz w:val="22"/>
                  <w:szCs w:val="22"/>
                </w:rPr>
                <w:tag w:val="MENDELEY_CITATION_v3_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"/>
                <w:id w:val="302820614"/>
                <w:placeholder>
                  <w:docPart w:val="021C04AA2B197148ABFAB51C6664511F"/>
                </w:placeholder>
              </w:sdtPr>
              <w:sdtContent>
                <w:r w:rsidR="00090A40" w:rsidRPr="00090A40">
                  <w:rPr>
                    <w:bCs/>
                    <w:color w:val="000000"/>
                    <w:sz w:val="22"/>
                    <w:szCs w:val="22"/>
                  </w:rPr>
                  <w:t>(Schmidt et al., 2023)</w:t>
                </w:r>
              </w:sdtContent>
            </w:sdt>
          </w:p>
        </w:tc>
        <w:tc>
          <w:tcPr>
            <w:tcW w:w="1664" w:type="dxa"/>
            <w:shd w:val="clear" w:color="auto" w:fill="auto"/>
            <w:noWrap/>
            <w:vAlign w:val="center"/>
          </w:tcPr>
          <w:p w14:paraId="7E325E44" w14:textId="451B6475" w:rsidR="003F7C0B" w:rsidRPr="00036CB1" w:rsidRDefault="003F7C0B" w:rsidP="003F7C0B">
            <w:pPr>
              <w:jc w:val="center"/>
              <w:rPr>
                <w:color w:val="000000"/>
                <w:sz w:val="22"/>
                <w:szCs w:val="22"/>
              </w:rPr>
            </w:pPr>
            <w:r w:rsidRPr="00036CB1">
              <w:rPr>
                <w:color w:val="000000"/>
                <w:sz w:val="22"/>
                <w:szCs w:val="22"/>
              </w:rPr>
              <w:t>N/A</w:t>
            </w:r>
          </w:p>
        </w:tc>
        <w:tc>
          <w:tcPr>
            <w:tcW w:w="1664" w:type="dxa"/>
            <w:shd w:val="clear" w:color="auto" w:fill="auto"/>
            <w:noWrap/>
            <w:vAlign w:val="center"/>
          </w:tcPr>
          <w:p w14:paraId="6D575315" w14:textId="46E9C6FA" w:rsidR="003F7C0B" w:rsidRPr="00036CB1" w:rsidRDefault="003F7C0B" w:rsidP="003F7C0B">
            <w:pPr>
              <w:jc w:val="center"/>
              <w:rPr>
                <w:color w:val="000000"/>
                <w:sz w:val="22"/>
                <w:szCs w:val="22"/>
              </w:rPr>
            </w:pPr>
            <w:r w:rsidRPr="00036CB1">
              <w:rPr>
                <w:color w:val="000000"/>
                <w:sz w:val="22"/>
                <w:szCs w:val="22"/>
              </w:rPr>
              <w:t>4</w:t>
            </w:r>
          </w:p>
        </w:tc>
      </w:tr>
      <w:tr w:rsidR="00245A32" w:rsidRPr="00036CB1" w14:paraId="312DF76F" w14:textId="77777777" w:rsidTr="004F6F41">
        <w:trPr>
          <w:trHeight w:val="329"/>
        </w:trPr>
        <w:tc>
          <w:tcPr>
            <w:tcW w:w="2766" w:type="dxa"/>
            <w:shd w:val="clear" w:color="auto" w:fill="auto"/>
            <w:noWrap/>
            <w:vAlign w:val="center"/>
            <w:hideMark/>
          </w:tcPr>
          <w:p w14:paraId="257063E4" w14:textId="14988E98" w:rsidR="00245A32" w:rsidRPr="00036CB1" w:rsidRDefault="00245A32" w:rsidP="004F6F41">
            <w:pPr>
              <w:jc w:val="center"/>
              <w:rPr>
                <w:b/>
                <w:bCs/>
                <w:color w:val="000000"/>
                <w:sz w:val="22"/>
                <w:szCs w:val="22"/>
              </w:rPr>
            </w:pPr>
            <w:r w:rsidRPr="00036CB1">
              <w:rPr>
                <w:b/>
                <w:bCs/>
                <w:color w:val="000000"/>
                <w:sz w:val="22"/>
                <w:szCs w:val="22"/>
              </w:rPr>
              <w:t>Economic life</w:t>
            </w:r>
            <w:r w:rsidR="0028667A">
              <w:rPr>
                <w:b/>
                <w:bCs/>
                <w:color w:val="000000"/>
                <w:sz w:val="22"/>
                <w:szCs w:val="22"/>
              </w:rPr>
              <w:t>time</w:t>
            </w:r>
          </w:p>
          <w:p w14:paraId="63B4F359" w14:textId="77777777" w:rsidR="00245A32" w:rsidRPr="00036CB1" w:rsidRDefault="00245A32" w:rsidP="004F6F41">
            <w:pPr>
              <w:jc w:val="center"/>
              <w:rPr>
                <w:b/>
                <w:bCs/>
                <w:color w:val="000000"/>
                <w:sz w:val="22"/>
                <w:szCs w:val="22"/>
              </w:rPr>
            </w:pPr>
            <w:r w:rsidRPr="00036CB1">
              <w:rPr>
                <w:b/>
                <w:bCs/>
                <w:color w:val="000000"/>
                <w:sz w:val="22"/>
                <w:szCs w:val="22"/>
              </w:rPr>
              <w:t>(Year)</w:t>
            </w:r>
          </w:p>
        </w:tc>
        <w:tc>
          <w:tcPr>
            <w:tcW w:w="1664" w:type="dxa"/>
            <w:shd w:val="clear" w:color="auto" w:fill="auto"/>
            <w:noWrap/>
            <w:vAlign w:val="center"/>
            <w:hideMark/>
          </w:tcPr>
          <w:p w14:paraId="2FE88F26" w14:textId="77777777" w:rsidR="00245A32" w:rsidRPr="00036CB1" w:rsidRDefault="00245A32" w:rsidP="004F6F41">
            <w:pPr>
              <w:jc w:val="center"/>
              <w:rPr>
                <w:color w:val="000000"/>
                <w:sz w:val="22"/>
                <w:szCs w:val="22"/>
              </w:rPr>
            </w:pPr>
            <w:r w:rsidRPr="00036CB1">
              <w:rPr>
                <w:color w:val="000000"/>
                <w:sz w:val="22"/>
                <w:szCs w:val="22"/>
              </w:rPr>
              <w:t>N/A</w:t>
            </w:r>
          </w:p>
        </w:tc>
        <w:tc>
          <w:tcPr>
            <w:tcW w:w="1664" w:type="dxa"/>
            <w:shd w:val="clear" w:color="auto" w:fill="auto"/>
            <w:noWrap/>
            <w:vAlign w:val="center"/>
            <w:hideMark/>
          </w:tcPr>
          <w:p w14:paraId="07C87B47" w14:textId="77777777" w:rsidR="00245A32" w:rsidRPr="00036CB1" w:rsidRDefault="00245A32" w:rsidP="004F6F41">
            <w:pPr>
              <w:jc w:val="center"/>
              <w:rPr>
                <w:color w:val="000000"/>
                <w:sz w:val="22"/>
                <w:szCs w:val="22"/>
              </w:rPr>
            </w:pPr>
            <w:r w:rsidRPr="00036CB1">
              <w:rPr>
                <w:color w:val="000000"/>
                <w:sz w:val="22"/>
                <w:szCs w:val="22"/>
              </w:rPr>
              <w:t>15</w:t>
            </w:r>
          </w:p>
        </w:tc>
      </w:tr>
      <w:tr w:rsidR="00245A32" w:rsidRPr="00036CB1" w14:paraId="7A60AF68" w14:textId="77777777" w:rsidTr="004F6F41">
        <w:trPr>
          <w:trHeight w:val="329"/>
        </w:trPr>
        <w:tc>
          <w:tcPr>
            <w:tcW w:w="2766" w:type="dxa"/>
            <w:shd w:val="clear" w:color="auto" w:fill="auto"/>
            <w:noWrap/>
            <w:vAlign w:val="center"/>
            <w:hideMark/>
          </w:tcPr>
          <w:p w14:paraId="4B7A3058" w14:textId="77777777" w:rsidR="00245A32" w:rsidRPr="00036CB1" w:rsidRDefault="00245A32" w:rsidP="004F6F41">
            <w:pPr>
              <w:jc w:val="center"/>
              <w:rPr>
                <w:b/>
                <w:bCs/>
                <w:color w:val="000000"/>
                <w:sz w:val="22"/>
                <w:szCs w:val="22"/>
              </w:rPr>
            </w:pPr>
            <w:r w:rsidRPr="00036CB1">
              <w:rPr>
                <w:b/>
                <w:bCs/>
                <w:color w:val="000000"/>
                <w:sz w:val="22"/>
                <w:szCs w:val="22"/>
              </w:rPr>
              <w:t>Efficiency</w:t>
            </w:r>
          </w:p>
          <w:p w14:paraId="299D83B3" w14:textId="77777777" w:rsidR="00245A32" w:rsidRPr="00036CB1" w:rsidRDefault="00245A32" w:rsidP="004F6F41">
            <w:pPr>
              <w:jc w:val="center"/>
              <w:rPr>
                <w:b/>
                <w:bCs/>
                <w:color w:val="000000"/>
                <w:sz w:val="22"/>
                <w:szCs w:val="22"/>
              </w:rPr>
            </w:pPr>
            <w:r w:rsidRPr="00036CB1">
              <w:rPr>
                <w:b/>
                <w:bCs/>
                <w:color w:val="000000"/>
                <w:sz w:val="22"/>
                <w:szCs w:val="22"/>
              </w:rPr>
              <w:t>(p.u.)</w:t>
            </w:r>
          </w:p>
        </w:tc>
        <w:tc>
          <w:tcPr>
            <w:tcW w:w="1664" w:type="dxa"/>
            <w:shd w:val="clear" w:color="auto" w:fill="auto"/>
            <w:noWrap/>
            <w:vAlign w:val="center"/>
            <w:hideMark/>
          </w:tcPr>
          <w:p w14:paraId="1AD23ACD" w14:textId="77777777" w:rsidR="00245A32" w:rsidRPr="00036CB1" w:rsidRDefault="00245A32" w:rsidP="004F6F41">
            <w:pPr>
              <w:jc w:val="center"/>
              <w:rPr>
                <w:color w:val="000000"/>
                <w:sz w:val="22"/>
                <w:szCs w:val="22"/>
              </w:rPr>
            </w:pPr>
            <w:r w:rsidRPr="00036CB1">
              <w:rPr>
                <w:color w:val="000000"/>
                <w:sz w:val="22"/>
                <w:szCs w:val="22"/>
              </w:rPr>
              <w:t>N/A</w:t>
            </w:r>
          </w:p>
        </w:tc>
        <w:tc>
          <w:tcPr>
            <w:tcW w:w="1664" w:type="dxa"/>
            <w:shd w:val="clear" w:color="auto" w:fill="auto"/>
            <w:noWrap/>
            <w:vAlign w:val="center"/>
            <w:hideMark/>
          </w:tcPr>
          <w:p w14:paraId="0E269CF9" w14:textId="77777777" w:rsidR="00245A32" w:rsidRPr="00036CB1" w:rsidRDefault="00245A32" w:rsidP="004F6F41">
            <w:pPr>
              <w:jc w:val="center"/>
              <w:rPr>
                <w:color w:val="000000"/>
                <w:sz w:val="22"/>
                <w:szCs w:val="22"/>
              </w:rPr>
            </w:pPr>
            <w:r w:rsidRPr="00036CB1">
              <w:rPr>
                <w:color w:val="000000"/>
                <w:sz w:val="22"/>
                <w:szCs w:val="22"/>
              </w:rPr>
              <w:t>1</w:t>
            </w:r>
          </w:p>
        </w:tc>
      </w:tr>
      <w:tr w:rsidR="00245A32" w:rsidRPr="00036CB1" w14:paraId="3270FCE0" w14:textId="77777777" w:rsidTr="004F6F41">
        <w:trPr>
          <w:trHeight w:val="329"/>
        </w:trPr>
        <w:tc>
          <w:tcPr>
            <w:tcW w:w="2766" w:type="dxa"/>
            <w:shd w:val="clear" w:color="auto" w:fill="auto"/>
            <w:noWrap/>
            <w:vAlign w:val="center"/>
            <w:hideMark/>
          </w:tcPr>
          <w:p w14:paraId="6A361666" w14:textId="77777777" w:rsidR="00245A32" w:rsidRPr="00036CB1" w:rsidRDefault="00245A32" w:rsidP="004F6F41">
            <w:pPr>
              <w:jc w:val="center"/>
              <w:rPr>
                <w:b/>
                <w:bCs/>
                <w:color w:val="000000"/>
                <w:sz w:val="22"/>
                <w:szCs w:val="22"/>
              </w:rPr>
            </w:pPr>
            <w:r w:rsidRPr="00036CB1">
              <w:rPr>
                <w:b/>
                <w:bCs/>
                <w:color w:val="000000"/>
                <w:sz w:val="22"/>
                <w:szCs w:val="22"/>
              </w:rPr>
              <w:t>Embodied emissions</w:t>
            </w:r>
          </w:p>
          <w:p w14:paraId="38063D5E" w14:textId="77777777" w:rsidR="00245A32" w:rsidRDefault="00245A32" w:rsidP="004F6F41">
            <w:pPr>
              <w:jc w:val="center"/>
              <w:rPr>
                <w:b/>
                <w:bCs/>
                <w:color w:val="000000"/>
                <w:sz w:val="22"/>
                <w:szCs w:val="22"/>
              </w:rPr>
            </w:pPr>
            <w:r w:rsidRPr="00036CB1">
              <w:rPr>
                <w:b/>
                <w:bCs/>
                <w:color w:val="000000"/>
                <w:sz w:val="22"/>
                <w:szCs w:val="22"/>
              </w:rPr>
              <w:t>(tCO</w:t>
            </w:r>
            <w:r w:rsidRPr="00036CB1">
              <w:rPr>
                <w:b/>
                <w:bCs/>
                <w:color w:val="000000"/>
                <w:sz w:val="22"/>
                <w:szCs w:val="22"/>
                <w:vertAlign w:val="subscript"/>
              </w:rPr>
              <w:t>2eq</w:t>
            </w:r>
            <w:r w:rsidRPr="00036CB1">
              <w:rPr>
                <w:b/>
                <w:bCs/>
                <w:color w:val="000000"/>
                <w:sz w:val="22"/>
                <w:szCs w:val="22"/>
              </w:rPr>
              <w:t>/kWh)</w:t>
            </w:r>
          </w:p>
          <w:p w14:paraId="626D11B8" w14:textId="4352A425" w:rsidR="00245A32" w:rsidRPr="00036CB1" w:rsidRDefault="00000000" w:rsidP="004F6F41">
            <w:pPr>
              <w:jc w:val="center"/>
              <w:rPr>
                <w:b/>
                <w:bCs/>
                <w:color w:val="000000"/>
                <w:sz w:val="22"/>
                <w:szCs w:val="22"/>
              </w:rPr>
            </w:pPr>
            <w:sdt>
              <w:sdtPr>
                <w:rPr>
                  <w:color w:val="000000"/>
                  <w:sz w:val="22"/>
                  <w:szCs w:val="22"/>
                </w:rPr>
                <w:tag w:val="MENDELEY_CITATION_v3_eyJjaXRhdGlvbklEIjoiTUVOREVMRVlfQ0lUQVRJT05fMDUzOTExZTQtODY5Zi00NzY5LWIxNDUtMTE0OGY0MTY3MWJi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
                <w:id w:val="309517239"/>
                <w:placeholder>
                  <w:docPart w:val="9FA00F9892160241825FF5AA63EEB6D7"/>
                </w:placeholder>
              </w:sdtPr>
              <w:sdtContent>
                <w:r w:rsidR="00090A40" w:rsidRPr="00090A40">
                  <w:rPr>
                    <w:color w:val="000000"/>
                    <w:sz w:val="22"/>
                    <w:szCs w:val="22"/>
                  </w:rPr>
                  <w:t>(Carbotech, 2021)</w:t>
                </w:r>
              </w:sdtContent>
            </w:sdt>
          </w:p>
        </w:tc>
        <w:tc>
          <w:tcPr>
            <w:tcW w:w="1664" w:type="dxa"/>
            <w:shd w:val="clear" w:color="auto" w:fill="auto"/>
            <w:noWrap/>
            <w:vAlign w:val="center"/>
            <w:hideMark/>
          </w:tcPr>
          <w:p w14:paraId="0D4DA021" w14:textId="77777777" w:rsidR="00245A32" w:rsidRPr="00036CB1" w:rsidRDefault="00245A32" w:rsidP="004F6F41">
            <w:pPr>
              <w:jc w:val="center"/>
              <w:rPr>
                <w:color w:val="000000"/>
                <w:sz w:val="22"/>
                <w:szCs w:val="22"/>
              </w:rPr>
            </w:pPr>
            <w:r w:rsidRPr="00036CB1">
              <w:rPr>
                <w:color w:val="000000"/>
                <w:sz w:val="22"/>
                <w:szCs w:val="22"/>
              </w:rPr>
              <w:t>N/A</w:t>
            </w:r>
          </w:p>
        </w:tc>
        <w:tc>
          <w:tcPr>
            <w:tcW w:w="1664" w:type="dxa"/>
            <w:shd w:val="clear" w:color="auto" w:fill="auto"/>
            <w:noWrap/>
            <w:vAlign w:val="center"/>
            <w:hideMark/>
          </w:tcPr>
          <w:p w14:paraId="7604D51F" w14:textId="77777777" w:rsidR="00245A32" w:rsidRPr="00036CB1" w:rsidRDefault="00245A32" w:rsidP="004F6F41">
            <w:pPr>
              <w:jc w:val="center"/>
              <w:rPr>
                <w:color w:val="000000"/>
                <w:sz w:val="22"/>
                <w:szCs w:val="22"/>
              </w:rPr>
            </w:pPr>
            <w:r w:rsidRPr="00036CB1">
              <w:rPr>
                <w:color w:val="000000"/>
                <w:sz w:val="22"/>
                <w:szCs w:val="22"/>
              </w:rPr>
              <w:t>0.25</w:t>
            </w:r>
          </w:p>
        </w:tc>
      </w:tr>
      <w:tr w:rsidR="00245A32" w:rsidRPr="00036CB1" w14:paraId="001FB885" w14:textId="77777777" w:rsidTr="004F6F41">
        <w:trPr>
          <w:trHeight w:val="329"/>
        </w:trPr>
        <w:tc>
          <w:tcPr>
            <w:tcW w:w="2766" w:type="dxa"/>
            <w:shd w:val="clear" w:color="auto" w:fill="auto"/>
            <w:noWrap/>
            <w:vAlign w:val="center"/>
            <w:hideMark/>
          </w:tcPr>
          <w:p w14:paraId="33A1E588" w14:textId="77777777" w:rsidR="00245A32" w:rsidRPr="00036CB1" w:rsidRDefault="00245A32" w:rsidP="004F6F41">
            <w:pPr>
              <w:jc w:val="center"/>
              <w:rPr>
                <w:b/>
                <w:bCs/>
                <w:color w:val="000000"/>
                <w:sz w:val="22"/>
                <w:szCs w:val="22"/>
              </w:rPr>
            </w:pPr>
            <w:r w:rsidRPr="00036CB1">
              <w:rPr>
                <w:b/>
                <w:bCs/>
                <w:color w:val="000000"/>
                <w:sz w:val="22"/>
                <w:szCs w:val="22"/>
              </w:rPr>
              <w:t>Operation emissions</w:t>
            </w:r>
          </w:p>
          <w:p w14:paraId="64EF692C" w14:textId="77777777" w:rsidR="00245A32" w:rsidRPr="00036CB1" w:rsidRDefault="00245A32" w:rsidP="004F6F41">
            <w:pPr>
              <w:jc w:val="center"/>
              <w:rPr>
                <w:b/>
                <w:bCs/>
                <w:color w:val="000000"/>
                <w:sz w:val="22"/>
                <w:szCs w:val="22"/>
              </w:rPr>
            </w:pPr>
            <w:r w:rsidRPr="00036CB1">
              <w:rPr>
                <w:b/>
                <w:bCs/>
                <w:color w:val="000000"/>
                <w:sz w:val="22"/>
                <w:szCs w:val="22"/>
              </w:rPr>
              <w:t>(tCO</w:t>
            </w:r>
            <w:r w:rsidRPr="00036CB1">
              <w:rPr>
                <w:b/>
                <w:bCs/>
                <w:color w:val="000000"/>
                <w:sz w:val="22"/>
                <w:szCs w:val="22"/>
                <w:vertAlign w:val="subscript"/>
              </w:rPr>
              <w:t>2eq</w:t>
            </w:r>
            <w:r w:rsidRPr="00036CB1">
              <w:rPr>
                <w:b/>
                <w:bCs/>
                <w:color w:val="000000"/>
                <w:sz w:val="22"/>
                <w:szCs w:val="22"/>
              </w:rPr>
              <w:t>/kWh)</w:t>
            </w:r>
          </w:p>
        </w:tc>
        <w:tc>
          <w:tcPr>
            <w:tcW w:w="1664" w:type="dxa"/>
            <w:shd w:val="clear" w:color="auto" w:fill="auto"/>
            <w:noWrap/>
            <w:vAlign w:val="center"/>
            <w:hideMark/>
          </w:tcPr>
          <w:p w14:paraId="4FA2A3DC" w14:textId="77777777" w:rsidR="00245A32" w:rsidRPr="00036CB1" w:rsidRDefault="00245A32" w:rsidP="004F6F41">
            <w:pPr>
              <w:jc w:val="center"/>
              <w:rPr>
                <w:color w:val="000000"/>
                <w:sz w:val="22"/>
                <w:szCs w:val="22"/>
              </w:rPr>
            </w:pPr>
            <w:r w:rsidRPr="00036CB1">
              <w:rPr>
                <w:color w:val="000000"/>
                <w:sz w:val="22"/>
                <w:szCs w:val="22"/>
              </w:rPr>
              <w:t>N/A</w:t>
            </w:r>
          </w:p>
        </w:tc>
        <w:tc>
          <w:tcPr>
            <w:tcW w:w="1664" w:type="dxa"/>
            <w:shd w:val="clear" w:color="auto" w:fill="auto"/>
            <w:noWrap/>
            <w:vAlign w:val="center"/>
            <w:hideMark/>
          </w:tcPr>
          <w:p w14:paraId="2D7517D3" w14:textId="77777777" w:rsidR="00245A32" w:rsidRPr="00036CB1" w:rsidRDefault="00245A32" w:rsidP="004F6F41">
            <w:pPr>
              <w:jc w:val="center"/>
              <w:rPr>
                <w:color w:val="000000"/>
                <w:sz w:val="22"/>
                <w:szCs w:val="22"/>
              </w:rPr>
            </w:pPr>
            <w:r w:rsidRPr="00036CB1">
              <w:rPr>
                <w:color w:val="000000"/>
                <w:sz w:val="22"/>
                <w:szCs w:val="22"/>
              </w:rPr>
              <w:t>0</w:t>
            </w:r>
          </w:p>
        </w:tc>
      </w:tr>
      <w:tr w:rsidR="00245A32" w:rsidRPr="00036CB1" w14:paraId="3748FEE1" w14:textId="77777777" w:rsidTr="004F6F41">
        <w:trPr>
          <w:trHeight w:val="329"/>
        </w:trPr>
        <w:tc>
          <w:tcPr>
            <w:tcW w:w="2766" w:type="dxa"/>
            <w:vMerge w:val="restart"/>
            <w:shd w:val="clear" w:color="auto" w:fill="auto"/>
            <w:noWrap/>
            <w:vAlign w:val="center"/>
          </w:tcPr>
          <w:p w14:paraId="5BF68900" w14:textId="77777777" w:rsidR="00245A32" w:rsidRPr="00036CB1" w:rsidRDefault="00245A32" w:rsidP="004F6F41">
            <w:pPr>
              <w:jc w:val="center"/>
              <w:rPr>
                <w:b/>
                <w:bCs/>
                <w:color w:val="000000"/>
                <w:sz w:val="22"/>
                <w:szCs w:val="22"/>
              </w:rPr>
            </w:pPr>
            <w:r w:rsidRPr="00036CB1">
              <w:rPr>
                <w:b/>
                <w:bCs/>
                <w:color w:val="000000"/>
                <w:sz w:val="22"/>
                <w:szCs w:val="22"/>
              </w:rPr>
              <w:t>Size – already installed</w:t>
            </w:r>
          </w:p>
          <w:p w14:paraId="1BF2B82B" w14:textId="77777777" w:rsidR="00245A32" w:rsidRPr="00036CB1" w:rsidRDefault="00245A32" w:rsidP="004F6F41">
            <w:pPr>
              <w:jc w:val="center"/>
              <w:rPr>
                <w:b/>
                <w:bCs/>
                <w:color w:val="000000"/>
                <w:sz w:val="22"/>
                <w:szCs w:val="22"/>
              </w:rPr>
            </w:pPr>
            <w:r w:rsidRPr="00036CB1">
              <w:rPr>
                <w:b/>
                <w:bCs/>
                <w:color w:val="000000"/>
                <w:sz w:val="22"/>
                <w:szCs w:val="22"/>
              </w:rPr>
              <w:t>(kWh/kW</w:t>
            </w:r>
            <w:r w:rsidRPr="00036CB1">
              <w:rPr>
                <w:b/>
                <w:bCs/>
                <w:color w:val="000000"/>
                <w:sz w:val="22"/>
                <w:szCs w:val="22"/>
                <w:vertAlign w:val="subscript"/>
              </w:rPr>
              <w:t>p</w:t>
            </w:r>
            <w:r w:rsidRPr="00036CB1">
              <w:rPr>
                <w:b/>
                <w:bCs/>
                <w:color w:val="000000"/>
                <w:sz w:val="22"/>
                <w:szCs w:val="22"/>
              </w:rPr>
              <w:t xml:space="preserve"> PV)</w:t>
            </w:r>
          </w:p>
          <w:sdt>
            <w:sdtPr>
              <w:rPr>
                <w:bCs/>
                <w:color w:val="000000"/>
                <w:sz w:val="22"/>
                <w:szCs w:val="22"/>
              </w:rPr>
              <w:tag w:val="MENDELEY_CITATION_v3_eyJjaXRhdGlvbklEIjoiTUVOREVMRVlfQ0lUQVRJT05fOGI1ZTg3NjQtOTNkOS00YmNhLWI2MWUtMmRlYmJmMDNiZjRi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1477833171"/>
              <w:placeholder>
                <w:docPart w:val="9D0BE497DC276B4FBB8295197AF85795"/>
              </w:placeholder>
            </w:sdtPr>
            <w:sdtContent>
              <w:p w14:paraId="49901273" w14:textId="328FBAF7" w:rsidR="00245A32" w:rsidRPr="00036CB1" w:rsidRDefault="00090A40" w:rsidP="004F6F41">
                <w:pPr>
                  <w:jc w:val="center"/>
                  <w:rPr>
                    <w:b/>
                    <w:bCs/>
                    <w:color w:val="000000"/>
                    <w:sz w:val="22"/>
                    <w:szCs w:val="22"/>
                  </w:rPr>
                </w:pPr>
                <w:r w:rsidRPr="00090A40">
                  <w:rPr>
                    <w:bCs/>
                    <w:color w:val="000000"/>
                    <w:sz w:val="22"/>
                    <w:szCs w:val="22"/>
                  </w:rPr>
                  <w:t>(SwissSolar and FSO, 2024)</w:t>
                </w:r>
              </w:p>
            </w:sdtContent>
          </w:sdt>
        </w:tc>
        <w:tc>
          <w:tcPr>
            <w:tcW w:w="1664" w:type="dxa"/>
            <w:shd w:val="clear" w:color="auto" w:fill="auto"/>
            <w:noWrap/>
            <w:vAlign w:val="center"/>
          </w:tcPr>
          <w:p w14:paraId="3720B4E6" w14:textId="77777777" w:rsidR="00245A32" w:rsidRPr="00036CB1" w:rsidRDefault="00245A32" w:rsidP="004F6F41">
            <w:pPr>
              <w:jc w:val="center"/>
              <w:rPr>
                <w:color w:val="000000"/>
                <w:sz w:val="22"/>
                <w:szCs w:val="22"/>
              </w:rPr>
            </w:pPr>
            <w:r w:rsidRPr="00036CB1">
              <w:rPr>
                <w:color w:val="000000"/>
                <w:sz w:val="22"/>
                <w:szCs w:val="22"/>
              </w:rPr>
              <w:t>Flat</w:t>
            </w:r>
          </w:p>
        </w:tc>
        <w:tc>
          <w:tcPr>
            <w:tcW w:w="1664" w:type="dxa"/>
            <w:shd w:val="clear" w:color="auto" w:fill="auto"/>
            <w:noWrap/>
            <w:vAlign w:val="center"/>
          </w:tcPr>
          <w:p w14:paraId="7CC89D57" w14:textId="77777777" w:rsidR="00245A32" w:rsidRPr="00036CB1" w:rsidRDefault="00245A32" w:rsidP="004F6F41">
            <w:pPr>
              <w:jc w:val="center"/>
              <w:rPr>
                <w:color w:val="000000"/>
                <w:sz w:val="22"/>
                <w:szCs w:val="22"/>
              </w:rPr>
            </w:pPr>
            <w:r w:rsidRPr="00036CB1">
              <w:rPr>
                <w:color w:val="000000"/>
                <w:sz w:val="22"/>
                <w:szCs w:val="22"/>
              </w:rPr>
              <w:t>0.66</w:t>
            </w:r>
          </w:p>
        </w:tc>
      </w:tr>
      <w:tr w:rsidR="00245A32" w:rsidRPr="00036CB1" w14:paraId="731A7ABE" w14:textId="77777777" w:rsidTr="004F6F41">
        <w:trPr>
          <w:trHeight w:val="329"/>
        </w:trPr>
        <w:tc>
          <w:tcPr>
            <w:tcW w:w="2766" w:type="dxa"/>
            <w:vMerge/>
            <w:shd w:val="clear" w:color="auto" w:fill="auto"/>
            <w:noWrap/>
            <w:vAlign w:val="center"/>
          </w:tcPr>
          <w:p w14:paraId="0666C35A" w14:textId="77777777" w:rsidR="00245A32" w:rsidRPr="00036CB1" w:rsidRDefault="00245A32" w:rsidP="004F6F41">
            <w:pPr>
              <w:jc w:val="center"/>
              <w:rPr>
                <w:b/>
                <w:bCs/>
                <w:color w:val="000000"/>
                <w:sz w:val="22"/>
                <w:szCs w:val="22"/>
              </w:rPr>
            </w:pPr>
          </w:p>
        </w:tc>
        <w:tc>
          <w:tcPr>
            <w:tcW w:w="1664" w:type="dxa"/>
            <w:shd w:val="clear" w:color="auto" w:fill="auto"/>
            <w:noWrap/>
            <w:vAlign w:val="center"/>
          </w:tcPr>
          <w:p w14:paraId="2F60FD5B" w14:textId="77777777" w:rsidR="00245A32" w:rsidRPr="00036CB1" w:rsidRDefault="00245A32" w:rsidP="004F6F41">
            <w:pPr>
              <w:jc w:val="center"/>
              <w:rPr>
                <w:color w:val="000000"/>
                <w:sz w:val="22"/>
                <w:szCs w:val="22"/>
              </w:rPr>
            </w:pPr>
            <w:r w:rsidRPr="00036CB1">
              <w:rPr>
                <w:color w:val="000000"/>
                <w:sz w:val="22"/>
                <w:szCs w:val="22"/>
              </w:rPr>
              <w:t>House</w:t>
            </w:r>
          </w:p>
        </w:tc>
        <w:tc>
          <w:tcPr>
            <w:tcW w:w="1664" w:type="dxa"/>
            <w:shd w:val="clear" w:color="auto" w:fill="auto"/>
            <w:noWrap/>
            <w:vAlign w:val="center"/>
          </w:tcPr>
          <w:p w14:paraId="36E46599" w14:textId="77777777" w:rsidR="00245A32" w:rsidRPr="00036CB1" w:rsidRDefault="00245A32" w:rsidP="004F6F41">
            <w:pPr>
              <w:jc w:val="center"/>
              <w:rPr>
                <w:color w:val="000000"/>
                <w:sz w:val="22"/>
                <w:szCs w:val="22"/>
              </w:rPr>
            </w:pPr>
            <w:r w:rsidRPr="00036CB1">
              <w:rPr>
                <w:color w:val="000000"/>
                <w:sz w:val="22"/>
                <w:szCs w:val="22"/>
              </w:rPr>
              <w:t>1.05</w:t>
            </w:r>
          </w:p>
        </w:tc>
      </w:tr>
      <w:tr w:rsidR="00245A32" w:rsidRPr="00036CB1" w14:paraId="798386D1" w14:textId="77777777" w:rsidTr="004F6F41">
        <w:trPr>
          <w:trHeight w:val="329"/>
        </w:trPr>
        <w:tc>
          <w:tcPr>
            <w:tcW w:w="2766" w:type="dxa"/>
            <w:vMerge w:val="restart"/>
            <w:shd w:val="clear" w:color="auto" w:fill="auto"/>
            <w:noWrap/>
            <w:vAlign w:val="center"/>
          </w:tcPr>
          <w:p w14:paraId="59E3B4E5" w14:textId="77777777" w:rsidR="00245A32" w:rsidRPr="00036CB1" w:rsidRDefault="00245A32" w:rsidP="004F6F41">
            <w:pPr>
              <w:jc w:val="center"/>
              <w:rPr>
                <w:b/>
                <w:bCs/>
                <w:color w:val="000000"/>
                <w:sz w:val="22"/>
                <w:szCs w:val="22"/>
              </w:rPr>
            </w:pPr>
            <w:r w:rsidRPr="00036CB1">
              <w:rPr>
                <w:b/>
                <w:bCs/>
                <w:color w:val="000000"/>
                <w:sz w:val="22"/>
                <w:szCs w:val="22"/>
              </w:rPr>
              <w:t>Size – new</w:t>
            </w:r>
          </w:p>
          <w:p w14:paraId="0F9FA85C" w14:textId="77777777" w:rsidR="00245A32" w:rsidRPr="00036CB1" w:rsidRDefault="00245A32" w:rsidP="004F6F41">
            <w:pPr>
              <w:jc w:val="center"/>
              <w:rPr>
                <w:b/>
                <w:bCs/>
                <w:color w:val="000000"/>
                <w:sz w:val="22"/>
                <w:szCs w:val="22"/>
              </w:rPr>
            </w:pPr>
            <w:r w:rsidRPr="00036CB1">
              <w:rPr>
                <w:b/>
                <w:bCs/>
                <w:color w:val="000000"/>
                <w:sz w:val="22"/>
                <w:szCs w:val="22"/>
              </w:rPr>
              <w:t>(kWh/kW</w:t>
            </w:r>
            <w:r w:rsidRPr="00036CB1">
              <w:rPr>
                <w:b/>
                <w:bCs/>
                <w:color w:val="000000"/>
                <w:sz w:val="22"/>
                <w:szCs w:val="22"/>
                <w:vertAlign w:val="subscript"/>
              </w:rPr>
              <w:t>p</w:t>
            </w:r>
            <w:r w:rsidRPr="00036CB1">
              <w:rPr>
                <w:b/>
                <w:bCs/>
                <w:color w:val="000000"/>
                <w:sz w:val="22"/>
                <w:szCs w:val="22"/>
              </w:rPr>
              <w:t xml:space="preserve"> PV)</w:t>
            </w:r>
          </w:p>
          <w:sdt>
            <w:sdtPr>
              <w:rPr>
                <w:bCs/>
                <w:color w:val="000000"/>
                <w:sz w:val="22"/>
                <w:szCs w:val="22"/>
              </w:rPr>
              <w:tag w:val="MENDELEY_CITATION_v3_eyJjaXRhdGlvbklEIjoiTUVOREVMRVlfQ0lUQVRJT05fM2JlY2RhNWQtNjI4My00ZGFjLWI3MGYtYTgwMTZjN2YyNzk2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
              <w:id w:val="782770745"/>
              <w:placeholder>
                <w:docPart w:val="96F24BACA4DC694BBB76DEE0E37CBA51"/>
              </w:placeholder>
            </w:sdtPr>
            <w:sdtContent>
              <w:p w14:paraId="7B0A8BDD" w14:textId="55CC9EB3" w:rsidR="00245A32" w:rsidRPr="00036CB1" w:rsidRDefault="00090A40" w:rsidP="004F6F41">
                <w:pPr>
                  <w:jc w:val="center"/>
                  <w:rPr>
                    <w:b/>
                    <w:bCs/>
                    <w:color w:val="000000"/>
                    <w:sz w:val="22"/>
                    <w:szCs w:val="22"/>
                  </w:rPr>
                </w:pPr>
                <w:r w:rsidRPr="00090A40">
                  <w:rPr>
                    <w:bCs/>
                    <w:color w:val="000000"/>
                    <w:sz w:val="22"/>
                    <w:szCs w:val="22"/>
                  </w:rPr>
                  <w:t>(SwissSolar and FSO, 2024)</w:t>
                </w:r>
              </w:p>
            </w:sdtContent>
          </w:sdt>
        </w:tc>
        <w:tc>
          <w:tcPr>
            <w:tcW w:w="1664" w:type="dxa"/>
            <w:shd w:val="clear" w:color="auto" w:fill="auto"/>
            <w:noWrap/>
            <w:vAlign w:val="center"/>
          </w:tcPr>
          <w:p w14:paraId="5EA49133" w14:textId="77777777" w:rsidR="00245A32" w:rsidRPr="00036CB1" w:rsidRDefault="00245A32" w:rsidP="004F6F41">
            <w:pPr>
              <w:jc w:val="center"/>
              <w:rPr>
                <w:color w:val="000000"/>
                <w:sz w:val="22"/>
                <w:szCs w:val="22"/>
              </w:rPr>
            </w:pPr>
            <w:r w:rsidRPr="00036CB1">
              <w:rPr>
                <w:color w:val="000000"/>
                <w:sz w:val="22"/>
                <w:szCs w:val="22"/>
              </w:rPr>
              <w:t>Flat</w:t>
            </w:r>
          </w:p>
        </w:tc>
        <w:tc>
          <w:tcPr>
            <w:tcW w:w="1664" w:type="dxa"/>
            <w:shd w:val="clear" w:color="auto" w:fill="auto"/>
            <w:noWrap/>
            <w:vAlign w:val="center"/>
          </w:tcPr>
          <w:p w14:paraId="6A632B5D" w14:textId="77777777" w:rsidR="00245A32" w:rsidRPr="00036CB1" w:rsidRDefault="00245A32" w:rsidP="004F6F41">
            <w:pPr>
              <w:jc w:val="center"/>
              <w:rPr>
                <w:color w:val="000000"/>
                <w:sz w:val="22"/>
                <w:szCs w:val="22"/>
              </w:rPr>
            </w:pPr>
            <w:r w:rsidRPr="00036CB1">
              <w:rPr>
                <w:color w:val="000000"/>
                <w:sz w:val="22"/>
                <w:szCs w:val="22"/>
              </w:rPr>
              <w:t>0.66</w:t>
            </w:r>
          </w:p>
        </w:tc>
      </w:tr>
      <w:tr w:rsidR="00245A32" w:rsidRPr="00036CB1" w14:paraId="752E8CEA" w14:textId="77777777" w:rsidTr="004F6F41">
        <w:trPr>
          <w:trHeight w:val="329"/>
        </w:trPr>
        <w:tc>
          <w:tcPr>
            <w:tcW w:w="2766" w:type="dxa"/>
            <w:vMerge/>
            <w:shd w:val="clear" w:color="auto" w:fill="auto"/>
            <w:noWrap/>
            <w:vAlign w:val="center"/>
          </w:tcPr>
          <w:p w14:paraId="45D7FFAE" w14:textId="77777777" w:rsidR="00245A32" w:rsidRPr="00036CB1" w:rsidRDefault="00245A32" w:rsidP="004F6F41">
            <w:pPr>
              <w:jc w:val="center"/>
              <w:rPr>
                <w:b/>
                <w:bCs/>
                <w:color w:val="000000"/>
                <w:sz w:val="22"/>
                <w:szCs w:val="22"/>
              </w:rPr>
            </w:pPr>
          </w:p>
        </w:tc>
        <w:tc>
          <w:tcPr>
            <w:tcW w:w="1664" w:type="dxa"/>
            <w:shd w:val="clear" w:color="auto" w:fill="auto"/>
            <w:noWrap/>
            <w:vAlign w:val="center"/>
          </w:tcPr>
          <w:p w14:paraId="0A788484" w14:textId="77777777" w:rsidR="00245A32" w:rsidRPr="00036CB1" w:rsidRDefault="00245A32" w:rsidP="004F6F41">
            <w:pPr>
              <w:jc w:val="center"/>
              <w:rPr>
                <w:color w:val="000000"/>
                <w:sz w:val="22"/>
                <w:szCs w:val="22"/>
              </w:rPr>
            </w:pPr>
            <w:r w:rsidRPr="00036CB1">
              <w:rPr>
                <w:color w:val="000000"/>
                <w:sz w:val="22"/>
                <w:szCs w:val="22"/>
              </w:rPr>
              <w:t>House</w:t>
            </w:r>
          </w:p>
        </w:tc>
        <w:tc>
          <w:tcPr>
            <w:tcW w:w="1664" w:type="dxa"/>
            <w:shd w:val="clear" w:color="auto" w:fill="auto"/>
            <w:noWrap/>
            <w:vAlign w:val="center"/>
          </w:tcPr>
          <w:p w14:paraId="4C80684F" w14:textId="77777777" w:rsidR="00245A32" w:rsidRPr="00036CB1" w:rsidRDefault="00245A32" w:rsidP="004F6F41">
            <w:pPr>
              <w:jc w:val="center"/>
              <w:rPr>
                <w:color w:val="000000"/>
                <w:sz w:val="22"/>
                <w:szCs w:val="22"/>
              </w:rPr>
            </w:pPr>
            <w:r w:rsidRPr="00036CB1">
              <w:rPr>
                <w:color w:val="000000"/>
                <w:sz w:val="22"/>
                <w:szCs w:val="22"/>
              </w:rPr>
              <w:t>1.05</w:t>
            </w:r>
          </w:p>
        </w:tc>
      </w:tr>
    </w:tbl>
    <w:p w14:paraId="15E0F4A2" w14:textId="77777777" w:rsidR="00245A32" w:rsidRDefault="00245A32" w:rsidP="00245A32">
      <w:pPr>
        <w:spacing w:after="240" w:line="360" w:lineRule="auto"/>
        <w:jc w:val="both"/>
      </w:pPr>
    </w:p>
    <w:p w14:paraId="7215957C" w14:textId="4FA0324E" w:rsidR="00245A32" w:rsidRPr="00751F82" w:rsidRDefault="00532783" w:rsidP="00245A32">
      <w:pPr>
        <w:spacing w:line="360" w:lineRule="auto"/>
        <w:jc w:val="both"/>
        <w:rPr>
          <w:color w:val="000000"/>
        </w:rPr>
      </w:pPr>
      <w:r>
        <w:rPr>
          <w:color w:val="000000" w:themeColor="text1"/>
          <w:lang w:val="en-US"/>
        </w:rPr>
        <w:t>We</w:t>
      </w:r>
      <w:r w:rsidR="00245A32">
        <w:rPr>
          <w:color w:val="000000" w:themeColor="text1"/>
          <w:lang w:val="en-US"/>
        </w:rPr>
        <w:t xml:space="preserve"> calculate the PV </w:t>
      </w:r>
      <w:r w:rsidR="00245A32" w:rsidRPr="003218BE">
        <w:rPr>
          <w:color w:val="000000" w:themeColor="text1"/>
          <w:lang w:val="en-US"/>
        </w:rPr>
        <w:t>electricity production</w:t>
      </w:r>
      <w:r w:rsidR="00245A32">
        <w:rPr>
          <w:color w:val="000000" w:themeColor="text1"/>
          <w:lang w:val="en-US"/>
        </w:rPr>
        <w:t xml:space="preserve"> from municipality-specific hourly capacity factors for one year </w:t>
      </w:r>
      <w:sdt>
        <w:sdtPr>
          <w:rPr>
            <w:color w:val="000000"/>
            <w:lang w:val="en-US"/>
          </w:rPr>
          <w:tag w:val="MENDELEY_CITATION_v3_eyJjaXRhdGlvbklEIjoiTUVOREVMRVlfQ0lUQVRJT05fYTljYzgxOWQtMWVmMC00NjM4LThjNjYtMDEwOTQ3YmFkZDIw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
          <w:id w:val="1493061536"/>
          <w:placeholder>
            <w:docPart w:val="2B65F08BB12433458299F983DAA3A812"/>
          </w:placeholder>
        </w:sdtPr>
        <w:sdtContent>
          <w:r w:rsidR="00090A40" w:rsidRPr="00090A40">
            <w:rPr>
              <w:color w:val="000000"/>
              <w:lang w:val="en-US"/>
            </w:rPr>
            <w:t>(</w:t>
          </w:r>
          <w:proofErr w:type="spellStart"/>
          <w:r w:rsidR="00090A40" w:rsidRPr="00090A40">
            <w:rPr>
              <w:color w:val="000000"/>
              <w:lang w:val="en-US"/>
            </w:rPr>
            <w:t>Renewables.ninja</w:t>
          </w:r>
          <w:proofErr w:type="spellEnd"/>
          <w:r w:rsidR="00090A40" w:rsidRPr="00090A40">
            <w:rPr>
              <w:color w:val="000000"/>
              <w:lang w:val="en-US"/>
            </w:rPr>
            <w:t>, 2023)</w:t>
          </w:r>
        </w:sdtContent>
      </w:sdt>
      <w:r w:rsidR="00245A32">
        <w:rPr>
          <w:color w:val="000000" w:themeColor="text1"/>
          <w:lang w:val="en-US"/>
        </w:rPr>
        <w:t xml:space="preserve">. We calculate hourly production for one year and not just an annual value to be able to more accurately calculate PV self-consumption shares that are specific to each household, as explained in Appendix B2. </w:t>
      </w:r>
    </w:p>
    <w:p w14:paraId="6453602A" w14:textId="77777777" w:rsidR="0063280A" w:rsidRDefault="0063280A" w:rsidP="0063280A">
      <w:pPr>
        <w:pStyle w:val="ListParagraph"/>
        <w:ind w:left="0"/>
        <w:jc w:val="both"/>
        <w:rPr>
          <w:b/>
          <w:bCs/>
          <w:lang w:eastAsia="ja-JP"/>
        </w:rPr>
      </w:pPr>
    </w:p>
    <w:p w14:paraId="6517168C" w14:textId="6D9D252A" w:rsidR="0063280A" w:rsidRDefault="0063280A" w:rsidP="0063280A">
      <w:pPr>
        <w:pStyle w:val="ListParagraph"/>
        <w:ind w:left="0"/>
        <w:jc w:val="both"/>
        <w:rPr>
          <w:b/>
          <w:bCs/>
          <w:lang w:eastAsia="ja-JP"/>
        </w:rPr>
      </w:pPr>
      <w:r>
        <w:rPr>
          <w:b/>
          <w:bCs/>
          <w:lang w:eastAsia="ja-JP"/>
        </w:rPr>
        <w:lastRenderedPageBreak/>
        <w:t xml:space="preserve">Evolution of input values </w:t>
      </w:r>
    </w:p>
    <w:p w14:paraId="41C8EBE0" w14:textId="2812958C" w:rsidR="0063280A" w:rsidRPr="0037247C" w:rsidRDefault="0063280A" w:rsidP="0063280A">
      <w:pPr>
        <w:spacing w:line="360" w:lineRule="auto"/>
        <w:jc w:val="both"/>
        <w:rPr>
          <w:bCs/>
          <w:color w:val="000000"/>
          <w:lang w:eastAsia="ja-JP"/>
        </w:rPr>
      </w:pPr>
      <w:r w:rsidRPr="0037247C">
        <w:rPr>
          <w:color w:val="000000" w:themeColor="text1"/>
          <w:lang w:val="en-US" w:eastAsia="ja-JP"/>
        </w:rPr>
        <w:t xml:space="preserve">The model’s input values for </w:t>
      </w:r>
      <w:r>
        <w:rPr>
          <w:color w:val="000000" w:themeColor="text1"/>
          <w:lang w:val="en-US" w:eastAsia="ja-JP"/>
        </w:rPr>
        <w:t xml:space="preserve">the </w:t>
      </w:r>
      <w:r w:rsidRPr="0037247C">
        <w:rPr>
          <w:color w:val="000000" w:themeColor="text1"/>
          <w:lang w:val="en-US" w:eastAsia="ja-JP"/>
        </w:rPr>
        <w:t>costs, emissions, and efficiency of heating and PV systems evolve from 2025 to 2050</w:t>
      </w:r>
      <w:r>
        <w:rPr>
          <w:color w:val="000000" w:themeColor="text1"/>
          <w:lang w:val="en-US" w:eastAsia="ja-JP"/>
        </w:rPr>
        <w:t xml:space="preserve"> (Fig. B5)</w:t>
      </w:r>
      <w:r w:rsidRPr="0037247C">
        <w:rPr>
          <w:color w:val="000000" w:themeColor="text1"/>
          <w:lang w:val="en-US" w:eastAsia="ja-JP"/>
        </w:rPr>
        <w:t xml:space="preserve">. The CAPEX and fixed OPEX costs of heating systems evolve as described by the  </w:t>
      </w:r>
      <w:sdt>
        <w:sdtPr>
          <w:rPr>
            <w:color w:val="000000"/>
            <w:lang w:val="en-US" w:eastAsia="ja-JP"/>
          </w:rPr>
          <w:tag w:val="MENDELEY_CITATION_v3_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"/>
          <w:id w:val="-231933236"/>
          <w:placeholder>
            <w:docPart w:val="AB7924A505C3954EB7343FFF22F46DAB"/>
          </w:placeholder>
        </w:sdtPr>
        <w:sdtContent>
          <w:r w:rsidR="00090A40" w:rsidRPr="00090A40">
            <w:rPr>
              <w:color w:val="000000"/>
              <w:lang w:val="en-US" w:eastAsia="ja-JP"/>
            </w:rPr>
            <w:t>JRC (2017)</w:t>
          </w:r>
        </w:sdtContent>
      </w:sdt>
      <w:r w:rsidRPr="0037247C">
        <w:rPr>
          <w:color w:val="000000"/>
          <w:lang w:val="en-US" w:eastAsia="ja-JP"/>
        </w:rPr>
        <w:t xml:space="preserve"> </w:t>
      </w:r>
      <w:r w:rsidRPr="0037247C">
        <w:rPr>
          <w:color w:val="000000" w:themeColor="text1"/>
          <w:lang w:val="en-US" w:eastAsia="ja-JP"/>
        </w:rPr>
        <w:t xml:space="preserve">and of PV systems as described by </w:t>
      </w:r>
      <w:sdt>
        <w:sdtPr>
          <w:rPr>
            <w:color w:val="000000"/>
            <w:lang w:val="en-US" w:eastAsia="ja-JP"/>
          </w:rPr>
          <w:tag w:val="MENDELEY_CITATION_v3_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"/>
          <w:id w:val="-1587916774"/>
          <w:placeholder>
            <w:docPart w:val="AB7924A505C3954EB7343FFF22F46DAB"/>
          </w:placeholder>
        </w:sdtPr>
        <w:sdtContent>
          <w:r w:rsidR="00090A40" w:rsidRPr="00090A40">
            <w:rPr>
              <w:color w:val="000000"/>
              <w:lang w:val="en-US" w:eastAsia="ja-JP"/>
            </w:rPr>
            <w:t>NREL (2024)</w:t>
          </w:r>
        </w:sdtContent>
      </w:sdt>
      <w:r w:rsidRPr="0037247C">
        <w:rPr>
          <w:color w:val="000000"/>
          <w:lang w:val="en-US" w:eastAsia="ja-JP"/>
        </w:rPr>
        <w:t>. Variable OPEX cost, i.e., heating fuel and electricity consumer prices</w:t>
      </w:r>
      <w:r>
        <w:rPr>
          <w:color w:val="000000"/>
          <w:lang w:val="en-US" w:eastAsia="ja-JP"/>
        </w:rPr>
        <w:t xml:space="preserve"> (without heating fuel taxes)</w:t>
      </w:r>
      <w:r w:rsidRPr="0037247C">
        <w:rPr>
          <w:color w:val="000000"/>
          <w:lang w:val="en-US" w:eastAsia="ja-JP"/>
        </w:rPr>
        <w:t xml:space="preserve">, evolve </w:t>
      </w:r>
      <w:r>
        <w:rPr>
          <w:color w:val="000000"/>
          <w:lang w:val="en-US" w:eastAsia="ja-JP"/>
        </w:rPr>
        <w:t>in line with</w:t>
      </w:r>
      <w:r w:rsidRPr="0037247C">
        <w:rPr>
          <w:color w:val="000000"/>
          <w:lang w:val="en-US" w:eastAsia="ja-JP"/>
        </w:rPr>
        <w:t xml:space="preserve"> the wholesale prices</w:t>
      </w:r>
      <w:r>
        <w:rPr>
          <w:color w:val="000000"/>
          <w:lang w:val="en-US" w:eastAsia="ja-JP"/>
        </w:rPr>
        <w:t xml:space="preserve"> of the </w:t>
      </w:r>
      <w:r w:rsidRPr="0037247C">
        <w:rPr>
          <w:color w:val="000000"/>
          <w:lang w:val="en-US" w:eastAsia="ja-JP"/>
        </w:rPr>
        <w:t xml:space="preserve">PE2050+ Scenario from the </w:t>
      </w:r>
      <w:sdt>
        <w:sdtPr>
          <w:rPr>
            <w:color w:val="000000"/>
            <w:lang w:val="en-US" w:eastAsia="ja-JP"/>
          </w:rPr>
          <w:tag w:val="MENDELEY_CITATION_v3_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"/>
          <w:id w:val="1404187150"/>
          <w:placeholder>
            <w:docPart w:val="AB7924A505C3954EB7343FFF22F46DAB"/>
          </w:placeholder>
        </w:sdtPr>
        <w:sdtContent>
          <w:r w:rsidR="00090A40" w:rsidRPr="00090A40">
            <w:rPr>
              <w:color w:val="000000"/>
              <w:lang w:val="en-US" w:eastAsia="ja-JP"/>
            </w:rPr>
            <w:t>Swiss Federal Office of Energy (2022),</w:t>
          </w:r>
        </w:sdtContent>
      </w:sdt>
      <w:r w:rsidRPr="0037247C">
        <w:rPr>
          <w:color w:val="000000"/>
          <w:lang w:val="en-US" w:eastAsia="ja-JP"/>
        </w:rPr>
        <w:t xml:space="preserve"> with 2025 as </w:t>
      </w:r>
      <w:r>
        <w:rPr>
          <w:color w:val="000000"/>
          <w:lang w:val="en-US" w:eastAsia="ja-JP"/>
        </w:rPr>
        <w:t xml:space="preserve">the </w:t>
      </w:r>
      <w:r w:rsidRPr="0037247C">
        <w:rPr>
          <w:color w:val="000000"/>
          <w:lang w:val="en-US" w:eastAsia="ja-JP"/>
        </w:rPr>
        <w:t>reference</w:t>
      </w:r>
      <w:r>
        <w:rPr>
          <w:color w:val="000000"/>
          <w:lang w:val="en-US" w:eastAsia="ja-JP"/>
        </w:rPr>
        <w:t xml:space="preserve"> value. The part of the consumer price that corresponds to the cost of energy evolves as the estimated future wholesale prices, while the rest remains constant.</w:t>
      </w:r>
      <w:r w:rsidRPr="0037247C">
        <w:rPr>
          <w:color w:val="000000"/>
          <w:lang w:val="en-US" w:eastAsia="ja-JP"/>
        </w:rPr>
        <w:t xml:space="preserve"> </w:t>
      </w:r>
      <w:r w:rsidR="0091201B">
        <w:rPr>
          <w:color w:val="000000"/>
          <w:lang w:val="en-US" w:eastAsia="ja-JP"/>
        </w:rPr>
        <w:t xml:space="preserve">For electricity, wholesale prices assumed raise strongly after 2040 due to the winter gap and the still reliance in this season of costly backup generation abroad, mainly gas-fired plants that set market prices due to the merit order effect. </w:t>
      </w:r>
      <w:r w:rsidRPr="0037247C">
        <w:rPr>
          <w:color w:val="000000"/>
          <w:lang w:val="en-US" w:eastAsia="ja-JP"/>
        </w:rPr>
        <w:t xml:space="preserve">For district heating, consumer prices evolve as in </w:t>
      </w:r>
      <w:sdt>
        <w:sdtPr>
          <w:rPr>
            <w:bCs/>
            <w:color w:val="000000"/>
            <w:lang w:eastAsia="ja-JP"/>
          </w:rPr>
          <w:tag w:val="MENDELEY_CITATION_v3_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"/>
          <w:id w:val="-1618671733"/>
          <w:placeholder>
            <w:docPart w:val="CFF6E3AFC2A09C49AF01D96FD4EC70AF"/>
          </w:placeholder>
        </w:sdtPr>
        <w:sdtContent>
          <w:r w:rsidR="00090A40" w:rsidRPr="00090A40">
            <w:rPr>
              <w:bCs/>
              <w:color w:val="000000"/>
              <w:lang w:eastAsia="ja-JP"/>
            </w:rPr>
            <w:t>Nägeli et al. (2020)</w:t>
          </w:r>
        </w:sdtContent>
      </w:sdt>
      <w:r>
        <w:rPr>
          <w:bCs/>
          <w:color w:val="000000"/>
          <w:lang w:eastAsia="ja-JP"/>
        </w:rPr>
        <w:t>.</w:t>
      </w:r>
    </w:p>
    <w:p w14:paraId="540DC33F" w14:textId="77777777" w:rsidR="0063280A" w:rsidRDefault="0063280A" w:rsidP="0063280A">
      <w:pPr>
        <w:pStyle w:val="ListParagraph"/>
        <w:ind w:left="0"/>
        <w:jc w:val="both"/>
        <w:rPr>
          <w:color w:val="000000"/>
          <w:lang w:eastAsia="ja-JP"/>
        </w:rPr>
      </w:pPr>
    </w:p>
    <w:p w14:paraId="2F081DAE" w14:textId="77777777" w:rsidR="0063280A" w:rsidRDefault="0063280A" w:rsidP="0063280A">
      <w:pPr>
        <w:pStyle w:val="ListParagraph"/>
        <w:ind w:left="0"/>
        <w:jc w:val="both"/>
        <w:rPr>
          <w:b/>
          <w:bCs/>
          <w:lang w:eastAsia="ja-JP"/>
        </w:rPr>
      </w:pPr>
    </w:p>
    <w:p w14:paraId="65677539" w14:textId="77777777" w:rsidR="0063280A" w:rsidRDefault="0063280A" w:rsidP="0063280A">
      <w:pPr>
        <w:spacing w:line="360" w:lineRule="auto"/>
        <w:jc w:val="both"/>
        <w:rPr>
          <w:color w:val="000000" w:themeColor="text1"/>
          <w:lang w:val="en-US"/>
        </w:rPr>
      </w:pPr>
    </w:p>
    <w:p w14:paraId="4D0903D1" w14:textId="5CB8689B" w:rsidR="0063280A" w:rsidRPr="00751F82" w:rsidRDefault="00DE54EC" w:rsidP="0063280A">
      <w:pPr>
        <w:spacing w:line="360" w:lineRule="auto"/>
        <w:jc w:val="both"/>
        <w:rPr>
          <w:color w:val="000000"/>
        </w:rPr>
      </w:pPr>
      <w:r w:rsidRPr="00DE54EC">
        <w:rPr>
          <w:noProof/>
          <w:color w:val="000000"/>
        </w:rPr>
        <w:lastRenderedPageBreak/>
        <w:drawing>
          <wp:inline distT="0" distB="0" distL="0" distR="0" wp14:anchorId="2991F0C1" wp14:editId="1CF8D26F">
            <wp:extent cx="5943600" cy="5973445"/>
            <wp:effectExtent l="0" t="0" r="0" b="0"/>
            <wp:docPr id="1829168333" name="Picture 1"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68333" name="Picture 1" descr="A group of graphs with different colored lines&#10;&#10;Description automatically generated"/>
                    <pic:cNvPicPr/>
                  </pic:nvPicPr>
                  <pic:blipFill>
                    <a:blip r:embed="rId15"/>
                    <a:stretch>
                      <a:fillRect/>
                    </a:stretch>
                  </pic:blipFill>
                  <pic:spPr>
                    <a:xfrm>
                      <a:off x="0" y="0"/>
                      <a:ext cx="5943600" cy="5973445"/>
                    </a:xfrm>
                    <a:prstGeom prst="rect">
                      <a:avLst/>
                    </a:prstGeom>
                  </pic:spPr>
                </pic:pic>
              </a:graphicData>
            </a:graphic>
          </wp:inline>
        </w:drawing>
      </w:r>
    </w:p>
    <w:p w14:paraId="6DE44948" w14:textId="77777777" w:rsidR="0063280A" w:rsidRPr="00015F3D" w:rsidRDefault="0063280A" w:rsidP="0063280A">
      <w:pPr>
        <w:spacing w:line="360" w:lineRule="auto"/>
        <w:jc w:val="both"/>
        <w:rPr>
          <w:color w:val="000000" w:themeColor="text1"/>
          <w:lang w:val="en-US" w:eastAsia="ja-JP"/>
        </w:rPr>
      </w:pPr>
      <w:r w:rsidRPr="0051695D">
        <w:rPr>
          <w:b/>
          <w:bCs/>
          <w:color w:val="000000" w:themeColor="text1"/>
          <w:lang w:val="en-US" w:eastAsia="ja-JP"/>
        </w:rPr>
        <w:t>Fig</w:t>
      </w:r>
      <w:r>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5</w:t>
      </w:r>
      <w:r w:rsidRPr="0051695D">
        <w:rPr>
          <w:b/>
          <w:bCs/>
          <w:color w:val="000000" w:themeColor="text1"/>
          <w:lang w:val="en-US" w:eastAsia="ja-JP"/>
        </w:rPr>
        <w:t>.</w:t>
      </w:r>
      <w:r>
        <w:rPr>
          <w:color w:val="000000" w:themeColor="text1"/>
          <w:lang w:val="en-US" w:eastAsia="ja-JP"/>
        </w:rPr>
        <w:t xml:space="preserve"> Evolution of the model’s input values for the costs, emissions, and efficiency of heating and PV systems from 2025 to 2050</w:t>
      </w:r>
    </w:p>
    <w:p w14:paraId="69DC3F9F" w14:textId="77777777" w:rsidR="0063280A" w:rsidRDefault="0063280A" w:rsidP="0063280A">
      <w:pPr>
        <w:spacing w:line="360" w:lineRule="auto"/>
        <w:jc w:val="both"/>
      </w:pPr>
    </w:p>
    <w:p w14:paraId="4181A954" w14:textId="27AB29CF" w:rsidR="0063280A" w:rsidRDefault="0063280A" w:rsidP="0063280A">
      <w:pPr>
        <w:spacing w:line="360" w:lineRule="auto"/>
        <w:jc w:val="both"/>
      </w:pPr>
      <w:r>
        <w:t xml:space="preserve">In addition, we </w:t>
      </w:r>
      <w:r w:rsidR="009D01DF">
        <w:t xml:space="preserve">make </w:t>
      </w:r>
      <w:r>
        <w:t>the evolution of the emission factor of Swiss electricity</w:t>
      </w:r>
      <w:r w:rsidR="009D01DF">
        <w:t xml:space="preserve"> as an endogeneous calculation of our model</w:t>
      </w:r>
      <w:r>
        <w:t xml:space="preserve">. We assume that additional residential PV generation decarbonizes the grid by reducing demand and </w:t>
      </w:r>
      <w:r w:rsidR="00923D63">
        <w:t xml:space="preserve">by </w:t>
      </w:r>
      <w:r>
        <w:t xml:space="preserve">excess generation that is fed to the grid. On an hourly basis, this reduces the need for imports, which are, on average, far more emission-intensive than Swiss electricity generation </w:t>
      </w:r>
      <w:sdt>
        <w:sdtPr>
          <w:rPr>
            <w:color w:val="000000"/>
          </w:rPr>
          <w:tag w:val="MENDELEY_CITATION_v3_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"/>
          <w:id w:val="2130425214"/>
          <w:placeholder>
            <w:docPart w:val="2340CBB78D0628408069209AAC44D87D"/>
          </w:placeholder>
        </w:sdtPr>
        <w:sdtContent>
          <w:r w:rsidR="00090A40" w:rsidRPr="00090A40">
            <w:rPr>
              <w:color w:val="000000"/>
            </w:rPr>
            <w:t>(Romano et al., 2024)</w:t>
          </w:r>
        </w:sdtContent>
      </w:sdt>
      <w:r>
        <w:t xml:space="preserve">. </w:t>
      </w:r>
      <w:r w:rsidRPr="00E017CC">
        <w:t xml:space="preserve">For each policy mix and year, once PV investments </w:t>
      </w:r>
      <w:r w:rsidRPr="00E017CC">
        <w:lastRenderedPageBreak/>
        <w:t xml:space="preserve">are simulated, we compute hourly import reductions and the associated avoided emissions, and then update the emissions factor for electricity consumed in Switzerland (Fig. B6). This approach has limitations: we do not model </w:t>
      </w:r>
      <w:r w:rsidR="009D01DF">
        <w:t>the parallel</w:t>
      </w:r>
      <w:r w:rsidRPr="00E017CC">
        <w:t xml:space="preserve"> decarbonization</w:t>
      </w:r>
      <w:r w:rsidR="009D01DF">
        <w:t xml:space="preserve"> of grid electricity</w:t>
      </w:r>
      <w:r w:rsidRPr="00E017CC">
        <w:t xml:space="preserve"> from </w:t>
      </w:r>
      <w:r>
        <w:t>other renewable generation</w:t>
      </w:r>
      <w:r w:rsidRPr="00E017CC">
        <w:t xml:space="preserve"> technologies, storage, or sector coupling within Switzerland; </w:t>
      </w:r>
      <w:r>
        <w:t xml:space="preserve"> we ignore the likely decarbonization of imports in </w:t>
      </w:r>
      <w:r w:rsidR="00556925">
        <w:t>line</w:t>
      </w:r>
      <w:r>
        <w:t xml:space="preserve"> with the power sector transition in neighbouring countries; and we do not consider new demands of the future, such as for electric vehicles or air-conditioning. Despite the limitations, g</w:t>
      </w:r>
      <w:r w:rsidRPr="00E017CC">
        <w:t xml:space="preserve">iven </w:t>
      </w:r>
      <w:r w:rsidR="004D75D4">
        <w:t>the</w:t>
      </w:r>
      <w:r w:rsidRPr="00E017CC">
        <w:t xml:space="preserve"> sectoral scope</w:t>
      </w:r>
      <w:r w:rsidR="004D75D4">
        <w:t xml:space="preserve"> of the model</w:t>
      </w:r>
      <w:r>
        <w:t xml:space="preserve">, </w:t>
      </w:r>
      <w:r w:rsidRPr="00E017CC">
        <w:t xml:space="preserve">and </w:t>
      </w:r>
      <w:r>
        <w:t>that</w:t>
      </w:r>
      <w:r w:rsidRPr="00E017CC">
        <w:t xml:space="preserve"> emissions from household electricity use are small relative to</w:t>
      </w:r>
      <w:r>
        <w:t xml:space="preserve"> emissions from </w:t>
      </w:r>
      <w:r w:rsidRPr="00E017CC">
        <w:t xml:space="preserve">heating-fuel </w:t>
      </w:r>
      <w:r>
        <w:t xml:space="preserve">combustion, </w:t>
      </w:r>
      <w:r w:rsidRPr="00E017CC">
        <w:t>this s</w:t>
      </w:r>
      <w:r>
        <w:t>tylized approach</w:t>
      </w:r>
      <w:r w:rsidRPr="00E017CC">
        <w:t xml:space="preserve"> is appropriate for our purpose.</w:t>
      </w:r>
      <w:r>
        <w:t xml:space="preserve"> Moreover, </w:t>
      </w:r>
      <w:r w:rsidR="00607A51">
        <w:t>we comment on</w:t>
      </w:r>
      <w:r>
        <w:t xml:space="preserve"> the implications</w:t>
      </w:r>
      <w:r w:rsidR="005F23DC">
        <w:t xml:space="preserve"> that </w:t>
      </w:r>
      <w:r>
        <w:t>this approach</w:t>
      </w:r>
      <w:r w:rsidR="005F23DC">
        <w:t xml:space="preserve"> has on</w:t>
      </w:r>
      <w:r>
        <w:t xml:space="preserve"> the mitigation effectiveness of PV obligations in the</w:t>
      </w:r>
      <w:r w:rsidR="005F23DC">
        <w:t xml:space="preserve"> </w:t>
      </w:r>
      <w:r w:rsidR="00923D63">
        <w:t>main text</w:t>
      </w:r>
      <w:r>
        <w:t xml:space="preserve">. </w:t>
      </w:r>
    </w:p>
    <w:p w14:paraId="2649CAF1" w14:textId="77777777" w:rsidR="0063280A" w:rsidRDefault="0063280A" w:rsidP="0063280A">
      <w:pPr>
        <w:spacing w:line="360" w:lineRule="auto"/>
        <w:jc w:val="center"/>
      </w:pPr>
      <w:r w:rsidRPr="004F6EFB">
        <w:rPr>
          <w:b/>
          <w:bCs/>
          <w:noProof/>
        </w:rPr>
        <w:drawing>
          <wp:inline distT="0" distB="0" distL="0" distR="0" wp14:anchorId="5EFE2AC6" wp14:editId="39AD5987">
            <wp:extent cx="4041322" cy="3760008"/>
            <wp:effectExtent l="0" t="0" r="0" b="0"/>
            <wp:docPr id="2054214995" name="Picture 6" descr="Graph of graph showing the emission factor for grid electricity&#10;&#10;Description automatically generated with medium confidence">
              <a:extLst xmlns:a="http://schemas.openxmlformats.org/drawingml/2006/main">
                <a:ext uri="{FF2B5EF4-FFF2-40B4-BE49-F238E27FC236}">
                  <a16:creationId xmlns:a16="http://schemas.microsoft.com/office/drawing/2014/main" id="{470D7CCB-B26A-5F85-38CD-F78F9D185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 of graph showing the emission factor for grid electricity&#10;&#10;Description automatically generated with medium confidence">
                      <a:extLst>
                        <a:ext uri="{FF2B5EF4-FFF2-40B4-BE49-F238E27FC236}">
                          <a16:creationId xmlns:a16="http://schemas.microsoft.com/office/drawing/2014/main" id="{470D7CCB-B26A-5F85-38CD-F78F9D185922}"/>
                        </a:ext>
                      </a:extLst>
                    </pic:cNvPr>
                    <pic:cNvPicPr>
                      <a:picLocks noChangeAspect="1"/>
                    </pic:cNvPicPr>
                  </pic:nvPicPr>
                  <pic:blipFill>
                    <a:blip r:embed="rId16"/>
                    <a:stretch>
                      <a:fillRect/>
                    </a:stretch>
                  </pic:blipFill>
                  <pic:spPr>
                    <a:xfrm>
                      <a:off x="0" y="0"/>
                      <a:ext cx="4120361" cy="3833545"/>
                    </a:xfrm>
                    <a:prstGeom prst="rect">
                      <a:avLst/>
                    </a:prstGeom>
                  </pic:spPr>
                </pic:pic>
              </a:graphicData>
            </a:graphic>
          </wp:inline>
        </w:drawing>
      </w:r>
    </w:p>
    <w:p w14:paraId="0C4043D6" w14:textId="3A153C79" w:rsidR="00882471" w:rsidRPr="008053AD" w:rsidRDefault="0063280A" w:rsidP="008053AD">
      <w:pPr>
        <w:spacing w:line="360" w:lineRule="auto"/>
        <w:jc w:val="both"/>
        <w:rPr>
          <w:color w:val="000000" w:themeColor="text1"/>
          <w:lang w:val="en-US" w:eastAsia="ja-JP"/>
        </w:rPr>
      </w:pPr>
      <w:r w:rsidRPr="0051695D">
        <w:rPr>
          <w:b/>
          <w:bCs/>
          <w:color w:val="000000" w:themeColor="text1"/>
          <w:lang w:val="en-US" w:eastAsia="ja-JP"/>
        </w:rPr>
        <w:t>Fig</w:t>
      </w:r>
      <w:r>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6</w:t>
      </w:r>
      <w:r w:rsidRPr="0051695D">
        <w:rPr>
          <w:b/>
          <w:bCs/>
          <w:color w:val="000000" w:themeColor="text1"/>
          <w:lang w:val="en-US" w:eastAsia="ja-JP"/>
        </w:rPr>
        <w:t>.</w:t>
      </w:r>
      <w:r>
        <w:rPr>
          <w:color w:val="000000" w:themeColor="text1"/>
          <w:lang w:val="en-US" w:eastAsia="ja-JP"/>
        </w:rPr>
        <w:t xml:space="preserve"> Evolution of the emissions factor for grid electricity under all simulated policy mixes from 2025 to 2050</w:t>
      </w:r>
    </w:p>
    <w:p w14:paraId="5308A5A8" w14:textId="4B52C88D" w:rsidR="00537430" w:rsidRDefault="00537430" w:rsidP="00537430"/>
    <w:p w14:paraId="79048EF2" w14:textId="77777777" w:rsidR="00811E75" w:rsidRDefault="00811E75" w:rsidP="00537430"/>
    <w:p w14:paraId="1F95415B" w14:textId="77777777" w:rsidR="00811E75" w:rsidRDefault="00811E75" w:rsidP="00537430"/>
    <w:p w14:paraId="7C786ACF" w14:textId="77777777" w:rsidR="000B4CA0" w:rsidRDefault="000B4CA0" w:rsidP="00537430"/>
    <w:p w14:paraId="393DD0D2" w14:textId="77777777" w:rsidR="000B4CA0" w:rsidRDefault="000B4CA0" w:rsidP="00537430"/>
    <w:p w14:paraId="418AE807" w14:textId="0FF92416" w:rsidR="00023AB9" w:rsidRDefault="00023AB9" w:rsidP="00023AB9">
      <w:pPr>
        <w:pStyle w:val="Heading2"/>
        <w:spacing w:line="360" w:lineRule="auto"/>
        <w:rPr>
          <w:rFonts w:cs="Times New Roman"/>
          <w:lang w:val="en-US"/>
        </w:rPr>
      </w:pPr>
      <w:bookmarkStart w:id="8" w:name="_Toc227142243"/>
      <w:r>
        <w:rPr>
          <w:rFonts w:cs="Times New Roman"/>
          <w:lang w:val="en-US"/>
        </w:rPr>
        <w:lastRenderedPageBreak/>
        <w:t xml:space="preserve">B2. </w:t>
      </w:r>
      <w:r w:rsidR="006D7B75">
        <w:rPr>
          <w:rFonts w:cs="Times New Roman"/>
          <w:lang w:val="en-US"/>
        </w:rPr>
        <w:t>Definition</w:t>
      </w:r>
      <w:r>
        <w:rPr>
          <w:rFonts w:cs="Times New Roman"/>
          <w:lang w:val="en-US"/>
        </w:rPr>
        <w:t xml:space="preserve"> of policy instruments</w:t>
      </w:r>
      <w:bookmarkEnd w:id="8"/>
      <w:r>
        <w:rPr>
          <w:rFonts w:cs="Times New Roman"/>
          <w:lang w:val="en-US"/>
        </w:rPr>
        <w:t xml:space="preserve"> </w:t>
      </w:r>
    </w:p>
    <w:p w14:paraId="2EE44FE5" w14:textId="77777777" w:rsidR="00CB79FF" w:rsidRDefault="00CB79FF" w:rsidP="00023AB9">
      <w:pPr>
        <w:rPr>
          <w:b/>
          <w:bCs/>
        </w:rPr>
      </w:pPr>
    </w:p>
    <w:p w14:paraId="5D6006D3" w14:textId="77777777" w:rsidR="003F359A" w:rsidRDefault="003F359A" w:rsidP="003F359A">
      <w:pPr>
        <w:rPr>
          <w:b/>
          <w:bCs/>
        </w:rPr>
      </w:pPr>
      <w:r>
        <w:rPr>
          <w:b/>
          <w:bCs/>
        </w:rPr>
        <w:t>Enforcement waves of regulation</w:t>
      </w:r>
    </w:p>
    <w:p w14:paraId="47F2AC56" w14:textId="77777777" w:rsidR="003F359A" w:rsidRDefault="003F359A" w:rsidP="003F359A">
      <w:pPr>
        <w:rPr>
          <w:b/>
          <w:bCs/>
        </w:rPr>
      </w:pPr>
    </w:p>
    <w:p w14:paraId="43CA375C" w14:textId="00918F34" w:rsidR="003F359A" w:rsidRPr="004253EB" w:rsidRDefault="006D7B75" w:rsidP="003F359A">
      <w:pPr>
        <w:spacing w:line="360" w:lineRule="auto"/>
        <w:jc w:val="both"/>
        <w:rPr>
          <w:lang w:eastAsia="es-ES_tradnl"/>
        </w:rPr>
      </w:pPr>
      <w:r>
        <w:t>R</w:t>
      </w:r>
      <w:r w:rsidR="003F359A" w:rsidRPr="009C5C54">
        <w:t>etrofit obligations</w:t>
      </w:r>
      <w:r w:rsidR="003F359A">
        <w:t>,</w:t>
      </w:r>
      <w:r w:rsidR="003F359A" w:rsidRPr="009C5C54">
        <w:t xml:space="preserve"> </w:t>
      </w:r>
      <w:r w:rsidR="003F359A">
        <w:t>as well as the strict level of the fossil heating ban and PV obligations, force investments in waves from 2026 to 2035</w:t>
      </w:r>
      <w:r w:rsidR="00555A9F">
        <w:t xml:space="preserve"> (e.g., as the retrofit obligations in Geneva </w:t>
      </w:r>
      <w:sdt>
        <w:sdtPr>
          <w:rPr>
            <w:color w:val="000000"/>
          </w:rPr>
          <w:tag w:val="MENDELEY_CITATION_v3_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"/>
          <w:id w:val="-1932268649"/>
          <w:placeholder>
            <w:docPart w:val="DefaultPlaceholder_-1854013440"/>
          </w:placeholder>
        </w:sdtPr>
        <w:sdtContent>
          <w:r w:rsidR="00090A40" w:rsidRPr="00090A40">
            <w:rPr>
              <w:color w:val="000000"/>
            </w:rPr>
            <w:t>(EBP, 2024)</w:t>
          </w:r>
        </w:sdtContent>
      </w:sdt>
      <w:r w:rsidR="00555A9F">
        <w:t>)</w:t>
      </w:r>
      <w:r w:rsidR="003F359A">
        <w:rPr>
          <w:lang w:val="en-GB" w:eastAsia="es-ES_tradnl"/>
        </w:rPr>
        <w:t>. The enforcement is gradual, with dwellings with o</w:t>
      </w:r>
      <w:r w:rsidR="003F359A" w:rsidRPr="00F629D4">
        <w:rPr>
          <w:lang w:val="en-GB" w:eastAsia="es-ES_tradnl"/>
        </w:rPr>
        <w:t>lder boilers, older roofs</w:t>
      </w:r>
      <w:r w:rsidR="003F359A">
        <w:rPr>
          <w:lang w:val="en-GB" w:eastAsia="es-ES_tradnl"/>
        </w:rPr>
        <w:t>,</w:t>
      </w:r>
      <w:r w:rsidR="003F359A" w:rsidRPr="00F629D4">
        <w:rPr>
          <w:lang w:val="en-GB" w:eastAsia="es-ES_tradnl"/>
        </w:rPr>
        <w:t xml:space="preserve"> and worst-performing dwelling envelopes targeted first</w:t>
      </w:r>
      <w:r w:rsidR="003F359A">
        <w:rPr>
          <w:lang w:val="en-GB" w:eastAsia="es-ES_tradnl"/>
        </w:rPr>
        <w:t xml:space="preserve">. </w:t>
      </w:r>
      <w:r w:rsidR="003F359A" w:rsidRPr="00A536AC">
        <w:rPr>
          <w:lang w:eastAsia="es-ES_tradnl"/>
        </w:rPr>
        <w:t>To operationalize this, we divide the enforcement period (2026</w:t>
      </w:r>
      <w:r w:rsidR="009A1CCD">
        <w:rPr>
          <w:lang w:eastAsia="es-ES_tradnl"/>
        </w:rPr>
        <w:t>-</w:t>
      </w:r>
      <w:r w:rsidR="003F359A" w:rsidRPr="00A536AC">
        <w:rPr>
          <w:lang w:eastAsia="es-ES_tradnl"/>
        </w:rPr>
        <w:t>2035)</w:t>
      </w:r>
      <w:r w:rsidR="003F359A">
        <w:rPr>
          <w:lang w:eastAsia="es-ES_tradnl"/>
        </w:rPr>
        <w:t xml:space="preserve"> of each regulation</w:t>
      </w:r>
      <w:r w:rsidR="003F359A" w:rsidRPr="00A536AC">
        <w:rPr>
          <w:lang w:eastAsia="es-ES_tradnl"/>
        </w:rPr>
        <w:t xml:space="preserve"> into ten bins</w:t>
      </w:r>
      <w:r w:rsidR="003F359A">
        <w:rPr>
          <w:lang w:eastAsia="es-ES_tradnl"/>
        </w:rPr>
        <w:t xml:space="preserve"> of equal size. For retrofit obligations, these bins are based on the specific heating demand of the dwelling (in kWh/</w:t>
      </w:r>
      <w:r w:rsidR="003F359A" w:rsidRPr="00A536AC">
        <w:rPr>
          <w:lang w:eastAsia="es-ES_tradnl"/>
        </w:rPr>
        <w:t>m</w:t>
      </w:r>
      <w:r w:rsidR="003F359A">
        <w:rPr>
          <w:vertAlign w:val="superscript"/>
          <w:lang w:eastAsia="es-ES_tradnl"/>
        </w:rPr>
        <w:t>2</w:t>
      </w:r>
      <w:r w:rsidR="003F359A">
        <w:rPr>
          <w:lang w:eastAsia="es-ES_tradnl"/>
        </w:rPr>
        <w:t>)</w:t>
      </w:r>
      <w:r w:rsidR="00A251F6">
        <w:rPr>
          <w:lang w:eastAsia="es-ES_tradnl"/>
        </w:rPr>
        <w:t>, and higher values are targeted first</w:t>
      </w:r>
      <w:r w:rsidR="003F359A">
        <w:rPr>
          <w:lang w:eastAsia="es-ES_tradnl"/>
        </w:rPr>
        <w:t xml:space="preserve">. For the heating ban, they are based on the </w:t>
      </w:r>
      <w:r w:rsidR="003F359A" w:rsidRPr="00A536AC">
        <w:rPr>
          <w:lang w:eastAsia="es-ES_tradnl"/>
        </w:rPr>
        <w:t>heating system age,</w:t>
      </w:r>
      <w:r w:rsidR="003F359A">
        <w:rPr>
          <w:lang w:eastAsia="es-ES_tradnl"/>
        </w:rPr>
        <w:t xml:space="preserve"> and for the PV obligation, on the</w:t>
      </w:r>
      <w:r w:rsidR="003F359A" w:rsidRPr="00A536AC">
        <w:rPr>
          <w:lang w:eastAsia="es-ES_tradnl"/>
        </w:rPr>
        <w:t xml:space="preserve"> roof</w:t>
      </w:r>
      <w:r w:rsidR="003F359A">
        <w:rPr>
          <w:lang w:eastAsia="es-ES_tradnl"/>
        </w:rPr>
        <w:t>’s</w:t>
      </w:r>
      <w:r w:rsidR="003F359A" w:rsidRPr="00A536AC">
        <w:rPr>
          <w:lang w:eastAsia="es-ES_tradnl"/>
        </w:rPr>
        <w:t xml:space="preserve"> age</w:t>
      </w:r>
      <w:r w:rsidR="003F359A">
        <w:rPr>
          <w:lang w:eastAsia="es-ES_tradnl"/>
        </w:rPr>
        <w:t xml:space="preserve">, </w:t>
      </w:r>
      <w:r w:rsidR="00171E4B" w:rsidRPr="00171E4B">
        <w:rPr>
          <w:lang w:eastAsia="es-ES_tradnl"/>
        </w:rPr>
        <w:t xml:space="preserve">inferred from the dwelling’s construction year and assuming roof renovations every 40 years </w:t>
      </w:r>
      <w:r w:rsidR="004208EB">
        <w:rPr>
          <w:lang w:eastAsia="es-ES_tradnl"/>
        </w:rPr>
        <w:t xml:space="preserve"> </w:t>
      </w:r>
      <w:sdt>
        <w:sdtPr>
          <w:rPr>
            <w:color w:val="000000"/>
            <w:lang w:val="en-US"/>
          </w:rPr>
          <w:tag w:val="MENDELEY_CITATION_v3_eyJjaXRhdGlvbklEIjoiTUVOREVMRVlfQ0lUQVRJT05fYjgwZWE0YmQtZDJhMS00ZjkxLThlYjUtNGFjZDE4MjYyMmI5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
          <w:id w:val="439042495"/>
          <w:placeholder>
            <w:docPart w:val="C392B2E28912F3479B6ADED81CB27D1C"/>
          </w:placeholder>
        </w:sdtPr>
        <w:sdtContent>
          <w:r w:rsidR="00090A40" w:rsidRPr="00090A40">
            <w:rPr>
              <w:color w:val="000000"/>
              <w:lang w:val="en-US"/>
            </w:rPr>
            <w:t>(Streicher and Patel, 2020)</w:t>
          </w:r>
        </w:sdtContent>
      </w:sdt>
      <w:r w:rsidR="003F359A" w:rsidRPr="00A536AC">
        <w:rPr>
          <w:lang w:eastAsia="es-ES_tradnl"/>
        </w:rPr>
        <w:t xml:space="preserve">. </w:t>
      </w:r>
      <w:r w:rsidR="003F359A" w:rsidRPr="008611B4">
        <w:rPr>
          <w:lang w:eastAsia="es-ES_tradnl"/>
        </w:rPr>
        <w:t xml:space="preserve">When several regulations apply </w:t>
      </w:r>
      <w:r w:rsidR="003F359A">
        <w:rPr>
          <w:lang w:eastAsia="es-ES_tradnl"/>
        </w:rPr>
        <w:t>to the same dwelling</w:t>
      </w:r>
      <w:r w:rsidR="003F359A" w:rsidRPr="008611B4">
        <w:rPr>
          <w:lang w:eastAsia="es-ES_tradnl"/>
        </w:rPr>
        <w:t xml:space="preserve">, </w:t>
      </w:r>
      <w:r w:rsidR="003F359A">
        <w:rPr>
          <w:lang w:eastAsia="es-ES_tradnl"/>
        </w:rPr>
        <w:t xml:space="preserve">all </w:t>
      </w:r>
      <w:r w:rsidR="003F359A" w:rsidRPr="008611B4">
        <w:rPr>
          <w:lang w:eastAsia="es-ES_tradnl"/>
        </w:rPr>
        <w:t xml:space="preserve">mandatory investments </w:t>
      </w:r>
      <w:r w:rsidR="003F359A">
        <w:rPr>
          <w:lang w:eastAsia="es-ES_tradnl"/>
        </w:rPr>
        <w:t>are made simultaneously in a random</w:t>
      </w:r>
      <w:r w:rsidR="003F359A" w:rsidRPr="008611B4">
        <w:rPr>
          <w:lang w:eastAsia="es-ES_tradnl"/>
        </w:rPr>
        <w:t xml:space="preserve"> year between the earliest and latest enforcement year.</w:t>
      </w:r>
      <w:r w:rsidR="003F359A">
        <w:rPr>
          <w:lang w:eastAsia="es-ES_tradnl"/>
        </w:rPr>
        <w:t xml:space="preserve"> </w:t>
      </w:r>
    </w:p>
    <w:p w14:paraId="24EA0052" w14:textId="77777777" w:rsidR="000D7E79" w:rsidRDefault="000D7E79" w:rsidP="00537430"/>
    <w:p w14:paraId="259E964A" w14:textId="77777777" w:rsidR="000D7E79" w:rsidRDefault="000D7E79" w:rsidP="00537430"/>
    <w:p w14:paraId="0DC81266" w14:textId="24552F3E" w:rsidR="00537430" w:rsidRDefault="00113CE8" w:rsidP="00537430">
      <w:pPr>
        <w:rPr>
          <w:b/>
          <w:bCs/>
        </w:rPr>
      </w:pPr>
      <w:r>
        <w:rPr>
          <w:b/>
          <w:bCs/>
        </w:rPr>
        <w:t>Subsidies</w:t>
      </w:r>
      <w:r w:rsidR="004E3819">
        <w:rPr>
          <w:b/>
          <w:bCs/>
        </w:rPr>
        <w:t xml:space="preserve"> </w:t>
      </w:r>
    </w:p>
    <w:p w14:paraId="26F2E0E6" w14:textId="77777777" w:rsidR="00B16A67" w:rsidRPr="002622A6" w:rsidRDefault="00B16A67" w:rsidP="00537430"/>
    <w:p w14:paraId="59AF8CDC" w14:textId="2BE59D9E" w:rsidR="002622A6" w:rsidRPr="002622A6" w:rsidRDefault="002622A6" w:rsidP="002622A6">
      <w:pPr>
        <w:spacing w:before="120" w:after="120" w:line="360" w:lineRule="auto"/>
        <w:jc w:val="both"/>
        <w:rPr>
          <w:color w:val="000000" w:themeColor="text1"/>
          <w:lang w:val="en-US" w:eastAsia="es-ES_tradnl"/>
        </w:rPr>
      </w:pPr>
      <w:r w:rsidRPr="002622A6">
        <w:t xml:space="preserve">We </w:t>
      </w:r>
      <w:r w:rsidR="00E63FAD">
        <w:t>include</w:t>
      </w:r>
      <w:r>
        <w:t xml:space="preserve"> </w:t>
      </w:r>
      <w:r w:rsidR="00113CE8">
        <w:t>subsidies</w:t>
      </w:r>
      <w:r w:rsidRPr="002622A6">
        <w:rPr>
          <w:color w:val="000000" w:themeColor="text1"/>
          <w:lang w:val="en-US" w:eastAsia="es-ES_tradnl"/>
        </w:rPr>
        <w:t xml:space="preserve"> for low</w:t>
      </w:r>
      <w:r>
        <w:rPr>
          <w:color w:val="000000" w:themeColor="text1"/>
          <w:lang w:val="en-US" w:eastAsia="es-ES_tradnl"/>
        </w:rPr>
        <w:t>-</w:t>
      </w:r>
      <w:r w:rsidRPr="002622A6">
        <w:rPr>
          <w:color w:val="000000" w:themeColor="text1"/>
          <w:lang w:val="en-US" w:eastAsia="es-ES_tradnl"/>
        </w:rPr>
        <w:t>carbon heating, renewable generation</w:t>
      </w:r>
      <w:r>
        <w:rPr>
          <w:color w:val="000000" w:themeColor="text1"/>
          <w:lang w:val="en-US" w:eastAsia="es-ES_tradnl"/>
        </w:rPr>
        <w:t xml:space="preserve">, </w:t>
      </w:r>
      <w:r w:rsidRPr="002622A6">
        <w:rPr>
          <w:color w:val="000000" w:themeColor="text1"/>
          <w:lang w:val="en-US" w:eastAsia="es-ES_tradnl"/>
        </w:rPr>
        <w:t>and envelope retrofits</w:t>
      </w:r>
      <w:r>
        <w:rPr>
          <w:color w:val="000000" w:themeColor="text1"/>
          <w:lang w:val="en-US" w:eastAsia="es-ES_tradnl"/>
        </w:rPr>
        <w:t xml:space="preserve">, including one-time investment subsidies for all technologies and </w:t>
      </w:r>
      <w:r w:rsidRPr="002622A6">
        <w:rPr>
          <w:lang w:eastAsia="es-ES_tradnl"/>
        </w:rPr>
        <w:t>feed-in tariff</w:t>
      </w:r>
      <w:r>
        <w:rPr>
          <w:lang w:eastAsia="es-ES_tradnl"/>
        </w:rPr>
        <w:t xml:space="preserve">s for </w:t>
      </w:r>
      <w:r w:rsidRPr="002622A6">
        <w:rPr>
          <w:lang w:eastAsia="es-ES_tradnl"/>
        </w:rPr>
        <w:t>PV</w:t>
      </w:r>
      <w:r>
        <w:rPr>
          <w:color w:val="000000" w:themeColor="text1"/>
          <w:lang w:val="en-US" w:eastAsia="es-ES_tradnl"/>
        </w:rPr>
        <w:t xml:space="preserve">. </w:t>
      </w:r>
      <w:r w:rsidR="00337476">
        <w:rPr>
          <w:color w:val="000000" w:themeColor="text1"/>
          <w:lang w:val="en-US" w:eastAsia="es-ES_tradnl"/>
        </w:rPr>
        <w:t xml:space="preserve">These remain constant for the period 2025 to 2050. </w:t>
      </w:r>
      <w:r>
        <w:rPr>
          <w:color w:val="000000" w:themeColor="text1"/>
          <w:lang w:val="en-US" w:eastAsia="es-ES_tradnl"/>
        </w:rPr>
        <w:t xml:space="preserve">Despite cantonal (Swiss state) variability, we </w:t>
      </w:r>
      <w:r w:rsidR="00CA582F">
        <w:rPr>
          <w:color w:val="000000" w:themeColor="text1"/>
          <w:lang w:val="en-US" w:eastAsia="es-ES_tradnl"/>
        </w:rPr>
        <w:t>define</w:t>
      </w:r>
      <w:r>
        <w:rPr>
          <w:color w:val="000000" w:themeColor="text1"/>
          <w:lang w:val="en-US" w:eastAsia="es-ES_tradnl"/>
        </w:rPr>
        <w:t xml:space="preserve"> spatially homogeneous but technology-specific investment </w:t>
      </w:r>
      <w:r w:rsidRPr="002622A6">
        <w:rPr>
          <w:color w:val="000000" w:themeColor="text1"/>
          <w:lang w:eastAsia="es-ES_tradnl"/>
        </w:rPr>
        <w:t>subsidies</w:t>
      </w:r>
      <w:r>
        <w:rPr>
          <w:color w:val="000000" w:themeColor="text1"/>
          <w:lang w:eastAsia="es-ES_tradnl"/>
        </w:rPr>
        <w:t>. For the current level, the</w:t>
      </w:r>
      <w:r w:rsidR="00113CE8">
        <w:rPr>
          <w:color w:val="000000" w:themeColor="text1"/>
          <w:lang w:eastAsia="es-ES_tradnl"/>
        </w:rPr>
        <w:t>y</w:t>
      </w:r>
      <w:r>
        <w:rPr>
          <w:color w:val="000000" w:themeColor="text1"/>
          <w:lang w:eastAsia="es-ES_tradnl"/>
        </w:rPr>
        <w:t xml:space="preserve"> are the </w:t>
      </w:r>
      <w:r w:rsidRPr="002622A6">
        <w:rPr>
          <w:color w:val="000000" w:themeColor="text1"/>
          <w:lang w:eastAsia="es-ES_tradnl"/>
        </w:rPr>
        <w:t>average</w:t>
      </w:r>
      <w:r w:rsidR="005B4110">
        <w:rPr>
          <w:color w:val="000000" w:themeColor="text1"/>
          <w:lang w:eastAsia="es-ES_tradnl"/>
        </w:rPr>
        <w:t>s</w:t>
      </w:r>
      <w:r w:rsidRPr="002622A6">
        <w:rPr>
          <w:color w:val="000000" w:themeColor="text1"/>
          <w:lang w:eastAsia="es-ES_tradnl"/>
        </w:rPr>
        <w:t xml:space="preserve"> </w:t>
      </w:r>
      <w:r>
        <w:rPr>
          <w:color w:val="000000" w:themeColor="text1"/>
          <w:lang w:eastAsia="es-ES_tradnl"/>
        </w:rPr>
        <w:t>across</w:t>
      </w:r>
      <w:r w:rsidRPr="002622A6">
        <w:rPr>
          <w:color w:val="000000" w:themeColor="text1"/>
          <w:lang w:eastAsia="es-ES_tradnl"/>
        </w:rPr>
        <w:t xml:space="preserve"> cantons </w:t>
      </w:r>
      <w:r>
        <w:rPr>
          <w:color w:val="000000" w:themeColor="text1"/>
          <w:lang w:eastAsia="es-ES_tradnl"/>
        </w:rPr>
        <w:t>for the period</w:t>
      </w:r>
      <w:r w:rsidRPr="002622A6">
        <w:rPr>
          <w:color w:val="000000" w:themeColor="text1"/>
          <w:lang w:eastAsia="es-ES_tradnl"/>
        </w:rPr>
        <w:t xml:space="preserve"> 2017-2022</w:t>
      </w:r>
      <w:r>
        <w:rPr>
          <w:color w:val="000000" w:themeColor="text1"/>
          <w:lang w:eastAsia="es-ES_tradnl"/>
        </w:rPr>
        <w:t xml:space="preserve"> </w:t>
      </w:r>
      <w:sdt>
        <w:sdtPr>
          <w:rPr>
            <w:color w:val="000000"/>
            <w:lang w:eastAsia="es-ES_tradnl"/>
          </w:rPr>
          <w:tag w:val="MENDELEY_CITATION_v3_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"/>
          <w:id w:val="-1967653337"/>
          <w:placeholder>
            <w:docPart w:val="C330568B2283804BA9BE68B51878496E"/>
          </w:placeholder>
        </w:sdtPr>
        <w:sdtContent>
          <w:r w:rsidR="00090A40" w:rsidRPr="00090A40">
            <w:rPr>
              <w:color w:val="000000"/>
              <w:lang w:eastAsia="es-ES_tradnl"/>
            </w:rPr>
            <w:t>(EBP and SFOE, 2023)</w:t>
          </w:r>
        </w:sdtContent>
      </w:sdt>
      <w:r>
        <w:rPr>
          <w:color w:val="000000"/>
          <w:lang w:eastAsia="es-ES_tradnl"/>
        </w:rPr>
        <w:t xml:space="preserve"> (Table</w:t>
      </w:r>
      <w:r w:rsidR="005B4110">
        <w:rPr>
          <w:color w:val="000000"/>
          <w:lang w:eastAsia="es-ES_tradnl"/>
        </w:rPr>
        <w:t xml:space="preserve"> B6)</w:t>
      </w:r>
      <w:r>
        <w:rPr>
          <w:lang w:eastAsia="es-ES_tradnl"/>
        </w:rPr>
        <w:t xml:space="preserve">. </w:t>
      </w:r>
      <w:r w:rsidR="005B4110">
        <w:rPr>
          <w:lang w:eastAsia="es-ES_tradnl"/>
        </w:rPr>
        <w:t>PV feed-in tariffs for the current level are</w:t>
      </w:r>
      <w:r w:rsidRPr="002622A6">
        <w:rPr>
          <w:lang w:eastAsia="es-ES_tradnl"/>
        </w:rPr>
        <w:t xml:space="preserve"> municipality</w:t>
      </w:r>
      <w:r w:rsidR="005B4110">
        <w:rPr>
          <w:lang w:eastAsia="es-ES_tradnl"/>
        </w:rPr>
        <w:t>-</w:t>
      </w:r>
      <w:r w:rsidRPr="002622A6">
        <w:rPr>
          <w:lang w:eastAsia="es-ES_tradnl"/>
        </w:rPr>
        <w:t xml:space="preserve">specific </w:t>
      </w:r>
      <w:r w:rsidR="005B4110">
        <w:rPr>
          <w:lang w:eastAsia="es-ES_tradnl"/>
        </w:rPr>
        <w:t>from</w:t>
      </w:r>
      <w:r w:rsidRPr="002622A6">
        <w:rPr>
          <w:lang w:eastAsia="es-ES_tradnl"/>
        </w:rPr>
        <w:t xml:space="preserve"> 2022 </w:t>
      </w:r>
      <w:sdt>
        <w:sdtPr>
          <w:rPr>
            <w:color w:val="000000"/>
            <w:lang w:eastAsia="es-ES_tradnl"/>
          </w:rPr>
          <w:tag w:val="MENDELEY_CITATION_v3_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"/>
          <w:id w:val="1852376006"/>
          <w:placeholder>
            <w:docPart w:val="C330568B2283804BA9BE68B51878496E"/>
          </w:placeholder>
        </w:sdtPr>
        <w:sdtContent>
          <w:r w:rsidR="00090A40" w:rsidRPr="00090A40">
            <w:rPr>
              <w:color w:val="000000"/>
              <w:lang w:eastAsia="es-ES_tradnl"/>
            </w:rPr>
            <w:t>(VESE, 2022)</w:t>
          </w:r>
        </w:sdtContent>
      </w:sdt>
      <w:r w:rsidR="005B4110">
        <w:rPr>
          <w:color w:val="000000"/>
          <w:lang w:eastAsia="es-ES_tradnl"/>
        </w:rPr>
        <w:t>.</w:t>
      </w:r>
      <w:r w:rsidR="005B4110" w:rsidRPr="005B4110">
        <w:rPr>
          <w:lang w:eastAsia="es-ES_tradnl"/>
        </w:rPr>
        <w:t xml:space="preserve"> </w:t>
      </w:r>
      <w:r w:rsidR="005B4110">
        <w:rPr>
          <w:lang w:eastAsia="es-ES_tradnl"/>
        </w:rPr>
        <w:t xml:space="preserve">Lower and higher </w:t>
      </w:r>
      <w:r w:rsidR="0051355A">
        <w:rPr>
          <w:lang w:eastAsia="es-ES_tradnl"/>
        </w:rPr>
        <w:t>subsidy</w:t>
      </w:r>
      <w:r w:rsidR="005B4110">
        <w:rPr>
          <w:lang w:eastAsia="es-ES_tradnl"/>
        </w:rPr>
        <w:t xml:space="preserve"> levels are simply 50% lower or higher than the current level, except for batteries (see Table B6). </w:t>
      </w:r>
    </w:p>
    <w:p w14:paraId="35CBD173" w14:textId="02346432" w:rsidR="002622A6" w:rsidRDefault="002622A6" w:rsidP="00537430">
      <w:pPr>
        <w:rPr>
          <w:b/>
          <w:bCs/>
          <w:lang w:val="en-US"/>
        </w:rPr>
      </w:pPr>
    </w:p>
    <w:p w14:paraId="52182EA6" w14:textId="77777777" w:rsidR="000B4CA0" w:rsidRDefault="000B4CA0" w:rsidP="00537430">
      <w:pPr>
        <w:rPr>
          <w:b/>
          <w:bCs/>
          <w:lang w:val="en-US"/>
        </w:rPr>
      </w:pPr>
    </w:p>
    <w:p w14:paraId="0CCB83D3" w14:textId="77777777" w:rsidR="000B4CA0" w:rsidRDefault="000B4CA0" w:rsidP="00537430">
      <w:pPr>
        <w:rPr>
          <w:b/>
          <w:bCs/>
          <w:lang w:val="en-US"/>
        </w:rPr>
      </w:pPr>
    </w:p>
    <w:p w14:paraId="1925AE27" w14:textId="77777777" w:rsidR="000B4CA0" w:rsidRDefault="000B4CA0" w:rsidP="00537430">
      <w:pPr>
        <w:rPr>
          <w:b/>
          <w:bCs/>
          <w:lang w:val="en-US"/>
        </w:rPr>
      </w:pPr>
    </w:p>
    <w:p w14:paraId="1361AAAF" w14:textId="77777777" w:rsidR="000B4CA0" w:rsidRDefault="000B4CA0" w:rsidP="00537430">
      <w:pPr>
        <w:rPr>
          <w:b/>
          <w:bCs/>
          <w:lang w:val="en-US"/>
        </w:rPr>
      </w:pPr>
    </w:p>
    <w:p w14:paraId="6BA1E894" w14:textId="77777777" w:rsidR="000B4CA0" w:rsidRDefault="000B4CA0" w:rsidP="00537430">
      <w:pPr>
        <w:rPr>
          <w:b/>
          <w:bCs/>
          <w:lang w:val="en-US"/>
        </w:rPr>
      </w:pPr>
    </w:p>
    <w:p w14:paraId="4CE43854" w14:textId="77777777" w:rsidR="000B4CA0" w:rsidRDefault="000B4CA0" w:rsidP="00537430">
      <w:pPr>
        <w:rPr>
          <w:b/>
          <w:bCs/>
          <w:lang w:val="en-US"/>
        </w:rPr>
      </w:pPr>
    </w:p>
    <w:p w14:paraId="61DB960F" w14:textId="77777777" w:rsidR="000B4CA0" w:rsidRPr="002622A6" w:rsidRDefault="000B4CA0" w:rsidP="00537430">
      <w:pPr>
        <w:rPr>
          <w:b/>
          <w:bCs/>
          <w:lang w:val="en-US"/>
        </w:rPr>
      </w:pPr>
    </w:p>
    <w:p w14:paraId="14ECC8CC" w14:textId="4A4DF923" w:rsidR="004E3819" w:rsidRPr="002622A6" w:rsidRDefault="002622A6" w:rsidP="002622A6">
      <w:pPr>
        <w:spacing w:after="240"/>
        <w:rPr>
          <w:lang w:val="en-US"/>
        </w:rPr>
      </w:pPr>
      <w:r>
        <w:rPr>
          <w:b/>
          <w:bCs/>
          <w:lang w:val="en-US"/>
        </w:rPr>
        <w:lastRenderedPageBreak/>
        <w:t>Table B6.</w:t>
      </w:r>
      <w:r>
        <w:rPr>
          <w:lang w:val="en-US"/>
        </w:rPr>
        <w:t xml:space="preserve"> </w:t>
      </w:r>
      <w:r w:rsidR="00113CE8">
        <w:rPr>
          <w:lang w:val="en-US"/>
        </w:rPr>
        <w:t>Investment s</w:t>
      </w:r>
      <w:r>
        <w:rPr>
          <w:lang w:val="en-US"/>
        </w:rPr>
        <w:t>ubsidy amounts for the “</w:t>
      </w:r>
      <w:r w:rsidR="005B4110">
        <w:rPr>
          <w:lang w:val="en-US"/>
        </w:rPr>
        <w:t>C</w:t>
      </w:r>
      <w:r>
        <w:rPr>
          <w:lang w:val="en-US"/>
        </w:rPr>
        <w:t xml:space="preserve">urrent” </w:t>
      </w:r>
      <w:r w:rsidR="00113CE8">
        <w:rPr>
          <w:lang w:val="en-US"/>
        </w:rPr>
        <w:t>subsidies</w:t>
      </w:r>
      <w:r>
        <w:rPr>
          <w:lang w:val="en-US"/>
        </w:rPr>
        <w:t xml:space="preserve"> level</w:t>
      </w:r>
    </w:p>
    <w:tbl>
      <w:tblPr>
        <w:tblStyle w:val="TableGrid"/>
        <w:tblW w:w="0" w:type="auto"/>
        <w:tblLook w:val="04A0" w:firstRow="1" w:lastRow="0" w:firstColumn="1" w:lastColumn="0" w:noHBand="0" w:noVBand="1"/>
      </w:tblPr>
      <w:tblGrid>
        <w:gridCol w:w="2547"/>
        <w:gridCol w:w="4678"/>
      </w:tblGrid>
      <w:tr w:rsidR="00B16A67" w:rsidRPr="004E3819" w14:paraId="3CD05E6B" w14:textId="77777777" w:rsidTr="004E3819">
        <w:tc>
          <w:tcPr>
            <w:tcW w:w="2547" w:type="dxa"/>
            <w:vAlign w:val="center"/>
          </w:tcPr>
          <w:p w14:paraId="7FECA6C3" w14:textId="0704256B" w:rsidR="00B16A67" w:rsidRPr="004E3819" w:rsidRDefault="00B16A67" w:rsidP="004E3819">
            <w:pPr>
              <w:jc w:val="center"/>
              <w:rPr>
                <w:b/>
                <w:bCs/>
                <w:sz w:val="22"/>
                <w:szCs w:val="22"/>
              </w:rPr>
            </w:pPr>
            <w:r w:rsidRPr="004E3819">
              <w:rPr>
                <w:b/>
                <w:bCs/>
                <w:sz w:val="22"/>
                <w:szCs w:val="22"/>
              </w:rPr>
              <w:t>Technology</w:t>
            </w:r>
          </w:p>
        </w:tc>
        <w:tc>
          <w:tcPr>
            <w:tcW w:w="4678" w:type="dxa"/>
            <w:vAlign w:val="center"/>
          </w:tcPr>
          <w:p w14:paraId="34C67702" w14:textId="182221FD" w:rsidR="00B16A67" w:rsidRPr="004E3819" w:rsidRDefault="002622A6" w:rsidP="004E3819">
            <w:pPr>
              <w:jc w:val="center"/>
              <w:rPr>
                <w:b/>
                <w:bCs/>
                <w:sz w:val="22"/>
                <w:szCs w:val="22"/>
              </w:rPr>
            </w:pPr>
            <w:r>
              <w:rPr>
                <w:b/>
                <w:bCs/>
                <w:sz w:val="22"/>
                <w:szCs w:val="22"/>
              </w:rPr>
              <w:t>Subsidy amount</w:t>
            </w:r>
          </w:p>
        </w:tc>
      </w:tr>
      <w:tr w:rsidR="00B16A67" w:rsidRPr="004E3819" w14:paraId="15EB3956" w14:textId="77777777" w:rsidTr="004E3819">
        <w:tc>
          <w:tcPr>
            <w:tcW w:w="2547" w:type="dxa"/>
            <w:vAlign w:val="center"/>
          </w:tcPr>
          <w:p w14:paraId="1D2350B8" w14:textId="2FE7D326" w:rsidR="00B16A67" w:rsidRPr="004E3819" w:rsidRDefault="00B16A67" w:rsidP="004E3819">
            <w:pPr>
              <w:jc w:val="center"/>
              <w:rPr>
                <w:b/>
                <w:bCs/>
                <w:sz w:val="22"/>
                <w:szCs w:val="22"/>
              </w:rPr>
            </w:pPr>
            <w:r w:rsidRPr="004E3819">
              <w:rPr>
                <w:b/>
                <w:bCs/>
                <w:sz w:val="22"/>
                <w:szCs w:val="22"/>
              </w:rPr>
              <w:t>Wood boilers</w:t>
            </w:r>
          </w:p>
        </w:tc>
        <w:tc>
          <w:tcPr>
            <w:tcW w:w="4678" w:type="dxa"/>
            <w:vAlign w:val="center"/>
          </w:tcPr>
          <w:p w14:paraId="6EDC5664" w14:textId="121A46B0" w:rsidR="00B16A67" w:rsidRPr="004E3819" w:rsidRDefault="004E3819" w:rsidP="004E3819">
            <w:pPr>
              <w:jc w:val="center"/>
              <w:rPr>
                <w:sz w:val="22"/>
                <w:szCs w:val="22"/>
              </w:rPr>
            </w:pPr>
            <w:r w:rsidRPr="004E3819">
              <w:rPr>
                <w:color w:val="000000" w:themeColor="text1"/>
                <w:sz w:val="22"/>
                <w:szCs w:val="22"/>
              </w:rPr>
              <w:t>391 CHF/kW</w:t>
            </w:r>
          </w:p>
        </w:tc>
      </w:tr>
      <w:tr w:rsidR="00B16A67" w:rsidRPr="004E3819" w14:paraId="37C9ADC7" w14:textId="77777777" w:rsidTr="004E3819">
        <w:tc>
          <w:tcPr>
            <w:tcW w:w="2547" w:type="dxa"/>
            <w:vAlign w:val="center"/>
          </w:tcPr>
          <w:p w14:paraId="3DF63342" w14:textId="451C2D32" w:rsidR="004E3819" w:rsidRPr="004E3819" w:rsidRDefault="00B16A67" w:rsidP="004E3819">
            <w:pPr>
              <w:jc w:val="center"/>
              <w:rPr>
                <w:b/>
                <w:bCs/>
                <w:sz w:val="22"/>
                <w:szCs w:val="22"/>
              </w:rPr>
            </w:pPr>
            <w:r w:rsidRPr="004E3819">
              <w:rPr>
                <w:b/>
                <w:bCs/>
                <w:sz w:val="22"/>
                <w:szCs w:val="22"/>
              </w:rPr>
              <w:t>Air-source</w:t>
            </w:r>
          </w:p>
          <w:p w14:paraId="611906E7" w14:textId="711E9991" w:rsidR="00B16A67" w:rsidRPr="004E3819" w:rsidRDefault="00B16A67" w:rsidP="004E3819">
            <w:pPr>
              <w:jc w:val="center"/>
              <w:rPr>
                <w:b/>
                <w:bCs/>
                <w:sz w:val="22"/>
                <w:szCs w:val="22"/>
              </w:rPr>
            </w:pPr>
            <w:r w:rsidRPr="004E3819">
              <w:rPr>
                <w:b/>
                <w:bCs/>
                <w:sz w:val="22"/>
                <w:szCs w:val="22"/>
              </w:rPr>
              <w:t>heat pumps</w:t>
            </w:r>
          </w:p>
        </w:tc>
        <w:tc>
          <w:tcPr>
            <w:tcW w:w="4678" w:type="dxa"/>
            <w:vAlign w:val="center"/>
          </w:tcPr>
          <w:p w14:paraId="182AAA08" w14:textId="686C3200" w:rsidR="00B16A67" w:rsidRPr="004E3819" w:rsidRDefault="004E3819" w:rsidP="004E3819">
            <w:pPr>
              <w:jc w:val="center"/>
              <w:rPr>
                <w:sz w:val="22"/>
                <w:szCs w:val="22"/>
              </w:rPr>
            </w:pPr>
            <w:r w:rsidRPr="004E3819">
              <w:rPr>
                <w:color w:val="000000" w:themeColor="text1"/>
                <w:sz w:val="22"/>
                <w:szCs w:val="22"/>
              </w:rPr>
              <w:t>481 CHF/kW</w:t>
            </w:r>
          </w:p>
        </w:tc>
      </w:tr>
      <w:tr w:rsidR="00B16A67" w:rsidRPr="004E3819" w14:paraId="7E7642EA" w14:textId="77777777" w:rsidTr="004E3819">
        <w:tc>
          <w:tcPr>
            <w:tcW w:w="2547" w:type="dxa"/>
            <w:vAlign w:val="center"/>
          </w:tcPr>
          <w:p w14:paraId="46023F2C" w14:textId="64FEC143" w:rsidR="004E3819" w:rsidRPr="004E3819" w:rsidRDefault="00B16A67" w:rsidP="004E3819">
            <w:pPr>
              <w:jc w:val="center"/>
              <w:rPr>
                <w:b/>
                <w:bCs/>
                <w:sz w:val="22"/>
                <w:szCs w:val="22"/>
              </w:rPr>
            </w:pPr>
            <w:r w:rsidRPr="004E3819">
              <w:rPr>
                <w:b/>
                <w:bCs/>
                <w:sz w:val="22"/>
                <w:szCs w:val="22"/>
              </w:rPr>
              <w:t>Water-source</w:t>
            </w:r>
          </w:p>
          <w:p w14:paraId="20C30EC8" w14:textId="29192DE4" w:rsidR="00B16A67" w:rsidRPr="004E3819" w:rsidRDefault="00B16A67" w:rsidP="004E3819">
            <w:pPr>
              <w:jc w:val="center"/>
              <w:rPr>
                <w:b/>
                <w:bCs/>
                <w:sz w:val="22"/>
                <w:szCs w:val="22"/>
              </w:rPr>
            </w:pPr>
            <w:r w:rsidRPr="004E3819">
              <w:rPr>
                <w:b/>
                <w:bCs/>
                <w:sz w:val="22"/>
                <w:szCs w:val="22"/>
              </w:rPr>
              <w:t>heat pumps</w:t>
            </w:r>
          </w:p>
        </w:tc>
        <w:tc>
          <w:tcPr>
            <w:tcW w:w="4678" w:type="dxa"/>
            <w:vAlign w:val="center"/>
          </w:tcPr>
          <w:p w14:paraId="761AD550" w14:textId="1281811C" w:rsidR="00B16A67" w:rsidRPr="004E3819" w:rsidRDefault="004E3819" w:rsidP="004E3819">
            <w:pPr>
              <w:jc w:val="center"/>
              <w:rPr>
                <w:sz w:val="22"/>
                <w:szCs w:val="22"/>
              </w:rPr>
            </w:pPr>
            <w:r w:rsidRPr="004E3819">
              <w:rPr>
                <w:color w:val="000000" w:themeColor="text1"/>
                <w:sz w:val="22"/>
                <w:szCs w:val="22"/>
              </w:rPr>
              <w:t>658 CHF/kW</w:t>
            </w:r>
          </w:p>
        </w:tc>
      </w:tr>
      <w:tr w:rsidR="00B16A67" w:rsidRPr="004E3819" w14:paraId="7662B8C9" w14:textId="77777777" w:rsidTr="004E3819">
        <w:tc>
          <w:tcPr>
            <w:tcW w:w="2547" w:type="dxa"/>
            <w:vAlign w:val="center"/>
          </w:tcPr>
          <w:p w14:paraId="7479FDA2" w14:textId="1C4908F9" w:rsidR="004E3819" w:rsidRPr="004E3819" w:rsidRDefault="00B16A67" w:rsidP="004E3819">
            <w:pPr>
              <w:jc w:val="center"/>
              <w:rPr>
                <w:b/>
                <w:bCs/>
                <w:sz w:val="22"/>
                <w:szCs w:val="22"/>
              </w:rPr>
            </w:pPr>
            <w:r w:rsidRPr="004E3819">
              <w:rPr>
                <w:b/>
                <w:bCs/>
                <w:sz w:val="22"/>
                <w:szCs w:val="22"/>
              </w:rPr>
              <w:t>Ground-source</w:t>
            </w:r>
          </w:p>
          <w:p w14:paraId="19F1F795" w14:textId="5F3E4F6D" w:rsidR="00B16A67" w:rsidRPr="004E3819" w:rsidRDefault="00B16A67" w:rsidP="004E3819">
            <w:pPr>
              <w:jc w:val="center"/>
              <w:rPr>
                <w:b/>
                <w:bCs/>
                <w:sz w:val="22"/>
                <w:szCs w:val="22"/>
              </w:rPr>
            </w:pPr>
            <w:r w:rsidRPr="004E3819">
              <w:rPr>
                <w:b/>
                <w:bCs/>
                <w:sz w:val="22"/>
                <w:szCs w:val="22"/>
              </w:rPr>
              <w:t>heat pumps</w:t>
            </w:r>
          </w:p>
        </w:tc>
        <w:tc>
          <w:tcPr>
            <w:tcW w:w="4678" w:type="dxa"/>
            <w:vAlign w:val="center"/>
          </w:tcPr>
          <w:p w14:paraId="72B3CA3F" w14:textId="0EB9BD32" w:rsidR="00B16A67" w:rsidRPr="004E3819" w:rsidRDefault="004E3819" w:rsidP="004E3819">
            <w:pPr>
              <w:jc w:val="center"/>
              <w:rPr>
                <w:sz w:val="22"/>
                <w:szCs w:val="22"/>
              </w:rPr>
            </w:pPr>
            <w:r w:rsidRPr="004E3819">
              <w:rPr>
                <w:color w:val="000000" w:themeColor="text1"/>
                <w:sz w:val="22"/>
                <w:szCs w:val="22"/>
              </w:rPr>
              <w:t>658 CHF/kW</w:t>
            </w:r>
          </w:p>
        </w:tc>
      </w:tr>
      <w:tr w:rsidR="00B16A67" w:rsidRPr="004E3819" w14:paraId="655B3BBF" w14:textId="77777777" w:rsidTr="004E3819">
        <w:tc>
          <w:tcPr>
            <w:tcW w:w="2547" w:type="dxa"/>
            <w:vAlign w:val="center"/>
          </w:tcPr>
          <w:p w14:paraId="4457F86C" w14:textId="3AE34900" w:rsidR="00B16A67" w:rsidRPr="004E3819" w:rsidRDefault="00B16A67" w:rsidP="004E3819">
            <w:pPr>
              <w:jc w:val="center"/>
              <w:rPr>
                <w:b/>
                <w:bCs/>
                <w:sz w:val="22"/>
                <w:szCs w:val="22"/>
              </w:rPr>
            </w:pPr>
            <w:r w:rsidRPr="004E3819">
              <w:rPr>
                <w:b/>
                <w:bCs/>
                <w:sz w:val="22"/>
                <w:szCs w:val="22"/>
              </w:rPr>
              <w:t>District heating</w:t>
            </w:r>
          </w:p>
        </w:tc>
        <w:tc>
          <w:tcPr>
            <w:tcW w:w="4678" w:type="dxa"/>
            <w:vAlign w:val="center"/>
          </w:tcPr>
          <w:p w14:paraId="7DE21562" w14:textId="78C6FC83" w:rsidR="00B16A67" w:rsidRPr="004E3819" w:rsidRDefault="004E3819" w:rsidP="004E3819">
            <w:pPr>
              <w:jc w:val="center"/>
              <w:rPr>
                <w:sz w:val="22"/>
                <w:szCs w:val="22"/>
              </w:rPr>
            </w:pPr>
            <w:r w:rsidRPr="004E3819">
              <w:rPr>
                <w:color w:val="000000" w:themeColor="text1"/>
                <w:sz w:val="22"/>
                <w:szCs w:val="22"/>
              </w:rPr>
              <w:t>233 CHF/kW</w:t>
            </w:r>
          </w:p>
        </w:tc>
      </w:tr>
      <w:tr w:rsidR="00B16A67" w:rsidRPr="004E3819" w14:paraId="4B1CB6A5" w14:textId="77777777" w:rsidTr="004E3819">
        <w:tc>
          <w:tcPr>
            <w:tcW w:w="2547" w:type="dxa"/>
            <w:vAlign w:val="center"/>
          </w:tcPr>
          <w:p w14:paraId="781004D8" w14:textId="38EA05EF" w:rsidR="00B16A67" w:rsidRPr="004E3819" w:rsidRDefault="00B16A67" w:rsidP="004E3819">
            <w:pPr>
              <w:jc w:val="center"/>
              <w:rPr>
                <w:b/>
                <w:bCs/>
                <w:sz w:val="22"/>
                <w:szCs w:val="22"/>
              </w:rPr>
            </w:pPr>
            <w:r w:rsidRPr="004E3819">
              <w:rPr>
                <w:b/>
                <w:bCs/>
                <w:sz w:val="22"/>
                <w:szCs w:val="22"/>
              </w:rPr>
              <w:t>Solar thermal collectors</w:t>
            </w:r>
          </w:p>
        </w:tc>
        <w:tc>
          <w:tcPr>
            <w:tcW w:w="4678" w:type="dxa"/>
            <w:vAlign w:val="center"/>
          </w:tcPr>
          <w:p w14:paraId="1996D958" w14:textId="6C7BB794" w:rsidR="00B16A67" w:rsidRPr="004E3819" w:rsidRDefault="004E3819" w:rsidP="004E3819">
            <w:pPr>
              <w:jc w:val="center"/>
              <w:rPr>
                <w:sz w:val="22"/>
                <w:szCs w:val="22"/>
              </w:rPr>
            </w:pPr>
            <w:r w:rsidRPr="004E3819">
              <w:rPr>
                <w:color w:val="000000" w:themeColor="text1"/>
                <w:sz w:val="22"/>
                <w:szCs w:val="22"/>
              </w:rPr>
              <w:t>943 CHF/kW</w:t>
            </w:r>
          </w:p>
        </w:tc>
      </w:tr>
      <w:tr w:rsidR="00B16A67" w:rsidRPr="004E3819" w14:paraId="4CA460F6" w14:textId="77777777" w:rsidTr="004E3819">
        <w:tc>
          <w:tcPr>
            <w:tcW w:w="2547" w:type="dxa"/>
            <w:vAlign w:val="center"/>
          </w:tcPr>
          <w:p w14:paraId="2797C231" w14:textId="3BC2BCCE" w:rsidR="00B16A67" w:rsidRPr="004E3819" w:rsidRDefault="00B16A67" w:rsidP="004E3819">
            <w:pPr>
              <w:jc w:val="center"/>
              <w:rPr>
                <w:b/>
                <w:bCs/>
                <w:sz w:val="22"/>
                <w:szCs w:val="22"/>
              </w:rPr>
            </w:pPr>
            <w:r w:rsidRPr="004E3819">
              <w:rPr>
                <w:b/>
                <w:bCs/>
                <w:sz w:val="22"/>
                <w:szCs w:val="22"/>
              </w:rPr>
              <w:t>Envelope retrofits</w:t>
            </w:r>
          </w:p>
        </w:tc>
        <w:tc>
          <w:tcPr>
            <w:tcW w:w="4678" w:type="dxa"/>
            <w:vAlign w:val="center"/>
          </w:tcPr>
          <w:p w14:paraId="04019B02" w14:textId="32A9570E" w:rsidR="00B16A67" w:rsidRPr="004E3819" w:rsidRDefault="004E3819" w:rsidP="004E3819">
            <w:pPr>
              <w:jc w:val="center"/>
              <w:rPr>
                <w:sz w:val="22"/>
                <w:szCs w:val="22"/>
              </w:rPr>
            </w:pPr>
            <w:r w:rsidRPr="004E3819">
              <w:rPr>
                <w:color w:val="000000" w:themeColor="text1"/>
                <w:sz w:val="22"/>
                <w:szCs w:val="22"/>
              </w:rPr>
              <w:t>57 CHF/m</w:t>
            </w:r>
            <w:r w:rsidRPr="009D6DC0">
              <w:rPr>
                <w:color w:val="000000" w:themeColor="text1"/>
                <w:sz w:val="22"/>
                <w:szCs w:val="22"/>
                <w:vertAlign w:val="superscript"/>
              </w:rPr>
              <w:t>2</w:t>
            </w:r>
          </w:p>
        </w:tc>
      </w:tr>
      <w:tr w:rsidR="00B16A67" w:rsidRPr="004E3819" w14:paraId="78C5A7AB" w14:textId="77777777" w:rsidTr="004E3819">
        <w:tc>
          <w:tcPr>
            <w:tcW w:w="2547" w:type="dxa"/>
            <w:vAlign w:val="center"/>
          </w:tcPr>
          <w:p w14:paraId="592890E9" w14:textId="5D7A9E77" w:rsidR="00B16A67" w:rsidRPr="004E3819" w:rsidRDefault="00B16A67" w:rsidP="004E3819">
            <w:pPr>
              <w:jc w:val="center"/>
              <w:rPr>
                <w:b/>
                <w:bCs/>
                <w:sz w:val="22"/>
                <w:szCs w:val="22"/>
              </w:rPr>
            </w:pPr>
            <w:r w:rsidRPr="004E3819">
              <w:rPr>
                <w:b/>
                <w:bCs/>
                <w:sz w:val="22"/>
                <w:szCs w:val="22"/>
              </w:rPr>
              <w:t>Mechnical ventilation with heat recovery</w:t>
            </w:r>
          </w:p>
        </w:tc>
        <w:tc>
          <w:tcPr>
            <w:tcW w:w="4678" w:type="dxa"/>
            <w:vAlign w:val="center"/>
          </w:tcPr>
          <w:p w14:paraId="044C28CB" w14:textId="52767877" w:rsidR="00B16A67" w:rsidRPr="004E3819" w:rsidRDefault="004E3819" w:rsidP="004E3819">
            <w:pPr>
              <w:jc w:val="center"/>
              <w:rPr>
                <w:sz w:val="22"/>
                <w:szCs w:val="22"/>
              </w:rPr>
            </w:pPr>
            <w:r w:rsidRPr="004E3819">
              <w:rPr>
                <w:color w:val="000000" w:themeColor="text1"/>
                <w:sz w:val="22"/>
                <w:szCs w:val="22"/>
              </w:rPr>
              <w:t>3255 CHF</w:t>
            </w:r>
          </w:p>
        </w:tc>
      </w:tr>
      <w:tr w:rsidR="00B16A67" w:rsidRPr="004E3819" w14:paraId="3072E8EE" w14:textId="77777777" w:rsidTr="004E3819">
        <w:tc>
          <w:tcPr>
            <w:tcW w:w="2547" w:type="dxa"/>
            <w:vAlign w:val="center"/>
          </w:tcPr>
          <w:p w14:paraId="51BE469A" w14:textId="04F274A0" w:rsidR="00B16A67" w:rsidRPr="004E3819" w:rsidRDefault="00B16A67" w:rsidP="004E3819">
            <w:pPr>
              <w:jc w:val="center"/>
              <w:rPr>
                <w:b/>
                <w:bCs/>
                <w:sz w:val="22"/>
                <w:szCs w:val="22"/>
              </w:rPr>
            </w:pPr>
            <w:r w:rsidRPr="004E3819">
              <w:rPr>
                <w:b/>
                <w:bCs/>
                <w:sz w:val="22"/>
                <w:szCs w:val="22"/>
              </w:rPr>
              <w:t>PV panels</w:t>
            </w:r>
          </w:p>
        </w:tc>
        <w:tc>
          <w:tcPr>
            <w:tcW w:w="4678" w:type="dxa"/>
            <w:vAlign w:val="center"/>
          </w:tcPr>
          <w:p w14:paraId="0BA768FA" w14:textId="3F416256" w:rsidR="00B16A67" w:rsidRPr="004E3819" w:rsidRDefault="004E3819" w:rsidP="004E3819">
            <w:pPr>
              <w:jc w:val="center"/>
              <w:rPr>
                <w:sz w:val="22"/>
                <w:szCs w:val="22"/>
              </w:rPr>
            </w:pPr>
            <w:r w:rsidRPr="004E3819">
              <w:rPr>
                <w:sz w:val="22"/>
                <w:szCs w:val="22"/>
              </w:rPr>
              <w:t>25% of CAPEX</w:t>
            </w:r>
            <w:r>
              <w:rPr>
                <w:sz w:val="22"/>
                <w:szCs w:val="22"/>
              </w:rPr>
              <w:t xml:space="preserve"> and </w:t>
            </w:r>
            <w:r w:rsidR="002841F9">
              <w:rPr>
                <w:sz w:val="22"/>
                <w:szCs w:val="22"/>
              </w:rPr>
              <w:t>feed-in tariff</w:t>
            </w:r>
            <w:r>
              <w:rPr>
                <w:sz w:val="22"/>
                <w:szCs w:val="22"/>
              </w:rPr>
              <w:t xml:space="preserve"> as in 2022</w:t>
            </w:r>
          </w:p>
        </w:tc>
      </w:tr>
      <w:tr w:rsidR="00B16A67" w:rsidRPr="004E3819" w14:paraId="66D95638" w14:textId="77777777" w:rsidTr="004E3819">
        <w:tc>
          <w:tcPr>
            <w:tcW w:w="2547" w:type="dxa"/>
            <w:vAlign w:val="center"/>
          </w:tcPr>
          <w:p w14:paraId="6BDE63C0" w14:textId="1EEE1D80" w:rsidR="00B16A67" w:rsidRPr="004E3819" w:rsidRDefault="00B16A67" w:rsidP="004E3819">
            <w:pPr>
              <w:jc w:val="center"/>
              <w:rPr>
                <w:b/>
                <w:bCs/>
                <w:sz w:val="22"/>
                <w:szCs w:val="22"/>
              </w:rPr>
            </w:pPr>
            <w:r w:rsidRPr="004E3819">
              <w:rPr>
                <w:b/>
                <w:bCs/>
                <w:sz w:val="22"/>
                <w:szCs w:val="22"/>
              </w:rPr>
              <w:t>Batteries</w:t>
            </w:r>
          </w:p>
        </w:tc>
        <w:tc>
          <w:tcPr>
            <w:tcW w:w="4678" w:type="dxa"/>
            <w:vAlign w:val="center"/>
          </w:tcPr>
          <w:p w14:paraId="49FB27A9" w14:textId="6470C696" w:rsidR="00B16A67" w:rsidRPr="004E3819" w:rsidRDefault="004E3819" w:rsidP="004E3819">
            <w:pPr>
              <w:jc w:val="center"/>
              <w:rPr>
                <w:sz w:val="22"/>
                <w:szCs w:val="22"/>
              </w:rPr>
            </w:pPr>
            <w:r w:rsidRPr="004E3819">
              <w:rPr>
                <w:sz w:val="22"/>
                <w:szCs w:val="22"/>
              </w:rPr>
              <w:t>0 for current and decreased subsidy levels,</w:t>
            </w:r>
          </w:p>
          <w:p w14:paraId="4DA5A5E0" w14:textId="243294D3" w:rsidR="004E3819" w:rsidRPr="004E3819" w:rsidRDefault="004E3819" w:rsidP="004E3819">
            <w:pPr>
              <w:jc w:val="center"/>
              <w:rPr>
                <w:sz w:val="22"/>
                <w:szCs w:val="22"/>
              </w:rPr>
            </w:pPr>
            <w:r w:rsidRPr="004E3819">
              <w:rPr>
                <w:sz w:val="22"/>
                <w:szCs w:val="22"/>
              </w:rPr>
              <w:t>25% of CAPEX for increased subsidy level</w:t>
            </w:r>
          </w:p>
        </w:tc>
      </w:tr>
    </w:tbl>
    <w:p w14:paraId="2B4C23B4" w14:textId="133A43B7" w:rsidR="00537430" w:rsidRDefault="00537430" w:rsidP="00537430"/>
    <w:p w14:paraId="2017DAA4" w14:textId="7A765813" w:rsidR="007669EB" w:rsidRPr="00537430" w:rsidRDefault="007669EB">
      <w:pPr>
        <w:rPr>
          <w:rFonts w:eastAsiaTheme="majorEastAsia"/>
          <w:b/>
          <w:sz w:val="26"/>
          <w:szCs w:val="26"/>
          <w:lang w:eastAsia="ja-JP"/>
        </w:rPr>
      </w:pPr>
    </w:p>
    <w:p w14:paraId="3434FC40" w14:textId="7B1297A8" w:rsidR="00C57CF8" w:rsidRPr="00C57CF8" w:rsidRDefault="00621894" w:rsidP="00C57CF8">
      <w:pPr>
        <w:pStyle w:val="Heading2"/>
        <w:spacing w:after="240" w:line="360" w:lineRule="auto"/>
        <w:rPr>
          <w:rFonts w:cs="Times New Roman"/>
          <w:lang w:val="en-US"/>
        </w:rPr>
      </w:pPr>
      <w:bookmarkStart w:id="9" w:name="_Toc227142244"/>
      <w:r>
        <w:rPr>
          <w:rFonts w:cs="Times New Roman"/>
          <w:lang w:val="en-US"/>
        </w:rPr>
        <w:t>B</w:t>
      </w:r>
      <w:r w:rsidR="00023AB9">
        <w:rPr>
          <w:rFonts w:cs="Times New Roman"/>
          <w:lang w:val="en-US"/>
        </w:rPr>
        <w:t>3</w:t>
      </w:r>
      <w:r>
        <w:rPr>
          <w:rFonts w:cs="Times New Roman"/>
          <w:lang w:val="en-US"/>
        </w:rPr>
        <w:t>.</w:t>
      </w:r>
      <w:r w:rsidR="00FB6F6D">
        <w:rPr>
          <w:rFonts w:cs="Times New Roman"/>
          <w:lang w:val="en-US"/>
        </w:rPr>
        <w:t xml:space="preserve"> </w:t>
      </w:r>
      <w:r w:rsidR="00CA37AD">
        <w:rPr>
          <w:rFonts w:cs="Times New Roman"/>
          <w:lang w:val="en-US"/>
        </w:rPr>
        <w:t>Techno-economic calculations</w:t>
      </w:r>
      <w:r w:rsidR="00EF0CC7">
        <w:rPr>
          <w:rFonts w:cs="Times New Roman"/>
          <w:lang w:val="en-US"/>
        </w:rPr>
        <w:t xml:space="preserve"> at </w:t>
      </w:r>
      <w:r w:rsidR="003F7D97">
        <w:rPr>
          <w:rFonts w:cs="Times New Roman"/>
          <w:lang w:val="en-US"/>
        </w:rPr>
        <w:t xml:space="preserve">the </w:t>
      </w:r>
      <w:r w:rsidR="00EF0CC7">
        <w:rPr>
          <w:rFonts w:cs="Times New Roman"/>
          <w:lang w:val="en-US"/>
        </w:rPr>
        <w:t>household</w:t>
      </w:r>
      <w:r w:rsidR="003F7D97">
        <w:rPr>
          <w:rFonts w:cs="Times New Roman"/>
          <w:lang w:val="en-US"/>
        </w:rPr>
        <w:t xml:space="preserve"> </w:t>
      </w:r>
      <w:r w:rsidR="00EF0CC7">
        <w:rPr>
          <w:rFonts w:cs="Times New Roman"/>
          <w:lang w:val="en-US"/>
        </w:rPr>
        <w:t>level</w:t>
      </w:r>
      <w:bookmarkEnd w:id="9"/>
      <w:r w:rsidR="005A33B1">
        <w:rPr>
          <w:rFonts w:cs="Times New Roman"/>
          <w:lang w:val="en-US"/>
        </w:rPr>
        <w:t xml:space="preserve"> </w:t>
      </w:r>
    </w:p>
    <w:p w14:paraId="71A1E0AD" w14:textId="0AF08D4B" w:rsidR="009A1CCD" w:rsidRPr="002831D2" w:rsidRDefault="0050725E" w:rsidP="000D1216">
      <w:pPr>
        <w:spacing w:line="360" w:lineRule="auto"/>
        <w:jc w:val="both"/>
        <w:rPr>
          <w:b/>
          <w:bCs/>
          <w:color w:val="000000"/>
        </w:rPr>
      </w:pPr>
      <w:r w:rsidRPr="002831D2">
        <w:t xml:space="preserve">For each of the 6’355 households in our representative Swiss sample, when equipment expires (Appendix B1) or when regulation is enforced (Appendix B2), we perform techno-economic calculations for the different investment options presented in Appendix B1 (Fig. B7).  Investment decisions are then based on these calculations. First, we filter the set of nested energy investment options listed in Appendix B1 that can be considered, given the bans and obligations in place, the current equipment, and additional constraints, as explained in the main manuscript, </w:t>
      </w:r>
      <w:r w:rsidR="000C23BD" w:rsidRPr="002831D2">
        <w:t>s</w:t>
      </w:r>
      <w:r w:rsidRPr="002831D2">
        <w:t xml:space="preserve">ection 2.2. We then calculate the annualized heating and electricity cost of each combination of options and select the one with the minimum cost, using an implicit discount rate of 15% (and 3% and 27% for sensitivity analysis). Next, for the selected combination of options (e.g. keeping the heating system, deeply retrofitting the envelope of the dwelling, and installing a new PV system without batteries), </w:t>
      </w:r>
      <w:r w:rsidR="009A1CCD" w:rsidRPr="002831D2">
        <w:t xml:space="preserve">we calculate and update the household’s resulting yearly </w:t>
      </w:r>
      <w:r w:rsidR="009A1CCD" w:rsidRPr="002831D2">
        <w:rPr>
          <w:color w:val="000000" w:themeColor="text1"/>
          <w:lang w:val="en-US"/>
        </w:rPr>
        <w:t>CO</w:t>
      </w:r>
      <w:r w:rsidR="009A1CCD" w:rsidRPr="002831D2">
        <w:rPr>
          <w:color w:val="000000" w:themeColor="text1"/>
          <w:vertAlign w:val="subscript"/>
          <w:lang w:val="en-US"/>
        </w:rPr>
        <w:t>2eq</w:t>
      </w:r>
      <w:r w:rsidR="009A1CCD" w:rsidRPr="002831D2">
        <w:t xml:space="preserve"> emissions, its annualized heating and electricity costs</w:t>
      </w:r>
      <w:r w:rsidR="009A1CCD">
        <w:t>, t</w:t>
      </w:r>
      <w:r w:rsidR="009A1CCD" w:rsidRPr="002831D2">
        <w:t>he heating fuel and value-added taxes paid</w:t>
      </w:r>
      <w:r w:rsidR="009A1CCD">
        <w:t xml:space="preserve"> by the household</w:t>
      </w:r>
      <w:r w:rsidR="009A1CCD" w:rsidRPr="002831D2">
        <w:t xml:space="preserve">, and the </w:t>
      </w:r>
      <w:r w:rsidR="009A1CCD">
        <w:t>subsidies</w:t>
      </w:r>
      <w:r w:rsidR="009A1CCD" w:rsidRPr="002831D2">
        <w:t xml:space="preserve"> received.</w:t>
      </w:r>
      <w:r w:rsidR="009A1CCD">
        <w:t xml:space="preserve"> Y</w:t>
      </w:r>
      <w:r w:rsidR="009A1CCD" w:rsidRPr="002831D2">
        <w:t xml:space="preserve">early </w:t>
      </w:r>
      <w:r w:rsidR="009A1CCD" w:rsidRPr="002831D2">
        <w:rPr>
          <w:color w:val="000000" w:themeColor="text1"/>
          <w:lang w:val="en-US"/>
        </w:rPr>
        <w:t>CO</w:t>
      </w:r>
      <w:r w:rsidR="009A1CCD" w:rsidRPr="002831D2">
        <w:rPr>
          <w:color w:val="000000" w:themeColor="text1"/>
          <w:vertAlign w:val="subscript"/>
          <w:lang w:val="en-US"/>
        </w:rPr>
        <w:t>2eq</w:t>
      </w:r>
      <w:r w:rsidR="009A1CCD" w:rsidRPr="002831D2">
        <w:t xml:space="preserve"> emissions </w:t>
      </w:r>
      <w:r w:rsidR="009A1CCD">
        <w:t xml:space="preserve"> </w:t>
      </w:r>
      <w:r w:rsidR="009A1CCD" w:rsidRPr="002831D2">
        <w:t>includ</w:t>
      </w:r>
      <w:r w:rsidR="009A1CCD">
        <w:t>e</w:t>
      </w:r>
      <w:r w:rsidR="009A1CCD" w:rsidRPr="002831D2">
        <w:t xml:space="preserve"> annualized embodied emissions and emissions from heating fuel and electricity use</w:t>
      </w:r>
      <w:r w:rsidR="009A1CCD">
        <w:t xml:space="preserve">, and </w:t>
      </w:r>
      <w:r w:rsidR="009A1CCD" w:rsidRPr="002831D2">
        <w:t>annualized heating and electricity costs</w:t>
      </w:r>
      <w:r w:rsidR="009A1CCD">
        <w:t xml:space="preserve"> consider a</w:t>
      </w:r>
      <w:r w:rsidR="009A1CCD" w:rsidRPr="002831D2">
        <w:t xml:space="preserve"> real discount rate of 3%  and </w:t>
      </w:r>
      <w:r w:rsidR="009A1CCD">
        <w:t xml:space="preserve">are </w:t>
      </w:r>
      <w:r w:rsidR="009A1CCD" w:rsidRPr="002831D2">
        <w:t xml:space="preserve">broken down into investment, operation and maintenance, and heating fuel and electricity </w:t>
      </w:r>
      <w:r w:rsidR="009A1CCD">
        <w:t xml:space="preserve">cost </w:t>
      </w:r>
      <w:r w:rsidR="009A1CCD" w:rsidRPr="002831D2">
        <w:t>components</w:t>
      </w:r>
      <w:r w:rsidR="009A1CCD">
        <w:t>.</w:t>
      </w:r>
      <w:r w:rsidR="009A1CCD" w:rsidRPr="002831D2">
        <w:t xml:space="preserve"> Using these household-level outcomes across the entire </w:t>
      </w:r>
      <w:r w:rsidR="009A1CCD" w:rsidRPr="002831D2">
        <w:lastRenderedPageBreak/>
        <w:t>sample, we then evaluate each policy mix in terms of its effectiveness and cost impacts on the different actors involved.</w:t>
      </w:r>
    </w:p>
    <w:p w14:paraId="3CFA8908" w14:textId="5375BED0" w:rsidR="00B04874" w:rsidRPr="00FB526C" w:rsidRDefault="00B04874" w:rsidP="007364DD">
      <w:pPr>
        <w:spacing w:line="360" w:lineRule="auto"/>
        <w:jc w:val="both"/>
        <w:rPr>
          <w:color w:val="FF0000"/>
          <w:lang w:val="en-US"/>
        </w:rPr>
      </w:pPr>
      <w:r>
        <w:rPr>
          <w:noProof/>
          <w:color w:val="FF0000"/>
          <w:lang w:val="en-US"/>
        </w:rPr>
        <w:drawing>
          <wp:inline distT="0" distB="0" distL="0" distR="0" wp14:anchorId="67260B06" wp14:editId="4C35D9F1">
            <wp:extent cx="5943600" cy="2980055"/>
            <wp:effectExtent l="0" t="0" r="0" b="4445"/>
            <wp:docPr id="1934655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55432" name="Picture 1934655432"/>
                    <pic:cNvPicPr/>
                  </pic:nvPicPr>
                  <pic:blipFill>
                    <a:blip r:embed="rId17"/>
                    <a:stretch>
                      <a:fillRect/>
                    </a:stretch>
                  </pic:blipFill>
                  <pic:spPr>
                    <a:xfrm>
                      <a:off x="0" y="0"/>
                      <a:ext cx="5943600" cy="2980055"/>
                    </a:xfrm>
                    <a:prstGeom prst="rect">
                      <a:avLst/>
                    </a:prstGeom>
                  </pic:spPr>
                </pic:pic>
              </a:graphicData>
            </a:graphic>
          </wp:inline>
        </w:drawing>
      </w:r>
    </w:p>
    <w:p w14:paraId="51FEC182" w14:textId="0412D922" w:rsidR="00C318B4" w:rsidRPr="008053AD" w:rsidRDefault="00C318B4" w:rsidP="00C318B4">
      <w:pPr>
        <w:spacing w:line="360" w:lineRule="auto"/>
        <w:jc w:val="both"/>
        <w:rPr>
          <w:color w:val="000000" w:themeColor="text1"/>
          <w:lang w:val="en-US" w:eastAsia="ja-JP"/>
        </w:rPr>
      </w:pPr>
      <w:r w:rsidRPr="0051695D">
        <w:rPr>
          <w:b/>
          <w:bCs/>
          <w:color w:val="000000" w:themeColor="text1"/>
          <w:lang w:val="en-US" w:eastAsia="ja-JP"/>
        </w:rPr>
        <w:t>Fig</w:t>
      </w:r>
      <w:r>
        <w:rPr>
          <w:b/>
          <w:bCs/>
          <w:color w:val="000000" w:themeColor="text1"/>
          <w:lang w:val="en-US" w:eastAsia="ja-JP"/>
        </w:rPr>
        <w:t>.</w:t>
      </w:r>
      <w:r w:rsidRPr="0051695D">
        <w:rPr>
          <w:b/>
          <w:bCs/>
          <w:color w:val="000000" w:themeColor="text1"/>
          <w:lang w:val="en-US" w:eastAsia="ja-JP"/>
        </w:rPr>
        <w:t xml:space="preserve"> B</w:t>
      </w:r>
      <w:r>
        <w:rPr>
          <w:b/>
          <w:bCs/>
          <w:color w:val="000000" w:themeColor="text1"/>
          <w:lang w:val="en-US" w:eastAsia="ja-JP"/>
        </w:rPr>
        <w:t>7</w:t>
      </w:r>
      <w:r w:rsidRPr="0051695D">
        <w:rPr>
          <w:b/>
          <w:bCs/>
          <w:color w:val="000000" w:themeColor="text1"/>
          <w:lang w:val="en-US" w:eastAsia="ja-JP"/>
        </w:rPr>
        <w:t>.</w:t>
      </w:r>
      <w:r>
        <w:rPr>
          <w:color w:val="000000" w:themeColor="text1"/>
          <w:lang w:val="en-US" w:eastAsia="ja-JP"/>
        </w:rPr>
        <w:t xml:space="preserve"> Schematic of the dynamic microsimulation approach, including energy investments, household and policy mix level outcomes.</w:t>
      </w:r>
    </w:p>
    <w:p w14:paraId="1F3155A5" w14:textId="4E11AC6C" w:rsidR="007364DD" w:rsidRPr="00FB526C" w:rsidRDefault="007364DD" w:rsidP="007364DD">
      <w:pPr>
        <w:spacing w:line="360" w:lineRule="auto"/>
        <w:jc w:val="both"/>
        <w:rPr>
          <w:lang w:val="en-US"/>
        </w:rPr>
      </w:pPr>
    </w:p>
    <w:p w14:paraId="42AF51DD" w14:textId="5725FDBE" w:rsidR="007364DD" w:rsidRPr="007A3922" w:rsidRDefault="00DA0647" w:rsidP="007364DD">
      <w:pPr>
        <w:spacing w:line="360" w:lineRule="auto"/>
        <w:jc w:val="both"/>
        <w:rPr>
          <w:color w:val="000000" w:themeColor="text1"/>
        </w:rPr>
      </w:pPr>
      <w:r w:rsidRPr="007A3922">
        <w:rPr>
          <w:color w:val="000000" w:themeColor="text1"/>
          <w:lang w:val="en-US"/>
        </w:rPr>
        <w:t xml:space="preserve">For a given year, </w:t>
      </w:r>
      <w:r w:rsidRPr="007A3922">
        <w:rPr>
          <w:lang w:val="en-US" w:eastAsia="ja-JP"/>
        </w:rPr>
        <w:t xml:space="preserve">as in the previous static version of the microsimulation model </w:t>
      </w:r>
      <w:sdt>
        <w:sdtPr>
          <w:rPr>
            <w:color w:val="000000"/>
            <w:lang w:val="en-US" w:eastAsia="ja-JP"/>
          </w:rPr>
          <w:tag w:val="MENDELEY_CITATION_v3_eyJjaXRhdGlvbklEIjoiTUVOREVMRVlfQ0lUQVRJT05fYTFmNjE3MjYtMjgyNC00YzhhLWIxNzQtYjA1MjliOTJlMDk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
          <w:id w:val="1186950932"/>
          <w:placeholder>
            <w:docPart w:val="CADC00D157166241B34BA8542A4B3BC5"/>
          </w:placeholder>
        </w:sdtPr>
        <w:sdtContent>
          <w:r w:rsidR="00090A40" w:rsidRPr="007A3922">
            <w:rPr>
              <w:color w:val="000000"/>
              <w:lang w:val="en-US" w:eastAsia="ja-JP"/>
            </w:rPr>
            <w:t>(</w:t>
          </w:r>
          <w:proofErr w:type="spellStart"/>
          <w:r w:rsidR="00090A40" w:rsidRPr="007A3922">
            <w:rPr>
              <w:color w:val="000000"/>
              <w:lang w:val="en-US" w:eastAsia="ja-JP"/>
            </w:rPr>
            <w:t>Torné</w:t>
          </w:r>
          <w:proofErr w:type="spellEnd"/>
          <w:r w:rsidR="00090A40" w:rsidRPr="007A3922">
            <w:rPr>
              <w:color w:val="000000"/>
              <w:lang w:val="en-US" w:eastAsia="ja-JP"/>
            </w:rPr>
            <w:t xml:space="preserve"> and </w:t>
          </w:r>
          <w:proofErr w:type="spellStart"/>
          <w:r w:rsidR="00090A40" w:rsidRPr="007A3922">
            <w:rPr>
              <w:color w:val="000000"/>
              <w:lang w:val="en-US" w:eastAsia="ja-JP"/>
            </w:rPr>
            <w:t>Trutnevyte</w:t>
          </w:r>
          <w:proofErr w:type="spellEnd"/>
          <w:r w:rsidR="00090A40" w:rsidRPr="007A3922">
            <w:rPr>
              <w:color w:val="000000"/>
              <w:lang w:val="en-US" w:eastAsia="ja-JP"/>
            </w:rPr>
            <w:t>, 2026)</w:t>
          </w:r>
        </w:sdtContent>
      </w:sdt>
      <w:r w:rsidRPr="007A3922">
        <w:rPr>
          <w:lang w:val="en-US" w:eastAsia="ja-JP"/>
        </w:rPr>
        <w:t xml:space="preserve">, </w:t>
      </w:r>
      <w:r w:rsidRPr="007A3922">
        <w:rPr>
          <w:color w:val="000000" w:themeColor="text1"/>
          <w:lang w:val="en-US"/>
        </w:rPr>
        <w:t>t</w:t>
      </w:r>
      <w:r w:rsidR="007364DD" w:rsidRPr="007A3922">
        <w:rPr>
          <w:color w:val="000000" w:themeColor="text1"/>
          <w:lang w:val="en-US"/>
        </w:rPr>
        <w:t xml:space="preserve">he annualized heating and electricity cost of each combination of options </w:t>
      </w:r>
      <w:r w:rsidR="003A4AEE" w:rsidRPr="007A3922">
        <w:rPr>
          <w:color w:val="000000" w:themeColor="text1"/>
          <w:lang w:val="en-US"/>
        </w:rPr>
        <w:t xml:space="preserve">that is considered in the investment decision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elec &amp; heat</m:t>
            </m:r>
          </m:sub>
        </m:sSub>
      </m:oMath>
      <w:r w:rsidR="007364DD" w:rsidRPr="007A3922">
        <w:rPr>
          <w:color w:val="000000" w:themeColor="text1"/>
        </w:rPr>
        <w:t xml:space="preserve"> in CHF/year is calculated </w:t>
      </w:r>
      <w:r w:rsidR="000C23BD" w:rsidRPr="007A3922">
        <w:rPr>
          <w:color w:val="000000" w:themeColor="text1"/>
        </w:rPr>
        <w:t>using</w:t>
      </w:r>
      <w:r w:rsidR="007364DD" w:rsidRPr="007A3922">
        <w:rPr>
          <w:color w:val="000000" w:themeColor="text1"/>
        </w:rPr>
        <w:t xml:space="preserve"> Eq. B</w:t>
      </w:r>
      <w:r w:rsidR="00B95DC8" w:rsidRPr="007A3922">
        <w:rPr>
          <w:color w:val="000000" w:themeColor="text1"/>
        </w:rPr>
        <w:t>7</w:t>
      </w:r>
      <w:r w:rsidR="007364DD" w:rsidRPr="007A3922">
        <w:rPr>
          <w:color w:val="000000" w:themeColor="text1"/>
        </w:rPr>
        <w:t>:</w:t>
      </w:r>
    </w:p>
    <w:p w14:paraId="5AE46A98" w14:textId="297D72FE" w:rsidR="007364DD" w:rsidRPr="007A3922" w:rsidRDefault="00000000" w:rsidP="0053375F">
      <w:pPr>
        <w:pStyle w:val="Caption"/>
        <w:ind w:left="720"/>
        <w:jc w:val="right"/>
        <w:rPr>
          <w:rFonts w:cs="Times New Roman"/>
          <w:b w:val="0"/>
          <w:color w:val="000000" w:themeColor="text1"/>
          <w:lang w:val="en-US"/>
        </w:rPr>
      </w:pPr>
      <m:oMath>
        <m:sSub>
          <m:sSubPr>
            <m:ctrlPr>
              <w:rPr>
                <w:rFonts w:ascii="Cambria Math" w:hAnsi="Cambria Math"/>
                <w:b w:val="0"/>
                <w:i/>
                <w:color w:val="000000" w:themeColor="text1"/>
              </w:rPr>
            </m:ctrlPr>
          </m:sSubPr>
          <m:e>
            <m:r>
              <w:rPr>
                <w:rFonts w:ascii="Cambria Math" w:hAnsi="Cambria Math"/>
                <w:color w:val="000000" w:themeColor="text1"/>
              </w:rPr>
              <m:t>C</m:t>
            </m:r>
          </m:e>
          <m:sub>
            <m:r>
              <w:rPr>
                <w:rFonts w:ascii="Cambria Math" w:hAnsi="Cambria Math"/>
                <w:color w:val="000000" w:themeColor="text1"/>
              </w:rPr>
              <m:t>elec</m:t>
            </m:r>
            <m:r>
              <w:rPr>
                <w:rFonts w:ascii="Cambria Math" w:hAnsi="Cambria Math"/>
                <w:color w:val="000000" w:themeColor="text1"/>
                <w:lang w:val="en-US"/>
              </w:rPr>
              <m:t xml:space="preserve"> &amp; h</m:t>
            </m:r>
            <m:r>
              <w:rPr>
                <w:rFonts w:ascii="Cambria Math" w:hAnsi="Cambria Math"/>
                <w:color w:val="000000" w:themeColor="text1"/>
              </w:rPr>
              <m:t>eat</m:t>
            </m:r>
          </m:sub>
        </m:sSub>
        <m:r>
          <w:rPr>
            <w:rFonts w:ascii="Cambria Math" w:hAnsi="Cambria Math"/>
            <w:color w:val="000000" w:themeColor="text1"/>
            <w:lang w:val="en-US"/>
          </w:rPr>
          <m:t>=</m:t>
        </m:r>
        <m:sSub>
          <m:sSubPr>
            <m:ctrlPr>
              <w:rPr>
                <w:rFonts w:ascii="Cambria Math" w:hAnsi="Cambria Math"/>
                <w:b w:val="0"/>
                <w:i/>
                <w:color w:val="000000" w:themeColor="text1"/>
              </w:rPr>
            </m:ctrlPr>
          </m:sSubPr>
          <m:e>
            <m:r>
              <w:rPr>
                <w:rFonts w:ascii="Cambria Math" w:hAnsi="Cambria Math"/>
                <w:color w:val="000000" w:themeColor="text1"/>
              </w:rPr>
              <m:t>C</m:t>
            </m:r>
          </m:e>
          <m:sub>
            <m:r>
              <w:rPr>
                <w:rFonts w:ascii="Cambria Math" w:hAnsi="Cambria Math"/>
                <w:color w:val="000000" w:themeColor="text1"/>
              </w:rPr>
              <m:t>elec</m:t>
            </m:r>
            <m:r>
              <w:rPr>
                <w:rFonts w:ascii="Cambria Math" w:hAnsi="Cambria Math"/>
                <w:color w:val="000000" w:themeColor="text1"/>
                <w:lang w:val="en-US"/>
              </w:rPr>
              <m:t xml:space="preserve"> </m:t>
            </m:r>
          </m:sub>
        </m:sSub>
        <m:r>
          <w:rPr>
            <w:rFonts w:ascii="Cambria Math" w:hAnsi="Cambria Math"/>
            <w:color w:val="000000" w:themeColor="text1"/>
            <w:lang w:val="en-US"/>
          </w:rPr>
          <m:t>+</m:t>
        </m:r>
        <m:sSub>
          <m:sSubPr>
            <m:ctrlPr>
              <w:rPr>
                <w:rFonts w:ascii="Cambria Math" w:hAnsi="Cambria Math"/>
                <w:b w:val="0"/>
                <w:i/>
                <w:color w:val="000000" w:themeColor="text1"/>
              </w:rPr>
            </m:ctrlPr>
          </m:sSubPr>
          <m:e>
            <m:r>
              <w:rPr>
                <w:rFonts w:ascii="Cambria Math" w:hAnsi="Cambria Math"/>
                <w:color w:val="000000" w:themeColor="text1"/>
              </w:rPr>
              <m:t>C</m:t>
            </m:r>
          </m:e>
          <m:sub>
            <m:r>
              <w:rPr>
                <w:rFonts w:ascii="Cambria Math" w:hAnsi="Cambria Math"/>
                <w:color w:val="000000" w:themeColor="text1"/>
                <w:lang w:val="en-US"/>
              </w:rPr>
              <m:t>h</m:t>
            </m:r>
            <m:r>
              <w:rPr>
                <w:rFonts w:ascii="Cambria Math" w:hAnsi="Cambria Math"/>
                <w:color w:val="000000" w:themeColor="text1"/>
              </w:rPr>
              <m:t>eat</m:t>
            </m:r>
          </m:sub>
        </m:sSub>
      </m:oMath>
      <w:r w:rsidR="007364DD" w:rsidRPr="007A3922">
        <w:rPr>
          <w:b w:val="0"/>
          <w:color w:val="000000" w:themeColor="text1"/>
          <w:lang w:val="en-US"/>
        </w:rPr>
        <w:tab/>
      </w:r>
      <w:r w:rsidR="007364DD" w:rsidRPr="007A3922">
        <w:rPr>
          <w:b w:val="0"/>
          <w:color w:val="000000" w:themeColor="text1"/>
          <w:lang w:val="en-US"/>
        </w:rPr>
        <w:tab/>
        <w:t xml:space="preserve">  </w:t>
      </w:r>
      <w:r w:rsidR="00DF3483" w:rsidRPr="007A3922">
        <w:rPr>
          <w:b w:val="0"/>
          <w:color w:val="000000" w:themeColor="text1"/>
          <w:lang w:val="en-US"/>
        </w:rPr>
        <w:tab/>
      </w:r>
      <w:r w:rsidR="007364DD" w:rsidRPr="007A3922">
        <w:rPr>
          <w:b w:val="0"/>
          <w:color w:val="000000" w:themeColor="text1"/>
          <w:lang w:val="en-US"/>
        </w:rPr>
        <w:t xml:space="preserve">                </w:t>
      </w:r>
      <w:r w:rsidR="007364DD" w:rsidRPr="007A3922">
        <w:rPr>
          <w:b w:val="0"/>
          <w:color w:val="000000" w:themeColor="text1"/>
          <w:lang w:val="en-US"/>
        </w:rPr>
        <w:tab/>
      </w:r>
      <w:r w:rsidR="00B614A5" w:rsidRPr="007A3922">
        <w:rPr>
          <w:b w:val="0"/>
          <w:color w:val="000000" w:themeColor="text1"/>
          <w:lang w:val="en-US"/>
        </w:rPr>
        <w:tab/>
      </w:r>
      <w:r w:rsidR="007364DD" w:rsidRPr="007A3922">
        <w:rPr>
          <w:rFonts w:cs="Times New Roman"/>
          <w:b w:val="0"/>
          <w:color w:val="000000" w:themeColor="text1"/>
          <w:sz w:val="24"/>
          <w:szCs w:val="21"/>
          <w:lang w:val="en-US"/>
        </w:rPr>
        <w:t>(B</w:t>
      </w:r>
      <w:r w:rsidR="00B95DC8" w:rsidRPr="007A3922">
        <w:rPr>
          <w:rFonts w:cs="Times New Roman"/>
          <w:b w:val="0"/>
          <w:color w:val="000000" w:themeColor="text1"/>
          <w:sz w:val="24"/>
          <w:szCs w:val="21"/>
          <w:lang w:val="en-US"/>
        </w:rPr>
        <w:t>7</w:t>
      </w:r>
      <w:r w:rsidR="007364DD" w:rsidRPr="007A3922">
        <w:rPr>
          <w:rFonts w:cs="Times New Roman"/>
          <w:b w:val="0"/>
          <w:color w:val="000000" w:themeColor="text1"/>
          <w:sz w:val="24"/>
          <w:szCs w:val="21"/>
          <w:lang w:val="en-US"/>
        </w:rPr>
        <w:t>)</w:t>
      </w:r>
    </w:p>
    <w:p w14:paraId="0F9493F1" w14:textId="35B1D6A6" w:rsidR="003549AF" w:rsidRPr="006F0761" w:rsidRDefault="007364DD" w:rsidP="007364DD">
      <w:pPr>
        <w:spacing w:after="240" w:line="360" w:lineRule="auto"/>
        <w:jc w:val="both"/>
        <w:rPr>
          <w:color w:val="000000" w:themeColor="text1"/>
          <w:lang w:val="en-US"/>
        </w:rPr>
      </w:pPr>
      <w:r w:rsidRPr="007A3922">
        <w:rPr>
          <w:color w:val="000000" w:themeColor="text1"/>
          <w:lang w:val="en-US" w:eastAsia="ja-JP"/>
        </w:rPr>
        <w:t xml:space="preserve">where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 xml:space="preserve">elec </m:t>
            </m:r>
          </m:sub>
        </m:sSub>
      </m:oMath>
      <w:r w:rsidRPr="007A3922">
        <w:rPr>
          <w:color w:val="000000" w:themeColor="text1"/>
          <w:lang w:val="en-US"/>
        </w:rPr>
        <w:t xml:space="preserve">is the annualized cost of electricity </w:t>
      </w:r>
      <w:r w:rsidRPr="007A3922">
        <w:rPr>
          <w:color w:val="000000" w:themeColor="text1"/>
        </w:rPr>
        <w:t>in CHF/year</w:t>
      </w:r>
      <w:r w:rsidR="003B0194" w:rsidRPr="007A3922">
        <w:rPr>
          <w:color w:val="000000" w:themeColor="text1"/>
        </w:rPr>
        <w:t>,</w:t>
      </w:r>
      <w:r w:rsidRPr="007A3922">
        <w:rPr>
          <w:color w:val="000000" w:themeColor="text1"/>
        </w:rPr>
        <w:t xml:space="preserve"> </w:t>
      </w:r>
      <w:r w:rsidRPr="007A3922">
        <w:rPr>
          <w:color w:val="000000" w:themeColor="text1"/>
          <w:lang w:val="en-US"/>
        </w:rPr>
        <w:t xml:space="preserve">and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 xml:space="preserve">heat </m:t>
            </m:r>
          </m:sub>
        </m:sSub>
      </m:oMath>
      <w:r w:rsidRPr="007A3922">
        <w:rPr>
          <w:color w:val="000000" w:themeColor="text1"/>
          <w:lang w:val="en-US"/>
        </w:rPr>
        <w:t xml:space="preserve"> is the annualized cost of </w:t>
      </w:r>
      <w:r w:rsidR="000C23BD" w:rsidRPr="007A3922">
        <w:rPr>
          <w:color w:val="000000" w:themeColor="text1"/>
          <w:lang w:val="en-US"/>
        </w:rPr>
        <w:t>heating</w:t>
      </w:r>
      <w:r w:rsidRPr="007A3922">
        <w:rPr>
          <w:color w:val="000000" w:themeColor="text1"/>
          <w:lang w:val="en-US"/>
        </w:rPr>
        <w:t xml:space="preserve"> </w:t>
      </w:r>
      <w:r w:rsidRPr="007A3922">
        <w:rPr>
          <w:color w:val="000000" w:themeColor="text1"/>
        </w:rPr>
        <w:t>in CHF/year</w:t>
      </w:r>
      <w:r w:rsidRPr="007A3922">
        <w:rPr>
          <w:color w:val="000000" w:themeColor="text1"/>
          <w:lang w:val="en-US"/>
        </w:rPr>
        <w:t>.</w:t>
      </w:r>
    </w:p>
    <w:p w14:paraId="70CA3867" w14:textId="77777777" w:rsidR="00362803" w:rsidRDefault="00362803" w:rsidP="007364DD">
      <w:pPr>
        <w:spacing w:after="240" w:line="360" w:lineRule="auto"/>
        <w:jc w:val="both"/>
        <w:rPr>
          <w:b/>
          <w:bCs/>
          <w:color w:val="000000" w:themeColor="text1"/>
          <w:lang w:val="en-US"/>
        </w:rPr>
      </w:pPr>
    </w:p>
    <w:p w14:paraId="56C4C504" w14:textId="50B953A1" w:rsidR="007364DD" w:rsidRPr="00D466C0" w:rsidRDefault="007364DD" w:rsidP="007364DD">
      <w:pPr>
        <w:spacing w:after="240" w:line="360" w:lineRule="auto"/>
        <w:jc w:val="both"/>
        <w:rPr>
          <w:b/>
          <w:bCs/>
          <w:color w:val="000000" w:themeColor="text1"/>
          <w:lang w:val="en-US"/>
        </w:rPr>
      </w:pPr>
      <w:r w:rsidRPr="00D466C0">
        <w:rPr>
          <w:b/>
          <w:bCs/>
          <w:color w:val="000000" w:themeColor="text1"/>
          <w:lang w:val="en-US"/>
        </w:rPr>
        <w:t xml:space="preserve">Electricity cost </w:t>
      </w:r>
    </w:p>
    <w:p w14:paraId="55C71407" w14:textId="3FB936B0" w:rsidR="007364DD" w:rsidRPr="007A3922" w:rsidRDefault="00000000" w:rsidP="007364DD">
      <w:pPr>
        <w:spacing w:after="240" w:line="360" w:lineRule="auto"/>
        <w:jc w:val="both"/>
        <w:rPr>
          <w:color w:val="000000" w:themeColor="text1"/>
          <w:lang w:val="en-US"/>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 xml:space="preserve">elec </m:t>
            </m:r>
          </m:sub>
        </m:sSub>
        <m:r>
          <w:rPr>
            <w:rFonts w:ascii="Cambria Math" w:hAnsi="Cambria Math"/>
            <w:color w:val="000000" w:themeColor="text1"/>
          </w:rPr>
          <m:t xml:space="preserve"> </m:t>
        </m:r>
      </m:oMath>
      <w:r w:rsidR="00E63D9C" w:rsidRPr="007A3922">
        <w:rPr>
          <w:color w:val="000000" w:themeColor="text1"/>
        </w:rPr>
        <w:t>is</w:t>
      </w:r>
      <w:r w:rsidR="007364DD" w:rsidRPr="007A3922">
        <w:rPr>
          <w:color w:val="000000" w:themeColor="text1"/>
        </w:rPr>
        <w:t xml:space="preserve"> the </w:t>
      </w:r>
      <w:r w:rsidR="007364DD" w:rsidRPr="007A3922">
        <w:rPr>
          <w:color w:val="000000" w:themeColor="text1"/>
          <w:lang w:val="en-US"/>
        </w:rPr>
        <w:t xml:space="preserve">sum of the costs of electricity bought from the grid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elec</m:t>
            </m:r>
            <m:r>
              <w:rPr>
                <w:rFonts w:ascii="Cambria Math" w:hAnsi="Cambria Math"/>
                <w:color w:val="000000" w:themeColor="text1"/>
                <w:lang w:val="en-US"/>
              </w:rPr>
              <m:t>,</m:t>
            </m:r>
            <m:r>
              <w:rPr>
                <w:rFonts w:ascii="Cambria Math" w:hAnsi="Cambria Math"/>
                <w:color w:val="000000" w:themeColor="text1"/>
              </w:rPr>
              <m:t>grid</m:t>
            </m:r>
          </m:sub>
        </m:sSub>
      </m:oMath>
      <w:r w:rsidR="007364DD" w:rsidRPr="007A3922">
        <w:rPr>
          <w:color w:val="000000" w:themeColor="text1"/>
          <w:lang w:val="en-US"/>
        </w:rPr>
        <w:t xml:space="preserve">, the PV system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PV</m:t>
            </m:r>
          </m:sub>
        </m:sSub>
      </m:oMath>
      <w:r w:rsidR="007364DD" w:rsidRPr="007A3922">
        <w:rPr>
          <w:color w:val="000000" w:themeColor="text1"/>
          <w:lang w:val="en-US"/>
        </w:rPr>
        <w:t xml:space="preserve">, and the batteries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Batteries</m:t>
            </m:r>
          </m:sub>
        </m:sSub>
      </m:oMath>
      <w:r w:rsidR="007364DD" w:rsidRPr="007A3922">
        <w:rPr>
          <w:color w:val="000000" w:themeColor="text1"/>
          <w:lang w:val="en-US"/>
        </w:rPr>
        <w:t>, as depicted in Eq. B</w:t>
      </w:r>
      <w:r w:rsidR="00B95DC8" w:rsidRPr="007A3922">
        <w:rPr>
          <w:color w:val="000000" w:themeColor="text1"/>
          <w:lang w:val="en-US"/>
        </w:rPr>
        <w:t>8</w:t>
      </w:r>
      <w:r w:rsidR="007364DD" w:rsidRPr="007A3922">
        <w:rPr>
          <w:color w:val="000000" w:themeColor="text1"/>
          <w:lang w:val="en-US"/>
        </w:rPr>
        <w:t>-</w:t>
      </w:r>
      <w:r w:rsidR="00B95DC8" w:rsidRPr="007A3922">
        <w:rPr>
          <w:color w:val="000000" w:themeColor="text1"/>
          <w:lang w:val="en-US"/>
        </w:rPr>
        <w:t>11</w:t>
      </w:r>
      <w:r w:rsidR="007364DD" w:rsidRPr="007A3922">
        <w:rPr>
          <w:color w:val="000000" w:themeColor="text1"/>
          <w:lang w:val="en-US"/>
        </w:rPr>
        <w:t>:</w:t>
      </w:r>
    </w:p>
    <w:p w14:paraId="515827C2" w14:textId="4A91B6CE" w:rsidR="007364DD" w:rsidRPr="007A3922" w:rsidRDefault="00F80A24" w:rsidP="00F80A24">
      <w:pPr>
        <w:pStyle w:val="Caption"/>
        <w:spacing w:after="0"/>
        <w:ind w:left="720"/>
        <w:jc w:val="right"/>
        <w:rPr>
          <w:rFonts w:cs="Times New Roman"/>
          <w:b w:val="0"/>
          <w:color w:val="000000" w:themeColor="text1"/>
          <w:sz w:val="24"/>
          <w:szCs w:val="24"/>
          <w:lang w:val="en-US"/>
        </w:rPr>
      </w:pPr>
      <w:r w:rsidRPr="007A3922">
        <w:rPr>
          <w:rFonts w:eastAsia="Times New Roman" w:cs="Times New Roman"/>
          <w:b w:val="0"/>
          <w:color w:val="000000" w:themeColor="text1"/>
          <w:szCs w:val="21"/>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elec</m:t>
            </m:r>
            <m:r>
              <w:rPr>
                <w:rFonts w:ascii="Cambria Math" w:hAnsi="Cambria Math"/>
                <w:color w:val="000000" w:themeColor="text1"/>
                <w:szCs w:val="21"/>
                <w:lang w:val="en-US"/>
              </w:rPr>
              <m:t xml:space="preserve"> </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elec</m:t>
            </m:r>
            <m:r>
              <w:rPr>
                <w:rFonts w:ascii="Cambria Math" w:hAnsi="Cambria Math"/>
                <w:color w:val="000000" w:themeColor="text1"/>
                <w:szCs w:val="21"/>
                <w:lang w:val="en-US"/>
              </w:rPr>
              <m:t>,</m:t>
            </m:r>
            <m:r>
              <w:rPr>
                <w:rFonts w:ascii="Cambria Math" w:hAnsi="Cambria Math"/>
                <w:color w:val="000000" w:themeColor="text1"/>
                <w:szCs w:val="21"/>
              </w:rPr>
              <m:t>grid</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PV</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Batteries</m:t>
            </m:r>
          </m:sub>
        </m:sSub>
      </m:oMath>
      <w:r w:rsidR="007364DD" w:rsidRPr="007A3922">
        <w:rPr>
          <w:rFonts w:eastAsia="Times New Roman" w:cs="Times New Roman"/>
          <w:b w:val="0"/>
          <w:color w:val="000000" w:themeColor="text1"/>
          <w:szCs w:val="21"/>
          <w:lang w:val="en-US"/>
        </w:rPr>
        <w:tab/>
      </w:r>
      <w:r w:rsidRPr="007A3922">
        <w:rPr>
          <w:rFonts w:eastAsia="Times New Roman" w:cs="Times New Roman"/>
          <w:b w:val="0"/>
          <w:color w:val="000000" w:themeColor="text1"/>
          <w:szCs w:val="21"/>
          <w:lang w:val="en-US"/>
        </w:rPr>
        <w:tab/>
      </w:r>
      <w:r w:rsidR="007364DD" w:rsidRPr="007A3922">
        <w:rPr>
          <w:rFonts w:eastAsia="Times New Roman" w:cs="Times New Roman"/>
          <w:b w:val="0"/>
          <w:color w:val="000000" w:themeColor="text1"/>
          <w:szCs w:val="21"/>
          <w:lang w:val="en-US"/>
        </w:rPr>
        <w:tab/>
      </w:r>
      <w:r w:rsidR="007364DD" w:rsidRPr="007A3922">
        <w:rPr>
          <w:rFonts w:eastAsia="Times New Roman" w:cs="Times New Roman"/>
          <w:b w:val="0"/>
          <w:color w:val="000000" w:themeColor="text1"/>
          <w:szCs w:val="21"/>
          <w:lang w:val="en-US"/>
        </w:rPr>
        <w:tab/>
      </w:r>
      <w:r w:rsidR="007364DD" w:rsidRPr="007A3922">
        <w:rPr>
          <w:rFonts w:eastAsia="Times New Roman" w:cs="Times New Roman"/>
          <w:b w:val="0"/>
          <w:color w:val="000000" w:themeColor="text1"/>
          <w:szCs w:val="21"/>
          <w:lang w:val="en-US"/>
        </w:rPr>
        <w:tab/>
        <w:t xml:space="preserve">  </w:t>
      </w:r>
      <w:r w:rsidR="007364DD" w:rsidRPr="007A3922">
        <w:rPr>
          <w:rFonts w:cs="Times New Roman"/>
          <w:b w:val="0"/>
          <w:color w:val="000000" w:themeColor="text1"/>
          <w:sz w:val="24"/>
          <w:szCs w:val="24"/>
          <w:lang w:val="en-US"/>
        </w:rPr>
        <w:t>(B</w:t>
      </w:r>
      <w:r w:rsidR="00B95DC8" w:rsidRPr="007A3922">
        <w:rPr>
          <w:rFonts w:cs="Times New Roman"/>
          <w:b w:val="0"/>
          <w:color w:val="000000" w:themeColor="text1"/>
          <w:sz w:val="24"/>
          <w:szCs w:val="24"/>
          <w:lang w:val="en-US"/>
        </w:rPr>
        <w:t>8</w:t>
      </w:r>
      <w:r w:rsidR="007364DD" w:rsidRPr="007A3922">
        <w:rPr>
          <w:rFonts w:cs="Times New Roman"/>
          <w:b w:val="0"/>
          <w:color w:val="000000" w:themeColor="text1"/>
          <w:sz w:val="24"/>
          <w:szCs w:val="24"/>
          <w:lang w:val="en-US"/>
        </w:rPr>
        <w:t>)</w:t>
      </w:r>
    </w:p>
    <w:p w14:paraId="3DFA27CD" w14:textId="59637BF8" w:rsidR="007364DD" w:rsidRPr="007A3922" w:rsidRDefault="00000000" w:rsidP="007323DE">
      <w:pPr>
        <w:pStyle w:val="Caption"/>
        <w:spacing w:after="0"/>
        <w:jc w:val="right"/>
        <w:rPr>
          <w:b w:val="0"/>
          <w:color w:val="000000" w:themeColor="text1"/>
          <w:szCs w:val="21"/>
          <w:lang w:val="en-US"/>
        </w:rPr>
      </w:pPr>
      <m:oMath>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elec</m:t>
            </m:r>
            <m:r>
              <w:rPr>
                <w:rFonts w:ascii="Cambria Math" w:hAnsi="Cambria Math"/>
                <w:color w:val="000000" w:themeColor="text1"/>
                <w:szCs w:val="21"/>
                <w:lang w:val="en-US"/>
              </w:rPr>
              <m:t>,</m:t>
            </m:r>
            <m:r>
              <w:rPr>
                <w:rFonts w:ascii="Cambria Math" w:hAnsi="Cambria Math"/>
                <w:color w:val="000000" w:themeColor="text1"/>
                <w:szCs w:val="21"/>
              </w:rPr>
              <m:t>grid</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grid</m:t>
            </m:r>
          </m:sub>
        </m:sSub>
        <m:r>
          <w:rPr>
            <w:rFonts w:ascii="Cambria Math" w:hAnsi="Cambria Math"/>
            <w:b w:val="0"/>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elec</m:t>
            </m:r>
          </m:sub>
        </m:sSub>
      </m:oMath>
      <w:r w:rsidR="00F80A24" w:rsidRPr="007A3922">
        <w:rPr>
          <w:b w:val="0"/>
          <w:color w:val="000000" w:themeColor="text1"/>
          <w:szCs w:val="21"/>
          <w:lang w:val="en-US"/>
        </w:rPr>
        <w:t xml:space="preserve">   </w:t>
      </w:r>
      <w:r w:rsidR="007364DD" w:rsidRPr="007A3922">
        <w:rPr>
          <w:b w:val="0"/>
          <w:color w:val="000000" w:themeColor="text1"/>
          <w:szCs w:val="21"/>
          <w:lang w:val="en-US"/>
        </w:rPr>
        <w:tab/>
      </w:r>
      <w:r w:rsidR="00F80A24" w:rsidRPr="007A3922">
        <w:rPr>
          <w:b w:val="0"/>
          <w:color w:val="000000" w:themeColor="text1"/>
          <w:szCs w:val="21"/>
          <w:lang w:val="en-US"/>
        </w:rPr>
        <w:t xml:space="preserve"> </w:t>
      </w:r>
      <w:r w:rsidR="007323DE" w:rsidRPr="007A3922">
        <w:rPr>
          <w:b w:val="0"/>
          <w:color w:val="000000" w:themeColor="text1"/>
          <w:szCs w:val="21"/>
          <w:lang w:val="en-US"/>
        </w:rPr>
        <w:tab/>
      </w:r>
      <w:r w:rsidR="00F80A24" w:rsidRPr="007A3922">
        <w:rPr>
          <w:b w:val="0"/>
          <w:color w:val="000000" w:themeColor="text1"/>
          <w:szCs w:val="21"/>
          <w:lang w:val="en-US"/>
        </w:rPr>
        <w:tab/>
      </w:r>
      <w:r w:rsidR="007364DD" w:rsidRPr="007A3922">
        <w:rPr>
          <w:b w:val="0"/>
          <w:color w:val="000000" w:themeColor="text1"/>
          <w:szCs w:val="21"/>
          <w:lang w:val="en-US"/>
        </w:rPr>
        <w:t xml:space="preserve">               </w:t>
      </w:r>
      <w:r w:rsidR="00F80A24" w:rsidRPr="007A3922">
        <w:rPr>
          <w:b w:val="0"/>
          <w:color w:val="000000" w:themeColor="text1"/>
          <w:szCs w:val="21"/>
          <w:lang w:val="en-US"/>
        </w:rPr>
        <w:t xml:space="preserve">     </w:t>
      </w:r>
      <w:r w:rsidR="00B614A5" w:rsidRPr="007A3922">
        <w:rPr>
          <w:b w:val="0"/>
          <w:color w:val="000000" w:themeColor="text1"/>
          <w:szCs w:val="21"/>
          <w:lang w:val="en-US"/>
        </w:rPr>
        <w:tab/>
      </w:r>
      <w:r w:rsidR="007364DD" w:rsidRPr="007A3922">
        <w:rPr>
          <w:rFonts w:cs="Times New Roman"/>
          <w:b w:val="0"/>
          <w:color w:val="000000" w:themeColor="text1"/>
          <w:sz w:val="24"/>
          <w:szCs w:val="24"/>
          <w:lang w:val="en-US"/>
        </w:rPr>
        <w:t>(B</w:t>
      </w:r>
      <w:r w:rsidR="00B95DC8" w:rsidRPr="007A3922">
        <w:rPr>
          <w:rFonts w:cs="Times New Roman"/>
          <w:b w:val="0"/>
          <w:color w:val="000000" w:themeColor="text1"/>
          <w:sz w:val="24"/>
          <w:szCs w:val="24"/>
          <w:lang w:val="en-US"/>
        </w:rPr>
        <w:t>9</w:t>
      </w:r>
      <w:r w:rsidR="007364DD" w:rsidRPr="007A3922">
        <w:rPr>
          <w:rFonts w:cs="Times New Roman"/>
          <w:b w:val="0"/>
          <w:color w:val="000000" w:themeColor="text1"/>
          <w:sz w:val="24"/>
          <w:szCs w:val="24"/>
          <w:lang w:val="en-US"/>
        </w:rPr>
        <w:t>)</w:t>
      </w:r>
    </w:p>
    <w:p w14:paraId="40D5B3A5" w14:textId="7D828AB3" w:rsidR="007364DD" w:rsidRPr="007A3922" w:rsidRDefault="005A68F9" w:rsidP="00F80A24">
      <w:pPr>
        <w:pStyle w:val="Caption"/>
        <w:spacing w:after="0"/>
        <w:ind w:left="720"/>
        <w:jc w:val="right"/>
        <w:rPr>
          <w:b w:val="0"/>
          <w:color w:val="000000" w:themeColor="text1"/>
          <w:sz w:val="24"/>
          <w:szCs w:val="24"/>
          <w:lang w:val="en-US"/>
        </w:rPr>
      </w:pPr>
      <w:r w:rsidRPr="007A3922">
        <w:rPr>
          <w:b w:val="0"/>
          <w:color w:val="000000" w:themeColor="text1"/>
          <w:szCs w:val="21"/>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PV</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PV</m:t>
                </m:r>
              </m:sub>
            </m:sSub>
            <m:r>
              <w:rPr>
                <w:rFonts w:ascii="Cambria Math" w:hAnsi="Cambria Math"/>
                <w:b w:val="0"/>
                <w:i/>
                <w:color w:val="000000" w:themeColor="text1"/>
                <w:sz w:val="24"/>
                <w:szCs w:val="24"/>
              </w:rPr>
              <w:sym w:font="Symbol" w:char="F0D7"/>
            </m:r>
            <m:r>
              <w:rPr>
                <w:rFonts w:ascii="Cambria Math" w:hAnsi="Cambria Math"/>
                <w:color w:val="000000" w:themeColor="text1"/>
                <w:sz w:val="24"/>
                <w:szCs w:val="24"/>
                <w:lang w:val="en-US"/>
              </w:rPr>
              <m:t xml:space="preserve"> (</m:t>
            </m:r>
            <m:r>
              <w:rPr>
                <w:rFonts w:ascii="Cambria Math" w:hAnsi="Cambria Math"/>
                <w:color w:val="000000" w:themeColor="text1"/>
                <w:szCs w:val="21"/>
              </w:rPr>
              <m:t>INV</m:t>
            </m:r>
          </m:e>
          <m:sub>
            <m:r>
              <w:rPr>
                <w:rFonts w:ascii="Cambria Math" w:hAnsi="Cambria Math"/>
                <w:color w:val="000000" w:themeColor="text1"/>
                <w:szCs w:val="21"/>
              </w:rPr>
              <m:t>PV</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PV</m:t>
            </m:r>
          </m:sub>
        </m:sSub>
        <m:r>
          <w:rPr>
            <w:rFonts w:ascii="Cambria Math" w:hAnsi="Cambria Math"/>
            <w:b w:val="0"/>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PV</m:t>
            </m:r>
          </m:sub>
        </m:sSub>
        <m:r>
          <w:rPr>
            <w:rFonts w:ascii="Cambria Math" w:hAnsi="Cambria Math"/>
            <w:color w:val="000000" w:themeColor="text1"/>
            <w:szCs w:val="21"/>
            <w:lang w:val="en-US"/>
          </w:rPr>
          <m:t>-</m:t>
        </m:r>
        <m:r>
          <w:rPr>
            <w:rFonts w:ascii="Cambria Math" w:hAnsi="Cambria Math"/>
            <w:color w:val="000000" w:themeColor="text1"/>
            <w:szCs w:val="21"/>
          </w:rPr>
          <m:t>FiT</m:t>
        </m:r>
        <m:r>
          <w:rPr>
            <w:rFonts w:ascii="Cambria Math" w:hAnsi="Cambria Math"/>
            <w:b w:val="0"/>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PV</m:t>
            </m:r>
            <m:r>
              <w:rPr>
                <w:rFonts w:ascii="Cambria Math" w:hAnsi="Cambria Math"/>
                <w:color w:val="000000" w:themeColor="text1"/>
                <w:szCs w:val="21"/>
                <w:lang w:val="en-US"/>
              </w:rPr>
              <m:t xml:space="preserve">, </m:t>
            </m:r>
            <m:r>
              <w:rPr>
                <w:rFonts w:ascii="Cambria Math" w:hAnsi="Cambria Math"/>
                <w:color w:val="000000" w:themeColor="text1"/>
                <w:szCs w:val="21"/>
              </w:rPr>
              <m:t>excess</m:t>
            </m:r>
          </m:sub>
        </m:sSub>
        <m:r>
          <w:rPr>
            <w:rFonts w:ascii="Cambria Math" w:hAnsi="Cambria Math"/>
            <w:color w:val="000000" w:themeColor="text1"/>
            <w:szCs w:val="21"/>
            <w:lang w:val="en-US"/>
          </w:rPr>
          <m:t>)</m:t>
        </m:r>
      </m:oMath>
      <w:r w:rsidR="007364DD" w:rsidRPr="007A3922">
        <w:rPr>
          <w:b w:val="0"/>
          <w:color w:val="000000" w:themeColor="text1"/>
          <w:szCs w:val="21"/>
          <w:lang w:val="en-US"/>
        </w:rPr>
        <w:tab/>
        <w:t xml:space="preserve">     </w:t>
      </w:r>
      <w:r w:rsidR="007364DD" w:rsidRPr="007A3922">
        <w:rPr>
          <w:b w:val="0"/>
          <w:color w:val="000000" w:themeColor="text1"/>
          <w:szCs w:val="21"/>
          <w:lang w:val="en-US"/>
        </w:rPr>
        <w:tab/>
        <w:t xml:space="preserve">      </w:t>
      </w:r>
      <w:r w:rsidR="007364DD" w:rsidRPr="007A3922">
        <w:rPr>
          <w:b w:val="0"/>
          <w:color w:val="000000" w:themeColor="text1"/>
          <w:szCs w:val="21"/>
          <w:lang w:val="en-US"/>
        </w:rPr>
        <w:tab/>
      </w:r>
      <w:r w:rsidR="007364DD" w:rsidRPr="007A3922">
        <w:rPr>
          <w:b w:val="0"/>
          <w:color w:val="000000" w:themeColor="text1"/>
          <w:sz w:val="24"/>
          <w:szCs w:val="24"/>
          <w:lang w:val="en-US"/>
        </w:rPr>
        <w:t xml:space="preserve">          </w:t>
      </w:r>
      <w:r w:rsidR="00B614A5" w:rsidRPr="007A3922">
        <w:rPr>
          <w:b w:val="0"/>
          <w:color w:val="000000" w:themeColor="text1"/>
          <w:sz w:val="24"/>
          <w:szCs w:val="24"/>
          <w:lang w:val="en-US"/>
        </w:rPr>
        <w:tab/>
      </w:r>
      <w:r w:rsidR="007364DD" w:rsidRPr="007A3922">
        <w:rPr>
          <w:rFonts w:cs="Times New Roman"/>
          <w:b w:val="0"/>
          <w:color w:val="000000" w:themeColor="text1"/>
          <w:sz w:val="24"/>
          <w:szCs w:val="24"/>
          <w:lang w:val="en-US"/>
        </w:rPr>
        <w:t>(B</w:t>
      </w:r>
      <w:r w:rsidR="00B95DC8" w:rsidRPr="007A3922">
        <w:rPr>
          <w:rFonts w:cs="Times New Roman"/>
          <w:b w:val="0"/>
          <w:color w:val="000000" w:themeColor="text1"/>
          <w:sz w:val="24"/>
          <w:szCs w:val="24"/>
          <w:lang w:val="en-US"/>
        </w:rPr>
        <w:t>10</w:t>
      </w:r>
      <w:r w:rsidR="007364DD" w:rsidRPr="007A3922">
        <w:rPr>
          <w:rFonts w:cs="Times New Roman"/>
          <w:b w:val="0"/>
          <w:color w:val="000000" w:themeColor="text1"/>
          <w:sz w:val="24"/>
          <w:szCs w:val="24"/>
          <w:lang w:val="en-US"/>
        </w:rPr>
        <w:t>)</w:t>
      </w:r>
    </w:p>
    <w:p w14:paraId="6159A86A" w14:textId="0363C7CD" w:rsidR="007364DD" w:rsidRPr="007A3922" w:rsidRDefault="00000000" w:rsidP="00F80A24">
      <w:pPr>
        <w:pStyle w:val="Caption"/>
        <w:ind w:left="720"/>
        <w:jc w:val="right"/>
        <w:rPr>
          <w:b w:val="0"/>
          <w:color w:val="000000" w:themeColor="text1"/>
          <w:sz w:val="24"/>
          <w:szCs w:val="21"/>
          <w:lang w:val="en-US"/>
        </w:rPr>
      </w:pPr>
      <m:oMath>
        <m:sSub>
          <m:sSubPr>
            <m:ctrlPr>
              <w:rPr>
                <w:rFonts w:ascii="Cambria Math" w:hAnsi="Cambria Math"/>
                <w:b w:val="0"/>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Batteries</m:t>
            </m:r>
          </m:sub>
        </m:sSub>
        <m:r>
          <w:rPr>
            <w:rFonts w:ascii="Cambria Math" w:hAnsi="Cambria Math"/>
            <w:color w:val="000000" w:themeColor="text1"/>
            <w:szCs w:val="21"/>
            <w:lang w:val="en-US"/>
          </w:rPr>
          <m:t>=</m:t>
        </m:r>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batteries</m:t>
            </m:r>
          </m:sub>
        </m:sSub>
        <m:r>
          <w:rPr>
            <w:rFonts w:ascii="Cambria Math" w:hAnsi="Cambria Math"/>
            <w:b w:val="0"/>
            <w:i/>
            <w:color w:val="000000" w:themeColor="text1"/>
            <w:sz w:val="24"/>
            <w:szCs w:val="24"/>
          </w:rPr>
          <w:sym w:font="Symbol" w:char="F0D7"/>
        </m:r>
        <m:r>
          <w:rPr>
            <w:rFonts w:ascii="Cambria Math" w:hAnsi="Cambria Math"/>
            <w:color w:val="000000" w:themeColor="text1"/>
            <w:sz w:val="24"/>
            <w:szCs w:val="24"/>
            <w:lang w:val="en-US"/>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batteries</m:t>
            </m:r>
          </m:sub>
        </m:sSub>
        <m:r>
          <w:rPr>
            <w:rFonts w:ascii="Cambria Math" w:hAnsi="Cambria Math"/>
            <w:color w:val="000000" w:themeColor="text1"/>
            <w:szCs w:val="21"/>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batteries</m:t>
            </m:r>
          </m:sub>
        </m:sSub>
        <m:r>
          <w:rPr>
            <w:rFonts w:ascii="Cambria Math" w:hAnsi="Cambria Math"/>
            <w:b w:val="0"/>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batteries</m:t>
            </m:r>
          </m:sub>
        </m:sSub>
        <m:r>
          <w:rPr>
            <w:rFonts w:ascii="Cambria Math" w:hAnsi="Cambria Math"/>
            <w:color w:val="000000" w:themeColor="text1"/>
            <w:szCs w:val="21"/>
            <w:lang w:val="en-US"/>
          </w:rPr>
          <m:t>)</m:t>
        </m:r>
      </m:oMath>
      <w:r w:rsidR="007364DD" w:rsidRPr="007A3922">
        <w:rPr>
          <w:rFonts w:cs="Times New Roman"/>
          <w:b w:val="0"/>
          <w:color w:val="000000" w:themeColor="text1"/>
          <w:szCs w:val="21"/>
          <w:lang w:val="en-US"/>
        </w:rPr>
        <w:t xml:space="preserve">   </w:t>
      </w:r>
      <w:r w:rsidR="007364DD" w:rsidRPr="007A3922">
        <w:rPr>
          <w:rFonts w:cs="Times New Roman"/>
          <w:b w:val="0"/>
          <w:color w:val="000000" w:themeColor="text1"/>
          <w:lang w:val="en-US"/>
        </w:rPr>
        <w:t xml:space="preserve">               </w:t>
      </w:r>
      <w:r w:rsidR="00B614A5" w:rsidRPr="007A3922">
        <w:rPr>
          <w:rFonts w:cs="Times New Roman"/>
          <w:b w:val="0"/>
          <w:color w:val="000000" w:themeColor="text1"/>
          <w:lang w:val="en-US"/>
        </w:rPr>
        <w:tab/>
        <w:t>(</w:t>
      </w:r>
      <w:r w:rsidR="007364DD" w:rsidRPr="007A3922">
        <w:rPr>
          <w:rFonts w:cs="Times New Roman"/>
          <w:b w:val="0"/>
          <w:color w:val="000000" w:themeColor="text1"/>
          <w:sz w:val="24"/>
          <w:szCs w:val="21"/>
          <w:lang w:val="en-US"/>
        </w:rPr>
        <w:t>B</w:t>
      </w:r>
      <w:r w:rsidR="00B95DC8" w:rsidRPr="007A3922">
        <w:rPr>
          <w:rFonts w:cs="Times New Roman"/>
          <w:b w:val="0"/>
          <w:color w:val="000000" w:themeColor="text1"/>
          <w:sz w:val="24"/>
          <w:szCs w:val="21"/>
          <w:lang w:val="en-US"/>
        </w:rPr>
        <w:t>11</w:t>
      </w:r>
      <w:r w:rsidR="007364DD" w:rsidRPr="007A3922">
        <w:rPr>
          <w:rFonts w:cs="Times New Roman"/>
          <w:b w:val="0"/>
          <w:color w:val="000000" w:themeColor="text1"/>
          <w:sz w:val="24"/>
          <w:szCs w:val="21"/>
          <w:lang w:val="en-US"/>
        </w:rPr>
        <w:t>)</w:t>
      </w:r>
    </w:p>
    <w:p w14:paraId="479EE4CA" w14:textId="0C22D8D1" w:rsidR="007364DD" w:rsidRPr="007A3922" w:rsidRDefault="007364DD" w:rsidP="007364DD">
      <w:pPr>
        <w:pStyle w:val="Caption"/>
        <w:jc w:val="both"/>
        <w:rPr>
          <w:b w:val="0"/>
          <w:color w:val="000000" w:themeColor="text1"/>
          <w:sz w:val="24"/>
          <w:szCs w:val="24"/>
          <w:lang w:val="en-US"/>
        </w:rPr>
      </w:pPr>
      <w:r w:rsidRPr="007A3922">
        <w:rPr>
          <w:b w:val="0"/>
          <w:color w:val="000000" w:themeColor="text1"/>
          <w:sz w:val="24"/>
          <w:szCs w:val="24"/>
          <w:lang w:val="en-US"/>
        </w:rPr>
        <w:t xml:space="preserve">where </w:t>
      </w: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grid</m:t>
            </m:r>
          </m:sub>
        </m:sSub>
      </m:oMath>
      <w:r w:rsidRPr="007A3922">
        <w:rPr>
          <w:b w:val="0"/>
          <w:color w:val="000000" w:themeColor="text1"/>
          <w:sz w:val="24"/>
          <w:szCs w:val="24"/>
          <w:lang w:val="en-US"/>
        </w:rPr>
        <w:t xml:space="preserve"> is the demand of grid electricity in kWh</w:t>
      </w:r>
      <w:r w:rsidRPr="007A3922">
        <w:rPr>
          <w:b w:val="0"/>
          <w:color w:val="000000" w:themeColor="text1"/>
          <w:sz w:val="24"/>
          <w:szCs w:val="24"/>
          <w:vertAlign w:val="subscript"/>
          <w:lang w:val="en-US"/>
        </w:rPr>
        <w:t>e</w:t>
      </w:r>
      <w:r w:rsidRPr="007A3922">
        <w:rPr>
          <w:b w:val="0"/>
          <w:color w:val="000000" w:themeColor="text1"/>
          <w:sz w:val="24"/>
          <w:szCs w:val="24"/>
          <w:lang w:val="en-US"/>
        </w:rPr>
        <w:t>/year as calculated in Eq. B</w:t>
      </w:r>
      <w:r w:rsidR="00B95DC8" w:rsidRPr="007A3922">
        <w:rPr>
          <w:b w:val="0"/>
          <w:color w:val="000000" w:themeColor="text1"/>
          <w:sz w:val="24"/>
          <w:szCs w:val="24"/>
          <w:lang w:val="en-US"/>
        </w:rPr>
        <w:t>12</w:t>
      </w:r>
      <w:r w:rsidRPr="007A3922">
        <w:rPr>
          <w:b w:val="0"/>
          <w:color w:val="000000" w:themeColor="text1"/>
          <w:sz w:val="24"/>
          <w:szCs w:val="24"/>
          <w:lang w:val="en-US"/>
        </w:rPr>
        <w:t>,</w:t>
      </w:r>
      <w:r w:rsidR="00EC6D25" w:rsidRPr="007A3922">
        <w:rPr>
          <w:b w:val="0"/>
          <w:color w:val="000000" w:themeColor="text1"/>
          <w:sz w:val="24"/>
          <w:szCs w:val="24"/>
          <w:lang w:val="en-US"/>
        </w:rPr>
        <w:t xml:space="preserve"> and</w:t>
      </w:r>
      <w:r w:rsidRPr="007A3922">
        <w:rPr>
          <w:b w:val="0"/>
          <w:color w:val="000000" w:themeColor="text1"/>
          <w:sz w:val="24"/>
          <w:szCs w:val="24"/>
          <w:lang w:val="en-US"/>
        </w:rPr>
        <w:t xml:space="preserve"> </w:t>
      </w: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elec</m:t>
            </m:r>
          </m:sub>
        </m:sSub>
      </m:oMath>
      <w:r w:rsidRPr="007A3922">
        <w:rPr>
          <w:b w:val="0"/>
          <w:color w:val="000000" w:themeColor="text1"/>
          <w:sz w:val="24"/>
          <w:szCs w:val="24"/>
          <w:lang w:val="en-US"/>
        </w:rPr>
        <w:t xml:space="preserve"> the </w:t>
      </w:r>
      <w:r w:rsidR="00F01706" w:rsidRPr="007A3922">
        <w:rPr>
          <w:b w:val="0"/>
          <w:color w:val="000000" w:themeColor="text1"/>
          <w:sz w:val="24"/>
          <w:szCs w:val="24"/>
          <w:lang w:val="en-US"/>
        </w:rPr>
        <w:t xml:space="preserve">consumer </w:t>
      </w:r>
      <w:r w:rsidRPr="007A3922">
        <w:rPr>
          <w:b w:val="0"/>
          <w:color w:val="000000" w:themeColor="text1"/>
          <w:sz w:val="24"/>
          <w:szCs w:val="24"/>
          <w:lang w:val="en-US"/>
        </w:rPr>
        <w:t>price of electricity in CHF/</w:t>
      </w:r>
      <w:proofErr w:type="spellStart"/>
      <w:r w:rsidRPr="007A3922">
        <w:rPr>
          <w:b w:val="0"/>
          <w:color w:val="000000" w:themeColor="text1"/>
          <w:sz w:val="24"/>
          <w:szCs w:val="24"/>
          <w:lang w:val="en-US"/>
        </w:rPr>
        <w:t>kWh</w:t>
      </w:r>
      <w:r w:rsidRPr="007A3922">
        <w:rPr>
          <w:b w:val="0"/>
          <w:color w:val="000000" w:themeColor="text1"/>
          <w:sz w:val="24"/>
          <w:szCs w:val="24"/>
          <w:vertAlign w:val="subscript"/>
          <w:lang w:val="en-US"/>
        </w:rPr>
        <w:t>e</w:t>
      </w:r>
      <w:proofErr w:type="spellEnd"/>
      <w:r w:rsidRPr="007A3922">
        <w:rPr>
          <w:b w:val="0"/>
          <w:color w:val="000000" w:themeColor="text1"/>
          <w:sz w:val="24"/>
          <w:szCs w:val="24"/>
          <w:lang w:val="en-US"/>
        </w:rPr>
        <w:t xml:space="preserve"> that is specific to the retailer of the household and to its consumption level</w:t>
      </w:r>
      <w:r w:rsidR="008A52DC" w:rsidRPr="007A3922">
        <w:rPr>
          <w:b w:val="0"/>
          <w:color w:val="000000" w:themeColor="text1"/>
          <w:sz w:val="24"/>
          <w:szCs w:val="24"/>
          <w:lang w:val="en-US"/>
        </w:rPr>
        <w:t xml:space="preserve"> </w:t>
      </w:r>
      <w:sdt>
        <w:sdtPr>
          <w:rPr>
            <w:rFonts w:cs="Times New Roman"/>
            <w:b w:val="0"/>
            <w:color w:val="000000"/>
            <w:sz w:val="24"/>
            <w:szCs w:val="24"/>
            <w:lang w:val="en-US"/>
          </w:rPr>
          <w:tag w:val="MENDELEY_CITATION_v3_eyJjaXRhdGlvbklEIjoiTUVOREVMRVlfQ0lUQVRJT05fMTk1MDBlZjItMGQwYi00MDNjLTgwZTktYzE1YzE4NmU3ZWUw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
          <w:id w:val="1696261007"/>
          <w:placeholder>
            <w:docPart w:val="DefaultPlaceholder_-1854013440"/>
          </w:placeholder>
        </w:sdtPr>
        <w:sdtContent>
          <w:r w:rsidR="00090A40" w:rsidRPr="007A3922">
            <w:rPr>
              <w:rFonts w:cs="Times New Roman"/>
              <w:b w:val="0"/>
              <w:color w:val="000000"/>
              <w:sz w:val="24"/>
              <w:szCs w:val="24"/>
              <w:lang w:val="en-US"/>
            </w:rPr>
            <w:t>(</w:t>
          </w:r>
          <w:proofErr w:type="spellStart"/>
          <w:r w:rsidR="00090A40" w:rsidRPr="007A3922">
            <w:rPr>
              <w:rFonts w:cs="Times New Roman"/>
              <w:b w:val="0"/>
              <w:color w:val="000000"/>
              <w:sz w:val="24"/>
              <w:szCs w:val="24"/>
              <w:lang w:val="en-US"/>
            </w:rPr>
            <w:t>Elcom</w:t>
          </w:r>
          <w:proofErr w:type="spellEnd"/>
          <w:r w:rsidR="00090A40" w:rsidRPr="007A3922">
            <w:rPr>
              <w:rFonts w:cs="Times New Roman"/>
              <w:b w:val="0"/>
              <w:color w:val="000000"/>
              <w:sz w:val="24"/>
              <w:szCs w:val="24"/>
              <w:lang w:val="en-US"/>
            </w:rPr>
            <w:t>, 2023)</w:t>
          </w:r>
        </w:sdtContent>
      </w:sdt>
      <w:r w:rsidR="003B0194" w:rsidRPr="007A3922">
        <w:rPr>
          <w:b w:val="0"/>
          <w:color w:val="000000"/>
          <w:sz w:val="24"/>
          <w:szCs w:val="24"/>
          <w:lang w:val="en-US"/>
        </w:rPr>
        <w:t xml:space="preserve"> and evolves as shown in Fig. B6</w:t>
      </w:r>
      <w:r w:rsidR="00EC6D25" w:rsidRPr="007A3922">
        <w:rPr>
          <w:b w:val="0"/>
          <w:color w:val="000000" w:themeColor="text1"/>
          <w:sz w:val="24"/>
          <w:szCs w:val="24"/>
          <w:lang w:val="en-US"/>
        </w:rPr>
        <w:t>.</w:t>
      </w:r>
      <w:r w:rsidRPr="007A3922">
        <w:rPr>
          <w:b w:val="0"/>
          <w:color w:val="000000" w:themeColor="text1"/>
          <w:sz w:val="24"/>
          <w:szCs w:val="24"/>
          <w:lang w:val="en-US"/>
        </w:rPr>
        <w:t xml:space="preserve"> </w:t>
      </w: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PV</m:t>
            </m:r>
          </m:sub>
        </m:sSub>
      </m:oMath>
      <w:r w:rsidR="00114E53" w:rsidRPr="007A3922">
        <w:rPr>
          <w:b w:val="0"/>
          <w:color w:val="000000" w:themeColor="text1"/>
          <w:sz w:val="24"/>
          <w:szCs w:val="24"/>
          <w:lang w:val="en-US"/>
        </w:rPr>
        <w:t xml:space="preserve"> , and </w:t>
      </w: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batteries</m:t>
            </m:r>
          </m:sub>
        </m:sSub>
      </m:oMath>
      <w:r w:rsidR="00114E53" w:rsidRPr="007A3922">
        <w:rPr>
          <w:b w:val="0"/>
          <w:color w:val="000000" w:themeColor="text1"/>
          <w:sz w:val="24"/>
          <w:szCs w:val="24"/>
          <w:lang w:val="en-US"/>
        </w:rPr>
        <w:t xml:space="preserve"> are binary variables that take the value 1 when the dwelling already has PV or batteries, or if the combination of investments evaluated includes a new PV system and new batteries, respectively.</w:t>
      </w:r>
      <w:r w:rsidR="00114E53" w:rsidRPr="007A3922">
        <w:rPr>
          <w:b w:val="0"/>
          <w:color w:val="000000" w:themeColor="text1"/>
          <w:lang w:val="en-US"/>
        </w:rPr>
        <w:t xml:space="preserve">  </w:t>
      </w:r>
      <w:r w:rsidR="00114E53" w:rsidRPr="007A3922">
        <w:rPr>
          <w:b w:val="0"/>
          <w:color w:val="000000" w:themeColor="text1"/>
          <w:sz w:val="24"/>
          <w:szCs w:val="24"/>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PV</m:t>
            </m:r>
          </m:sub>
        </m:sSub>
      </m:oMath>
      <w:r w:rsidRPr="007A3922">
        <w:rPr>
          <w:b w:val="0"/>
          <w:color w:val="000000" w:themeColor="text1"/>
          <w:szCs w:val="21"/>
          <w:lang w:val="en-US"/>
        </w:rPr>
        <w:t xml:space="preserve"> </w:t>
      </w:r>
      <w:r w:rsidRPr="007A3922">
        <w:rPr>
          <w:b w:val="0"/>
          <w:color w:val="000000" w:themeColor="text1"/>
          <w:sz w:val="24"/>
          <w:szCs w:val="24"/>
          <w:lang w:val="en-US"/>
        </w:rPr>
        <w:t xml:space="preserve">is the annualized investment cost of </w:t>
      </w:r>
      <w:r w:rsidR="00356A89" w:rsidRPr="007A3922">
        <w:rPr>
          <w:b w:val="0"/>
          <w:color w:val="000000" w:themeColor="text1"/>
          <w:sz w:val="24"/>
          <w:szCs w:val="24"/>
          <w:lang w:val="en-US"/>
        </w:rPr>
        <w:t>the</w:t>
      </w:r>
      <w:r w:rsidRPr="007A3922">
        <w:rPr>
          <w:b w:val="0"/>
          <w:color w:val="000000" w:themeColor="text1"/>
          <w:sz w:val="24"/>
          <w:szCs w:val="24"/>
          <w:lang w:val="en-US"/>
        </w:rPr>
        <w:t xml:space="preserve"> PV system in CHF/year calculated as in Eq. B</w:t>
      </w:r>
      <w:r w:rsidR="00B95DC8" w:rsidRPr="007A3922">
        <w:rPr>
          <w:b w:val="0"/>
          <w:color w:val="000000" w:themeColor="text1"/>
          <w:sz w:val="24"/>
          <w:szCs w:val="24"/>
          <w:lang w:val="en-US"/>
        </w:rPr>
        <w:t>13</w:t>
      </w:r>
      <w:r w:rsidRPr="007A3922">
        <w:rPr>
          <w:b w:val="0"/>
          <w:color w:val="000000" w:themeColor="text1"/>
          <w:sz w:val="24"/>
          <w:szCs w:val="24"/>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PV</m:t>
            </m:r>
          </m:sub>
        </m:sSub>
      </m:oMath>
      <w:r w:rsidRPr="007A3922">
        <w:rPr>
          <w:b w:val="0"/>
          <w:color w:val="000000" w:themeColor="text1"/>
          <w:sz w:val="24"/>
          <w:szCs w:val="24"/>
          <w:lang w:val="en-US"/>
        </w:rPr>
        <w:t xml:space="preserve"> is the power of </w:t>
      </w:r>
      <w:r w:rsidR="00356A89" w:rsidRPr="007A3922">
        <w:rPr>
          <w:b w:val="0"/>
          <w:color w:val="000000" w:themeColor="text1"/>
          <w:sz w:val="24"/>
          <w:szCs w:val="24"/>
          <w:lang w:val="en-US"/>
        </w:rPr>
        <w:t>the</w:t>
      </w:r>
      <w:r w:rsidRPr="007A3922">
        <w:rPr>
          <w:b w:val="0"/>
          <w:color w:val="000000" w:themeColor="text1"/>
          <w:sz w:val="24"/>
          <w:szCs w:val="24"/>
          <w:lang w:val="en-US"/>
        </w:rPr>
        <w:t xml:space="preserve"> PV system in </w:t>
      </w:r>
      <w:proofErr w:type="spellStart"/>
      <w:r w:rsidRPr="007A3922">
        <w:rPr>
          <w:b w:val="0"/>
          <w:color w:val="000000" w:themeColor="text1"/>
          <w:sz w:val="24"/>
          <w:szCs w:val="24"/>
          <w:lang w:val="en-US"/>
        </w:rPr>
        <w:t>kW</w:t>
      </w:r>
      <w:r w:rsidRPr="007A3922">
        <w:rPr>
          <w:b w:val="0"/>
          <w:color w:val="000000" w:themeColor="text1"/>
          <w:sz w:val="24"/>
          <w:szCs w:val="24"/>
          <w:vertAlign w:val="subscript"/>
          <w:lang w:val="en-US"/>
        </w:rPr>
        <w:t>p</w:t>
      </w:r>
      <w:proofErr w:type="spellEnd"/>
      <w:r w:rsidR="00BC4193" w:rsidRPr="007A3922">
        <w:rPr>
          <w:b w:val="0"/>
          <w:color w:val="000000" w:themeColor="text1"/>
          <w:sz w:val="24"/>
          <w:szCs w:val="24"/>
          <w:lang w:val="en-US"/>
        </w:rPr>
        <w:t xml:space="preserve"> </w:t>
      </w:r>
      <w:r w:rsidRPr="007A3922">
        <w:rPr>
          <w:b w:val="0"/>
          <w:color w:val="000000" w:themeColor="text1"/>
          <w:sz w:val="24"/>
          <w:szCs w:val="24"/>
          <w:lang w:val="en-US"/>
        </w:rPr>
        <w:t>as defined in Table B4,</w:t>
      </w:r>
      <w:r w:rsidR="009C138E" w:rsidRPr="007A3922">
        <w:rPr>
          <w:b w:val="0"/>
          <w:color w:val="000000" w:themeColor="text1"/>
          <w:sz w:val="24"/>
          <w:szCs w:val="24"/>
          <w:lang w:val="en-US"/>
        </w:rPr>
        <w:t xml:space="preserve"> and</w:t>
      </w:r>
      <w:r w:rsidRPr="007A3922">
        <w:rPr>
          <w:b w:val="0"/>
          <w:color w:val="000000" w:themeColor="text1"/>
          <w:sz w:val="24"/>
          <w:szCs w:val="24"/>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PV</m:t>
            </m:r>
          </m:sub>
        </m:sSub>
      </m:oMath>
      <w:r w:rsidRPr="007A3922">
        <w:rPr>
          <w:b w:val="0"/>
          <w:color w:val="000000" w:themeColor="text1"/>
          <w:sz w:val="24"/>
          <w:szCs w:val="24"/>
          <w:lang w:val="en-US"/>
        </w:rPr>
        <w:t xml:space="preserve"> is the fixed operational costs of the PV system in CHF/kW</w:t>
      </w:r>
      <w:r w:rsidRPr="007A3922">
        <w:rPr>
          <w:b w:val="0"/>
          <w:color w:val="000000" w:themeColor="text1"/>
          <w:sz w:val="24"/>
          <w:szCs w:val="24"/>
          <w:vertAlign w:val="subscript"/>
          <w:lang w:val="en-US"/>
        </w:rPr>
        <w:t>p</w:t>
      </w:r>
      <w:r w:rsidRPr="007A3922">
        <w:rPr>
          <w:b w:val="0"/>
          <w:color w:val="000000" w:themeColor="text1"/>
          <w:sz w:val="24"/>
          <w:szCs w:val="24"/>
          <w:lang w:val="en-US"/>
        </w:rPr>
        <w:t xml:space="preserve">/year </w:t>
      </w:r>
      <w:r w:rsidR="000D1C4E" w:rsidRPr="007A3922">
        <w:rPr>
          <w:b w:val="0"/>
          <w:color w:val="000000" w:themeColor="text1"/>
          <w:sz w:val="24"/>
          <w:szCs w:val="24"/>
          <w:lang w:val="en-US"/>
        </w:rPr>
        <w:t xml:space="preserve">(see </w:t>
      </w:r>
      <w:r w:rsidRPr="007A3922">
        <w:rPr>
          <w:b w:val="0"/>
          <w:color w:val="000000" w:themeColor="text1"/>
          <w:sz w:val="24"/>
          <w:szCs w:val="24"/>
          <w:lang w:val="en-US"/>
        </w:rPr>
        <w:t>Table B4</w:t>
      </w:r>
      <w:r w:rsidR="000D1C4E" w:rsidRPr="007A3922">
        <w:rPr>
          <w:b w:val="0"/>
          <w:color w:val="000000" w:themeColor="text1"/>
          <w:sz w:val="24"/>
          <w:szCs w:val="24"/>
          <w:lang w:val="en-US"/>
        </w:rPr>
        <w:t xml:space="preserve"> for </w:t>
      </w:r>
      <w:r w:rsidR="009F675F" w:rsidRPr="007A3922">
        <w:rPr>
          <w:b w:val="0"/>
          <w:color w:val="000000" w:themeColor="text1"/>
          <w:sz w:val="24"/>
          <w:szCs w:val="24"/>
          <w:lang w:val="en-US"/>
        </w:rPr>
        <w:t xml:space="preserve">the assumed </w:t>
      </w:r>
      <w:r w:rsidR="000D1C4E" w:rsidRPr="007A3922">
        <w:rPr>
          <w:b w:val="0"/>
          <w:color w:val="000000" w:themeColor="text1"/>
          <w:sz w:val="24"/>
          <w:szCs w:val="24"/>
          <w:lang w:val="en-US"/>
        </w:rPr>
        <w:t xml:space="preserve">values </w:t>
      </w:r>
      <w:r w:rsidR="00491F12" w:rsidRPr="007A3922">
        <w:rPr>
          <w:b w:val="0"/>
          <w:color w:val="000000"/>
          <w:sz w:val="24"/>
          <w:szCs w:val="24"/>
          <w:lang w:val="en-US"/>
        </w:rPr>
        <w:t>and Fig. B6</w:t>
      </w:r>
      <w:r w:rsidR="000D1C4E" w:rsidRPr="007A3922">
        <w:rPr>
          <w:b w:val="0"/>
          <w:color w:val="000000"/>
          <w:sz w:val="24"/>
          <w:szCs w:val="24"/>
          <w:lang w:val="en-US"/>
        </w:rPr>
        <w:t xml:space="preserve"> for its assumed evolution)</w:t>
      </w:r>
      <w:r w:rsidR="009C138E" w:rsidRPr="007A3922">
        <w:rPr>
          <w:b w:val="0"/>
          <w:color w:val="000000" w:themeColor="text1"/>
          <w:sz w:val="24"/>
          <w:szCs w:val="24"/>
          <w:lang w:val="en-US"/>
        </w:rPr>
        <w:t xml:space="preserve">. </w:t>
      </w:r>
      <m:oMath>
        <m:r>
          <w:rPr>
            <w:rFonts w:ascii="Cambria Math" w:hAnsi="Cambria Math"/>
            <w:color w:val="000000" w:themeColor="text1"/>
            <w:szCs w:val="21"/>
          </w:rPr>
          <m:t>FiT</m:t>
        </m:r>
      </m:oMath>
      <w:r w:rsidR="009C138E" w:rsidRPr="007A3922">
        <w:rPr>
          <w:b w:val="0"/>
          <w:color w:val="000000" w:themeColor="text1"/>
          <w:sz w:val="24"/>
          <w:szCs w:val="24"/>
          <w:lang w:val="en-US"/>
        </w:rPr>
        <w:t xml:space="preserve"> is the municipality-specific PV feed-in tariff of the policy mix</w:t>
      </w:r>
      <w:r w:rsidR="009E2966" w:rsidRPr="007A3922">
        <w:rPr>
          <w:b w:val="0"/>
          <w:color w:val="000000" w:themeColor="text1"/>
          <w:sz w:val="24"/>
          <w:szCs w:val="24"/>
          <w:lang w:val="en-US"/>
        </w:rPr>
        <w:t xml:space="preserve"> </w:t>
      </w:r>
      <w:sdt>
        <w:sdtPr>
          <w:rPr>
            <w:rFonts w:cs="Times New Roman"/>
            <w:b w:val="0"/>
            <w:color w:val="000000"/>
            <w:sz w:val="24"/>
            <w:lang w:eastAsia="es-ES_tradnl"/>
          </w:rPr>
          <w:tag w:val="MENDELEY_CITATION_v3_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"/>
          <w:id w:val="627447149"/>
          <w:placeholder>
            <w:docPart w:val="70C7CC193D29F64CB7BB321EBD5096F5"/>
          </w:placeholder>
        </w:sdtPr>
        <w:sdtContent>
          <w:r w:rsidR="00090A40" w:rsidRPr="007A3922">
            <w:rPr>
              <w:rFonts w:cs="Times New Roman"/>
              <w:b w:val="0"/>
              <w:color w:val="000000"/>
              <w:sz w:val="24"/>
              <w:lang w:val="en-US" w:eastAsia="es-ES_tradnl"/>
            </w:rPr>
            <w:t>(VESE, 2022)</w:t>
          </w:r>
        </w:sdtContent>
      </w:sdt>
      <w:r w:rsidR="009C138E" w:rsidRPr="007A3922">
        <w:rPr>
          <w:b w:val="0"/>
          <w:color w:val="000000" w:themeColor="text1"/>
          <w:sz w:val="24"/>
          <w:szCs w:val="24"/>
          <w:lang w:val="en-US"/>
        </w:rPr>
        <w:t xml:space="preserve">, and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PV</m:t>
            </m:r>
            <m:r>
              <w:rPr>
                <w:rFonts w:ascii="Cambria Math" w:hAnsi="Cambria Math"/>
                <w:color w:val="000000" w:themeColor="text1"/>
                <w:szCs w:val="21"/>
                <w:lang w:val="en-US"/>
              </w:rPr>
              <m:t xml:space="preserve">, </m:t>
            </m:r>
            <m:r>
              <w:rPr>
                <w:rFonts w:ascii="Cambria Math" w:hAnsi="Cambria Math"/>
                <w:color w:val="000000" w:themeColor="text1"/>
                <w:szCs w:val="21"/>
              </w:rPr>
              <m:t>excess</m:t>
            </m:r>
          </m:sub>
        </m:sSub>
      </m:oMath>
      <w:r w:rsidR="009C138E" w:rsidRPr="007A3922">
        <w:rPr>
          <w:b w:val="0"/>
          <w:color w:val="000000" w:themeColor="text1"/>
          <w:sz w:val="24"/>
          <w:szCs w:val="24"/>
          <w:lang w:val="en-US"/>
        </w:rPr>
        <w:t xml:space="preserve"> is the annual excess PV generation that is fed to the grid, calculated on an hourly basis as the difference between the PV generation and self-consumption </w:t>
      </w:r>
      <w:r w:rsidR="00030188" w:rsidRPr="007A3922">
        <w:rPr>
          <w:b w:val="0"/>
          <w:color w:val="000000" w:themeColor="text1"/>
          <w:sz w:val="24"/>
          <w:szCs w:val="24"/>
          <w:lang w:val="en-US"/>
        </w:rPr>
        <w:t xml:space="preserve">that is </w:t>
      </w:r>
      <w:r w:rsidR="009C138E" w:rsidRPr="007A3922">
        <w:rPr>
          <w:b w:val="0"/>
          <w:color w:val="000000" w:themeColor="text1"/>
          <w:sz w:val="24"/>
          <w:szCs w:val="24"/>
          <w:lang w:val="en-US"/>
        </w:rPr>
        <w:t>defined in Eq. B</w:t>
      </w:r>
      <w:r w:rsidR="00B95DC8" w:rsidRPr="007A3922">
        <w:rPr>
          <w:b w:val="0"/>
          <w:color w:val="000000" w:themeColor="text1"/>
          <w:sz w:val="24"/>
          <w:szCs w:val="24"/>
          <w:lang w:val="en-US"/>
        </w:rPr>
        <w:t>12</w:t>
      </w:r>
      <w:r w:rsidR="009C138E" w:rsidRPr="007A3922">
        <w:rPr>
          <w:b w:val="0"/>
          <w:color w:val="000000" w:themeColor="text1"/>
          <w:sz w:val="24"/>
          <w:szCs w:val="24"/>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batteries</m:t>
            </m:r>
          </m:sub>
        </m:sSub>
      </m:oMath>
      <w:r w:rsidRPr="007A3922">
        <w:rPr>
          <w:b w:val="0"/>
          <w:color w:val="000000" w:themeColor="text1"/>
          <w:szCs w:val="21"/>
          <w:lang w:val="en-US"/>
        </w:rPr>
        <w:t xml:space="preserve"> </w:t>
      </w:r>
      <w:r w:rsidRPr="007A3922">
        <w:rPr>
          <w:b w:val="0"/>
          <w:color w:val="000000" w:themeColor="text1"/>
          <w:sz w:val="24"/>
          <w:szCs w:val="24"/>
          <w:lang w:val="en-US"/>
        </w:rPr>
        <w:t xml:space="preserve">is the annualized investment cost of </w:t>
      </w:r>
      <w:r w:rsidR="00BC4193" w:rsidRPr="007A3922">
        <w:rPr>
          <w:b w:val="0"/>
          <w:color w:val="000000" w:themeColor="text1"/>
          <w:sz w:val="24"/>
          <w:szCs w:val="24"/>
          <w:lang w:val="en-US"/>
        </w:rPr>
        <w:t xml:space="preserve">the </w:t>
      </w:r>
      <w:r w:rsidRPr="007A3922">
        <w:rPr>
          <w:b w:val="0"/>
          <w:color w:val="000000" w:themeColor="text1"/>
          <w:sz w:val="24"/>
          <w:szCs w:val="24"/>
          <w:lang w:val="en-US"/>
        </w:rPr>
        <w:t>batteries in CHF/year calculated as in Eq. B</w:t>
      </w:r>
      <w:r w:rsidR="00B95DC8" w:rsidRPr="007A3922">
        <w:rPr>
          <w:b w:val="0"/>
          <w:color w:val="000000" w:themeColor="text1"/>
          <w:sz w:val="24"/>
          <w:szCs w:val="24"/>
          <w:lang w:val="en-US"/>
        </w:rPr>
        <w:t>14</w:t>
      </w:r>
      <w:r w:rsidRPr="007A3922">
        <w:rPr>
          <w:b w:val="0"/>
          <w:color w:val="000000" w:themeColor="text1"/>
          <w:sz w:val="24"/>
          <w:szCs w:val="24"/>
          <w:lang w:val="en-US"/>
        </w:rPr>
        <w:t xml:space="preserve">,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batteries</m:t>
            </m:r>
          </m:sub>
        </m:sSub>
      </m:oMath>
      <w:r w:rsidRPr="007A3922">
        <w:rPr>
          <w:b w:val="0"/>
          <w:color w:val="000000" w:themeColor="text1"/>
          <w:szCs w:val="21"/>
          <w:lang w:val="en-US"/>
        </w:rPr>
        <w:t xml:space="preserve"> </w:t>
      </w:r>
      <w:r w:rsidRPr="007A3922">
        <w:rPr>
          <w:b w:val="0"/>
          <w:color w:val="000000" w:themeColor="text1"/>
          <w:sz w:val="24"/>
          <w:szCs w:val="24"/>
          <w:lang w:val="en-US"/>
        </w:rPr>
        <w:t>is the capacity of the batteries in kWh as defined in Table B</w:t>
      </w:r>
      <w:r w:rsidR="003B0194" w:rsidRPr="007A3922">
        <w:rPr>
          <w:b w:val="0"/>
          <w:color w:val="000000" w:themeColor="text1"/>
          <w:sz w:val="24"/>
          <w:szCs w:val="24"/>
          <w:lang w:val="en-US"/>
        </w:rPr>
        <w:t>5</w:t>
      </w:r>
      <w:r w:rsidRPr="007A3922">
        <w:rPr>
          <w:b w:val="0"/>
          <w:color w:val="000000" w:themeColor="text1"/>
          <w:sz w:val="24"/>
          <w:szCs w:val="24"/>
          <w:lang w:val="en-US"/>
        </w:rPr>
        <w:t xml:space="preserve">, and </w:t>
      </w:r>
      <m:oMath>
        <m:sSub>
          <m:sSubPr>
            <m:ctrlPr>
              <w:rPr>
                <w:rFonts w:ascii="Cambria Math" w:hAnsi="Cambria Math"/>
                <w:b w:val="0"/>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batteries</m:t>
            </m:r>
          </m:sub>
        </m:sSub>
      </m:oMath>
      <w:r w:rsidRPr="007A3922">
        <w:rPr>
          <w:b w:val="0"/>
          <w:color w:val="000000" w:themeColor="text1"/>
          <w:szCs w:val="21"/>
          <w:lang w:val="en-US"/>
        </w:rPr>
        <w:t xml:space="preserve"> </w:t>
      </w:r>
      <w:r w:rsidRPr="007A3922">
        <w:rPr>
          <w:b w:val="0"/>
          <w:color w:val="000000" w:themeColor="text1"/>
          <w:sz w:val="24"/>
          <w:szCs w:val="24"/>
          <w:lang w:val="en-US"/>
        </w:rPr>
        <w:t xml:space="preserve">is the fixed operational costs of the batteries in CHF/kWh/year </w:t>
      </w:r>
      <w:r w:rsidR="00AB3C5F" w:rsidRPr="007A3922">
        <w:rPr>
          <w:b w:val="0"/>
          <w:color w:val="000000" w:themeColor="text1"/>
          <w:sz w:val="24"/>
          <w:szCs w:val="24"/>
          <w:lang w:val="en-US"/>
        </w:rPr>
        <w:t xml:space="preserve">(see Table B5 for </w:t>
      </w:r>
      <w:r w:rsidR="009F675F" w:rsidRPr="007A3922">
        <w:rPr>
          <w:b w:val="0"/>
          <w:color w:val="000000" w:themeColor="text1"/>
          <w:sz w:val="24"/>
          <w:szCs w:val="24"/>
          <w:lang w:val="en-US"/>
        </w:rPr>
        <w:t xml:space="preserve"> the assumed </w:t>
      </w:r>
      <w:r w:rsidR="00AB3C5F" w:rsidRPr="007A3922">
        <w:rPr>
          <w:b w:val="0"/>
          <w:color w:val="000000" w:themeColor="text1"/>
          <w:sz w:val="24"/>
          <w:szCs w:val="24"/>
          <w:lang w:val="en-US"/>
        </w:rPr>
        <w:t xml:space="preserve">values </w:t>
      </w:r>
      <w:r w:rsidR="00AB3C5F" w:rsidRPr="007A3922">
        <w:rPr>
          <w:b w:val="0"/>
          <w:color w:val="000000"/>
          <w:sz w:val="24"/>
          <w:szCs w:val="24"/>
          <w:lang w:val="en-US"/>
        </w:rPr>
        <w:t>and Fig. B6 for its assumed evolution)</w:t>
      </w:r>
      <w:r w:rsidRPr="007A3922">
        <w:rPr>
          <w:b w:val="0"/>
          <w:color w:val="000000" w:themeColor="text1"/>
          <w:sz w:val="24"/>
          <w:szCs w:val="24"/>
          <w:lang w:val="en-US"/>
        </w:rPr>
        <w:t xml:space="preserve">. </w:t>
      </w:r>
    </w:p>
    <w:p w14:paraId="35BC0402" w14:textId="0E8AD821" w:rsidR="007364DD" w:rsidRPr="007A3922" w:rsidRDefault="007364DD" w:rsidP="007364DD">
      <w:pPr>
        <w:spacing w:line="360" w:lineRule="auto"/>
        <w:jc w:val="both"/>
        <w:rPr>
          <w:color w:val="000000" w:themeColor="text1"/>
          <w:lang w:val="en-US"/>
        </w:rPr>
      </w:pPr>
      <w:r w:rsidRPr="007A3922">
        <w:rPr>
          <w:color w:val="000000" w:themeColor="text1"/>
          <w:lang w:val="en-US"/>
        </w:rPr>
        <w:t xml:space="preserve">The demand </w:t>
      </w:r>
      <w:r w:rsidR="00EC6D25" w:rsidRPr="007A3922">
        <w:rPr>
          <w:color w:val="000000" w:themeColor="text1"/>
          <w:lang w:val="en-US"/>
        </w:rPr>
        <w:t>for</w:t>
      </w:r>
      <w:r w:rsidRPr="007A3922">
        <w:rPr>
          <w:color w:val="000000" w:themeColor="text1"/>
          <w:lang w:val="en-US"/>
        </w:rPr>
        <w:t xml:space="preserve"> grid electricity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grid</m:t>
            </m:r>
          </m:sub>
        </m:sSub>
      </m:oMath>
      <w:r w:rsidRPr="007A3922">
        <w:rPr>
          <w:color w:val="000000" w:themeColor="text1"/>
          <w:lang w:val="en-US"/>
        </w:rPr>
        <w:t xml:space="preserve"> is the sum of </w:t>
      </w:r>
      <w:r w:rsidR="007F3DB6" w:rsidRPr="007A3922">
        <w:rPr>
          <w:color w:val="000000" w:themeColor="text1"/>
          <w:lang w:val="en-US"/>
        </w:rPr>
        <w:t>electricity demand</w:t>
      </w:r>
      <w:r w:rsidRPr="007A3922">
        <w:rPr>
          <w:color w:val="000000" w:themeColor="text1"/>
          <w:lang w:val="en-US"/>
        </w:rPr>
        <w:t xml:space="preserve"> for appliance</w:t>
      </w:r>
      <w:r w:rsidR="00930793" w:rsidRPr="007A3922">
        <w:rPr>
          <w:color w:val="000000" w:themeColor="text1"/>
          <w:lang w:val="en-US"/>
        </w:rPr>
        <w:t>s,</w:t>
      </w:r>
      <w:r w:rsidRPr="007A3922">
        <w:rPr>
          <w:color w:val="000000" w:themeColor="text1"/>
          <w:lang w:val="en-US"/>
        </w:rPr>
        <w:t xml:space="preserve"> lighting</w:t>
      </w:r>
      <w:r w:rsidR="00930793" w:rsidRPr="007A3922">
        <w:rPr>
          <w:color w:val="000000" w:themeColor="text1"/>
          <w:lang w:val="en-US"/>
        </w:rPr>
        <w:t>, and even</w:t>
      </w:r>
      <w:r w:rsidRPr="007A3922">
        <w:rPr>
          <w:color w:val="000000" w:themeColor="text1"/>
          <w:lang w:val="en-US"/>
        </w:rPr>
        <w:t xml:space="preserve"> for charging EVs at home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e</m:t>
            </m:r>
          </m:e>
          <m:sub>
            <m:r>
              <w:rPr>
                <w:rFonts w:ascii="Cambria Math" w:hAnsi="Cambria Math"/>
                <w:color w:val="000000" w:themeColor="text1"/>
                <w:sz w:val="21"/>
                <w:szCs w:val="21"/>
              </w:rPr>
              <m:t>app</m:t>
            </m:r>
            <m:r>
              <w:rPr>
                <w:rFonts w:ascii="Cambria Math" w:hAnsi="Cambria Math"/>
                <w:color w:val="000000" w:themeColor="text1"/>
                <w:szCs w:val="21"/>
              </w:rPr>
              <m:t>liances</m:t>
            </m:r>
            <m:r>
              <w:rPr>
                <w:rFonts w:ascii="Cambria Math" w:hAnsi="Cambria Math"/>
                <w:color w:val="000000" w:themeColor="text1"/>
                <w:szCs w:val="21"/>
                <w:lang w:val="en-US"/>
              </w:rPr>
              <m:t xml:space="preserve"> </m:t>
            </m:r>
          </m:sub>
        </m:sSub>
      </m:oMath>
      <w:r w:rsidRPr="007A3922">
        <w:rPr>
          <w:color w:val="000000" w:themeColor="text1"/>
          <w:lang w:val="en-US"/>
        </w:rPr>
        <w:t xml:space="preserve"> </w:t>
      </w:r>
      <w:r w:rsidR="003B0194" w:rsidRPr="007A3922">
        <w:rPr>
          <w:color w:val="000000" w:themeColor="text1"/>
          <w:lang w:val="en-US"/>
        </w:rPr>
        <w:t xml:space="preserve">, </w:t>
      </w:r>
      <w:r w:rsidRPr="007A3922">
        <w:rPr>
          <w:color w:val="000000" w:themeColor="text1"/>
          <w:lang w:val="en-US"/>
        </w:rPr>
        <w:t>and the electricity</w:t>
      </w:r>
      <w:r w:rsidR="007F3DB6" w:rsidRPr="007A3922">
        <w:rPr>
          <w:color w:val="000000" w:themeColor="text1"/>
          <w:lang w:val="en-US"/>
        </w:rPr>
        <w:t xml:space="preserve"> demand</w:t>
      </w:r>
      <w:r w:rsidRPr="007A3922">
        <w:rPr>
          <w:color w:val="000000" w:themeColor="text1"/>
          <w:lang w:val="en-US"/>
        </w:rPr>
        <w:t xml:space="preserve"> for heating </w:t>
      </w:r>
      <w:r w:rsidR="006B59EC" w:rsidRPr="007A3922">
        <w:rPr>
          <w:color w:val="000000" w:themeColor="text1"/>
          <w:lang w:val="en-US"/>
        </w:rPr>
        <w:t xml:space="preserve">with </w:t>
      </w:r>
      <w:r w:rsidRPr="007A3922">
        <w:rPr>
          <w:color w:val="000000" w:themeColor="text1"/>
          <w:lang w:val="en-US"/>
        </w:rPr>
        <w:t>an electric boiler or heat pump</w:t>
      </w:r>
      <w:r w:rsidR="006B59EC" w:rsidRPr="007A3922">
        <w:rPr>
          <w:color w:val="000000" w:themeColor="text1"/>
          <w:lang w:val="en-US"/>
        </w:rPr>
        <w:t xml:space="preserve">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e</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sub>
        </m:sSub>
      </m:oMath>
      <w:r w:rsidRPr="007A3922">
        <w:rPr>
          <w:color w:val="000000" w:themeColor="text1"/>
          <w:lang w:val="en-US"/>
        </w:rPr>
        <w:t xml:space="preserve">, minus the self-consumed electricity from the PV and battery system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e</m:t>
            </m:r>
          </m:e>
          <m:sub>
            <m:r>
              <w:rPr>
                <w:rFonts w:ascii="Cambria Math" w:hAnsi="Cambria Math"/>
                <w:color w:val="000000" w:themeColor="text1"/>
                <w:sz w:val="21"/>
                <w:szCs w:val="21"/>
              </w:rPr>
              <m:t>PV,self-consumption</m:t>
            </m:r>
            <m:r>
              <w:rPr>
                <w:rFonts w:ascii="Cambria Math" w:hAnsi="Cambria Math"/>
                <w:color w:val="000000" w:themeColor="text1"/>
                <w:szCs w:val="21"/>
                <w:lang w:val="en-US"/>
              </w:rPr>
              <m:t xml:space="preserve"> </m:t>
            </m:r>
          </m:sub>
        </m:sSub>
      </m:oMath>
      <w:r w:rsidRPr="007A3922">
        <w:rPr>
          <w:color w:val="000000" w:themeColor="text1"/>
          <w:lang w:val="en-US"/>
        </w:rPr>
        <w:t>, all in kWh</w:t>
      </w:r>
      <w:r w:rsidRPr="007A3922">
        <w:rPr>
          <w:color w:val="000000" w:themeColor="text1"/>
          <w:vertAlign w:val="subscript"/>
          <w:lang w:val="en-US"/>
        </w:rPr>
        <w:t>e</w:t>
      </w:r>
      <w:r w:rsidRPr="007A3922">
        <w:rPr>
          <w:color w:val="000000" w:themeColor="text1"/>
          <w:lang w:val="en-US"/>
        </w:rPr>
        <w:t>/year</w:t>
      </w:r>
      <w:r w:rsidR="003654BD" w:rsidRPr="007A3922">
        <w:rPr>
          <w:color w:val="000000" w:themeColor="text1"/>
          <w:lang w:val="en-US"/>
        </w:rPr>
        <w:t xml:space="preserve">: </w:t>
      </w:r>
    </w:p>
    <w:p w14:paraId="08F2866A" w14:textId="54620619" w:rsidR="007364DD" w:rsidRPr="007A3922" w:rsidRDefault="00000000" w:rsidP="0053375F">
      <w:pPr>
        <w:pStyle w:val="Caption"/>
        <w:ind w:left="720"/>
        <w:jc w:val="right"/>
        <w:rPr>
          <w:b w:val="0"/>
          <w:color w:val="000000" w:themeColor="text1"/>
          <w:lang w:val="en-US"/>
        </w:rPr>
      </w:pPr>
      <m:oMath>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grid</m:t>
            </m:r>
          </m:sub>
        </m:sSub>
      </m:oMath>
      <w:r w:rsidR="007364DD" w:rsidRPr="007A3922">
        <w:rPr>
          <w:b w:val="0"/>
          <w:color w:val="000000" w:themeColor="text1"/>
          <w:sz w:val="22"/>
          <w:szCs w:val="22"/>
          <w:lang w:val="en-US"/>
        </w:rPr>
        <w:t>=</w:t>
      </w:r>
      <m:oMath>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appliances</m:t>
            </m:r>
          </m:sub>
        </m:sSub>
        <m:r>
          <w:rPr>
            <w:rFonts w:ascii="Cambria Math" w:hAnsi="Cambria Math"/>
            <w:color w:val="000000" w:themeColor="text1"/>
            <w:sz w:val="22"/>
            <w:szCs w:val="22"/>
            <w:lang w:val="en-US"/>
          </w:rPr>
          <m:t>+</m:t>
        </m:r>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lang w:val="en-US"/>
              </w:rPr>
              <m:t>h</m:t>
            </m:r>
            <m:r>
              <w:rPr>
                <w:rFonts w:ascii="Cambria Math" w:hAnsi="Cambria Math"/>
                <w:color w:val="000000" w:themeColor="text1"/>
                <w:sz w:val="22"/>
                <w:szCs w:val="22"/>
              </w:rPr>
              <m:t>eating</m:t>
            </m:r>
          </m:sub>
        </m:sSub>
        <m:r>
          <w:rPr>
            <w:rFonts w:ascii="Cambria Math" w:hAnsi="Cambria Math"/>
            <w:color w:val="000000" w:themeColor="text1"/>
            <w:sz w:val="22"/>
            <w:szCs w:val="22"/>
            <w:lang w:val="en-US"/>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PV</m:t>
            </m:r>
            <m:r>
              <w:rPr>
                <w:rFonts w:ascii="Cambria Math" w:hAnsi="Cambria Math"/>
                <w:color w:val="000000" w:themeColor="text1"/>
                <w:szCs w:val="21"/>
                <w:lang w:val="en-US"/>
              </w:rPr>
              <m:t>,</m:t>
            </m:r>
            <m:r>
              <w:rPr>
                <w:rFonts w:ascii="Cambria Math" w:hAnsi="Cambria Math"/>
                <w:color w:val="000000" w:themeColor="text1"/>
                <w:szCs w:val="21"/>
              </w:rPr>
              <m:t>self</m:t>
            </m:r>
            <m:r>
              <w:rPr>
                <w:rFonts w:ascii="Cambria Math" w:hAnsi="Cambria Math"/>
                <w:color w:val="000000" w:themeColor="text1"/>
                <w:szCs w:val="21"/>
                <w:lang w:val="en-US"/>
              </w:rPr>
              <m:t>-</m:t>
            </m:r>
            <m:r>
              <w:rPr>
                <w:rFonts w:ascii="Cambria Math" w:hAnsi="Cambria Math"/>
                <w:color w:val="000000" w:themeColor="text1"/>
                <w:szCs w:val="21"/>
              </w:rPr>
              <m:t>consumption</m:t>
            </m:r>
            <m:r>
              <w:rPr>
                <w:rFonts w:ascii="Cambria Math" w:hAnsi="Cambria Math"/>
                <w:color w:val="000000" w:themeColor="text1"/>
                <w:szCs w:val="21"/>
                <w:lang w:val="en-US"/>
              </w:rPr>
              <m:t xml:space="preserve"> </m:t>
            </m:r>
          </m:sub>
        </m:sSub>
      </m:oMath>
      <w:r w:rsidR="007364DD" w:rsidRPr="007A3922">
        <w:rPr>
          <w:b w:val="0"/>
          <w:color w:val="000000" w:themeColor="text1"/>
          <w:sz w:val="22"/>
          <w:szCs w:val="22"/>
          <w:lang w:val="en-US"/>
        </w:rPr>
        <w:t xml:space="preserve"> </w:t>
      </w:r>
      <w:r w:rsidR="007364DD" w:rsidRPr="007A3922">
        <w:rPr>
          <w:b w:val="0"/>
          <w:color w:val="000000" w:themeColor="text1"/>
          <w:szCs w:val="21"/>
          <w:lang w:val="en-US"/>
        </w:rPr>
        <w:tab/>
      </w:r>
      <w:r w:rsidR="00DF3483" w:rsidRPr="007A3922">
        <w:rPr>
          <w:b w:val="0"/>
          <w:color w:val="000000" w:themeColor="text1"/>
          <w:szCs w:val="21"/>
          <w:lang w:val="en-US"/>
        </w:rPr>
        <w:tab/>
      </w:r>
      <w:r w:rsidR="005F6B52" w:rsidRPr="007A3922">
        <w:rPr>
          <w:b w:val="0"/>
          <w:color w:val="000000" w:themeColor="text1"/>
          <w:szCs w:val="21"/>
          <w:lang w:val="en-US"/>
        </w:rPr>
        <w:tab/>
      </w:r>
      <w:r w:rsidR="007364DD" w:rsidRPr="007A3922">
        <w:rPr>
          <w:rFonts w:cs="Times New Roman"/>
          <w:b w:val="0"/>
          <w:color w:val="000000" w:themeColor="text1"/>
          <w:sz w:val="24"/>
          <w:szCs w:val="21"/>
          <w:lang w:val="en-US"/>
        </w:rPr>
        <w:t>(B</w:t>
      </w:r>
      <w:r w:rsidR="00B95DC8" w:rsidRPr="007A3922">
        <w:rPr>
          <w:rFonts w:cs="Times New Roman"/>
          <w:b w:val="0"/>
          <w:color w:val="000000" w:themeColor="text1"/>
          <w:sz w:val="24"/>
          <w:szCs w:val="21"/>
          <w:lang w:val="en-US"/>
        </w:rPr>
        <w:t>12</w:t>
      </w:r>
      <w:r w:rsidR="007364DD" w:rsidRPr="007A3922">
        <w:rPr>
          <w:rFonts w:cs="Times New Roman"/>
          <w:b w:val="0"/>
          <w:color w:val="000000" w:themeColor="text1"/>
          <w:sz w:val="24"/>
          <w:szCs w:val="21"/>
          <w:lang w:val="en-US"/>
        </w:rPr>
        <w:t>)</w:t>
      </w:r>
    </w:p>
    <w:p w14:paraId="64195EFA" w14:textId="33F84CDE" w:rsidR="009116D9" w:rsidRPr="007A3922" w:rsidRDefault="007364DD" w:rsidP="007364DD">
      <w:pPr>
        <w:spacing w:line="360" w:lineRule="auto"/>
        <w:jc w:val="both"/>
        <w:rPr>
          <w:color w:val="000000"/>
          <w:lang w:eastAsia="ja-JP"/>
        </w:rPr>
      </w:pPr>
      <w:r w:rsidRPr="007A3922">
        <w:rPr>
          <w:lang w:val="en-US" w:eastAsia="ja-JP"/>
        </w:rPr>
        <w:t xml:space="preserve">The self-consumed electricity from the PV and battery system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e</m:t>
            </m:r>
          </m:e>
          <m:sub>
            <m:r>
              <w:rPr>
                <w:rFonts w:ascii="Cambria Math" w:hAnsi="Cambria Math"/>
                <w:color w:val="000000" w:themeColor="text1"/>
                <w:sz w:val="21"/>
                <w:szCs w:val="21"/>
              </w:rPr>
              <m:t>PV,self-consumption</m:t>
            </m:r>
            <m:r>
              <w:rPr>
                <w:rFonts w:ascii="Cambria Math" w:hAnsi="Cambria Math"/>
                <w:color w:val="000000" w:themeColor="text1"/>
                <w:szCs w:val="21"/>
                <w:lang w:val="en-US"/>
              </w:rPr>
              <m:t xml:space="preserve"> </m:t>
            </m:r>
          </m:sub>
        </m:sSub>
      </m:oMath>
      <w:r w:rsidR="00930793" w:rsidRPr="007A3922">
        <w:rPr>
          <w:color w:val="000000" w:themeColor="text1"/>
          <w:lang w:val="en-US"/>
        </w:rPr>
        <w:t xml:space="preserve"> </w:t>
      </w:r>
      <w:r w:rsidR="00425A1E" w:rsidRPr="007A3922">
        <w:rPr>
          <w:color w:val="000000" w:themeColor="text1"/>
        </w:rPr>
        <w:t>can reduce the need for grid electricity in a given hour by covering part, or even all, of the household’s electricity demand, with any excess electricity fed back into the grid</w:t>
      </w:r>
      <w:r w:rsidR="00425A1E" w:rsidRPr="007A3922">
        <w:rPr>
          <w:color w:val="000000" w:themeColor="text1"/>
          <w:lang w:val="en-US"/>
        </w:rPr>
        <w:t xml:space="preserve">. It </w:t>
      </w:r>
      <w:r w:rsidRPr="007A3922">
        <w:rPr>
          <w:lang w:val="en-US" w:eastAsia="ja-JP"/>
        </w:rPr>
        <w:t xml:space="preserve">is calculated from the hourly balances of the electricity produced by the PV system, stored and extracted from the batteries, and </w:t>
      </w:r>
      <w:r w:rsidR="00CF6F1E" w:rsidRPr="007A3922">
        <w:rPr>
          <w:lang w:val="en-US" w:eastAsia="ja-JP"/>
        </w:rPr>
        <w:t>required</w:t>
      </w:r>
      <w:r w:rsidRPr="007A3922">
        <w:rPr>
          <w:lang w:val="en-US" w:eastAsia="ja-JP"/>
        </w:rPr>
        <w:t xml:space="preserve"> by the household for a whole year. It is the sum of the hourly overlaps of the electricity demand for appliances, lighting, heating, and even for </w:t>
      </w:r>
      <w:r w:rsidRPr="007A3922">
        <w:rPr>
          <w:color w:val="000000" w:themeColor="text1"/>
          <w:lang w:val="en-US"/>
        </w:rPr>
        <w:t xml:space="preserve">charging EVs at home, </w:t>
      </w:r>
      <w:r w:rsidRPr="007A3922">
        <w:rPr>
          <w:lang w:val="en-US" w:eastAsia="ja-JP"/>
        </w:rPr>
        <w:t xml:space="preserve">with the PV system electricity </w:t>
      </w:r>
      <w:r w:rsidRPr="007A3922">
        <w:rPr>
          <w:lang w:val="en-US" w:eastAsia="ja-JP"/>
        </w:rPr>
        <w:lastRenderedPageBreak/>
        <w:t xml:space="preserve">generation, plus the electricity that is stored in the batteries when there is excess generation and consumed </w:t>
      </w:r>
      <w:proofErr w:type="gramStart"/>
      <w:r w:rsidR="007F3DB6" w:rsidRPr="007A3922">
        <w:rPr>
          <w:lang w:val="en-US" w:eastAsia="ja-JP"/>
        </w:rPr>
        <w:t>later on</w:t>
      </w:r>
      <w:proofErr w:type="gramEnd"/>
      <w:r w:rsidR="007F3DB6" w:rsidRPr="007A3922">
        <w:rPr>
          <w:lang w:val="en-US" w:eastAsia="ja-JP"/>
        </w:rPr>
        <w:t xml:space="preserve"> </w:t>
      </w:r>
      <w:r w:rsidRPr="007A3922">
        <w:rPr>
          <w:lang w:val="en-US" w:eastAsia="ja-JP"/>
        </w:rPr>
        <w:t xml:space="preserve">when PV generation is not enough to cover demand. For the electricity demand for appliances, lighting, and even for </w:t>
      </w:r>
      <w:r w:rsidRPr="007A3922">
        <w:rPr>
          <w:color w:val="000000" w:themeColor="text1"/>
          <w:lang w:val="en-US"/>
        </w:rPr>
        <w:t>charging EVs at home</w:t>
      </w:r>
      <w:r w:rsidRPr="007A3922">
        <w:rPr>
          <w:lang w:val="en-US" w:eastAsia="ja-JP"/>
        </w:rPr>
        <w:t>,</w:t>
      </w:r>
      <w:r w:rsidRPr="007A3922">
        <w:rPr>
          <w:color w:val="000000" w:themeColor="text1"/>
          <w:lang w:val="en-US"/>
        </w:rPr>
        <w:t xml:space="preserve"> we assume hourly profiles that are specific</w:t>
      </w:r>
      <w:r w:rsidR="009378FC" w:rsidRPr="007A3922">
        <w:rPr>
          <w:color w:val="000000" w:themeColor="text1"/>
          <w:lang w:val="en-US"/>
        </w:rPr>
        <w:t xml:space="preserve"> to the household structure</w:t>
      </w:r>
      <w:r w:rsidR="00A24C0B" w:rsidRPr="007A3922">
        <w:rPr>
          <w:color w:val="000000" w:themeColor="text1"/>
          <w:lang w:val="en-US"/>
        </w:rPr>
        <w:t xml:space="preserve"> </w:t>
      </w:r>
      <w:sdt>
        <w:sdtPr>
          <w:rPr>
            <w:color w:val="000000"/>
            <w:lang w:val="en-US"/>
          </w:rPr>
          <w:tag w:val="MENDELEY_CITATION_v3_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"/>
          <w:id w:val="461546452"/>
          <w:placeholder>
            <w:docPart w:val="DefaultPlaceholder_-1854013440"/>
          </w:placeholder>
        </w:sdtPr>
        <w:sdtContent>
          <w:r w:rsidR="00090A40" w:rsidRPr="007A3922">
            <w:rPr>
              <w:color w:val="000000"/>
              <w:lang w:val="en-US"/>
            </w:rPr>
            <w:t>(</w:t>
          </w:r>
          <w:proofErr w:type="spellStart"/>
          <w:r w:rsidR="00090A40" w:rsidRPr="007A3922">
            <w:rPr>
              <w:color w:val="000000"/>
              <w:lang w:val="en-US"/>
            </w:rPr>
            <w:t>Pflugrad</w:t>
          </w:r>
          <w:proofErr w:type="spellEnd"/>
          <w:r w:rsidR="00090A40" w:rsidRPr="007A3922">
            <w:rPr>
              <w:color w:val="000000"/>
              <w:lang w:val="en-US"/>
            </w:rPr>
            <w:t>, 2020)</w:t>
          </w:r>
        </w:sdtContent>
      </w:sdt>
      <w:r w:rsidRPr="007A3922">
        <w:rPr>
          <w:color w:val="000000" w:themeColor="text1"/>
          <w:lang w:val="en-US"/>
        </w:rPr>
        <w:t xml:space="preserve">, which we scale to match the yearly electricity demand of the household, heating excluded. If </w:t>
      </w:r>
      <w:r w:rsidR="006B59EC" w:rsidRPr="007A3922">
        <w:rPr>
          <w:color w:val="000000" w:themeColor="text1"/>
          <w:lang w:val="en-US"/>
        </w:rPr>
        <w:t>the heating system considered is an</w:t>
      </w:r>
      <w:r w:rsidRPr="007A3922">
        <w:rPr>
          <w:color w:val="000000" w:themeColor="text1"/>
          <w:lang w:val="en-US"/>
        </w:rPr>
        <w:t xml:space="preserve"> electric boiler or heat pump, we assume an hourly profile for the electricity demand for heating</w:t>
      </w:r>
      <w:r w:rsidR="00787576" w:rsidRPr="007A3922">
        <w:rPr>
          <w:color w:val="000000" w:themeColor="text1"/>
          <w:lang w:val="en-US"/>
        </w:rPr>
        <w:t xml:space="preserve"> that is specific to the dwelling age, whether it is a single-family house or an apartment in a multi-family building, and whether it has already been retrofitted</w:t>
      </w:r>
      <w:r w:rsidRPr="007A3922">
        <w:rPr>
          <w:color w:val="000000" w:themeColor="text1"/>
          <w:lang w:val="en-US"/>
        </w:rPr>
        <w:t xml:space="preserve"> </w:t>
      </w:r>
      <w:sdt>
        <w:sdtPr>
          <w:rPr>
            <w:color w:val="000000"/>
            <w:lang w:val="en-US"/>
          </w:rPr>
          <w:tag w:val="MENDELEY_CITATION_v3_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"/>
          <w:id w:val="313766936"/>
          <w:placeholder>
            <w:docPart w:val="DefaultPlaceholder_-1854013440"/>
          </w:placeholder>
        </w:sdtPr>
        <w:sdtContent>
          <w:r w:rsidR="00090A40" w:rsidRPr="007A3922">
            <w:rPr>
              <w:color w:val="000000"/>
              <w:lang w:val="en-US"/>
            </w:rPr>
            <w:t>(Murray et al., 2020)</w:t>
          </w:r>
        </w:sdtContent>
      </w:sdt>
      <w:r w:rsidRPr="007A3922">
        <w:rPr>
          <w:color w:val="000000" w:themeColor="text1"/>
          <w:lang w:val="en-US"/>
        </w:rPr>
        <w:t xml:space="preserve">, which we scale to match the yearly demand. </w:t>
      </w:r>
      <w:r w:rsidRPr="007A3922">
        <w:rPr>
          <w:lang w:val="en-US" w:eastAsia="ja-JP"/>
        </w:rPr>
        <w:t xml:space="preserve">The hourly production of the PV system is obtained by multiplying </w:t>
      </w:r>
      <w:r w:rsidRPr="007A3922">
        <w:rPr>
          <w:color w:val="000000" w:themeColor="text1"/>
          <w:lang w:val="en-US"/>
        </w:rPr>
        <w:t xml:space="preserve">the power of the PV system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P</m:t>
            </m:r>
          </m:e>
          <m:sub>
            <m:r>
              <w:rPr>
                <w:rFonts w:ascii="Cambria Math" w:hAnsi="Cambria Math"/>
                <w:color w:val="000000" w:themeColor="text1"/>
                <w:sz w:val="21"/>
                <w:szCs w:val="21"/>
              </w:rPr>
              <m:t>PV</m:t>
            </m:r>
          </m:sub>
        </m:sSub>
      </m:oMath>
      <w:r w:rsidRPr="007A3922">
        <w:rPr>
          <w:color w:val="000000" w:themeColor="text1"/>
          <w:lang w:val="en-US"/>
        </w:rPr>
        <w:t xml:space="preserve">  in kW</w:t>
      </w:r>
      <w:r w:rsidRPr="007A3922">
        <w:rPr>
          <w:color w:val="000000" w:themeColor="text1"/>
          <w:vertAlign w:val="subscript"/>
          <w:lang w:val="en-US"/>
        </w:rPr>
        <w:t>p</w:t>
      </w:r>
      <w:r w:rsidRPr="007A3922">
        <w:rPr>
          <w:color w:val="000000" w:themeColor="text1"/>
          <w:lang w:val="en-US"/>
        </w:rPr>
        <w:t>, as defined in Table B4, by hourly capacity factors in kWh/</w:t>
      </w:r>
      <w:proofErr w:type="spellStart"/>
      <w:r w:rsidRPr="007A3922">
        <w:rPr>
          <w:color w:val="000000" w:themeColor="text1"/>
          <w:lang w:val="en-US"/>
        </w:rPr>
        <w:t>kW</w:t>
      </w:r>
      <w:r w:rsidRPr="007A3922">
        <w:rPr>
          <w:color w:val="000000" w:themeColor="text1"/>
          <w:vertAlign w:val="subscript"/>
          <w:lang w:val="en-US"/>
        </w:rPr>
        <w:t>p</w:t>
      </w:r>
      <w:proofErr w:type="spellEnd"/>
      <w:r w:rsidRPr="007A3922">
        <w:rPr>
          <w:color w:val="000000" w:themeColor="text1"/>
          <w:lang w:val="en-US"/>
        </w:rPr>
        <w:t xml:space="preserve"> </w:t>
      </w:r>
      <w:r w:rsidR="008A52DC" w:rsidRPr="007A3922">
        <w:rPr>
          <w:color w:val="000000" w:themeColor="text1"/>
          <w:lang w:val="en-US"/>
        </w:rPr>
        <w:t xml:space="preserve">that are specific to the household’s municipality </w:t>
      </w:r>
      <w:sdt>
        <w:sdtPr>
          <w:rPr>
            <w:color w:val="000000"/>
            <w:lang w:val="en-US"/>
          </w:rPr>
          <w:tag w:val="MENDELEY_CITATION_v3_eyJjaXRhdGlvbklEIjoiTUVOREVMRVlfQ0lUQVRJT05fYmJkNzdmYWQtNjQyOC00MjAyLWE3OTAtYWRhMzhmYjE0NDY3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
          <w:id w:val="1147008171"/>
          <w:placeholder>
            <w:docPart w:val="DefaultPlaceholder_-1854013440"/>
          </w:placeholder>
        </w:sdtPr>
        <w:sdtContent>
          <w:r w:rsidR="00090A40" w:rsidRPr="007A3922">
            <w:rPr>
              <w:color w:val="000000"/>
              <w:lang w:val="en-US"/>
            </w:rPr>
            <w:t>(</w:t>
          </w:r>
          <w:proofErr w:type="spellStart"/>
          <w:r w:rsidR="00090A40" w:rsidRPr="007A3922">
            <w:rPr>
              <w:color w:val="000000"/>
              <w:lang w:val="en-US"/>
            </w:rPr>
            <w:t>Renewables.ninja</w:t>
          </w:r>
          <w:proofErr w:type="spellEnd"/>
          <w:r w:rsidR="00090A40" w:rsidRPr="007A3922">
            <w:rPr>
              <w:color w:val="000000"/>
              <w:lang w:val="en-US"/>
            </w:rPr>
            <w:t>, 2023)</w:t>
          </w:r>
        </w:sdtContent>
      </w:sdt>
      <w:r w:rsidR="00F50F9B" w:rsidRPr="007A3922">
        <w:rPr>
          <w:color w:val="000000" w:themeColor="text1"/>
          <w:lang w:val="en-US"/>
        </w:rPr>
        <w:t xml:space="preserve">. </w:t>
      </w:r>
      <w:r w:rsidRPr="007A3922">
        <w:rPr>
          <w:color w:val="000000" w:themeColor="text1"/>
          <w:lang w:val="en-US"/>
        </w:rPr>
        <w:t>Last, if the PV system includes batteries, we assume the capacities defined in Table B</w:t>
      </w:r>
      <w:r w:rsidR="003B0194" w:rsidRPr="007A3922">
        <w:rPr>
          <w:color w:val="000000" w:themeColor="text1"/>
          <w:lang w:val="en-US"/>
        </w:rPr>
        <w:t>5</w:t>
      </w:r>
      <w:r w:rsidRPr="007A3922">
        <w:rPr>
          <w:color w:val="000000" w:themeColor="text1"/>
          <w:lang w:val="en-US"/>
        </w:rPr>
        <w:t xml:space="preserve"> and maximum charge and discharge power from</w:t>
      </w:r>
      <w:r w:rsidR="00A24C0B" w:rsidRPr="007A3922">
        <w:rPr>
          <w:color w:val="000000" w:themeColor="text1"/>
          <w:lang w:val="en-US"/>
        </w:rPr>
        <w:t xml:space="preserve"> reference Li-ion battery models</w:t>
      </w:r>
      <w:r w:rsidRPr="007A3922">
        <w:rPr>
          <w:color w:val="000000" w:themeColor="text1"/>
          <w:lang w:val="en-US"/>
        </w:rPr>
        <w:t xml:space="preserve"> </w:t>
      </w:r>
      <w:sdt>
        <w:sdtPr>
          <w:rPr>
            <w:color w:val="000000"/>
            <w:lang w:val="en-US"/>
          </w:rPr>
          <w:tag w:val="MENDELEY_CITATION_v3_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"/>
          <w:id w:val="593361943"/>
          <w:placeholder>
            <w:docPart w:val="DefaultPlaceholder_-1854013440"/>
          </w:placeholder>
        </w:sdtPr>
        <w:sdtContent>
          <w:r w:rsidR="00090A40" w:rsidRPr="007A3922">
            <w:rPr>
              <w:color w:val="000000"/>
              <w:lang w:val="en-US"/>
            </w:rPr>
            <w:t>(ABB, 2024; GSL Energy, 2024)</w:t>
          </w:r>
        </w:sdtContent>
      </w:sdt>
      <w:r w:rsidRPr="007A3922">
        <w:rPr>
          <w:lang w:eastAsia="ja-JP"/>
        </w:rPr>
        <w:t xml:space="preserve">. If PV generation is not enough to satisfy electricity demand in a given hour, we assume that the battery is discharged with a basic control strategy to maximize </w:t>
      </w:r>
      <w:r w:rsidR="00356600" w:rsidRPr="007A3922">
        <w:rPr>
          <w:lang w:eastAsia="ja-JP"/>
        </w:rPr>
        <w:t xml:space="preserve">the </w:t>
      </w:r>
      <w:r w:rsidRPr="007A3922">
        <w:rPr>
          <w:lang w:eastAsia="ja-JP"/>
        </w:rPr>
        <w:t>self-consumption of the PV generation</w:t>
      </w:r>
      <w:r w:rsidR="00787576" w:rsidRPr="007A3922">
        <w:rPr>
          <w:lang w:eastAsia="ja-JP"/>
        </w:rPr>
        <w:t xml:space="preserve"> </w:t>
      </w:r>
      <w:sdt>
        <w:sdtPr>
          <w:rPr>
            <w:color w:val="000000"/>
            <w:lang w:eastAsia="ja-JP"/>
          </w:rPr>
          <w:tag w:val="MENDELEY_CITATION_v3_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"/>
          <w:id w:val="1225341024"/>
          <w:placeholder>
            <w:docPart w:val="DefaultPlaceholder_-1854013440"/>
          </w:placeholder>
        </w:sdtPr>
        <w:sdtContent>
          <w:r w:rsidR="00090A40" w:rsidRPr="007A3922">
            <w:rPr>
              <w:color w:val="000000"/>
              <w:lang w:eastAsia="ja-JP"/>
            </w:rPr>
            <w:t>(Energycodeace, 2019)</w:t>
          </w:r>
        </w:sdtContent>
      </w:sdt>
      <w:r w:rsidR="00787576" w:rsidRPr="007A3922">
        <w:rPr>
          <w:color w:val="000000"/>
          <w:lang w:eastAsia="ja-JP"/>
        </w:rPr>
        <w:t xml:space="preserve">. </w:t>
      </w:r>
      <w:r w:rsidR="009116D9" w:rsidRPr="007A3922">
        <w:rPr>
          <w:color w:val="000000"/>
          <w:lang w:eastAsia="ja-JP"/>
        </w:rPr>
        <w:t>With these assumptions, we obtain the following distributions of theoretical solar PV self-consumption shares, for systems with and without batteries, and with and without heat pumps and electric boilers (Fig. B</w:t>
      </w:r>
      <w:r w:rsidR="003B0194" w:rsidRPr="007A3922">
        <w:rPr>
          <w:color w:val="000000"/>
          <w:lang w:eastAsia="ja-JP"/>
        </w:rPr>
        <w:t>8</w:t>
      </w:r>
      <w:r w:rsidR="009116D9" w:rsidRPr="007A3922">
        <w:rPr>
          <w:color w:val="000000"/>
          <w:lang w:eastAsia="ja-JP"/>
        </w:rPr>
        <w:t xml:space="preserve">): </w:t>
      </w:r>
    </w:p>
    <w:p w14:paraId="6FC81FB4" w14:textId="723B0CD9" w:rsidR="009116D9" w:rsidRDefault="00B05DAF" w:rsidP="009116D9">
      <w:pPr>
        <w:spacing w:line="360" w:lineRule="auto"/>
        <w:jc w:val="center"/>
        <w:rPr>
          <w:b/>
          <w:bCs/>
          <w:color w:val="FF0000"/>
          <w:lang w:val="en-US"/>
        </w:rPr>
      </w:pPr>
      <w:r w:rsidRPr="00B05DAF">
        <w:rPr>
          <w:noProof/>
        </w:rPr>
        <w:t xml:space="preserve"> </w:t>
      </w:r>
      <w:r w:rsidR="00E4428A" w:rsidRPr="00E4428A">
        <w:rPr>
          <w:noProof/>
        </w:rPr>
        <w:drawing>
          <wp:inline distT="0" distB="0" distL="0" distR="0" wp14:anchorId="2BC26BBD" wp14:editId="512070EF">
            <wp:extent cx="3537988" cy="2731357"/>
            <wp:effectExtent l="0" t="0" r="5715" b="0"/>
            <wp:docPr id="2116245887" name="Picture 1" descr="A diagram of a diagram of a power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5887" name="Picture 1" descr="A diagram of a diagram of a power plant&#10;&#10;Description automatically generated with medium confidence"/>
                    <pic:cNvPicPr/>
                  </pic:nvPicPr>
                  <pic:blipFill>
                    <a:blip r:embed="rId18"/>
                    <a:stretch>
                      <a:fillRect/>
                    </a:stretch>
                  </pic:blipFill>
                  <pic:spPr>
                    <a:xfrm>
                      <a:off x="0" y="0"/>
                      <a:ext cx="3559230" cy="2747756"/>
                    </a:xfrm>
                    <a:prstGeom prst="rect">
                      <a:avLst/>
                    </a:prstGeom>
                  </pic:spPr>
                </pic:pic>
              </a:graphicData>
            </a:graphic>
          </wp:inline>
        </w:drawing>
      </w:r>
    </w:p>
    <w:p w14:paraId="3D374110" w14:textId="16DA5DEC" w:rsidR="009116D9" w:rsidRPr="009116D9" w:rsidRDefault="007840FD" w:rsidP="009116D9">
      <w:pPr>
        <w:spacing w:after="240" w:line="276" w:lineRule="auto"/>
        <w:jc w:val="both"/>
      </w:pPr>
      <w:r>
        <w:rPr>
          <w:b/>
          <w:bCs/>
          <w:lang w:val="en-US"/>
        </w:rPr>
        <w:t xml:space="preserve">Fig. </w:t>
      </w:r>
      <w:r w:rsidR="009116D9">
        <w:rPr>
          <w:b/>
          <w:bCs/>
          <w:lang w:val="en-US"/>
        </w:rPr>
        <w:t>B</w:t>
      </w:r>
      <w:r w:rsidR="003B0194">
        <w:rPr>
          <w:b/>
          <w:bCs/>
          <w:lang w:val="en-US"/>
        </w:rPr>
        <w:t>8</w:t>
      </w:r>
      <w:r w:rsidR="009116D9">
        <w:rPr>
          <w:b/>
          <w:bCs/>
          <w:lang w:val="en-US"/>
        </w:rPr>
        <w:t>.</w:t>
      </w:r>
      <w:r w:rsidR="009116D9">
        <w:rPr>
          <w:lang w:val="en-US"/>
        </w:rPr>
        <w:t xml:space="preserve"> </w:t>
      </w:r>
      <w:r w:rsidR="009116D9">
        <w:rPr>
          <w:color w:val="000000"/>
          <w:lang w:eastAsia="ja-JP"/>
        </w:rPr>
        <w:t>Distributions of theoretical solar PV self-consumption shares across the entire household sample</w:t>
      </w:r>
      <w:r w:rsidR="00923CFB">
        <w:rPr>
          <w:color w:val="000000"/>
          <w:lang w:eastAsia="ja-JP"/>
        </w:rPr>
        <w:t>,</w:t>
      </w:r>
      <w:r w:rsidR="009116D9">
        <w:rPr>
          <w:color w:val="000000"/>
          <w:lang w:eastAsia="ja-JP"/>
        </w:rPr>
        <w:t xml:space="preserve"> assuming systems with and without batteries, and with and without heat pumps and electric boilers</w:t>
      </w:r>
    </w:p>
    <w:p w14:paraId="45FE41E3" w14:textId="79EABD06" w:rsidR="007364DD" w:rsidRPr="007A3922" w:rsidRDefault="007364DD" w:rsidP="007364DD">
      <w:pPr>
        <w:spacing w:after="240" w:line="360" w:lineRule="auto"/>
        <w:jc w:val="both"/>
        <w:rPr>
          <w:color w:val="FF0000"/>
          <w:lang w:val="en-US"/>
        </w:rPr>
      </w:pPr>
      <w:r w:rsidRPr="007A3922">
        <w:rPr>
          <w:color w:val="000000" w:themeColor="text1"/>
          <w:lang w:val="en-US"/>
        </w:rPr>
        <w:lastRenderedPageBreak/>
        <w:t xml:space="preserve">The annualized investments for </w:t>
      </w:r>
      <w:r w:rsidR="00F628FE" w:rsidRPr="007A3922">
        <w:rPr>
          <w:color w:val="000000" w:themeColor="text1"/>
          <w:lang w:val="en-US"/>
        </w:rPr>
        <w:t>the</w:t>
      </w:r>
      <w:r w:rsidR="00705DA6" w:rsidRPr="007A3922">
        <w:rPr>
          <w:color w:val="000000" w:themeColor="text1"/>
          <w:lang w:val="en-US"/>
        </w:rPr>
        <w:t xml:space="preserve"> </w:t>
      </w:r>
      <w:r w:rsidRPr="007A3922">
        <w:rPr>
          <w:color w:val="000000" w:themeColor="text1"/>
          <w:lang w:val="en-US"/>
        </w:rPr>
        <w:t xml:space="preserve">PV </w:t>
      </w:r>
      <m:oMath>
        <m:sSub>
          <m:sSubPr>
            <m:ctrlPr>
              <w:rPr>
                <w:rFonts w:ascii="Cambria Math" w:hAnsi="Cambria Math"/>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PV</m:t>
            </m:r>
          </m:sub>
        </m:sSub>
      </m:oMath>
      <w:r w:rsidR="00F56AC0" w:rsidRPr="007A3922">
        <w:rPr>
          <w:color w:val="000000" w:themeColor="text1"/>
          <w:szCs w:val="21"/>
          <w:lang w:val="en-US"/>
        </w:rPr>
        <w:t xml:space="preserve"> </w:t>
      </w:r>
      <w:r w:rsidR="00F56AC0" w:rsidRPr="007A3922">
        <w:rPr>
          <w:color w:val="000000" w:themeColor="text1"/>
          <w:lang w:val="en-US"/>
        </w:rPr>
        <w:t xml:space="preserve">   </w:t>
      </w:r>
      <w:r w:rsidRPr="007A3922">
        <w:rPr>
          <w:color w:val="000000" w:themeColor="text1"/>
          <w:lang w:val="en-US"/>
        </w:rPr>
        <w:t>and battery system</w:t>
      </w:r>
      <w:r w:rsidR="00F56AC0" w:rsidRPr="007A3922">
        <w:rPr>
          <w:color w:val="000000" w:themeColor="text1"/>
          <w:lang w:val="en-US"/>
        </w:rPr>
        <w:t xml:space="preserve"> </w:t>
      </w:r>
      <m:oMath>
        <m:sSub>
          <m:sSubPr>
            <m:ctrlPr>
              <w:rPr>
                <w:rFonts w:ascii="Cambria Math" w:hAnsi="Cambria Math"/>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batteries</m:t>
            </m:r>
          </m:sub>
        </m:sSub>
      </m:oMath>
      <w:r w:rsidRPr="007A3922">
        <w:rPr>
          <w:color w:val="000000" w:themeColor="text1"/>
          <w:lang w:val="en-US"/>
        </w:rPr>
        <w:t>, or its equivalent annual costs,</w:t>
      </w:r>
      <w:r w:rsidR="003B7F0C" w:rsidRPr="007A3922">
        <w:rPr>
          <w:color w:val="000000" w:themeColor="text1"/>
          <w:lang w:val="en-US"/>
        </w:rPr>
        <w:t xml:space="preserve"> are calculated by dividing the </w:t>
      </w:r>
      <w:r w:rsidR="00A600E7" w:rsidRPr="007A3922">
        <w:rPr>
          <w:color w:val="000000" w:themeColor="text1"/>
          <w:lang w:val="en-US"/>
        </w:rPr>
        <w:t>upfront</w:t>
      </w:r>
      <w:r w:rsidR="003B7F0C" w:rsidRPr="007A3922">
        <w:rPr>
          <w:color w:val="000000" w:themeColor="text1"/>
          <w:lang w:val="en-US"/>
        </w:rPr>
        <w:t xml:space="preserve"> investment</w:t>
      </w:r>
      <w:r w:rsidR="00BB7196" w:rsidRPr="007A3922">
        <w:rPr>
          <w:color w:val="000000" w:themeColor="text1"/>
          <w:lang w:val="en-US"/>
        </w:rPr>
        <w:t xml:space="preserve"> net of subsidies</w:t>
      </w:r>
      <w:r w:rsidR="003B7F0C" w:rsidRPr="007A3922">
        <w:rPr>
          <w:color w:val="000000" w:themeColor="text1"/>
          <w:lang w:val="en-US"/>
        </w:rPr>
        <w:t xml:space="preserve"> by the annuity factor </w:t>
      </w:r>
      <w:sdt>
        <w:sdtPr>
          <w:rPr>
            <w:color w:val="000000"/>
            <w:lang w:val="en-US"/>
          </w:rPr>
          <w:tag w:val="MENDELEY_CITATION_v3_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"/>
          <w:id w:val="1084024301"/>
          <w:placeholder>
            <w:docPart w:val="ABBB563E83BB9243836B3A80884DB844"/>
          </w:placeholder>
        </w:sdtPr>
        <w:sdtContent>
          <w:r w:rsidR="00090A40" w:rsidRPr="007A3922">
            <w:rPr>
              <w:color w:val="000000"/>
              <w:lang w:val="en-US"/>
            </w:rPr>
            <w:t>(Investopedia, 2024)</w:t>
          </w:r>
        </w:sdtContent>
      </w:sdt>
      <w:r w:rsidR="003B7F0C" w:rsidRPr="007A3922">
        <w:rPr>
          <w:color w:val="000000" w:themeColor="text1"/>
          <w:lang w:val="en-US"/>
        </w:rPr>
        <w:t>:</w:t>
      </w:r>
    </w:p>
    <w:p w14:paraId="68607ABD" w14:textId="22BEA035" w:rsidR="00BB7196" w:rsidRPr="007A3922" w:rsidRDefault="00000000" w:rsidP="00DF3483">
      <w:pPr>
        <w:pStyle w:val="Caption"/>
        <w:spacing w:after="0"/>
        <w:jc w:val="right"/>
        <w:rPr>
          <w:rFonts w:cs="Times New Roman"/>
          <w:b w:val="0"/>
          <w:color w:val="000000" w:themeColor="text1"/>
          <w:sz w:val="24"/>
          <w:szCs w:val="24"/>
          <w:lang w:val="en-US"/>
        </w:rPr>
      </w:pP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INV</m:t>
            </m:r>
          </m:e>
          <m:sub>
            <m:r>
              <w:rPr>
                <w:rFonts w:ascii="Cambria Math" w:hAnsi="Cambria Math"/>
                <w:color w:val="000000" w:themeColor="text1"/>
                <w:sz w:val="24"/>
                <w:szCs w:val="24"/>
              </w:rPr>
              <m:t>PV</m:t>
            </m:r>
          </m:sub>
        </m:sSub>
        <m:r>
          <w:rPr>
            <w:rFonts w:ascii="Cambria Math" w:hAnsi="Cambria Math"/>
            <w:color w:val="000000" w:themeColor="text1"/>
            <w:sz w:val="24"/>
            <w:szCs w:val="24"/>
            <w:lang w:val="en-US"/>
          </w:rPr>
          <m:t>=</m:t>
        </m:r>
        <m:d>
          <m:dPr>
            <m:ctrlPr>
              <w:rPr>
                <w:rFonts w:ascii="Cambria Math" w:hAnsi="Cambria Math"/>
                <w:b w:val="0"/>
                <w:i/>
                <w:color w:val="000000" w:themeColor="text1"/>
                <w:szCs w:val="21"/>
              </w:rPr>
            </m:ctrlPr>
          </m:dPr>
          <m:e>
            <m:sSub>
              <m:sSubPr>
                <m:ctrlPr>
                  <w:rPr>
                    <w:rFonts w:ascii="Cambria Math" w:hAnsi="Cambria Math"/>
                    <w:b w:val="0"/>
                    <w:i/>
                    <w:color w:val="000000" w:themeColor="text1"/>
                    <w:szCs w:val="21"/>
                  </w:rPr>
                </m:ctrlPr>
              </m:sSubPr>
              <m:e>
                <m:r>
                  <w:rPr>
                    <w:rFonts w:ascii="Cambria Math" w:hAnsi="Cambria Math"/>
                    <w:color w:val="000000" w:themeColor="text1"/>
                    <w:szCs w:val="21"/>
                  </w:rPr>
                  <m:t>Upfront</m:t>
                </m:r>
                <m:r>
                  <w:rPr>
                    <w:rFonts w:ascii="Cambria Math" w:hAnsi="Cambria Math"/>
                    <w:color w:val="000000" w:themeColor="text1"/>
                    <w:szCs w:val="21"/>
                    <w:lang w:val="en-US"/>
                  </w:rPr>
                  <m:t>_</m:t>
                </m:r>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PV</m:t>
                </m:r>
                <m:r>
                  <w:rPr>
                    <w:rFonts w:ascii="Cambria Math" w:hAnsi="Cambria Math"/>
                    <w:color w:val="000000" w:themeColor="text1"/>
                    <w:szCs w:val="21"/>
                    <w:lang w:val="en-US"/>
                  </w:rPr>
                  <m:t xml:space="preserve"> </m:t>
                </m:r>
              </m:sub>
            </m:sSub>
            <m:r>
              <w:rPr>
                <w:rFonts w:ascii="Cambria Math" w:hAnsi="Cambria Math"/>
                <w:color w:val="000000" w:themeColor="text1"/>
                <w:szCs w:val="21"/>
                <w:lang w:val="en-US"/>
              </w:rPr>
              <m:t>-</m:t>
            </m:r>
            <m:r>
              <w:rPr>
                <w:rFonts w:ascii="Cambria Math" w:hAnsi="Cambria Math"/>
                <w:color w:val="000000" w:themeColor="text1"/>
                <w:szCs w:val="21"/>
              </w:rPr>
              <m:t>Subidy</m:t>
            </m:r>
            <m:r>
              <w:rPr>
                <w:rFonts w:ascii="Cambria Math" w:hAnsi="Cambria Math"/>
                <w:color w:val="000000" w:themeColor="text1"/>
                <w:szCs w:val="21"/>
                <w:lang w:val="en-US"/>
              </w:rPr>
              <m:t>_</m:t>
            </m:r>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PV</m:t>
                </m:r>
                <m:r>
                  <w:rPr>
                    <w:rFonts w:ascii="Cambria Math" w:hAnsi="Cambria Math"/>
                    <w:color w:val="000000" w:themeColor="text1"/>
                    <w:szCs w:val="21"/>
                    <w:lang w:val="en-US"/>
                  </w:rPr>
                  <m:t xml:space="preserve"> </m:t>
                </m:r>
              </m:sub>
            </m:sSub>
          </m:e>
        </m:d>
        <m:sSub>
          <m:sSubPr>
            <m:ctrlPr>
              <w:rPr>
                <w:rFonts w:ascii="Cambria Math" w:hAnsi="Cambria Math"/>
                <w:b w:val="0"/>
                <w:i/>
                <w:color w:val="000000" w:themeColor="text1"/>
                <w:szCs w:val="21"/>
              </w:rPr>
            </m:ctrlPr>
          </m:sSubPr>
          <m:e>
            <m:r>
              <w:rPr>
                <w:rFonts w:ascii="Cambria Math" w:hAnsi="Cambria Math"/>
                <w:color w:val="000000" w:themeColor="text1"/>
                <w:szCs w:val="21"/>
                <w:lang w:val="en-US"/>
              </w:rPr>
              <m:t xml:space="preserve">/ </m:t>
            </m:r>
            <m:r>
              <w:rPr>
                <w:rFonts w:ascii="Cambria Math" w:hAnsi="Cambria Math"/>
                <w:color w:val="000000" w:themeColor="text1"/>
                <w:szCs w:val="21"/>
              </w:rPr>
              <m:t>AF</m:t>
            </m:r>
          </m:e>
          <m:sub>
            <m:r>
              <w:rPr>
                <w:rFonts w:ascii="Cambria Math" w:hAnsi="Cambria Math"/>
                <w:color w:val="000000" w:themeColor="text1"/>
                <w:szCs w:val="21"/>
                <w:lang w:val="en-US"/>
              </w:rPr>
              <m:t xml:space="preserve"> </m:t>
            </m:r>
            <m:r>
              <w:rPr>
                <w:rFonts w:ascii="Cambria Math" w:hAnsi="Cambria Math"/>
                <w:color w:val="000000" w:themeColor="text1"/>
                <w:szCs w:val="21"/>
              </w:rPr>
              <m:t>PV</m:t>
            </m:r>
            <m:r>
              <w:rPr>
                <w:rFonts w:ascii="Cambria Math" w:hAnsi="Cambria Math"/>
                <w:color w:val="000000" w:themeColor="text1"/>
                <w:szCs w:val="21"/>
                <w:lang w:val="en-US"/>
              </w:rPr>
              <m:t xml:space="preserve"> </m:t>
            </m:r>
          </m:sub>
        </m:sSub>
        <m:r>
          <w:rPr>
            <w:rFonts w:ascii="Cambria Math" w:hAnsi="Cambria Math"/>
            <w:color w:val="000000" w:themeColor="text1"/>
            <w:szCs w:val="21"/>
            <w:lang w:val="en-US"/>
          </w:rPr>
          <m:t>=</m:t>
        </m:r>
      </m:oMath>
      <w:r w:rsidR="007364DD" w:rsidRPr="007A3922">
        <w:rPr>
          <w:rFonts w:cs="Times New Roman"/>
          <w:b w:val="0"/>
          <w:color w:val="000000" w:themeColor="text1"/>
          <w:sz w:val="24"/>
          <w:szCs w:val="24"/>
          <w:lang w:val="en-US"/>
        </w:rPr>
        <w:t xml:space="preserve">  </w:t>
      </w:r>
      <w:r w:rsidR="007364DD" w:rsidRPr="007A3922">
        <w:rPr>
          <w:rFonts w:cs="Times New Roman"/>
          <w:b w:val="0"/>
          <w:color w:val="000000" w:themeColor="text1"/>
          <w:sz w:val="24"/>
          <w:szCs w:val="24"/>
          <w:lang w:val="en-US"/>
        </w:rPr>
        <w:tab/>
      </w:r>
      <w:r w:rsidR="00800D28" w:rsidRPr="007A3922">
        <w:rPr>
          <w:rFonts w:cs="Times New Roman"/>
          <w:b w:val="0"/>
          <w:color w:val="000000" w:themeColor="text1"/>
          <w:sz w:val="24"/>
          <w:szCs w:val="24"/>
          <w:lang w:val="en-US"/>
        </w:rPr>
        <w:tab/>
      </w:r>
      <w:r w:rsidR="00BB7196" w:rsidRPr="007A3922">
        <w:rPr>
          <w:rFonts w:cs="Times New Roman"/>
          <w:b w:val="0"/>
          <w:color w:val="000000" w:themeColor="text1"/>
          <w:sz w:val="24"/>
          <w:szCs w:val="24"/>
          <w:lang w:val="en-US"/>
        </w:rPr>
        <w:tab/>
      </w:r>
      <w:r w:rsidR="00BB7196" w:rsidRPr="007A3922">
        <w:rPr>
          <w:rFonts w:cs="Times New Roman"/>
          <w:b w:val="0"/>
          <w:color w:val="000000" w:themeColor="text1"/>
          <w:sz w:val="24"/>
          <w:szCs w:val="24"/>
          <w:lang w:val="en-US"/>
        </w:rPr>
        <w:tab/>
      </w:r>
    </w:p>
    <w:p w14:paraId="1C8BA37B" w14:textId="42F9B8B9" w:rsidR="005A68F9" w:rsidRPr="007A3922" w:rsidRDefault="00000000" w:rsidP="00DF3483">
      <w:pPr>
        <w:pStyle w:val="Caption"/>
        <w:spacing w:after="0"/>
        <w:jc w:val="right"/>
        <w:rPr>
          <w:rFonts w:cs="Times New Roman"/>
          <w:b w:val="0"/>
          <w:color w:val="000000" w:themeColor="text1"/>
          <w:sz w:val="24"/>
          <w:szCs w:val="24"/>
          <w:lang w:val="en-US"/>
        </w:rPr>
      </w:pPr>
      <m:oMath>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PV</m:t>
            </m:r>
          </m:sub>
        </m:sSub>
        <m:r>
          <w:rPr>
            <w:rFonts w:ascii="Cambria Math" w:hAnsi="Cambria Math"/>
            <w:b w:val="0"/>
            <w:i/>
            <w:color w:val="000000" w:themeColor="text1"/>
            <w:sz w:val="24"/>
            <w:szCs w:val="24"/>
          </w:rPr>
          <w:sym w:font="Symbol" w:char="F0D7"/>
        </m:r>
        <m:r>
          <w:rPr>
            <w:rFonts w:ascii="Cambria Math" w:hAnsi="Cambria Math"/>
            <w:color w:val="000000" w:themeColor="text1"/>
            <w:sz w:val="24"/>
            <w:szCs w:val="24"/>
            <w:lang w:val="en-US"/>
          </w:rPr>
          <m:t xml:space="preserve"> </m:t>
        </m:r>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CAPEX</m:t>
            </m:r>
          </m:e>
          <m:sub>
            <m:r>
              <w:rPr>
                <w:rFonts w:ascii="Cambria Math" w:hAnsi="Cambria Math"/>
                <w:color w:val="000000" w:themeColor="text1"/>
                <w:sz w:val="24"/>
                <w:szCs w:val="24"/>
                <w:lang w:val="en-US"/>
              </w:rPr>
              <m:t>PV</m:t>
            </m:r>
          </m:sub>
        </m:sSub>
        <m:r>
          <w:rPr>
            <w:rFonts w:ascii="Cambria Math" w:hAnsi="Cambria Math"/>
            <w:b w:val="0"/>
            <w:i/>
            <w:color w:val="000000" w:themeColor="text1"/>
            <w:sz w:val="24"/>
            <w:szCs w:val="24"/>
          </w:rPr>
          <w:sym w:font="Symbol" w:char="F0D7"/>
        </m:r>
        <m:r>
          <w:rPr>
            <w:rFonts w:ascii="Cambria Math" w:hAnsi="Cambria Math"/>
            <w:color w:val="000000" w:themeColor="text1"/>
            <w:sz w:val="24"/>
            <w:szCs w:val="24"/>
            <w:lang w:val="en-US"/>
          </w:rPr>
          <m:t xml:space="preserve"> (1- </m:t>
        </m:r>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lang w:val="en-US"/>
              </w:rPr>
              <m:t>PV</m:t>
            </m:r>
          </m:sub>
        </m:sSub>
        <m:r>
          <w:rPr>
            <w:rFonts w:ascii="Cambria Math" w:hAnsi="Cambria Math"/>
            <w:color w:val="000000" w:themeColor="text1"/>
            <w:sz w:val="24"/>
            <w:szCs w:val="24"/>
            <w:lang w:val="en-US"/>
          </w:rPr>
          <m:t>)</m:t>
        </m:r>
        <m:r>
          <w:rPr>
            <w:rFonts w:ascii="Cambria Math" w:hAnsi="Cambria Math"/>
            <w:b w:val="0"/>
            <w:i/>
            <w:color w:val="000000" w:themeColor="text1"/>
            <w:sz w:val="24"/>
            <w:szCs w:val="24"/>
          </w:rPr>
          <w:sym w:font="Symbol" w:char="F0D7"/>
        </m:r>
        <m:r>
          <w:rPr>
            <w:rFonts w:ascii="Cambria Math" w:hAnsi="Cambria Math"/>
            <w:color w:val="000000" w:themeColor="text1"/>
            <w:sz w:val="24"/>
            <w:szCs w:val="24"/>
            <w:lang w:val="en-US"/>
          </w:rPr>
          <m:t xml:space="preserve"> </m:t>
        </m:r>
        <m:f>
          <m:fPr>
            <m:ctrlPr>
              <w:rPr>
                <w:rFonts w:ascii="Cambria Math" w:hAnsi="Cambria Math"/>
                <w:b w:val="0"/>
                <w:i/>
                <w:color w:val="000000" w:themeColor="text1"/>
                <w:sz w:val="24"/>
                <w:szCs w:val="24"/>
                <w:lang w:val="en-US"/>
              </w:rPr>
            </m:ctrlPr>
          </m:fPr>
          <m:num>
            <m:r>
              <w:rPr>
                <w:rFonts w:ascii="Cambria Math" w:hAnsi="Cambria Math"/>
                <w:color w:val="000000" w:themeColor="text1"/>
                <w:sz w:val="24"/>
                <w:szCs w:val="24"/>
                <w:lang w:val="en-US"/>
              </w:rPr>
              <m:t>r</m:t>
            </m:r>
          </m:num>
          <m:den>
            <m:sSup>
              <m:sSupPr>
                <m:ctrlPr>
                  <w:rPr>
                    <w:rFonts w:ascii="Cambria Math" w:hAnsi="Cambria Math"/>
                    <w:b w:val="0"/>
                    <w:i/>
                    <w:color w:val="000000" w:themeColor="text1"/>
                    <w:sz w:val="24"/>
                    <w:szCs w:val="24"/>
                    <w:lang w:val="en-US"/>
                  </w:rPr>
                </m:ctrlPr>
              </m:sSupPr>
              <m:e>
                <m:r>
                  <w:rPr>
                    <w:rFonts w:ascii="Cambria Math" w:hAnsi="Cambria Math"/>
                    <w:color w:val="000000" w:themeColor="text1"/>
                    <w:sz w:val="24"/>
                    <w:szCs w:val="24"/>
                    <w:lang w:val="en-US"/>
                  </w:rPr>
                  <m:t>1-</m:t>
                </m:r>
                <m:d>
                  <m:dPr>
                    <m:ctrlPr>
                      <w:rPr>
                        <w:rFonts w:ascii="Cambria Math" w:hAnsi="Cambria Math"/>
                        <w:b w:val="0"/>
                        <w:i/>
                        <w:color w:val="000000" w:themeColor="text1"/>
                        <w:sz w:val="24"/>
                        <w:szCs w:val="24"/>
                        <w:lang w:val="en-US"/>
                      </w:rPr>
                    </m:ctrlPr>
                  </m:dPr>
                  <m:e>
                    <m:r>
                      <w:rPr>
                        <w:rFonts w:ascii="Cambria Math" w:hAnsi="Cambria Math"/>
                        <w:color w:val="000000" w:themeColor="text1"/>
                        <w:sz w:val="24"/>
                        <w:szCs w:val="24"/>
                        <w:lang w:val="en-US"/>
                      </w:rPr>
                      <m:t>1+r</m:t>
                    </m:r>
                  </m:e>
                </m:d>
              </m:e>
              <m:sup>
                <m:r>
                  <w:rPr>
                    <w:rFonts w:ascii="Cambria Math" w:hAnsi="Cambria Math"/>
                    <w:color w:val="000000" w:themeColor="text1"/>
                    <w:sz w:val="24"/>
                    <w:szCs w:val="24"/>
                    <w:lang w:val="en-US"/>
                  </w:rPr>
                  <m:t>-</m:t>
                </m:r>
                <m:sSub>
                  <m:sSubPr>
                    <m:ctrlPr>
                      <w:rPr>
                        <w:rFonts w:ascii="Cambria Math" w:hAnsi="Cambria Math"/>
                        <w:b w:val="0"/>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PV</m:t>
                    </m:r>
                  </m:sub>
                </m:sSub>
              </m:sup>
            </m:sSup>
          </m:den>
        </m:f>
      </m:oMath>
      <w:r w:rsidR="00800D28" w:rsidRPr="007A3922">
        <w:rPr>
          <w:rFonts w:cs="Times New Roman"/>
          <w:b w:val="0"/>
          <w:color w:val="000000" w:themeColor="text1"/>
          <w:sz w:val="24"/>
          <w:szCs w:val="24"/>
          <w:lang w:val="en-US"/>
        </w:rPr>
        <w:tab/>
        <w:t xml:space="preserve"> </w:t>
      </w:r>
      <w:r w:rsidR="00BB7196" w:rsidRPr="007A3922">
        <w:rPr>
          <w:rFonts w:cs="Times New Roman"/>
          <w:b w:val="0"/>
          <w:color w:val="000000" w:themeColor="text1"/>
          <w:sz w:val="24"/>
          <w:szCs w:val="24"/>
          <w:lang w:val="en-US"/>
        </w:rPr>
        <w:tab/>
      </w:r>
      <w:r w:rsidR="00BB7196" w:rsidRPr="007A3922">
        <w:rPr>
          <w:rFonts w:cs="Times New Roman"/>
          <w:b w:val="0"/>
          <w:color w:val="000000" w:themeColor="text1"/>
          <w:sz w:val="24"/>
          <w:szCs w:val="24"/>
          <w:lang w:val="en-US"/>
        </w:rPr>
        <w:tab/>
      </w:r>
      <w:r w:rsidR="00800D28" w:rsidRPr="007A3922">
        <w:rPr>
          <w:rFonts w:cs="Times New Roman"/>
          <w:b w:val="0"/>
          <w:color w:val="000000" w:themeColor="text1"/>
          <w:sz w:val="24"/>
          <w:szCs w:val="24"/>
          <w:lang w:val="en-US"/>
        </w:rPr>
        <w:t xml:space="preserve">  </w:t>
      </w:r>
      <w:r w:rsidR="00D8534B" w:rsidRPr="007A3922">
        <w:rPr>
          <w:rFonts w:cs="Times New Roman"/>
          <w:b w:val="0"/>
          <w:color w:val="000000" w:themeColor="text1"/>
          <w:sz w:val="24"/>
          <w:szCs w:val="24"/>
          <w:lang w:val="en-US"/>
        </w:rPr>
        <w:t xml:space="preserve"> </w:t>
      </w:r>
      <w:r w:rsidR="00800D28" w:rsidRPr="007A3922">
        <w:rPr>
          <w:rFonts w:cs="Times New Roman"/>
          <w:b w:val="0"/>
          <w:color w:val="000000" w:themeColor="text1"/>
          <w:sz w:val="24"/>
          <w:szCs w:val="24"/>
          <w:lang w:val="en-US"/>
        </w:rPr>
        <w:t xml:space="preserve"> </w:t>
      </w:r>
      <w:r w:rsidR="00D8534B" w:rsidRPr="007A3922">
        <w:rPr>
          <w:rFonts w:cs="Times New Roman"/>
          <w:b w:val="0"/>
          <w:color w:val="000000" w:themeColor="text1"/>
          <w:sz w:val="24"/>
          <w:szCs w:val="24"/>
          <w:lang w:val="en-US"/>
        </w:rPr>
        <w:t xml:space="preserve">          </w:t>
      </w:r>
      <w:r w:rsidR="007364DD" w:rsidRPr="007A3922">
        <w:rPr>
          <w:rFonts w:cs="Times New Roman"/>
          <w:b w:val="0"/>
          <w:color w:val="000000" w:themeColor="text1"/>
          <w:sz w:val="24"/>
          <w:szCs w:val="24"/>
          <w:lang w:val="en-US"/>
        </w:rPr>
        <w:t>(B</w:t>
      </w:r>
      <w:r w:rsidR="00B95DC8" w:rsidRPr="007A3922">
        <w:rPr>
          <w:rFonts w:cs="Times New Roman"/>
          <w:b w:val="0"/>
          <w:color w:val="000000" w:themeColor="text1"/>
          <w:sz w:val="24"/>
          <w:szCs w:val="24"/>
          <w:lang w:val="en-US"/>
        </w:rPr>
        <w:t>13</w:t>
      </w:r>
      <w:r w:rsidR="007364DD" w:rsidRPr="007A3922">
        <w:rPr>
          <w:rFonts w:cs="Times New Roman"/>
          <w:b w:val="0"/>
          <w:color w:val="000000" w:themeColor="text1"/>
          <w:sz w:val="24"/>
          <w:szCs w:val="24"/>
          <w:lang w:val="en-US"/>
        </w:rPr>
        <w:t>)</w:t>
      </w:r>
    </w:p>
    <w:p w14:paraId="7FCBB3C9" w14:textId="3D6AA860" w:rsidR="00BB7196" w:rsidRPr="007A3922" w:rsidRDefault="00000000" w:rsidP="00BB7196">
      <w:pPr>
        <w:rPr>
          <w:lang w:val="en-US" w:eastAsia="ja-JP"/>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INV</m:t>
              </m:r>
            </m:e>
            <m:sub>
              <m:r>
                <w:rPr>
                  <w:rFonts w:ascii="Cambria Math" w:hAnsi="Cambria Math"/>
                  <w:color w:val="000000" w:themeColor="text1"/>
                  <w:sz w:val="22"/>
                  <w:szCs w:val="22"/>
                </w:rPr>
                <m:t>batteries</m:t>
              </m:r>
            </m:sub>
          </m:sSub>
          <m:r>
            <w:rPr>
              <w:rFonts w:ascii="Cambria Math" w:hAnsi="Cambria Math"/>
              <w:color w:val="000000" w:themeColor="text1"/>
              <w:sz w:val="22"/>
              <w:szCs w:val="22"/>
              <w:lang w:val="en-US"/>
            </w:rPr>
            <m:t>=</m:t>
          </m:r>
          <m:d>
            <m:dPr>
              <m:ctrlPr>
                <w:rPr>
                  <w:rFonts w:ascii="Cambria Math" w:hAnsi="Cambria Math"/>
                  <w:i/>
                  <w:color w:val="000000" w:themeColor="text1"/>
                  <w:sz w:val="21"/>
                  <w:szCs w:val="21"/>
                </w:rPr>
              </m:ctrlPr>
            </m:dPr>
            <m:e>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lang w:val="en-US"/>
                    </w:rPr>
                    <m:t xml:space="preserve">batteries </m:t>
                  </m:r>
                </m:sub>
              </m:sSub>
              <m:r>
                <w:rPr>
                  <w:rFonts w:ascii="Cambria Math" w:hAnsi="Cambria Math"/>
                  <w:color w:val="000000" w:themeColor="text1"/>
                  <w:sz w:val="21"/>
                  <w:szCs w:val="21"/>
                </w:rPr>
                <m:t>-Subidy_</m:t>
              </m:r>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batteries</m:t>
                  </m:r>
                  <m:r>
                    <w:rPr>
                      <w:rFonts w:ascii="Cambria Math" w:hAnsi="Cambria Math"/>
                      <w:color w:val="000000" w:themeColor="text1"/>
                      <w:sz w:val="21"/>
                      <w:szCs w:val="21"/>
                      <w:lang w:val="en-US"/>
                    </w:rPr>
                    <m:t xml:space="preserve"> </m:t>
                  </m:r>
                </m:sub>
              </m:sSub>
            </m:e>
          </m:d>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AF</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batteries</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m:t>
          </m:r>
        </m:oMath>
      </m:oMathPara>
    </w:p>
    <w:p w14:paraId="2DA106DC" w14:textId="29F1B453" w:rsidR="007364DD" w:rsidRPr="007A3922" w:rsidRDefault="00000000" w:rsidP="00BB7196">
      <w:pPr>
        <w:pStyle w:val="Caption"/>
        <w:spacing w:after="0"/>
        <w:jc w:val="right"/>
        <w:rPr>
          <w:rFonts w:cs="Times New Roman"/>
          <w:b w:val="0"/>
          <w:color w:val="000000" w:themeColor="text1"/>
          <w:sz w:val="24"/>
          <w:szCs w:val="24"/>
          <w:lang w:val="en-US"/>
        </w:rPr>
      </w:pPr>
      <m:oMath>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P</m:t>
            </m:r>
          </m:e>
          <m:sub>
            <m:r>
              <w:rPr>
                <w:rFonts w:ascii="Cambria Math" w:hAnsi="Cambria Math"/>
                <w:color w:val="000000" w:themeColor="text1"/>
                <w:sz w:val="22"/>
                <w:szCs w:val="22"/>
              </w:rPr>
              <m:t>batteries</m:t>
            </m:r>
          </m:sub>
        </m:sSub>
        <m:r>
          <w:rPr>
            <w:rFonts w:ascii="Cambria Math" w:hAnsi="Cambria Math"/>
            <w:b w:val="0"/>
            <w:i/>
            <w:color w:val="000000" w:themeColor="text1"/>
            <w:sz w:val="22"/>
            <w:szCs w:val="22"/>
          </w:rPr>
          <w:sym w:font="Symbol" w:char="F0D7"/>
        </m:r>
        <m:r>
          <w:rPr>
            <w:rFonts w:ascii="Cambria Math" w:hAnsi="Cambria Math"/>
            <w:color w:val="000000" w:themeColor="text1"/>
            <w:sz w:val="22"/>
            <w:szCs w:val="22"/>
            <w:lang w:val="en-US"/>
          </w:rPr>
          <m:t xml:space="preserve"> </m:t>
        </m:r>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CAPEX</m:t>
            </m:r>
          </m:e>
          <m:sub>
            <m:r>
              <w:rPr>
                <w:rFonts w:ascii="Cambria Math" w:hAnsi="Cambria Math"/>
                <w:color w:val="000000" w:themeColor="text1"/>
                <w:sz w:val="22"/>
                <w:szCs w:val="22"/>
                <w:lang w:val="en-US"/>
              </w:rPr>
              <m:t>batteries</m:t>
            </m:r>
          </m:sub>
        </m:sSub>
        <m:r>
          <w:rPr>
            <w:rFonts w:ascii="Cambria Math" w:hAnsi="Cambria Math"/>
            <w:b w:val="0"/>
            <w:i/>
            <w:color w:val="000000" w:themeColor="text1"/>
            <w:sz w:val="22"/>
            <w:szCs w:val="22"/>
          </w:rPr>
          <w:sym w:font="Symbol" w:char="F0D7"/>
        </m:r>
        <m:r>
          <w:rPr>
            <w:rFonts w:ascii="Cambria Math" w:hAnsi="Cambria Math"/>
            <w:color w:val="000000" w:themeColor="text1"/>
            <w:sz w:val="22"/>
            <w:szCs w:val="22"/>
            <w:lang w:val="en-US"/>
          </w:rPr>
          <m:t xml:space="preserve"> (1- </m:t>
        </m:r>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s</m:t>
            </m:r>
          </m:e>
          <m:sub>
            <m:r>
              <w:rPr>
                <w:rFonts w:ascii="Cambria Math" w:hAnsi="Cambria Math"/>
                <w:color w:val="000000" w:themeColor="text1"/>
                <w:sz w:val="22"/>
                <w:szCs w:val="22"/>
                <w:lang w:val="en-US"/>
              </w:rPr>
              <m:t>batteries</m:t>
            </m:r>
          </m:sub>
        </m:sSub>
        <m:r>
          <w:rPr>
            <w:rFonts w:ascii="Cambria Math" w:hAnsi="Cambria Math"/>
            <w:color w:val="000000" w:themeColor="text1"/>
            <w:sz w:val="22"/>
            <w:szCs w:val="22"/>
            <w:lang w:val="en-US"/>
          </w:rPr>
          <m:t>)</m:t>
        </m:r>
        <m:r>
          <w:rPr>
            <w:rFonts w:ascii="Cambria Math" w:hAnsi="Cambria Math"/>
            <w:b w:val="0"/>
            <w:i/>
            <w:color w:val="000000" w:themeColor="text1"/>
            <w:sz w:val="22"/>
            <w:szCs w:val="22"/>
          </w:rPr>
          <w:sym w:font="Symbol" w:char="F0D7"/>
        </m:r>
        <m:r>
          <w:rPr>
            <w:rFonts w:ascii="Cambria Math" w:hAnsi="Cambria Math"/>
            <w:color w:val="000000" w:themeColor="text1"/>
            <w:sz w:val="22"/>
            <w:szCs w:val="22"/>
            <w:lang w:val="en-US"/>
          </w:rPr>
          <m:t xml:space="preserve"> </m:t>
        </m:r>
        <m:f>
          <m:fPr>
            <m:ctrlPr>
              <w:rPr>
                <w:rFonts w:ascii="Cambria Math" w:hAnsi="Cambria Math"/>
                <w:b w:val="0"/>
                <w:i/>
                <w:color w:val="000000" w:themeColor="text1"/>
                <w:sz w:val="22"/>
                <w:szCs w:val="22"/>
                <w:lang w:val="en-US"/>
              </w:rPr>
            </m:ctrlPr>
          </m:fPr>
          <m:num>
            <m:r>
              <w:rPr>
                <w:rFonts w:ascii="Cambria Math" w:hAnsi="Cambria Math"/>
                <w:color w:val="000000" w:themeColor="text1"/>
                <w:sz w:val="22"/>
                <w:szCs w:val="22"/>
                <w:lang w:val="en-US"/>
              </w:rPr>
              <m:t>r</m:t>
            </m:r>
          </m:num>
          <m:den>
            <m:sSup>
              <m:sSupPr>
                <m:ctrlPr>
                  <w:rPr>
                    <w:rFonts w:ascii="Cambria Math" w:hAnsi="Cambria Math"/>
                    <w:b w:val="0"/>
                    <w:i/>
                    <w:color w:val="000000" w:themeColor="text1"/>
                    <w:sz w:val="22"/>
                    <w:szCs w:val="22"/>
                    <w:lang w:val="en-US"/>
                  </w:rPr>
                </m:ctrlPr>
              </m:sSupPr>
              <m:e>
                <m:r>
                  <w:rPr>
                    <w:rFonts w:ascii="Cambria Math" w:hAnsi="Cambria Math"/>
                    <w:color w:val="000000" w:themeColor="text1"/>
                    <w:sz w:val="22"/>
                    <w:szCs w:val="22"/>
                    <w:lang w:val="en-US"/>
                  </w:rPr>
                  <m:t>1-</m:t>
                </m:r>
                <m:d>
                  <m:dPr>
                    <m:ctrlPr>
                      <w:rPr>
                        <w:rFonts w:ascii="Cambria Math" w:hAnsi="Cambria Math"/>
                        <w:b w:val="0"/>
                        <w:i/>
                        <w:color w:val="000000" w:themeColor="text1"/>
                        <w:sz w:val="22"/>
                        <w:szCs w:val="22"/>
                        <w:lang w:val="en-US"/>
                      </w:rPr>
                    </m:ctrlPr>
                  </m:dPr>
                  <m:e>
                    <m:r>
                      <w:rPr>
                        <w:rFonts w:ascii="Cambria Math" w:hAnsi="Cambria Math"/>
                        <w:color w:val="000000" w:themeColor="text1"/>
                        <w:sz w:val="22"/>
                        <w:szCs w:val="22"/>
                        <w:lang w:val="en-US"/>
                      </w:rPr>
                      <m:t>1+r</m:t>
                    </m:r>
                  </m:e>
                </m:d>
              </m:e>
              <m:sup>
                <m:r>
                  <w:rPr>
                    <w:rFonts w:ascii="Cambria Math" w:hAnsi="Cambria Math"/>
                    <w:color w:val="000000" w:themeColor="text1"/>
                    <w:sz w:val="22"/>
                    <w:szCs w:val="22"/>
                    <w:lang w:val="en-US"/>
                  </w:rPr>
                  <m:t>-</m:t>
                </m:r>
                <m:sSub>
                  <m:sSubPr>
                    <m:ctrlPr>
                      <w:rPr>
                        <w:rFonts w:ascii="Cambria Math" w:hAnsi="Cambria Math"/>
                        <w:b w:val="0"/>
                        <w:i/>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batteries</m:t>
                    </m:r>
                  </m:sub>
                </m:sSub>
              </m:sup>
            </m:sSup>
          </m:den>
        </m:f>
      </m:oMath>
      <w:r w:rsidR="007364DD" w:rsidRPr="007A3922">
        <w:rPr>
          <w:rFonts w:cs="Times New Roman"/>
          <w:b w:val="0"/>
          <w:color w:val="000000" w:themeColor="text1"/>
          <w:sz w:val="24"/>
          <w:szCs w:val="24"/>
          <w:lang w:val="en-US"/>
        </w:rPr>
        <w:t xml:space="preserve">  </w:t>
      </w:r>
      <w:r w:rsidR="00800D28" w:rsidRPr="007A3922">
        <w:rPr>
          <w:rFonts w:cs="Times New Roman"/>
          <w:b w:val="0"/>
          <w:color w:val="000000" w:themeColor="text1"/>
          <w:sz w:val="24"/>
          <w:szCs w:val="24"/>
          <w:lang w:val="en-US"/>
        </w:rPr>
        <w:tab/>
        <w:t xml:space="preserve">   </w:t>
      </w:r>
      <w:r w:rsidR="005A68F9" w:rsidRPr="007A3922">
        <w:rPr>
          <w:rFonts w:cs="Times New Roman"/>
          <w:b w:val="0"/>
          <w:color w:val="000000" w:themeColor="text1"/>
          <w:sz w:val="24"/>
          <w:szCs w:val="24"/>
          <w:lang w:val="en-US"/>
        </w:rPr>
        <w:t xml:space="preserve">          </w:t>
      </w:r>
      <w:r w:rsidR="007364DD" w:rsidRPr="007A3922">
        <w:rPr>
          <w:rFonts w:cs="Times New Roman"/>
          <w:b w:val="0"/>
          <w:color w:val="000000" w:themeColor="text1"/>
          <w:sz w:val="24"/>
          <w:szCs w:val="24"/>
          <w:lang w:val="en-US"/>
        </w:rPr>
        <w:t>(B</w:t>
      </w:r>
      <w:r w:rsidR="00B95DC8" w:rsidRPr="007A3922">
        <w:rPr>
          <w:rFonts w:cs="Times New Roman"/>
          <w:b w:val="0"/>
          <w:color w:val="000000" w:themeColor="text1"/>
          <w:sz w:val="24"/>
          <w:szCs w:val="24"/>
          <w:lang w:val="en-US"/>
        </w:rPr>
        <w:t>14</w:t>
      </w:r>
      <w:r w:rsidR="007364DD" w:rsidRPr="007A3922">
        <w:rPr>
          <w:rFonts w:cs="Times New Roman"/>
          <w:b w:val="0"/>
          <w:color w:val="000000" w:themeColor="text1"/>
          <w:sz w:val="24"/>
          <w:szCs w:val="24"/>
          <w:lang w:val="en-US"/>
        </w:rPr>
        <w:t>)</w:t>
      </w:r>
    </w:p>
    <w:p w14:paraId="0195CED2" w14:textId="56B9A968" w:rsidR="003B7F0C" w:rsidRPr="007A3922" w:rsidRDefault="003B7F0C" w:rsidP="003B7F0C">
      <w:pPr>
        <w:spacing w:after="240" w:line="360" w:lineRule="auto"/>
        <w:jc w:val="both"/>
        <w:rPr>
          <w:color w:val="000000" w:themeColor="text1"/>
          <w:lang w:val="en-US"/>
        </w:rPr>
      </w:pPr>
      <w:r w:rsidRPr="007A3922">
        <w:rPr>
          <w:color w:val="000000" w:themeColor="text1"/>
          <w:lang w:val="en-US"/>
        </w:rPr>
        <w:t xml:space="preserve">They take into account the capital expenditures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lang w:val="en-US"/>
              </w:rPr>
              <m:t>PV</m:t>
            </m:r>
          </m:sub>
        </m:sSub>
      </m:oMath>
      <w:r w:rsidRPr="007A3922">
        <w:rPr>
          <w:color w:val="000000" w:themeColor="text1"/>
          <w:lang w:val="en-US"/>
        </w:rPr>
        <w:t xml:space="preserve"> and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lang w:val="en-US"/>
              </w:rPr>
              <m:t>batteries</m:t>
            </m:r>
          </m:sub>
        </m:sSub>
      </m:oMath>
      <w:r w:rsidRPr="007A3922">
        <w:rPr>
          <w:color w:val="000000" w:themeColor="text1"/>
          <w:sz w:val="22"/>
          <w:szCs w:val="22"/>
        </w:rPr>
        <w:t xml:space="preserve"> </w:t>
      </w:r>
      <w:r w:rsidRPr="007A3922">
        <w:rPr>
          <w:color w:val="000000" w:themeColor="text1"/>
          <w:lang w:val="en-US"/>
        </w:rPr>
        <w:t xml:space="preserve">at the time of installation </w:t>
      </w:r>
      <w:r w:rsidR="00765B10" w:rsidRPr="007A3922">
        <w:rPr>
          <w:color w:val="000000" w:themeColor="text1"/>
          <w:lang w:val="en-US"/>
        </w:rPr>
        <w:t>in CHF/</w:t>
      </w:r>
      <w:proofErr w:type="spellStart"/>
      <w:r w:rsidR="00765B10" w:rsidRPr="007A3922">
        <w:rPr>
          <w:color w:val="000000" w:themeColor="text1"/>
          <w:lang w:val="en-US"/>
        </w:rPr>
        <w:t>kW</w:t>
      </w:r>
      <w:r w:rsidR="00765B10" w:rsidRPr="007A3922">
        <w:rPr>
          <w:color w:val="000000" w:themeColor="text1"/>
          <w:vertAlign w:val="subscript"/>
          <w:lang w:val="en-US"/>
        </w:rPr>
        <w:t>p</w:t>
      </w:r>
      <w:proofErr w:type="spellEnd"/>
      <w:r w:rsidR="00765B10" w:rsidRPr="007A3922">
        <w:rPr>
          <w:color w:val="000000" w:themeColor="text1"/>
          <w:lang w:val="en-US"/>
        </w:rPr>
        <w:t xml:space="preserve"> and CHF/kWh respectively</w:t>
      </w:r>
      <w:r w:rsidR="00802FDD" w:rsidRPr="007A3922">
        <w:rPr>
          <w:color w:val="000000" w:themeColor="text1"/>
          <w:lang w:val="en-US"/>
        </w:rPr>
        <w:t xml:space="preserve"> (see Table B</w:t>
      </w:r>
      <w:r w:rsidR="0050674B" w:rsidRPr="007A3922">
        <w:rPr>
          <w:color w:val="000000" w:themeColor="text1"/>
          <w:lang w:val="en-US"/>
        </w:rPr>
        <w:t>4 and B</w:t>
      </w:r>
      <w:r w:rsidR="00802FDD" w:rsidRPr="007A3922">
        <w:rPr>
          <w:color w:val="000000" w:themeColor="text1"/>
          <w:lang w:val="en-US"/>
        </w:rPr>
        <w:t xml:space="preserve">5 for  the assumed values </w:t>
      </w:r>
      <w:r w:rsidR="00802FDD" w:rsidRPr="007A3922">
        <w:rPr>
          <w:color w:val="000000"/>
          <w:lang w:val="en-US"/>
        </w:rPr>
        <w:t>and Fig. B6 for its assumed evolution)</w:t>
      </w:r>
      <w:r w:rsidRPr="007A3922">
        <w:rPr>
          <w:color w:val="000000" w:themeColor="text1"/>
          <w:lang w:val="en-US"/>
        </w:rPr>
        <w:t xml:space="preserve">, the one-time subsidies in place </w:t>
      </w:r>
      <m:oMath>
        <m:sSub>
          <m:sSubPr>
            <m:ctrlPr>
              <w:rPr>
                <w:rFonts w:ascii="Cambria Math" w:hAnsi="Cambria Math"/>
                <w:i/>
                <w:color w:val="000000" w:themeColor="text1"/>
                <w:sz w:val="21"/>
                <w:szCs w:val="21"/>
              </w:rPr>
            </m:ctrlPr>
          </m:sSubPr>
          <m:e>
            <m:r>
              <w:rPr>
                <w:rFonts w:ascii="Cambria Math" w:hAnsi="Cambria Math"/>
                <w:color w:val="000000" w:themeColor="text1"/>
                <w:szCs w:val="21"/>
              </w:rPr>
              <m:t>s</m:t>
            </m:r>
          </m:e>
          <m:sub>
            <m:r>
              <w:rPr>
                <w:rFonts w:ascii="Cambria Math" w:hAnsi="Cambria Math"/>
                <w:color w:val="000000" w:themeColor="text1"/>
                <w:sz w:val="21"/>
                <w:szCs w:val="21"/>
                <w:lang w:val="en-US"/>
              </w:rPr>
              <m:t>PV</m:t>
            </m:r>
          </m:sub>
        </m:sSub>
      </m:oMath>
      <w:r w:rsidRPr="007A3922">
        <w:rPr>
          <w:color w:val="000000" w:themeColor="text1"/>
          <w:lang w:val="en-US"/>
        </w:rPr>
        <w:t xml:space="preserve"> and </w:t>
      </w:r>
      <m:oMath>
        <m:sSub>
          <m:sSubPr>
            <m:ctrlPr>
              <w:rPr>
                <w:rFonts w:ascii="Cambria Math" w:hAnsi="Cambria Math"/>
                <w:i/>
                <w:color w:val="000000" w:themeColor="text1"/>
                <w:sz w:val="21"/>
                <w:szCs w:val="21"/>
              </w:rPr>
            </m:ctrlPr>
          </m:sSubPr>
          <m:e>
            <m:r>
              <w:rPr>
                <w:rFonts w:ascii="Cambria Math" w:hAnsi="Cambria Math"/>
                <w:color w:val="000000" w:themeColor="text1"/>
                <w:szCs w:val="21"/>
              </w:rPr>
              <m:t>s</m:t>
            </m:r>
          </m:e>
          <m:sub>
            <m:r>
              <w:rPr>
                <w:rFonts w:ascii="Cambria Math" w:hAnsi="Cambria Math"/>
                <w:color w:val="000000" w:themeColor="text1"/>
                <w:szCs w:val="21"/>
                <w:lang w:val="en-US"/>
              </w:rPr>
              <m:t>batteries</m:t>
            </m:r>
          </m:sub>
        </m:sSub>
      </m:oMath>
      <w:r w:rsidRPr="007A3922">
        <w:rPr>
          <w:color w:val="000000" w:themeColor="text1"/>
          <w:sz w:val="21"/>
          <w:szCs w:val="21"/>
        </w:rPr>
        <w:t xml:space="preserve"> </w:t>
      </w:r>
      <w:r w:rsidRPr="007A3922">
        <w:rPr>
          <w:color w:val="000000" w:themeColor="text1"/>
          <w:lang w:val="en-US"/>
        </w:rPr>
        <w:t xml:space="preserve">given as a share of the investment costs as reported in Table B6, the assumed implicit discount rate </w:t>
      </w:r>
      <m:oMath>
        <m:r>
          <w:rPr>
            <w:rFonts w:ascii="Cambria Math" w:hAnsi="Cambria Math"/>
            <w:color w:val="000000" w:themeColor="text1"/>
            <w:szCs w:val="21"/>
          </w:rPr>
          <m:t>r</m:t>
        </m:r>
      </m:oMath>
      <w:r w:rsidRPr="007A3922">
        <w:rPr>
          <w:color w:val="000000" w:themeColor="text1"/>
          <w:lang w:val="en-US"/>
        </w:rPr>
        <w:t>, and the</w:t>
      </w:r>
      <w:r w:rsidR="00B95DC8" w:rsidRPr="007A3922">
        <w:rPr>
          <w:color w:val="000000" w:themeColor="text1"/>
          <w:lang w:val="en-US"/>
        </w:rPr>
        <w:t xml:space="preserve"> economic</w:t>
      </w:r>
      <w:r w:rsidRPr="007A3922">
        <w:rPr>
          <w:color w:val="000000" w:themeColor="text1"/>
          <w:lang w:val="en-US"/>
        </w:rPr>
        <w:t xml:space="preserve"> lifetimes of both PV and batteries </w:t>
      </w:r>
      <m:oMath>
        <m:sSub>
          <m:sSubPr>
            <m:ctrlPr>
              <w:rPr>
                <w:rFonts w:ascii="Cambria Math" w:hAnsi="Cambria Math"/>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PV</m:t>
            </m:r>
          </m:sub>
        </m:sSub>
      </m:oMath>
      <w:r w:rsidRPr="007A3922">
        <w:rPr>
          <w:color w:val="000000" w:themeColor="text1"/>
          <w:lang w:val="en-US"/>
        </w:rPr>
        <w:t xml:space="preserve"> and </w:t>
      </w:r>
      <m:oMath>
        <m:sSub>
          <m:sSubPr>
            <m:ctrlPr>
              <w:rPr>
                <w:rFonts w:ascii="Cambria Math" w:hAnsi="Cambria Math"/>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batteries</m:t>
            </m:r>
          </m:sub>
        </m:sSub>
      </m:oMath>
      <w:r w:rsidRPr="007A3922">
        <w:rPr>
          <w:color w:val="000000" w:themeColor="text1"/>
          <w:lang w:val="en-US"/>
        </w:rPr>
        <w:t xml:space="preserve"> reported in Tables B4 and B5. </w:t>
      </w:r>
    </w:p>
    <w:p w14:paraId="33D5BB57" w14:textId="77777777" w:rsidR="00491F12" w:rsidRDefault="00491F12" w:rsidP="007364DD">
      <w:pPr>
        <w:spacing w:after="240" w:line="360" w:lineRule="auto"/>
        <w:jc w:val="both"/>
        <w:rPr>
          <w:b/>
          <w:bCs/>
          <w:color w:val="000000" w:themeColor="text1"/>
          <w:lang w:val="en-US"/>
        </w:rPr>
      </w:pPr>
    </w:p>
    <w:p w14:paraId="445F0997" w14:textId="2CD2F38A" w:rsidR="007364DD" w:rsidRPr="00D466C0" w:rsidRDefault="007364DD" w:rsidP="007364DD">
      <w:pPr>
        <w:spacing w:after="240" w:line="360" w:lineRule="auto"/>
        <w:jc w:val="both"/>
        <w:rPr>
          <w:b/>
          <w:bCs/>
          <w:color w:val="000000" w:themeColor="text1"/>
          <w:lang w:val="en-US"/>
        </w:rPr>
      </w:pPr>
      <w:r>
        <w:rPr>
          <w:b/>
          <w:bCs/>
          <w:color w:val="000000" w:themeColor="text1"/>
          <w:lang w:val="en-US"/>
        </w:rPr>
        <w:t>Heating</w:t>
      </w:r>
      <w:r w:rsidRPr="00D466C0">
        <w:rPr>
          <w:b/>
          <w:bCs/>
          <w:color w:val="000000" w:themeColor="text1"/>
          <w:lang w:val="en-US"/>
        </w:rPr>
        <w:t xml:space="preserve"> cost </w:t>
      </w:r>
    </w:p>
    <w:p w14:paraId="0CFFCCBC" w14:textId="7CDCEF95" w:rsidR="007364DD" w:rsidRPr="007A3922" w:rsidRDefault="00000000" w:rsidP="007364DD">
      <w:pPr>
        <w:spacing w:after="240" w:line="360" w:lineRule="auto"/>
        <w:jc w:val="both"/>
        <w:rPr>
          <w:bCs/>
          <w:color w:val="000000" w:themeColor="text1"/>
          <w:lang w:val="en-US"/>
        </w:rPr>
      </w:pP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 xml:space="preserve">heat </m:t>
            </m:r>
          </m:sub>
        </m:sSub>
        <m:r>
          <w:rPr>
            <w:rFonts w:ascii="Cambria Math" w:hAnsi="Cambria Math"/>
            <w:color w:val="000000" w:themeColor="text1"/>
          </w:rPr>
          <m:t xml:space="preserve"> </m:t>
        </m:r>
      </m:oMath>
      <w:r w:rsidR="007364DD" w:rsidRPr="007A3922">
        <w:rPr>
          <w:bCs/>
          <w:color w:val="000000" w:themeColor="text1"/>
        </w:rPr>
        <w:t xml:space="preserve">is </w:t>
      </w:r>
      <w:r w:rsidR="007364DD" w:rsidRPr="007A3922">
        <w:rPr>
          <w:bCs/>
          <w:color w:val="000000" w:themeColor="text1"/>
          <w:lang w:val="en-US"/>
        </w:rPr>
        <w:t xml:space="preserve">the sum of the costs of the heating system </w:t>
      </w: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lang w:val="en-US"/>
              </w:rPr>
              <m:t>h</m:t>
            </m:r>
            <m:r>
              <w:rPr>
                <w:rFonts w:ascii="Cambria Math" w:hAnsi="Cambria Math"/>
                <w:color w:val="000000" w:themeColor="text1"/>
              </w:rPr>
              <m:t>eating</m:t>
            </m:r>
            <m:r>
              <w:rPr>
                <w:rFonts w:ascii="Cambria Math" w:hAnsi="Cambria Math"/>
                <w:color w:val="000000" w:themeColor="text1"/>
                <w:lang w:val="en-US"/>
              </w:rPr>
              <m:t xml:space="preserve"> </m:t>
            </m:r>
            <m:r>
              <w:rPr>
                <w:rFonts w:ascii="Cambria Math" w:hAnsi="Cambria Math"/>
                <w:color w:val="000000" w:themeColor="text1"/>
              </w:rPr>
              <m:t>sytem</m:t>
            </m:r>
          </m:sub>
        </m:sSub>
      </m:oMath>
      <w:r w:rsidR="007364DD" w:rsidRPr="007A3922">
        <w:rPr>
          <w:bCs/>
          <w:color w:val="000000" w:themeColor="text1"/>
          <w:lang w:val="en-US"/>
        </w:rPr>
        <w:t>, the</w:t>
      </w:r>
      <w:r w:rsidR="00213774" w:rsidRPr="007A3922">
        <w:rPr>
          <w:bCs/>
          <w:color w:val="000000" w:themeColor="text1"/>
          <w:lang w:val="en-US"/>
        </w:rPr>
        <w:t xml:space="preserve"> costs of the</w:t>
      </w:r>
      <w:r w:rsidR="007364DD" w:rsidRPr="007A3922">
        <w:rPr>
          <w:bCs/>
          <w:color w:val="000000" w:themeColor="text1"/>
          <w:lang w:val="en-US"/>
        </w:rPr>
        <w:t xml:space="preserve"> solar thermal collectors </w:t>
      </w: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solar thermal</m:t>
            </m:r>
          </m:sub>
        </m:sSub>
      </m:oMath>
      <w:r w:rsidR="007364DD" w:rsidRPr="007A3922">
        <w:rPr>
          <w:bCs/>
          <w:color w:val="000000" w:themeColor="text1"/>
          <w:lang w:val="en-US"/>
        </w:rPr>
        <w:t xml:space="preserve">, and </w:t>
      </w:r>
      <w:r w:rsidR="007B2F01" w:rsidRPr="007A3922">
        <w:rPr>
          <w:bCs/>
          <w:color w:val="000000" w:themeColor="text1"/>
          <w:lang w:val="en-US"/>
        </w:rPr>
        <w:t xml:space="preserve">the costs of </w:t>
      </w:r>
      <w:r w:rsidR="007364DD" w:rsidRPr="007A3922">
        <w:rPr>
          <w:bCs/>
          <w:color w:val="000000" w:themeColor="text1"/>
          <w:lang w:val="en-US"/>
        </w:rPr>
        <w:t>the envelope retrofit</w:t>
      </w:r>
      <w:r w:rsidR="00231E73" w:rsidRPr="007A3922">
        <w:rPr>
          <w:bCs/>
          <w:color w:val="000000" w:themeColor="text1"/>
          <w:lang w:val="en-US"/>
        </w:rPr>
        <w:t xml:space="preserve"> and </w:t>
      </w:r>
      <w:r w:rsidR="00213774" w:rsidRPr="007A3922">
        <w:rPr>
          <w:bCs/>
          <w:color w:val="000000" w:themeColor="text1"/>
          <w:lang w:val="en-US"/>
        </w:rPr>
        <w:t xml:space="preserve">the </w:t>
      </w:r>
      <w:r w:rsidR="00231E73" w:rsidRPr="007A3922">
        <w:rPr>
          <w:bCs/>
          <w:color w:val="000000" w:themeColor="text1"/>
          <w:lang w:val="en-US"/>
        </w:rPr>
        <w:t>mechanical ventilation system with heat recovery</w:t>
      </w:r>
      <w:r w:rsidR="007364DD" w:rsidRPr="007A3922">
        <w:rPr>
          <w:bCs/>
          <w:color w:val="000000" w:themeColor="text1"/>
          <w:lang w:val="en-US"/>
        </w:rPr>
        <w:t xml:space="preserve"> </w:t>
      </w: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retrofit &amp; ventilation</m:t>
            </m:r>
          </m:sub>
        </m:sSub>
      </m:oMath>
      <w:r w:rsidR="007364DD" w:rsidRPr="007A3922">
        <w:rPr>
          <w:bCs/>
          <w:color w:val="000000" w:themeColor="text1"/>
          <w:lang w:val="en-US"/>
        </w:rPr>
        <w:t>, as depicted in Eq. B</w:t>
      </w:r>
      <w:r w:rsidR="00B95DC8" w:rsidRPr="007A3922">
        <w:rPr>
          <w:bCs/>
          <w:color w:val="000000" w:themeColor="text1"/>
          <w:lang w:val="en-US"/>
        </w:rPr>
        <w:t>15</w:t>
      </w:r>
      <w:r w:rsidR="007364DD" w:rsidRPr="007A3922">
        <w:rPr>
          <w:bCs/>
          <w:color w:val="000000" w:themeColor="text1"/>
          <w:lang w:val="en-US"/>
        </w:rPr>
        <w:t>-1</w:t>
      </w:r>
      <w:r w:rsidR="00B95DC8" w:rsidRPr="007A3922">
        <w:rPr>
          <w:bCs/>
          <w:color w:val="000000" w:themeColor="text1"/>
          <w:lang w:val="en-US"/>
        </w:rPr>
        <w:t>8</w:t>
      </w:r>
      <w:r w:rsidR="007364DD" w:rsidRPr="007A3922">
        <w:rPr>
          <w:bCs/>
          <w:color w:val="000000" w:themeColor="text1"/>
          <w:lang w:val="en-US"/>
        </w:rPr>
        <w:t>:</w:t>
      </w:r>
    </w:p>
    <w:p w14:paraId="3A04B4FC" w14:textId="795958FE" w:rsidR="00F628FE" w:rsidRPr="007A3922" w:rsidRDefault="00000000" w:rsidP="00F628FE">
      <w:pPr>
        <w:pStyle w:val="Caption"/>
        <w:spacing w:after="0"/>
        <w:ind w:left="720"/>
        <w:jc w:val="right"/>
        <w:rPr>
          <w:rFonts w:cs="Times New Roman"/>
          <w:b w:val="0"/>
          <w:bCs/>
          <w:color w:val="000000" w:themeColor="text1"/>
          <w:sz w:val="24"/>
          <w:szCs w:val="21"/>
          <w:lang w:val="en-US"/>
        </w:rPr>
      </w:pP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lang w:val="en-US"/>
              </w:rPr>
              <m:t>h</m:t>
            </m:r>
            <m:r>
              <w:rPr>
                <w:rFonts w:ascii="Cambria Math" w:hAnsi="Cambria Math"/>
                <w:color w:val="000000" w:themeColor="text1"/>
                <w:sz w:val="24"/>
                <w:szCs w:val="24"/>
              </w:rPr>
              <m:t>eat</m:t>
            </m:r>
            <m:r>
              <w:rPr>
                <w:rFonts w:ascii="Cambria Math" w:hAnsi="Cambria Math"/>
                <w:color w:val="000000" w:themeColor="text1"/>
                <w:sz w:val="24"/>
                <w:szCs w:val="24"/>
                <w:lang w:val="en-US"/>
              </w:rPr>
              <m:t xml:space="preserve"> </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lang w:val="en-US"/>
              </w:rPr>
              <m:t>h</m:t>
            </m:r>
            <m:r>
              <w:rPr>
                <w:rFonts w:ascii="Cambria Math" w:hAnsi="Cambria Math"/>
                <w:color w:val="000000" w:themeColor="text1"/>
                <w:sz w:val="24"/>
                <w:szCs w:val="24"/>
              </w:rPr>
              <m:t>eating</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sytem</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solar</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t</m:t>
            </m:r>
            <m:r>
              <w:rPr>
                <w:rFonts w:ascii="Cambria Math" w:hAnsi="Cambria Math"/>
                <w:color w:val="000000" w:themeColor="text1"/>
                <w:sz w:val="24"/>
                <w:szCs w:val="24"/>
                <w:lang w:val="en-US"/>
              </w:rPr>
              <m:t>h</m:t>
            </m:r>
            <m:r>
              <w:rPr>
                <w:rFonts w:ascii="Cambria Math" w:hAnsi="Cambria Math"/>
                <w:color w:val="000000" w:themeColor="text1"/>
                <w:sz w:val="24"/>
                <w:szCs w:val="24"/>
              </w:rPr>
              <m:t>ermal</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retrofit</m:t>
            </m:r>
            <m:r>
              <w:rPr>
                <w:rFonts w:ascii="Cambria Math" w:hAnsi="Cambria Math"/>
                <w:color w:val="000000" w:themeColor="text1"/>
                <w:sz w:val="24"/>
                <w:szCs w:val="24"/>
                <w:lang w:val="en-US"/>
              </w:rPr>
              <m:t xml:space="preserve"> &amp; </m:t>
            </m:r>
            <m:r>
              <w:rPr>
                <w:rFonts w:ascii="Cambria Math" w:hAnsi="Cambria Math"/>
                <w:color w:val="000000" w:themeColor="text1"/>
                <w:sz w:val="24"/>
                <w:szCs w:val="24"/>
              </w:rPr>
              <m:t>ventilation</m:t>
            </m:r>
          </m:sub>
        </m:sSub>
      </m:oMath>
      <w:r w:rsidR="007364DD" w:rsidRPr="007A3922">
        <w:rPr>
          <w:b w:val="0"/>
          <w:bCs/>
          <w:color w:val="000000" w:themeColor="text1"/>
          <w:sz w:val="24"/>
          <w:szCs w:val="24"/>
          <w:lang w:val="en-US"/>
        </w:rPr>
        <w:t xml:space="preserve"> </w:t>
      </w:r>
      <w:r w:rsidR="007364DD" w:rsidRPr="007A3922">
        <w:rPr>
          <w:b w:val="0"/>
          <w:bCs/>
          <w:color w:val="000000" w:themeColor="text1"/>
          <w:sz w:val="24"/>
          <w:szCs w:val="24"/>
          <w:lang w:val="en-US"/>
        </w:rPr>
        <w:tab/>
      </w:r>
      <w:r w:rsidR="007364DD" w:rsidRPr="007A3922">
        <w:rPr>
          <w:b w:val="0"/>
          <w:bCs/>
          <w:color w:val="000000" w:themeColor="text1"/>
          <w:lang w:val="en-US"/>
        </w:rPr>
        <w:tab/>
        <w:t xml:space="preserve">  </w:t>
      </w:r>
      <w:r w:rsidR="007364DD" w:rsidRPr="007A3922">
        <w:rPr>
          <w:rFonts w:cs="Times New Roman"/>
          <w:b w:val="0"/>
          <w:bCs/>
          <w:color w:val="000000" w:themeColor="text1"/>
          <w:sz w:val="24"/>
          <w:szCs w:val="21"/>
          <w:lang w:val="en-US"/>
        </w:rPr>
        <w:t>(B</w:t>
      </w:r>
      <w:r w:rsidR="00B95DC8" w:rsidRPr="007A3922">
        <w:rPr>
          <w:rFonts w:cs="Times New Roman"/>
          <w:b w:val="0"/>
          <w:bCs/>
          <w:color w:val="000000" w:themeColor="text1"/>
          <w:sz w:val="24"/>
          <w:szCs w:val="21"/>
          <w:lang w:val="en-US"/>
        </w:rPr>
        <w:t>15</w:t>
      </w:r>
      <w:r w:rsidR="007364DD" w:rsidRPr="007A3922">
        <w:rPr>
          <w:rFonts w:cs="Times New Roman"/>
          <w:b w:val="0"/>
          <w:bCs/>
          <w:color w:val="000000" w:themeColor="text1"/>
          <w:sz w:val="24"/>
          <w:szCs w:val="21"/>
          <w:lang w:val="en-US"/>
        </w:rPr>
        <w:t>)</w:t>
      </w:r>
      <w:r w:rsidR="00F628FE" w:rsidRPr="007A3922">
        <w:rPr>
          <w:rFonts w:cs="Times New Roman"/>
          <w:b w:val="0"/>
          <w:bCs/>
          <w:color w:val="000000" w:themeColor="text1"/>
          <w:sz w:val="24"/>
          <w:szCs w:val="21"/>
          <w:lang w:val="en-US"/>
        </w:rPr>
        <w:t xml:space="preserve">  </w:t>
      </w:r>
    </w:p>
    <w:p w14:paraId="592B40C4" w14:textId="4BAFBD12" w:rsidR="00E90E48" w:rsidRPr="007A3922" w:rsidRDefault="00000000" w:rsidP="00E90E48">
      <w:pPr>
        <w:pStyle w:val="Caption"/>
        <w:spacing w:after="0"/>
        <w:ind w:left="720"/>
        <w:jc w:val="center"/>
        <w:rPr>
          <w:b w:val="0"/>
          <w:bCs/>
          <w:color w:val="000000" w:themeColor="text1"/>
          <w:szCs w:val="21"/>
          <w:lang w:val="en-US"/>
        </w:rPr>
      </w:pPr>
      <m:oMathPara>
        <m:oMath>
          <m:sSub>
            <m:sSubPr>
              <m:ctrlPr>
                <w:rPr>
                  <w:rFonts w:ascii="Cambria Math" w:hAnsi="Cambria Math"/>
                  <w:b w:val="0"/>
                  <w:bCs/>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sytem</m:t>
              </m:r>
            </m:sub>
          </m:sSub>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system</m:t>
              </m:r>
              <m:r>
                <w:rPr>
                  <w:rFonts w:ascii="Cambria Math" w:hAnsi="Cambria Math"/>
                  <w:color w:val="000000" w:themeColor="text1"/>
                  <w:szCs w:val="21"/>
                  <w:lang w:val="en-US"/>
                </w:rPr>
                <m:t>,</m:t>
              </m:r>
              <m:r>
                <w:rPr>
                  <w:rFonts w:ascii="Cambria Math" w:hAnsi="Cambria Math"/>
                  <w:color w:val="000000" w:themeColor="text1"/>
                  <w:szCs w:val="21"/>
                </w:rPr>
                <m:t>new</m:t>
              </m:r>
            </m:sub>
          </m:sSub>
          <m:r>
            <w:rPr>
              <w:rFonts w:ascii="Cambria Math" w:hAnsi="Cambria Math"/>
              <w:b w:val="0"/>
              <w:bCs/>
              <w:i/>
              <w:color w:val="000000" w:themeColor="text1"/>
              <w:szCs w:val="21"/>
            </w:rPr>
            <w:sym w:font="Symbol" w:char="F0D7"/>
          </m:r>
          <m:r>
            <w:rPr>
              <w:rFonts w:ascii="Cambria Math" w:hAnsi="Cambria Math"/>
              <w:color w:val="000000" w:themeColor="text1"/>
              <w:szCs w:val="21"/>
            </w:rPr>
            <m:t xml:space="preserve"> </m:t>
          </m:r>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system,  new</m:t>
              </m:r>
              <m:r>
                <w:rPr>
                  <w:rFonts w:ascii="Cambria Math" w:hAnsi="Cambria Math"/>
                  <w:color w:val="000000" w:themeColor="text1"/>
                  <w:szCs w:val="21"/>
                  <w:lang w:val="en-US"/>
                </w:rPr>
                <m:t xml:space="preserve"> </m:t>
              </m:r>
            </m:sub>
          </m:sSub>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residual</m:t>
              </m:r>
              <m:r>
                <w:rPr>
                  <w:rFonts w:ascii="Cambria Math" w:hAnsi="Cambria Math"/>
                  <w:color w:val="000000" w:themeColor="text1"/>
                  <w:szCs w:val="21"/>
                  <w:lang w:val="en-US"/>
                </w:rPr>
                <m:t xml:space="preserve">, </m:t>
              </m:r>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system,old</m:t>
              </m:r>
              <m:r>
                <w:rPr>
                  <w:rFonts w:ascii="Cambria Math" w:hAnsi="Cambria Math"/>
                  <w:color w:val="000000" w:themeColor="text1"/>
                  <w:szCs w:val="21"/>
                  <w:lang w:val="en-US"/>
                </w:rPr>
                <m:t xml:space="preserve"> </m:t>
              </m:r>
            </m:sub>
          </m:sSub>
          <m:r>
            <w:rPr>
              <w:rFonts w:ascii="Cambria Math" w:hAnsi="Cambria Math"/>
              <w:color w:val="000000" w:themeColor="text1"/>
              <w:szCs w:val="21"/>
            </w:rPr>
            <m:t>)</m:t>
          </m:r>
        </m:oMath>
      </m:oMathPara>
    </w:p>
    <w:p w14:paraId="24DA2C61" w14:textId="46093C84" w:rsidR="00AE068A" w:rsidRPr="007A3922" w:rsidRDefault="007A3922" w:rsidP="00E90E48">
      <w:pPr>
        <w:pStyle w:val="Caption"/>
        <w:spacing w:after="0"/>
        <w:jc w:val="center"/>
        <w:rPr>
          <w:b w:val="0"/>
          <w:bCs/>
          <w:color w:val="000000" w:themeColor="text1"/>
          <w:szCs w:val="21"/>
          <w:lang w:val="en-US"/>
        </w:rPr>
      </w:pPr>
      <m:oMath>
        <m:r>
          <w:rPr>
            <w:rFonts w:ascii="Cambria Math" w:hAnsi="Cambria Math"/>
            <w:color w:val="000000" w:themeColor="text1"/>
            <w:szCs w:val="21"/>
            <w:lang w:val="en-US"/>
          </w:rPr>
          <m:t>+</m:t>
        </m:r>
      </m:oMath>
      <w:r w:rsidR="00E90E48" w:rsidRPr="007A3922">
        <w:rPr>
          <w:b w:val="0"/>
          <w:bCs/>
          <w:color w:val="000000" w:themeColor="text1"/>
          <w:szCs w:val="21"/>
          <w:lang w:val="en-US"/>
        </w:rPr>
        <w:t xml:space="preserve"> </w:t>
      </w:r>
      <m:oMath>
        <m:d>
          <m:dPr>
            <m:ctrlPr>
              <w:rPr>
                <w:rFonts w:ascii="Cambria Math" w:hAnsi="Cambria Math"/>
                <w:b w:val="0"/>
                <w:bCs/>
                <w:i/>
                <w:color w:val="000000" w:themeColor="text1"/>
                <w:szCs w:val="21"/>
                <w:lang w:val="en-US"/>
              </w:rPr>
            </m:ctrlPr>
          </m:dPr>
          <m:e>
            <m:r>
              <w:rPr>
                <w:rFonts w:ascii="Cambria Math" w:hAnsi="Cambria Math"/>
                <w:color w:val="000000" w:themeColor="text1"/>
                <w:szCs w:val="21"/>
                <w:lang w:val="en-US"/>
              </w:rPr>
              <m:t>1-</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lang w:val="en-US"/>
                  </w:rPr>
                  <m:t>h</m:t>
                </m:r>
                <m:r>
                  <w:rPr>
                    <w:rFonts w:ascii="Cambria Math" w:hAnsi="Cambria Math"/>
                    <w:color w:val="000000" w:themeColor="text1"/>
                    <w:szCs w:val="21"/>
                  </w:rPr>
                  <m:t>eating</m:t>
                </m:r>
                <m:r>
                  <w:rPr>
                    <w:rFonts w:ascii="Cambria Math" w:hAnsi="Cambria Math"/>
                    <w:color w:val="000000" w:themeColor="text1"/>
                    <w:szCs w:val="21"/>
                    <w:lang w:val="en-US"/>
                  </w:rPr>
                  <m:t xml:space="preserve"> </m:t>
                </m:r>
                <m:r>
                  <w:rPr>
                    <w:rFonts w:ascii="Cambria Math" w:hAnsi="Cambria Math"/>
                    <w:color w:val="000000" w:themeColor="text1"/>
                    <w:szCs w:val="21"/>
                  </w:rPr>
                  <m:t>system</m:t>
                </m:r>
                <m:r>
                  <w:rPr>
                    <w:rFonts w:ascii="Cambria Math" w:hAnsi="Cambria Math"/>
                    <w:color w:val="000000" w:themeColor="text1"/>
                    <w:szCs w:val="21"/>
                    <w:lang w:val="en-US"/>
                  </w:rPr>
                  <m:t>,</m:t>
                </m:r>
                <m:r>
                  <w:rPr>
                    <w:rFonts w:ascii="Cambria Math" w:hAnsi="Cambria Math"/>
                    <w:color w:val="000000" w:themeColor="text1"/>
                    <w:szCs w:val="21"/>
                  </w:rPr>
                  <m:t>new</m:t>
                </m:r>
              </m:sub>
            </m:sSub>
          </m:e>
        </m:d>
        <m:r>
          <w:rPr>
            <w:rFonts w:ascii="Cambria Math" w:hAnsi="Cambria Math"/>
            <w:b w:val="0"/>
            <w:bCs/>
            <w:i/>
            <w:color w:val="000000" w:themeColor="text1"/>
            <w:szCs w:val="21"/>
          </w:rPr>
          <w:sym w:font="Symbol" w:char="F0D7"/>
        </m:r>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 xml:space="preserve"> </m:t>
            </m:r>
            <m:r>
              <w:rPr>
                <w:rFonts w:ascii="Cambria Math" w:hAnsi="Cambria Math"/>
                <w:color w:val="000000" w:themeColor="text1"/>
                <w:szCs w:val="21"/>
              </w:rPr>
              <m:t>INV</m:t>
            </m:r>
          </m:e>
          <m:sub>
            <m:r>
              <w:rPr>
                <w:rFonts w:ascii="Cambria Math" w:hAnsi="Cambria Math"/>
                <w:color w:val="000000" w:themeColor="text1"/>
                <w:szCs w:val="21"/>
                <w:lang w:val="en-US"/>
              </w:rPr>
              <m:t xml:space="preserve"> h</m:t>
            </m:r>
            <m:r>
              <w:rPr>
                <w:rFonts w:ascii="Cambria Math" w:hAnsi="Cambria Math"/>
                <w:color w:val="000000" w:themeColor="text1"/>
                <w:szCs w:val="21"/>
              </w:rPr>
              <m:t>eating</m:t>
            </m:r>
            <m:r>
              <w:rPr>
                <w:rFonts w:ascii="Cambria Math" w:hAnsi="Cambria Math"/>
                <w:color w:val="000000" w:themeColor="text1"/>
                <w:szCs w:val="21"/>
                <w:lang w:val="en-US"/>
              </w:rPr>
              <m:t xml:space="preserve"> </m:t>
            </m:r>
            <m:r>
              <w:rPr>
                <w:rFonts w:ascii="Cambria Math" w:hAnsi="Cambria Math"/>
                <w:color w:val="000000" w:themeColor="text1"/>
                <w:szCs w:val="21"/>
              </w:rPr>
              <m:t>system</m:t>
            </m:r>
            <m:r>
              <w:rPr>
                <w:rFonts w:ascii="Cambria Math" w:hAnsi="Cambria Math"/>
                <w:color w:val="000000" w:themeColor="text1"/>
                <w:szCs w:val="21"/>
                <w:lang w:val="en-US"/>
              </w:rPr>
              <m:t>,</m:t>
            </m:r>
            <m:r>
              <w:rPr>
                <w:rFonts w:ascii="Cambria Math" w:hAnsi="Cambria Math"/>
                <w:color w:val="000000" w:themeColor="text1"/>
                <w:szCs w:val="21"/>
              </w:rPr>
              <m:t>old</m:t>
            </m:r>
            <m:r>
              <w:rPr>
                <w:rFonts w:ascii="Cambria Math" w:hAnsi="Cambria Math"/>
                <w:color w:val="000000" w:themeColor="text1"/>
                <w:szCs w:val="21"/>
                <w:lang w:val="en-US"/>
              </w:rPr>
              <m:t xml:space="preserve"> </m:t>
            </m:r>
          </m:sub>
        </m:sSub>
      </m:oMath>
    </w:p>
    <w:p w14:paraId="4ED2729B" w14:textId="4D08F035" w:rsidR="007364DD" w:rsidRPr="007A3922" w:rsidRDefault="007A3922" w:rsidP="006A141D">
      <w:pPr>
        <w:pStyle w:val="Caption"/>
        <w:spacing w:after="0"/>
        <w:ind w:left="720"/>
        <w:jc w:val="center"/>
        <w:rPr>
          <w:b w:val="0"/>
          <w:bCs/>
          <w:color w:val="000000" w:themeColor="text1"/>
          <w:szCs w:val="21"/>
          <w:lang w:val="en-US"/>
        </w:rPr>
      </w:pPr>
      <m:oMath>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lang w:val="en-US"/>
              </w:rPr>
              <m:t xml:space="preserve"> h</m:t>
            </m:r>
            <m:r>
              <w:rPr>
                <w:rFonts w:ascii="Cambria Math" w:hAnsi="Cambria Math"/>
                <w:color w:val="000000" w:themeColor="text1"/>
                <w:szCs w:val="21"/>
              </w:rPr>
              <m:t>eating</m:t>
            </m:r>
            <m:r>
              <w:rPr>
                <w:rFonts w:ascii="Cambria Math" w:hAnsi="Cambria Math"/>
                <w:color w:val="000000" w:themeColor="text1"/>
                <w:szCs w:val="21"/>
                <w:lang w:val="en-US"/>
              </w:rPr>
              <m:t xml:space="preserve"> </m:t>
            </m:r>
            <m:r>
              <w:rPr>
                <w:rFonts w:ascii="Cambria Math" w:hAnsi="Cambria Math"/>
                <w:color w:val="000000" w:themeColor="text1"/>
                <w:szCs w:val="21"/>
              </w:rPr>
              <m:t>sytem</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h</m:t>
            </m:r>
            <m:r>
              <w:rPr>
                <w:rFonts w:ascii="Cambria Math" w:hAnsi="Cambria Math"/>
                <w:color w:val="000000" w:themeColor="text1"/>
                <w:szCs w:val="21"/>
              </w:rPr>
              <m:t>eating</m:t>
            </m:r>
            <m:r>
              <w:rPr>
                <w:rFonts w:ascii="Cambria Math" w:hAnsi="Cambria Math"/>
                <w:color w:val="000000" w:themeColor="text1"/>
                <w:szCs w:val="21"/>
                <w:lang w:val="en-US"/>
              </w:rPr>
              <m:t xml:space="preserve"> </m:t>
            </m:r>
            <m:r>
              <w:rPr>
                <w:rFonts w:ascii="Cambria Math" w:hAnsi="Cambria Math"/>
                <w:color w:val="000000" w:themeColor="text1"/>
                <w:szCs w:val="21"/>
              </w:rPr>
              <m:t>system</m:t>
            </m:r>
          </m:sub>
        </m:sSub>
        <m:r>
          <w:rPr>
            <w:rFonts w:ascii="Cambria Math" w:hAnsi="Cambria Math"/>
            <w:color w:val="000000" w:themeColor="text1"/>
            <w:szCs w:val="21"/>
            <w:lang w:val="en-US"/>
          </w:rPr>
          <m:t>+</m:t>
        </m:r>
        <m:f>
          <m:fPr>
            <m:ctrlPr>
              <w:rPr>
                <w:rFonts w:ascii="Cambria Math" w:hAnsi="Cambria Math"/>
                <w:b w:val="0"/>
                <w:bCs/>
                <w:i/>
                <w:color w:val="000000" w:themeColor="text1"/>
                <w:szCs w:val="21"/>
              </w:rPr>
            </m:ctrlPr>
          </m:fPr>
          <m:num>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fuel</m:t>
                </m:r>
                <m:r>
                  <w:rPr>
                    <w:rFonts w:ascii="Cambria Math" w:hAnsi="Cambria Math"/>
                    <w:color w:val="000000" w:themeColor="text1"/>
                    <w:szCs w:val="21"/>
                    <w:lang w:val="en-US"/>
                  </w:rPr>
                  <m:t xml:space="preserve"> </m:t>
                </m:r>
              </m:sub>
            </m:sSub>
          </m:num>
          <m:den>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eff</m:t>
                </m:r>
              </m:e>
              <m:sub>
                <m:r>
                  <w:rPr>
                    <w:rFonts w:ascii="Cambria Math" w:hAnsi="Cambria Math"/>
                    <w:color w:val="000000" w:themeColor="text1"/>
                    <w:sz w:val="24"/>
                    <w:szCs w:val="24"/>
                    <w:lang w:val="en-US"/>
                  </w:rPr>
                  <m:t>h</m:t>
                </m:r>
                <m:r>
                  <w:rPr>
                    <w:rFonts w:ascii="Cambria Math" w:hAnsi="Cambria Math"/>
                    <w:color w:val="000000" w:themeColor="text1"/>
                    <w:sz w:val="24"/>
                    <w:szCs w:val="24"/>
                  </w:rPr>
                  <m:t>eating</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system</m:t>
                </m:r>
                <m:r>
                  <w:rPr>
                    <w:rFonts w:ascii="Cambria Math" w:hAnsi="Cambria Math"/>
                    <w:color w:val="000000" w:themeColor="text1"/>
                    <w:sz w:val="24"/>
                    <w:szCs w:val="24"/>
                    <w:lang w:val="en-US"/>
                  </w:rPr>
                  <m:t xml:space="preserve"> </m:t>
                </m:r>
              </m:sub>
            </m:sSub>
          </m:den>
        </m:f>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m:t>
            </m:r>
            <m:r>
              <w:rPr>
                <w:rFonts w:ascii="Cambria Math" w:hAnsi="Cambria Math"/>
                <w:color w:val="000000" w:themeColor="text1"/>
                <w:szCs w:val="21"/>
              </w:rPr>
              <m:t>p</m:t>
            </m:r>
          </m:e>
          <m:sub>
            <m:r>
              <w:rPr>
                <w:rFonts w:ascii="Cambria Math" w:hAnsi="Cambria Math"/>
                <w:color w:val="000000" w:themeColor="text1"/>
                <w:szCs w:val="21"/>
              </w:rPr>
              <m:t>fuel</m:t>
            </m:r>
          </m:sub>
        </m:sSub>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i</m:t>
            </m:r>
          </m:e>
          <m:sub>
            <m:r>
              <w:rPr>
                <w:rFonts w:ascii="Cambria Math" w:hAnsi="Cambria Math"/>
                <w:color w:val="000000" w:themeColor="text1"/>
                <w:szCs w:val="21"/>
              </w:rPr>
              <m:t>fuel</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carbon</m:t>
            </m:r>
          </m:sub>
        </m:sSub>
        <m:r>
          <w:rPr>
            <w:rFonts w:ascii="Cambria Math" w:hAnsi="Cambria Math"/>
            <w:color w:val="000000" w:themeColor="text1"/>
            <w:szCs w:val="21"/>
            <w:lang w:val="en-US"/>
          </w:rPr>
          <m:t>)</m:t>
        </m:r>
      </m:oMath>
      <w:r w:rsidR="00AE068A" w:rsidRPr="007A3922">
        <w:rPr>
          <w:rFonts w:ascii="Cambria Math" w:hAnsi="Cambria Math"/>
          <w:b w:val="0"/>
          <w:bCs/>
          <w:i/>
          <w:color w:val="000000" w:themeColor="text1"/>
          <w:szCs w:val="21"/>
          <w:lang w:val="en-US"/>
        </w:rPr>
        <w:t xml:space="preserve"> </w:t>
      </w:r>
      <w:r w:rsidR="00AE068A" w:rsidRPr="007A3922">
        <w:rPr>
          <w:rFonts w:eastAsia="Times New Roman" w:cs="Times New Roman"/>
          <w:b w:val="0"/>
          <w:bCs/>
          <w:color w:val="000000" w:themeColor="text1"/>
          <w:sz w:val="24"/>
          <w:szCs w:val="21"/>
          <w:lang w:val="en-US"/>
        </w:rPr>
        <w:t xml:space="preserve">   </w:t>
      </w:r>
      <w:r w:rsidR="006A141D" w:rsidRPr="007A3922">
        <w:rPr>
          <w:rFonts w:eastAsia="Times New Roman" w:cs="Times New Roman"/>
          <w:b w:val="0"/>
          <w:bCs/>
          <w:color w:val="000000" w:themeColor="text1"/>
          <w:sz w:val="24"/>
          <w:szCs w:val="21"/>
          <w:lang w:val="en-US"/>
        </w:rPr>
        <w:t xml:space="preserve">    (B</w:t>
      </w:r>
      <w:r w:rsidR="00AE068A" w:rsidRPr="007A3922">
        <w:rPr>
          <w:rFonts w:cs="Times New Roman"/>
          <w:b w:val="0"/>
          <w:bCs/>
          <w:color w:val="000000" w:themeColor="text1"/>
          <w:sz w:val="24"/>
          <w:szCs w:val="21"/>
          <w:lang w:val="en-US"/>
        </w:rPr>
        <w:t>1</w:t>
      </w:r>
      <w:r w:rsidR="00B95DC8" w:rsidRPr="007A3922">
        <w:rPr>
          <w:rFonts w:cs="Times New Roman"/>
          <w:b w:val="0"/>
          <w:bCs/>
          <w:color w:val="000000" w:themeColor="text1"/>
          <w:sz w:val="24"/>
          <w:szCs w:val="21"/>
          <w:lang w:val="en-US"/>
        </w:rPr>
        <w:t>6</w:t>
      </w:r>
      <w:r w:rsidR="00AE068A" w:rsidRPr="007A3922">
        <w:rPr>
          <w:rFonts w:cs="Times New Roman"/>
          <w:b w:val="0"/>
          <w:bCs/>
          <w:color w:val="000000" w:themeColor="text1"/>
          <w:sz w:val="24"/>
          <w:szCs w:val="21"/>
          <w:lang w:val="en-US"/>
        </w:rPr>
        <w:t>)</w:t>
      </w:r>
      <w:r w:rsidR="00E90E48" w:rsidRPr="007A3922">
        <w:rPr>
          <w:b w:val="0"/>
          <w:bCs/>
          <w:color w:val="000000" w:themeColor="text1"/>
          <w:szCs w:val="21"/>
          <w:lang w:val="en-US"/>
        </w:rPr>
        <w:tab/>
      </w:r>
    </w:p>
    <w:p w14:paraId="7A838D5B" w14:textId="6E1554DB" w:rsidR="007364DD" w:rsidRPr="007A3922" w:rsidRDefault="00000000" w:rsidP="003867DA">
      <w:pPr>
        <w:pStyle w:val="Caption"/>
        <w:spacing w:after="0"/>
        <w:jc w:val="right"/>
        <w:rPr>
          <w:b w:val="0"/>
          <w:bCs/>
          <w:color w:val="000000" w:themeColor="text1"/>
          <w:lang w:val="en-US"/>
        </w:rPr>
      </w:pPr>
      <m:oMath>
        <m:sSub>
          <m:sSubPr>
            <m:ctrlPr>
              <w:rPr>
                <w:rFonts w:ascii="Cambria Math" w:hAnsi="Cambria Math"/>
                <w:b w:val="0"/>
                <w:bCs/>
                <w:i/>
                <w:color w:val="000000" w:themeColor="text1"/>
                <w:szCs w:val="21"/>
              </w:rPr>
            </m:ctrlPr>
          </m:sSubPr>
          <m:e>
            <m:r>
              <w:rPr>
                <w:rFonts w:ascii="Cambria Math" w:hAnsi="Cambria Math"/>
                <w:color w:val="000000" w:themeColor="text1"/>
                <w:szCs w:val="21"/>
              </w:rPr>
              <m:t>C</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m:t>
            </m:r>
            <m:r>
              <w:rPr>
                <w:rFonts w:ascii="Cambria Math" w:hAnsi="Cambria Math"/>
                <w:color w:val="000000" w:themeColor="text1"/>
                <w:szCs w:val="21"/>
              </w:rPr>
              <m:t>INV</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r>
          <w:rPr>
            <w:rFonts w:ascii="Cambria Math" w:hAnsi="Cambria Math"/>
            <w:color w:val="000000" w:themeColor="text1"/>
            <w:szCs w:val="21"/>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m:t>
            </m:r>
            <m:r>
              <w:rPr>
                <w:rFonts w:ascii="Cambria Math" w:hAnsi="Cambria Math"/>
                <w:color w:val="000000" w:themeColor="text1"/>
                <w:szCs w:val="21"/>
                <w:lang w:val="en-US"/>
              </w:rPr>
              <m:t xml:space="preserve">,  </m:t>
            </m:r>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r>
              <w:rPr>
                <w:rFonts w:ascii="Cambria Math" w:hAnsi="Cambria Math"/>
                <w:color w:val="000000" w:themeColor="text1"/>
                <w:szCs w:val="21"/>
                <w:lang w:val="en-US"/>
              </w:rPr>
              <m:t xml:space="preserve"> </m:t>
            </m:r>
          </m:sub>
        </m:sSub>
        <m:r>
          <w:rPr>
            <w:rFonts w:ascii="Cambria Math" w:hAnsi="Cambria Math"/>
            <w:color w:val="000000" w:themeColor="text1"/>
            <w:szCs w:val="21"/>
            <w:lang w:val="en-US"/>
          </w:rPr>
          <m:t>)</m:t>
        </m:r>
      </m:oMath>
      <w:r w:rsidR="007364DD" w:rsidRPr="007A3922">
        <w:rPr>
          <w:b w:val="0"/>
          <w:bCs/>
          <w:color w:val="000000" w:themeColor="text1"/>
          <w:sz w:val="24"/>
          <w:szCs w:val="24"/>
          <w:lang w:val="en-US"/>
        </w:rPr>
        <w:tab/>
      </w:r>
      <w:r w:rsidR="007364DD" w:rsidRPr="007A3922">
        <w:rPr>
          <w:rFonts w:cs="Times New Roman"/>
          <w:b w:val="0"/>
          <w:bCs/>
          <w:color w:val="000000" w:themeColor="text1"/>
          <w:sz w:val="24"/>
          <w:szCs w:val="21"/>
          <w:lang w:val="en-US"/>
        </w:rPr>
        <w:t>(B1</w:t>
      </w:r>
      <w:r w:rsidR="00B95DC8" w:rsidRPr="007A3922">
        <w:rPr>
          <w:rFonts w:cs="Times New Roman"/>
          <w:b w:val="0"/>
          <w:bCs/>
          <w:color w:val="000000" w:themeColor="text1"/>
          <w:sz w:val="24"/>
          <w:szCs w:val="21"/>
          <w:lang w:val="en-US"/>
        </w:rPr>
        <w:t>7</w:t>
      </w:r>
      <w:r w:rsidR="007364DD" w:rsidRPr="007A3922">
        <w:rPr>
          <w:rFonts w:cs="Times New Roman"/>
          <w:b w:val="0"/>
          <w:bCs/>
          <w:color w:val="000000" w:themeColor="text1"/>
          <w:sz w:val="24"/>
          <w:szCs w:val="21"/>
          <w:lang w:val="en-US"/>
        </w:rPr>
        <w:t>)</w:t>
      </w:r>
    </w:p>
    <w:p w14:paraId="69649E96" w14:textId="41B0B7C6" w:rsidR="007364DD" w:rsidRPr="007A3922" w:rsidRDefault="00000000" w:rsidP="003867DA">
      <w:pPr>
        <w:pStyle w:val="Caption"/>
        <w:spacing w:after="0"/>
        <w:ind w:firstLine="720"/>
        <w:jc w:val="right"/>
        <w:rPr>
          <w:b w:val="0"/>
          <w:bCs/>
          <w:color w:val="000000" w:themeColor="text1"/>
          <w:sz w:val="24"/>
          <w:szCs w:val="21"/>
          <w:lang w:val="en-US"/>
        </w:rPr>
      </w:pP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retrofit</m:t>
            </m:r>
            <m:r>
              <w:rPr>
                <w:rFonts w:ascii="Cambria Math" w:hAnsi="Cambria Math"/>
                <w:color w:val="000000" w:themeColor="text1"/>
                <w:sz w:val="24"/>
                <w:szCs w:val="24"/>
                <w:lang w:val="en-US"/>
              </w:rPr>
              <m:t xml:space="preserve"> &amp; </m:t>
            </m:r>
            <m:r>
              <w:rPr>
                <w:rFonts w:ascii="Cambria Math" w:hAnsi="Cambria Math"/>
                <w:color w:val="000000" w:themeColor="text1"/>
                <w:sz w:val="24"/>
                <w:szCs w:val="24"/>
              </w:rPr>
              <m:t>ventilation</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retrofit</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INV</m:t>
            </m:r>
          </m:e>
          <m:sub>
            <m:r>
              <w:rPr>
                <w:rFonts w:ascii="Cambria Math" w:hAnsi="Cambria Math"/>
                <w:color w:val="000000" w:themeColor="text1"/>
                <w:sz w:val="24"/>
                <w:szCs w:val="24"/>
              </w:rPr>
              <m:t>retrofit</m:t>
            </m:r>
            <m:r>
              <w:rPr>
                <w:rFonts w:ascii="Cambria Math" w:hAnsi="Cambria Math"/>
                <w:color w:val="000000" w:themeColor="text1"/>
                <w:sz w:val="24"/>
                <w:szCs w:val="24"/>
                <w:lang w:val="en-US"/>
              </w:rPr>
              <m:t xml:space="preserve"> </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ventilation</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INV</m:t>
            </m:r>
          </m:e>
          <m:sub>
            <m:r>
              <w:rPr>
                <w:rFonts w:ascii="Cambria Math" w:hAnsi="Cambria Math"/>
                <w:color w:val="000000" w:themeColor="text1"/>
                <w:sz w:val="24"/>
                <w:szCs w:val="24"/>
              </w:rPr>
              <m:t>ventilation</m:t>
            </m:r>
          </m:sub>
        </m:sSub>
      </m:oMath>
      <w:r w:rsidR="007364DD" w:rsidRPr="007A3922">
        <w:rPr>
          <w:b w:val="0"/>
          <w:bCs/>
          <w:color w:val="000000" w:themeColor="text1"/>
          <w:sz w:val="24"/>
          <w:szCs w:val="24"/>
          <w:lang w:val="en-US"/>
        </w:rPr>
        <w:tab/>
      </w:r>
      <w:r w:rsidR="007364DD" w:rsidRPr="007A3922">
        <w:rPr>
          <w:b w:val="0"/>
          <w:bCs/>
          <w:color w:val="000000" w:themeColor="text1"/>
          <w:lang w:val="en-US"/>
        </w:rPr>
        <w:tab/>
      </w:r>
      <w:r w:rsidR="00231E73" w:rsidRPr="007A3922">
        <w:rPr>
          <w:rFonts w:cs="Times New Roman"/>
          <w:b w:val="0"/>
          <w:bCs/>
          <w:color w:val="000000" w:themeColor="text1"/>
          <w:sz w:val="24"/>
          <w:szCs w:val="21"/>
          <w:lang w:val="en-US"/>
        </w:rPr>
        <w:t xml:space="preserve"> </w:t>
      </w:r>
      <w:r w:rsidR="007364DD" w:rsidRPr="007A3922">
        <w:rPr>
          <w:rFonts w:cs="Times New Roman"/>
          <w:b w:val="0"/>
          <w:bCs/>
          <w:color w:val="000000" w:themeColor="text1"/>
          <w:sz w:val="24"/>
          <w:szCs w:val="21"/>
          <w:lang w:val="en-US"/>
        </w:rPr>
        <w:t>(B1</w:t>
      </w:r>
      <w:r w:rsidR="00B95DC8" w:rsidRPr="007A3922">
        <w:rPr>
          <w:rFonts w:cs="Times New Roman"/>
          <w:b w:val="0"/>
          <w:bCs/>
          <w:color w:val="000000" w:themeColor="text1"/>
          <w:sz w:val="24"/>
          <w:szCs w:val="21"/>
          <w:lang w:val="en-US"/>
        </w:rPr>
        <w:t>8</w:t>
      </w:r>
      <w:r w:rsidR="007364DD" w:rsidRPr="007A3922">
        <w:rPr>
          <w:rFonts w:cs="Times New Roman"/>
          <w:b w:val="0"/>
          <w:bCs/>
          <w:color w:val="000000" w:themeColor="text1"/>
          <w:sz w:val="24"/>
          <w:szCs w:val="21"/>
          <w:lang w:val="en-US"/>
        </w:rPr>
        <w:t>)</w:t>
      </w:r>
    </w:p>
    <w:p w14:paraId="6ABE892D" w14:textId="77777777" w:rsidR="003867DA" w:rsidRPr="007A3922" w:rsidRDefault="003867DA" w:rsidP="007364DD">
      <w:pPr>
        <w:spacing w:after="240" w:line="360" w:lineRule="auto"/>
        <w:jc w:val="both"/>
        <w:rPr>
          <w:bCs/>
          <w:lang w:val="en-US" w:eastAsia="ja-JP"/>
        </w:rPr>
      </w:pPr>
    </w:p>
    <w:p w14:paraId="5424DB60" w14:textId="1BBBC507" w:rsidR="007364DD" w:rsidRPr="007A3922" w:rsidRDefault="00213774" w:rsidP="00B558B6">
      <w:pPr>
        <w:spacing w:line="360" w:lineRule="auto"/>
        <w:jc w:val="both"/>
        <w:rPr>
          <w:bCs/>
          <w:color w:val="000000" w:themeColor="text1"/>
          <w:lang w:val="en-US"/>
        </w:rPr>
      </w:pPr>
      <w:r w:rsidRPr="007A3922">
        <w:rPr>
          <w:bCs/>
          <w:lang w:val="en-US" w:eastAsia="ja-JP"/>
        </w:rPr>
        <w:t>w</w:t>
      </w:r>
      <w:r w:rsidR="007364DD" w:rsidRPr="007A3922">
        <w:rPr>
          <w:bCs/>
          <w:lang w:val="en-US" w:eastAsia="ja-JP"/>
        </w:rPr>
        <w:t>here</w:t>
      </w:r>
      <w:r w:rsidRPr="007A3922">
        <w:rPr>
          <w:bCs/>
          <w:lang w:val="en-US" w:eastAsia="ja-JP"/>
        </w:rPr>
        <w:t xml:space="preserve"> </w:t>
      </w:r>
      <m:oMath>
        <m:sSub>
          <m:sSubPr>
            <m:ctrlPr>
              <w:rPr>
                <w:rFonts w:ascii="Cambria Math" w:eastAsiaTheme="minorEastAsia" w:hAnsi="Cambria Math" w:cstheme="minorBidi"/>
                <w:bCs/>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heating system</m:t>
            </m:r>
            <m:r>
              <w:rPr>
                <w:rFonts w:ascii="Cambria Math" w:hAnsi="Cambria Math"/>
                <w:color w:val="000000" w:themeColor="text1"/>
                <w:lang w:val="en-US"/>
              </w:rPr>
              <m:t>,</m:t>
            </m:r>
            <m:r>
              <w:rPr>
                <w:rFonts w:ascii="Cambria Math" w:hAnsi="Cambria Math"/>
                <w:color w:val="000000" w:themeColor="text1"/>
              </w:rPr>
              <m:t>new</m:t>
            </m:r>
          </m:sub>
        </m:sSub>
      </m:oMath>
      <w:r w:rsidRPr="007A3922">
        <w:rPr>
          <w:bCs/>
          <w:color w:val="000000" w:themeColor="text1"/>
          <w:lang w:val="en-US"/>
        </w:rPr>
        <w:t xml:space="preserve"> is a binary variable that takes the value 1 when the combination of investments evaluated includes a new heating system that replaces </w:t>
      </w:r>
      <w:r w:rsidR="00491F12" w:rsidRPr="007A3922">
        <w:rPr>
          <w:bCs/>
          <w:color w:val="000000" w:themeColor="text1"/>
          <w:lang w:val="en-US"/>
        </w:rPr>
        <w:t>the existing</w:t>
      </w:r>
      <w:r w:rsidRPr="007A3922">
        <w:rPr>
          <w:bCs/>
          <w:color w:val="000000" w:themeColor="text1"/>
          <w:lang w:val="en-US"/>
        </w:rPr>
        <w:t xml:space="preserve"> one. </w:t>
      </w:r>
      <m:oMath>
        <m:sSub>
          <m:sSubPr>
            <m:ctrlPr>
              <w:rPr>
                <w:rFonts w:ascii="Cambria Math" w:hAnsi="Cambria Math"/>
                <w:bCs/>
                <w:i/>
                <w:color w:val="000000" w:themeColor="text1"/>
                <w:sz w:val="20"/>
                <w:szCs w:val="16"/>
              </w:rPr>
            </m:ctrlPr>
          </m:sSubPr>
          <m:e>
            <m:r>
              <w:rPr>
                <w:rFonts w:ascii="Cambria Math" w:hAnsi="Cambria Math"/>
                <w:color w:val="000000" w:themeColor="text1"/>
                <w:sz w:val="20"/>
                <w:szCs w:val="16"/>
              </w:rPr>
              <m:t>INV</m:t>
            </m:r>
          </m:e>
          <m:sub>
            <m:r>
              <w:rPr>
                <w:rFonts w:ascii="Cambria Math" w:hAnsi="Cambria Math"/>
                <w:color w:val="000000" w:themeColor="text1"/>
                <w:sz w:val="20"/>
                <w:szCs w:val="16"/>
                <w:lang w:val="en-US"/>
              </w:rPr>
              <m:t xml:space="preserve"> h</m:t>
            </m:r>
            <m:r>
              <w:rPr>
                <w:rFonts w:ascii="Cambria Math" w:hAnsi="Cambria Math"/>
                <w:color w:val="000000" w:themeColor="text1"/>
                <w:sz w:val="20"/>
                <w:szCs w:val="16"/>
              </w:rPr>
              <m:t>eating</m:t>
            </m:r>
            <m:r>
              <w:rPr>
                <w:rFonts w:ascii="Cambria Math" w:hAnsi="Cambria Math"/>
                <w:color w:val="000000" w:themeColor="text1"/>
                <w:sz w:val="20"/>
                <w:szCs w:val="16"/>
                <w:lang w:val="en-US"/>
              </w:rPr>
              <m:t xml:space="preserve"> </m:t>
            </m:r>
            <m:r>
              <w:rPr>
                <w:rFonts w:ascii="Cambria Math" w:hAnsi="Cambria Math"/>
                <w:color w:val="000000" w:themeColor="text1"/>
                <w:sz w:val="20"/>
                <w:szCs w:val="16"/>
              </w:rPr>
              <m:t>system</m:t>
            </m:r>
            <m:r>
              <w:rPr>
                <w:rFonts w:ascii="Cambria Math" w:hAnsi="Cambria Math"/>
                <w:color w:val="000000" w:themeColor="text1"/>
                <w:sz w:val="20"/>
                <w:szCs w:val="16"/>
                <w:lang w:val="en-US"/>
              </w:rPr>
              <m:t>, new</m:t>
            </m:r>
          </m:sub>
        </m:sSub>
      </m:oMath>
      <w:r w:rsidR="007364DD" w:rsidRPr="007A3922">
        <w:rPr>
          <w:bCs/>
          <w:lang w:val="en-US" w:eastAsia="ja-JP"/>
        </w:rPr>
        <w:t xml:space="preserve"> </w:t>
      </w:r>
      <w:r w:rsidR="00A74EAB" w:rsidRPr="007A3922">
        <w:rPr>
          <w:bCs/>
          <w:lang w:val="en-US" w:eastAsia="ja-JP"/>
        </w:rPr>
        <w:t xml:space="preserve">and </w:t>
      </w:r>
      <m:oMath>
        <m:sSub>
          <m:sSubPr>
            <m:ctrlPr>
              <w:rPr>
                <w:rFonts w:ascii="Cambria Math" w:hAnsi="Cambria Math"/>
                <w:bCs/>
                <w:i/>
                <w:color w:val="000000" w:themeColor="text1"/>
                <w:sz w:val="20"/>
                <w:szCs w:val="16"/>
              </w:rPr>
            </m:ctrlPr>
          </m:sSubPr>
          <m:e>
            <m:r>
              <w:rPr>
                <w:rFonts w:ascii="Cambria Math" w:hAnsi="Cambria Math"/>
                <w:color w:val="000000" w:themeColor="text1"/>
                <w:sz w:val="20"/>
                <w:szCs w:val="16"/>
              </w:rPr>
              <m:t>INV</m:t>
            </m:r>
          </m:e>
          <m:sub>
            <m:r>
              <w:rPr>
                <w:rFonts w:ascii="Cambria Math" w:hAnsi="Cambria Math"/>
                <w:color w:val="000000" w:themeColor="text1"/>
                <w:sz w:val="20"/>
                <w:szCs w:val="16"/>
                <w:lang w:val="en-US"/>
              </w:rPr>
              <m:t xml:space="preserve"> h</m:t>
            </m:r>
            <m:r>
              <w:rPr>
                <w:rFonts w:ascii="Cambria Math" w:hAnsi="Cambria Math"/>
                <w:color w:val="000000" w:themeColor="text1"/>
                <w:sz w:val="20"/>
                <w:szCs w:val="16"/>
              </w:rPr>
              <m:t>eating</m:t>
            </m:r>
            <m:r>
              <w:rPr>
                <w:rFonts w:ascii="Cambria Math" w:hAnsi="Cambria Math"/>
                <w:color w:val="000000" w:themeColor="text1"/>
                <w:sz w:val="20"/>
                <w:szCs w:val="16"/>
                <w:lang w:val="en-US"/>
              </w:rPr>
              <m:t xml:space="preserve"> </m:t>
            </m:r>
            <m:r>
              <w:rPr>
                <w:rFonts w:ascii="Cambria Math" w:hAnsi="Cambria Math"/>
                <w:color w:val="000000" w:themeColor="text1"/>
                <w:sz w:val="20"/>
                <w:szCs w:val="16"/>
              </w:rPr>
              <m:t>system</m:t>
            </m:r>
            <m:r>
              <w:rPr>
                <w:rFonts w:ascii="Cambria Math" w:hAnsi="Cambria Math"/>
                <w:color w:val="000000" w:themeColor="text1"/>
                <w:sz w:val="20"/>
                <w:szCs w:val="16"/>
                <w:lang w:val="en-US"/>
              </w:rPr>
              <m:t>,  old</m:t>
            </m:r>
          </m:sub>
        </m:sSub>
      </m:oMath>
      <w:r w:rsidR="00A74EAB" w:rsidRPr="007A3922">
        <w:rPr>
          <w:bCs/>
          <w:lang w:val="en-US" w:eastAsia="ja-JP"/>
        </w:rPr>
        <w:t xml:space="preserve"> are</w:t>
      </w:r>
      <w:r w:rsidR="007364DD" w:rsidRPr="007A3922">
        <w:rPr>
          <w:bCs/>
          <w:lang w:val="en-US" w:eastAsia="ja-JP"/>
        </w:rPr>
        <w:t xml:space="preserve"> the annualized investment</w:t>
      </w:r>
      <w:r w:rsidR="00491F12" w:rsidRPr="007A3922">
        <w:rPr>
          <w:bCs/>
          <w:lang w:val="en-US" w:eastAsia="ja-JP"/>
        </w:rPr>
        <w:t>s</w:t>
      </w:r>
      <w:r w:rsidR="007364DD" w:rsidRPr="007A3922">
        <w:rPr>
          <w:bCs/>
          <w:lang w:val="en-US" w:eastAsia="ja-JP"/>
        </w:rPr>
        <w:t xml:space="preserve"> on </w:t>
      </w:r>
      <w:r w:rsidR="00A74EAB" w:rsidRPr="007A3922">
        <w:rPr>
          <w:bCs/>
          <w:lang w:val="en-US" w:eastAsia="ja-JP"/>
        </w:rPr>
        <w:t>the</w:t>
      </w:r>
      <w:r w:rsidR="007364DD" w:rsidRPr="007A3922">
        <w:rPr>
          <w:bCs/>
          <w:lang w:val="en-US" w:eastAsia="ja-JP"/>
        </w:rPr>
        <w:t xml:space="preserve"> new </w:t>
      </w:r>
      <w:r w:rsidR="00491F12" w:rsidRPr="007A3922">
        <w:rPr>
          <w:bCs/>
          <w:lang w:val="en-US" w:eastAsia="ja-JP"/>
        </w:rPr>
        <w:t xml:space="preserve">and existing </w:t>
      </w:r>
      <w:r w:rsidR="007364DD" w:rsidRPr="007A3922">
        <w:rPr>
          <w:bCs/>
          <w:lang w:val="en-US" w:eastAsia="ja-JP"/>
        </w:rPr>
        <w:t>heating system</w:t>
      </w:r>
      <w:r w:rsidR="00491F12" w:rsidRPr="007A3922">
        <w:rPr>
          <w:bCs/>
          <w:lang w:val="en-US" w:eastAsia="ja-JP"/>
        </w:rPr>
        <w:t>s</w:t>
      </w:r>
      <w:r w:rsidR="007364DD" w:rsidRPr="007A3922">
        <w:rPr>
          <w:bCs/>
          <w:lang w:val="en-US" w:eastAsia="ja-JP"/>
        </w:rPr>
        <w:t xml:space="preserve"> </w:t>
      </w:r>
      <w:r w:rsidR="008E4893" w:rsidRPr="007A3922">
        <w:rPr>
          <w:bCs/>
          <w:lang w:val="en-US" w:eastAsia="ja-JP"/>
        </w:rPr>
        <w:t xml:space="preserve">respectively </w:t>
      </w:r>
      <w:r w:rsidR="007364DD" w:rsidRPr="007A3922">
        <w:rPr>
          <w:bCs/>
          <w:lang w:val="en-US" w:eastAsia="ja-JP"/>
        </w:rPr>
        <w:t>in CHF</w:t>
      </w:r>
      <w:r w:rsidR="007364DD" w:rsidRPr="007A3922">
        <w:rPr>
          <w:bCs/>
          <w:color w:val="000000" w:themeColor="text1"/>
          <w:lang w:val="en-US"/>
        </w:rPr>
        <w:t>/year</w:t>
      </w:r>
      <w:r w:rsidR="0069656C" w:rsidRPr="007A3922">
        <w:rPr>
          <w:bCs/>
          <w:color w:val="000000" w:themeColor="text1"/>
          <w:lang w:val="en-US"/>
        </w:rPr>
        <w:t>,</w:t>
      </w:r>
      <w:r w:rsidR="007364DD" w:rsidRPr="007A3922">
        <w:rPr>
          <w:bCs/>
          <w:color w:val="000000" w:themeColor="text1"/>
          <w:lang w:val="en-US"/>
        </w:rPr>
        <w:t xml:space="preserve"> as calculated in Eq. B</w:t>
      </w:r>
      <w:r w:rsidR="0068144C" w:rsidRPr="007A3922">
        <w:rPr>
          <w:bCs/>
          <w:color w:val="000000" w:themeColor="text1"/>
          <w:lang w:val="en-US"/>
        </w:rPr>
        <w:t>21</w:t>
      </w:r>
      <w:r w:rsidR="00AD08AF" w:rsidRPr="007A3922">
        <w:rPr>
          <w:bCs/>
          <w:lang w:val="en-US" w:eastAsia="ja-JP"/>
        </w:rPr>
        <w:t>.</w:t>
      </w:r>
      <w:r w:rsidR="00A74EAB" w:rsidRPr="007A3922">
        <w:rPr>
          <w:bCs/>
          <w:lang w:val="en-US" w:eastAsia="ja-JP"/>
        </w:rPr>
        <w:t xml:space="preserve"> </w:t>
      </w:r>
      <m:oMath>
        <m:sSub>
          <m:sSubPr>
            <m:ctrlPr>
              <w:rPr>
                <w:rFonts w:ascii="Cambria Math" w:hAnsi="Cambria Math"/>
                <w:bCs/>
                <w:i/>
                <w:color w:val="000000" w:themeColor="text1"/>
                <w:sz w:val="20"/>
                <w:szCs w:val="16"/>
              </w:rPr>
            </m:ctrlPr>
          </m:sSubPr>
          <m:e>
            <m:r>
              <w:rPr>
                <w:rFonts w:ascii="Cambria Math" w:hAnsi="Cambria Math"/>
                <w:color w:val="000000" w:themeColor="text1"/>
                <w:sz w:val="20"/>
                <w:szCs w:val="16"/>
              </w:rPr>
              <m:t>INV</m:t>
            </m:r>
          </m:e>
          <m:sub>
            <m:r>
              <w:rPr>
                <w:rFonts w:ascii="Cambria Math" w:hAnsi="Cambria Math"/>
                <w:color w:val="000000" w:themeColor="text1"/>
                <w:sz w:val="20"/>
                <w:szCs w:val="16"/>
                <w:lang w:val="en-US"/>
              </w:rPr>
              <m:t xml:space="preserve"> residual,  h</m:t>
            </m:r>
            <m:r>
              <w:rPr>
                <w:rFonts w:ascii="Cambria Math" w:hAnsi="Cambria Math"/>
                <w:color w:val="000000" w:themeColor="text1"/>
                <w:sz w:val="20"/>
                <w:szCs w:val="16"/>
              </w:rPr>
              <m:t>eating</m:t>
            </m:r>
            <m:r>
              <w:rPr>
                <w:rFonts w:ascii="Cambria Math" w:hAnsi="Cambria Math"/>
                <w:color w:val="000000" w:themeColor="text1"/>
                <w:sz w:val="20"/>
                <w:szCs w:val="16"/>
                <w:lang w:val="en-US"/>
              </w:rPr>
              <m:t xml:space="preserve"> </m:t>
            </m:r>
            <m:r>
              <w:rPr>
                <w:rFonts w:ascii="Cambria Math" w:hAnsi="Cambria Math"/>
                <w:color w:val="000000" w:themeColor="text1"/>
                <w:sz w:val="20"/>
                <w:szCs w:val="16"/>
              </w:rPr>
              <m:t>system,old</m:t>
            </m:r>
            <m:r>
              <w:rPr>
                <w:rFonts w:ascii="Cambria Math" w:hAnsi="Cambria Math"/>
                <w:color w:val="000000" w:themeColor="text1"/>
                <w:sz w:val="20"/>
                <w:szCs w:val="16"/>
                <w:lang w:val="en-US"/>
              </w:rPr>
              <m:t xml:space="preserve"> </m:t>
            </m:r>
          </m:sub>
        </m:sSub>
      </m:oMath>
      <w:r w:rsidR="007364DD" w:rsidRPr="007A3922">
        <w:rPr>
          <w:bCs/>
          <w:color w:val="000000" w:themeColor="text1"/>
          <w:sz w:val="21"/>
          <w:szCs w:val="18"/>
        </w:rPr>
        <w:t xml:space="preserve"> </w:t>
      </w:r>
      <w:r w:rsidR="007364DD" w:rsidRPr="007A3922">
        <w:rPr>
          <w:bCs/>
          <w:lang w:val="en-US" w:eastAsia="ja-JP"/>
        </w:rPr>
        <w:t xml:space="preserve">is the annualized residual value of the </w:t>
      </w:r>
      <w:r w:rsidR="00491F12" w:rsidRPr="007A3922">
        <w:rPr>
          <w:bCs/>
          <w:lang w:val="en-US" w:eastAsia="ja-JP"/>
        </w:rPr>
        <w:t>existing</w:t>
      </w:r>
      <w:r w:rsidR="007364DD" w:rsidRPr="007A3922">
        <w:rPr>
          <w:bCs/>
          <w:lang w:val="en-US" w:eastAsia="ja-JP"/>
        </w:rPr>
        <w:t xml:space="preserve"> heating system in CHF</w:t>
      </w:r>
      <w:r w:rsidR="007364DD" w:rsidRPr="007A3922">
        <w:rPr>
          <w:bCs/>
          <w:color w:val="000000" w:themeColor="text1"/>
          <w:lang w:val="en-US"/>
        </w:rPr>
        <w:t>/year as calculated in Eq. B</w:t>
      </w:r>
      <w:r w:rsidR="0068144C" w:rsidRPr="007A3922">
        <w:rPr>
          <w:bCs/>
          <w:color w:val="000000" w:themeColor="text1"/>
          <w:lang w:val="en-US"/>
        </w:rPr>
        <w:t>25</w:t>
      </w:r>
      <w:r w:rsidR="00A74EAB" w:rsidRPr="007A3922">
        <w:rPr>
          <w:bCs/>
          <w:lang w:val="en-US" w:eastAsia="ja-JP"/>
        </w:rPr>
        <w:t xml:space="preserve">. </w:t>
      </w:r>
      <m:oMath>
        <m:sSub>
          <m:sSubPr>
            <m:ctrlPr>
              <w:rPr>
                <w:rFonts w:ascii="Cambria Math" w:hAnsi="Cambria Math"/>
                <w:bCs/>
                <w:i/>
                <w:color w:val="000000" w:themeColor="text1"/>
                <w:sz w:val="21"/>
                <w:szCs w:val="18"/>
              </w:rPr>
            </m:ctrlPr>
          </m:sSubPr>
          <m:e>
            <m:r>
              <w:rPr>
                <w:rFonts w:ascii="Cambria Math" w:hAnsi="Cambria Math"/>
                <w:color w:val="000000" w:themeColor="text1"/>
                <w:sz w:val="21"/>
                <w:szCs w:val="18"/>
              </w:rPr>
              <m:t>P</m:t>
            </m:r>
          </m:e>
          <m:sub>
            <m:r>
              <w:rPr>
                <w:rFonts w:ascii="Cambria Math" w:hAnsi="Cambria Math"/>
                <w:color w:val="000000" w:themeColor="text1"/>
                <w:sz w:val="21"/>
                <w:szCs w:val="18"/>
                <w:lang w:val="en-US"/>
              </w:rPr>
              <m:t>h</m:t>
            </m:r>
            <m:r>
              <w:rPr>
                <w:rFonts w:ascii="Cambria Math" w:hAnsi="Cambria Math"/>
                <w:color w:val="000000" w:themeColor="text1"/>
                <w:sz w:val="21"/>
                <w:szCs w:val="18"/>
              </w:rPr>
              <m:t>eating system</m:t>
            </m:r>
          </m:sub>
        </m:sSub>
      </m:oMath>
      <w:r w:rsidR="007364DD" w:rsidRPr="007A3922">
        <w:rPr>
          <w:bCs/>
          <w:color w:val="000000" w:themeColor="text1"/>
          <w:sz w:val="21"/>
          <w:szCs w:val="18"/>
        </w:rPr>
        <w:t xml:space="preserve"> </w:t>
      </w:r>
      <w:r w:rsidR="007364DD" w:rsidRPr="007A3922">
        <w:rPr>
          <w:bCs/>
          <w:lang w:val="en-US" w:eastAsia="ja-JP"/>
        </w:rPr>
        <w:t xml:space="preserve">is the power of </w:t>
      </w:r>
      <w:r w:rsidR="00A74EAB" w:rsidRPr="007A3922">
        <w:rPr>
          <w:bCs/>
          <w:lang w:val="en-US" w:eastAsia="ja-JP"/>
        </w:rPr>
        <w:t xml:space="preserve">either </w:t>
      </w:r>
      <w:r w:rsidR="009911A7" w:rsidRPr="007A3922">
        <w:rPr>
          <w:bCs/>
          <w:lang w:val="en-US" w:eastAsia="ja-JP"/>
        </w:rPr>
        <w:t>the</w:t>
      </w:r>
      <w:r w:rsidR="00A74EAB" w:rsidRPr="007A3922">
        <w:rPr>
          <w:bCs/>
          <w:lang w:val="en-US" w:eastAsia="ja-JP"/>
        </w:rPr>
        <w:t xml:space="preserve"> new or already existing</w:t>
      </w:r>
      <w:r w:rsidR="007364DD" w:rsidRPr="007A3922">
        <w:rPr>
          <w:bCs/>
          <w:lang w:val="en-US" w:eastAsia="ja-JP"/>
        </w:rPr>
        <w:t xml:space="preserve"> heating system in kW calculated as in Eq. B1</w:t>
      </w:r>
      <w:r w:rsidR="0068144C" w:rsidRPr="007A3922">
        <w:rPr>
          <w:bCs/>
          <w:lang w:val="en-US" w:eastAsia="ja-JP"/>
        </w:rPr>
        <w:t>9</w:t>
      </w:r>
      <w:r w:rsidR="00AD08AF" w:rsidRPr="007A3922">
        <w:rPr>
          <w:bCs/>
          <w:lang w:val="en-US" w:eastAsia="ja-JP"/>
        </w:rPr>
        <w:t>.</w:t>
      </w:r>
      <w:r w:rsidR="007364DD" w:rsidRPr="007A3922">
        <w:rPr>
          <w:bCs/>
          <w:lang w:val="en-US" w:eastAsia="ja-JP"/>
        </w:rPr>
        <w:t xml:space="preserve"> </w:t>
      </w:r>
      <m:oMath>
        <m:sSub>
          <m:sSubPr>
            <m:ctrlPr>
              <w:rPr>
                <w:rFonts w:ascii="Cambria Math" w:hAnsi="Cambria Math"/>
                <w:bCs/>
                <w:i/>
                <w:color w:val="000000" w:themeColor="text1"/>
                <w:sz w:val="21"/>
                <w:szCs w:val="18"/>
              </w:rPr>
            </m:ctrlPr>
          </m:sSubPr>
          <m:e>
            <m:r>
              <w:rPr>
                <w:rFonts w:ascii="Cambria Math" w:hAnsi="Cambria Math"/>
                <w:color w:val="000000" w:themeColor="text1"/>
                <w:sz w:val="21"/>
                <w:szCs w:val="18"/>
              </w:rPr>
              <m:t>OPEX</m:t>
            </m:r>
          </m:e>
          <m:sub>
            <m:r>
              <w:rPr>
                <w:rFonts w:ascii="Cambria Math" w:hAnsi="Cambria Math"/>
                <w:color w:val="000000" w:themeColor="text1"/>
                <w:sz w:val="21"/>
                <w:szCs w:val="18"/>
              </w:rPr>
              <m:t>fixed</m:t>
            </m:r>
            <m:r>
              <w:rPr>
                <w:rFonts w:ascii="Cambria Math" w:hAnsi="Cambria Math"/>
                <w:color w:val="000000" w:themeColor="text1"/>
                <w:sz w:val="21"/>
                <w:szCs w:val="18"/>
                <w:lang w:val="en-US"/>
              </w:rPr>
              <m:t>,  h</m:t>
            </m:r>
            <m:r>
              <w:rPr>
                <w:rFonts w:ascii="Cambria Math" w:hAnsi="Cambria Math"/>
                <w:color w:val="000000" w:themeColor="text1"/>
                <w:sz w:val="21"/>
                <w:szCs w:val="18"/>
              </w:rPr>
              <m:t>eating</m:t>
            </m:r>
            <m:r>
              <w:rPr>
                <w:rFonts w:ascii="Cambria Math" w:hAnsi="Cambria Math"/>
                <w:color w:val="000000" w:themeColor="text1"/>
                <w:sz w:val="21"/>
                <w:szCs w:val="18"/>
                <w:lang w:val="en-US"/>
              </w:rPr>
              <m:t xml:space="preserve"> </m:t>
            </m:r>
            <m:r>
              <w:rPr>
                <w:rFonts w:ascii="Cambria Math" w:hAnsi="Cambria Math"/>
                <w:color w:val="000000" w:themeColor="text1"/>
                <w:sz w:val="21"/>
                <w:szCs w:val="18"/>
              </w:rPr>
              <m:t>system</m:t>
            </m:r>
            <m:r>
              <w:rPr>
                <w:rFonts w:ascii="Cambria Math" w:hAnsi="Cambria Math"/>
                <w:color w:val="000000" w:themeColor="text1"/>
                <w:sz w:val="21"/>
                <w:szCs w:val="18"/>
                <w:lang w:val="en-US"/>
              </w:rPr>
              <m:t xml:space="preserve"> </m:t>
            </m:r>
          </m:sub>
        </m:sSub>
      </m:oMath>
      <w:r w:rsidR="007364DD" w:rsidRPr="007A3922">
        <w:rPr>
          <w:bCs/>
          <w:lang w:val="en-US" w:eastAsia="ja-JP"/>
        </w:rPr>
        <w:t xml:space="preserve"> is </w:t>
      </w:r>
      <w:r w:rsidR="00A74EAB" w:rsidRPr="007A3922">
        <w:rPr>
          <w:bCs/>
          <w:lang w:val="en-US" w:eastAsia="ja-JP"/>
        </w:rPr>
        <w:t>its</w:t>
      </w:r>
      <w:r w:rsidR="007364DD" w:rsidRPr="007A3922">
        <w:rPr>
          <w:bCs/>
          <w:lang w:val="en-US" w:eastAsia="ja-JP"/>
        </w:rPr>
        <w:t xml:space="preserve"> fixed operational costs in CHF/kW</w:t>
      </w:r>
      <w:r w:rsidR="007364DD" w:rsidRPr="007A3922">
        <w:rPr>
          <w:bCs/>
          <w:color w:val="000000" w:themeColor="text1"/>
          <w:lang w:val="en-US"/>
        </w:rPr>
        <w:t>/year</w:t>
      </w:r>
      <w:r w:rsidR="007364DD" w:rsidRPr="007A3922">
        <w:rPr>
          <w:bCs/>
          <w:lang w:val="en-US" w:eastAsia="ja-JP"/>
        </w:rPr>
        <w:t xml:space="preserve"> </w:t>
      </w:r>
      <w:r w:rsidR="007E477C" w:rsidRPr="007A3922">
        <w:rPr>
          <w:bCs/>
          <w:lang w:val="en-US" w:eastAsia="ja-JP"/>
        </w:rPr>
        <w:t>(see Table B2)</w:t>
      </w:r>
      <w:r w:rsidRPr="007A3922">
        <w:rPr>
          <w:bCs/>
          <w:lang w:val="en-US" w:eastAsia="ja-JP"/>
        </w:rPr>
        <w:t>,</w:t>
      </w:r>
      <w:r w:rsidR="004B4729" w:rsidRPr="007A3922">
        <w:rPr>
          <w:rFonts w:ascii="Cambria Math" w:hAnsi="Cambria Math"/>
          <w:bCs/>
          <w:i/>
          <w:color w:val="000000" w:themeColor="text1"/>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eff</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r>
              <w:rPr>
                <w:rFonts w:ascii="Cambria Math" w:hAnsi="Cambria Math"/>
                <w:color w:val="000000" w:themeColor="text1"/>
                <w:sz w:val="21"/>
                <w:szCs w:val="21"/>
                <w:lang w:val="en-US"/>
              </w:rPr>
              <m:t xml:space="preserve"> </m:t>
            </m:r>
          </m:sub>
        </m:sSub>
      </m:oMath>
      <w:r w:rsidR="004B4729" w:rsidRPr="007A3922">
        <w:rPr>
          <w:bCs/>
          <w:lang w:eastAsia="ja-JP"/>
        </w:rPr>
        <w:t xml:space="preserve"> i</w:t>
      </w:r>
      <w:r w:rsidR="004B4729" w:rsidRPr="007A3922">
        <w:rPr>
          <w:bCs/>
          <w:lang w:val="en-US" w:eastAsia="ja-JP"/>
        </w:rPr>
        <w:t>s its efficiency as reported in Table B2,</w:t>
      </w:r>
      <w:r w:rsidRPr="007A3922">
        <w:rPr>
          <w:bCs/>
          <w:lang w:val="en-US" w:eastAsia="ja-JP"/>
        </w:rPr>
        <w:t xml:space="preserve"> </w:t>
      </w:r>
      <m:oMath>
        <m:sSub>
          <m:sSubPr>
            <m:ctrlPr>
              <w:rPr>
                <w:rFonts w:ascii="Cambria Math" w:hAnsi="Cambria Math"/>
                <w:bCs/>
                <w:i/>
                <w:color w:val="000000" w:themeColor="text1"/>
                <w:sz w:val="21"/>
                <w:szCs w:val="18"/>
              </w:rPr>
            </m:ctrlPr>
          </m:sSubPr>
          <m:e>
            <m:r>
              <w:rPr>
                <w:rFonts w:ascii="Cambria Math" w:hAnsi="Cambria Math"/>
                <w:color w:val="000000" w:themeColor="text1"/>
                <w:sz w:val="21"/>
                <w:szCs w:val="18"/>
              </w:rPr>
              <m:t>p</m:t>
            </m:r>
          </m:e>
          <m:sub>
            <m:r>
              <w:rPr>
                <w:rFonts w:ascii="Cambria Math" w:hAnsi="Cambria Math"/>
                <w:color w:val="000000" w:themeColor="text1"/>
                <w:sz w:val="21"/>
                <w:szCs w:val="18"/>
              </w:rPr>
              <m:t>fuel</m:t>
            </m:r>
          </m:sub>
        </m:sSub>
      </m:oMath>
      <w:r w:rsidRPr="007A3922">
        <w:rPr>
          <w:bCs/>
          <w:lang w:eastAsia="ja-JP"/>
        </w:rPr>
        <w:t xml:space="preserve"> i</w:t>
      </w:r>
      <w:r w:rsidRPr="007A3922">
        <w:rPr>
          <w:bCs/>
          <w:lang w:val="en-US" w:eastAsia="ja-JP"/>
        </w:rPr>
        <w:t>s its heating fuel</w:t>
      </w:r>
      <w:r w:rsidR="002B3FBF" w:rsidRPr="007A3922">
        <w:rPr>
          <w:bCs/>
          <w:lang w:val="en-US" w:eastAsia="ja-JP"/>
        </w:rPr>
        <w:t xml:space="preserve"> consumer</w:t>
      </w:r>
      <w:r w:rsidRPr="007A3922">
        <w:rPr>
          <w:bCs/>
          <w:lang w:val="en-US" w:eastAsia="ja-JP"/>
        </w:rPr>
        <w:t xml:space="preserve"> price in CHF/kWh (the variable OPEX in Table B2), and </w:t>
      </w:r>
      <m:oMath>
        <m:sSub>
          <m:sSubPr>
            <m:ctrlPr>
              <w:rPr>
                <w:rFonts w:ascii="Cambria Math" w:hAnsi="Cambria Math"/>
                <w:bCs/>
                <w:i/>
                <w:color w:val="000000" w:themeColor="text1"/>
                <w:sz w:val="21"/>
                <w:szCs w:val="18"/>
              </w:rPr>
            </m:ctrlPr>
          </m:sSubPr>
          <m:e>
            <m:r>
              <w:rPr>
                <w:rFonts w:ascii="Cambria Math" w:hAnsi="Cambria Math"/>
                <w:color w:val="000000" w:themeColor="text1"/>
                <w:sz w:val="21"/>
                <w:szCs w:val="18"/>
              </w:rPr>
              <m:t>i</m:t>
            </m:r>
          </m:e>
          <m:sub>
            <m:r>
              <w:rPr>
                <w:rFonts w:ascii="Cambria Math" w:hAnsi="Cambria Math"/>
                <w:color w:val="000000" w:themeColor="text1"/>
                <w:sz w:val="21"/>
                <w:szCs w:val="18"/>
              </w:rPr>
              <m:t>fuel</m:t>
            </m:r>
          </m:sub>
        </m:sSub>
      </m:oMath>
      <w:r w:rsidRPr="007A3922">
        <w:rPr>
          <w:bCs/>
          <w:color w:val="000000" w:themeColor="text1"/>
          <w:sz w:val="21"/>
          <w:szCs w:val="18"/>
        </w:rPr>
        <w:t xml:space="preserve"> </w:t>
      </w:r>
      <w:r w:rsidRPr="007A3922">
        <w:rPr>
          <w:bCs/>
          <w:lang w:val="en-US" w:eastAsia="ja-JP"/>
        </w:rPr>
        <w:t>the carbon intensity of its fuel in tCO</w:t>
      </w:r>
      <w:r w:rsidRPr="007A3922">
        <w:rPr>
          <w:bCs/>
          <w:vertAlign w:val="subscript"/>
          <w:lang w:val="en-US" w:eastAsia="ja-JP"/>
        </w:rPr>
        <w:t>2eq</w:t>
      </w:r>
      <w:r w:rsidRPr="007A3922">
        <w:rPr>
          <w:bCs/>
          <w:lang w:val="en-US" w:eastAsia="ja-JP"/>
        </w:rPr>
        <w:t>/kWh (the operation emissions in Table B2).</w:t>
      </w:r>
      <w:r w:rsidR="009911A7" w:rsidRPr="007A3922">
        <w:rPr>
          <w:bCs/>
          <w:lang w:val="en-US" w:eastAsia="ja-JP"/>
        </w:rPr>
        <w:t xml:space="preserve"> These values evolve </w:t>
      </w:r>
      <w:r w:rsidR="0068144C" w:rsidRPr="007A3922">
        <w:rPr>
          <w:bCs/>
          <w:lang w:val="en-US" w:eastAsia="ja-JP"/>
        </w:rPr>
        <w:t>over</w:t>
      </w:r>
      <w:r w:rsidR="009911A7" w:rsidRPr="007A3922">
        <w:rPr>
          <w:bCs/>
          <w:lang w:val="en-US" w:eastAsia="ja-JP"/>
        </w:rPr>
        <w:t xml:space="preserve"> time as shown in Fig.B6.</w:t>
      </w:r>
      <w:r w:rsidRPr="007A3922">
        <w:rPr>
          <w:bCs/>
          <w:lang w:val="en-US" w:eastAsia="ja-JP"/>
        </w:rPr>
        <w:t xml:space="preserve"> </w:t>
      </w:r>
      <m:oMath>
        <m:sSub>
          <m:sSubPr>
            <m:ctrlPr>
              <w:rPr>
                <w:rFonts w:ascii="Cambria Math" w:hAnsi="Cambria Math"/>
                <w:bCs/>
                <w:i/>
                <w:color w:val="000000" w:themeColor="text1"/>
                <w:sz w:val="21"/>
                <w:szCs w:val="18"/>
              </w:rPr>
            </m:ctrlPr>
          </m:sSubPr>
          <m:e>
            <m:r>
              <w:rPr>
                <w:rFonts w:ascii="Cambria Math" w:hAnsi="Cambria Math"/>
                <w:color w:val="000000" w:themeColor="text1"/>
                <w:sz w:val="21"/>
                <w:szCs w:val="18"/>
              </w:rPr>
              <m:t>h</m:t>
            </m:r>
          </m:e>
          <m:sub>
            <m:r>
              <w:rPr>
                <w:rFonts w:ascii="Cambria Math" w:hAnsi="Cambria Math"/>
                <w:color w:val="000000" w:themeColor="text1"/>
                <w:sz w:val="21"/>
                <w:szCs w:val="18"/>
              </w:rPr>
              <m:t>fuel</m:t>
            </m:r>
          </m:sub>
        </m:sSub>
      </m:oMath>
      <w:r w:rsidR="007364DD" w:rsidRPr="007A3922">
        <w:rPr>
          <w:bCs/>
          <w:color w:val="000000" w:themeColor="text1"/>
          <w:sz w:val="21"/>
          <w:szCs w:val="18"/>
        </w:rPr>
        <w:t xml:space="preserve"> </w:t>
      </w:r>
      <w:r w:rsidR="007364DD" w:rsidRPr="007A3922">
        <w:rPr>
          <w:bCs/>
          <w:lang w:val="en-US" w:eastAsia="ja-JP"/>
        </w:rPr>
        <w:t xml:space="preserve">is </w:t>
      </w:r>
      <w:r w:rsidR="002B3FBF" w:rsidRPr="007A3922">
        <w:rPr>
          <w:bCs/>
          <w:szCs w:val="21"/>
          <w:lang w:val="en-US"/>
        </w:rPr>
        <w:t>final heat demand to be supplied by a fuel-based heating system</w:t>
      </w:r>
      <w:r w:rsidR="007364DD" w:rsidRPr="007A3922">
        <w:rPr>
          <w:bCs/>
          <w:lang w:val="en-US" w:eastAsia="ja-JP"/>
        </w:rPr>
        <w:t xml:space="preserve"> in kWh</w:t>
      </w:r>
      <w:r w:rsidR="007364DD" w:rsidRPr="007A3922">
        <w:rPr>
          <w:bCs/>
          <w:color w:val="000000" w:themeColor="text1"/>
          <w:lang w:val="en-US"/>
        </w:rPr>
        <w:t>/year</w:t>
      </w:r>
      <w:r w:rsidR="007364DD" w:rsidRPr="007A3922">
        <w:rPr>
          <w:bCs/>
          <w:lang w:val="en-US" w:eastAsia="ja-JP"/>
        </w:rPr>
        <w:t xml:space="preserve"> calculated as in Eq. </w:t>
      </w:r>
      <w:r w:rsidR="00453A6E" w:rsidRPr="007A3922">
        <w:rPr>
          <w:bCs/>
          <w:color w:val="000000" w:themeColor="text1"/>
          <w:lang w:val="en-US" w:eastAsia="ja-JP"/>
        </w:rPr>
        <w:t>B</w:t>
      </w:r>
      <w:r w:rsidR="0068144C" w:rsidRPr="007A3922">
        <w:rPr>
          <w:bCs/>
          <w:color w:val="000000" w:themeColor="text1"/>
          <w:lang w:val="en-US" w:eastAsia="ja-JP"/>
        </w:rPr>
        <w:t>20</w:t>
      </w:r>
      <w:r w:rsidR="006524A3" w:rsidRPr="007A3922">
        <w:rPr>
          <w:bCs/>
          <w:color w:val="000000" w:themeColor="text1"/>
          <w:lang w:val="en-US" w:eastAsia="ja-JP"/>
        </w:rPr>
        <w:t xml:space="preserve"> 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p</m:t>
            </m:r>
          </m:e>
          <m:sub>
            <m:r>
              <w:rPr>
                <w:rFonts w:ascii="Cambria Math" w:hAnsi="Cambria Math"/>
                <w:color w:val="000000" w:themeColor="text1"/>
                <w:sz w:val="21"/>
                <w:szCs w:val="21"/>
              </w:rPr>
              <m:t>carbon</m:t>
            </m:r>
          </m:sub>
        </m:sSub>
      </m:oMath>
      <w:r w:rsidR="006524A3" w:rsidRPr="007A3922">
        <w:rPr>
          <w:bCs/>
          <w:color w:val="000000" w:themeColor="text1"/>
          <w:lang w:val="en-US"/>
        </w:rPr>
        <w:t xml:space="preserve"> is the carbon tax for heating fuels of the policy mix in CHF/tCO</w:t>
      </w:r>
      <w:r w:rsidR="006524A3" w:rsidRPr="007A3922">
        <w:rPr>
          <w:bCs/>
          <w:color w:val="000000" w:themeColor="text1"/>
          <w:vertAlign w:val="subscript"/>
          <w:lang w:val="en-US"/>
        </w:rPr>
        <w:t>2eq</w:t>
      </w:r>
      <w:r w:rsidRPr="007A3922">
        <w:rPr>
          <w:bCs/>
          <w:color w:val="000000" w:themeColor="text1"/>
          <w:lang w:val="en-US" w:eastAsia="ja-JP"/>
        </w:rPr>
        <w:t>.</w:t>
      </w:r>
      <w:r w:rsidRPr="007A3922">
        <w:rPr>
          <w:rFonts w:ascii="Cambria Math" w:eastAsiaTheme="minorEastAsia" w:hAnsi="Cambria Math" w:cstheme="minorBidi"/>
          <w:bCs/>
          <w:i/>
          <w:iCs/>
          <w:color w:val="000000" w:themeColor="text1"/>
          <w:lang w:val="en-US" w:eastAsia="ja-JP"/>
        </w:rPr>
        <w:t xml:space="preserve"> </w:t>
      </w:r>
      <m:oMath>
        <m:sSub>
          <m:sSubPr>
            <m:ctrlPr>
              <w:rPr>
                <w:rFonts w:ascii="Cambria Math" w:eastAsiaTheme="minorEastAsia" w:hAnsi="Cambria Math" w:cstheme="minorBidi"/>
                <w:bCs/>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solar thermal</m:t>
            </m:r>
          </m:sub>
        </m:sSub>
      </m:oMath>
      <w:r w:rsidRPr="007A3922">
        <w:rPr>
          <w:bCs/>
          <w:iCs/>
          <w:color w:val="000000" w:themeColor="text1"/>
          <w:lang w:val="en-US" w:eastAsia="ja-JP"/>
        </w:rPr>
        <w:t xml:space="preserve"> </w:t>
      </w:r>
      <w:r w:rsidRPr="007A3922">
        <w:rPr>
          <w:bCs/>
          <w:color w:val="000000" w:themeColor="text1"/>
          <w:lang w:val="en-US"/>
        </w:rPr>
        <w:t xml:space="preserve">, </w:t>
      </w:r>
      <m:oMath>
        <m:sSub>
          <m:sSubPr>
            <m:ctrlPr>
              <w:rPr>
                <w:rFonts w:ascii="Cambria Math" w:eastAsiaTheme="minorEastAsia" w:hAnsi="Cambria Math" w:cstheme="minorBidi"/>
                <w:bCs/>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retrofit</m:t>
            </m:r>
          </m:sub>
        </m:sSub>
      </m:oMath>
      <w:r w:rsidRPr="007A3922">
        <w:rPr>
          <w:bCs/>
          <w:color w:val="000000" w:themeColor="text1"/>
          <w:lang w:val="en-US"/>
        </w:rPr>
        <w:t xml:space="preserve"> , and </w:t>
      </w:r>
      <m:oMath>
        <m:sSub>
          <m:sSubPr>
            <m:ctrlPr>
              <w:rPr>
                <w:rFonts w:ascii="Cambria Math" w:eastAsiaTheme="minorEastAsia" w:hAnsi="Cambria Math" w:cstheme="minorBidi"/>
                <w:bCs/>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ventilation</m:t>
            </m:r>
          </m:sub>
        </m:sSub>
      </m:oMath>
      <w:r w:rsidRPr="007A3922">
        <w:rPr>
          <w:bCs/>
          <w:color w:val="000000" w:themeColor="text1"/>
          <w:lang w:val="en-US"/>
        </w:rPr>
        <w:t xml:space="preserve"> are binary variables that take the value 1 when solar thermal collectors</w:t>
      </w:r>
      <w:r w:rsidR="0068144C" w:rsidRPr="007A3922">
        <w:rPr>
          <w:bCs/>
          <w:color w:val="000000" w:themeColor="text1"/>
          <w:lang w:val="en-US"/>
        </w:rPr>
        <w:t xml:space="preserve"> </w:t>
      </w:r>
      <w:r w:rsidR="00360DD9" w:rsidRPr="007A3922">
        <w:rPr>
          <w:bCs/>
          <w:color w:val="000000" w:themeColor="text1"/>
          <w:lang w:val="en-US"/>
        </w:rPr>
        <w:t>have already been installed</w:t>
      </w:r>
      <w:r w:rsidRPr="007A3922">
        <w:rPr>
          <w:bCs/>
          <w:color w:val="000000" w:themeColor="text1"/>
          <w:lang w:val="en-US"/>
        </w:rPr>
        <w:t xml:space="preserve">, </w:t>
      </w:r>
      <w:r w:rsidR="00491F12" w:rsidRPr="007A3922">
        <w:rPr>
          <w:bCs/>
          <w:color w:val="000000" w:themeColor="text1"/>
          <w:lang w:val="en-US"/>
        </w:rPr>
        <w:t>the envelope of the dwelling</w:t>
      </w:r>
      <w:r w:rsidR="0068144C" w:rsidRPr="007A3922">
        <w:rPr>
          <w:bCs/>
          <w:color w:val="000000" w:themeColor="text1"/>
          <w:lang w:val="en-US"/>
        </w:rPr>
        <w:t xml:space="preserve"> has </w:t>
      </w:r>
      <w:r w:rsidR="00360DD9" w:rsidRPr="007A3922">
        <w:rPr>
          <w:bCs/>
          <w:color w:val="000000" w:themeColor="text1"/>
          <w:lang w:val="en-US"/>
        </w:rPr>
        <w:t xml:space="preserve">already </w:t>
      </w:r>
      <w:r w:rsidR="0068144C" w:rsidRPr="007A3922">
        <w:rPr>
          <w:bCs/>
          <w:color w:val="000000" w:themeColor="text1"/>
          <w:lang w:val="en-US"/>
        </w:rPr>
        <w:t>been retrofitted</w:t>
      </w:r>
      <w:r w:rsidRPr="007A3922">
        <w:rPr>
          <w:bCs/>
          <w:color w:val="000000" w:themeColor="text1"/>
          <w:lang w:val="en-US"/>
        </w:rPr>
        <w:t xml:space="preserve">, </w:t>
      </w:r>
      <w:r w:rsidR="00491F12" w:rsidRPr="007A3922">
        <w:rPr>
          <w:bCs/>
          <w:color w:val="000000" w:themeColor="text1"/>
          <w:lang w:val="en-US"/>
        </w:rPr>
        <w:t>and</w:t>
      </w:r>
      <w:r w:rsidRPr="007A3922">
        <w:rPr>
          <w:bCs/>
          <w:color w:val="000000" w:themeColor="text1"/>
          <w:lang w:val="en-US"/>
        </w:rPr>
        <w:t xml:space="preserve"> </w:t>
      </w:r>
      <w:r w:rsidR="0068144C" w:rsidRPr="007A3922">
        <w:rPr>
          <w:bCs/>
          <w:color w:val="000000" w:themeColor="text1"/>
          <w:lang w:val="en-US"/>
        </w:rPr>
        <w:t xml:space="preserve">a </w:t>
      </w:r>
      <w:r w:rsidRPr="007A3922">
        <w:rPr>
          <w:bCs/>
          <w:color w:val="000000" w:themeColor="text1"/>
          <w:lang w:val="en-US"/>
        </w:rPr>
        <w:t>mechanical ventilation system with heat recovery</w:t>
      </w:r>
      <w:r w:rsidR="0068144C" w:rsidRPr="007A3922">
        <w:rPr>
          <w:bCs/>
          <w:color w:val="000000" w:themeColor="text1"/>
          <w:lang w:val="en-US"/>
        </w:rPr>
        <w:t xml:space="preserve"> </w:t>
      </w:r>
      <w:r w:rsidR="00360DD9" w:rsidRPr="007A3922">
        <w:rPr>
          <w:bCs/>
          <w:color w:val="000000" w:themeColor="text1"/>
          <w:lang w:val="en-US"/>
        </w:rPr>
        <w:t>has already been</w:t>
      </w:r>
      <w:r w:rsidR="0068144C" w:rsidRPr="007A3922">
        <w:rPr>
          <w:bCs/>
          <w:color w:val="000000" w:themeColor="text1"/>
          <w:lang w:val="en-US"/>
        </w:rPr>
        <w:t xml:space="preserve"> installed</w:t>
      </w:r>
      <w:r w:rsidRPr="007A3922">
        <w:rPr>
          <w:bCs/>
          <w:color w:val="000000" w:themeColor="text1"/>
          <w:lang w:val="en-US"/>
        </w:rPr>
        <w:t xml:space="preserve">, respectively, or if the combination of investments evaluated includes </w:t>
      </w:r>
      <w:r w:rsidR="00491F12" w:rsidRPr="007A3922">
        <w:rPr>
          <w:bCs/>
          <w:color w:val="000000" w:themeColor="text1"/>
          <w:lang w:val="en-US"/>
        </w:rPr>
        <w:t>these investments</w:t>
      </w:r>
      <w:r w:rsidRPr="007A3922">
        <w:rPr>
          <w:bCs/>
          <w:color w:val="000000" w:themeColor="text1"/>
          <w:lang w:val="en-US"/>
        </w:rPr>
        <w:t>.</w:t>
      </w:r>
      <w:r w:rsidRPr="007A3922">
        <w:rPr>
          <w:bCs/>
          <w:lang w:val="en-US" w:eastAsia="ja-JP"/>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rPr>
              <m:t>solar</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t</m:t>
            </m:r>
            <m:r>
              <w:rPr>
                <w:rFonts w:ascii="Cambria Math" w:hAnsi="Cambria Math"/>
                <w:color w:val="000000" w:themeColor="text1"/>
                <w:sz w:val="21"/>
                <w:szCs w:val="21"/>
                <w:lang w:val="en-US"/>
              </w:rPr>
              <m:t>h</m:t>
            </m:r>
            <m:r>
              <w:rPr>
                <w:rFonts w:ascii="Cambria Math" w:hAnsi="Cambria Math"/>
                <w:color w:val="000000" w:themeColor="text1"/>
                <w:sz w:val="21"/>
                <w:szCs w:val="21"/>
              </w:rPr>
              <m:t>ermal</m:t>
            </m:r>
          </m:sub>
        </m:sSub>
      </m:oMath>
      <w:r w:rsidR="007364DD" w:rsidRPr="007A3922">
        <w:rPr>
          <w:bCs/>
          <w:color w:val="000000" w:themeColor="text1"/>
          <w:sz w:val="18"/>
          <w:szCs w:val="18"/>
        </w:rPr>
        <w:t xml:space="preserve"> </w:t>
      </w:r>
      <w:r w:rsidR="007364DD" w:rsidRPr="007A3922">
        <w:rPr>
          <w:bCs/>
          <w:lang w:val="en-US" w:eastAsia="ja-JP"/>
        </w:rPr>
        <w:t>is the annualized investment cost of solar thermal collectors in CHF/year calculated as in Eq. B</w:t>
      </w:r>
      <w:r w:rsidR="00360DD9" w:rsidRPr="007A3922">
        <w:rPr>
          <w:bCs/>
          <w:lang w:val="en-US" w:eastAsia="ja-JP"/>
        </w:rPr>
        <w:t>22</w:t>
      </w:r>
      <w:r w:rsidR="007364DD" w:rsidRPr="007A3922">
        <w:rPr>
          <w:bCs/>
          <w:lang w:val="en-US" w:eastAsia="ja-JP"/>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A</m:t>
            </m:r>
          </m:e>
          <m:sub>
            <m:r>
              <w:rPr>
                <w:rFonts w:ascii="Cambria Math" w:hAnsi="Cambria Math"/>
                <w:color w:val="000000" w:themeColor="text1"/>
                <w:sz w:val="21"/>
                <w:szCs w:val="21"/>
              </w:rPr>
              <m:t>solar</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t</m:t>
            </m:r>
            <m:r>
              <w:rPr>
                <w:rFonts w:ascii="Cambria Math" w:hAnsi="Cambria Math"/>
                <w:color w:val="000000" w:themeColor="text1"/>
                <w:sz w:val="21"/>
                <w:szCs w:val="21"/>
                <w:lang w:val="en-US"/>
              </w:rPr>
              <m:t>h</m:t>
            </m:r>
            <m:r>
              <w:rPr>
                <w:rFonts w:ascii="Cambria Math" w:hAnsi="Cambria Math"/>
                <w:color w:val="000000" w:themeColor="text1"/>
                <w:sz w:val="21"/>
                <w:szCs w:val="21"/>
              </w:rPr>
              <m:t>ermal</m:t>
            </m:r>
          </m:sub>
        </m:sSub>
        <m:r>
          <w:rPr>
            <w:rFonts w:ascii="Cambria Math" w:hAnsi="Cambria Math"/>
            <w:color w:val="000000" w:themeColor="text1"/>
            <w:sz w:val="21"/>
            <w:szCs w:val="21"/>
            <w:lang w:val="en-US"/>
          </w:rPr>
          <m:t xml:space="preserve"> </m:t>
        </m:r>
      </m:oMath>
      <w:r w:rsidR="007364DD" w:rsidRPr="007A3922">
        <w:rPr>
          <w:bCs/>
          <w:lang w:val="en-US" w:eastAsia="ja-JP"/>
        </w:rPr>
        <w:t xml:space="preserve"> is the </w:t>
      </w:r>
      <w:r w:rsidR="00F55993" w:rsidRPr="007A3922">
        <w:rPr>
          <w:bCs/>
          <w:lang w:val="en-US" w:eastAsia="ja-JP"/>
        </w:rPr>
        <w:t>surface</w:t>
      </w:r>
      <w:r w:rsidR="007364DD" w:rsidRPr="007A3922">
        <w:rPr>
          <w:bCs/>
          <w:lang w:val="en-US" w:eastAsia="ja-JP"/>
        </w:rPr>
        <w:t xml:space="preserve"> of the </w:t>
      </w:r>
      <w:r w:rsidR="00B337E5" w:rsidRPr="007A3922">
        <w:rPr>
          <w:bCs/>
          <w:lang w:val="en-US" w:eastAsia="ja-JP"/>
        </w:rPr>
        <w:t xml:space="preserve">new and existing </w:t>
      </w:r>
      <w:r w:rsidR="007364DD" w:rsidRPr="007A3922">
        <w:rPr>
          <w:bCs/>
          <w:lang w:val="en-US" w:eastAsia="ja-JP"/>
        </w:rPr>
        <w:t>solar thermal collectors in m</w:t>
      </w:r>
      <w:r w:rsidR="007364DD" w:rsidRPr="007A3922">
        <w:rPr>
          <w:bCs/>
          <w:vertAlign w:val="superscript"/>
          <w:lang w:val="en-US" w:eastAsia="ja-JP"/>
        </w:rPr>
        <w:t>2</w:t>
      </w:r>
      <w:r w:rsidR="007364DD" w:rsidRPr="007A3922">
        <w:rPr>
          <w:bCs/>
          <w:lang w:val="en-US" w:eastAsia="ja-JP"/>
        </w:rPr>
        <w:t xml:space="preserve"> as defined in Table B3, 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OPEX</m:t>
            </m:r>
          </m:e>
          <m:sub>
            <m:r>
              <w:rPr>
                <w:rFonts w:ascii="Cambria Math" w:hAnsi="Cambria Math"/>
                <w:color w:val="000000" w:themeColor="text1"/>
                <w:sz w:val="21"/>
                <w:szCs w:val="21"/>
              </w:rPr>
              <m:t>fixed</m:t>
            </m:r>
            <m:r>
              <w:rPr>
                <w:rFonts w:ascii="Cambria Math" w:hAnsi="Cambria Math"/>
                <w:color w:val="000000" w:themeColor="text1"/>
                <w:sz w:val="21"/>
                <w:szCs w:val="21"/>
                <w:lang w:val="en-US"/>
              </w:rPr>
              <m:t xml:space="preserve">,  solar thermal </m:t>
            </m:r>
          </m:sub>
        </m:sSub>
      </m:oMath>
      <w:r w:rsidR="007364DD" w:rsidRPr="007A3922">
        <w:rPr>
          <w:bCs/>
          <w:lang w:val="en-US" w:eastAsia="ja-JP"/>
        </w:rPr>
        <w:t xml:space="preserve"> is the fixed operational costs of the solar thermal collectors in CHF/m</w:t>
      </w:r>
      <w:r w:rsidR="007364DD" w:rsidRPr="007A3922">
        <w:rPr>
          <w:bCs/>
          <w:vertAlign w:val="superscript"/>
          <w:lang w:val="en-US" w:eastAsia="ja-JP"/>
        </w:rPr>
        <w:t>2</w:t>
      </w:r>
      <w:r w:rsidR="007364DD" w:rsidRPr="007A3922">
        <w:rPr>
          <w:bCs/>
          <w:lang w:val="en-US" w:eastAsia="ja-JP"/>
        </w:rPr>
        <w:t xml:space="preserve">/year </w:t>
      </w:r>
      <w:r w:rsidR="00546CC7" w:rsidRPr="007A3922">
        <w:rPr>
          <w:bCs/>
          <w:lang w:val="en-US" w:eastAsia="ja-JP"/>
        </w:rPr>
        <w:t xml:space="preserve">(see </w:t>
      </w:r>
      <w:r w:rsidR="007364DD" w:rsidRPr="007A3922">
        <w:rPr>
          <w:bCs/>
          <w:lang w:val="en-US" w:eastAsia="ja-JP"/>
        </w:rPr>
        <w:t>Table B3</w:t>
      </w:r>
      <w:r w:rsidR="00546CC7" w:rsidRPr="007A3922">
        <w:rPr>
          <w:bCs/>
          <w:lang w:val="en-US" w:eastAsia="ja-JP"/>
        </w:rPr>
        <w:t>)</w:t>
      </w:r>
      <w:r w:rsidR="007364DD" w:rsidRPr="007A3922">
        <w:rPr>
          <w:bCs/>
          <w:lang w:val="en-US" w:eastAsia="ja-JP"/>
        </w:rPr>
        <w:t>.</w:t>
      </w:r>
      <w:r w:rsidR="007364DD" w:rsidRPr="007A3922">
        <w:rPr>
          <w:bCs/>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rPr>
              <m:t xml:space="preserve">retrofit </m:t>
            </m:r>
          </m:sub>
        </m:sSub>
      </m:oMath>
      <w:r w:rsidR="00231E73" w:rsidRPr="007A3922">
        <w:rPr>
          <w:bCs/>
          <w:color w:val="000000" w:themeColor="text1"/>
          <w:sz w:val="21"/>
          <w:szCs w:val="21"/>
        </w:rPr>
        <w:t xml:space="preserve"> </w:t>
      </w:r>
      <w:r w:rsidR="00B558B6" w:rsidRPr="007A3922">
        <w:rPr>
          <w:bCs/>
          <w:lang w:val="en-US" w:eastAsia="ja-JP"/>
        </w:rPr>
        <w:t xml:space="preserve">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rPr>
              <m:t xml:space="preserve">ventilation </m:t>
            </m:r>
          </m:sub>
        </m:sSub>
      </m:oMath>
      <w:r w:rsidR="00B558B6" w:rsidRPr="007A3922">
        <w:rPr>
          <w:bCs/>
          <w:color w:val="000000" w:themeColor="text1"/>
          <w:sz w:val="21"/>
          <w:szCs w:val="21"/>
        </w:rPr>
        <w:t xml:space="preserve"> </w:t>
      </w:r>
      <w:r w:rsidR="00B558B6" w:rsidRPr="007A3922">
        <w:rPr>
          <w:bCs/>
          <w:lang w:val="en-US" w:eastAsia="ja-JP"/>
        </w:rPr>
        <w:t xml:space="preserve">are </w:t>
      </w:r>
      <w:r w:rsidR="007364DD" w:rsidRPr="007A3922">
        <w:rPr>
          <w:bCs/>
          <w:lang w:val="en-US" w:eastAsia="ja-JP"/>
        </w:rPr>
        <w:t>the annualized investment</w:t>
      </w:r>
      <w:r w:rsidR="000B6BB2" w:rsidRPr="007A3922">
        <w:rPr>
          <w:bCs/>
          <w:lang w:val="en-US" w:eastAsia="ja-JP"/>
        </w:rPr>
        <w:t>s</w:t>
      </w:r>
      <w:r w:rsidR="007364DD" w:rsidRPr="007A3922">
        <w:rPr>
          <w:bCs/>
          <w:lang w:val="en-US" w:eastAsia="ja-JP"/>
        </w:rPr>
        <w:t xml:space="preserve"> of the dwelling envelope retrofit</w:t>
      </w:r>
      <w:r w:rsidR="00231E73" w:rsidRPr="007A3922">
        <w:rPr>
          <w:bCs/>
          <w:lang w:val="en-US" w:eastAsia="ja-JP"/>
        </w:rPr>
        <w:t xml:space="preserve"> and the mechanical ventilation with heat recovery</w:t>
      </w:r>
      <w:r w:rsidR="007364DD" w:rsidRPr="007A3922">
        <w:rPr>
          <w:bCs/>
          <w:lang w:val="en-US" w:eastAsia="ja-JP"/>
        </w:rPr>
        <w:t xml:space="preserve"> in CHF</w:t>
      </w:r>
      <w:r w:rsidR="007364DD" w:rsidRPr="007A3922">
        <w:rPr>
          <w:bCs/>
          <w:color w:val="000000" w:themeColor="text1"/>
          <w:lang w:val="en-US"/>
        </w:rPr>
        <w:t>/year as calculated in Eq. B</w:t>
      </w:r>
      <w:r w:rsidR="00360DD9" w:rsidRPr="007A3922">
        <w:rPr>
          <w:bCs/>
          <w:color w:val="000000" w:themeColor="text1"/>
          <w:lang w:val="en-US"/>
        </w:rPr>
        <w:t>23</w:t>
      </w:r>
      <w:r w:rsidR="00B558B6" w:rsidRPr="007A3922">
        <w:rPr>
          <w:bCs/>
          <w:color w:val="000000" w:themeColor="text1"/>
          <w:lang w:val="en-US"/>
        </w:rPr>
        <w:t xml:space="preserve"> and B</w:t>
      </w:r>
      <w:r w:rsidR="00360DD9" w:rsidRPr="007A3922">
        <w:rPr>
          <w:bCs/>
          <w:color w:val="000000" w:themeColor="text1"/>
          <w:lang w:val="en-US"/>
        </w:rPr>
        <w:t>24</w:t>
      </w:r>
      <w:r w:rsidR="007364DD" w:rsidRPr="007A3922">
        <w:rPr>
          <w:bCs/>
          <w:color w:val="000000" w:themeColor="text1"/>
          <w:lang w:val="en-US"/>
        </w:rPr>
        <w:t>.</w:t>
      </w:r>
    </w:p>
    <w:p w14:paraId="4891767B" w14:textId="77777777" w:rsidR="00B558B6" w:rsidRPr="007A3922" w:rsidRDefault="00B558B6" w:rsidP="00B558B6">
      <w:pPr>
        <w:spacing w:line="360" w:lineRule="auto"/>
        <w:jc w:val="both"/>
        <w:rPr>
          <w:bCs/>
          <w:color w:val="FF0000"/>
          <w:lang w:val="en-US"/>
        </w:rPr>
      </w:pPr>
    </w:p>
    <w:p w14:paraId="2500C785" w14:textId="5FF44C76" w:rsidR="007364DD" w:rsidRPr="007A3922" w:rsidRDefault="007364DD" w:rsidP="007364DD">
      <w:pPr>
        <w:pStyle w:val="Caption"/>
        <w:jc w:val="both"/>
        <w:rPr>
          <w:b w:val="0"/>
          <w:bCs/>
          <w:color w:val="000000" w:themeColor="text1"/>
          <w:sz w:val="24"/>
          <w:szCs w:val="24"/>
          <w:lang w:val="en-US"/>
        </w:rPr>
      </w:pPr>
      <w:r w:rsidRPr="007A3922">
        <w:rPr>
          <w:b w:val="0"/>
          <w:bCs/>
          <w:sz w:val="24"/>
          <w:szCs w:val="24"/>
          <w:lang w:val="en-US"/>
        </w:rPr>
        <w:t xml:space="preserve">The power of the heating system </w:t>
      </w: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lang w:val="en-US"/>
              </w:rPr>
              <m:t>h</m:t>
            </m:r>
            <m:r>
              <w:rPr>
                <w:rFonts w:ascii="Cambria Math" w:hAnsi="Cambria Math"/>
                <w:color w:val="000000" w:themeColor="text1"/>
                <w:sz w:val="24"/>
                <w:szCs w:val="24"/>
              </w:rPr>
              <m:t>eating</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system</m:t>
            </m:r>
          </m:sub>
        </m:sSub>
      </m:oMath>
      <w:r w:rsidRPr="007A3922">
        <w:rPr>
          <w:b w:val="0"/>
          <w:bCs/>
          <w:color w:val="000000" w:themeColor="text1"/>
          <w:sz w:val="24"/>
          <w:szCs w:val="24"/>
          <w:lang w:val="en-US"/>
        </w:rPr>
        <w:t xml:space="preserve"> is</w:t>
      </w:r>
      <w:r w:rsidR="00BD65A2" w:rsidRPr="007A3922">
        <w:rPr>
          <w:b w:val="0"/>
          <w:bCs/>
          <w:color w:val="000000" w:themeColor="text1"/>
          <w:sz w:val="24"/>
          <w:szCs w:val="24"/>
          <w:lang w:val="en-US"/>
        </w:rPr>
        <w:t xml:space="preserve"> calculated at the time of installation of the heating system and is</w:t>
      </w:r>
      <w:r w:rsidRPr="007A3922">
        <w:rPr>
          <w:b w:val="0"/>
          <w:bCs/>
          <w:color w:val="000000" w:themeColor="text1"/>
          <w:sz w:val="24"/>
          <w:szCs w:val="24"/>
          <w:lang w:val="en-US"/>
        </w:rPr>
        <w:t xml:space="preserve"> the total final heat demand </w:t>
      </w:r>
      <w:r w:rsidR="00B337E5" w:rsidRPr="007A3922">
        <w:rPr>
          <w:b w:val="0"/>
          <w:bCs/>
          <w:color w:val="000000" w:themeColor="text1"/>
          <w:sz w:val="24"/>
          <w:szCs w:val="24"/>
          <w:lang w:val="en-US"/>
        </w:rPr>
        <w:t xml:space="preserve">after </w:t>
      </w:r>
      <w:r w:rsidRPr="007A3922">
        <w:rPr>
          <w:b w:val="0"/>
          <w:bCs/>
          <w:color w:val="000000" w:themeColor="text1"/>
          <w:sz w:val="24"/>
          <w:szCs w:val="24"/>
          <w:lang w:val="en-US"/>
        </w:rPr>
        <w:t>considering the energy savings from the dwelling envelope retrofit</w:t>
      </w:r>
      <w:r w:rsidR="00AC4737" w:rsidRPr="007A3922">
        <w:rPr>
          <w:b w:val="0"/>
          <w:bCs/>
          <w:color w:val="000000" w:themeColor="text1"/>
          <w:sz w:val="24"/>
          <w:szCs w:val="24"/>
          <w:lang w:val="en-US"/>
        </w:rPr>
        <w:t xml:space="preserve"> and the mechanical ventilation system with heat recovery</w:t>
      </w:r>
      <w:r w:rsidRPr="007A3922">
        <w:rPr>
          <w:b w:val="0"/>
          <w:bCs/>
          <w:color w:val="000000" w:themeColor="text1"/>
          <w:sz w:val="24"/>
          <w:szCs w:val="24"/>
          <w:lang w:val="en-US"/>
        </w:rPr>
        <w:t xml:space="preserve">, divided by assumed hours of full charge of the heating system </w:t>
      </w: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full</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c</m:t>
            </m:r>
            <m:r>
              <w:rPr>
                <w:rFonts w:ascii="Cambria Math" w:hAnsi="Cambria Math"/>
                <w:color w:val="000000" w:themeColor="text1"/>
                <w:sz w:val="24"/>
                <w:szCs w:val="24"/>
                <w:lang w:val="en-US"/>
              </w:rPr>
              <m:t>h</m:t>
            </m:r>
            <m:r>
              <w:rPr>
                <w:rFonts w:ascii="Cambria Math" w:hAnsi="Cambria Math"/>
                <w:color w:val="000000" w:themeColor="text1"/>
                <w:sz w:val="24"/>
                <w:szCs w:val="24"/>
              </w:rPr>
              <m:t>arge</m:t>
            </m:r>
          </m:sub>
        </m:sSub>
      </m:oMath>
      <w:r w:rsidRPr="007A3922">
        <w:rPr>
          <w:b w:val="0"/>
          <w:bCs/>
          <w:color w:val="000000" w:themeColor="text1"/>
          <w:sz w:val="24"/>
          <w:szCs w:val="24"/>
          <w:lang w:val="en-US"/>
        </w:rPr>
        <w:t xml:space="preserve"> (2000h/year</w:t>
      </w:r>
      <w:r w:rsidR="00787576" w:rsidRPr="007A3922">
        <w:rPr>
          <w:b w:val="0"/>
          <w:bCs/>
          <w:color w:val="000000" w:themeColor="text1"/>
          <w:sz w:val="24"/>
          <w:szCs w:val="24"/>
          <w:lang w:val="en-US"/>
        </w:rPr>
        <w:t xml:space="preserve"> </w:t>
      </w:r>
      <w:sdt>
        <w:sdtPr>
          <w:rPr>
            <w:rFonts w:cs="Times New Roman"/>
            <w:b w:val="0"/>
            <w:bCs/>
            <w:color w:val="000000"/>
            <w:sz w:val="24"/>
            <w:szCs w:val="24"/>
          </w:rPr>
          <w:tag w:val="MENDELEY_CITATION_v3_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"/>
          <w:id w:val="1725717475"/>
          <w:placeholder>
            <w:docPart w:val="990CFFFD4B4E3948A0FAB474BFE4504A"/>
          </w:placeholder>
        </w:sdtPr>
        <w:sdtContent>
          <w:r w:rsidR="00090A40" w:rsidRPr="007A3922">
            <w:rPr>
              <w:rFonts w:cs="Times New Roman"/>
              <w:b w:val="0"/>
              <w:bCs/>
              <w:color w:val="000000"/>
              <w:sz w:val="24"/>
              <w:szCs w:val="24"/>
              <w:lang w:val="en-US"/>
            </w:rPr>
            <w:t>(</w:t>
          </w:r>
          <w:proofErr w:type="spellStart"/>
          <w:r w:rsidR="00090A40" w:rsidRPr="007A3922">
            <w:rPr>
              <w:rFonts w:cs="Times New Roman"/>
              <w:b w:val="0"/>
              <w:bCs/>
              <w:color w:val="000000"/>
              <w:sz w:val="24"/>
              <w:szCs w:val="24"/>
              <w:lang w:val="en-US"/>
            </w:rPr>
            <w:t>Minergie</w:t>
          </w:r>
          <w:proofErr w:type="spellEnd"/>
          <w:r w:rsidR="00090A40" w:rsidRPr="007A3922">
            <w:rPr>
              <w:rFonts w:cs="Times New Roman"/>
              <w:b w:val="0"/>
              <w:bCs/>
              <w:color w:val="000000"/>
              <w:sz w:val="24"/>
              <w:szCs w:val="24"/>
              <w:lang w:val="en-US"/>
            </w:rPr>
            <w:t>, 2023)</w:t>
          </w:r>
        </w:sdtContent>
      </w:sdt>
      <w:r w:rsidRPr="007A3922">
        <w:rPr>
          <w:b w:val="0"/>
          <w:bCs/>
          <w:color w:val="000000"/>
          <w:sz w:val="24"/>
          <w:szCs w:val="24"/>
          <w:lang w:val="en-US"/>
        </w:rPr>
        <w:t xml:space="preserve">): </w:t>
      </w:r>
    </w:p>
    <w:p w14:paraId="29F30465" w14:textId="4610F87C" w:rsidR="007364DD" w:rsidRPr="007A3922" w:rsidRDefault="00000000" w:rsidP="00FE521A">
      <w:pPr>
        <w:pStyle w:val="Caption"/>
        <w:ind w:left="720"/>
        <w:jc w:val="right"/>
        <w:rPr>
          <w:rFonts w:cs="Times New Roman"/>
          <w:b w:val="0"/>
          <w:bCs/>
          <w:color w:val="000000" w:themeColor="text1"/>
          <w:lang w:val="en-US"/>
        </w:rPr>
      </w:pP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lang w:val="en-US"/>
              </w:rPr>
              <m:t>h</m:t>
            </m:r>
            <m:r>
              <w:rPr>
                <w:rFonts w:ascii="Cambria Math" w:hAnsi="Cambria Math"/>
                <w:color w:val="000000" w:themeColor="text1"/>
                <w:sz w:val="24"/>
                <w:szCs w:val="24"/>
              </w:rPr>
              <m:t>eating</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system</m:t>
            </m:r>
          </m:sub>
        </m:sSub>
        <m:r>
          <w:rPr>
            <w:rFonts w:ascii="Cambria Math" w:hAnsi="Cambria Math"/>
            <w:color w:val="000000" w:themeColor="text1"/>
            <w:sz w:val="24"/>
            <w:szCs w:val="24"/>
            <w:lang w:val="en-US"/>
          </w:rPr>
          <m:t>=</m:t>
        </m:r>
        <m:f>
          <m:fPr>
            <m:ctrlPr>
              <w:rPr>
                <w:rFonts w:ascii="Cambria Math" w:hAnsi="Cambria Math"/>
                <w:b w:val="0"/>
                <w:bCs/>
                <w:i/>
                <w:color w:val="000000" w:themeColor="text1"/>
                <w:sz w:val="24"/>
                <w:szCs w:val="24"/>
              </w:rPr>
            </m:ctrlPr>
          </m:fPr>
          <m:num>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rPr>
                  <m:t>total</m:t>
                </m:r>
                <m:r>
                  <w:rPr>
                    <w:rFonts w:ascii="Cambria Math" w:hAnsi="Cambria Math"/>
                    <w:color w:val="000000" w:themeColor="text1"/>
                    <w:sz w:val="24"/>
                    <w:szCs w:val="24"/>
                    <w:lang w:val="en-US"/>
                  </w:rPr>
                  <m:t xml:space="preserve"> </m:t>
                </m:r>
              </m:sub>
            </m:sSub>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retrofit</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r>
                  <w:rPr>
                    <w:rFonts w:ascii="Cambria Math" w:hAnsi="Cambria Math"/>
                    <w:color w:val="000000" w:themeColor="text1"/>
                    <w:sz w:val="24"/>
                    <w:szCs w:val="24"/>
                    <w:lang w:val="en-US"/>
                  </w:rPr>
                  <m:t>h</m:t>
                </m:r>
              </m:e>
              <m:sub>
                <m:r>
                  <w:rPr>
                    <w:rFonts w:ascii="Cambria Math" w:hAnsi="Cambria Math"/>
                    <w:color w:val="000000" w:themeColor="text1"/>
                    <w:sz w:val="24"/>
                    <w:szCs w:val="24"/>
                  </w:rPr>
                  <m:t>retrofit</m:t>
                </m:r>
              </m:sub>
            </m:sSub>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ventilation</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r>
                  <w:rPr>
                    <w:rFonts w:ascii="Cambria Math" w:hAnsi="Cambria Math"/>
                    <w:color w:val="000000" w:themeColor="text1"/>
                    <w:sz w:val="24"/>
                    <w:szCs w:val="24"/>
                    <w:lang w:val="en-US"/>
                  </w:rPr>
                  <m:t>h</m:t>
                </m:r>
              </m:e>
              <m:sub>
                <m:r>
                  <w:rPr>
                    <w:rFonts w:ascii="Cambria Math" w:hAnsi="Cambria Math"/>
                    <w:color w:val="000000" w:themeColor="text1"/>
                    <w:sz w:val="24"/>
                    <w:szCs w:val="24"/>
                  </w:rPr>
                  <m:t>ventilation</m:t>
                </m:r>
              </m:sub>
            </m:sSub>
          </m:num>
          <m:den>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full</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c</m:t>
                </m:r>
                <m:r>
                  <w:rPr>
                    <w:rFonts w:ascii="Cambria Math" w:hAnsi="Cambria Math"/>
                    <w:color w:val="000000" w:themeColor="text1"/>
                    <w:sz w:val="24"/>
                    <w:szCs w:val="24"/>
                    <w:lang w:val="en-US"/>
                  </w:rPr>
                  <m:t>h</m:t>
                </m:r>
                <m:r>
                  <w:rPr>
                    <w:rFonts w:ascii="Cambria Math" w:hAnsi="Cambria Math"/>
                    <w:color w:val="000000" w:themeColor="text1"/>
                    <w:sz w:val="24"/>
                    <w:szCs w:val="24"/>
                  </w:rPr>
                  <m:t>arge</m:t>
                </m:r>
              </m:sub>
            </m:sSub>
          </m:den>
        </m:f>
      </m:oMath>
      <w:r w:rsidR="007364DD" w:rsidRPr="007A3922">
        <w:rPr>
          <w:rFonts w:cs="Times New Roman"/>
          <w:b w:val="0"/>
          <w:bCs/>
          <w:color w:val="000000" w:themeColor="text1"/>
          <w:sz w:val="20"/>
          <w:szCs w:val="16"/>
          <w:lang w:val="en-US"/>
        </w:rPr>
        <w:tab/>
      </w:r>
      <w:r w:rsidR="007364DD" w:rsidRPr="007A3922">
        <w:rPr>
          <w:rFonts w:cs="Times New Roman"/>
          <w:b w:val="0"/>
          <w:bCs/>
          <w:color w:val="000000" w:themeColor="text1"/>
          <w:sz w:val="20"/>
          <w:szCs w:val="16"/>
          <w:lang w:val="en-US"/>
        </w:rPr>
        <w:tab/>
      </w:r>
      <w:r w:rsidR="007364DD" w:rsidRPr="007A3922">
        <w:rPr>
          <w:rFonts w:cs="Times New Roman"/>
          <w:b w:val="0"/>
          <w:bCs/>
          <w:color w:val="000000" w:themeColor="text1"/>
          <w:sz w:val="20"/>
          <w:szCs w:val="16"/>
          <w:lang w:val="en-US"/>
        </w:rPr>
        <w:tab/>
      </w:r>
      <w:r w:rsidR="007364DD" w:rsidRPr="007A3922">
        <w:rPr>
          <w:rFonts w:cs="Times New Roman"/>
          <w:b w:val="0"/>
          <w:bCs/>
          <w:color w:val="000000" w:themeColor="text1"/>
          <w:sz w:val="24"/>
          <w:szCs w:val="21"/>
          <w:lang w:val="en-US"/>
        </w:rPr>
        <w:t>(B1</w:t>
      </w:r>
      <w:r w:rsidR="00B95DC8" w:rsidRPr="007A3922">
        <w:rPr>
          <w:rFonts w:cs="Times New Roman"/>
          <w:b w:val="0"/>
          <w:bCs/>
          <w:color w:val="000000" w:themeColor="text1"/>
          <w:sz w:val="24"/>
          <w:szCs w:val="21"/>
          <w:lang w:val="en-US"/>
        </w:rPr>
        <w:t>9</w:t>
      </w:r>
      <w:r w:rsidR="007364DD" w:rsidRPr="007A3922">
        <w:rPr>
          <w:rFonts w:cs="Times New Roman"/>
          <w:b w:val="0"/>
          <w:bCs/>
          <w:color w:val="000000" w:themeColor="text1"/>
          <w:sz w:val="24"/>
          <w:szCs w:val="21"/>
          <w:lang w:val="en-US"/>
        </w:rPr>
        <w:t>)</w:t>
      </w:r>
    </w:p>
    <w:p w14:paraId="6AFC70AE" w14:textId="4DE986FE" w:rsidR="007364DD" w:rsidRPr="007A3922" w:rsidRDefault="007364DD" w:rsidP="007364DD">
      <w:pPr>
        <w:pStyle w:val="Caption"/>
        <w:jc w:val="both"/>
        <w:rPr>
          <w:b w:val="0"/>
          <w:bCs/>
          <w:color w:val="000000" w:themeColor="text1"/>
          <w:sz w:val="24"/>
          <w:szCs w:val="24"/>
          <w:lang w:val="en-US"/>
        </w:rPr>
      </w:pPr>
      <w:r w:rsidRPr="007A3922">
        <w:rPr>
          <w:b w:val="0"/>
          <w:bCs/>
          <w:color w:val="000000" w:themeColor="text1"/>
          <w:sz w:val="24"/>
          <w:szCs w:val="24"/>
          <w:lang w:val="en-US"/>
        </w:rPr>
        <w:t xml:space="preserve">where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lang w:val="en-US"/>
              </w:rPr>
              <m:t xml:space="preserve">total </m:t>
            </m:r>
          </m:sub>
        </m:sSub>
      </m:oMath>
      <w:r w:rsidRPr="007A3922">
        <w:rPr>
          <w:b w:val="0"/>
          <w:bCs/>
          <w:color w:val="000000" w:themeColor="text1"/>
          <w:sz w:val="24"/>
          <w:szCs w:val="24"/>
          <w:lang w:val="en-US"/>
        </w:rPr>
        <w:t xml:space="preserve"> is the total final heat demand of the household for space heating and domestic hot water, obtained </w:t>
      </w:r>
      <w:r w:rsidR="00B37482" w:rsidRPr="007A3922">
        <w:rPr>
          <w:b w:val="0"/>
          <w:bCs/>
          <w:color w:val="000000" w:themeColor="text1"/>
          <w:sz w:val="24"/>
          <w:szCs w:val="24"/>
          <w:lang w:val="en-US"/>
        </w:rPr>
        <w:t>from</w:t>
      </w:r>
      <w:r w:rsidR="00AB23FF" w:rsidRPr="007A3922">
        <w:rPr>
          <w:b w:val="0"/>
          <w:bCs/>
          <w:color w:val="000000" w:themeColor="text1"/>
          <w:sz w:val="24"/>
          <w:szCs w:val="24"/>
          <w:lang w:val="en-US"/>
        </w:rPr>
        <w:t xml:space="preserve"> multiplying the demand for space heating and domestic hot water in kWh/m</w:t>
      </w:r>
      <w:r w:rsidR="00AB23FF" w:rsidRPr="007A3922">
        <w:rPr>
          <w:b w:val="0"/>
          <w:bCs/>
          <w:color w:val="000000" w:themeColor="text1"/>
          <w:sz w:val="24"/>
          <w:szCs w:val="24"/>
          <w:vertAlign w:val="superscript"/>
          <w:lang w:val="en-US"/>
        </w:rPr>
        <w:t>2</w:t>
      </w:r>
      <w:r w:rsidR="00AB23FF" w:rsidRPr="007A3922">
        <w:rPr>
          <w:b w:val="0"/>
          <w:bCs/>
          <w:color w:val="000000" w:themeColor="text1"/>
          <w:sz w:val="24"/>
          <w:szCs w:val="24"/>
          <w:lang w:val="en-US"/>
        </w:rPr>
        <w:t xml:space="preserve"> specific to the dwelling archetype from</w:t>
      </w:r>
      <w:r w:rsidR="00B37482" w:rsidRPr="007A3922">
        <w:rPr>
          <w:b w:val="0"/>
          <w:bCs/>
          <w:color w:val="000000" w:themeColor="text1"/>
          <w:sz w:val="24"/>
          <w:szCs w:val="24"/>
          <w:lang w:val="en-US"/>
        </w:rPr>
        <w:t xml:space="preserve"> </w:t>
      </w:r>
      <w:sdt>
        <w:sdtPr>
          <w:rPr>
            <w:rFonts w:cs="Times New Roman"/>
            <w:b w:val="0"/>
            <w:bCs/>
            <w:color w:val="000000"/>
            <w:sz w:val="24"/>
            <w:szCs w:val="24"/>
            <w:lang w:val="en-US"/>
          </w:rPr>
          <w:tag w:val="MENDELEY_CITATION_v3_eyJjaXRhdGlvbklEIjoiTUVOREVMRVlfQ0lUQVRJT05fN2ExNjAwYjQtZGQ3Yy00Zjc5LWEwMDQtZmRlMDZiNTUwMzZi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
          <w:id w:val="995774111"/>
          <w:placeholder>
            <w:docPart w:val="BAC74404503170488C5302E235C5E8DB"/>
          </w:placeholder>
        </w:sdtPr>
        <w:sdtContent>
          <w:r w:rsidR="00090A40" w:rsidRPr="007A3922">
            <w:rPr>
              <w:rFonts w:cs="Times New Roman"/>
              <w:b w:val="0"/>
              <w:bCs/>
              <w:color w:val="000000"/>
              <w:sz w:val="24"/>
              <w:szCs w:val="24"/>
              <w:lang w:val="en-US"/>
            </w:rPr>
            <w:t>Streicher and Patel (2020)</w:t>
          </w:r>
        </w:sdtContent>
      </w:sdt>
      <w:r w:rsidR="00AB23FF" w:rsidRPr="007A3922">
        <w:rPr>
          <w:b w:val="0"/>
          <w:bCs/>
          <w:color w:val="000000" w:themeColor="text1"/>
          <w:sz w:val="24"/>
          <w:szCs w:val="24"/>
          <w:lang w:val="en-US"/>
        </w:rPr>
        <w:t xml:space="preserve"> by</w:t>
      </w:r>
      <w:r w:rsidR="00B37482" w:rsidRPr="007A3922">
        <w:rPr>
          <w:b w:val="0"/>
          <w:bCs/>
          <w:color w:val="000000" w:themeColor="text1"/>
          <w:sz w:val="24"/>
          <w:szCs w:val="24"/>
          <w:lang w:val="en-US"/>
        </w:rPr>
        <w:t xml:space="preserve"> </w:t>
      </w:r>
      <w:r w:rsidR="00AB23FF" w:rsidRPr="007A3922">
        <w:rPr>
          <w:b w:val="0"/>
          <w:bCs/>
          <w:color w:val="000000" w:themeColor="text1"/>
          <w:sz w:val="24"/>
          <w:szCs w:val="24"/>
          <w:lang w:val="en-US"/>
        </w:rPr>
        <w:t>the dwelling area.</w:t>
      </w:r>
      <w:r w:rsidRPr="007A3922">
        <w:rPr>
          <w:b w:val="0"/>
          <w:bCs/>
          <w:color w:val="000000" w:themeColor="text1"/>
          <w:sz w:val="24"/>
          <w:szCs w:val="24"/>
          <w:lang w:val="en-US"/>
        </w:rPr>
        <w:t xml:space="preserve">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retrofit</m:t>
            </m:r>
          </m:sub>
        </m:sSub>
      </m:oMath>
      <w:r w:rsidRPr="007A3922">
        <w:rPr>
          <w:b w:val="0"/>
          <w:bCs/>
          <w:color w:val="000000" w:themeColor="text1"/>
          <w:sz w:val="24"/>
          <w:szCs w:val="24"/>
          <w:lang w:val="en-US"/>
        </w:rPr>
        <w:t xml:space="preserve"> </w:t>
      </w:r>
      <w:r w:rsidR="00DA299F" w:rsidRPr="007A3922">
        <w:rPr>
          <w:b w:val="0"/>
          <w:bCs/>
          <w:color w:val="000000" w:themeColor="text1"/>
          <w:sz w:val="24"/>
          <w:szCs w:val="24"/>
          <w:lang w:val="en-US"/>
        </w:rPr>
        <w:lastRenderedPageBreak/>
        <w:t xml:space="preserve">and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ventilation</m:t>
            </m:r>
          </m:sub>
        </m:sSub>
      </m:oMath>
      <w:r w:rsidR="00DA299F" w:rsidRPr="007A3922">
        <w:rPr>
          <w:b w:val="0"/>
          <w:bCs/>
          <w:color w:val="000000" w:themeColor="text1"/>
          <w:sz w:val="24"/>
          <w:szCs w:val="24"/>
          <w:lang w:val="en-US"/>
        </w:rPr>
        <w:t xml:space="preserve"> </w:t>
      </w:r>
      <w:r w:rsidRPr="007A3922">
        <w:rPr>
          <w:b w:val="0"/>
          <w:bCs/>
          <w:color w:val="000000" w:themeColor="text1"/>
          <w:sz w:val="24"/>
          <w:szCs w:val="24"/>
          <w:lang w:val="en-US"/>
        </w:rPr>
        <w:t>are the energy savings in final heat consumption resulting from the envelope retrofit</w:t>
      </w:r>
      <w:r w:rsidR="00DA299F" w:rsidRPr="007A3922">
        <w:rPr>
          <w:b w:val="0"/>
          <w:bCs/>
          <w:color w:val="000000" w:themeColor="text1"/>
          <w:sz w:val="24"/>
          <w:szCs w:val="24"/>
          <w:lang w:val="en-US"/>
        </w:rPr>
        <w:t xml:space="preserve"> and the new mechanical ventilation system with heat recovery</w:t>
      </w:r>
      <w:r w:rsidR="00B37482" w:rsidRPr="007A3922">
        <w:rPr>
          <w:b w:val="0"/>
          <w:bCs/>
          <w:color w:val="000000" w:themeColor="text1"/>
          <w:sz w:val="24"/>
          <w:szCs w:val="24"/>
          <w:lang w:val="en-US"/>
        </w:rPr>
        <w:t>, calculated as</w:t>
      </w:r>
      <w:r w:rsidR="00DA299F" w:rsidRPr="007A3922">
        <w:rPr>
          <w:b w:val="0"/>
          <w:bCs/>
          <w:color w:val="000000" w:themeColor="text1"/>
          <w:sz w:val="24"/>
          <w:szCs w:val="24"/>
          <w:lang w:val="en-US"/>
        </w:rPr>
        <w:t xml:space="preserve"> </w:t>
      </w:r>
      <w:r w:rsidR="00AB23FF" w:rsidRPr="007A3922">
        <w:rPr>
          <w:b w:val="0"/>
          <w:bCs/>
          <w:color w:val="000000" w:themeColor="text1"/>
          <w:sz w:val="24"/>
          <w:szCs w:val="24"/>
          <w:lang w:val="en-US"/>
        </w:rPr>
        <w:t xml:space="preserve">described in Appendix B1 and </w:t>
      </w:r>
      <w:r w:rsidR="00DA299F" w:rsidRPr="007A3922">
        <w:rPr>
          <w:b w:val="0"/>
          <w:bCs/>
          <w:color w:val="000000" w:themeColor="text1"/>
          <w:sz w:val="24"/>
          <w:szCs w:val="24"/>
          <w:lang w:val="en-US"/>
        </w:rPr>
        <w:t>in Eq.</w:t>
      </w:r>
      <w:r w:rsidR="00360DD9" w:rsidRPr="007A3922">
        <w:rPr>
          <w:b w:val="0"/>
          <w:bCs/>
          <w:color w:val="000000" w:themeColor="text1"/>
          <w:sz w:val="24"/>
          <w:szCs w:val="24"/>
          <w:lang w:val="en-US"/>
        </w:rPr>
        <w:t xml:space="preserve"> </w:t>
      </w:r>
      <w:r w:rsidR="00DA299F" w:rsidRPr="007A3922">
        <w:rPr>
          <w:b w:val="0"/>
          <w:bCs/>
          <w:color w:val="000000" w:themeColor="text1"/>
          <w:sz w:val="24"/>
          <w:szCs w:val="24"/>
          <w:lang w:val="en-US"/>
        </w:rPr>
        <w:t>B1 and B5</w:t>
      </w:r>
      <w:r w:rsidR="00B337E5" w:rsidRPr="007A3922">
        <w:rPr>
          <w:b w:val="0"/>
          <w:bCs/>
          <w:color w:val="000000" w:themeColor="text1"/>
          <w:sz w:val="24"/>
          <w:szCs w:val="24"/>
          <w:lang w:val="en-US"/>
        </w:rPr>
        <w:t xml:space="preserve">. </w:t>
      </w:r>
    </w:p>
    <w:p w14:paraId="717BA2D1" w14:textId="6BB665A5" w:rsidR="007364DD" w:rsidRPr="007A3922" w:rsidRDefault="007364DD" w:rsidP="007364DD">
      <w:pPr>
        <w:pStyle w:val="Caption"/>
        <w:spacing w:after="0"/>
        <w:jc w:val="both"/>
        <w:rPr>
          <w:b w:val="0"/>
          <w:bCs/>
          <w:color w:val="000000" w:themeColor="text1"/>
          <w:sz w:val="24"/>
          <w:szCs w:val="24"/>
          <w:lang w:val="en-US"/>
        </w:rPr>
      </w:pPr>
      <w:r w:rsidRPr="007A3922">
        <w:rPr>
          <w:b w:val="0"/>
          <w:bCs/>
          <w:sz w:val="24"/>
          <w:szCs w:val="21"/>
          <w:lang w:val="en-US"/>
        </w:rPr>
        <w:t>The</w:t>
      </w:r>
      <w:r w:rsidR="008D1ADB" w:rsidRPr="007A3922">
        <w:rPr>
          <w:b w:val="0"/>
          <w:bCs/>
          <w:color w:val="000000" w:themeColor="text1"/>
          <w:lang w:val="en-US"/>
        </w:rPr>
        <w:t xml:space="preserve"> </w:t>
      </w:r>
      <w:r w:rsidR="008D1ADB" w:rsidRPr="007A3922">
        <w:rPr>
          <w:b w:val="0"/>
          <w:bCs/>
          <w:sz w:val="24"/>
          <w:szCs w:val="21"/>
          <w:lang w:val="en-US"/>
        </w:rPr>
        <w:t xml:space="preserve">final heat demand to be supplied by a fuel-based heating system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fuel</m:t>
            </m:r>
          </m:sub>
        </m:sSub>
      </m:oMath>
      <w:r w:rsidRPr="007A3922">
        <w:rPr>
          <w:b w:val="0"/>
          <w:bCs/>
          <w:color w:val="000000" w:themeColor="text1"/>
          <w:sz w:val="24"/>
          <w:szCs w:val="24"/>
          <w:lang w:val="en-US"/>
        </w:rPr>
        <w:t xml:space="preserve"> is the part of the total final heat demand of the household for space heating and domestic hot water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lang w:val="en-US"/>
              </w:rPr>
              <m:t xml:space="preserve">total </m:t>
            </m:r>
          </m:sub>
        </m:sSub>
      </m:oMath>
      <w:r w:rsidRPr="007A3922">
        <w:rPr>
          <w:b w:val="0"/>
          <w:bCs/>
          <w:color w:val="000000" w:themeColor="text1"/>
          <w:sz w:val="24"/>
          <w:szCs w:val="24"/>
          <w:lang w:val="en-US"/>
        </w:rPr>
        <w:t xml:space="preserve"> after subtracting the </w:t>
      </w:r>
      <w:r w:rsidR="008D1ADB" w:rsidRPr="007A3922">
        <w:rPr>
          <w:b w:val="0"/>
          <w:bCs/>
          <w:color w:val="000000" w:themeColor="text1"/>
          <w:sz w:val="24"/>
          <w:szCs w:val="24"/>
          <w:lang w:val="en-US"/>
        </w:rPr>
        <w:t>heating</w:t>
      </w:r>
      <w:r w:rsidRPr="007A3922">
        <w:rPr>
          <w:b w:val="0"/>
          <w:bCs/>
          <w:color w:val="000000" w:themeColor="text1"/>
          <w:sz w:val="24"/>
          <w:szCs w:val="24"/>
          <w:lang w:val="en-US"/>
        </w:rPr>
        <w:t xml:space="preserve"> savings from the dwelling envelope retrofit</w:t>
      </w:r>
      <w:r w:rsidR="00DA299F" w:rsidRPr="007A3922">
        <w:rPr>
          <w:b w:val="0"/>
          <w:bCs/>
          <w:color w:val="000000" w:themeColor="text1"/>
          <w:sz w:val="24"/>
          <w:szCs w:val="24"/>
          <w:lang w:val="en-US"/>
        </w:rPr>
        <w:t xml:space="preserve"> and new ventilation system</w:t>
      </w:r>
      <w:r w:rsidRPr="007A3922">
        <w:rPr>
          <w:b w:val="0"/>
          <w:bCs/>
          <w:color w:val="000000" w:themeColor="text1"/>
          <w:sz w:val="24"/>
          <w:szCs w:val="24"/>
          <w:lang w:val="en-US"/>
        </w:rPr>
        <w:t xml:space="preserve">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retrofit</m:t>
            </m:r>
          </m:sub>
        </m:sSub>
      </m:oMath>
      <w:r w:rsidR="00DA299F" w:rsidRPr="007A3922">
        <w:rPr>
          <w:b w:val="0"/>
          <w:bCs/>
          <w:color w:val="000000" w:themeColor="text1"/>
          <w:sz w:val="24"/>
          <w:szCs w:val="24"/>
          <w:lang w:val="en-US"/>
        </w:rPr>
        <w:t xml:space="preserve"> and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ventilation</m:t>
            </m:r>
          </m:sub>
        </m:sSub>
      </m:oMath>
      <w:r w:rsidR="00DA299F" w:rsidRPr="007A3922">
        <w:rPr>
          <w:b w:val="0"/>
          <w:bCs/>
          <w:color w:val="000000" w:themeColor="text1"/>
          <w:sz w:val="24"/>
          <w:szCs w:val="24"/>
          <w:lang w:val="en-US"/>
        </w:rPr>
        <w:t xml:space="preserve"> , </w:t>
      </w:r>
      <w:r w:rsidRPr="007A3922">
        <w:rPr>
          <w:b w:val="0"/>
          <w:bCs/>
          <w:color w:val="000000" w:themeColor="text1"/>
          <w:sz w:val="24"/>
          <w:szCs w:val="24"/>
          <w:lang w:val="en-US"/>
        </w:rPr>
        <w:t xml:space="preserve">that is </w:t>
      </w:r>
      <w:r w:rsidR="008D1ADB" w:rsidRPr="007A3922">
        <w:rPr>
          <w:b w:val="0"/>
          <w:bCs/>
          <w:color w:val="000000" w:themeColor="text1"/>
          <w:sz w:val="24"/>
          <w:szCs w:val="24"/>
          <w:lang w:val="en-US"/>
        </w:rPr>
        <w:t>not covered by the heat provided by an</w:t>
      </w:r>
      <w:r w:rsidRPr="007A3922">
        <w:rPr>
          <w:b w:val="0"/>
          <w:bCs/>
          <w:color w:val="000000" w:themeColor="text1"/>
          <w:sz w:val="24"/>
          <w:szCs w:val="24"/>
          <w:lang w:val="en-US"/>
        </w:rPr>
        <w:t xml:space="preserve"> electric boiler or heat pump</w:t>
      </w:r>
      <w:r w:rsidR="00114E03" w:rsidRPr="007A3922">
        <w:rPr>
          <w:b w:val="0"/>
          <w:bCs/>
          <w:color w:val="000000" w:themeColor="text1"/>
          <w:sz w:val="24"/>
          <w:szCs w:val="24"/>
          <w:lang w:val="en-US"/>
        </w:rPr>
        <w:t xml:space="preserve"> (its</w:t>
      </w:r>
      <w:r w:rsidRPr="007A3922">
        <w:rPr>
          <w:b w:val="0"/>
          <w:bCs/>
          <w:color w:val="000000" w:themeColor="text1"/>
          <w:sz w:val="24"/>
          <w:szCs w:val="24"/>
          <w:lang w:val="en-US"/>
        </w:rPr>
        <w:t xml:space="preserve"> electricity demand </w:t>
      </w:r>
      <m:oMath>
        <m:sSub>
          <m:sSubPr>
            <m:ctrlPr>
              <w:rPr>
                <w:rFonts w:ascii="Cambria Math" w:hAnsi="Cambria Math"/>
                <w:b w:val="0"/>
                <w:bCs/>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lang w:val="en-US"/>
              </w:rPr>
              <m:t>h</m:t>
            </m:r>
            <m:r>
              <w:rPr>
                <w:rFonts w:ascii="Cambria Math" w:hAnsi="Cambria Math"/>
                <w:color w:val="000000" w:themeColor="text1"/>
                <w:szCs w:val="21"/>
              </w:rPr>
              <m:t>eating</m:t>
            </m:r>
          </m:sub>
        </m:sSub>
      </m:oMath>
      <w:r w:rsidRPr="007A3922">
        <w:rPr>
          <w:b w:val="0"/>
          <w:bCs/>
          <w:color w:val="000000" w:themeColor="text1"/>
          <w:sz w:val="24"/>
          <w:szCs w:val="24"/>
          <w:lang w:val="en-US"/>
        </w:rPr>
        <w:t xml:space="preserve">  multiplied by its efficiency or COP </w:t>
      </w:r>
      <m:oMath>
        <m:sSub>
          <m:sSubPr>
            <m:ctrlPr>
              <w:rPr>
                <w:rFonts w:ascii="Cambria Math" w:hAnsi="Cambria Math"/>
                <w:b w:val="0"/>
                <w:bCs/>
                <w:i/>
                <w:color w:val="000000" w:themeColor="text1"/>
                <w:szCs w:val="21"/>
              </w:rPr>
            </m:ctrlPr>
          </m:sSubPr>
          <m:e>
            <m:r>
              <w:rPr>
                <w:rFonts w:ascii="Cambria Math" w:hAnsi="Cambria Math"/>
                <w:color w:val="000000" w:themeColor="text1"/>
                <w:szCs w:val="21"/>
              </w:rPr>
              <m:t>eff</m:t>
            </m:r>
          </m:e>
          <m:sub>
            <m:r>
              <w:rPr>
                <w:rFonts w:ascii="Cambria Math" w:hAnsi="Cambria Math"/>
                <w:color w:val="000000" w:themeColor="text1"/>
                <w:szCs w:val="21"/>
              </w:rPr>
              <m:t>elec</m:t>
            </m:r>
            <m:r>
              <w:rPr>
                <w:rFonts w:ascii="Cambria Math" w:hAnsi="Cambria Math"/>
                <w:color w:val="000000" w:themeColor="text1"/>
                <w:szCs w:val="21"/>
                <w:lang w:val="en-US"/>
              </w:rPr>
              <m:t>,h</m:t>
            </m:r>
            <m:r>
              <w:rPr>
                <w:rFonts w:ascii="Cambria Math" w:hAnsi="Cambria Math"/>
                <w:color w:val="000000" w:themeColor="text1"/>
                <w:szCs w:val="21"/>
              </w:rPr>
              <m:t>eating</m:t>
            </m:r>
          </m:sub>
        </m:sSub>
      </m:oMath>
      <w:r w:rsidR="00201F07" w:rsidRPr="007A3922">
        <w:rPr>
          <w:b w:val="0"/>
          <w:bCs/>
          <w:color w:val="000000" w:themeColor="text1"/>
          <w:sz w:val="24"/>
          <w:szCs w:val="24"/>
          <w:lang w:val="en-US"/>
        </w:rPr>
        <w:t xml:space="preserve">, </w:t>
      </w:r>
      <w:r w:rsidRPr="007A3922">
        <w:rPr>
          <w:b w:val="0"/>
          <w:bCs/>
          <w:color w:val="000000" w:themeColor="text1"/>
          <w:sz w:val="24"/>
          <w:szCs w:val="24"/>
          <w:lang w:val="en-US"/>
        </w:rPr>
        <w:t xml:space="preserve">as reported in  Table B2), nor by the </w:t>
      </w:r>
      <w:r w:rsidR="008D1ADB" w:rsidRPr="007A3922">
        <w:rPr>
          <w:b w:val="0"/>
          <w:bCs/>
          <w:color w:val="000000" w:themeColor="text1"/>
          <w:sz w:val="24"/>
          <w:szCs w:val="24"/>
          <w:lang w:val="en-US"/>
        </w:rPr>
        <w:t>heat provided by the</w:t>
      </w:r>
      <w:r w:rsidRPr="007A3922">
        <w:rPr>
          <w:b w:val="0"/>
          <w:bCs/>
          <w:color w:val="000000" w:themeColor="text1"/>
          <w:sz w:val="24"/>
          <w:szCs w:val="24"/>
          <w:lang w:val="en-US"/>
        </w:rPr>
        <w:t xml:space="preserve"> solar thermal collectors </w:t>
      </w:r>
      <m:oMath>
        <m:sSub>
          <m:sSubPr>
            <m:ctrlPr>
              <w:rPr>
                <w:rFonts w:ascii="Cambria Math" w:hAnsi="Cambria Math"/>
                <w:b w:val="0"/>
                <w:bCs/>
                <w:i/>
                <w:color w:val="000000" w:themeColor="text1"/>
                <w:szCs w:val="21"/>
              </w:rPr>
            </m:ctrlPr>
          </m:sSubPr>
          <m:e>
            <m:r>
              <w:rPr>
                <w:rFonts w:ascii="Cambria Math" w:hAnsi="Cambria Math"/>
                <w:color w:val="000000" w:themeColor="text1"/>
                <w:szCs w:val="21"/>
                <w:lang w:val="en-US"/>
              </w:rPr>
              <m:t>h</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oMath>
      <w:r w:rsidRPr="007A3922">
        <w:rPr>
          <w:b w:val="0"/>
          <w:bCs/>
          <w:color w:val="000000" w:themeColor="text1"/>
          <w:sz w:val="24"/>
          <w:szCs w:val="24"/>
          <w:lang w:val="en-US"/>
        </w:rPr>
        <w:t>:</w:t>
      </w:r>
    </w:p>
    <w:p w14:paraId="1F1AC596" w14:textId="77777777" w:rsidR="00114E03" w:rsidRPr="007A3922" w:rsidRDefault="00114E03" w:rsidP="00114E03">
      <w:pPr>
        <w:rPr>
          <w:bCs/>
          <w:lang w:val="en-US" w:eastAsia="ja-JP"/>
        </w:rPr>
      </w:pPr>
    </w:p>
    <w:p w14:paraId="2534809F" w14:textId="6D1314C9" w:rsidR="009911A7" w:rsidRPr="007A3922" w:rsidRDefault="00000000" w:rsidP="00AE31F1">
      <w:pPr>
        <w:pStyle w:val="Caption"/>
        <w:spacing w:after="0"/>
        <w:jc w:val="right"/>
        <w:rPr>
          <w:rFonts w:eastAsia="Times New Roman" w:cs="Times New Roman"/>
          <w:b w:val="0"/>
          <w:bCs/>
          <w:color w:val="000000" w:themeColor="text1"/>
          <w:sz w:val="24"/>
          <w:szCs w:val="24"/>
        </w:rPr>
      </w:pPr>
      <m:oMathPara>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rPr>
                <m:t>fuel</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rPr>
                <m:t>total</m:t>
              </m:r>
              <m:r>
                <w:rPr>
                  <w:rFonts w:ascii="Cambria Math" w:hAnsi="Cambria Math"/>
                  <w:color w:val="000000" w:themeColor="text1"/>
                  <w:sz w:val="24"/>
                  <w:szCs w:val="24"/>
                  <w:lang w:val="en-US"/>
                </w:rPr>
                <m:t xml:space="preserve"> </m:t>
              </m:r>
            </m:sub>
          </m:sSub>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solar thermal</m:t>
                      </m:r>
                    </m:sub>
                  </m:sSub>
                  <m:r>
                    <w:rPr>
                      <w:rFonts w:ascii="Cambria Math" w:hAnsi="Cambria Math"/>
                      <w:b w:val="0"/>
                      <w:bCs/>
                      <w:i/>
                      <w:color w:val="000000" w:themeColor="text1"/>
                      <w:szCs w:val="21"/>
                    </w:rPr>
                    <w:sym w:font="Symbol" w:char="F0D7"/>
                  </m:r>
                  <m:r>
                    <w:rPr>
                      <w:rFonts w:ascii="Cambria Math" w:hAnsi="Cambria Math"/>
                      <w:color w:val="000000" w:themeColor="text1"/>
                      <w:szCs w:val="21"/>
                    </w:rPr>
                    <m:t xml:space="preserve"> </m:t>
                  </m:r>
                  <m:r>
                    <w:rPr>
                      <w:rFonts w:ascii="Cambria Math" w:hAnsi="Cambria Math"/>
                      <w:color w:val="000000" w:themeColor="text1"/>
                      <w:sz w:val="24"/>
                      <w:szCs w:val="24"/>
                      <w:lang w:val="en-US"/>
                    </w:rPr>
                    <m:t>h</m:t>
                  </m:r>
                </m:e>
                <m:sub>
                  <m:r>
                    <w:rPr>
                      <w:rFonts w:ascii="Cambria Math" w:hAnsi="Cambria Math"/>
                      <w:color w:val="000000" w:themeColor="text1"/>
                      <w:sz w:val="24"/>
                      <w:szCs w:val="24"/>
                    </w:rPr>
                    <m:t>solar</m:t>
                  </m:r>
                  <m:r>
                    <w:rPr>
                      <w:rFonts w:ascii="Cambria Math" w:hAnsi="Cambria Math"/>
                      <w:color w:val="000000" w:themeColor="text1"/>
                      <w:sz w:val="24"/>
                      <w:szCs w:val="24"/>
                      <w:lang w:val="en-US"/>
                    </w:rPr>
                    <m:t xml:space="preserve"> </m:t>
                  </m:r>
                  <m:r>
                    <w:rPr>
                      <w:rFonts w:ascii="Cambria Math" w:hAnsi="Cambria Math"/>
                      <w:color w:val="000000" w:themeColor="text1"/>
                      <w:sz w:val="24"/>
                      <w:szCs w:val="24"/>
                    </w:rPr>
                    <m:t>t</m:t>
                  </m:r>
                  <m:r>
                    <w:rPr>
                      <w:rFonts w:ascii="Cambria Math" w:hAnsi="Cambria Math"/>
                      <w:color w:val="000000" w:themeColor="text1"/>
                      <w:sz w:val="24"/>
                      <w:szCs w:val="24"/>
                      <w:lang w:val="en-US"/>
                    </w:rPr>
                    <m:t>h</m:t>
                  </m:r>
                  <m:r>
                    <w:rPr>
                      <w:rFonts w:ascii="Cambria Math" w:hAnsi="Cambria Math"/>
                      <w:color w:val="000000" w:themeColor="text1"/>
                      <w:sz w:val="24"/>
                      <w:szCs w:val="24"/>
                    </w:rPr>
                    <m:t>ermal</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retrofit</m:t>
                  </m:r>
                </m:sub>
              </m:sSub>
              <m:r>
                <w:rPr>
                  <w:rFonts w:ascii="Cambria Math" w:hAnsi="Cambria Math"/>
                  <w:b w:val="0"/>
                  <w:bCs/>
                  <w:i/>
                  <w:color w:val="000000" w:themeColor="text1"/>
                  <w:szCs w:val="21"/>
                </w:rPr>
                <w:sym w:font="Symbol" w:char="F0D7"/>
              </m:r>
              <m:r>
                <w:rPr>
                  <w:rFonts w:ascii="Cambria Math" w:hAnsi="Cambria Math"/>
                  <w:color w:val="000000" w:themeColor="text1"/>
                  <w:szCs w:val="21"/>
                </w:rPr>
                <m:t xml:space="preserve"> </m:t>
              </m:r>
              <m:r>
                <w:rPr>
                  <w:rFonts w:ascii="Cambria Math" w:hAnsi="Cambria Math"/>
                  <w:color w:val="000000" w:themeColor="text1"/>
                  <w:sz w:val="24"/>
                  <w:szCs w:val="24"/>
                  <w:lang w:val="en-US"/>
                </w:rPr>
                <m:t>h</m:t>
              </m:r>
            </m:e>
            <m:sub>
              <m:r>
                <w:rPr>
                  <w:rFonts w:ascii="Cambria Math" w:hAnsi="Cambria Math"/>
                  <w:color w:val="000000" w:themeColor="text1"/>
                  <w:sz w:val="24"/>
                  <w:szCs w:val="24"/>
                </w:rPr>
                <m:t>retrofit</m:t>
              </m:r>
            </m:sub>
          </m:sSub>
        </m:oMath>
      </m:oMathPara>
    </w:p>
    <w:p w14:paraId="2F222370" w14:textId="5197FF6E" w:rsidR="007364DD" w:rsidRPr="007A3922" w:rsidRDefault="00000000" w:rsidP="00AE31F1">
      <w:pPr>
        <w:pStyle w:val="Caption"/>
        <w:spacing w:after="0"/>
        <w:jc w:val="right"/>
        <w:rPr>
          <w:rFonts w:eastAsia="Times New Roman" w:cs="Times New Roman"/>
          <w:b w:val="0"/>
          <w:bCs/>
          <w:color w:val="000000" w:themeColor="text1"/>
          <w:sz w:val="24"/>
          <w:szCs w:val="24"/>
          <w:highlight w:val="red"/>
          <w:lang w:val="en-US"/>
        </w:rPr>
      </w:pPr>
      <m:oMath>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lang w:val="en-US"/>
              </w:rPr>
              <m:t>-</m:t>
            </m:r>
            <m:sSub>
              <m:sSubPr>
                <m:ctrlPr>
                  <w:rPr>
                    <w:rFonts w:ascii="Cambria Math" w:hAnsi="Cambria Math"/>
                    <w:b w:val="0"/>
                    <w:bCs/>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ventilation</m:t>
                </m:r>
              </m:sub>
            </m:sSub>
            <m:r>
              <w:rPr>
                <w:rFonts w:ascii="Cambria Math" w:hAnsi="Cambria Math"/>
                <w:b w:val="0"/>
                <w:bCs/>
                <w:i/>
                <w:color w:val="000000" w:themeColor="text1"/>
                <w:szCs w:val="21"/>
              </w:rPr>
              <w:sym w:font="Symbol" w:char="F0D7"/>
            </m:r>
            <m:r>
              <w:rPr>
                <w:rFonts w:ascii="Cambria Math" w:hAnsi="Cambria Math"/>
                <w:color w:val="000000" w:themeColor="text1"/>
                <w:szCs w:val="21"/>
                <w:lang w:val="en-US"/>
              </w:rPr>
              <m:t xml:space="preserve"> </m:t>
            </m:r>
            <m:r>
              <w:rPr>
                <w:rFonts w:ascii="Cambria Math" w:hAnsi="Cambria Math"/>
                <w:color w:val="000000" w:themeColor="text1"/>
                <w:sz w:val="24"/>
                <w:szCs w:val="24"/>
                <w:lang w:val="en-US"/>
              </w:rPr>
              <m:t>h</m:t>
            </m:r>
          </m:e>
          <m:sub>
            <m:r>
              <w:rPr>
                <w:rFonts w:ascii="Cambria Math" w:hAnsi="Cambria Math"/>
                <w:color w:val="000000" w:themeColor="text1"/>
                <w:sz w:val="24"/>
                <w:szCs w:val="24"/>
              </w:rPr>
              <m:t>ventilation</m:t>
            </m:r>
          </m:sub>
        </m:sSub>
        <m:r>
          <w:rPr>
            <w:rFonts w:ascii="Cambria Math" w:hAnsi="Cambria Math"/>
            <w:color w:val="000000" w:themeColor="text1"/>
            <w:sz w:val="24"/>
            <w:szCs w:val="24"/>
            <w:lang w:val="en-US"/>
          </w:rPr>
          <m:t>-</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lang w:val="en-US"/>
              </w:rPr>
              <m:t>h</m:t>
            </m:r>
            <m:r>
              <w:rPr>
                <w:rFonts w:ascii="Cambria Math" w:hAnsi="Cambria Math"/>
                <w:color w:val="000000" w:themeColor="text1"/>
                <w:sz w:val="24"/>
                <w:szCs w:val="24"/>
              </w:rPr>
              <m:t>eating</m:t>
            </m:r>
          </m:sub>
        </m:sSub>
        <m:r>
          <w:rPr>
            <w:rFonts w:ascii="Cambria Math" w:hAnsi="Cambria Math"/>
            <w:b w:val="0"/>
            <w:bCs/>
            <w:i/>
            <w:color w:val="000000" w:themeColor="text1"/>
            <w:sz w:val="24"/>
            <w:szCs w:val="24"/>
          </w:rPr>
          <w:sym w:font="Symbol" w:char="F0D7"/>
        </m:r>
        <m:r>
          <w:rPr>
            <w:rFonts w:ascii="Cambria Math" w:hAnsi="Cambria Math"/>
            <w:color w:val="000000" w:themeColor="text1"/>
            <w:sz w:val="24"/>
            <w:szCs w:val="24"/>
            <w:lang w:val="en-US"/>
          </w:rPr>
          <m:t xml:space="preserve"> </m:t>
        </m:r>
        <m:sSub>
          <m:sSubPr>
            <m:ctrlPr>
              <w:rPr>
                <w:rFonts w:ascii="Cambria Math" w:hAnsi="Cambria Math"/>
                <w:b w:val="0"/>
                <w:bCs/>
                <w:i/>
                <w:color w:val="000000" w:themeColor="text1"/>
                <w:sz w:val="24"/>
                <w:szCs w:val="24"/>
              </w:rPr>
            </m:ctrlPr>
          </m:sSubPr>
          <m:e>
            <m:r>
              <w:rPr>
                <w:rFonts w:ascii="Cambria Math" w:hAnsi="Cambria Math"/>
                <w:color w:val="000000" w:themeColor="text1"/>
                <w:sz w:val="24"/>
                <w:szCs w:val="24"/>
              </w:rPr>
              <m:t>eff</m:t>
            </m:r>
          </m:e>
          <m:sub>
            <m:r>
              <w:rPr>
                <w:rFonts w:ascii="Cambria Math" w:hAnsi="Cambria Math"/>
                <w:color w:val="000000" w:themeColor="text1"/>
                <w:sz w:val="24"/>
                <w:szCs w:val="24"/>
              </w:rPr>
              <m:t>elec</m:t>
            </m:r>
            <m:r>
              <w:rPr>
                <w:rFonts w:ascii="Cambria Math" w:hAnsi="Cambria Math"/>
                <w:color w:val="000000" w:themeColor="text1"/>
                <w:sz w:val="24"/>
                <w:szCs w:val="24"/>
                <w:lang w:val="en-US"/>
              </w:rPr>
              <m:t>,h</m:t>
            </m:r>
            <m:r>
              <w:rPr>
                <w:rFonts w:ascii="Cambria Math" w:hAnsi="Cambria Math"/>
                <w:color w:val="000000" w:themeColor="text1"/>
                <w:sz w:val="24"/>
                <w:szCs w:val="24"/>
              </w:rPr>
              <m:t>eating</m:t>
            </m:r>
          </m:sub>
        </m:sSub>
      </m:oMath>
      <w:r w:rsidR="007364DD" w:rsidRPr="007A3922">
        <w:rPr>
          <w:b w:val="0"/>
          <w:bCs/>
          <w:color w:val="000000" w:themeColor="text1"/>
          <w:szCs w:val="21"/>
          <w:lang w:val="en-US"/>
        </w:rPr>
        <w:t xml:space="preserve">       </w:t>
      </w:r>
      <w:r w:rsidR="009911A7" w:rsidRPr="007A3922">
        <w:rPr>
          <w:b w:val="0"/>
          <w:bCs/>
          <w:color w:val="000000" w:themeColor="text1"/>
          <w:szCs w:val="21"/>
          <w:lang w:val="en-US"/>
        </w:rPr>
        <w:tab/>
      </w:r>
      <w:r w:rsidR="007364DD" w:rsidRPr="007A3922">
        <w:rPr>
          <w:b w:val="0"/>
          <w:bCs/>
          <w:color w:val="000000" w:themeColor="text1"/>
          <w:szCs w:val="21"/>
          <w:lang w:val="en-US"/>
        </w:rPr>
        <w:t xml:space="preserve">   </w:t>
      </w:r>
      <w:r w:rsidR="00114E03" w:rsidRPr="007A3922">
        <w:rPr>
          <w:b w:val="0"/>
          <w:bCs/>
          <w:color w:val="000000" w:themeColor="text1"/>
          <w:szCs w:val="21"/>
          <w:lang w:val="en-US"/>
        </w:rPr>
        <w:tab/>
      </w:r>
      <w:r w:rsidR="007364DD" w:rsidRPr="007A3922">
        <w:rPr>
          <w:rFonts w:cs="Times New Roman"/>
          <w:b w:val="0"/>
          <w:bCs/>
          <w:color w:val="000000" w:themeColor="text1"/>
          <w:sz w:val="24"/>
          <w:szCs w:val="21"/>
          <w:lang w:val="en-US"/>
        </w:rPr>
        <w:t>(B</w:t>
      </w:r>
      <w:r w:rsidR="00B95DC8" w:rsidRPr="007A3922">
        <w:rPr>
          <w:rFonts w:cs="Times New Roman"/>
          <w:b w:val="0"/>
          <w:bCs/>
          <w:color w:val="000000" w:themeColor="text1"/>
          <w:sz w:val="24"/>
          <w:szCs w:val="21"/>
          <w:lang w:val="en-US"/>
        </w:rPr>
        <w:t>20</w:t>
      </w:r>
      <w:r w:rsidR="007364DD" w:rsidRPr="007A3922">
        <w:rPr>
          <w:rFonts w:cs="Times New Roman"/>
          <w:b w:val="0"/>
          <w:bCs/>
          <w:color w:val="000000" w:themeColor="text1"/>
          <w:sz w:val="24"/>
          <w:szCs w:val="21"/>
          <w:lang w:val="en-US"/>
        </w:rPr>
        <w:t>)</w:t>
      </w:r>
    </w:p>
    <w:p w14:paraId="4BB64EBD" w14:textId="77777777" w:rsidR="007364DD" w:rsidRPr="007A3922" w:rsidRDefault="007364DD" w:rsidP="007364DD">
      <w:pPr>
        <w:rPr>
          <w:bCs/>
          <w:color w:val="000000" w:themeColor="text1"/>
          <w:lang w:val="en-US"/>
        </w:rPr>
      </w:pPr>
    </w:p>
    <w:p w14:paraId="2BF77457" w14:textId="6164A08A" w:rsidR="007364DD" w:rsidRPr="007A3922" w:rsidRDefault="007364DD" w:rsidP="007364DD">
      <w:pPr>
        <w:spacing w:line="360" w:lineRule="auto"/>
        <w:jc w:val="both"/>
        <w:rPr>
          <w:bCs/>
          <w:lang w:val="en-US" w:eastAsia="ja-JP"/>
        </w:rPr>
      </w:pPr>
      <w:r w:rsidRPr="007A3922">
        <w:rPr>
          <w:bCs/>
          <w:color w:val="000000" w:themeColor="text1"/>
          <w:lang w:val="en-US"/>
        </w:rPr>
        <w:t xml:space="preserve">The contribution to the heat demand of the solar thermal collectors </w:t>
      </w:r>
      <m:oMath>
        <m:sSub>
          <m:sSubPr>
            <m:ctrlPr>
              <w:rPr>
                <w:rFonts w:ascii="Cambria Math" w:hAnsi="Cambria Math"/>
                <w:bCs/>
                <w:i/>
                <w:color w:val="000000" w:themeColor="text1"/>
                <w:sz w:val="21"/>
                <w:szCs w:val="21"/>
              </w:rPr>
            </m:ctrlPr>
          </m:sSubPr>
          <m:e>
            <m:r>
              <w:rPr>
                <w:rFonts w:ascii="Cambria Math" w:hAnsi="Cambria Math"/>
                <w:color w:val="000000" w:themeColor="text1"/>
                <w:szCs w:val="21"/>
              </w:rPr>
              <m:t>h</m:t>
            </m:r>
          </m:e>
          <m:sub>
            <m:r>
              <w:rPr>
                <w:rFonts w:ascii="Cambria Math" w:hAnsi="Cambria Math"/>
                <w:color w:val="000000" w:themeColor="text1"/>
                <w:szCs w:val="21"/>
              </w:rPr>
              <m:t>solar</m:t>
            </m:r>
            <m:r>
              <w:rPr>
                <w:rFonts w:ascii="Cambria Math" w:hAnsi="Cambria Math"/>
                <w:color w:val="000000" w:themeColor="text1"/>
                <w:szCs w:val="21"/>
                <w:lang w:val="en-US"/>
              </w:rPr>
              <m:t xml:space="preserve"> </m:t>
            </m:r>
            <m:r>
              <w:rPr>
                <w:rFonts w:ascii="Cambria Math" w:hAnsi="Cambria Math"/>
                <w:color w:val="000000" w:themeColor="text1"/>
                <w:szCs w:val="21"/>
              </w:rPr>
              <m:t>t</m:t>
            </m:r>
            <m:r>
              <w:rPr>
                <w:rFonts w:ascii="Cambria Math" w:hAnsi="Cambria Math"/>
                <w:color w:val="000000" w:themeColor="text1"/>
                <w:szCs w:val="21"/>
                <w:lang w:val="en-US"/>
              </w:rPr>
              <m:t>h</m:t>
            </m:r>
            <m:r>
              <w:rPr>
                <w:rFonts w:ascii="Cambria Math" w:hAnsi="Cambria Math"/>
                <w:color w:val="000000" w:themeColor="text1"/>
                <w:szCs w:val="21"/>
              </w:rPr>
              <m:t>ermal</m:t>
            </m:r>
          </m:sub>
        </m:sSub>
      </m:oMath>
      <w:r w:rsidRPr="007A3922">
        <w:rPr>
          <w:bCs/>
          <w:color w:val="000000" w:themeColor="text1"/>
          <w:sz w:val="21"/>
          <w:szCs w:val="21"/>
        </w:rPr>
        <w:t xml:space="preserve"> </w:t>
      </w:r>
      <w:r w:rsidRPr="007A3922">
        <w:rPr>
          <w:bCs/>
          <w:color w:val="000000" w:themeColor="text1"/>
        </w:rPr>
        <w:t>is calculated by multiplying the size of the solar thermal collectors</w:t>
      </w:r>
      <w:r w:rsidR="00627DBB" w:rsidRPr="007A3922">
        <w:rPr>
          <w:bCs/>
          <w:color w:val="000000" w:themeColor="text1"/>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A</m:t>
            </m:r>
          </m:e>
          <m:sub>
            <m:r>
              <w:rPr>
                <w:rFonts w:ascii="Cambria Math" w:hAnsi="Cambria Math"/>
                <w:color w:val="000000" w:themeColor="text1"/>
                <w:sz w:val="21"/>
                <w:szCs w:val="21"/>
              </w:rPr>
              <m:t>solar</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t</m:t>
            </m:r>
            <m:r>
              <w:rPr>
                <w:rFonts w:ascii="Cambria Math" w:hAnsi="Cambria Math"/>
                <w:color w:val="000000" w:themeColor="text1"/>
                <w:sz w:val="21"/>
                <w:szCs w:val="21"/>
                <w:lang w:val="en-US"/>
              </w:rPr>
              <m:t>h</m:t>
            </m:r>
            <m:r>
              <w:rPr>
                <w:rFonts w:ascii="Cambria Math" w:hAnsi="Cambria Math"/>
                <w:color w:val="000000" w:themeColor="text1"/>
                <w:sz w:val="21"/>
                <w:szCs w:val="21"/>
              </w:rPr>
              <m:t>ermal</m:t>
            </m:r>
          </m:sub>
        </m:sSub>
      </m:oMath>
      <w:r w:rsidRPr="007A3922">
        <w:rPr>
          <w:bCs/>
          <w:color w:val="000000" w:themeColor="text1"/>
        </w:rPr>
        <w:t xml:space="preserve"> as defined in Table B3 by the annual municipality-specific heat production in kWh/m</w:t>
      </w:r>
      <w:r w:rsidRPr="007A3922">
        <w:rPr>
          <w:bCs/>
          <w:color w:val="000000" w:themeColor="text1"/>
          <w:vertAlign w:val="superscript"/>
        </w:rPr>
        <w:t>2</w:t>
      </w:r>
      <w:r w:rsidRPr="007A3922">
        <w:rPr>
          <w:bCs/>
          <w:color w:val="000000" w:themeColor="text1"/>
        </w:rPr>
        <w:t xml:space="preserve"> </w:t>
      </w:r>
      <w:sdt>
        <w:sdtPr>
          <w:rPr>
            <w:bCs/>
            <w:color w:val="000000"/>
          </w:rPr>
          <w:tag w:val="MENDELEY_CITATION_v3_eyJjaXRhdGlvbklEIjoiTUVOREVMRVlfQ0lUQVRJT05fYTFjYzMzZTYtYWU3Ny00NDhjLTk5Y2UtYjg5ODhjZDg2YzJi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
          <w:id w:val="-656918525"/>
          <w:placeholder>
            <w:docPart w:val="A87CF50DC6140E46A1917DFE84921CA2"/>
          </w:placeholder>
        </w:sdtPr>
        <w:sdtContent>
          <w:r w:rsidR="00090A40" w:rsidRPr="007A3922">
            <w:rPr>
              <w:bCs/>
              <w:color w:val="000000"/>
            </w:rPr>
            <w:t>(Opendata.swiss, 2023)</w:t>
          </w:r>
        </w:sdtContent>
      </w:sdt>
      <w:r w:rsidRPr="007A3922">
        <w:rPr>
          <w:bCs/>
          <w:color w:val="000000" w:themeColor="text1"/>
        </w:rPr>
        <w:t>. In this case, we assume that heat production is stored in a hot water tank with negligible losses and thus that the self</w:t>
      </w:r>
      <w:r w:rsidR="00356600" w:rsidRPr="007A3922">
        <w:rPr>
          <w:bCs/>
          <w:color w:val="000000" w:themeColor="text1"/>
        </w:rPr>
        <w:t>-</w:t>
      </w:r>
      <w:r w:rsidRPr="007A3922">
        <w:rPr>
          <w:bCs/>
          <w:color w:val="000000" w:themeColor="text1"/>
        </w:rPr>
        <w:t>consumption share is 100%. We also limit the size of the solar thermal collectors to not exceed the heating demand.</w:t>
      </w:r>
    </w:p>
    <w:p w14:paraId="4F36F29D" w14:textId="77777777" w:rsidR="007364DD" w:rsidRPr="007A3922" w:rsidRDefault="007364DD" w:rsidP="007364DD">
      <w:pPr>
        <w:spacing w:line="360" w:lineRule="auto"/>
        <w:rPr>
          <w:bCs/>
          <w:lang w:eastAsia="ja-JP"/>
        </w:rPr>
      </w:pPr>
    </w:p>
    <w:p w14:paraId="0A06560B" w14:textId="49A879EA" w:rsidR="007364DD" w:rsidRPr="007A3922" w:rsidRDefault="007364DD" w:rsidP="00A84764">
      <w:pPr>
        <w:spacing w:line="360" w:lineRule="auto"/>
        <w:jc w:val="both"/>
        <w:rPr>
          <w:bCs/>
          <w:color w:val="000000" w:themeColor="text1"/>
          <w:lang w:val="en-US"/>
        </w:rPr>
      </w:pPr>
      <w:r w:rsidRPr="007A3922">
        <w:rPr>
          <w:bCs/>
          <w:color w:val="000000" w:themeColor="text1"/>
          <w:lang w:val="en-US"/>
        </w:rPr>
        <w:t>The annualized investments for the new heating system, solar thermal collectors, envelope retrofit,</w:t>
      </w:r>
      <w:r w:rsidR="00BC741C" w:rsidRPr="007A3922">
        <w:rPr>
          <w:bCs/>
          <w:color w:val="000000" w:themeColor="text1"/>
          <w:lang w:val="en-US"/>
        </w:rPr>
        <w:t xml:space="preserve"> and new ventilation system,</w:t>
      </w:r>
      <w:r w:rsidRPr="007A3922">
        <w:rPr>
          <w:bCs/>
          <w:color w:val="000000" w:themeColor="text1"/>
          <w:lang w:val="en-US"/>
        </w:rPr>
        <w:t xml:space="preserve"> or its equivalent annual costs, </w:t>
      </w:r>
      <w:r w:rsidR="001447F5" w:rsidRPr="007A3922">
        <w:rPr>
          <w:bCs/>
          <w:color w:val="000000" w:themeColor="text1"/>
          <w:lang w:val="en-US"/>
        </w:rPr>
        <w:t xml:space="preserve">are calculated by dividing the </w:t>
      </w:r>
      <w:r w:rsidR="00156FBF" w:rsidRPr="007A3922">
        <w:rPr>
          <w:bCs/>
          <w:color w:val="000000" w:themeColor="text1"/>
          <w:lang w:val="en-US"/>
        </w:rPr>
        <w:t>upfront</w:t>
      </w:r>
      <w:r w:rsidR="001447F5" w:rsidRPr="007A3922">
        <w:rPr>
          <w:bCs/>
          <w:color w:val="000000" w:themeColor="text1"/>
          <w:lang w:val="en-US"/>
        </w:rPr>
        <w:t xml:space="preserve"> investment </w:t>
      </w:r>
      <w:r w:rsidR="0090193F" w:rsidRPr="007A3922">
        <w:rPr>
          <w:bCs/>
          <w:color w:val="000000" w:themeColor="text1"/>
          <w:lang w:val="en-US"/>
        </w:rPr>
        <w:t xml:space="preserve">net of subsidies </w:t>
      </w:r>
      <w:r w:rsidR="001447F5" w:rsidRPr="007A3922">
        <w:rPr>
          <w:bCs/>
          <w:color w:val="000000" w:themeColor="text1"/>
          <w:lang w:val="en-US"/>
        </w:rPr>
        <w:t xml:space="preserve">by the annuity factor </w:t>
      </w:r>
      <w:sdt>
        <w:sdtPr>
          <w:rPr>
            <w:bCs/>
            <w:color w:val="000000"/>
            <w:lang w:val="en-US"/>
          </w:rPr>
          <w:tag w:val="MENDELEY_CITATION_v3_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"/>
          <w:id w:val="-1114362402"/>
          <w:placeholder>
            <w:docPart w:val="1ABA71D54B21CA40B41624EBEDA0A4AA"/>
          </w:placeholder>
        </w:sdtPr>
        <w:sdtContent>
          <w:r w:rsidR="00090A40" w:rsidRPr="007A3922">
            <w:rPr>
              <w:bCs/>
              <w:color w:val="000000"/>
              <w:lang w:val="en-US"/>
            </w:rPr>
            <w:t>(Investopedia, 2024)</w:t>
          </w:r>
        </w:sdtContent>
      </w:sdt>
      <w:r w:rsidR="001447F5" w:rsidRPr="007A3922">
        <w:rPr>
          <w:bCs/>
          <w:color w:val="000000" w:themeColor="text1"/>
          <w:lang w:val="en-US"/>
        </w:rPr>
        <w:t xml:space="preserve">: </w:t>
      </w:r>
    </w:p>
    <w:p w14:paraId="301F91C7" w14:textId="24A4A6FF" w:rsidR="007364DD" w:rsidRPr="007A3922" w:rsidRDefault="00000000" w:rsidP="00464847">
      <w:pPr>
        <w:spacing w:line="360" w:lineRule="auto"/>
        <w:jc w:val="right"/>
        <w:rPr>
          <w:bCs/>
          <w:color w:val="000000" w:themeColor="text1"/>
          <w:sz w:val="21"/>
          <w:szCs w:val="21"/>
        </w:rPr>
      </w:pP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lang w:val="en-US"/>
              </w:rPr>
              <m:t xml:space="preserve"> 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m:t>
        </m:r>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lang w:val="en-US"/>
                  </w:rPr>
                  <m:t xml:space="preserve"> 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-Subidy_</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lang w:val="en-US"/>
                  </w:rPr>
                  <m:t xml:space="preserve"> 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r>
                  <w:rPr>
                    <w:rFonts w:ascii="Cambria Math" w:hAnsi="Cambria Math"/>
                    <w:color w:val="000000" w:themeColor="text1"/>
                    <w:sz w:val="21"/>
                    <w:szCs w:val="21"/>
                    <w:lang w:val="en-US"/>
                  </w:rPr>
                  <m:t xml:space="preserve"> </m:t>
                </m:r>
              </m:sub>
            </m:sSub>
          </m:e>
        </m:d>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AF</m:t>
            </m:r>
          </m:e>
          <m:sub>
            <m:r>
              <w:rPr>
                <w:rFonts w:ascii="Cambria Math" w:hAnsi="Cambria Math"/>
                <w:color w:val="000000" w:themeColor="text1"/>
                <w:sz w:val="21"/>
                <w:szCs w:val="21"/>
                <w:lang w:val="en-US"/>
              </w:rPr>
              <m:t xml:space="preserve"> 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P</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r>
          <w:rPr>
            <w:rFonts w:ascii="Cambria Math" w:hAnsi="Cambria Math"/>
            <w:bCs/>
            <w:i/>
            <w:color w:val="000000" w:themeColor="text1"/>
            <w:sz w:val="21"/>
            <w:szCs w:val="21"/>
          </w:rPr>
          <w:sym w:font="Symbol" w:char="F0D7"/>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r>
          <w:rPr>
            <w:rFonts w:ascii="Cambria Math" w:hAnsi="Cambria Math"/>
            <w:color w:val="000000" w:themeColor="text1"/>
            <w:sz w:val="21"/>
            <w:szCs w:val="21"/>
            <w:lang w:val="en-US"/>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r>
          <w:rPr>
            <w:rFonts w:ascii="Cambria Math" w:hAnsi="Cambria Math"/>
            <w:color w:val="000000" w:themeColor="text1"/>
            <w:sz w:val="21"/>
            <w:szCs w:val="21"/>
            <w:lang w:val="en-US"/>
          </w:rPr>
          <m:t>)</m:t>
        </m:r>
        <m:r>
          <w:rPr>
            <w:rFonts w:ascii="Cambria Math" w:hAnsi="Cambria Math"/>
            <w:bCs/>
            <w:i/>
            <w:color w:val="000000" w:themeColor="text1"/>
            <w:sz w:val="21"/>
            <w:szCs w:val="21"/>
          </w:rPr>
          <w:sym w:font="Symbol" w:char="F0D7"/>
        </m:r>
        <m:r>
          <w:rPr>
            <w:rFonts w:ascii="Cambria Math" w:hAnsi="Cambria Math"/>
            <w:color w:val="000000" w:themeColor="text1"/>
            <w:sz w:val="21"/>
            <w:szCs w:val="21"/>
            <w:lang w:val="en-US"/>
          </w:rPr>
          <m:t xml:space="preserve"> </m:t>
        </m:r>
        <m:f>
          <m:fPr>
            <m:ctrlPr>
              <w:rPr>
                <w:rFonts w:ascii="Cambria Math" w:eastAsiaTheme="minorEastAsia" w:hAnsi="Cambria Math" w:cstheme="minorBidi"/>
                <w:bCs/>
                <w:i/>
                <w:iCs/>
                <w:color w:val="000000" w:themeColor="text1"/>
                <w:sz w:val="21"/>
                <w:szCs w:val="21"/>
                <w:lang w:val="en-US" w:eastAsia="ja-JP"/>
              </w:rPr>
            </m:ctrlPr>
          </m:fPr>
          <m:num>
            <m:r>
              <w:rPr>
                <w:rFonts w:ascii="Cambria Math" w:hAnsi="Cambria Math"/>
                <w:color w:val="000000" w:themeColor="text1"/>
                <w:sz w:val="21"/>
                <w:szCs w:val="21"/>
                <w:lang w:val="en-US"/>
              </w:rPr>
              <m:t>r</m:t>
            </m:r>
          </m:num>
          <m:den>
            <m:sSup>
              <m:sSupPr>
                <m:ctrlPr>
                  <w:rPr>
                    <w:rFonts w:ascii="Cambria Math" w:eastAsiaTheme="minorEastAsia" w:hAnsi="Cambria Math" w:cstheme="minorBidi"/>
                    <w:bCs/>
                    <w:i/>
                    <w:iCs/>
                    <w:color w:val="000000" w:themeColor="text1"/>
                    <w:sz w:val="21"/>
                    <w:szCs w:val="21"/>
                    <w:lang w:val="en-US" w:eastAsia="ja-JP"/>
                  </w:rPr>
                </m:ctrlPr>
              </m:sSupPr>
              <m:e>
                <m:r>
                  <w:rPr>
                    <w:rFonts w:ascii="Cambria Math" w:hAnsi="Cambria Math"/>
                    <w:color w:val="000000" w:themeColor="text1"/>
                    <w:sz w:val="21"/>
                    <w:szCs w:val="21"/>
                    <w:lang w:val="en-US"/>
                  </w:rPr>
                  <m:t>1-</m:t>
                </m:r>
                <m:d>
                  <m:dPr>
                    <m:ctrlPr>
                      <w:rPr>
                        <w:rFonts w:ascii="Cambria Math" w:hAnsi="Cambria Math"/>
                        <w:bCs/>
                        <w:i/>
                        <w:color w:val="000000" w:themeColor="text1"/>
                        <w:sz w:val="21"/>
                        <w:szCs w:val="21"/>
                        <w:lang w:val="en-US"/>
                      </w:rPr>
                    </m:ctrlPr>
                  </m:dPr>
                  <m:e>
                    <m:r>
                      <w:rPr>
                        <w:rFonts w:ascii="Cambria Math" w:hAnsi="Cambria Math"/>
                        <w:color w:val="000000" w:themeColor="text1"/>
                        <w:sz w:val="21"/>
                        <w:szCs w:val="21"/>
                        <w:lang w:val="en-US"/>
                      </w:rPr>
                      <m:t>1+r</m:t>
                    </m:r>
                  </m:e>
                </m:d>
              </m:e>
              <m:sup>
                <m:r>
                  <w:rPr>
                    <w:rFonts w:ascii="Cambria Math" w:hAnsi="Cambria Math"/>
                    <w:color w:val="000000" w:themeColor="text1"/>
                    <w:sz w:val="21"/>
                    <w:szCs w:val="21"/>
                    <w:lang w:val="en-US"/>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sup>
            </m:sSup>
          </m:den>
        </m:f>
      </m:oMath>
      <w:r w:rsidR="00E36293" w:rsidRPr="007A3922">
        <w:rPr>
          <w:bCs/>
          <w:color w:val="000000" w:themeColor="text1"/>
          <w:sz w:val="21"/>
          <w:szCs w:val="21"/>
        </w:rPr>
        <w:tab/>
      </w:r>
      <w:r w:rsidR="00E36293" w:rsidRPr="007A3922">
        <w:rPr>
          <w:bCs/>
          <w:color w:val="000000" w:themeColor="text1"/>
          <w:sz w:val="21"/>
          <w:szCs w:val="21"/>
        </w:rPr>
        <w:tab/>
      </w:r>
      <w:r w:rsidR="00464847" w:rsidRPr="007A3922">
        <w:rPr>
          <w:bCs/>
          <w:color w:val="000000" w:themeColor="text1"/>
          <w:sz w:val="21"/>
          <w:szCs w:val="21"/>
        </w:rPr>
        <w:t xml:space="preserve">       </w:t>
      </w:r>
      <w:r w:rsidR="007364DD" w:rsidRPr="007A3922">
        <w:rPr>
          <w:bCs/>
          <w:color w:val="000000" w:themeColor="text1"/>
        </w:rPr>
        <w:t>(B</w:t>
      </w:r>
      <w:r w:rsidR="00B95DC8" w:rsidRPr="007A3922">
        <w:rPr>
          <w:bCs/>
          <w:color w:val="000000" w:themeColor="text1"/>
        </w:rPr>
        <w:t>21</w:t>
      </w:r>
      <w:r w:rsidR="007364DD" w:rsidRPr="007A3922">
        <w:rPr>
          <w:bCs/>
          <w:color w:val="000000" w:themeColor="text1"/>
        </w:rPr>
        <w:t>)</w:t>
      </w:r>
    </w:p>
    <w:p w14:paraId="061AA69C" w14:textId="77777777" w:rsidR="00E36293" w:rsidRPr="007A3922" w:rsidRDefault="00E36293" w:rsidP="00464847">
      <w:pPr>
        <w:spacing w:line="360" w:lineRule="auto"/>
        <w:jc w:val="right"/>
        <w:rPr>
          <w:bCs/>
          <w:color w:val="000000" w:themeColor="text1"/>
          <w:sz w:val="21"/>
          <w:szCs w:val="21"/>
        </w:rPr>
      </w:pPr>
    </w:p>
    <w:p w14:paraId="41BE3117" w14:textId="119F91C0" w:rsidR="00E36293" w:rsidRPr="007A3922" w:rsidRDefault="00000000" w:rsidP="00464847">
      <w:pPr>
        <w:spacing w:line="360" w:lineRule="auto"/>
        <w:jc w:val="right"/>
        <w:rPr>
          <w:bCs/>
          <w:color w:val="000000" w:themeColor="text1"/>
          <w:sz w:val="21"/>
          <w:szCs w:val="21"/>
        </w:rPr>
      </w:pP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rPr>
              <m:t xml:space="preserve"> solar thermal </m:t>
            </m:r>
          </m:sub>
        </m:sSub>
        <m:r>
          <w:rPr>
            <w:rFonts w:ascii="Cambria Math" w:hAnsi="Cambria Math"/>
            <w:color w:val="000000" w:themeColor="text1"/>
            <w:sz w:val="21"/>
            <w:szCs w:val="21"/>
          </w:rPr>
          <m:t>=</m:t>
        </m:r>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rPr>
                  <m:t xml:space="preserve"> solar thermal </m:t>
                </m:r>
              </m:sub>
            </m:sSub>
            <m:r>
              <w:rPr>
                <w:rFonts w:ascii="Cambria Math" w:hAnsi="Cambria Math"/>
                <w:color w:val="000000" w:themeColor="text1"/>
                <w:sz w:val="21"/>
                <w:szCs w:val="21"/>
              </w:rPr>
              <m:t>-Subidy_</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rPr>
                  <m:t xml:space="preserve"> solar thermal </m:t>
                </m:r>
              </m:sub>
            </m:sSub>
          </m:e>
        </m:d>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 AF</m:t>
            </m:r>
          </m:e>
          <m:sub>
            <m:r>
              <w:rPr>
                <w:rFonts w:ascii="Cambria Math" w:hAnsi="Cambria Math"/>
                <w:color w:val="000000" w:themeColor="text1"/>
                <w:sz w:val="21"/>
                <w:szCs w:val="21"/>
              </w:rPr>
              <m:t xml:space="preserve"> solar thermal </m:t>
            </m:r>
          </m:sub>
        </m:sSub>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 xml:space="preserve"> A</m:t>
            </m:r>
          </m:e>
          <m:sub>
            <m:r>
              <w:rPr>
                <w:rFonts w:ascii="Cambria Math" w:hAnsi="Cambria Math"/>
                <w:color w:val="000000" w:themeColor="text1"/>
                <w:sz w:val="21"/>
                <w:szCs w:val="21"/>
              </w:rPr>
              <m:t>solar thermal</m:t>
            </m:r>
          </m:sub>
        </m:sSub>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rPr>
              <m:t>solar thermal</m:t>
            </m:r>
          </m:sub>
        </m:sSub>
        <m:r>
          <w:rPr>
            <w:rFonts w:ascii="Cambria Math" w:hAnsi="Cambria Math"/>
            <w:color w:val="000000" w:themeColor="text1"/>
            <w:sz w:val="21"/>
            <w:szCs w:val="21"/>
          </w:rPr>
          <m:t xml:space="preserve">- </m:t>
        </m:r>
        <m:sSub>
          <m:sSubPr>
            <m:ctrlPr>
              <w:rPr>
                <w:rFonts w:ascii="Cambria Math" w:hAnsi="Cambria Math"/>
                <w:bCs/>
                <w:i/>
                <w:color w:val="000000" w:themeColor="text1"/>
                <w:sz w:val="21"/>
                <w:szCs w:val="21"/>
              </w:rPr>
            </m:ctrlPr>
          </m:sSub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b</m:t>
                </m:r>
              </m:e>
              <m:sub>
                <m:r>
                  <w:rPr>
                    <w:rFonts w:ascii="Cambria Math" w:hAnsi="Cambria Math"/>
                    <w:color w:val="000000" w:themeColor="text1"/>
                    <w:sz w:val="21"/>
                    <w:szCs w:val="21"/>
                  </w:rPr>
                  <m:t>solar thermal</m:t>
                </m:r>
              </m:sub>
            </m:sSub>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s</m:t>
            </m:r>
          </m:e>
          <m:sub>
            <m:r>
              <w:rPr>
                <w:rFonts w:ascii="Cambria Math" w:hAnsi="Cambria Math"/>
                <w:color w:val="000000" w:themeColor="text1"/>
                <w:sz w:val="21"/>
                <w:szCs w:val="21"/>
              </w:rPr>
              <m:t>solar thermal</m:t>
            </m:r>
          </m:sub>
        </m:sSub>
        <m:r>
          <w:rPr>
            <w:rFonts w:ascii="Cambria Math" w:hAnsi="Cambria Math"/>
            <w:color w:val="000000" w:themeColor="text1"/>
            <w:sz w:val="21"/>
            <w:szCs w:val="21"/>
          </w:rPr>
          <m:t>)</m:t>
        </m:r>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m:t>
        </m:r>
        <m:f>
          <m:fPr>
            <m:ctrlPr>
              <w:rPr>
                <w:rFonts w:ascii="Cambria Math" w:eastAsiaTheme="minorEastAsia" w:hAnsi="Cambria Math" w:cstheme="minorBidi"/>
                <w:bCs/>
                <w:i/>
                <w:iCs/>
                <w:color w:val="000000" w:themeColor="text1"/>
                <w:sz w:val="21"/>
                <w:szCs w:val="21"/>
                <w:lang w:val="en-US" w:eastAsia="ja-JP"/>
              </w:rPr>
            </m:ctrlPr>
          </m:fPr>
          <m:num>
            <m:r>
              <w:rPr>
                <w:rFonts w:ascii="Cambria Math" w:hAnsi="Cambria Math"/>
                <w:color w:val="000000" w:themeColor="text1"/>
                <w:sz w:val="21"/>
                <w:szCs w:val="21"/>
              </w:rPr>
              <m:t>r</m:t>
            </m:r>
          </m:num>
          <m:den>
            <m:sSup>
              <m:sSupPr>
                <m:ctrlPr>
                  <w:rPr>
                    <w:rFonts w:ascii="Cambria Math" w:eastAsiaTheme="minorEastAsia" w:hAnsi="Cambria Math" w:cstheme="minorBidi"/>
                    <w:bCs/>
                    <w:i/>
                    <w:iCs/>
                    <w:color w:val="000000" w:themeColor="text1"/>
                    <w:sz w:val="21"/>
                    <w:szCs w:val="21"/>
                    <w:lang w:val="en-US" w:eastAsia="ja-JP"/>
                  </w:rPr>
                </m:ctrlPr>
              </m:sSupPr>
              <m:e>
                <m:r>
                  <w:rPr>
                    <w:rFonts w:ascii="Cambria Math" w:hAnsi="Cambria Math"/>
                    <w:color w:val="000000" w:themeColor="text1"/>
                    <w:sz w:val="21"/>
                    <w:szCs w:val="21"/>
                  </w:rPr>
                  <m:t>1-</m:t>
                </m:r>
                <m:d>
                  <m:dPr>
                    <m:ctrlPr>
                      <w:rPr>
                        <w:rFonts w:ascii="Cambria Math" w:hAnsi="Cambria Math"/>
                        <w:bCs/>
                        <w:i/>
                        <w:color w:val="000000" w:themeColor="text1"/>
                        <w:sz w:val="21"/>
                        <w:szCs w:val="21"/>
                        <w:lang w:val="en-US"/>
                      </w:rPr>
                    </m:ctrlPr>
                  </m:dPr>
                  <m:e>
                    <m:r>
                      <w:rPr>
                        <w:rFonts w:ascii="Cambria Math" w:hAnsi="Cambria Math"/>
                        <w:color w:val="000000" w:themeColor="text1"/>
                        <w:sz w:val="21"/>
                        <w:szCs w:val="21"/>
                      </w:rPr>
                      <m:t>1+r</m:t>
                    </m:r>
                  </m:e>
                </m:d>
              </m:e>
              <m:sup>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solar thermal</m:t>
                    </m:r>
                  </m:sub>
                </m:sSub>
              </m:sup>
            </m:sSup>
          </m:den>
        </m:f>
      </m:oMath>
      <w:r w:rsidR="009D6DC0" w:rsidRPr="007A3922">
        <w:rPr>
          <w:bCs/>
          <w:color w:val="000000" w:themeColor="text1"/>
          <w:sz w:val="21"/>
          <w:szCs w:val="21"/>
        </w:rPr>
        <w:t xml:space="preserve"> </w:t>
      </w:r>
      <w:r w:rsidR="009D6DC0" w:rsidRPr="007A3922">
        <w:rPr>
          <w:bCs/>
          <w:color w:val="000000" w:themeColor="text1"/>
          <w:sz w:val="21"/>
          <w:szCs w:val="21"/>
        </w:rPr>
        <w:tab/>
      </w:r>
      <w:r w:rsidR="009D6DC0" w:rsidRPr="007A3922">
        <w:rPr>
          <w:bCs/>
          <w:color w:val="000000" w:themeColor="text1"/>
          <w:sz w:val="21"/>
          <w:szCs w:val="21"/>
        </w:rPr>
        <w:tab/>
      </w:r>
      <w:r w:rsidR="009D6DC0" w:rsidRPr="007A3922">
        <w:rPr>
          <w:bCs/>
          <w:color w:val="000000" w:themeColor="text1"/>
        </w:rPr>
        <w:t xml:space="preserve"> </w:t>
      </w:r>
      <w:r w:rsidR="007364DD" w:rsidRPr="007A3922">
        <w:rPr>
          <w:bCs/>
          <w:color w:val="000000" w:themeColor="text1"/>
        </w:rPr>
        <w:t>(B</w:t>
      </w:r>
      <w:r w:rsidR="00B95DC8" w:rsidRPr="007A3922">
        <w:rPr>
          <w:bCs/>
          <w:color w:val="000000" w:themeColor="text1"/>
        </w:rPr>
        <w:t>22</w:t>
      </w:r>
      <w:r w:rsidR="007364DD" w:rsidRPr="007A3922">
        <w:rPr>
          <w:bCs/>
          <w:color w:val="000000" w:themeColor="text1"/>
        </w:rPr>
        <w:t>)</w:t>
      </w:r>
    </w:p>
    <w:p w14:paraId="0F9FE032" w14:textId="77777777" w:rsidR="00A74EAB" w:rsidRPr="007A3922" w:rsidRDefault="00A74EAB" w:rsidP="00464847">
      <w:pPr>
        <w:spacing w:line="360" w:lineRule="auto"/>
        <w:jc w:val="right"/>
        <w:rPr>
          <w:bCs/>
          <w:color w:val="000000" w:themeColor="text1"/>
        </w:rPr>
      </w:pPr>
    </w:p>
    <w:p w14:paraId="6403CEEF" w14:textId="2AA51BC6" w:rsidR="007B705B" w:rsidRPr="007A3922" w:rsidRDefault="00000000" w:rsidP="00464847">
      <w:pPr>
        <w:spacing w:line="360" w:lineRule="auto"/>
        <w:jc w:val="right"/>
        <w:rPr>
          <w:bCs/>
          <w:color w:val="000000" w:themeColor="text1"/>
          <w:sz w:val="21"/>
          <w:szCs w:val="21"/>
        </w:rPr>
      </w:pPr>
      <m:oMathPara>
        <m:oMath>
          <m:sSub>
            <m:sSubPr>
              <m:ctrlPr>
                <w:rPr>
                  <w:rFonts w:ascii="Cambria Math" w:hAnsi="Cambria Math"/>
                  <w:bCs/>
                  <w:i/>
                  <w:color w:val="000000" w:themeColor="text1"/>
                </w:rPr>
              </m:ctrlPr>
            </m:sSubPr>
            <m:e>
              <m:r>
                <w:rPr>
                  <w:rFonts w:ascii="Cambria Math" w:hAnsi="Cambria Math"/>
                  <w:color w:val="000000" w:themeColor="text1"/>
                </w:rPr>
                <m:t>INV</m:t>
              </m:r>
            </m:e>
            <m:sub>
              <m:r>
                <w:rPr>
                  <w:rFonts w:ascii="Cambria Math" w:hAnsi="Cambria Math"/>
                  <w:color w:val="000000" w:themeColor="text1"/>
                </w:rPr>
                <m:t xml:space="preserve">retrofit </m:t>
              </m:r>
            </m:sub>
          </m:sSub>
          <m:r>
            <w:rPr>
              <w:rFonts w:ascii="Cambria Math" w:hAnsi="Cambria Math"/>
              <w:color w:val="000000" w:themeColor="text1"/>
              <w:sz w:val="21"/>
              <w:szCs w:val="21"/>
            </w:rPr>
            <m:t>=</m:t>
          </m:r>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retrofit</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-Subidy_</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retrofit</m:t>
                  </m:r>
                  <m:r>
                    <w:rPr>
                      <w:rFonts w:ascii="Cambria Math" w:hAnsi="Cambria Math"/>
                      <w:color w:val="000000" w:themeColor="text1"/>
                      <w:sz w:val="21"/>
                      <w:szCs w:val="21"/>
                      <w:lang w:val="en-US"/>
                    </w:rPr>
                    <m:t xml:space="preserve"> </m:t>
                  </m:r>
                </m:sub>
              </m:sSub>
            </m:e>
          </m:d>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AF</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retrofit</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m:t>
          </m:r>
        </m:oMath>
      </m:oMathPara>
    </w:p>
    <w:p w14:paraId="352E8D88" w14:textId="3E2C3090" w:rsidR="007B705B" w:rsidRPr="007A3922" w:rsidRDefault="00000000" w:rsidP="00464847">
      <w:pPr>
        <w:spacing w:line="360" w:lineRule="auto"/>
        <w:jc w:val="right"/>
        <w:rPr>
          <w:bCs/>
          <w:color w:val="000000" w:themeColor="text1"/>
          <w:sz w:val="21"/>
          <w:szCs w:val="21"/>
        </w:rPr>
      </w:pPr>
      <m:oMath>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rPr>
                  <m:t xml:space="preserve"> retrofit </m:t>
                </m:r>
              </m:sub>
            </m:sSub>
            <m:r>
              <w:rPr>
                <w:rFonts w:ascii="Cambria Math" w:hAnsi="Cambria Math"/>
                <w:color w:val="000000" w:themeColor="text1"/>
                <w:sz w:val="21"/>
                <w:szCs w:val="21"/>
              </w:rPr>
              <m:t>-</m:t>
            </m:r>
            <m:nary>
              <m:naryPr>
                <m:chr m:val="∑"/>
                <m:ctrlPr>
                  <w:rPr>
                    <w:rFonts w:ascii="Cambria Math" w:hAnsi="Cambria Math"/>
                    <w:bCs/>
                    <w:i/>
                    <w:iCs/>
                    <w:sz w:val="20"/>
                    <w:szCs w:val="20"/>
                    <w:lang w:val="fr-CH" w:eastAsia="ja-JP"/>
                  </w:rPr>
                </m:ctrlPr>
              </m:naryPr>
              <m:sub>
                <m:r>
                  <w:rPr>
                    <w:rFonts w:ascii="Cambria Math" w:hAnsi="Cambria Math"/>
                    <w:sz w:val="20"/>
                    <w:szCs w:val="20"/>
                    <w:lang w:eastAsia="ja-JP"/>
                  </w:rPr>
                  <m:t>element</m:t>
                </m:r>
              </m:sub>
              <m:sup>
                <m:r>
                  <w:rPr>
                    <w:rFonts w:ascii="Cambria Math" w:hAnsi="Cambria Math"/>
                    <w:sz w:val="20"/>
                    <w:szCs w:val="20"/>
                    <w:lang w:eastAsia="ja-JP"/>
                  </w:rPr>
                  <m:t>n</m:t>
                </m:r>
              </m:sup>
              <m:e>
                <m:sSub>
                  <m:sSubPr>
                    <m:ctrlPr>
                      <w:rPr>
                        <w:rFonts w:ascii="Cambria Math" w:hAnsi="Cambria Math"/>
                        <w:bCs/>
                        <w:i/>
                        <w:iCs/>
                        <w:color w:val="000000" w:themeColor="text1"/>
                        <w:sz w:val="20"/>
                        <w:szCs w:val="20"/>
                        <w:lang w:val="fr-CH"/>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element</m:t>
                    </m:r>
                  </m:sub>
                </m:sSub>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retrofit</m:t>
                    </m:r>
                  </m:sub>
                </m:sSub>
              </m:e>
            </m:nary>
          </m:e>
        </m:d>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m:t>
        </m:r>
        <m:f>
          <m:fPr>
            <m:ctrlPr>
              <w:rPr>
                <w:rFonts w:ascii="Cambria Math" w:eastAsiaTheme="minorEastAsia" w:hAnsi="Cambria Math" w:cstheme="minorBidi"/>
                <w:bCs/>
                <w:i/>
                <w:iCs/>
                <w:color w:val="000000" w:themeColor="text1"/>
                <w:sz w:val="21"/>
                <w:szCs w:val="21"/>
                <w:lang w:val="en-US" w:eastAsia="ja-JP"/>
              </w:rPr>
            </m:ctrlPr>
          </m:fPr>
          <m:num>
            <m:r>
              <w:rPr>
                <w:rFonts w:ascii="Cambria Math" w:hAnsi="Cambria Math"/>
                <w:color w:val="000000" w:themeColor="text1"/>
                <w:sz w:val="21"/>
                <w:szCs w:val="21"/>
              </w:rPr>
              <m:t>r</m:t>
            </m:r>
          </m:num>
          <m:den>
            <m:sSup>
              <m:sSupPr>
                <m:ctrlPr>
                  <w:rPr>
                    <w:rFonts w:ascii="Cambria Math" w:eastAsiaTheme="minorEastAsia" w:hAnsi="Cambria Math" w:cstheme="minorBidi"/>
                    <w:bCs/>
                    <w:i/>
                    <w:iCs/>
                    <w:color w:val="000000" w:themeColor="text1"/>
                    <w:sz w:val="21"/>
                    <w:szCs w:val="21"/>
                    <w:lang w:val="en-US" w:eastAsia="ja-JP"/>
                  </w:rPr>
                </m:ctrlPr>
              </m:sSupPr>
              <m:e>
                <m:r>
                  <w:rPr>
                    <w:rFonts w:ascii="Cambria Math" w:hAnsi="Cambria Math"/>
                    <w:color w:val="000000" w:themeColor="text1"/>
                    <w:sz w:val="21"/>
                    <w:szCs w:val="21"/>
                  </w:rPr>
                  <m:t>1-</m:t>
                </m:r>
                <m:d>
                  <m:dPr>
                    <m:ctrlPr>
                      <w:rPr>
                        <w:rFonts w:ascii="Cambria Math" w:hAnsi="Cambria Math"/>
                        <w:bCs/>
                        <w:i/>
                        <w:color w:val="000000" w:themeColor="text1"/>
                        <w:sz w:val="21"/>
                        <w:szCs w:val="21"/>
                        <w:lang w:val="en-US"/>
                      </w:rPr>
                    </m:ctrlPr>
                  </m:dPr>
                  <m:e>
                    <m:r>
                      <w:rPr>
                        <w:rFonts w:ascii="Cambria Math" w:hAnsi="Cambria Math"/>
                        <w:color w:val="000000" w:themeColor="text1"/>
                        <w:sz w:val="21"/>
                        <w:szCs w:val="21"/>
                      </w:rPr>
                      <m:t>1+r</m:t>
                    </m:r>
                  </m:e>
                </m:d>
              </m:e>
              <m:sup>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retrofit</m:t>
                    </m:r>
                  </m:sub>
                </m:sSub>
              </m:sup>
            </m:sSup>
          </m:den>
        </m:f>
      </m:oMath>
      <w:r w:rsidR="007B705B" w:rsidRPr="007A3922">
        <w:rPr>
          <w:bCs/>
          <w:color w:val="000000" w:themeColor="text1"/>
          <w:sz w:val="21"/>
          <w:szCs w:val="21"/>
        </w:rPr>
        <w:t>,</w:t>
      </w:r>
      <w:r w:rsidR="00464847" w:rsidRPr="007A3922">
        <w:rPr>
          <w:bCs/>
          <w:color w:val="000000" w:themeColor="text1"/>
          <w:sz w:val="21"/>
          <w:szCs w:val="21"/>
        </w:rPr>
        <w:tab/>
      </w:r>
      <w:r w:rsidR="00464847" w:rsidRPr="007A3922">
        <w:rPr>
          <w:bCs/>
          <w:color w:val="000000" w:themeColor="text1"/>
          <w:sz w:val="21"/>
          <w:szCs w:val="21"/>
        </w:rPr>
        <w:tab/>
      </w:r>
      <w:r w:rsidR="00464847" w:rsidRPr="007A3922">
        <w:rPr>
          <w:bCs/>
          <w:color w:val="000000" w:themeColor="text1"/>
          <w:sz w:val="21"/>
          <w:szCs w:val="21"/>
        </w:rPr>
        <w:tab/>
      </w:r>
    </w:p>
    <w:p w14:paraId="7F34E98D" w14:textId="1181299C" w:rsidR="007364DD" w:rsidRPr="007A3922" w:rsidRDefault="007A3922" w:rsidP="00464847">
      <w:pPr>
        <w:spacing w:line="360" w:lineRule="auto"/>
        <w:jc w:val="right"/>
        <w:rPr>
          <w:bCs/>
          <w:color w:val="000000" w:themeColor="text1"/>
          <w:lang w:val="en-US"/>
        </w:rPr>
      </w:pPr>
      <m:oMath>
        <m:r>
          <w:rPr>
            <w:rFonts w:ascii="Cambria Math" w:hAnsi="Cambria Math"/>
            <w:sz w:val="20"/>
            <w:szCs w:val="20"/>
            <w:lang w:eastAsia="ja-JP"/>
          </w:rPr>
          <m:t>∀ element ∈</m:t>
        </m:r>
        <m:d>
          <m:dPr>
            <m:begChr m:val="{"/>
            <m:endChr m:val="}"/>
            <m:ctrlPr>
              <w:rPr>
                <w:rFonts w:ascii="Cambria Math" w:hAnsi="Cambria Math"/>
                <w:bCs/>
                <w:i/>
                <w:iCs/>
                <w:sz w:val="20"/>
                <w:szCs w:val="20"/>
                <w:lang w:val="fr-CH" w:eastAsia="ja-JP"/>
              </w:rPr>
            </m:ctrlPr>
          </m:dPr>
          <m:e>
            <m:r>
              <w:rPr>
                <w:rFonts w:ascii="Cambria Math" w:hAnsi="Cambria Math"/>
                <w:sz w:val="20"/>
                <w:szCs w:val="20"/>
                <w:lang w:eastAsia="ja-JP"/>
              </w:rPr>
              <m:t>Floor, Ceiling, Wall,Window</m:t>
            </m:r>
          </m:e>
        </m:d>
      </m:oMath>
      <w:r w:rsidR="007364DD" w:rsidRPr="007A3922">
        <w:rPr>
          <w:bCs/>
          <w:iCs/>
          <w:color w:val="000000" w:themeColor="text1"/>
          <w:sz w:val="21"/>
          <w:szCs w:val="21"/>
          <w:lang w:val="en-US" w:eastAsia="ja-JP"/>
        </w:rPr>
        <w:tab/>
      </w:r>
      <w:r w:rsidR="007364DD" w:rsidRPr="007A3922">
        <w:rPr>
          <w:bCs/>
          <w:iCs/>
          <w:color w:val="000000" w:themeColor="text1"/>
          <w:sz w:val="21"/>
          <w:szCs w:val="21"/>
          <w:lang w:val="en-US" w:eastAsia="ja-JP"/>
        </w:rPr>
        <w:tab/>
      </w:r>
      <w:r w:rsidR="007364DD" w:rsidRPr="007A3922">
        <w:rPr>
          <w:bCs/>
          <w:iCs/>
          <w:color w:val="000000" w:themeColor="text1"/>
          <w:sz w:val="16"/>
          <w:szCs w:val="16"/>
          <w:lang w:val="en-US" w:eastAsia="ja-JP"/>
        </w:rPr>
        <w:tab/>
      </w:r>
      <w:r w:rsidR="00114E03" w:rsidRPr="007A3922">
        <w:rPr>
          <w:bCs/>
          <w:iCs/>
          <w:color w:val="000000" w:themeColor="text1"/>
          <w:sz w:val="16"/>
          <w:szCs w:val="16"/>
          <w:lang w:val="en-US" w:eastAsia="ja-JP"/>
        </w:rPr>
        <w:tab/>
      </w:r>
      <w:r w:rsidR="007364DD" w:rsidRPr="007A3922">
        <w:rPr>
          <w:bCs/>
          <w:color w:val="000000" w:themeColor="text1"/>
          <w:lang w:val="en-US"/>
        </w:rPr>
        <w:t>(B</w:t>
      </w:r>
      <w:r w:rsidR="00B95DC8" w:rsidRPr="007A3922">
        <w:rPr>
          <w:bCs/>
          <w:color w:val="000000" w:themeColor="text1"/>
          <w:lang w:val="en-US"/>
        </w:rPr>
        <w:t>23</w:t>
      </w:r>
      <w:r w:rsidR="007364DD" w:rsidRPr="007A3922">
        <w:rPr>
          <w:bCs/>
          <w:color w:val="000000" w:themeColor="text1"/>
          <w:lang w:val="en-US"/>
        </w:rPr>
        <w:t>)</w:t>
      </w:r>
    </w:p>
    <w:p w14:paraId="5DB1A865" w14:textId="77777777" w:rsidR="00A74EAB" w:rsidRPr="007A3922" w:rsidRDefault="00A74EAB" w:rsidP="00464847">
      <w:pPr>
        <w:spacing w:line="360" w:lineRule="auto"/>
        <w:jc w:val="right"/>
        <w:rPr>
          <w:bCs/>
          <w:color w:val="000000" w:themeColor="text1"/>
          <w:sz w:val="21"/>
          <w:szCs w:val="21"/>
        </w:rPr>
      </w:pPr>
    </w:p>
    <w:p w14:paraId="03960F2D" w14:textId="5F35ADAD" w:rsidR="00A74EAB" w:rsidRPr="007A3922" w:rsidRDefault="00000000" w:rsidP="00464847">
      <w:pPr>
        <w:spacing w:line="360" w:lineRule="auto"/>
        <w:jc w:val="right"/>
        <w:rPr>
          <w:bCs/>
          <w:color w:val="000000" w:themeColor="text1"/>
          <w:sz w:val="21"/>
          <w:szCs w:val="21"/>
        </w:rPr>
      </w:pPr>
      <m:oMathPara>
        <m:oMath>
          <m:sSub>
            <m:sSubPr>
              <m:ctrlPr>
                <w:rPr>
                  <w:rFonts w:ascii="Cambria Math" w:hAnsi="Cambria Math"/>
                  <w:bCs/>
                  <w:i/>
                  <w:color w:val="000000" w:themeColor="text1"/>
                </w:rPr>
              </m:ctrlPr>
            </m:sSubPr>
            <m:e>
              <m:r>
                <w:rPr>
                  <w:rFonts w:ascii="Cambria Math" w:hAnsi="Cambria Math"/>
                  <w:color w:val="000000" w:themeColor="text1"/>
                </w:rPr>
                <m:t>INV</m:t>
              </m:r>
            </m:e>
            <m:sub>
              <m:r>
                <w:rPr>
                  <w:rFonts w:ascii="Cambria Math" w:hAnsi="Cambria Math"/>
                  <w:color w:val="000000" w:themeColor="text1"/>
                </w:rPr>
                <m:t>ventilation</m:t>
              </m:r>
            </m:sub>
          </m:sSub>
          <m:r>
            <w:rPr>
              <w:rFonts w:ascii="Cambria Math" w:hAnsi="Cambria Math"/>
              <w:color w:val="000000" w:themeColor="text1"/>
              <w:sz w:val="21"/>
              <w:szCs w:val="21"/>
            </w:rPr>
            <m:t>=</m:t>
          </m:r>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ventilation</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-Subidy_</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INV</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ventilation</m:t>
                  </m:r>
                  <m:r>
                    <w:rPr>
                      <w:rFonts w:ascii="Cambria Math" w:hAnsi="Cambria Math"/>
                      <w:color w:val="000000" w:themeColor="text1"/>
                      <w:sz w:val="21"/>
                      <w:szCs w:val="21"/>
                      <w:lang w:val="en-US"/>
                    </w:rPr>
                    <m:t xml:space="preserve"> </m:t>
                  </m:r>
                </m:sub>
              </m:sSub>
            </m:e>
          </m:d>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AF</m:t>
              </m:r>
            </m:e>
            <m:sub>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ventilation</m:t>
              </m:r>
              <m:r>
                <w:rPr>
                  <w:rFonts w:ascii="Cambria Math" w:hAnsi="Cambria Math"/>
                  <w:color w:val="000000" w:themeColor="text1"/>
                  <w:sz w:val="21"/>
                  <w:szCs w:val="21"/>
                  <w:lang w:val="en-US"/>
                </w:rPr>
                <m:t xml:space="preserve"> </m:t>
              </m:r>
            </m:sub>
          </m:sSub>
          <m:r>
            <w:rPr>
              <w:rFonts w:ascii="Cambria Math" w:hAnsi="Cambria Math"/>
              <w:color w:val="000000" w:themeColor="text1"/>
              <w:sz w:val="21"/>
              <w:szCs w:val="21"/>
            </w:rPr>
            <m:t>=</m:t>
          </m:r>
        </m:oMath>
      </m:oMathPara>
    </w:p>
    <w:p w14:paraId="0C120F0D" w14:textId="691208D1" w:rsidR="00A74EAB" w:rsidRPr="007A3922" w:rsidRDefault="00000000" w:rsidP="00464847">
      <w:pPr>
        <w:spacing w:line="360" w:lineRule="auto"/>
        <w:ind w:left="720" w:firstLine="720"/>
        <w:jc w:val="right"/>
        <w:rPr>
          <w:bCs/>
          <w:color w:val="000000" w:themeColor="text1"/>
          <w:lang w:val="en-US"/>
        </w:rPr>
      </w:pPr>
      <m:oMath>
        <m:d>
          <m:dPr>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 xml:space="preserve"> Upfront_INV</m:t>
                </m:r>
              </m:e>
              <m:sub>
                <m:r>
                  <w:rPr>
                    <w:rFonts w:ascii="Cambria Math" w:hAnsi="Cambria Math"/>
                    <w:color w:val="000000" w:themeColor="text1"/>
                    <w:sz w:val="21"/>
                    <w:szCs w:val="21"/>
                    <w:lang w:val="en-US"/>
                  </w:rPr>
                  <m:t xml:space="preserve"> ventilation </m:t>
                </m:r>
              </m:sub>
            </m:sSub>
            <m:r>
              <w:rPr>
                <w:rFonts w:ascii="Cambria Math" w:hAnsi="Cambria Math"/>
                <w:color w:val="000000" w:themeColor="text1"/>
                <w:sz w:val="21"/>
                <w:szCs w:val="21"/>
              </w:rPr>
              <m:t xml:space="preserve">- </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ventilation</m:t>
                </m:r>
              </m:sub>
            </m:sSub>
          </m:e>
        </m:d>
        <m:r>
          <w:rPr>
            <w:rFonts w:ascii="Cambria Math" w:hAnsi="Cambria Math"/>
            <w:bCs/>
            <w:i/>
            <w:color w:val="000000" w:themeColor="text1"/>
            <w:sz w:val="21"/>
            <w:szCs w:val="21"/>
          </w:rPr>
          <w:sym w:font="Symbol" w:char="F0D7"/>
        </m:r>
        <m:r>
          <w:rPr>
            <w:rFonts w:ascii="Cambria Math" w:hAnsi="Cambria Math"/>
            <w:color w:val="000000" w:themeColor="text1"/>
            <w:sz w:val="21"/>
            <w:szCs w:val="21"/>
          </w:rPr>
          <m:t xml:space="preserve"> </m:t>
        </m:r>
        <m:f>
          <m:fPr>
            <m:ctrlPr>
              <w:rPr>
                <w:rFonts w:ascii="Cambria Math" w:eastAsiaTheme="minorEastAsia" w:hAnsi="Cambria Math" w:cstheme="minorBidi"/>
                <w:bCs/>
                <w:i/>
                <w:iCs/>
                <w:color w:val="000000" w:themeColor="text1"/>
                <w:sz w:val="21"/>
                <w:szCs w:val="21"/>
                <w:lang w:val="en-US" w:eastAsia="ja-JP"/>
              </w:rPr>
            </m:ctrlPr>
          </m:fPr>
          <m:num>
            <m:r>
              <w:rPr>
                <w:rFonts w:ascii="Cambria Math" w:hAnsi="Cambria Math"/>
                <w:color w:val="000000" w:themeColor="text1"/>
                <w:sz w:val="21"/>
                <w:szCs w:val="21"/>
              </w:rPr>
              <m:t>r</m:t>
            </m:r>
          </m:num>
          <m:den>
            <m:sSup>
              <m:sSupPr>
                <m:ctrlPr>
                  <w:rPr>
                    <w:rFonts w:ascii="Cambria Math" w:eastAsiaTheme="minorEastAsia" w:hAnsi="Cambria Math" w:cstheme="minorBidi"/>
                    <w:bCs/>
                    <w:i/>
                    <w:iCs/>
                    <w:color w:val="000000" w:themeColor="text1"/>
                    <w:sz w:val="21"/>
                    <w:szCs w:val="21"/>
                    <w:lang w:val="en-US" w:eastAsia="ja-JP"/>
                  </w:rPr>
                </m:ctrlPr>
              </m:sSupPr>
              <m:e>
                <m:r>
                  <w:rPr>
                    <w:rFonts w:ascii="Cambria Math" w:hAnsi="Cambria Math"/>
                    <w:color w:val="000000" w:themeColor="text1"/>
                    <w:sz w:val="21"/>
                    <w:szCs w:val="21"/>
                  </w:rPr>
                  <m:t>1-</m:t>
                </m:r>
                <m:d>
                  <m:dPr>
                    <m:ctrlPr>
                      <w:rPr>
                        <w:rFonts w:ascii="Cambria Math" w:hAnsi="Cambria Math"/>
                        <w:bCs/>
                        <w:i/>
                        <w:color w:val="000000" w:themeColor="text1"/>
                        <w:sz w:val="21"/>
                        <w:szCs w:val="21"/>
                        <w:lang w:val="en-US"/>
                      </w:rPr>
                    </m:ctrlPr>
                  </m:dPr>
                  <m:e>
                    <m:r>
                      <w:rPr>
                        <w:rFonts w:ascii="Cambria Math" w:hAnsi="Cambria Math"/>
                        <w:color w:val="000000" w:themeColor="text1"/>
                        <w:sz w:val="21"/>
                        <w:szCs w:val="21"/>
                      </w:rPr>
                      <m:t>1+r</m:t>
                    </m:r>
                  </m:e>
                </m:d>
              </m:e>
              <m:sup>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ventilation</m:t>
                    </m:r>
                  </m:sub>
                </m:sSub>
              </m:sup>
            </m:sSup>
          </m:den>
        </m:f>
      </m:oMath>
      <w:r w:rsidR="00A74EAB" w:rsidRPr="007A3922">
        <w:rPr>
          <w:bCs/>
          <w:iCs/>
          <w:color w:val="000000" w:themeColor="text1"/>
          <w:sz w:val="21"/>
          <w:szCs w:val="21"/>
          <w:lang w:val="en-US" w:eastAsia="ja-JP"/>
        </w:rPr>
        <w:t xml:space="preserve">  </w:t>
      </w:r>
      <w:r w:rsidR="00A74EAB" w:rsidRPr="007A3922">
        <w:rPr>
          <w:bCs/>
          <w:sz w:val="20"/>
          <w:szCs w:val="20"/>
          <w:lang w:eastAsia="ja-JP"/>
        </w:rPr>
        <w:t xml:space="preserve">  </w:t>
      </w:r>
      <w:r w:rsidR="00A74EAB" w:rsidRPr="007A3922">
        <w:rPr>
          <w:bCs/>
          <w:sz w:val="20"/>
          <w:szCs w:val="20"/>
          <w:lang w:eastAsia="ja-JP"/>
        </w:rPr>
        <w:tab/>
        <w:t xml:space="preserve">  </w:t>
      </w:r>
      <w:r w:rsidR="00A74EAB" w:rsidRPr="007A3922">
        <w:rPr>
          <w:bCs/>
          <w:sz w:val="20"/>
          <w:szCs w:val="20"/>
          <w:lang w:eastAsia="ja-JP"/>
        </w:rPr>
        <w:tab/>
        <w:t xml:space="preserve">   </w:t>
      </w:r>
      <w:r w:rsidR="00B95DC8" w:rsidRPr="007A3922">
        <w:rPr>
          <w:bCs/>
          <w:sz w:val="20"/>
          <w:szCs w:val="20"/>
          <w:lang w:eastAsia="ja-JP"/>
        </w:rPr>
        <w:tab/>
        <w:t xml:space="preserve">   </w:t>
      </w:r>
      <w:r w:rsidR="00A74EAB" w:rsidRPr="007A3922">
        <w:rPr>
          <w:bCs/>
          <w:color w:val="000000" w:themeColor="text1"/>
          <w:lang w:val="en-US"/>
        </w:rPr>
        <w:t>(B</w:t>
      </w:r>
      <w:r w:rsidR="00B95DC8" w:rsidRPr="007A3922">
        <w:rPr>
          <w:bCs/>
          <w:color w:val="000000" w:themeColor="text1"/>
          <w:lang w:val="en-US"/>
        </w:rPr>
        <w:t>24</w:t>
      </w:r>
      <w:r w:rsidR="00A74EAB" w:rsidRPr="007A3922">
        <w:rPr>
          <w:bCs/>
          <w:color w:val="000000" w:themeColor="text1"/>
          <w:lang w:val="en-US"/>
        </w:rPr>
        <w:t>)</w:t>
      </w:r>
    </w:p>
    <w:p w14:paraId="78C6E913" w14:textId="77777777" w:rsidR="007B705B" w:rsidRPr="007A3922" w:rsidRDefault="007B705B" w:rsidP="007B705B">
      <w:pPr>
        <w:spacing w:line="360" w:lineRule="auto"/>
        <w:jc w:val="right"/>
        <w:rPr>
          <w:bCs/>
          <w:color w:val="000000" w:themeColor="text1"/>
          <w:sz w:val="21"/>
          <w:szCs w:val="21"/>
          <w:lang w:val="en-US"/>
        </w:rPr>
      </w:pPr>
    </w:p>
    <w:p w14:paraId="5BEDE67E" w14:textId="1110159B" w:rsidR="001447F5" w:rsidRPr="007A3922" w:rsidRDefault="001447F5" w:rsidP="00787576">
      <w:pPr>
        <w:spacing w:after="240" w:line="360" w:lineRule="auto"/>
        <w:jc w:val="both"/>
        <w:rPr>
          <w:bCs/>
          <w:color w:val="000000" w:themeColor="text1"/>
          <w:lang w:val="en-US"/>
        </w:rPr>
      </w:pPr>
      <w:r w:rsidRPr="007A3922">
        <w:rPr>
          <w:bCs/>
          <w:color w:val="000000" w:themeColor="text1"/>
          <w:lang w:val="en-US"/>
        </w:rPr>
        <w:t xml:space="preserve">They take into account the capital expenditures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lang w:val="en-US"/>
              </w:rPr>
              <m:t>heating system</m:t>
            </m:r>
          </m:sub>
        </m:sSub>
      </m:oMath>
      <w:r w:rsidRPr="007A3922">
        <w:rPr>
          <w:bCs/>
          <w:color w:val="000000" w:themeColor="text1"/>
          <w:lang w:val="en-US"/>
        </w:rPr>
        <w:t xml:space="preserve"> 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CAPEX</m:t>
            </m:r>
          </m:e>
          <m:sub>
            <m:r>
              <w:rPr>
                <w:rFonts w:ascii="Cambria Math" w:hAnsi="Cambria Math"/>
                <w:color w:val="000000" w:themeColor="text1"/>
                <w:sz w:val="21"/>
                <w:szCs w:val="21"/>
                <w:lang w:val="en-US"/>
              </w:rPr>
              <m:t>solar thermal</m:t>
            </m:r>
          </m:sub>
        </m:sSub>
      </m:oMath>
      <w:r w:rsidRPr="007A3922">
        <w:rPr>
          <w:bCs/>
          <w:color w:val="000000" w:themeColor="text1"/>
          <w:sz w:val="22"/>
          <w:szCs w:val="22"/>
        </w:rPr>
        <w:t xml:space="preserve"> </w:t>
      </w:r>
      <w:r w:rsidRPr="007A3922">
        <w:rPr>
          <w:bCs/>
          <w:color w:val="000000" w:themeColor="text1"/>
          <w:lang w:val="en-US"/>
        </w:rPr>
        <w:t>at the time of installation in CHF/kW and CHF/m</w:t>
      </w:r>
      <w:r w:rsidRPr="007A3922">
        <w:rPr>
          <w:bCs/>
          <w:color w:val="000000" w:themeColor="text1"/>
          <w:vertAlign w:val="superscript"/>
          <w:lang w:val="en-US"/>
        </w:rPr>
        <w:t>2</w:t>
      </w:r>
      <w:r w:rsidRPr="007A3922">
        <w:rPr>
          <w:bCs/>
          <w:color w:val="000000" w:themeColor="text1"/>
          <w:lang w:val="en-US"/>
        </w:rPr>
        <w:t xml:space="preserve"> respectively</w:t>
      </w:r>
      <w:r w:rsidR="00F31640" w:rsidRPr="007A3922">
        <w:rPr>
          <w:bCs/>
          <w:color w:val="000000" w:themeColor="text1"/>
          <w:lang w:val="en-US"/>
        </w:rPr>
        <w:t xml:space="preserve"> (see</w:t>
      </w:r>
      <w:r w:rsidRPr="007A3922">
        <w:rPr>
          <w:bCs/>
          <w:color w:val="000000" w:themeColor="text1"/>
          <w:lang w:val="en-US"/>
        </w:rPr>
        <w:t xml:space="preserve"> Table B2 and B3</w:t>
      </w:r>
      <w:r w:rsidR="00F31640" w:rsidRPr="007A3922">
        <w:rPr>
          <w:bCs/>
          <w:color w:val="000000" w:themeColor="text1"/>
          <w:lang w:val="en-US"/>
        </w:rPr>
        <w:t xml:space="preserve"> and </w:t>
      </w:r>
      <w:r w:rsidRPr="007A3922">
        <w:rPr>
          <w:bCs/>
          <w:color w:val="000000" w:themeColor="text1"/>
          <w:lang w:val="en-US"/>
        </w:rPr>
        <w:t>Fig. B6</w:t>
      </w:r>
      <w:r w:rsidR="00F31640" w:rsidRPr="007A3922">
        <w:rPr>
          <w:bCs/>
          <w:color w:val="000000" w:themeColor="text1"/>
          <w:lang w:val="en-US"/>
        </w:rPr>
        <w:t>)</w:t>
      </w:r>
      <w:r w:rsidRPr="007A3922">
        <w:rPr>
          <w:bCs/>
          <w:color w:val="000000" w:themeColor="text1"/>
          <w:lang w:val="en-US"/>
        </w:rPr>
        <w:t xml:space="preserve">, the total upfront investments of the envelope retrofit and mechanical ventilation system with heat recovery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Upfront_INV</m:t>
            </m:r>
          </m:e>
          <m:sub>
            <m:r>
              <w:rPr>
                <w:rFonts w:ascii="Cambria Math" w:hAnsi="Cambria Math"/>
                <w:color w:val="000000" w:themeColor="text1"/>
                <w:sz w:val="21"/>
                <w:szCs w:val="21"/>
              </w:rPr>
              <m:t xml:space="preserve"> retrofit </m:t>
            </m:r>
          </m:sub>
        </m:sSub>
      </m:oMath>
      <w:r w:rsidRPr="007A3922">
        <w:rPr>
          <w:bCs/>
          <w:color w:val="000000" w:themeColor="text1"/>
          <w:lang w:val="en-US"/>
        </w:rPr>
        <w:t xml:space="preserve">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 xml:space="preserve"> Upfront_INV</m:t>
            </m:r>
          </m:e>
          <m:sub>
            <m:r>
              <w:rPr>
                <w:rFonts w:ascii="Cambria Math" w:hAnsi="Cambria Math"/>
                <w:color w:val="000000" w:themeColor="text1"/>
                <w:sz w:val="21"/>
                <w:szCs w:val="21"/>
                <w:lang w:val="en-US"/>
              </w:rPr>
              <m:t xml:space="preserve"> ventilation </m:t>
            </m:r>
          </m:sub>
        </m:sSub>
      </m:oMath>
      <w:r w:rsidRPr="007A3922">
        <w:rPr>
          <w:bCs/>
          <w:color w:val="000000" w:themeColor="text1"/>
          <w:lang w:val="en-US"/>
        </w:rPr>
        <w:t xml:space="preserve"> as calculated in Eq. B2 and B6, the one-time subsidies in place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oMath>
      <w:r w:rsidRPr="007A3922">
        <w:rPr>
          <w:bCs/>
          <w:color w:val="000000" w:themeColor="text1"/>
          <w:sz w:val="21"/>
          <w:szCs w:val="21"/>
          <w:lang w:val="en-US"/>
        </w:rPr>
        <w:t xml:space="preserve"> ,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solar thermal</m:t>
            </m:r>
          </m:sub>
        </m:sSub>
      </m:oMath>
      <w:r w:rsidRPr="007A3922">
        <w:rPr>
          <w:bCs/>
          <w:color w:val="000000" w:themeColor="text1"/>
          <w:sz w:val="21"/>
          <w:szCs w:val="21"/>
          <w:lang w:val="en-US"/>
        </w:rPr>
        <w:t xml:space="preserve"> ,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retrofit</m:t>
            </m:r>
          </m:sub>
        </m:sSub>
      </m:oMath>
      <w:r w:rsidRPr="007A3922">
        <w:rPr>
          <w:bCs/>
          <w:color w:val="000000" w:themeColor="text1"/>
          <w:lang w:val="en-US"/>
        </w:rPr>
        <w:t xml:space="preserve">, 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ventilation</m:t>
            </m:r>
          </m:sub>
        </m:sSub>
        <m:r>
          <w:rPr>
            <w:rFonts w:ascii="Cambria Math" w:hAnsi="Cambria Math"/>
            <w:color w:val="000000" w:themeColor="text1"/>
            <w:sz w:val="21"/>
            <w:szCs w:val="21"/>
          </w:rPr>
          <m:t>,</m:t>
        </m:r>
      </m:oMath>
      <w:r w:rsidRPr="007A3922">
        <w:rPr>
          <w:bCs/>
          <w:color w:val="000000" w:themeColor="text1"/>
          <w:lang w:val="en-US"/>
        </w:rPr>
        <w:t xml:space="preserve"> given as reported in Table B6 for the current subsidy level, the assumed implicit discount rate </w:t>
      </w:r>
      <m:oMath>
        <m:r>
          <w:rPr>
            <w:rFonts w:ascii="Cambria Math" w:hAnsi="Cambria Math"/>
            <w:color w:val="000000" w:themeColor="text1"/>
            <w:szCs w:val="21"/>
          </w:rPr>
          <m:t>r</m:t>
        </m:r>
      </m:oMath>
      <w:r w:rsidRPr="007A3922">
        <w:rPr>
          <w:bCs/>
          <w:color w:val="000000" w:themeColor="text1"/>
          <w:lang w:val="en-US"/>
        </w:rPr>
        <w:t>, and the respective</w:t>
      </w:r>
      <w:r w:rsidR="00360DD9" w:rsidRPr="007A3922">
        <w:rPr>
          <w:bCs/>
          <w:color w:val="000000" w:themeColor="text1"/>
          <w:lang w:val="en-US"/>
        </w:rPr>
        <w:t xml:space="preserve"> economic</w:t>
      </w:r>
      <w:r w:rsidRPr="007A3922">
        <w:rPr>
          <w:bCs/>
          <w:color w:val="000000" w:themeColor="text1"/>
          <w:lang w:val="en-US"/>
        </w:rPr>
        <w:t xml:space="preserve"> lifetimes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lang w:val="en-US"/>
              </w:rPr>
              <m:t>h</m:t>
            </m:r>
            <m:r>
              <w:rPr>
                <w:rFonts w:ascii="Cambria Math" w:hAnsi="Cambria Math"/>
                <w:color w:val="000000" w:themeColor="text1"/>
                <w:sz w:val="21"/>
                <w:szCs w:val="21"/>
              </w:rPr>
              <m:t>eating</m:t>
            </m:r>
            <m:r>
              <w:rPr>
                <w:rFonts w:ascii="Cambria Math" w:hAnsi="Cambria Math"/>
                <w:color w:val="000000" w:themeColor="text1"/>
                <w:sz w:val="21"/>
                <w:szCs w:val="21"/>
                <w:lang w:val="en-US"/>
              </w:rPr>
              <m:t xml:space="preserve"> </m:t>
            </m:r>
            <m:r>
              <w:rPr>
                <w:rFonts w:ascii="Cambria Math" w:hAnsi="Cambria Math"/>
                <w:color w:val="000000" w:themeColor="text1"/>
                <w:sz w:val="21"/>
                <w:szCs w:val="21"/>
              </w:rPr>
              <m:t>system</m:t>
            </m:r>
          </m:sub>
        </m:sSub>
      </m:oMath>
      <w:r w:rsidRPr="007A3922">
        <w:rPr>
          <w:bCs/>
          <w:color w:val="000000" w:themeColor="text1"/>
          <w:sz w:val="21"/>
          <w:szCs w:val="21"/>
        </w:rPr>
        <w:t>,</w:t>
      </w:r>
      <w:r w:rsidRPr="007A3922">
        <w:rPr>
          <w:bCs/>
          <w:color w:val="000000" w:themeColor="text1"/>
          <w:sz w:val="21"/>
          <w:szCs w:val="21"/>
          <w:lang w:val="en-US"/>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solar thermal</m:t>
            </m:r>
          </m:sub>
        </m:sSub>
      </m:oMath>
      <w:r w:rsidRPr="007A3922">
        <w:rPr>
          <w:bCs/>
          <w:color w:val="000000" w:themeColor="text1"/>
          <w:sz w:val="21"/>
          <w:szCs w:val="21"/>
          <w:lang w:val="en-US"/>
        </w:rPr>
        <w:t xml:space="preserve">,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retrofit</m:t>
            </m:r>
          </m:sub>
        </m:sSub>
      </m:oMath>
      <w:r w:rsidRPr="007A3922">
        <w:rPr>
          <w:bCs/>
          <w:color w:val="000000" w:themeColor="text1"/>
          <w:lang w:val="en-US"/>
        </w:rPr>
        <w:t xml:space="preserve">, and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ventilation</m:t>
            </m:r>
          </m:sub>
        </m:sSub>
      </m:oMath>
      <w:r w:rsidRPr="007A3922">
        <w:rPr>
          <w:bCs/>
          <w:color w:val="000000" w:themeColor="text1"/>
          <w:sz w:val="21"/>
          <w:szCs w:val="21"/>
          <w:lang w:val="en-US"/>
        </w:rPr>
        <w:t>,</w:t>
      </w:r>
      <w:r w:rsidRPr="007A3922">
        <w:rPr>
          <w:bCs/>
          <w:color w:val="000000" w:themeColor="text1"/>
          <w:lang w:val="en-US"/>
        </w:rPr>
        <w:t xml:space="preserve"> reported in Tables B2 and B3 and in Appendix B1. </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b</m:t>
            </m:r>
          </m:e>
          <m:sub>
            <m:r>
              <w:rPr>
                <w:rFonts w:ascii="Cambria Math" w:hAnsi="Cambria Math"/>
                <w:color w:val="000000" w:themeColor="text1"/>
                <w:sz w:val="21"/>
                <w:szCs w:val="21"/>
              </w:rPr>
              <m:t>solar thermal</m:t>
            </m:r>
          </m:sub>
        </m:sSub>
      </m:oMath>
      <w:r w:rsidRPr="007A3922">
        <w:rPr>
          <w:bCs/>
          <w:color w:val="000000" w:themeColor="text1"/>
        </w:rPr>
        <w:t xml:space="preserve"> is</w:t>
      </w:r>
      <w:r w:rsidRPr="007A3922">
        <w:rPr>
          <w:bCs/>
          <w:color w:val="000000" w:themeColor="text1"/>
          <w:sz w:val="32"/>
          <w:szCs w:val="32"/>
          <w:lang w:val="en-US"/>
        </w:rPr>
        <w:t xml:space="preserve"> </w:t>
      </w:r>
      <w:r w:rsidRPr="007A3922">
        <w:rPr>
          <w:bCs/>
          <w:color w:val="000000" w:themeColor="text1"/>
          <w:lang w:val="en-US"/>
        </w:rPr>
        <w:t xml:space="preserve">the size-to-power ratio of solar thermal collectors as reported in Table B3. </w:t>
      </w:r>
      <m:oMath>
        <m:sSub>
          <m:sSubPr>
            <m:ctrlPr>
              <w:rPr>
                <w:rFonts w:ascii="Cambria Math" w:hAnsi="Cambria Math"/>
                <w:bCs/>
                <w:i/>
                <w:iCs/>
                <w:sz w:val="21"/>
                <w:szCs w:val="21"/>
                <w:lang w:val="fr-CH" w:eastAsia="ja-JP"/>
              </w:rPr>
            </m:ctrlPr>
          </m:sSubPr>
          <m:e>
            <m:r>
              <w:rPr>
                <w:rFonts w:ascii="Cambria Math" w:hAnsi="Cambria Math"/>
                <w:sz w:val="21"/>
                <w:szCs w:val="21"/>
                <w:lang w:eastAsia="ja-JP"/>
              </w:rPr>
              <m:t>A</m:t>
            </m:r>
          </m:e>
          <m:sub>
            <m:r>
              <w:rPr>
                <w:rFonts w:ascii="Cambria Math" w:hAnsi="Cambria Math"/>
                <w:sz w:val="21"/>
                <w:szCs w:val="21"/>
                <w:lang w:eastAsia="ja-JP"/>
              </w:rPr>
              <m:t xml:space="preserve"> element</m:t>
            </m:r>
          </m:sub>
        </m:sSub>
      </m:oMath>
      <w:r w:rsidRPr="007A3922">
        <w:rPr>
          <w:bCs/>
          <w:iCs/>
          <w:sz w:val="21"/>
          <w:szCs w:val="21"/>
          <w:lang w:val="en-US" w:eastAsia="ja-JP"/>
        </w:rPr>
        <w:t xml:space="preserve"> </w:t>
      </w:r>
      <w:r w:rsidRPr="007A3922">
        <w:rPr>
          <w:bCs/>
          <w:iCs/>
          <w:lang w:val="en-US" w:eastAsia="ja-JP"/>
        </w:rPr>
        <w:t xml:space="preserve">is the area of the retrofitted envelope element calculated as explained in Appendix B1. </w:t>
      </w:r>
    </w:p>
    <w:p w14:paraId="2BF0B771" w14:textId="6F220B3A" w:rsidR="007364DD" w:rsidRPr="007A3922" w:rsidRDefault="00652D06" w:rsidP="00787576">
      <w:pPr>
        <w:spacing w:after="240" w:line="360" w:lineRule="auto"/>
        <w:jc w:val="both"/>
        <w:rPr>
          <w:bCs/>
          <w:lang w:val="en-US"/>
        </w:rPr>
      </w:pPr>
      <w:r w:rsidRPr="007A3922">
        <w:rPr>
          <w:bCs/>
          <w:color w:val="000000" w:themeColor="text1"/>
          <w:lang w:val="en-US"/>
        </w:rPr>
        <w:t>If substituting the old heating system with a new one, w</w:t>
      </w:r>
      <w:r w:rsidR="00230469" w:rsidRPr="007A3922">
        <w:rPr>
          <w:bCs/>
          <w:color w:val="000000" w:themeColor="text1"/>
          <w:lang w:val="en-US"/>
        </w:rPr>
        <w:t xml:space="preserve">e also consider </w:t>
      </w:r>
      <w:r w:rsidRPr="007A3922">
        <w:rPr>
          <w:bCs/>
          <w:color w:val="000000" w:themeColor="text1"/>
          <w:lang w:val="en-US"/>
        </w:rPr>
        <w:t>its</w:t>
      </w:r>
      <w:r w:rsidR="007364DD" w:rsidRPr="007A3922">
        <w:rPr>
          <w:bCs/>
          <w:color w:val="000000" w:themeColor="text1"/>
          <w:lang w:val="en-US"/>
        </w:rPr>
        <w:t xml:space="preserve"> annualized residual valu</w:t>
      </w:r>
      <w:r w:rsidRPr="007A3922">
        <w:rPr>
          <w:bCs/>
          <w:color w:val="000000" w:themeColor="text1"/>
          <w:lang w:val="en-US"/>
        </w:rPr>
        <w:t>e</w:t>
      </w:r>
      <w:r w:rsidR="00230469" w:rsidRPr="007A3922">
        <w:rPr>
          <w:bCs/>
          <w:color w:val="000000" w:themeColor="text1"/>
          <w:lang w:val="en-US"/>
        </w:rPr>
        <w:t xml:space="preserve">. To calculate this </w:t>
      </w:r>
      <w:r w:rsidR="004C5D31" w:rsidRPr="007A3922">
        <w:rPr>
          <w:bCs/>
          <w:color w:val="000000" w:themeColor="text1"/>
          <w:lang w:val="en-US"/>
        </w:rPr>
        <w:t>value,</w:t>
      </w:r>
      <w:r w:rsidR="00230469" w:rsidRPr="007A3922">
        <w:rPr>
          <w:bCs/>
          <w:color w:val="000000" w:themeColor="text1"/>
          <w:lang w:val="en-US"/>
        </w:rPr>
        <w:t xml:space="preserve"> we </w:t>
      </w:r>
      <w:r w:rsidR="007364DD" w:rsidRPr="007A3922">
        <w:rPr>
          <w:bCs/>
          <w:color w:val="000000" w:themeColor="text1"/>
          <w:lang w:val="en-US"/>
        </w:rPr>
        <w:t xml:space="preserve">consider the same annuity factor as for the annualized investment </w:t>
      </w:r>
      <w:r w:rsidR="00230469" w:rsidRPr="007A3922">
        <w:rPr>
          <w:bCs/>
          <w:color w:val="000000" w:themeColor="text1"/>
          <w:lang w:val="en-US"/>
        </w:rPr>
        <w:t>of</w:t>
      </w:r>
      <w:r w:rsidR="007364DD" w:rsidRPr="007A3922">
        <w:rPr>
          <w:bCs/>
          <w:color w:val="000000" w:themeColor="text1"/>
          <w:lang w:val="en-US"/>
        </w:rPr>
        <w:t xml:space="preserve"> the new heating system</w:t>
      </w:r>
      <w:r w:rsidR="00230469" w:rsidRPr="007A3922">
        <w:rPr>
          <w:bCs/>
          <w:color w:val="000000" w:themeColor="text1"/>
          <w:lang w:val="en-US"/>
        </w:rPr>
        <w:t xml:space="preserve">, and </w:t>
      </w:r>
      <w:r w:rsidR="00B3468E" w:rsidRPr="007A3922">
        <w:rPr>
          <w:bCs/>
          <w:lang w:val="en-US"/>
        </w:rPr>
        <w:t xml:space="preserve">as in </w:t>
      </w:r>
      <w:sdt>
        <w:sdtPr>
          <w:rPr>
            <w:bCs/>
            <w:color w:val="000000"/>
            <w:lang w:val="en-US"/>
          </w:rPr>
          <w:tag w:val="MENDELEY_CITATION_v3_eyJjaXRhdGlvbklEIjoiTUVOREVMRVlfQ0lUQVRJT05fODRiNjIyYmQtMmU4NS00YzlmLWFjZTYtY2I4YzE5MTU5N2IxIiwicHJvcGVydGllcyI6eyJub3RlSW5kZXgiOjB9LCJpc0VkaXRlZCI6ZmFsc2UsIm1hbnVhbE92ZXJyaWRlIjp7ImlzTWFudWFsbHlPdmVycmlkZGVuIjp0cnVlLCJjaXRlcHJvY1RleHQiOiIoU3RyZWljaGVyIGV0IGFsLiwgMjAyMCkiLCJtYW51YWxPdmVycmlkZVRleHQiOiJTdHJlaWNoZXIgYW5kIFBhdGVs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
          <w:id w:val="1660426578"/>
          <w:placeholder>
            <w:docPart w:val="0EB57D79107D754C9124C360AFDACFB1"/>
          </w:placeholder>
        </w:sdtPr>
        <w:sdtContent>
          <w:r w:rsidR="00090A40" w:rsidRPr="007A3922">
            <w:rPr>
              <w:bCs/>
              <w:color w:val="000000"/>
              <w:lang w:val="en-US"/>
            </w:rPr>
            <w:t>Streicher and Patel (2020)</w:t>
          </w:r>
        </w:sdtContent>
      </w:sdt>
      <w:r w:rsidR="00B3468E" w:rsidRPr="007A3922">
        <w:rPr>
          <w:bCs/>
          <w:color w:val="000000" w:themeColor="text1"/>
          <w:lang w:val="en-US"/>
        </w:rPr>
        <w:t xml:space="preserve"> </w:t>
      </w:r>
      <w:r w:rsidR="00230469" w:rsidRPr="007A3922">
        <w:rPr>
          <w:bCs/>
          <w:color w:val="000000" w:themeColor="text1"/>
          <w:lang w:val="en-US"/>
        </w:rPr>
        <w:t xml:space="preserve">we assume a </w:t>
      </w:r>
      <w:r w:rsidR="00787576" w:rsidRPr="007A3922">
        <w:rPr>
          <w:bCs/>
          <w:color w:val="000000" w:themeColor="text1"/>
          <w:lang w:val="en-US"/>
        </w:rPr>
        <w:t>Vogel’s</w:t>
      </w:r>
      <w:r w:rsidR="007364DD" w:rsidRPr="007A3922">
        <w:rPr>
          <w:bCs/>
          <w:color w:val="000000" w:themeColor="text1"/>
          <w:lang w:val="en-US"/>
        </w:rPr>
        <w:t xml:space="preserve"> asset depreciation pattern based on the empirical </w:t>
      </w:r>
      <w:r w:rsidR="007364DD" w:rsidRPr="007A3922">
        <w:rPr>
          <w:bCs/>
          <w:lang w:val="en-US"/>
        </w:rPr>
        <w:t>observation of real state value:</w:t>
      </w:r>
    </w:p>
    <w:p w14:paraId="76A73D3E" w14:textId="4240AACF" w:rsidR="00FC2D4E" w:rsidRPr="007A3922" w:rsidRDefault="00000000" w:rsidP="00E36293">
      <w:pPr>
        <w:spacing w:after="240" w:line="360" w:lineRule="auto"/>
        <w:rPr>
          <w:bCs/>
          <w:sz w:val="16"/>
          <w:szCs w:val="16"/>
          <w:lang w:val="en-US"/>
        </w:rPr>
      </w:pPr>
      <m:oMath>
        <m:d>
          <m:dPr>
            <m:begChr m:val="{"/>
            <m:endChr m:val=""/>
            <m:ctrlPr>
              <w:rPr>
                <w:rFonts w:ascii="Cambria Math" w:hAnsi="Cambria Math"/>
                <w:bCs/>
                <w:i/>
                <w:sz w:val="21"/>
                <w:szCs w:val="21"/>
                <w:lang w:val="en-US"/>
              </w:rPr>
            </m:ctrlPr>
          </m:dPr>
          <m:e>
            <m:eqArr>
              <m:eqArrPr>
                <m:ctrlPr>
                  <w:rPr>
                    <w:rFonts w:ascii="Cambria Math" w:hAnsi="Cambria Math"/>
                    <w:bCs/>
                    <w:i/>
                    <w:sz w:val="21"/>
                    <w:szCs w:val="21"/>
                    <w:lang w:val="en-US"/>
                  </w:rPr>
                </m:ctrlPr>
              </m:eqArrPr>
              <m:e>
                <m:sSub>
                  <m:sSubPr>
                    <m:ctrlPr>
                      <w:rPr>
                        <w:rFonts w:ascii="Cambria Math" w:hAnsi="Cambria Math"/>
                        <w:bCs/>
                        <w:i/>
                        <w:sz w:val="21"/>
                        <w:szCs w:val="21"/>
                      </w:rPr>
                    </m:ctrlPr>
                  </m:sSubPr>
                  <m:e>
                    <m:r>
                      <w:rPr>
                        <w:rFonts w:ascii="Cambria Math" w:hAnsi="Cambria Math"/>
                        <w:sz w:val="21"/>
                        <w:szCs w:val="21"/>
                      </w:rPr>
                      <m:t>INV</m:t>
                    </m:r>
                  </m:e>
                  <m:sub>
                    <m:r>
                      <w:rPr>
                        <w:rFonts w:ascii="Cambria Math" w:hAnsi="Cambria Math"/>
                        <w:sz w:val="21"/>
                        <w:szCs w:val="21"/>
                        <w:lang w:val="en-US"/>
                      </w:rPr>
                      <m:t>residual,  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r>
                      <w:rPr>
                        <w:rFonts w:ascii="Cambria Math" w:hAnsi="Cambria Math"/>
                        <w:sz w:val="21"/>
                        <w:szCs w:val="21"/>
                        <w:lang w:val="en-US"/>
                      </w:rPr>
                      <m:t xml:space="preserve"> </m:t>
                    </m:r>
                  </m:sub>
                </m:sSub>
                <m:r>
                  <w:rPr>
                    <w:rFonts w:ascii="Cambria Math" w:hAnsi="Cambria Math"/>
                    <w:sz w:val="21"/>
                    <w:szCs w:val="21"/>
                  </w:rPr>
                  <m:t>=</m:t>
                </m:r>
                <m:sSub>
                  <m:sSubPr>
                    <m:ctrlPr>
                      <w:rPr>
                        <w:rFonts w:ascii="Cambria Math" w:eastAsiaTheme="minorEastAsia" w:hAnsi="Cambria Math" w:cstheme="minorBidi"/>
                        <w:bCs/>
                        <w:i/>
                        <w:iCs/>
                        <w:sz w:val="21"/>
                        <w:szCs w:val="21"/>
                        <w:lang w:val="fr-CH" w:eastAsia="ja-JP"/>
                      </w:rPr>
                    </m:ctrlPr>
                  </m:sSubPr>
                  <m:e>
                    <m:r>
                      <w:rPr>
                        <w:rFonts w:ascii="Cambria Math" w:hAnsi="Cambria Math"/>
                        <w:sz w:val="21"/>
                        <w:szCs w:val="21"/>
                      </w:rPr>
                      <m:t>α</m:t>
                    </m:r>
                  </m:e>
                  <m:sub>
                    <m:r>
                      <w:rPr>
                        <w:rFonts w:ascii="Cambria Math" w:hAnsi="Cambria Math"/>
                        <w:sz w:val="21"/>
                        <w:szCs w:val="21"/>
                      </w:rPr>
                      <m:t>heating system</m:t>
                    </m:r>
                    <m:r>
                      <w:rPr>
                        <w:rFonts w:ascii="Cambria Math" w:hAnsi="Cambria Math"/>
                        <w:sz w:val="21"/>
                        <w:szCs w:val="21"/>
                        <w:lang w:val="en-US"/>
                      </w:rPr>
                      <m:t>,</m:t>
                    </m:r>
                    <m:r>
                      <w:rPr>
                        <w:rFonts w:ascii="Cambria Math" w:hAnsi="Cambria Math"/>
                        <w:sz w:val="21"/>
                        <w:szCs w:val="21"/>
                      </w:rPr>
                      <m:t>new</m:t>
                    </m:r>
                  </m:sub>
                </m:sSub>
                <m:r>
                  <w:rPr>
                    <w:rFonts w:ascii="Cambria Math" w:hAnsi="Cambria Math"/>
                    <w:bCs/>
                    <w:i/>
                    <w:sz w:val="21"/>
                    <w:szCs w:val="21"/>
                  </w:rPr>
                  <w:sym w:font="Symbol" w:char="F0D7"/>
                </m:r>
                <m:r>
                  <w:rPr>
                    <w:rFonts w:ascii="Cambria Math" w:hAnsi="Cambria Math"/>
                    <w:sz w:val="21"/>
                    <w:szCs w:val="21"/>
                  </w:rPr>
                  <m:t xml:space="preserve"> </m:t>
                </m:r>
                <m:sSub>
                  <m:sSubPr>
                    <m:ctrlPr>
                      <w:rPr>
                        <w:rFonts w:ascii="Cambria Math" w:hAnsi="Cambria Math"/>
                        <w:bCs/>
                        <w:i/>
                        <w:sz w:val="21"/>
                        <w:szCs w:val="21"/>
                      </w:rPr>
                    </m:ctrlPr>
                  </m:sSubPr>
                  <m:e>
                    <m:r>
                      <w:rPr>
                        <w:rFonts w:ascii="Cambria Math" w:hAnsi="Cambria Math"/>
                        <w:sz w:val="21"/>
                        <w:szCs w:val="21"/>
                      </w:rPr>
                      <m:t>P</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r>
                  <w:rPr>
                    <w:rFonts w:ascii="Cambria Math" w:hAnsi="Cambria Math"/>
                    <w:bCs/>
                    <w:i/>
                    <w:sz w:val="21"/>
                    <w:szCs w:val="21"/>
                  </w:rPr>
                  <w:sym w:font="Symbol" w:char="F0D7"/>
                </m:r>
                <m:sSub>
                  <m:sSubPr>
                    <m:ctrlPr>
                      <w:rPr>
                        <w:rFonts w:ascii="Cambria Math" w:hAnsi="Cambria Math"/>
                        <w:bCs/>
                        <w:i/>
                        <w:sz w:val="21"/>
                        <w:szCs w:val="21"/>
                      </w:rPr>
                    </m:ctrlPr>
                  </m:sSubPr>
                  <m:e>
                    <m:r>
                      <w:rPr>
                        <w:rFonts w:ascii="Cambria Math" w:hAnsi="Cambria Math"/>
                        <w:sz w:val="21"/>
                        <w:szCs w:val="21"/>
                      </w:rPr>
                      <m:t>CAPEX</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r>
                  <w:rPr>
                    <w:rFonts w:ascii="Cambria Math" w:hAnsi="Cambria Math"/>
                    <w:sz w:val="21"/>
                    <w:szCs w:val="21"/>
                  </w:rPr>
                  <m:t xml:space="preserve"> </m:t>
                </m:r>
                <m:r>
                  <w:rPr>
                    <w:rFonts w:ascii="Cambria Math" w:hAnsi="Cambria Math"/>
                    <w:bCs/>
                    <w:i/>
                    <w:sz w:val="21"/>
                    <w:szCs w:val="21"/>
                  </w:rPr>
                  <w:sym w:font="Symbol" w:char="F0D7"/>
                </m:r>
              </m:e>
              <m:e>
                <m:r>
                  <w:rPr>
                    <w:rFonts w:ascii="Cambria Math" w:hAnsi="Cambria Math"/>
                    <w:sz w:val="21"/>
                    <w:szCs w:val="21"/>
                  </w:rPr>
                  <m:t xml:space="preserve">(1- </m:t>
                </m:r>
                <m:d>
                  <m:dPr>
                    <m:ctrlPr>
                      <w:rPr>
                        <w:rFonts w:ascii="Cambria Math" w:hAnsi="Cambria Math"/>
                        <w:bCs/>
                        <w:i/>
                        <w:sz w:val="21"/>
                        <w:szCs w:val="21"/>
                      </w:rPr>
                    </m:ctrlPr>
                  </m:dPr>
                  <m:e>
                    <m:d>
                      <m:dPr>
                        <m:ctrlPr>
                          <w:rPr>
                            <w:rFonts w:ascii="Cambria Math" w:hAnsi="Cambria Math"/>
                            <w:bCs/>
                            <w:i/>
                            <w:sz w:val="21"/>
                            <w:szCs w:val="21"/>
                          </w:rPr>
                        </m:ctrlPr>
                      </m:dPr>
                      <m:e>
                        <m:r>
                          <w:rPr>
                            <w:rFonts w:ascii="Cambria Math" w:hAnsi="Cambria Math"/>
                            <w:sz w:val="21"/>
                            <w:szCs w:val="21"/>
                          </w:rPr>
                          <m:t>-0.4</m:t>
                        </m:r>
                      </m:e>
                    </m:d>
                    <m:r>
                      <w:rPr>
                        <w:rFonts w:ascii="Cambria Math" w:hAnsi="Cambria Math"/>
                        <w:bCs/>
                        <w:i/>
                        <w:sz w:val="21"/>
                        <w:szCs w:val="21"/>
                      </w:rPr>
                      <w:sym w:font="Symbol" w:char="F0D7"/>
                    </m:r>
                    <m:sSup>
                      <m:sSupPr>
                        <m:ctrlPr>
                          <w:rPr>
                            <w:rFonts w:ascii="Cambria Math" w:hAnsi="Cambria Math"/>
                            <w:bCs/>
                            <w:i/>
                            <w:sz w:val="21"/>
                            <w:szCs w:val="21"/>
                          </w:rPr>
                        </m:ctrlPr>
                      </m:sSupPr>
                      <m:e>
                        <m:d>
                          <m:dPr>
                            <m:ctrlPr>
                              <w:rPr>
                                <w:rFonts w:ascii="Cambria Math" w:hAnsi="Cambria Math"/>
                                <w:bCs/>
                                <w:i/>
                                <w:sz w:val="21"/>
                                <w:szCs w:val="21"/>
                              </w:rPr>
                            </m:ctrlPr>
                          </m:dPr>
                          <m:e>
                            <m:f>
                              <m:fPr>
                                <m:ctrlPr>
                                  <w:rPr>
                                    <w:rFonts w:ascii="Cambria Math" w:hAnsi="Cambria Math"/>
                                    <w:bCs/>
                                    <w:i/>
                                    <w:sz w:val="21"/>
                                    <w:szCs w:val="21"/>
                                  </w:rPr>
                                </m:ctrlPr>
                              </m:fPr>
                              <m:num>
                                <m:sSub>
                                  <m:sSubPr>
                                    <m:ctrlPr>
                                      <w:rPr>
                                        <w:rFonts w:ascii="Cambria Math" w:hAnsi="Cambria Math"/>
                                        <w:bCs/>
                                        <w:i/>
                                        <w:sz w:val="21"/>
                                        <w:szCs w:val="21"/>
                                      </w:rPr>
                                    </m:ctrlPr>
                                  </m:sSubPr>
                                  <m:e>
                                    <m:r>
                                      <w:rPr>
                                        <w:rFonts w:ascii="Cambria Math" w:hAnsi="Cambria Math"/>
                                        <w:sz w:val="21"/>
                                        <w:szCs w:val="21"/>
                                      </w:rPr>
                                      <m:t xml:space="preserve"> age</m:t>
                                    </m:r>
                                  </m:e>
                                  <m:sub>
                                    <m:r>
                                      <w:rPr>
                                        <w:rFonts w:ascii="Cambria Math" w:hAnsi="Cambria Math"/>
                                        <w:sz w:val="21"/>
                                        <w:szCs w:val="21"/>
                                      </w:rPr>
                                      <m:t>heating system,  old</m:t>
                                    </m:r>
                                  </m:sub>
                                </m:sSub>
                              </m:num>
                              <m:den>
                                <m:sSub>
                                  <m:sSubPr>
                                    <m:ctrlPr>
                                      <w:rPr>
                                        <w:rFonts w:ascii="Cambria Math" w:hAnsi="Cambria Math"/>
                                        <w:bCs/>
                                        <w:i/>
                                        <w:sz w:val="21"/>
                                        <w:szCs w:val="21"/>
                                      </w:rPr>
                                    </m:ctrlPr>
                                  </m:sSubPr>
                                  <m:e>
                                    <m:r>
                                      <w:rPr>
                                        <w:rFonts w:ascii="Cambria Math" w:hAnsi="Cambria Math"/>
                                        <w:sz w:val="21"/>
                                        <w:szCs w:val="21"/>
                                      </w:rPr>
                                      <m:t>l</m:t>
                                    </m:r>
                                  </m:e>
                                  <m:sub>
                                    <m:r>
                                      <w:rPr>
                                        <w:rFonts w:ascii="Cambria Math" w:hAnsi="Cambria Math"/>
                                        <w:sz w:val="21"/>
                                        <w:szCs w:val="21"/>
                                      </w:rPr>
                                      <m:t>heating system,  old</m:t>
                                    </m:r>
                                  </m:sub>
                                </m:sSub>
                              </m:den>
                            </m:f>
                            <m:r>
                              <m:rPr>
                                <m:sty m:val="p"/>
                              </m:rPr>
                              <w:rPr>
                                <w:rFonts w:ascii="Cambria Math" w:eastAsiaTheme="minorEastAsia" w:hAnsi="Cambria Math"/>
                                <w:sz w:val="21"/>
                                <w:szCs w:val="21"/>
                              </w:rPr>
                              <m:t xml:space="preserve"> </m:t>
                            </m:r>
                          </m:e>
                        </m:d>
                      </m:e>
                      <m:sup>
                        <m:r>
                          <w:rPr>
                            <w:rFonts w:ascii="Cambria Math" w:hAnsi="Cambria Math"/>
                            <w:sz w:val="21"/>
                            <w:szCs w:val="21"/>
                          </w:rPr>
                          <m:t>2</m:t>
                        </m:r>
                      </m:sup>
                    </m:sSup>
                    <m:r>
                      <w:rPr>
                        <w:rFonts w:ascii="Cambria Math" w:hAnsi="Cambria Math"/>
                        <w:sz w:val="21"/>
                        <w:szCs w:val="21"/>
                      </w:rPr>
                      <m:t xml:space="preserve">+1.2 </m:t>
                    </m:r>
                    <m:r>
                      <w:rPr>
                        <w:rFonts w:ascii="Cambria Math" w:hAnsi="Cambria Math"/>
                        <w:bCs/>
                        <w:i/>
                        <w:sz w:val="21"/>
                        <w:szCs w:val="21"/>
                      </w:rPr>
                      <w:sym w:font="Symbol" w:char="F0D7"/>
                    </m:r>
                    <m:d>
                      <m:dPr>
                        <m:ctrlPr>
                          <w:rPr>
                            <w:rFonts w:ascii="Cambria Math" w:hAnsi="Cambria Math"/>
                            <w:bCs/>
                            <w:i/>
                            <w:sz w:val="21"/>
                            <w:szCs w:val="21"/>
                          </w:rPr>
                        </m:ctrlPr>
                      </m:dPr>
                      <m:e>
                        <m:f>
                          <m:fPr>
                            <m:ctrlPr>
                              <w:rPr>
                                <w:rFonts w:ascii="Cambria Math" w:hAnsi="Cambria Math"/>
                                <w:bCs/>
                                <w:i/>
                                <w:sz w:val="21"/>
                                <w:szCs w:val="21"/>
                              </w:rPr>
                            </m:ctrlPr>
                          </m:fPr>
                          <m:num>
                            <m:sSub>
                              <m:sSubPr>
                                <m:ctrlPr>
                                  <w:rPr>
                                    <w:rFonts w:ascii="Cambria Math" w:hAnsi="Cambria Math"/>
                                    <w:bCs/>
                                    <w:i/>
                                    <w:sz w:val="21"/>
                                    <w:szCs w:val="21"/>
                                  </w:rPr>
                                </m:ctrlPr>
                              </m:sSubPr>
                              <m:e>
                                <m:r>
                                  <w:rPr>
                                    <w:rFonts w:ascii="Cambria Math" w:hAnsi="Cambria Math"/>
                                    <w:sz w:val="21"/>
                                    <w:szCs w:val="21"/>
                                  </w:rPr>
                                  <m:t xml:space="preserve"> age</m:t>
                                </m:r>
                              </m:e>
                              <m:sub>
                                <m:r>
                                  <w:rPr>
                                    <w:rFonts w:ascii="Cambria Math" w:hAnsi="Cambria Math"/>
                                    <w:sz w:val="21"/>
                                    <w:szCs w:val="21"/>
                                  </w:rPr>
                                  <m:t>heating system,  old</m:t>
                                </m:r>
                              </m:sub>
                            </m:sSub>
                          </m:num>
                          <m:den>
                            <m:sSub>
                              <m:sSubPr>
                                <m:ctrlPr>
                                  <w:rPr>
                                    <w:rFonts w:ascii="Cambria Math" w:hAnsi="Cambria Math"/>
                                    <w:bCs/>
                                    <w:i/>
                                    <w:sz w:val="21"/>
                                    <w:szCs w:val="21"/>
                                  </w:rPr>
                                </m:ctrlPr>
                              </m:sSubPr>
                              <m:e>
                                <m:r>
                                  <w:rPr>
                                    <w:rFonts w:ascii="Cambria Math" w:hAnsi="Cambria Math"/>
                                    <w:sz w:val="21"/>
                                    <w:szCs w:val="21"/>
                                  </w:rPr>
                                  <m:t>l</m:t>
                                </m:r>
                              </m:e>
                              <m:sub>
                                <m:r>
                                  <w:rPr>
                                    <w:rFonts w:ascii="Cambria Math" w:hAnsi="Cambria Math"/>
                                    <w:sz w:val="21"/>
                                    <w:szCs w:val="21"/>
                                  </w:rPr>
                                  <m:t>heating system,  old</m:t>
                                </m:r>
                              </m:sub>
                            </m:sSub>
                          </m:den>
                        </m:f>
                      </m:e>
                    </m:d>
                  </m:e>
                </m:d>
                <m:r>
                  <w:rPr>
                    <w:rFonts w:ascii="Cambria Math" w:hAnsi="Cambria Math"/>
                    <w:sz w:val="21"/>
                    <w:szCs w:val="21"/>
                  </w:rPr>
                  <m:t xml:space="preserve"> </m:t>
                </m:r>
                <m:r>
                  <w:rPr>
                    <w:rFonts w:ascii="Cambria Math" w:hAnsi="Cambria Math"/>
                    <w:bCs/>
                    <w:i/>
                    <w:sz w:val="21"/>
                    <w:szCs w:val="21"/>
                  </w:rPr>
                  <w:sym w:font="Symbol" w:char="F0D7"/>
                </m:r>
                <m:f>
                  <m:fPr>
                    <m:ctrlPr>
                      <w:rPr>
                        <w:rFonts w:ascii="Cambria Math" w:eastAsiaTheme="minorEastAsia" w:hAnsi="Cambria Math" w:cstheme="minorBidi"/>
                        <w:bCs/>
                        <w:i/>
                        <w:iCs/>
                        <w:sz w:val="21"/>
                        <w:szCs w:val="21"/>
                        <w:lang w:val="en-US" w:eastAsia="ja-JP"/>
                      </w:rPr>
                    </m:ctrlPr>
                  </m:fPr>
                  <m:num>
                    <m:r>
                      <w:rPr>
                        <w:rFonts w:ascii="Cambria Math" w:hAnsi="Cambria Math"/>
                        <w:sz w:val="21"/>
                        <w:szCs w:val="21"/>
                      </w:rPr>
                      <m:t>r</m:t>
                    </m:r>
                  </m:num>
                  <m:den>
                    <m:sSup>
                      <m:sSupPr>
                        <m:ctrlPr>
                          <w:rPr>
                            <w:rFonts w:ascii="Cambria Math" w:eastAsiaTheme="minorEastAsia" w:hAnsi="Cambria Math" w:cstheme="minorBidi"/>
                            <w:bCs/>
                            <w:i/>
                            <w:iCs/>
                            <w:sz w:val="21"/>
                            <w:szCs w:val="21"/>
                            <w:lang w:val="en-US" w:eastAsia="ja-JP"/>
                          </w:rPr>
                        </m:ctrlPr>
                      </m:sSupPr>
                      <m:e>
                        <m:r>
                          <w:rPr>
                            <w:rFonts w:ascii="Cambria Math" w:hAnsi="Cambria Math"/>
                            <w:sz w:val="21"/>
                            <w:szCs w:val="21"/>
                          </w:rPr>
                          <m:t>1-</m:t>
                        </m:r>
                        <m:d>
                          <m:dPr>
                            <m:ctrlPr>
                              <w:rPr>
                                <w:rFonts w:ascii="Cambria Math" w:hAnsi="Cambria Math"/>
                                <w:bCs/>
                                <w:i/>
                                <w:sz w:val="21"/>
                                <w:szCs w:val="21"/>
                                <w:lang w:val="en-US"/>
                              </w:rPr>
                            </m:ctrlPr>
                          </m:dPr>
                          <m:e>
                            <m:r>
                              <w:rPr>
                                <w:rFonts w:ascii="Cambria Math" w:hAnsi="Cambria Math"/>
                                <w:sz w:val="21"/>
                                <w:szCs w:val="21"/>
                              </w:rPr>
                              <m:t>1+r</m:t>
                            </m:r>
                          </m:e>
                        </m:d>
                      </m:e>
                      <m:sup>
                        <m:r>
                          <w:rPr>
                            <w:rFonts w:ascii="Cambria Math" w:hAnsi="Cambria Math"/>
                            <w:sz w:val="21"/>
                            <w:szCs w:val="21"/>
                          </w:rPr>
                          <m:t>-</m:t>
                        </m:r>
                        <m:sSub>
                          <m:sSubPr>
                            <m:ctrlPr>
                              <w:rPr>
                                <w:rFonts w:ascii="Cambria Math" w:hAnsi="Cambria Math"/>
                                <w:bCs/>
                                <w:i/>
                                <w:sz w:val="21"/>
                                <w:szCs w:val="21"/>
                              </w:rPr>
                            </m:ctrlPr>
                          </m:sSubPr>
                          <m:e>
                            <m:r>
                              <w:rPr>
                                <w:rFonts w:ascii="Cambria Math" w:hAnsi="Cambria Math"/>
                                <w:sz w:val="21"/>
                                <w:szCs w:val="21"/>
                              </w:rPr>
                              <m:t>l</m:t>
                            </m:r>
                          </m:e>
                          <m:sub>
                            <m:r>
                              <w:rPr>
                                <w:rFonts w:ascii="Cambria Math" w:hAnsi="Cambria Math"/>
                                <w:sz w:val="21"/>
                                <w:szCs w:val="21"/>
                              </w:rPr>
                              <m:t>heating system,  new</m:t>
                            </m:r>
                          </m:sub>
                        </m:sSub>
                      </m:sup>
                    </m:sSup>
                  </m:den>
                </m:f>
                <m:r>
                  <w:rPr>
                    <w:rFonts w:ascii="Cambria Math" w:eastAsiaTheme="minorEastAsia" w:hAnsi="Cambria Math" w:cstheme="minorBidi"/>
                    <w:sz w:val="21"/>
                    <w:szCs w:val="21"/>
                    <w:lang w:val="en-US" w:eastAsia="ja-JP"/>
                  </w:rPr>
                  <m:t xml:space="preserve"> ;</m:t>
                </m:r>
                <m:ctrlPr>
                  <w:rPr>
                    <w:rFonts w:ascii="Cambria Math" w:eastAsia="Cambria Math" w:hAnsi="Cambria Math" w:cs="Cambria Math"/>
                    <w:bCs/>
                    <w:i/>
                    <w:sz w:val="21"/>
                    <w:szCs w:val="21"/>
                    <w:lang w:val="en-US"/>
                  </w:rPr>
                </m:ctrlPr>
              </m:e>
              <m:e>
                <m:r>
                  <w:rPr>
                    <w:rFonts w:ascii="Cambria Math" w:eastAsiaTheme="minorEastAsia" w:hAnsi="Cambria Math" w:cstheme="minorBidi"/>
                    <w:sz w:val="21"/>
                    <w:szCs w:val="21"/>
                    <w:lang w:val="en-US" w:eastAsia="ja-JP"/>
                  </w:rPr>
                  <m:t>i</m:t>
                </m:r>
                <m:r>
                  <w:rPr>
                    <w:rFonts w:ascii="Cambria Math" w:eastAsiaTheme="minorEastAsia" w:hAnsi="Cambria Math" w:cstheme="minorBidi"/>
                    <w:sz w:val="21"/>
                    <w:szCs w:val="21"/>
                    <w:lang w:eastAsia="ja-JP"/>
                  </w:rPr>
                  <m:t xml:space="preserve">f </m:t>
                </m:r>
                <m:sSub>
                  <m:sSubPr>
                    <m:ctrlPr>
                      <w:rPr>
                        <w:rFonts w:ascii="Cambria Math" w:hAnsi="Cambria Math"/>
                        <w:bCs/>
                        <w:i/>
                        <w:sz w:val="21"/>
                        <w:szCs w:val="21"/>
                      </w:rPr>
                    </m:ctrlPr>
                  </m:sSubPr>
                  <m:e>
                    <m:r>
                      <w:rPr>
                        <w:rFonts w:ascii="Cambria Math" w:hAnsi="Cambria Math"/>
                        <w:sz w:val="21"/>
                        <w:szCs w:val="21"/>
                      </w:rPr>
                      <m:t xml:space="preserve"> age</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r>
                  <w:rPr>
                    <w:rFonts w:ascii="Cambria Math" w:hAnsi="Cambria Math"/>
                    <w:sz w:val="21"/>
                    <w:szCs w:val="21"/>
                  </w:rPr>
                  <m:t>&lt;</m:t>
                </m:r>
                <m:sSub>
                  <m:sSubPr>
                    <m:ctrlPr>
                      <w:rPr>
                        <w:rFonts w:ascii="Cambria Math" w:hAnsi="Cambria Math"/>
                        <w:bCs/>
                        <w:i/>
                        <w:sz w:val="21"/>
                        <w:szCs w:val="21"/>
                      </w:rPr>
                    </m:ctrlPr>
                  </m:sSubPr>
                  <m:e>
                    <m:r>
                      <w:rPr>
                        <w:rFonts w:ascii="Cambria Math" w:hAnsi="Cambria Math"/>
                        <w:sz w:val="21"/>
                        <w:szCs w:val="21"/>
                      </w:rPr>
                      <m:t>l</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ctrlPr>
                  <w:rPr>
                    <w:rFonts w:ascii="Cambria Math" w:eastAsia="Cambria Math" w:hAnsi="Cambria Math" w:cs="Cambria Math"/>
                    <w:bCs/>
                    <w:i/>
                    <w:sz w:val="21"/>
                    <w:szCs w:val="21"/>
                    <w:lang w:val="en-US"/>
                  </w:rPr>
                </m:ctrlPr>
              </m:e>
              <m:e>
                <m:sSub>
                  <m:sSubPr>
                    <m:ctrlPr>
                      <w:rPr>
                        <w:rFonts w:ascii="Cambria Math" w:hAnsi="Cambria Math"/>
                        <w:bCs/>
                        <w:i/>
                        <w:sz w:val="21"/>
                        <w:szCs w:val="21"/>
                      </w:rPr>
                    </m:ctrlPr>
                  </m:sSubPr>
                  <m:e>
                    <m:r>
                      <w:rPr>
                        <w:rFonts w:ascii="Cambria Math" w:hAnsi="Cambria Math"/>
                        <w:sz w:val="21"/>
                        <w:szCs w:val="21"/>
                      </w:rPr>
                      <m:t>INV</m:t>
                    </m:r>
                  </m:e>
                  <m:sub>
                    <m:r>
                      <w:rPr>
                        <w:rFonts w:ascii="Cambria Math" w:hAnsi="Cambria Math"/>
                        <w:sz w:val="21"/>
                        <w:szCs w:val="21"/>
                      </w:rPr>
                      <m:t xml:space="preserve">residual, heating system,  old </m:t>
                    </m:r>
                  </m:sub>
                </m:sSub>
                <m:r>
                  <w:rPr>
                    <w:rFonts w:ascii="Cambria Math" w:hAnsi="Cambria Math"/>
                    <w:sz w:val="21"/>
                    <w:szCs w:val="21"/>
                  </w:rPr>
                  <m:t>=</m:t>
                </m:r>
                <m:r>
                  <w:rPr>
                    <w:rFonts w:ascii="Cambria Math" w:eastAsiaTheme="minorEastAsia" w:hAnsi="Cambria Math" w:cstheme="minorBidi"/>
                    <w:sz w:val="21"/>
                    <w:szCs w:val="21"/>
                    <w:lang w:eastAsia="ja-JP"/>
                  </w:rPr>
                  <m:t xml:space="preserve">0;  if </m:t>
                </m:r>
                <m:sSub>
                  <m:sSubPr>
                    <m:ctrlPr>
                      <w:rPr>
                        <w:rFonts w:ascii="Cambria Math" w:hAnsi="Cambria Math"/>
                        <w:bCs/>
                        <w:i/>
                        <w:sz w:val="21"/>
                        <w:szCs w:val="21"/>
                      </w:rPr>
                    </m:ctrlPr>
                  </m:sSubPr>
                  <m:e>
                    <m:r>
                      <w:rPr>
                        <w:rFonts w:ascii="Cambria Math" w:hAnsi="Cambria Math"/>
                        <w:sz w:val="21"/>
                        <w:szCs w:val="21"/>
                      </w:rPr>
                      <m:t xml:space="preserve"> age</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r>
                  <w:rPr>
                    <w:rFonts w:ascii="Cambria Math" w:hAnsi="Cambria Math"/>
                    <w:sz w:val="21"/>
                    <w:szCs w:val="21"/>
                  </w:rPr>
                  <m:t>≥</m:t>
                </m:r>
                <m:sSub>
                  <m:sSubPr>
                    <m:ctrlPr>
                      <w:rPr>
                        <w:rFonts w:ascii="Cambria Math" w:hAnsi="Cambria Math"/>
                        <w:bCs/>
                        <w:i/>
                        <w:sz w:val="21"/>
                        <w:szCs w:val="21"/>
                      </w:rPr>
                    </m:ctrlPr>
                  </m:sSubPr>
                  <m:e>
                    <m:r>
                      <w:rPr>
                        <w:rFonts w:ascii="Cambria Math" w:hAnsi="Cambria Math"/>
                        <w:sz w:val="21"/>
                        <w:szCs w:val="21"/>
                      </w:rPr>
                      <m:t>l</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e>
            </m:eqArr>
          </m:e>
        </m:d>
      </m:oMath>
      <w:r w:rsidR="00FC2D4E" w:rsidRPr="007A3922">
        <w:rPr>
          <w:bCs/>
          <w:sz w:val="16"/>
          <w:szCs w:val="16"/>
          <w:lang w:val="en-US"/>
        </w:rPr>
        <w:t xml:space="preserve"> </w:t>
      </w:r>
    </w:p>
    <w:p w14:paraId="1DB1F732" w14:textId="182F73D5" w:rsidR="007364DD" w:rsidRPr="007A3922" w:rsidRDefault="007364DD" w:rsidP="00FC2D4E">
      <w:pPr>
        <w:spacing w:after="240" w:line="360" w:lineRule="auto"/>
        <w:ind w:left="8640"/>
        <w:rPr>
          <w:bCs/>
          <w:color w:val="000000" w:themeColor="text1"/>
          <w:sz w:val="11"/>
          <w:szCs w:val="11"/>
        </w:rPr>
      </w:pPr>
      <w:r w:rsidRPr="007A3922">
        <w:rPr>
          <w:bCs/>
          <w:color w:val="000000" w:themeColor="text1"/>
        </w:rPr>
        <w:t>(B</w:t>
      </w:r>
      <w:r w:rsidR="00B95DC8" w:rsidRPr="007A3922">
        <w:rPr>
          <w:bCs/>
          <w:color w:val="000000" w:themeColor="text1"/>
        </w:rPr>
        <w:t>25</w:t>
      </w:r>
      <w:r w:rsidRPr="007A3922">
        <w:rPr>
          <w:bCs/>
          <w:color w:val="000000" w:themeColor="text1"/>
        </w:rPr>
        <w:t>)</w:t>
      </w:r>
    </w:p>
    <w:p w14:paraId="2C50E80B" w14:textId="1E2D5B8A" w:rsidR="00941F7D" w:rsidRDefault="00350829" w:rsidP="00A016F7">
      <w:pPr>
        <w:spacing w:line="360" w:lineRule="auto"/>
        <w:jc w:val="both"/>
        <w:rPr>
          <w:bCs/>
          <w:color w:val="000000" w:themeColor="text1"/>
          <w:lang w:val="en-US"/>
        </w:rPr>
      </w:pPr>
      <w:r w:rsidRPr="007A3922">
        <w:rPr>
          <w:bCs/>
          <w:color w:val="000000" w:themeColor="text1"/>
        </w:rPr>
        <w:t>w</w:t>
      </w:r>
      <w:r w:rsidR="007364DD" w:rsidRPr="007A3922">
        <w:rPr>
          <w:bCs/>
          <w:color w:val="000000" w:themeColor="text1"/>
        </w:rPr>
        <w:t>here</w:t>
      </w:r>
      <w:r w:rsidRPr="007A3922">
        <w:rPr>
          <w:bCs/>
          <w:color w:val="000000" w:themeColor="text1"/>
        </w:rPr>
        <w:t xml:space="preserve"> </w:t>
      </w:r>
      <m:oMath>
        <m:sSub>
          <m:sSubPr>
            <m:ctrlPr>
              <w:rPr>
                <w:rFonts w:ascii="Cambria Math" w:hAnsi="Cambria Math"/>
                <w:bCs/>
                <w:i/>
                <w:sz w:val="21"/>
                <w:szCs w:val="21"/>
              </w:rPr>
            </m:ctrlPr>
          </m:sSubPr>
          <m:e>
            <m:r>
              <w:rPr>
                <w:rFonts w:ascii="Cambria Math" w:hAnsi="Cambria Math"/>
                <w:sz w:val="21"/>
                <w:szCs w:val="21"/>
              </w:rPr>
              <m:t>CAPEX</m:t>
            </m:r>
          </m:e>
          <m:sub>
            <m:r>
              <w:rPr>
                <w:rFonts w:ascii="Cambria Math" w:hAnsi="Cambria Math"/>
                <w:sz w:val="21"/>
                <w:szCs w:val="21"/>
                <w:lang w:val="en-US"/>
              </w:rPr>
              <m:t>h</m:t>
            </m:r>
            <m:r>
              <w:rPr>
                <w:rFonts w:ascii="Cambria Math" w:hAnsi="Cambria Math"/>
                <w:sz w:val="21"/>
                <w:szCs w:val="21"/>
              </w:rPr>
              <m:t>eating</m:t>
            </m:r>
            <m:r>
              <w:rPr>
                <w:rFonts w:ascii="Cambria Math" w:hAnsi="Cambria Math"/>
                <w:sz w:val="21"/>
                <w:szCs w:val="21"/>
                <w:lang w:val="en-US"/>
              </w:rPr>
              <m:t xml:space="preserve"> </m:t>
            </m:r>
            <m:r>
              <w:rPr>
                <w:rFonts w:ascii="Cambria Math" w:hAnsi="Cambria Math"/>
                <w:sz w:val="21"/>
                <w:szCs w:val="21"/>
              </w:rPr>
              <m:t>system,  old</m:t>
            </m:r>
          </m:sub>
        </m:sSub>
      </m:oMath>
      <w:r w:rsidR="007364DD" w:rsidRPr="007A3922">
        <w:rPr>
          <w:bCs/>
          <w:color w:val="000000" w:themeColor="text1"/>
        </w:rPr>
        <w:t xml:space="preserve"> </w:t>
      </w:r>
      <w:r w:rsidRPr="007A3922">
        <w:rPr>
          <w:bCs/>
          <w:color w:val="000000" w:themeColor="text1"/>
        </w:rPr>
        <w:t xml:space="preserve">is </w:t>
      </w:r>
      <w:r w:rsidRPr="007A3922">
        <w:rPr>
          <w:bCs/>
          <w:color w:val="000000" w:themeColor="text1"/>
          <w:lang w:val="en-US"/>
        </w:rPr>
        <w:t>the capital expenditures of the replaced heating system</w:t>
      </w:r>
      <w:r w:rsidRPr="007A3922">
        <w:rPr>
          <w:bCs/>
          <w:color w:val="000000" w:themeColor="text1"/>
          <w:sz w:val="22"/>
          <w:szCs w:val="22"/>
        </w:rPr>
        <w:t xml:space="preserve"> </w:t>
      </w:r>
      <w:r w:rsidRPr="007A3922">
        <w:rPr>
          <w:bCs/>
          <w:color w:val="000000" w:themeColor="text1"/>
          <w:lang w:val="en-US"/>
        </w:rPr>
        <w:t>at the time of installation in CHF/kW,</w:t>
      </w:r>
      <w:r w:rsidRPr="007A3922">
        <w:rPr>
          <w:bCs/>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 xml:space="preserve"> age</m:t>
            </m:r>
          </m:e>
          <m:sub>
            <m:r>
              <w:rPr>
                <w:rFonts w:ascii="Cambria Math" w:hAnsi="Cambria Math"/>
                <w:color w:val="000000" w:themeColor="text1"/>
                <w:lang w:val="en-US"/>
              </w:rPr>
              <m:t>h</m:t>
            </m:r>
            <m:r>
              <w:rPr>
                <w:rFonts w:ascii="Cambria Math" w:hAnsi="Cambria Math"/>
                <w:color w:val="000000" w:themeColor="text1"/>
              </w:rPr>
              <m:t>eating</m:t>
            </m:r>
            <m:r>
              <w:rPr>
                <w:rFonts w:ascii="Cambria Math" w:hAnsi="Cambria Math"/>
                <w:color w:val="000000" w:themeColor="text1"/>
                <w:lang w:val="en-US"/>
              </w:rPr>
              <m:t xml:space="preserve"> </m:t>
            </m:r>
            <m:r>
              <w:rPr>
                <w:rFonts w:ascii="Cambria Math" w:hAnsi="Cambria Math"/>
                <w:color w:val="000000" w:themeColor="text1"/>
              </w:rPr>
              <m:t>system,old</m:t>
            </m:r>
          </m:sub>
        </m:sSub>
      </m:oMath>
      <w:r w:rsidR="007364DD" w:rsidRPr="007A3922">
        <w:rPr>
          <w:bCs/>
          <w:color w:val="000000" w:themeColor="text1"/>
          <w:lang w:val="en-US"/>
        </w:rPr>
        <w:t xml:space="preserve"> is the age of the old heating system </w:t>
      </w:r>
      <w:r w:rsidR="005F6AE2" w:rsidRPr="007A3922">
        <w:rPr>
          <w:bCs/>
          <w:color w:val="000000" w:themeColor="text1"/>
          <w:lang w:val="en-US"/>
        </w:rPr>
        <w:t xml:space="preserve">at the year in </w:t>
      </w:r>
      <w:r w:rsidR="005F6AE2" w:rsidRPr="007A3922">
        <w:rPr>
          <w:bCs/>
          <w:color w:val="000000" w:themeColor="text1"/>
          <w:lang w:val="en-US"/>
        </w:rPr>
        <w:lastRenderedPageBreak/>
        <w:t>which the decision to replace it is evaluated</w:t>
      </w:r>
      <w:r w:rsidR="007364DD" w:rsidRPr="007A3922">
        <w:rPr>
          <w:bCs/>
          <w:color w:val="000000" w:themeColor="text1"/>
          <w:lang w:val="en-US"/>
        </w:rPr>
        <w:t xml:space="preserve">, and </w:t>
      </w:r>
      <m:oMath>
        <m:sSub>
          <m:sSubPr>
            <m:ctrlPr>
              <w:rPr>
                <w:rFonts w:ascii="Cambria Math" w:hAnsi="Cambria Math"/>
                <w:bCs/>
                <w:i/>
                <w:color w:val="000000" w:themeColor="text1"/>
              </w:rPr>
            </m:ctrlPr>
          </m:sSubPr>
          <m:e>
            <m:r>
              <w:rPr>
                <w:rFonts w:ascii="Cambria Math" w:hAnsi="Cambria Math"/>
                <w:color w:val="000000" w:themeColor="text1"/>
              </w:rPr>
              <m:t>l</m:t>
            </m:r>
          </m:e>
          <m:sub>
            <m:r>
              <w:rPr>
                <w:rFonts w:ascii="Cambria Math" w:hAnsi="Cambria Math"/>
                <w:color w:val="000000" w:themeColor="text1"/>
                <w:lang w:val="en-US"/>
              </w:rPr>
              <m:t>h</m:t>
            </m:r>
            <m:r>
              <w:rPr>
                <w:rFonts w:ascii="Cambria Math" w:hAnsi="Cambria Math"/>
                <w:color w:val="000000" w:themeColor="text1"/>
              </w:rPr>
              <m:t>eating</m:t>
            </m:r>
            <m:r>
              <w:rPr>
                <w:rFonts w:ascii="Cambria Math" w:hAnsi="Cambria Math"/>
                <w:color w:val="000000" w:themeColor="text1"/>
                <w:lang w:val="en-US"/>
              </w:rPr>
              <m:t xml:space="preserve"> </m:t>
            </m:r>
            <m:r>
              <w:rPr>
                <w:rFonts w:ascii="Cambria Math" w:hAnsi="Cambria Math"/>
                <w:color w:val="000000" w:themeColor="text1"/>
              </w:rPr>
              <m:t>system,old</m:t>
            </m:r>
          </m:sub>
        </m:sSub>
      </m:oMath>
      <w:r w:rsidR="007364DD" w:rsidRPr="007A3922">
        <w:rPr>
          <w:bCs/>
          <w:color w:val="000000" w:themeColor="text1"/>
          <w:lang w:val="en-US"/>
        </w:rPr>
        <w:t xml:space="preserve"> its lifetime, as reported in Table</w:t>
      </w:r>
      <w:r w:rsidR="007364DD" w:rsidRPr="00536E84">
        <w:rPr>
          <w:bCs/>
          <w:color w:val="000000" w:themeColor="text1"/>
          <w:lang w:val="en-US"/>
        </w:rPr>
        <w:t xml:space="preserve"> B2</w:t>
      </w:r>
      <w:r w:rsidR="00F863CD" w:rsidRPr="00536E84">
        <w:rPr>
          <w:bCs/>
          <w:color w:val="000000" w:themeColor="text1"/>
          <w:lang w:val="en-US"/>
        </w:rPr>
        <w:t>.</w:t>
      </w:r>
      <w:r w:rsidR="007364DD" w:rsidRPr="00536E84">
        <w:rPr>
          <w:bCs/>
          <w:color w:val="000000" w:themeColor="text1"/>
          <w:lang w:val="en-US"/>
        </w:rPr>
        <w:t xml:space="preserve">  </w:t>
      </w:r>
    </w:p>
    <w:p w14:paraId="3E46F1D3" w14:textId="77777777" w:rsidR="007A3922" w:rsidRPr="00536E84" w:rsidRDefault="007A3922" w:rsidP="00A016F7">
      <w:pPr>
        <w:spacing w:line="360" w:lineRule="auto"/>
        <w:jc w:val="both"/>
        <w:rPr>
          <w:bCs/>
          <w:color w:val="000000" w:themeColor="text1"/>
          <w:lang w:val="en-US"/>
        </w:rPr>
      </w:pPr>
    </w:p>
    <w:p w14:paraId="050E495D" w14:textId="0C59FACD" w:rsidR="00FA5DCC" w:rsidRDefault="00A93FD6" w:rsidP="00FA5DCC">
      <w:pPr>
        <w:spacing w:after="240"/>
        <w:rPr>
          <w:b/>
          <w:bCs/>
          <w:lang w:val="en-US"/>
        </w:rPr>
      </w:pPr>
      <w:r>
        <w:rPr>
          <w:b/>
          <w:bCs/>
          <w:lang w:val="en-US"/>
        </w:rPr>
        <w:t>Household-level</w:t>
      </w:r>
      <w:r w:rsidR="00FA5DCC" w:rsidRPr="00D466C0">
        <w:rPr>
          <w:b/>
          <w:bCs/>
          <w:lang w:val="en-US"/>
        </w:rPr>
        <w:t xml:space="preserve"> outputs </w:t>
      </w:r>
    </w:p>
    <w:p w14:paraId="2B04C022" w14:textId="77777777" w:rsidR="00A016F7" w:rsidRPr="007A3922" w:rsidRDefault="00A016F7" w:rsidP="00A016F7">
      <w:pPr>
        <w:spacing w:line="360" w:lineRule="auto"/>
        <w:jc w:val="both"/>
        <w:rPr>
          <w:lang w:val="en-US"/>
        </w:rPr>
      </w:pPr>
      <w:r w:rsidRPr="007A3922">
        <w:rPr>
          <w:lang w:val="en-US"/>
        </w:rPr>
        <w:t>For each household and under each policy mix, we select the combination of investment options with minimum annual electricity and heating costs</w:t>
      </w:r>
      <w:r w:rsidRPr="007A3922">
        <w:rPr>
          <w:color w:val="000000" w:themeColor="text1"/>
        </w:rPr>
        <w:t xml:space="preserve"> and </w:t>
      </w:r>
      <w:r w:rsidRPr="007A3922">
        <w:rPr>
          <w:lang w:val="en-US"/>
        </w:rPr>
        <w:t xml:space="preserve">update: </w:t>
      </w:r>
    </w:p>
    <w:p w14:paraId="704B932B" w14:textId="77777777" w:rsidR="00A016F7" w:rsidRPr="007A3922" w:rsidRDefault="00A016F7" w:rsidP="00A016F7">
      <w:pPr>
        <w:spacing w:line="360" w:lineRule="auto"/>
        <w:jc w:val="both"/>
        <w:rPr>
          <w:lang w:val="en-US"/>
        </w:rPr>
      </w:pPr>
    </w:p>
    <w:p w14:paraId="1E59C904" w14:textId="17030D19" w:rsidR="00A016F7" w:rsidRPr="007A3922" w:rsidRDefault="00A016F7" w:rsidP="00A016F7">
      <w:pPr>
        <w:pStyle w:val="ListParagraph"/>
        <w:numPr>
          <w:ilvl w:val="0"/>
          <w:numId w:val="2"/>
        </w:numPr>
        <w:jc w:val="both"/>
      </w:pPr>
      <w:r w:rsidRPr="007A3922">
        <w:t>The resulting CO</w:t>
      </w:r>
      <w:r w:rsidRPr="007A3922">
        <w:rPr>
          <w:vertAlign w:val="subscript"/>
        </w:rPr>
        <w:t>2eq</w:t>
      </w:r>
      <w:r w:rsidRPr="007A3922">
        <w:t xml:space="preserve"> emissions of the household </w:t>
      </w:r>
      <m:oMath>
        <m:sSub>
          <m:sSubPr>
            <m:ctrlPr>
              <w:rPr>
                <w:rFonts w:ascii="Cambria Math" w:hAnsi="Cambria Math"/>
                <w:i/>
                <w:sz w:val="21"/>
                <w:szCs w:val="21"/>
              </w:rPr>
            </m:ctrlPr>
          </m:sSubPr>
          <m:e>
            <m:r>
              <w:rPr>
                <w:rFonts w:ascii="Cambria Math" w:hAnsi="Cambria Math"/>
                <w:sz w:val="21"/>
                <w:szCs w:val="21"/>
              </w:rPr>
              <m:t xml:space="preserve">emissions </m:t>
            </m:r>
          </m:e>
          <m:sub>
            <m:r>
              <w:rPr>
                <w:rFonts w:ascii="Cambria Math" w:hAnsi="Cambria Math"/>
                <w:sz w:val="21"/>
                <w:szCs w:val="21"/>
              </w:rPr>
              <m:t>hh</m:t>
            </m:r>
          </m:sub>
        </m:sSub>
      </m:oMath>
      <w:r w:rsidRPr="007A3922">
        <w:rPr>
          <w:sz w:val="21"/>
          <w:szCs w:val="21"/>
        </w:rPr>
        <w:t xml:space="preserve"> </w:t>
      </w:r>
      <w:r w:rsidRPr="007A3922">
        <w:t>in tCO</w:t>
      </w:r>
      <w:r w:rsidRPr="007A3922">
        <w:rPr>
          <w:vertAlign w:val="subscript"/>
        </w:rPr>
        <w:t>2eq</w:t>
      </w:r>
      <w:r w:rsidRPr="007A3922">
        <w:t>/year, which include annualized embodied emissions and emissions from heating fuel and electricity use, as depicted in Eq. 26:</w:t>
      </w:r>
    </w:p>
    <w:p w14:paraId="7581639C" w14:textId="7F9C4DE9" w:rsidR="00A016F7" w:rsidRPr="007A3922" w:rsidRDefault="00000000" w:rsidP="00A016F7">
      <w:pPr>
        <w:spacing w:line="360" w:lineRule="auto"/>
        <w:jc w:val="both"/>
        <w:rPr>
          <w:rFonts w:ascii="Cambria Math" w:hAnsi="Cambria Math"/>
          <w:i/>
          <w:color w:val="000000" w:themeColor="text1"/>
          <w:sz w:val="18"/>
          <w:szCs w:val="18"/>
        </w:rPr>
      </w:pPr>
      <m:oMathPara>
        <m:oMathParaPr>
          <m:jc m:val="center"/>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emissions </m:t>
              </m:r>
            </m:e>
            <m:sub>
              <m:r>
                <w:rPr>
                  <w:rFonts w:ascii="Cambria Math" w:hAnsi="Cambria Math"/>
                  <w:color w:val="000000" w:themeColor="text1"/>
                  <w:sz w:val="18"/>
                  <w:szCs w:val="18"/>
                </w:rPr>
                <m:t>hh</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t>
              </m:r>
            </m:e>
            <m:sub>
              <m:r>
                <w:rPr>
                  <w:rFonts w:ascii="Cambria Math" w:hAnsi="Cambria Math"/>
                  <w:color w:val="000000" w:themeColor="text1"/>
                  <w:sz w:val="18"/>
                  <w:szCs w:val="18"/>
                </w:rPr>
                <m:t>grid</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i</m:t>
              </m:r>
            </m:e>
            <m:sub>
              <m:r>
                <w:rPr>
                  <w:rFonts w:ascii="Cambria Math" w:hAnsi="Cambria Math"/>
                  <w:color w:val="000000" w:themeColor="text1"/>
                  <w:sz w:val="18"/>
                  <w:szCs w:val="18"/>
                </w:rPr>
                <m:t>elec</m:t>
              </m:r>
            </m:sub>
          </m:sSub>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fuel</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eff</m:t>
                  </m:r>
                </m:e>
                <m:sub>
                  <m:r>
                    <w:rPr>
                      <w:rFonts w:ascii="Cambria Math" w:hAnsi="Cambria Math"/>
                      <w:color w:val="000000" w:themeColor="text1"/>
                      <w:sz w:val="18"/>
                      <w:szCs w:val="18"/>
                    </w:rPr>
                    <m:t>heating system</m:t>
                  </m:r>
                </m:sub>
              </m:sSub>
            </m:den>
          </m:f>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i</m:t>
              </m:r>
            </m:e>
            <m:sub>
              <m:r>
                <w:rPr>
                  <w:rFonts w:ascii="Cambria Math" w:hAnsi="Cambria Math"/>
                  <w:color w:val="000000" w:themeColor="text1"/>
                  <w:sz w:val="18"/>
                  <w:szCs w:val="18"/>
                </w:rPr>
                <m:t>fuel</m:t>
              </m:r>
            </m:sub>
          </m:sSub>
          <m:r>
            <w:rPr>
              <w:rFonts w:ascii="Cambria Math" w:hAnsi="Cambria Math"/>
              <w:color w:val="000000" w:themeColor="text1"/>
              <w:sz w:val="18"/>
              <w:szCs w:val="18"/>
            </w:rPr>
            <m:t>+</m:t>
          </m:r>
        </m:oMath>
      </m:oMathPara>
    </w:p>
    <w:p w14:paraId="7FD74A9C" w14:textId="3926257A" w:rsidR="00A016F7" w:rsidRPr="007A3922" w:rsidRDefault="00000000" w:rsidP="00A016F7">
      <w:pPr>
        <w:spacing w:line="360" w:lineRule="auto"/>
        <w:jc w:val="both"/>
        <w:rPr>
          <w:rFonts w:ascii="Cambria Math" w:hAnsi="Cambria Math"/>
          <w:i/>
          <w:color w:val="000000" w:themeColor="text1"/>
          <w:sz w:val="18"/>
          <w:szCs w:val="18"/>
        </w:rPr>
      </w:pPr>
      <m:oMathPara>
        <m:oMath>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heating system</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heating system</m:t>
                  </m:r>
                </m:sub>
              </m:sSub>
            </m:den>
          </m:f>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r>
                <w:rPr>
                  <w:rFonts w:ascii="Cambria Math" w:hAnsi="Cambria Math"/>
                  <w:color w:val="000000" w:themeColor="text1"/>
                  <w:sz w:val="18"/>
                  <w:szCs w:val="18"/>
                </w:rPr>
                <m:t>early heating system replacement</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heating system,  old</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heating system,old</m:t>
                  </m:r>
                </m:sub>
              </m:sSub>
            </m:den>
          </m:f>
          <m:r>
            <w:rPr>
              <w:rFonts w:ascii="Cambria Math" w:hAnsi="Cambria Math"/>
              <w:color w:val="000000" w:themeColor="text1"/>
              <w:sz w:val="18"/>
              <w:szCs w:val="18"/>
            </w:rPr>
            <m:t>+</m:t>
          </m:r>
        </m:oMath>
      </m:oMathPara>
    </w:p>
    <w:p w14:paraId="015634F1" w14:textId="46FFFC37" w:rsidR="00A016F7" w:rsidRPr="007A3922" w:rsidRDefault="00000000" w:rsidP="00A016F7">
      <w:pPr>
        <w:spacing w:line="360" w:lineRule="auto"/>
        <w:jc w:val="both"/>
        <w:rPr>
          <w:rFonts w:ascii="Cambria Math" w:hAnsi="Cambria Math"/>
          <w:i/>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r>
                <w:rPr>
                  <w:rFonts w:ascii="Cambria Math" w:hAnsi="Cambria Math"/>
                  <w:color w:val="000000" w:themeColor="text1"/>
                  <w:sz w:val="18"/>
                  <w:szCs w:val="18"/>
                </w:rPr>
                <m:t>PV</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PV</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P</m:t>
                  </m:r>
                </m:e>
                <m:sub>
                  <m:r>
                    <w:rPr>
                      <w:rFonts w:ascii="Cambria Math" w:hAnsi="Cambria Math"/>
                      <w:color w:val="000000" w:themeColor="text1"/>
                      <w:sz w:val="18"/>
                      <w:szCs w:val="18"/>
                    </w:rPr>
                    <m:t>PV</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PV</m:t>
                  </m:r>
                </m:sub>
              </m:sSub>
            </m:den>
          </m:f>
          <m:r>
            <w:rPr>
              <w:rFonts w:ascii="Cambria Math" w:hAnsi="Cambria Math"/>
              <w:color w:val="000000" w:themeColor="text1"/>
              <w:sz w:val="18"/>
              <w:szCs w:val="18"/>
            </w:rPr>
            <m:t xml:space="preserve">+    </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r>
                <w:rPr>
                  <w:rFonts w:ascii="Cambria Math" w:hAnsi="Cambria Math"/>
                  <w:color w:val="000000" w:themeColor="text1"/>
                  <w:sz w:val="18"/>
                  <w:szCs w:val="18"/>
                </w:rPr>
                <m:t>batteries</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batteries</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P</m:t>
                  </m:r>
                </m:e>
                <m:sub>
                  <m:r>
                    <w:rPr>
                      <w:rFonts w:ascii="Cambria Math" w:hAnsi="Cambria Math"/>
                      <w:color w:val="000000" w:themeColor="text1"/>
                      <w:sz w:val="18"/>
                      <w:szCs w:val="18"/>
                    </w:rPr>
                    <m:t>batteries</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batteries</m:t>
                  </m:r>
                </m:sub>
              </m:sSub>
            </m:den>
          </m:f>
          <m:r>
            <w:rPr>
              <w:rFonts w:ascii="Cambria Math" w:hAnsi="Cambria Math"/>
              <w:color w:val="000000" w:themeColor="text1"/>
              <w:sz w:val="18"/>
              <w:szCs w:val="18"/>
            </w:rPr>
            <m:t>+</m:t>
          </m:r>
        </m:oMath>
      </m:oMathPara>
    </w:p>
    <w:p w14:paraId="6339B52D" w14:textId="7524C7CD" w:rsidR="00A016F7" w:rsidRPr="007A3922" w:rsidRDefault="00000000" w:rsidP="00A016F7">
      <w:pPr>
        <w:spacing w:line="360" w:lineRule="auto"/>
        <w:ind w:left="1440"/>
        <w:jc w:val="both"/>
        <w:rPr>
          <w:rFonts w:ascii="Cambria Math" w:hAnsi="Cambria Math"/>
          <w:i/>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r>
              <w:rPr>
                <w:rFonts w:ascii="Cambria Math" w:hAnsi="Cambria Math"/>
                <w:color w:val="000000" w:themeColor="text1"/>
                <w:sz w:val="18"/>
                <w:szCs w:val="18"/>
              </w:rPr>
              <m:t>solar thermal</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solar thermal</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A</m:t>
                </m:r>
              </m:e>
              <m:sub>
                <m:r>
                  <w:rPr>
                    <w:rFonts w:ascii="Cambria Math" w:hAnsi="Cambria Math"/>
                    <w:color w:val="000000" w:themeColor="text1"/>
                    <w:sz w:val="18"/>
                    <w:szCs w:val="18"/>
                  </w:rPr>
                  <m:t>solar thermal</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solar thermal</m:t>
                </m:r>
              </m:sub>
            </m:sSub>
          </m:den>
        </m:f>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r>
              <w:rPr>
                <w:rFonts w:ascii="Cambria Math" w:hAnsi="Cambria Math"/>
                <w:color w:val="000000" w:themeColor="text1"/>
                <w:sz w:val="18"/>
                <w:szCs w:val="18"/>
              </w:rPr>
              <m:t>retrofit</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nary>
          <m:naryPr>
            <m:chr m:val="∑"/>
            <m:ctrlPr>
              <w:rPr>
                <w:rFonts w:ascii="Cambria Math" w:hAnsi="Cambria Math"/>
                <w:i/>
                <w:color w:val="000000" w:themeColor="text1"/>
                <w:sz w:val="18"/>
                <w:szCs w:val="18"/>
              </w:rPr>
            </m:ctrlPr>
          </m:naryPr>
          <m:sub>
            <m:r>
              <w:rPr>
                <w:rFonts w:ascii="Cambria Math" w:hAnsi="Cambria Math"/>
                <w:color w:val="000000" w:themeColor="text1"/>
                <w:sz w:val="18"/>
                <w:szCs w:val="18"/>
              </w:rPr>
              <m:t>element</m:t>
            </m:r>
          </m:sub>
          <m:sup>
            <m:r>
              <w:rPr>
                <w:rFonts w:ascii="Cambria Math" w:hAnsi="Cambria Math"/>
                <w:color w:val="000000" w:themeColor="text1"/>
                <w:sz w:val="18"/>
                <w:szCs w:val="18"/>
              </w:rPr>
              <m:t>n</m:t>
            </m:r>
          </m:sup>
          <m:e>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element</m:t>
                    </m:r>
                  </m:sub>
                </m:sSub>
                <m:r>
                  <w:rPr>
                    <w:rFonts w:ascii="Cambria Math" w:hAnsi="Cambria Math"/>
                    <w:i/>
                    <w:color w:val="000000" w:themeColor="text1"/>
                    <w:sz w:val="18"/>
                    <w:szCs w:val="18"/>
                  </w:rPr>
                  <w:sym w:font="Symbol" w:char="F0D7"/>
                </m:r>
                <m:r>
                  <w:rPr>
                    <w:rFonts w:ascii="Cambria Math" w:hAnsi="Cambria Math"/>
                    <w:color w:val="000000" w:themeColor="text1"/>
                    <w:sz w:val="18"/>
                    <w:szCs w:val="18"/>
                  </w:rPr>
                  <m:t xml:space="preserve">  </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emb</m:t>
                    </m:r>
                  </m:e>
                  <m:sub>
                    <m:r>
                      <w:rPr>
                        <w:rFonts w:ascii="Cambria Math" w:hAnsi="Cambria Math"/>
                        <w:color w:val="000000" w:themeColor="text1"/>
                        <w:sz w:val="18"/>
                        <w:szCs w:val="18"/>
                      </w:rPr>
                      <m:t>element</m:t>
                    </m:r>
                  </m:sub>
                </m:sSub>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element</m:t>
                    </m:r>
                  </m:sub>
                </m:sSub>
              </m:den>
            </m:f>
          </m:e>
        </m:nary>
      </m:oMath>
      <w:r w:rsidR="00A016F7" w:rsidRPr="007A3922">
        <w:rPr>
          <w:rFonts w:ascii="Cambria Math" w:hAnsi="Cambria Math"/>
          <w:i/>
          <w:color w:val="000000" w:themeColor="text1"/>
          <w:sz w:val="18"/>
          <w:szCs w:val="18"/>
        </w:rPr>
        <w:t xml:space="preserve">, </w:t>
      </w:r>
    </w:p>
    <w:p w14:paraId="37E85EF5" w14:textId="03E7D8DD" w:rsidR="00A016F7" w:rsidRPr="007A3922" w:rsidRDefault="007A3922" w:rsidP="00A016F7">
      <w:pPr>
        <w:spacing w:line="360" w:lineRule="auto"/>
        <w:ind w:left="3600" w:firstLine="720"/>
        <w:jc w:val="both"/>
        <w:rPr>
          <w:rFonts w:ascii="Cambria Math" w:hAnsi="Cambria Math"/>
          <w:i/>
          <w:color w:val="000000" w:themeColor="text1"/>
          <w:sz w:val="18"/>
          <w:szCs w:val="18"/>
        </w:rPr>
      </w:pPr>
      <m:oMath>
        <m:r>
          <w:rPr>
            <w:rFonts w:ascii="Cambria Math" w:hAnsi="Cambria Math"/>
            <w:color w:val="000000" w:themeColor="text1"/>
            <w:sz w:val="18"/>
            <w:szCs w:val="18"/>
          </w:rPr>
          <m:t>∀ element ∈</m:t>
        </m:r>
        <m:d>
          <m:dPr>
            <m:begChr m:val="{"/>
            <m:endChr m:val="}"/>
            <m:ctrlPr>
              <w:rPr>
                <w:rFonts w:ascii="Cambria Math" w:hAnsi="Cambria Math"/>
                <w:i/>
                <w:color w:val="000000" w:themeColor="text1"/>
                <w:sz w:val="18"/>
                <w:szCs w:val="18"/>
              </w:rPr>
            </m:ctrlPr>
          </m:dPr>
          <m:e>
            <m:r>
              <w:rPr>
                <w:rFonts w:ascii="Cambria Math" w:hAnsi="Cambria Math"/>
                <w:color w:val="000000" w:themeColor="text1"/>
                <w:sz w:val="18"/>
                <w:szCs w:val="18"/>
              </w:rPr>
              <m:t>Floor, Ceiling, Wall,Window</m:t>
            </m:r>
          </m:e>
        </m:d>
      </m:oMath>
      <w:r w:rsidR="00A016F7" w:rsidRPr="007A3922">
        <w:rPr>
          <w:color w:val="000000" w:themeColor="text1"/>
        </w:rPr>
        <w:t xml:space="preserve">                  (B26)</w:t>
      </w:r>
    </w:p>
    <w:p w14:paraId="688FB99D" w14:textId="77777777" w:rsidR="00A016F7" w:rsidRPr="007A3922" w:rsidRDefault="00A016F7" w:rsidP="00A016F7">
      <w:pPr>
        <w:spacing w:line="360" w:lineRule="auto"/>
        <w:jc w:val="center"/>
        <w:rPr>
          <w:color w:val="000000" w:themeColor="text1"/>
          <w:sz w:val="21"/>
          <w:szCs w:val="21"/>
        </w:rPr>
      </w:pPr>
    </w:p>
    <w:p w14:paraId="6CD0A95A" w14:textId="5F25F962" w:rsidR="00A016F7" w:rsidRPr="007A3922" w:rsidRDefault="00A016F7" w:rsidP="00A016F7">
      <w:pPr>
        <w:spacing w:line="360" w:lineRule="auto"/>
        <w:ind w:left="709"/>
        <w:jc w:val="both"/>
        <w:rPr>
          <w:color w:val="000000" w:themeColor="text1"/>
        </w:rPr>
      </w:pPr>
      <w:r w:rsidRPr="007A3922">
        <w:rPr>
          <w:color w:val="000000" w:themeColor="text1"/>
        </w:rPr>
        <w:t xml:space="preserve">where </w:t>
      </w:r>
      <w:r w:rsidRPr="007A3922">
        <w:rPr>
          <w:rFonts w:ascii="Cambria Math" w:hAnsi="Cambria Math"/>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grid</m:t>
            </m:r>
          </m:sub>
        </m:sSub>
      </m:oMath>
      <w:r w:rsidRPr="007A3922">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elec</m:t>
            </m:r>
          </m:sub>
        </m:sSub>
      </m:oMath>
      <w:r w:rsidRPr="007A3922">
        <w:rPr>
          <w:color w:val="000000" w:themeColor="text1"/>
          <w:lang w:val="en-US"/>
        </w:rPr>
        <w:t>,</w:t>
      </w:r>
      <w:r w:rsidRPr="007A3922">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fuel</m:t>
            </m:r>
          </m:sub>
        </m:sSub>
      </m:oMath>
      <w:r w:rsidRPr="007A3922">
        <w:rPr>
          <w:color w:val="000000" w:themeColor="text1"/>
        </w:rPr>
        <w:t xml:space="preserve">,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eff</m:t>
            </m:r>
          </m:e>
          <m:sub>
            <m:r>
              <w:rPr>
                <w:rFonts w:ascii="Cambria Math" w:hAnsi="Cambria Math"/>
                <w:color w:val="000000" w:themeColor="text1"/>
                <w:sz w:val="18"/>
                <w:szCs w:val="18"/>
              </w:rPr>
              <m:t>heating system</m:t>
            </m:r>
          </m:sub>
        </m:sSub>
      </m:oMath>
      <w:r w:rsidRPr="007A3922">
        <w:rPr>
          <w:color w:val="000000" w:themeColor="text1"/>
          <w:sz w:val="18"/>
          <w:szCs w:val="18"/>
        </w:rPr>
        <w:t>,</w:t>
      </w:r>
      <w:r w:rsidRPr="007A3922">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fuel</m:t>
            </m:r>
          </m:sub>
        </m:sSub>
      </m:oMath>
      <w:r w:rsidRPr="007A3922">
        <w:rPr>
          <w:color w:val="000000" w:themeColor="text1"/>
        </w:rPr>
        <w:t xml:space="preserve"> are the demand of grid electricity, </w:t>
      </w:r>
      <w:r w:rsidRPr="007A3922">
        <w:rPr>
          <w:color w:val="000000" w:themeColor="text1"/>
          <w:lang w:val="en-US"/>
        </w:rPr>
        <w:t xml:space="preserve">the </w:t>
      </w:r>
      <w:r w:rsidR="00E62EE3" w:rsidRPr="007A3922">
        <w:rPr>
          <w:color w:val="000000" w:themeColor="text1"/>
          <w:lang w:val="en-US"/>
        </w:rPr>
        <w:t xml:space="preserve">endogenously calculated </w:t>
      </w:r>
      <w:r w:rsidRPr="007A3922">
        <w:rPr>
          <w:color w:val="000000" w:themeColor="text1"/>
          <w:lang w:val="en-US"/>
        </w:rPr>
        <w:t>average carbon intensity of the Swiss grid</w:t>
      </w:r>
      <w:r w:rsidR="00E62EE3" w:rsidRPr="007A3922">
        <w:rPr>
          <w:color w:val="000000" w:themeColor="text1"/>
          <w:lang w:val="en-US"/>
        </w:rPr>
        <w:t xml:space="preserve"> electricity</w:t>
      </w:r>
      <w:r w:rsidRPr="007A3922">
        <w:rPr>
          <w:color w:val="000000" w:themeColor="text1"/>
          <w:lang w:val="en-US"/>
        </w:rPr>
        <w:t xml:space="preserve">, </w:t>
      </w:r>
      <w:r w:rsidRPr="007A3922">
        <w:rPr>
          <w:color w:val="000000" w:themeColor="text1"/>
        </w:rPr>
        <w:t>the final heat demand to be supplied by a fuel-based heating system, the efficiency of the heating system, and the carbon intensity of the heating fuel, as defined above.</w:t>
      </w:r>
      <w:r w:rsidRPr="007A3922">
        <w:rPr>
          <w:rFonts w:ascii="Cambria Math" w:eastAsiaTheme="minorEastAsia" w:hAnsi="Cambria Math" w:cstheme="minorBidi"/>
          <w:i/>
          <w:iCs/>
          <w:color w:val="000000" w:themeColor="text1"/>
          <w:lang w:val="en-US" w:eastAsia="ja-JP"/>
        </w:rPr>
        <w:t xml:space="preserve"> </w:t>
      </w:r>
      <m:oMath>
        <m:sSub>
          <m:sSubPr>
            <m:ctrlPr>
              <w:rPr>
                <w:rFonts w:ascii="Cambria Math" w:eastAsiaTheme="minorEastAsia" w:hAnsi="Cambria Math" w:cstheme="minorBidi"/>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PV</m:t>
            </m:r>
          </m:sub>
        </m:sSub>
      </m:oMath>
      <w:r w:rsidRPr="007A3922">
        <w:rPr>
          <w:iCs/>
          <w:color w:val="000000" w:themeColor="text1"/>
          <w:lang w:val="en-US" w:eastAsia="ja-JP"/>
        </w:rPr>
        <w:t xml:space="preserve"> </w:t>
      </w:r>
      <w:r w:rsidRPr="007A3922">
        <w:rPr>
          <w:color w:val="000000" w:themeColor="text1"/>
          <w:lang w:val="en-US"/>
        </w:rPr>
        <w:t xml:space="preserve">, </w:t>
      </w:r>
      <m:oMath>
        <m:sSub>
          <m:sSubPr>
            <m:ctrlPr>
              <w:rPr>
                <w:rFonts w:ascii="Cambria Math" w:eastAsiaTheme="minorEastAsia" w:hAnsi="Cambria Math" w:cstheme="minorBidi"/>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batteries</m:t>
            </m:r>
          </m:sub>
        </m:sSub>
      </m:oMath>
      <w:r w:rsidRPr="007A3922">
        <w:rPr>
          <w:color w:val="000000" w:themeColor="text1"/>
          <w:lang w:val="en-US"/>
        </w:rPr>
        <w:t xml:space="preserve"> , </w:t>
      </w:r>
      <m:oMath>
        <m:sSub>
          <m:sSubPr>
            <m:ctrlPr>
              <w:rPr>
                <w:rFonts w:ascii="Cambria Math" w:eastAsiaTheme="minorEastAsia" w:hAnsi="Cambria Math" w:cstheme="minorBidi"/>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solar thermal</m:t>
            </m:r>
          </m:sub>
        </m:sSub>
      </m:oMath>
      <w:r w:rsidRPr="007A3922">
        <w:rPr>
          <w:iCs/>
          <w:color w:val="000000" w:themeColor="text1"/>
          <w:lang w:val="en-US" w:eastAsia="ja-JP"/>
        </w:rPr>
        <w:t xml:space="preserve"> </w:t>
      </w:r>
      <w:r w:rsidRPr="007A3922">
        <w:rPr>
          <w:color w:val="000000" w:themeColor="text1"/>
          <w:lang w:val="en-US"/>
        </w:rPr>
        <w:t xml:space="preserve">, and </w:t>
      </w:r>
      <m:oMath>
        <m:sSub>
          <m:sSubPr>
            <m:ctrlPr>
              <w:rPr>
                <w:rFonts w:ascii="Cambria Math" w:eastAsiaTheme="minorEastAsia" w:hAnsi="Cambria Math" w:cstheme="minorBidi"/>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retrofit</m:t>
            </m:r>
          </m:sub>
        </m:sSub>
      </m:oMath>
      <w:r w:rsidRPr="007A3922">
        <w:rPr>
          <w:color w:val="000000" w:themeColor="text1"/>
          <w:lang w:val="en-US"/>
        </w:rPr>
        <w:t xml:space="preserve">  are binary variables that take the value 1 when the dwelling has PV systems, batteries, solar thermal collectors, or has been retrofitted, respectively. </w:t>
      </w:r>
      <m:oMath>
        <m:sSub>
          <m:sSubPr>
            <m:ctrlPr>
              <w:rPr>
                <w:rFonts w:ascii="Cambria Math" w:eastAsiaTheme="minorEastAsia" w:hAnsi="Cambria Math" w:cstheme="minorBidi"/>
                <w:i/>
                <w:iCs/>
                <w:color w:val="000000" w:themeColor="text1"/>
                <w:lang w:val="fr-CH" w:eastAsia="ja-JP"/>
              </w:rPr>
            </m:ctrlPr>
          </m:sSubPr>
          <m:e>
            <m:r>
              <w:rPr>
                <w:rFonts w:ascii="Cambria Math" w:hAnsi="Cambria Math"/>
                <w:color w:val="000000" w:themeColor="text1"/>
              </w:rPr>
              <m:t>α</m:t>
            </m:r>
          </m:e>
          <m:sub>
            <m:r>
              <w:rPr>
                <w:rFonts w:ascii="Cambria Math" w:hAnsi="Cambria Math"/>
                <w:color w:val="000000" w:themeColor="text1"/>
              </w:rPr>
              <m:t>early heating sytem replacement</m:t>
            </m:r>
          </m:sub>
        </m:sSub>
      </m:oMath>
      <w:r w:rsidRPr="007A3922">
        <w:rPr>
          <w:color w:val="000000" w:themeColor="text1"/>
          <w:lang w:val="en-US"/>
        </w:rPr>
        <w:t xml:space="preserve"> is a binary variable that takes the value 1 when the previous heating system would still be operative but was replaced. It serves to keep accounting for the annual embodied emissions of the previous heating system once replaced before the end of its lifetime.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heating system</m:t>
            </m:r>
          </m:sub>
        </m:sSub>
      </m:oMath>
      <w:r w:rsidRPr="007A3922">
        <w:rPr>
          <w:color w:val="000000" w:themeColor="text1"/>
        </w:rPr>
        <w:t>,</w:t>
      </w:r>
      <w:r w:rsidRPr="007A3922">
        <w:rPr>
          <w:rFonts w:ascii="Cambria Math" w:hAnsi="Cambria Math"/>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heating system,old</m:t>
            </m:r>
          </m:sub>
        </m:sSub>
      </m:oMath>
      <w:r w:rsidRPr="007A3922">
        <w:rPr>
          <w:color w:val="000000" w:themeColor="text1"/>
        </w:rPr>
        <w:t>,</w:t>
      </w:r>
      <w:r w:rsidRPr="007A3922">
        <w:rPr>
          <w:color w:val="000000" w:themeColor="text1"/>
          <w:lang w:val="en-US"/>
        </w:rPr>
        <w:t xml:space="preserve">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PV</m:t>
            </m:r>
          </m:sub>
        </m:sSub>
      </m:oMath>
      <w:r w:rsidRPr="007A3922">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batteries</m:t>
            </m:r>
          </m:sub>
        </m:sSub>
      </m:oMath>
      <w:r w:rsidRPr="007A3922">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solar thermal</m:t>
            </m:r>
          </m:sub>
        </m:sSub>
      </m:oMath>
      <w:r w:rsidRPr="007A3922">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emb</m:t>
            </m:r>
          </m:e>
          <m:sub>
            <m:r>
              <w:rPr>
                <w:rFonts w:ascii="Cambria Math" w:hAnsi="Cambria Math"/>
                <w:color w:val="000000" w:themeColor="text1"/>
              </w:rPr>
              <m:t>element</m:t>
            </m:r>
          </m:sub>
        </m:sSub>
      </m:oMath>
      <w:r w:rsidRPr="007A3922">
        <w:rPr>
          <w:color w:val="000000" w:themeColor="text1"/>
        </w:rPr>
        <w:t xml:space="preserve"> are the embodied emissions of the operative and previous heating system, the PV system, batteries, solar thermal collectors, and retrofitted dwelling envelope elements, as reported in Appendix B1.</w:t>
      </w:r>
    </w:p>
    <w:p w14:paraId="1BFDE26D" w14:textId="77777777" w:rsidR="00A016F7" w:rsidRPr="007A3922" w:rsidRDefault="00A016F7" w:rsidP="00A016F7">
      <w:pPr>
        <w:spacing w:line="360" w:lineRule="auto"/>
        <w:ind w:left="360"/>
        <w:jc w:val="both"/>
        <w:rPr>
          <w:color w:val="000000" w:themeColor="text1"/>
        </w:rPr>
      </w:pPr>
    </w:p>
    <w:p w14:paraId="75E42551" w14:textId="7EEDAA0E" w:rsidR="00A016F7" w:rsidRPr="007A3922" w:rsidRDefault="00A016F7" w:rsidP="00A016F7">
      <w:pPr>
        <w:pStyle w:val="ListParagraph"/>
        <w:numPr>
          <w:ilvl w:val="0"/>
          <w:numId w:val="2"/>
        </w:numPr>
        <w:jc w:val="both"/>
        <w:rPr>
          <w:color w:val="000000" w:themeColor="text1"/>
        </w:rPr>
      </w:pPr>
      <w:r w:rsidRPr="007A3922">
        <w:rPr>
          <w:color w:val="000000" w:themeColor="text1"/>
        </w:rPr>
        <w:t xml:space="preserve">The household annualized heating and electricity costs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hh</m:t>
            </m:r>
          </m:sub>
        </m:sSub>
      </m:oMath>
      <w:r w:rsidRPr="007A3922">
        <w:rPr>
          <w:color w:val="000000" w:themeColor="text1"/>
        </w:rPr>
        <w:t xml:space="preserve"> (Eq.</w:t>
      </w:r>
      <w:r w:rsidR="006266FD" w:rsidRPr="007A3922">
        <w:rPr>
          <w:color w:val="000000" w:themeColor="text1"/>
        </w:rPr>
        <w:t xml:space="preserve"> </w:t>
      </w:r>
      <w:r w:rsidRPr="007A3922">
        <w:rPr>
          <w:color w:val="000000" w:themeColor="text1"/>
        </w:rPr>
        <w:t xml:space="preserve">B27): </w:t>
      </w:r>
    </w:p>
    <w:p w14:paraId="4C789DB2" w14:textId="23B337F9" w:rsidR="00A016F7" w:rsidRPr="007A3922" w:rsidRDefault="00000000" w:rsidP="00A016F7">
      <w:pPr>
        <w:spacing w:line="360" w:lineRule="auto"/>
        <w:jc w:val="righ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INV</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OM</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hh</m:t>
            </m:r>
          </m:sub>
        </m:sSub>
      </m:oMath>
      <w:r w:rsidR="00A016F7" w:rsidRPr="007A3922">
        <w:rPr>
          <w:color w:val="000000" w:themeColor="text1"/>
        </w:rPr>
        <w:t xml:space="preserve">   </w:t>
      </w:r>
      <w:r w:rsidR="00A016F7" w:rsidRPr="007A3922">
        <w:rPr>
          <w:color w:val="000000" w:themeColor="text1"/>
        </w:rPr>
        <w:tab/>
      </w:r>
      <w:r w:rsidR="00A016F7" w:rsidRPr="007A3922">
        <w:rPr>
          <w:color w:val="000000" w:themeColor="text1"/>
        </w:rPr>
        <w:tab/>
      </w:r>
      <w:r w:rsidR="00A016F7" w:rsidRPr="007A3922">
        <w:rPr>
          <w:color w:val="000000" w:themeColor="text1"/>
        </w:rPr>
        <w:tab/>
      </w:r>
      <w:r w:rsidR="00A016F7" w:rsidRPr="007A3922">
        <w:rPr>
          <w:color w:val="000000" w:themeColor="text1"/>
        </w:rPr>
        <w:tab/>
      </w:r>
      <w:r w:rsidR="00A016F7" w:rsidRPr="007A3922">
        <w:rPr>
          <w:color w:val="000000" w:themeColor="text1"/>
        </w:rPr>
        <w:tab/>
        <w:t>(B27)</w:t>
      </w:r>
    </w:p>
    <w:p w14:paraId="4A468683" w14:textId="53AB33DA" w:rsidR="00A016F7" w:rsidRPr="007A3922" w:rsidRDefault="00A016F7" w:rsidP="00A016F7">
      <w:pPr>
        <w:pStyle w:val="ListParagraph"/>
        <w:jc w:val="both"/>
        <w:rPr>
          <w:color w:val="000000" w:themeColor="text1"/>
        </w:rPr>
      </w:pPr>
      <w:r w:rsidRPr="007A3922">
        <w:t xml:space="preserve">where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hh</m:t>
            </m:r>
          </m:sub>
        </m:sSub>
      </m:oMath>
      <w:r w:rsidRPr="007A3922">
        <w:rPr>
          <w:color w:val="000000" w:themeColor="text1"/>
        </w:rPr>
        <w:t xml:space="preserve"> can be </w:t>
      </w:r>
      <w:r w:rsidRPr="007A3922">
        <w:t xml:space="preserve">broken down into annualized investment costs </w:t>
      </w:r>
      <m:oMath>
        <m:sSub>
          <m:sSubPr>
            <m:ctrlPr>
              <w:rPr>
                <w:rFonts w:ascii="Cambria Math" w:hAnsi="Cambria Math"/>
                <w:i/>
                <w:color w:val="000000" w:themeColor="text1"/>
              </w:rPr>
            </m:ctrlPr>
          </m:sSubPr>
          <m:e>
            <m:r>
              <w:rPr>
                <w:rFonts w:ascii="Cambria Math" w:hAnsi="Cambria Math"/>
                <w:color w:val="000000" w:themeColor="text1"/>
              </w:rPr>
              <m:t>INV</m:t>
            </m:r>
          </m:e>
          <m:sub>
            <m:r>
              <w:rPr>
                <w:rFonts w:ascii="Cambria Math" w:hAnsi="Cambria Math"/>
                <w:color w:val="000000" w:themeColor="text1"/>
              </w:rPr>
              <m:t>hh</m:t>
            </m:r>
          </m:sub>
        </m:sSub>
      </m:oMath>
      <w:r w:rsidRPr="007A3922">
        <w:rPr>
          <w:color w:val="000000" w:themeColor="text1"/>
        </w:rPr>
        <w:t xml:space="preserve"> (Eq.</w:t>
      </w:r>
      <w:r w:rsidR="006266FD" w:rsidRPr="007A3922">
        <w:rPr>
          <w:color w:val="000000" w:themeColor="text1"/>
        </w:rPr>
        <w:t xml:space="preserve"> </w:t>
      </w:r>
      <w:r w:rsidRPr="007A3922">
        <w:rPr>
          <w:color w:val="000000" w:themeColor="text1"/>
        </w:rPr>
        <w:t xml:space="preserve">B28), </w:t>
      </w:r>
      <w:r w:rsidRPr="007A3922">
        <w:t xml:space="preserve"> operation and maintenance costs </w:t>
      </w:r>
      <m:oMath>
        <m:sSub>
          <m:sSubPr>
            <m:ctrlPr>
              <w:rPr>
                <w:rFonts w:ascii="Cambria Math" w:hAnsi="Cambria Math"/>
                <w:i/>
                <w:color w:val="000000" w:themeColor="text1"/>
              </w:rPr>
            </m:ctrlPr>
          </m:sSubPr>
          <m:e>
            <m:r>
              <w:rPr>
                <w:rFonts w:ascii="Cambria Math" w:hAnsi="Cambria Math"/>
                <w:color w:val="000000" w:themeColor="text1"/>
              </w:rPr>
              <m:t>OM</m:t>
            </m:r>
          </m:e>
          <m:sub>
            <m:r>
              <w:rPr>
                <w:rFonts w:ascii="Cambria Math" w:hAnsi="Cambria Math"/>
                <w:color w:val="000000" w:themeColor="text1"/>
              </w:rPr>
              <m:t>hh</m:t>
            </m:r>
          </m:sub>
        </m:sSub>
      </m:oMath>
      <w:r w:rsidRPr="007A3922">
        <w:t xml:space="preserve"> </w:t>
      </w:r>
      <w:r w:rsidRPr="007A3922">
        <w:rPr>
          <w:color w:val="000000" w:themeColor="text1"/>
        </w:rPr>
        <w:t>(Eq.</w:t>
      </w:r>
      <w:r w:rsidR="006266FD" w:rsidRPr="007A3922">
        <w:rPr>
          <w:color w:val="000000" w:themeColor="text1"/>
        </w:rPr>
        <w:t xml:space="preserve"> </w:t>
      </w:r>
      <w:r w:rsidRPr="007A3922">
        <w:rPr>
          <w:color w:val="000000" w:themeColor="text1"/>
        </w:rPr>
        <w:t xml:space="preserve">B29), </w:t>
      </w:r>
      <w:r w:rsidRPr="007A3922">
        <w:t xml:space="preserve"> the costs for heating fuel and electricity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hh</m:t>
            </m:r>
          </m:sub>
        </m:sSub>
      </m:oMath>
      <w:r w:rsidRPr="007A3922">
        <w:rPr>
          <w:color w:val="000000" w:themeColor="text1"/>
        </w:rPr>
        <w:t xml:space="preserve"> (Eq.</w:t>
      </w:r>
      <w:r w:rsidR="006266FD" w:rsidRPr="007A3922">
        <w:rPr>
          <w:color w:val="000000" w:themeColor="text1"/>
        </w:rPr>
        <w:t xml:space="preserve"> </w:t>
      </w:r>
      <w:r w:rsidRPr="007A3922">
        <w:rPr>
          <w:color w:val="000000" w:themeColor="text1"/>
        </w:rPr>
        <w:t xml:space="preserve">B30), taxes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T</m:t>
            </m:r>
          </m:e>
          <m:sub>
            <m:r>
              <w:rPr>
                <w:rFonts w:ascii="Cambria Math" w:hAnsi="Cambria Math"/>
                <w:color w:val="000000" w:themeColor="text1"/>
                <w:sz w:val="21"/>
                <w:szCs w:val="21"/>
              </w:rPr>
              <m:t>hh</m:t>
            </m:r>
          </m:sub>
        </m:sSub>
      </m:oMath>
      <w:r w:rsidRPr="007A3922">
        <w:rPr>
          <w:color w:val="000000" w:themeColor="text1"/>
          <w:sz w:val="21"/>
          <w:szCs w:val="21"/>
        </w:rPr>
        <w:t xml:space="preserve"> </w:t>
      </w:r>
      <w:r w:rsidRPr="007A3922">
        <w:rPr>
          <w:color w:val="000000" w:themeColor="text1"/>
        </w:rPr>
        <w:t>(Eq.</w:t>
      </w:r>
      <w:r w:rsidR="006266FD" w:rsidRPr="007A3922">
        <w:rPr>
          <w:color w:val="000000" w:themeColor="text1"/>
        </w:rPr>
        <w:t xml:space="preserve"> </w:t>
      </w:r>
      <w:r w:rsidRPr="007A3922">
        <w:rPr>
          <w:color w:val="000000" w:themeColor="text1"/>
        </w:rPr>
        <w:t xml:space="preserve">B31), and </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S</m:t>
            </m:r>
          </m:e>
          <m:sub>
            <m:r>
              <w:rPr>
                <w:rFonts w:ascii="Cambria Math" w:hAnsi="Cambria Math"/>
                <w:color w:val="000000" w:themeColor="text1"/>
                <w:sz w:val="21"/>
                <w:szCs w:val="21"/>
              </w:rPr>
              <m:t>hh</m:t>
            </m:r>
          </m:sub>
        </m:sSub>
      </m:oMath>
      <w:r w:rsidRPr="007A3922">
        <w:rPr>
          <w:color w:val="000000" w:themeColor="text1"/>
        </w:rPr>
        <w:t>subsidies (B32)</w:t>
      </w:r>
      <w:r w:rsidRPr="007A3922">
        <w:t>.</w:t>
      </w:r>
    </w:p>
    <w:p w14:paraId="0EA3290F" w14:textId="77777777" w:rsidR="00A016F7" w:rsidRPr="007A3922" w:rsidRDefault="00A016F7" w:rsidP="00A016F7">
      <w:pPr>
        <w:spacing w:line="360" w:lineRule="auto"/>
        <w:jc w:val="right"/>
        <w:rPr>
          <w:color w:val="000000" w:themeColor="text1"/>
        </w:rPr>
      </w:pPr>
    </w:p>
    <w:p w14:paraId="246AD348" w14:textId="2CA6B227" w:rsidR="00A016F7" w:rsidRPr="007A3922" w:rsidRDefault="00000000" w:rsidP="00A016F7">
      <w:pPr>
        <w:spacing w:line="360" w:lineRule="auto"/>
        <w:ind w:left="709"/>
        <w:jc w:val="both"/>
      </w:pPr>
      <m:oMath>
        <m:sSub>
          <m:sSubPr>
            <m:ctrlPr>
              <w:rPr>
                <w:rFonts w:ascii="Cambria Math" w:hAnsi="Cambria Math"/>
                <w:i/>
                <w:color w:val="000000" w:themeColor="text1"/>
              </w:rPr>
            </m:ctrlPr>
          </m:sSubPr>
          <m:e>
            <m:r>
              <w:rPr>
                <w:rFonts w:ascii="Cambria Math" w:hAnsi="Cambria Math"/>
                <w:color w:val="000000" w:themeColor="text1"/>
              </w:rPr>
              <m:t>INV</m:t>
            </m:r>
          </m:e>
          <m:sub>
            <m:r>
              <w:rPr>
                <w:rFonts w:ascii="Cambria Math" w:hAnsi="Cambria Math"/>
                <w:color w:val="000000" w:themeColor="text1"/>
              </w:rPr>
              <m:t>hh</m:t>
            </m:r>
          </m:sub>
        </m:sSub>
      </m:oMath>
      <w:r w:rsidR="00A016F7" w:rsidRPr="007A3922">
        <w:t xml:space="preserve"> is the sum, net of subsidies, of annualized investments in the operative heating system (see Eq. B21), solar thermal collectors (see Eq. B22), the retrofit of the dwelling (Eq. B23), a mechanical ventilation system with heat recovery (see Eq. B24), a PV system (see Eq. B13), batteries (see Eq. B14), and the </w:t>
      </w:r>
      <w:r w:rsidR="00A016F7" w:rsidRPr="007A3922">
        <w:rPr>
          <w:lang w:val="en-US" w:eastAsia="ja-JP"/>
        </w:rPr>
        <w:t>annualized residual value of the previous heating system if replaced before expired (see Eq. B</w:t>
      </w:r>
      <w:r w:rsidR="00A016F7" w:rsidRPr="007A3922">
        <w:t xml:space="preserve">25), depending on whether these investments have been made, which is definied by the </w:t>
      </w:r>
      <m:oMath>
        <m:r>
          <w:rPr>
            <w:rFonts w:ascii="Cambria Math" w:hAnsi="Cambria Math"/>
            <w:color w:val="000000" w:themeColor="text1"/>
            <w:szCs w:val="21"/>
          </w:rPr>
          <m:t>α</m:t>
        </m:r>
      </m:oMath>
      <w:r w:rsidR="00A016F7" w:rsidRPr="007A3922">
        <w:t xml:space="preserve"> binary variables (see above). </w:t>
      </w:r>
      <w:r w:rsidR="00A016F7" w:rsidRPr="007A3922">
        <w:rPr>
          <w:color w:val="000000" w:themeColor="text1"/>
        </w:rPr>
        <w:t>However, different than with the annualization of investments in the investment decision process where an implicit discount rate is considered (Eq. B13-14 and B21-25), for the calculation of the actual annual heating and electricity costs of households in a given year, investments are annualized c</w:t>
      </w:r>
      <w:r w:rsidR="00A016F7" w:rsidRPr="007A3922">
        <w:t>onsidering a real discount rate r of 3</w:t>
      </w:r>
      <w:r w:rsidR="0047183E" w:rsidRPr="007A3922">
        <w:t>%</w:t>
      </w:r>
      <w:r w:rsidR="00A016F7" w:rsidRPr="007A3922">
        <w:t xml:space="preserve">. </w:t>
      </w:r>
    </w:p>
    <w:p w14:paraId="313838CA" w14:textId="53C3585D" w:rsidR="00A016F7" w:rsidRPr="007A3922" w:rsidRDefault="00000000" w:rsidP="00A016F7">
      <w:pPr>
        <w:pStyle w:val="Caption"/>
        <w:spacing w:after="0"/>
        <w:ind w:left="720"/>
        <w:jc w:val="right"/>
        <w:rPr>
          <w:b w:val="0"/>
          <w:color w:val="000000" w:themeColor="text1"/>
          <w:szCs w:val="21"/>
          <w:lang w:val="en-US"/>
        </w:rPr>
      </w:pPr>
      <m:oMath>
        <m:sSub>
          <m:sSubPr>
            <m:ctrlPr>
              <w:rPr>
                <w:rFonts w:ascii="Cambria Math" w:hAnsi="Cambria Math"/>
                <w:b w:val="0"/>
                <w:i/>
                <w:color w:val="000000" w:themeColor="text1"/>
              </w:rPr>
            </m:ctrlPr>
          </m:sSubPr>
          <m:e>
            <m:r>
              <w:rPr>
                <w:rFonts w:ascii="Cambria Math" w:hAnsi="Cambria Math"/>
                <w:color w:val="000000" w:themeColor="text1"/>
                <w:lang w:val="en-CH"/>
              </w:rPr>
              <m:t>INV</m:t>
            </m:r>
          </m:e>
          <m:sub>
            <m:r>
              <w:rPr>
                <w:rFonts w:ascii="Cambria Math" w:hAnsi="Cambria Math"/>
                <w:color w:val="000000" w:themeColor="text1"/>
                <w:lang w:val="en-CH"/>
              </w:rPr>
              <m:t>hh</m:t>
            </m:r>
          </m:sub>
        </m:sSub>
        <m:r>
          <w:rPr>
            <w:rFonts w:ascii="Cambria Math" w:hAnsi="Cambria Math"/>
            <w:color w:val="000000" w:themeColor="text1"/>
            <w:lang w:val="en-CH"/>
          </w:rPr>
          <m:t>=</m:t>
        </m:r>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system</m:t>
            </m:r>
          </m:sub>
        </m:sSub>
        <m:r>
          <w:rPr>
            <w:rFonts w:ascii="Cambria Math" w:hAnsi="Cambria Math"/>
            <w:color w:val="000000" w:themeColor="text1"/>
            <w:szCs w:val="21"/>
          </w:rPr>
          <m:t>+</m:t>
        </m:r>
        <m:sSub>
          <m:sSubPr>
            <m:ctrlPr>
              <w:rPr>
                <w:rFonts w:ascii="Cambria Math" w:hAnsi="Cambria Math"/>
                <w:b w:val="0"/>
                <w:i/>
                <w:color w:val="000000" w:themeColor="text1"/>
              </w:rPr>
            </m:ctrlPr>
          </m:sSubPr>
          <m:e>
            <m:r>
              <w:rPr>
                <w:rFonts w:ascii="Cambria Math" w:hAnsi="Cambria Math"/>
                <w:color w:val="000000" w:themeColor="text1"/>
              </w:rPr>
              <m:t>α</m:t>
            </m:r>
          </m:e>
          <m:sub>
            <m:r>
              <w:rPr>
                <w:rFonts w:ascii="Cambria Math" w:hAnsi="Cambria Math"/>
                <w:color w:val="000000" w:themeColor="text1"/>
              </w:rPr>
              <m:t>early heating sytem replacement</m:t>
            </m:r>
          </m:sub>
        </m:sSub>
        <m:r>
          <w:rPr>
            <w:rFonts w:ascii="Cambria Math" w:hAnsi="Cambria Math"/>
            <w:b w:val="0"/>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b w:val="0"/>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lang w:val="en-US"/>
              </w:rPr>
              <m:t xml:space="preserve"> </m:t>
            </m:r>
            <m:r>
              <w:rPr>
                <w:rFonts w:ascii="Cambria Math" w:hAnsi="Cambria Math"/>
                <w:color w:val="000000" w:themeColor="text1"/>
                <w:szCs w:val="21"/>
              </w:rPr>
              <m:t>residual</m:t>
            </m:r>
            <m:r>
              <w:rPr>
                <w:rFonts w:ascii="Cambria Math" w:hAnsi="Cambria Math"/>
                <w:color w:val="000000" w:themeColor="text1"/>
                <w:szCs w:val="21"/>
                <w:lang w:val="en-US"/>
              </w:rPr>
              <m:t xml:space="preserve">, </m:t>
            </m:r>
            <m:r>
              <w:rPr>
                <w:rFonts w:ascii="Cambria Math" w:hAnsi="Cambria Math"/>
                <w:color w:val="000000" w:themeColor="text1"/>
                <w:szCs w:val="21"/>
              </w:rPr>
              <m:t>heating</m:t>
            </m:r>
            <m:r>
              <w:rPr>
                <w:rFonts w:ascii="Cambria Math" w:hAnsi="Cambria Math"/>
                <w:color w:val="000000" w:themeColor="text1"/>
                <w:szCs w:val="21"/>
                <w:lang w:val="en-US"/>
              </w:rPr>
              <m:t xml:space="preserve"> </m:t>
            </m:r>
            <m:r>
              <w:rPr>
                <w:rFonts w:ascii="Cambria Math" w:hAnsi="Cambria Math"/>
                <w:color w:val="000000" w:themeColor="text1"/>
                <w:szCs w:val="21"/>
              </w:rPr>
              <m:t>system,old</m:t>
            </m:r>
            <m:r>
              <w:rPr>
                <w:rFonts w:ascii="Cambria Math" w:hAnsi="Cambria Math"/>
                <w:color w:val="000000" w:themeColor="text1"/>
                <w:szCs w:val="21"/>
                <w:lang w:val="en-US"/>
              </w:rPr>
              <m:t xml:space="preserve"> </m:t>
            </m:r>
          </m:sub>
        </m:sSub>
        <m:r>
          <w:rPr>
            <w:rFonts w:ascii="Cambria Math" w:hAnsi="Cambria Math"/>
            <w:color w:val="000000" w:themeColor="text1"/>
            <w:szCs w:val="21"/>
          </w:rPr>
          <m:t>+</m:t>
        </m:r>
      </m:oMath>
      <w:r w:rsidR="00A016F7" w:rsidRPr="007A3922">
        <w:rPr>
          <w:b w:val="0"/>
          <w:color w:val="000000" w:themeColor="text1"/>
          <w:szCs w:val="21"/>
          <w:lang w:val="en-US"/>
        </w:rPr>
        <w:tab/>
      </w:r>
    </w:p>
    <w:p w14:paraId="54E769BC" w14:textId="6A12B785" w:rsidR="00A016F7" w:rsidRPr="007A3922" w:rsidRDefault="00000000" w:rsidP="00A016F7">
      <w:pPr>
        <w:spacing w:line="360" w:lineRule="auto"/>
        <w:jc w:val="right"/>
        <w:rPr>
          <w:color w:val="000000" w:themeColor="text1"/>
          <w:sz w:val="21"/>
          <w:szCs w:val="21"/>
        </w:rPr>
      </w:pPr>
      <m:oMathPara>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solar thermal</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r>
                <w:rPr>
                  <w:rFonts w:ascii="Cambria Math" w:hAnsi="Cambria Math"/>
                  <w:color w:val="000000" w:themeColor="text1"/>
                  <w:sz w:val="21"/>
                  <w:szCs w:val="21"/>
                </w:rPr>
                <m:t>INV</m:t>
              </m:r>
            </m:e>
            <m:sub>
              <m:r>
                <w:rPr>
                  <w:rFonts w:ascii="Cambria Math" w:hAnsi="Cambria Math"/>
                  <w:color w:val="000000" w:themeColor="text1"/>
                  <w:sz w:val="21"/>
                  <w:szCs w:val="21"/>
                </w:rPr>
                <m:t xml:space="preserve"> solar thermal </m:t>
              </m:r>
            </m:sub>
          </m:sSub>
          <m:r>
            <w:rPr>
              <w:rFonts w:ascii="Cambria Math" w:hAnsi="Cambria Math"/>
              <w:color w:val="000000" w:themeColor="text1"/>
              <w:sz w:val="2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retrofit</m:t>
              </m:r>
            </m:sub>
          </m:sSub>
          <m:r>
            <w:rPr>
              <w:rFonts w:ascii="Cambria Math" w:hAnsi="Cambria Math"/>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i/>
                  <w:color w:val="000000" w:themeColor="text1"/>
                </w:rPr>
              </m:ctrlPr>
            </m:sSubPr>
            <m:e>
              <m:r>
                <w:rPr>
                  <w:rFonts w:ascii="Cambria Math" w:hAnsi="Cambria Math"/>
                  <w:color w:val="000000" w:themeColor="text1"/>
                </w:rPr>
                <m:t>INV</m:t>
              </m:r>
            </m:e>
            <m:sub>
              <m:r>
                <w:rPr>
                  <w:rFonts w:ascii="Cambria Math" w:hAnsi="Cambria Math"/>
                  <w:color w:val="000000" w:themeColor="text1"/>
                </w:rPr>
                <m:t>retrofit</m:t>
              </m:r>
              <m:r>
                <w:rPr>
                  <w:rFonts w:ascii="Cambria Math" w:hAnsi="Cambria Math"/>
                  <w:color w:val="000000" w:themeColor="text1"/>
                  <w:lang w:val="en-US"/>
                </w:rPr>
                <m:t xml:space="preserve"> </m:t>
              </m:r>
            </m:sub>
          </m:sSub>
          <m:r>
            <w:rPr>
              <w:rFonts w:ascii="Cambria Math" w:hAnsi="Cambria Math"/>
              <w:color w:val="000000" w:themeColor="text1"/>
              <w:lang w:val="en-US"/>
            </w:rPr>
            <m:t>+</m:t>
          </m:r>
          <m:sSub>
            <m:sSubPr>
              <m:ctrlPr>
                <w:rPr>
                  <w:rFonts w:ascii="Cambria Math" w:hAnsi="Cambria Math"/>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ventilation</m:t>
              </m:r>
            </m:sub>
          </m:sSub>
          <m:r>
            <w:rPr>
              <w:rFonts w:ascii="Cambria Math" w:hAnsi="Cambria Math"/>
              <w:i/>
              <w:color w:val="000000" w:themeColor="text1"/>
              <w:szCs w:val="21"/>
            </w:rPr>
            <w:sym w:font="Symbol" w:char="F0D7"/>
          </m:r>
          <m:r>
            <w:rPr>
              <w:rFonts w:ascii="Cambria Math" w:hAnsi="Cambria Math"/>
              <w:color w:val="000000" w:themeColor="text1"/>
              <w:szCs w:val="21"/>
              <w:lang w:val="en-US"/>
            </w:rPr>
            <m:t xml:space="preserve"> </m:t>
          </m:r>
          <m:sSub>
            <m:sSubPr>
              <m:ctrlPr>
                <w:rPr>
                  <w:rFonts w:ascii="Cambria Math" w:hAnsi="Cambria Math"/>
                  <w:i/>
                  <w:color w:val="000000" w:themeColor="text1"/>
                </w:rPr>
              </m:ctrlPr>
            </m:sSubPr>
            <m:e>
              <m:r>
                <w:rPr>
                  <w:rFonts w:ascii="Cambria Math" w:hAnsi="Cambria Math"/>
                  <w:color w:val="000000" w:themeColor="text1"/>
                </w:rPr>
                <m:t>INV</m:t>
              </m:r>
            </m:e>
            <m:sub>
              <m:r>
                <w:rPr>
                  <w:rFonts w:ascii="Cambria Math" w:hAnsi="Cambria Math"/>
                  <w:color w:val="000000" w:themeColor="text1"/>
                </w:rPr>
                <m:t>ventilation</m:t>
              </m:r>
            </m:sub>
          </m:sSub>
          <m:r>
            <w:rPr>
              <w:rFonts w:ascii="Cambria Math" w:hAnsi="Cambria Math"/>
              <w:color w:val="000000" w:themeColor="text1"/>
            </w:rPr>
            <m:t>+</m:t>
          </m:r>
        </m:oMath>
      </m:oMathPara>
    </w:p>
    <w:p w14:paraId="4CD02EA8" w14:textId="3A75EE3D" w:rsidR="00A016F7" w:rsidRPr="007A3922" w:rsidRDefault="00A016F7" w:rsidP="00A016F7">
      <w:pPr>
        <w:spacing w:line="360" w:lineRule="auto"/>
        <w:ind w:left="720" w:firstLine="720"/>
        <w:jc w:val="right"/>
        <w:rPr>
          <w:color w:val="000000" w:themeColor="text1"/>
        </w:rPr>
      </w:pPr>
      <w:r w:rsidRPr="007A3922">
        <w:rPr>
          <w:color w:val="000000" w:themeColor="text1"/>
        </w:rPr>
        <w:t xml:space="preserve">  </w:t>
      </w:r>
      <m:oMath>
        <m:sSub>
          <m:sSubPr>
            <m:ctrlPr>
              <w:rPr>
                <w:rFonts w:ascii="Cambria Math" w:hAnsi="Cambria Math"/>
                <w:i/>
                <w:color w:val="000000" w:themeColor="text1"/>
                <w:szCs w:val="21"/>
              </w:rPr>
            </m:ctrlPr>
          </m:sSub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PV</m:t>
                </m:r>
              </m:sub>
            </m:sSub>
            <m:r>
              <w:rPr>
                <w:rFonts w:ascii="Cambria Math" w:hAnsi="Cambria Math"/>
                <w:i/>
                <w:color w:val="000000" w:themeColor="text1"/>
              </w:rPr>
              <w:sym w:font="Symbol" w:char="F0D7"/>
            </m:r>
            <m:r>
              <w:rPr>
                <w:rFonts w:ascii="Cambria Math" w:hAnsi="Cambria Math"/>
                <w:color w:val="000000" w:themeColor="text1"/>
              </w:rPr>
              <m:t xml:space="preserve"> </m:t>
            </m:r>
            <m:r>
              <w:rPr>
                <w:rFonts w:ascii="Cambria Math" w:hAnsi="Cambria Math"/>
                <w:color w:val="000000" w:themeColor="text1"/>
                <w:szCs w:val="21"/>
              </w:rPr>
              <m:t>INV</m:t>
            </m:r>
          </m:e>
          <m:sub>
            <m:r>
              <w:rPr>
                <w:rFonts w:ascii="Cambria Math" w:hAnsi="Cambria Math"/>
                <w:color w:val="000000" w:themeColor="text1"/>
                <w:szCs w:val="21"/>
              </w:rPr>
              <m:t>PV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batteries</m:t>
            </m:r>
          </m:sub>
        </m:sSub>
        <m:r>
          <w:rPr>
            <w:rFonts w:ascii="Cambria Math" w:hAnsi="Cambria Math"/>
            <w:i/>
            <w:color w:val="000000" w:themeColor="text1"/>
          </w:rPr>
          <w:sym w:font="Symbol" w:char="F0D7"/>
        </m:r>
        <m:r>
          <w:rPr>
            <w:rFonts w:ascii="Cambria Math" w:hAnsi="Cambria Math"/>
            <w:color w:val="000000" w:themeColor="text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INV</m:t>
            </m:r>
          </m:e>
          <m:sub>
            <m:r>
              <w:rPr>
                <w:rFonts w:ascii="Cambria Math" w:hAnsi="Cambria Math"/>
                <w:color w:val="000000" w:themeColor="text1"/>
                <w:szCs w:val="21"/>
              </w:rPr>
              <m:t>batteries</m:t>
            </m:r>
          </m:sub>
        </m:sSub>
      </m:oMath>
      <w:r w:rsidRPr="007A3922">
        <w:rPr>
          <w:color w:val="000000" w:themeColor="text1"/>
        </w:rPr>
        <w:t xml:space="preserve"> </w:t>
      </w:r>
      <w:r w:rsidRPr="007A3922">
        <w:rPr>
          <w:color w:val="000000" w:themeColor="text1"/>
        </w:rPr>
        <w:tab/>
        <w:t xml:space="preserve"> </w:t>
      </w:r>
      <w:r w:rsidRPr="007A3922">
        <w:rPr>
          <w:color w:val="000000" w:themeColor="text1"/>
        </w:rPr>
        <w:tab/>
      </w:r>
      <w:r w:rsidRPr="007A3922">
        <w:rPr>
          <w:color w:val="000000" w:themeColor="text1"/>
        </w:rPr>
        <w:tab/>
      </w:r>
      <w:r w:rsidRPr="007A3922">
        <w:rPr>
          <w:color w:val="000000" w:themeColor="text1"/>
        </w:rPr>
        <w:tab/>
        <w:t xml:space="preserve">  (B28)</w:t>
      </w:r>
    </w:p>
    <w:p w14:paraId="7229B336" w14:textId="77777777" w:rsidR="00A016F7" w:rsidRPr="007A3922" w:rsidRDefault="00A016F7" w:rsidP="004368DE">
      <w:pPr>
        <w:spacing w:line="360" w:lineRule="auto"/>
        <w:jc w:val="both"/>
      </w:pPr>
    </w:p>
    <w:p w14:paraId="44CD24D0" w14:textId="7FD539F5" w:rsidR="00A016F7" w:rsidRPr="007A3922" w:rsidRDefault="00000000" w:rsidP="00A016F7">
      <w:pPr>
        <w:spacing w:line="360" w:lineRule="auto"/>
        <w:ind w:left="720" w:hanging="11"/>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OM</m:t>
            </m:r>
          </m:e>
          <m:sub>
            <m:r>
              <w:rPr>
                <w:rFonts w:ascii="Cambria Math" w:hAnsi="Cambria Math"/>
                <w:color w:val="000000" w:themeColor="text1"/>
              </w:rPr>
              <m:t>hh</m:t>
            </m:r>
          </m:sub>
        </m:sSub>
      </m:oMath>
      <w:r w:rsidR="00A135CD" w:rsidRPr="007A3922">
        <w:rPr>
          <w:color w:val="000000" w:themeColor="text1"/>
        </w:rPr>
        <w:t xml:space="preserve"> </w:t>
      </w:r>
      <w:r w:rsidR="00B13C64" w:rsidRPr="007A3922">
        <w:rPr>
          <w:color w:val="000000" w:themeColor="text1"/>
        </w:rPr>
        <w:t>are</w:t>
      </w:r>
      <w:r w:rsidR="00A135CD" w:rsidRPr="007A3922">
        <w:rPr>
          <w:color w:val="000000" w:themeColor="text1"/>
        </w:rPr>
        <w:t xml:space="preserve"> the operation and maintenance cost</w:t>
      </w:r>
      <w:r w:rsidR="00B13C64" w:rsidRPr="007A3922">
        <w:rPr>
          <w:color w:val="000000" w:themeColor="text1"/>
        </w:rPr>
        <w:t>s</w:t>
      </w:r>
      <w:r w:rsidR="00A016F7" w:rsidRPr="007A3922">
        <w:rPr>
          <w:color w:val="000000" w:themeColor="text1"/>
        </w:rPr>
        <w:t xml:space="preserve"> of the heating system (see Eq. B16), solar thermal collectors (see Eq. B17), the PV system (see Eq. B10), and the batteries (see Eq. B11), without VAT. These costs</w:t>
      </w:r>
      <w:r w:rsidR="006266FD" w:rsidRPr="007A3922">
        <w:rPr>
          <w:color w:val="000000" w:themeColor="text1"/>
        </w:rPr>
        <w:t xml:space="preserve">, plus investements and subsidies, </w:t>
      </w:r>
      <w:r w:rsidR="00A016F7" w:rsidRPr="007A3922">
        <w:rPr>
          <w:color w:val="000000" w:themeColor="text1"/>
        </w:rPr>
        <w:t>represent revenues for the construction industry.</w:t>
      </w:r>
    </w:p>
    <w:p w14:paraId="0D0A25B1" w14:textId="77777777" w:rsidR="00A016F7" w:rsidRPr="007A3922" w:rsidRDefault="00A016F7" w:rsidP="00A016F7">
      <w:pPr>
        <w:spacing w:line="360" w:lineRule="auto"/>
        <w:rPr>
          <w:color w:val="000000" w:themeColor="text1"/>
        </w:rPr>
      </w:pPr>
    </w:p>
    <w:p w14:paraId="5954C0E1" w14:textId="7A66F021" w:rsidR="00A016F7" w:rsidRPr="007A3922" w:rsidRDefault="00000000" w:rsidP="00A016F7">
      <w:pPr>
        <w:spacing w:line="360" w:lineRule="auto"/>
        <w:jc w:val="center"/>
        <w:rPr>
          <w:color w:val="000000" w:themeColor="text1"/>
          <w:szCs w:val="21"/>
        </w:rPr>
      </w:pPr>
      <m:oMathPara>
        <m:oMath>
          <m:sSub>
            <m:sSubPr>
              <m:ctrlPr>
                <w:rPr>
                  <w:rFonts w:ascii="Cambria Math" w:hAnsi="Cambria Math"/>
                  <w:i/>
                  <w:color w:val="000000" w:themeColor="text1"/>
                </w:rPr>
              </m:ctrlPr>
            </m:sSubPr>
            <m:e>
              <m:r>
                <w:rPr>
                  <w:rFonts w:ascii="Cambria Math" w:hAnsi="Cambria Math"/>
                  <w:color w:val="000000" w:themeColor="text1"/>
                </w:rPr>
                <m:t>OM</m:t>
              </m:r>
            </m:e>
            <m:sub>
              <m:r>
                <w:rPr>
                  <w:rFonts w:ascii="Cambria Math" w:hAnsi="Cambria Math"/>
                  <w:color w:val="000000" w:themeColor="text1"/>
                </w:rPr>
                <m:t>hh</m:t>
              </m:r>
            </m:sub>
          </m:sSub>
          <m:r>
            <w:rPr>
              <w:rFonts w:ascii="Cambria Math" w:hAnsi="Cambria Math"/>
              <w:color w:val="000000" w:themeColor="text1"/>
            </w:rPr>
            <m:t>=</m:t>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 xml:space="preserve"> heating sytem</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 heating system</m:t>
              </m:r>
            </m:sub>
          </m:sSub>
          <m:r>
            <w:rPr>
              <w:rFonts w:ascii="Cambria Math" w:hAnsi="Cambria Math"/>
              <w:color w:val="000000" w:themeColor="text1"/>
              <w:szCs w:val="21"/>
            </w:rPr>
            <m:t>+</m:t>
          </m:r>
        </m:oMath>
      </m:oMathPara>
    </w:p>
    <w:p w14:paraId="23785FD1" w14:textId="4421BC3A" w:rsidR="00A016F7" w:rsidRPr="007A3922" w:rsidRDefault="00000000" w:rsidP="00A016F7">
      <w:pPr>
        <w:spacing w:line="360" w:lineRule="auto"/>
        <w:jc w:val="center"/>
        <w:rPr>
          <w:color w:val="000000" w:themeColor="text1"/>
          <w:szCs w:val="21"/>
        </w:rPr>
      </w:pPr>
      <m:oMathPara>
        <m:oMath>
          <m:sSub>
            <m:sSubPr>
              <m:ctrlPr>
                <w:rPr>
                  <w:rFonts w:ascii="Cambria Math" w:hAnsi="Cambria Math"/>
                  <w:i/>
                  <w:color w:val="000000" w:themeColor="text1"/>
                  <w:szCs w:val="21"/>
                </w:rPr>
              </m:ctrlPr>
            </m:sSubPr>
            <m:e>
              <m:r>
                <w:rPr>
                  <w:rFonts w:ascii="Cambria Math" w:hAnsi="Cambria Math"/>
                  <w:color w:val="000000" w:themeColor="text1"/>
                  <w:szCs w:val="21"/>
                </w:rPr>
                <m:t>α</m:t>
              </m:r>
            </m:e>
            <m:sub>
              <m:r>
                <w:rPr>
                  <w:rFonts w:ascii="Cambria Math" w:hAnsi="Cambria Math"/>
                  <w:color w:val="000000" w:themeColor="text1"/>
                  <w:szCs w:val="21"/>
                </w:rPr>
                <m:t>solar thermal</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solar thermal</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 xml:space="preserve">fixed,  solar thermal </m:t>
              </m:r>
            </m:sub>
          </m:sSub>
          <m:r>
            <w:rPr>
              <w:rFonts w:ascii="Cambria Math" w:hAnsi="Cambria Math"/>
              <w:color w:val="000000" w:themeColor="text1"/>
              <w:szCs w:val="21"/>
            </w:rPr>
            <m:t>+</m:t>
          </m:r>
        </m:oMath>
      </m:oMathPara>
    </w:p>
    <w:p w14:paraId="5C0093DD" w14:textId="3E23AE62" w:rsidR="00A016F7" w:rsidRPr="007A3922" w:rsidRDefault="00000000" w:rsidP="00A016F7">
      <w:pPr>
        <w:spacing w:line="360" w:lineRule="auto"/>
        <w:ind w:left="1440"/>
        <w:jc w:val="center"/>
        <w:rPr>
          <w:color w:val="000000" w:themeColor="text1"/>
        </w:rPr>
      </w:pPr>
      <m:oMath>
        <m:sSub>
          <m:sSubPr>
            <m:ctrlPr>
              <w:rPr>
                <w:rFonts w:ascii="Cambria Math" w:hAnsi="Cambria Math"/>
                <w:i/>
                <w:color w:val="000000" w:themeColor="text1"/>
                <w:szCs w:val="21"/>
              </w:rPr>
            </m:ctrlPr>
          </m:sSub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PV</m:t>
                </m:r>
              </m:sub>
            </m:sSub>
            <m:r>
              <w:rPr>
                <w:rFonts w:ascii="Cambria Math" w:hAnsi="Cambria Math"/>
                <w:i/>
                <w:color w:val="000000" w:themeColor="text1"/>
              </w:rPr>
              <w:sym w:font="Symbol" w:char="F0D7"/>
            </m:r>
            <m:r>
              <w:rPr>
                <w:rFonts w:ascii="Cambria Math" w:hAnsi="Cambria Math"/>
                <w:color w:val="000000" w:themeColor="text1"/>
              </w:rPr>
              <m:t xml:space="preserve"> </m:t>
            </m:r>
            <m:r>
              <w:rPr>
                <w:rFonts w:ascii="Cambria Math" w:hAnsi="Cambria Math"/>
                <w:color w:val="000000" w:themeColor="text1"/>
                <w:szCs w:val="21"/>
              </w:rPr>
              <m:t>P</m:t>
            </m:r>
          </m:e>
          <m:sub>
            <m:r>
              <w:rPr>
                <w:rFonts w:ascii="Cambria Math" w:hAnsi="Cambria Math"/>
                <w:color w:val="000000" w:themeColor="text1"/>
                <w:szCs w:val="21"/>
              </w:rPr>
              <m:t>PV</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  PV</m:t>
            </m:r>
          </m:sub>
        </m:sSub>
        <m:r>
          <w:rPr>
            <w:rFonts w:ascii="Cambria Math" w:hAnsi="Cambria Math"/>
            <w:color w:val="000000" w:themeColor="text1"/>
            <w:szCs w:val="2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batteries</m:t>
            </m:r>
          </m:sub>
        </m:sSub>
        <m:r>
          <w:rPr>
            <w:rFonts w:ascii="Cambria Math" w:hAnsi="Cambria Math"/>
            <w:i/>
            <w:color w:val="000000" w:themeColor="text1"/>
          </w:rPr>
          <w:sym w:font="Symbol" w:char="F0D7"/>
        </m:r>
        <m:r>
          <w:rPr>
            <w:rFonts w:ascii="Cambria Math" w:hAnsi="Cambria Math"/>
            <w:color w:val="000000" w:themeColor="text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batteries</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OPEX</m:t>
            </m:r>
          </m:e>
          <m:sub>
            <m:r>
              <w:rPr>
                <w:rFonts w:ascii="Cambria Math" w:hAnsi="Cambria Math"/>
                <w:color w:val="000000" w:themeColor="text1"/>
                <w:szCs w:val="21"/>
              </w:rPr>
              <m:t>fixed,  batteries</m:t>
            </m:r>
          </m:sub>
        </m:sSub>
      </m:oMath>
      <w:r w:rsidR="00A016F7" w:rsidRPr="007A3922">
        <w:rPr>
          <w:color w:val="000000" w:themeColor="text1"/>
        </w:rPr>
        <w:t xml:space="preserve"> </w:t>
      </w:r>
      <w:r w:rsidR="00A016F7" w:rsidRPr="007A3922">
        <w:rPr>
          <w:color w:val="000000" w:themeColor="text1"/>
        </w:rPr>
        <w:tab/>
        <w:t xml:space="preserve">  (B29)</w:t>
      </w:r>
    </w:p>
    <w:p w14:paraId="1D35754E" w14:textId="77777777" w:rsidR="00A016F7" w:rsidRPr="007A3922" w:rsidRDefault="00A016F7" w:rsidP="00F54DF0">
      <w:pPr>
        <w:spacing w:line="360" w:lineRule="auto"/>
        <w:ind w:left="709"/>
        <w:jc w:val="center"/>
        <w:rPr>
          <w:color w:val="000000" w:themeColor="text1"/>
        </w:rPr>
      </w:pPr>
    </w:p>
    <w:p w14:paraId="26E1FA05" w14:textId="64AA8B5A" w:rsidR="00A016F7" w:rsidRPr="007A3922" w:rsidRDefault="00000000" w:rsidP="00F54DF0">
      <w:pPr>
        <w:spacing w:line="360" w:lineRule="auto"/>
        <w:ind w:left="709"/>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hh</m:t>
            </m:r>
          </m:sub>
        </m:sSub>
      </m:oMath>
      <w:r w:rsidR="00A016F7" w:rsidRPr="007A3922">
        <w:rPr>
          <w:color w:val="000000" w:themeColor="text1"/>
        </w:rPr>
        <w:t xml:space="preserve"> are the costs of grid electricity (see Eq. B9) and heating fuels (see Eq. B16), without VAT. They represent revenues for utilities.   </w:t>
      </w:r>
    </w:p>
    <w:p w14:paraId="46414CA3" w14:textId="10E39F17" w:rsidR="00A016F7" w:rsidRPr="007A3922" w:rsidRDefault="00000000" w:rsidP="00A016F7">
      <w:pPr>
        <w:spacing w:line="360" w:lineRule="auto"/>
        <w:jc w:val="righ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hh</m:t>
            </m:r>
          </m:sub>
        </m:sSub>
        <m:r>
          <w:rPr>
            <w:rFonts w:ascii="Cambria Math" w:hAnsi="Cambria Math"/>
            <w:color w:val="000000" w:themeColor="text1"/>
          </w:rPr>
          <m:t>=</m:t>
        </m:r>
        <m:sSub>
          <m:sSubPr>
            <m:ctrlPr>
              <w:rPr>
                <w:rFonts w:ascii="Cambria Math" w:hAnsi="Cambria Math"/>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grid</m:t>
            </m:r>
          </m:sub>
        </m:sSub>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elec</m:t>
            </m:r>
          </m:sub>
        </m:sSub>
        <m:r>
          <w:rPr>
            <w:rFonts w:ascii="Cambria Math" w:hAnsi="Cambria Math"/>
            <w:color w:val="000000" w:themeColor="text1"/>
            <w:szCs w:val="21"/>
          </w:rPr>
          <m:t xml:space="preserve">+ </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h</m:t>
                </m:r>
              </m:e>
              <m:sub>
                <m:r>
                  <w:rPr>
                    <w:rFonts w:ascii="Cambria Math" w:hAnsi="Cambria Math"/>
                    <w:color w:val="000000" w:themeColor="text1"/>
                    <w:szCs w:val="21"/>
                  </w:rPr>
                  <m:t xml:space="preserve">fuel </m:t>
                </m:r>
              </m:sub>
            </m:sSub>
          </m:num>
          <m:den>
            <m:sSub>
              <m:sSubPr>
                <m:ctrlPr>
                  <w:rPr>
                    <w:rFonts w:ascii="Cambria Math" w:hAnsi="Cambria Math"/>
                    <w:i/>
                    <w:color w:val="000000" w:themeColor="text1"/>
                  </w:rPr>
                </m:ctrlPr>
              </m:sSubPr>
              <m:e>
                <m:r>
                  <w:rPr>
                    <w:rFonts w:ascii="Cambria Math" w:hAnsi="Cambria Math"/>
                    <w:color w:val="000000" w:themeColor="text1"/>
                  </w:rPr>
                  <m:t>eff</m:t>
                </m:r>
              </m:e>
              <m:sub>
                <m:r>
                  <w:rPr>
                    <w:rFonts w:ascii="Cambria Math" w:hAnsi="Cambria Math"/>
                    <w:color w:val="000000" w:themeColor="text1"/>
                  </w:rPr>
                  <m:t xml:space="preserve">heating system </m:t>
                </m:r>
              </m:sub>
            </m:sSub>
          </m:den>
        </m:f>
        <m:r>
          <w:rPr>
            <w:rFonts w:ascii="Cambria Math" w:hAnsi="Cambria Math"/>
            <w:i/>
            <w:color w:val="000000" w:themeColor="text1"/>
            <w:szCs w:val="21"/>
          </w:rPr>
          <w:sym w:font="Symbol" w:char="F0D7"/>
        </m:r>
        <m:r>
          <w:rPr>
            <w:rFonts w:ascii="Cambria Math" w:hAnsi="Cambria Math"/>
            <w:color w:val="000000" w:themeColor="text1"/>
            <w:szCs w:val="21"/>
          </w:rPr>
          <m:t xml:space="preserve">  </m:t>
        </m:r>
        <m:sSub>
          <m:sSubPr>
            <m:ctrlPr>
              <w:rPr>
                <w:rFonts w:ascii="Cambria Math" w:hAnsi="Cambria Math"/>
                <w:i/>
                <w:color w:val="000000" w:themeColor="text1"/>
                <w:szCs w:val="21"/>
              </w:rPr>
            </m:ctrlPr>
          </m:sSubPr>
          <m:e>
            <m:r>
              <w:rPr>
                <w:rFonts w:ascii="Cambria Math" w:hAnsi="Cambria Math"/>
                <w:color w:val="000000" w:themeColor="text1"/>
                <w:szCs w:val="21"/>
              </w:rPr>
              <m:t>p</m:t>
            </m:r>
          </m:e>
          <m:sub>
            <m:r>
              <w:rPr>
                <w:rFonts w:ascii="Cambria Math" w:hAnsi="Cambria Math"/>
                <w:color w:val="000000" w:themeColor="text1"/>
                <w:szCs w:val="21"/>
              </w:rPr>
              <m:t>fuel</m:t>
            </m:r>
          </m:sub>
        </m:sSub>
      </m:oMath>
      <w:r w:rsidR="00A016F7" w:rsidRPr="007A3922">
        <w:rPr>
          <w:color w:val="000000" w:themeColor="text1"/>
        </w:rPr>
        <w:t xml:space="preserve"> </w:t>
      </w:r>
      <w:r w:rsidR="00A016F7" w:rsidRPr="007A3922">
        <w:rPr>
          <w:color w:val="000000" w:themeColor="text1"/>
        </w:rPr>
        <w:tab/>
      </w:r>
      <w:r w:rsidR="009A7AC0" w:rsidRPr="007A3922">
        <w:rPr>
          <w:color w:val="000000" w:themeColor="text1"/>
        </w:rPr>
        <w:tab/>
      </w:r>
      <w:r w:rsidR="00A016F7" w:rsidRPr="007A3922">
        <w:rPr>
          <w:color w:val="000000" w:themeColor="text1"/>
        </w:rPr>
        <w:t xml:space="preserve"> (B30)</w:t>
      </w:r>
    </w:p>
    <w:p w14:paraId="1025DD0C" w14:textId="3405B3DF" w:rsidR="00A016F7" w:rsidRPr="007A3922" w:rsidRDefault="00000000" w:rsidP="00A016F7">
      <w:pPr>
        <w:spacing w:line="360" w:lineRule="auto"/>
        <w:ind w:left="709"/>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hh</m:t>
            </m:r>
          </m:sub>
        </m:sSub>
      </m:oMath>
      <w:r w:rsidR="00A016F7" w:rsidRPr="007A3922">
        <w:rPr>
          <w:color w:val="000000" w:themeColor="text1"/>
        </w:rPr>
        <w:t xml:space="preserve"> are the sum of heating fuel taxes and the VAT that applies to heating fuel and electricity costs</w:t>
      </w:r>
      <w:r w:rsidR="006266FD" w:rsidRPr="007A3922">
        <w:rPr>
          <w:color w:val="000000" w:themeColor="text1"/>
        </w:rPr>
        <w:t xml:space="preserve"> (see Eq. B30)</w:t>
      </w:r>
      <w:r w:rsidR="00A016F7" w:rsidRPr="007A3922">
        <w:rPr>
          <w:color w:val="000000" w:themeColor="text1"/>
        </w:rPr>
        <w:t>, operation and maintenance costs</w:t>
      </w:r>
      <w:r w:rsidR="006266FD" w:rsidRPr="007A3922">
        <w:rPr>
          <w:color w:val="000000" w:themeColor="text1"/>
        </w:rPr>
        <w:t xml:space="preserve"> (see Eq. B29)</w:t>
      </w:r>
      <w:r w:rsidR="00A016F7" w:rsidRPr="007A3922">
        <w:rPr>
          <w:color w:val="000000" w:themeColor="text1"/>
        </w:rPr>
        <w:t>, and total upfront investments</w:t>
      </w:r>
      <w:r w:rsidR="006266FD" w:rsidRPr="007A3922">
        <w:rPr>
          <w:color w:val="000000" w:themeColor="text1"/>
        </w:rPr>
        <w:t xml:space="preserve"> (see Eq. B13, </w:t>
      </w:r>
      <w:r w:rsidR="00CF58AB" w:rsidRPr="007A3922">
        <w:rPr>
          <w:color w:val="000000" w:themeColor="text1"/>
        </w:rPr>
        <w:t>B</w:t>
      </w:r>
      <w:r w:rsidR="006266FD" w:rsidRPr="007A3922">
        <w:rPr>
          <w:color w:val="000000" w:themeColor="text1"/>
        </w:rPr>
        <w:t xml:space="preserve">14, </w:t>
      </w:r>
      <w:r w:rsidR="00CF58AB" w:rsidRPr="007A3922">
        <w:rPr>
          <w:color w:val="000000" w:themeColor="text1"/>
        </w:rPr>
        <w:t>B</w:t>
      </w:r>
      <w:r w:rsidR="006266FD" w:rsidRPr="007A3922">
        <w:rPr>
          <w:color w:val="000000" w:themeColor="text1"/>
        </w:rPr>
        <w:t>21-24)</w:t>
      </w:r>
      <w:r w:rsidR="00A016F7" w:rsidRPr="007A3922">
        <w:rPr>
          <w:color w:val="000000" w:themeColor="text1"/>
        </w:rPr>
        <w:t>, which are revenues for the construction industry.  These taxes are the revenues considered when calculating net public spending under each policy mix.</w:t>
      </w:r>
    </w:p>
    <w:p w14:paraId="179DE1F0" w14:textId="2DF18F34" w:rsidR="00A016F7" w:rsidRPr="007A3922" w:rsidRDefault="00000000" w:rsidP="00A016F7">
      <w:pPr>
        <w:spacing w:line="360" w:lineRule="auto"/>
        <w:jc w:val="right"/>
        <w:rPr>
          <w:color w:val="000000" w:themeColor="text1"/>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T</m:t>
              </m:r>
            </m:e>
            <m:sub>
              <m:r>
                <w:rPr>
                  <w:rFonts w:ascii="Cambria Math" w:hAnsi="Cambria Math"/>
                  <w:color w:val="000000" w:themeColor="text1"/>
                  <w:sz w:val="22"/>
                  <w:szCs w:val="22"/>
                </w:rPr>
                <m:t>hh</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 xml:space="preserve">fuel </m:t>
                  </m:r>
                </m:sub>
              </m:sSub>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eff</m:t>
                  </m:r>
                </m:e>
                <m:sub>
                  <m:r>
                    <w:rPr>
                      <w:rFonts w:ascii="Cambria Math" w:hAnsi="Cambria Math"/>
                      <w:color w:val="000000" w:themeColor="text1"/>
                      <w:sz w:val="22"/>
                      <w:szCs w:val="22"/>
                    </w:rPr>
                    <m:t xml:space="preserve">heating system </m:t>
                  </m:r>
                </m:sub>
              </m:sSub>
            </m:den>
          </m:f>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m:t>
              </m:r>
            </m:e>
            <m:sub>
              <m:r>
                <w:rPr>
                  <w:rFonts w:ascii="Cambria Math" w:hAnsi="Cambria Math"/>
                  <w:color w:val="000000" w:themeColor="text1"/>
                  <w:sz w:val="22"/>
                  <w:szCs w:val="22"/>
                </w:rPr>
                <m:t>fuel</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carbon</m:t>
              </m:r>
            </m:sub>
          </m:sSub>
          <m:r>
            <w:rPr>
              <w:rFonts w:ascii="Cambria Math" w:hAnsi="Cambria Math"/>
              <w:color w:val="000000" w:themeColor="text1"/>
              <w:sz w:val="22"/>
              <w:szCs w:val="22"/>
            </w:rPr>
            <m:t>+</m:t>
          </m:r>
        </m:oMath>
      </m:oMathPara>
    </w:p>
    <w:p w14:paraId="31CBCC45" w14:textId="45FEE9DA" w:rsidR="00A016F7" w:rsidRPr="007A3922" w:rsidRDefault="007A3922" w:rsidP="00B13C64">
      <w:pPr>
        <w:spacing w:line="360" w:lineRule="auto"/>
        <w:jc w:val="right"/>
        <w:rPr>
          <w:color w:val="000000" w:themeColor="text1"/>
        </w:rPr>
      </w:pPr>
      <m:oMath>
        <m:r>
          <w:rPr>
            <w:rFonts w:ascii="Cambria Math" w:hAnsi="Cambria Math"/>
            <w:color w:val="000000" w:themeColor="text1"/>
            <w:sz w:val="22"/>
            <w:szCs w:val="22"/>
          </w:rPr>
          <m:t>VAT</m:t>
        </m:r>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hh</m:t>
                </m:r>
              </m:sub>
            </m:sSub>
            <m:r>
              <w:rPr>
                <w:rFonts w:ascii="Cambria Math" w:hAnsi="Cambria Math"/>
                <w:color w:val="000000" w:themeColor="text1"/>
                <w:sz w:val="22"/>
                <w:szCs w:val="22"/>
              </w:rPr>
              <m:t>+OM</m:t>
            </m:r>
          </m:e>
          <m:sub>
            <m:r>
              <w:rPr>
                <w:rFonts w:ascii="Cambria Math" w:hAnsi="Cambria Math"/>
                <w:color w:val="000000" w:themeColor="text1"/>
                <w:sz w:val="22"/>
                <w:szCs w:val="22"/>
              </w:rPr>
              <m:t>hh</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Upfront_INV</m:t>
            </m:r>
          </m:e>
          <m:sub>
            <m:r>
              <w:rPr>
                <w:rFonts w:ascii="Cambria Math" w:hAnsi="Cambria Math"/>
                <w:color w:val="000000" w:themeColor="text1"/>
                <w:sz w:val="22"/>
                <w:szCs w:val="22"/>
              </w:rPr>
              <m:t xml:space="preserve"> heating system </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Upfront_INV</m:t>
                </m:r>
              </m:e>
              <m:sub>
                <m:r>
                  <w:rPr>
                    <w:rFonts w:ascii="Cambria Math" w:hAnsi="Cambria Math"/>
                    <w:color w:val="000000" w:themeColor="text1"/>
                    <w:sz w:val="22"/>
                    <w:szCs w:val="22"/>
                  </w:rPr>
                  <m:t xml:space="preserve"> solar thermal </m:t>
                </m:r>
              </m:sub>
            </m:sSub>
            <m:r>
              <w:rPr>
                <w:rFonts w:ascii="Cambria Math" w:hAnsi="Cambria Math"/>
                <w:color w:val="000000" w:themeColor="text1"/>
                <w:sz w:val="22"/>
                <w:szCs w:val="22"/>
              </w:rPr>
              <m:t>+Upfront_INV</m:t>
            </m:r>
          </m:e>
          <m:sub>
            <m:r>
              <w:rPr>
                <w:rFonts w:ascii="Cambria Math" w:hAnsi="Cambria Math"/>
                <w:color w:val="000000" w:themeColor="text1"/>
                <w:sz w:val="22"/>
                <w:szCs w:val="22"/>
              </w:rPr>
              <m:t xml:space="preserve"> retrofit </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Upfront_INV</m:t>
            </m:r>
          </m:e>
          <m:sub>
            <m:r>
              <w:rPr>
                <w:rFonts w:ascii="Cambria Math" w:hAnsi="Cambria Math"/>
                <w:color w:val="000000" w:themeColor="text1"/>
                <w:sz w:val="22"/>
                <w:szCs w:val="22"/>
              </w:rPr>
              <m:t xml:space="preserve"> ventilation </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Upfront_INV</m:t>
            </m:r>
          </m:e>
          <m:sub>
            <m:r>
              <w:rPr>
                <w:rFonts w:ascii="Cambria Math" w:hAnsi="Cambria Math"/>
                <w:color w:val="000000" w:themeColor="text1"/>
                <w:sz w:val="22"/>
                <w:szCs w:val="22"/>
              </w:rPr>
              <m:t xml:space="preserve"> PV </m:t>
            </m:r>
          </m:sub>
        </m:sSub>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Upfront_INV</m:t>
            </m:r>
          </m:e>
          <m:sub>
            <m:r>
              <w:rPr>
                <w:rFonts w:ascii="Cambria Math" w:hAnsi="Cambria Math"/>
                <w:color w:val="000000" w:themeColor="text1"/>
                <w:sz w:val="22"/>
                <w:szCs w:val="22"/>
              </w:rPr>
              <m:t xml:space="preserve"> batteries </m:t>
            </m:r>
          </m:sub>
        </m:sSub>
        <m:r>
          <w:rPr>
            <w:rFonts w:ascii="Cambria Math" w:hAnsi="Cambria Math"/>
            <w:color w:val="000000" w:themeColor="text1"/>
            <w:sz w:val="22"/>
            <w:szCs w:val="22"/>
          </w:rPr>
          <m:t>)</m:t>
        </m:r>
      </m:oMath>
      <w:r w:rsidR="00A016F7" w:rsidRPr="007A3922">
        <w:rPr>
          <w:color w:val="000000" w:themeColor="text1"/>
          <w:sz w:val="22"/>
          <w:szCs w:val="22"/>
        </w:rPr>
        <w:tab/>
        <w:t xml:space="preserve"> </w:t>
      </w:r>
      <w:r w:rsidR="00A016F7" w:rsidRPr="007A3922">
        <w:rPr>
          <w:color w:val="000000" w:themeColor="text1"/>
        </w:rPr>
        <w:t>(B31)</w:t>
      </w:r>
    </w:p>
    <w:p w14:paraId="72684BB4" w14:textId="099619C7" w:rsidR="00A016F7" w:rsidRPr="007A3922" w:rsidRDefault="00000000" w:rsidP="00B13C64">
      <w:pPr>
        <w:spacing w:line="360" w:lineRule="auto"/>
        <w:ind w:left="709"/>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hh</m:t>
            </m:r>
          </m:sub>
        </m:sSub>
      </m:oMath>
      <w:r w:rsidR="00A016F7" w:rsidRPr="007A3922">
        <w:rPr>
          <w:color w:val="000000" w:themeColor="text1"/>
        </w:rPr>
        <w:t xml:space="preserve"> are the sum of investment subsidies and the PV </w:t>
      </w:r>
      <w:r w:rsidR="002841F9" w:rsidRPr="007A3922">
        <w:rPr>
          <w:color w:val="000000" w:themeColor="text1"/>
        </w:rPr>
        <w:t>feed-in tariff</w:t>
      </w:r>
      <w:r w:rsidR="00341C8F" w:rsidRPr="007A3922">
        <w:rPr>
          <w:color w:val="000000" w:themeColor="text1"/>
        </w:rPr>
        <w:t xml:space="preserve"> (see Eq. B10, B13, B14, B21-24)</w:t>
      </w:r>
      <w:r w:rsidR="006A3221" w:rsidRPr="007A3922">
        <w:rPr>
          <w:color w:val="000000" w:themeColor="text1"/>
        </w:rPr>
        <w:t>. They are the expenditures considered when calculating net public spending under each policy mix.</w:t>
      </w:r>
    </w:p>
    <w:p w14:paraId="262D3406" w14:textId="37D16D05" w:rsidR="00A016F7" w:rsidRPr="007A3922" w:rsidRDefault="00000000" w:rsidP="00A016F7">
      <w:pPr>
        <w:spacing w:line="360" w:lineRule="auto"/>
        <w:jc w:val="right"/>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m:t>
              </m:r>
            </m:e>
            <m:sub>
              <m:r>
                <w:rPr>
                  <w:rFonts w:ascii="Cambria Math" w:hAnsi="Cambria Math"/>
                  <w:color w:val="000000" w:themeColor="text1"/>
                  <w:sz w:val="22"/>
                  <w:szCs w:val="22"/>
                </w:rPr>
                <m:t>hh</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heating</m:t>
              </m:r>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system</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Subidy</m:t>
          </m:r>
          <m:r>
            <w:rPr>
              <w:rFonts w:ascii="Cambria Math" w:hAnsi="Cambria Math"/>
              <w:color w:val="000000" w:themeColor="text1"/>
              <w:sz w:val="22"/>
              <w:szCs w:val="22"/>
              <w:lang w:val="en-US"/>
            </w:rPr>
            <m:t>_</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INV</m:t>
              </m:r>
            </m:e>
            <m:sub>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heating sytem</m:t>
              </m:r>
              <m:r>
                <w:rPr>
                  <w:rFonts w:ascii="Cambria Math" w:hAnsi="Cambria Math"/>
                  <w:color w:val="000000" w:themeColor="text1"/>
                  <w:sz w:val="22"/>
                  <w:szCs w:val="22"/>
                  <w:lang w:val="en-US"/>
                </w:rPr>
                <m:t xml:space="preserve"> </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solar</m:t>
              </m:r>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thermal</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lang w:val="en-US"/>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Subsidy_INV</m:t>
              </m:r>
            </m:e>
            <m:sub>
              <m:r>
                <w:rPr>
                  <w:rFonts w:ascii="Cambria Math" w:hAnsi="Cambria Math"/>
                  <w:color w:val="000000" w:themeColor="text1"/>
                  <w:sz w:val="22"/>
                  <w:szCs w:val="22"/>
                </w:rPr>
                <m:t>solar thermal</m:t>
              </m:r>
            </m:sub>
          </m:sSub>
          <m:r>
            <w:rPr>
              <w:rFonts w:ascii="Cambria Math" w:hAnsi="Cambria Math"/>
              <w:color w:val="000000" w:themeColor="text1"/>
              <w:sz w:val="22"/>
              <w:szCs w:val="22"/>
            </w:rPr>
            <m:t>+</m:t>
          </m:r>
        </m:oMath>
      </m:oMathPara>
    </w:p>
    <w:p w14:paraId="2F3198C8" w14:textId="229E82E3" w:rsidR="00A016F7" w:rsidRPr="007A3922" w:rsidRDefault="00000000" w:rsidP="00A016F7">
      <w:pPr>
        <w:spacing w:line="360" w:lineRule="auto"/>
        <w:jc w:val="right"/>
        <w:rPr>
          <w:color w:val="000000" w:themeColor="text1"/>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retrofit</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Subidy</m:t>
          </m:r>
          <m:r>
            <w:rPr>
              <w:rFonts w:ascii="Cambria Math" w:hAnsi="Cambria Math"/>
              <w:color w:val="000000" w:themeColor="text1"/>
              <w:sz w:val="22"/>
              <w:szCs w:val="22"/>
              <w:lang w:val="en-US"/>
            </w:rPr>
            <m:t>_</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INV</m:t>
              </m:r>
            </m:e>
            <m:sub>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retrofit</m:t>
              </m:r>
              <m:r>
                <w:rPr>
                  <w:rFonts w:ascii="Cambria Math" w:hAnsi="Cambria Math"/>
                  <w:color w:val="000000" w:themeColor="text1"/>
                  <w:sz w:val="22"/>
                  <w:szCs w:val="22"/>
                  <w:lang w:val="en-US"/>
                </w:rPr>
                <m:t xml:space="preserve"> </m:t>
              </m:r>
            </m:sub>
          </m:sSub>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ventilation</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Subsidy_INV</m:t>
              </m:r>
            </m:e>
            <m:sub>
              <m:r>
                <w:rPr>
                  <w:rFonts w:ascii="Cambria Math" w:hAnsi="Cambria Math"/>
                  <w:color w:val="000000" w:themeColor="text1"/>
                  <w:sz w:val="22"/>
                  <w:szCs w:val="22"/>
                </w:rPr>
                <m:t>ventilation</m:t>
              </m:r>
            </m:sub>
          </m:sSub>
          <m:r>
            <w:rPr>
              <w:rFonts w:ascii="Cambria Math" w:hAnsi="Cambria Math"/>
              <w:color w:val="000000" w:themeColor="text1"/>
              <w:sz w:val="22"/>
              <w:szCs w:val="22"/>
            </w:rPr>
            <m:t>+</m:t>
          </m:r>
        </m:oMath>
      </m:oMathPara>
    </w:p>
    <w:p w14:paraId="1CBEF8E4" w14:textId="1ED0ADFD" w:rsidR="00A016F7" w:rsidRPr="007A3922" w:rsidRDefault="00000000" w:rsidP="00A016F7">
      <w:pPr>
        <w:spacing w:line="360" w:lineRule="auto"/>
        <w:jc w:val="right"/>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PV</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(Subidy</m:t>
        </m:r>
        <m:r>
          <w:rPr>
            <w:rFonts w:ascii="Cambria Math" w:hAnsi="Cambria Math"/>
            <w:color w:val="000000" w:themeColor="text1"/>
            <w:sz w:val="22"/>
            <w:szCs w:val="22"/>
            <w:lang w:val="en-US"/>
          </w:rPr>
          <m:t>_</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INV</m:t>
            </m:r>
          </m:e>
          <m:sub>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PV</m:t>
            </m:r>
            <m:r>
              <w:rPr>
                <w:rFonts w:ascii="Cambria Math" w:hAnsi="Cambria Math"/>
                <w:color w:val="000000" w:themeColor="text1"/>
                <w:sz w:val="22"/>
                <w:szCs w:val="22"/>
                <w:lang w:val="en-US"/>
              </w:rPr>
              <m:t xml:space="preserve"> </m:t>
            </m:r>
          </m:sub>
        </m:sSub>
        <m:r>
          <w:rPr>
            <w:rFonts w:ascii="Cambria Math" w:hAnsi="Cambria Math"/>
            <w:color w:val="000000" w:themeColor="text1"/>
            <w:sz w:val="22"/>
            <w:szCs w:val="22"/>
          </w:rPr>
          <m:t>+ FiT</m:t>
        </m:r>
        <m:r>
          <w:rPr>
            <w:rFonts w:ascii="Cambria Math" w:hAnsi="Cambria Math"/>
            <w:i/>
            <w:color w:val="000000" w:themeColor="text1"/>
            <w:sz w:val="22"/>
            <w:szCs w:val="22"/>
          </w:rPr>
          <w:sym w:font="Symbol" w:char="F0D7"/>
        </m:r>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PV, excess</m:t>
            </m:r>
          </m:sub>
        </m:sSub>
        <m:r>
          <w:rPr>
            <w:rFonts w:ascii="Cambria Math" w:hAnsi="Cambria Math"/>
            <w:color w:val="000000" w:themeColor="text1"/>
            <w:sz w:val="22"/>
            <w:szCs w:val="22"/>
          </w:rPr>
          <m:t>)+</m:t>
        </m:r>
      </m:oMath>
      <w:r w:rsidR="00A016F7" w:rsidRPr="007A3922">
        <w:rPr>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batteries</m:t>
            </m:r>
          </m:sub>
        </m:sSub>
        <m:r>
          <w:rPr>
            <w:rFonts w:ascii="Cambria Math" w:hAnsi="Cambria Math"/>
            <w:i/>
            <w:color w:val="000000" w:themeColor="text1"/>
            <w:sz w:val="22"/>
            <w:szCs w:val="22"/>
          </w:rPr>
          <w:sym w:font="Symbol" w:char="F0D7"/>
        </m:r>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Subidy</m:t>
        </m:r>
        <m:r>
          <w:rPr>
            <w:rFonts w:ascii="Cambria Math" w:hAnsi="Cambria Math"/>
            <w:color w:val="000000" w:themeColor="text1"/>
            <w:sz w:val="22"/>
            <w:szCs w:val="22"/>
            <w:lang w:val="en-US"/>
          </w:rPr>
          <m:t>_</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INV</m:t>
            </m:r>
          </m:e>
          <m:sub>
            <m:r>
              <w:rPr>
                <w:rFonts w:ascii="Cambria Math" w:hAnsi="Cambria Math"/>
                <w:color w:val="000000" w:themeColor="text1"/>
                <w:sz w:val="22"/>
                <w:szCs w:val="22"/>
                <w:lang w:val="en-US"/>
              </w:rPr>
              <m:t xml:space="preserve"> </m:t>
            </m:r>
            <m:r>
              <w:rPr>
                <w:rFonts w:ascii="Cambria Math" w:hAnsi="Cambria Math"/>
                <w:color w:val="000000" w:themeColor="text1"/>
                <w:sz w:val="22"/>
                <w:szCs w:val="22"/>
              </w:rPr>
              <m:t>batteries</m:t>
            </m:r>
            <m:r>
              <w:rPr>
                <w:rFonts w:ascii="Cambria Math" w:hAnsi="Cambria Math"/>
                <w:color w:val="000000" w:themeColor="text1"/>
                <w:sz w:val="22"/>
                <w:szCs w:val="22"/>
                <w:lang w:val="en-US"/>
              </w:rPr>
              <m:t xml:space="preserve"> </m:t>
            </m:r>
          </m:sub>
        </m:sSub>
      </m:oMath>
      <w:r w:rsidR="00A016F7" w:rsidRPr="007A3922">
        <w:rPr>
          <w:color w:val="000000" w:themeColor="text1"/>
          <w:sz w:val="22"/>
          <w:szCs w:val="22"/>
        </w:rPr>
        <w:t xml:space="preserve">  </w:t>
      </w:r>
      <w:r w:rsidR="00A016F7" w:rsidRPr="007A3922">
        <w:rPr>
          <w:color w:val="000000" w:themeColor="text1"/>
          <w:sz w:val="28"/>
          <w:szCs w:val="28"/>
        </w:rPr>
        <w:t xml:space="preserve">   </w:t>
      </w:r>
      <w:r w:rsidR="00A016F7" w:rsidRPr="007A3922">
        <w:rPr>
          <w:color w:val="000000" w:themeColor="text1"/>
          <w:sz w:val="28"/>
          <w:szCs w:val="28"/>
        </w:rPr>
        <w:tab/>
      </w:r>
      <w:r w:rsidR="00A016F7" w:rsidRPr="007A3922">
        <w:rPr>
          <w:color w:val="000000" w:themeColor="text1"/>
        </w:rPr>
        <w:t>(B32)</w:t>
      </w:r>
    </w:p>
    <w:p w14:paraId="655EFA33" w14:textId="77777777" w:rsidR="00A016F7" w:rsidRDefault="00A016F7" w:rsidP="00A016F7">
      <w:pPr>
        <w:spacing w:line="360" w:lineRule="auto"/>
        <w:jc w:val="right"/>
        <w:rPr>
          <w:color w:val="000000" w:themeColor="text1"/>
        </w:rPr>
      </w:pPr>
    </w:p>
    <w:p w14:paraId="07B15949" w14:textId="77777777" w:rsidR="00A016F7" w:rsidRPr="006F65CA" w:rsidRDefault="00A016F7" w:rsidP="00A016F7">
      <w:pPr>
        <w:spacing w:line="360" w:lineRule="auto"/>
        <w:jc w:val="right"/>
        <w:rPr>
          <w:color w:val="000000" w:themeColor="text1"/>
        </w:rPr>
      </w:pPr>
    </w:p>
    <w:p w14:paraId="39BB086E" w14:textId="77777777" w:rsidR="00A016F7" w:rsidRPr="006F65CA" w:rsidRDefault="00A016F7" w:rsidP="00A016F7">
      <w:pPr>
        <w:spacing w:line="360" w:lineRule="auto"/>
        <w:jc w:val="right"/>
        <w:rPr>
          <w:color w:val="000000" w:themeColor="text1"/>
        </w:rPr>
      </w:pPr>
    </w:p>
    <w:p w14:paraId="4761CC4E" w14:textId="26EA2170" w:rsidR="00B252DC" w:rsidRPr="00941F7D" w:rsidRDefault="00B252DC" w:rsidP="00941F7D">
      <w:pPr>
        <w:spacing w:after="240"/>
      </w:pPr>
    </w:p>
    <w:p w14:paraId="2C217F10" w14:textId="5131E761" w:rsidR="00A72E4F" w:rsidRPr="00A72E4F" w:rsidRDefault="00A72E4F" w:rsidP="00A72E4F">
      <w:pPr>
        <w:pStyle w:val="ListParagraph"/>
        <w:numPr>
          <w:ilvl w:val="0"/>
          <w:numId w:val="2"/>
        </w:numPr>
        <w:jc w:val="both"/>
        <w:rPr>
          <w:color w:val="000000" w:themeColor="text1"/>
        </w:rPr>
        <w:sectPr w:rsidR="00A72E4F" w:rsidRPr="00A72E4F" w:rsidSect="00D866FE">
          <w:pgSz w:w="12240" w:h="15840"/>
          <w:pgMar w:top="1440" w:right="1440" w:bottom="1440" w:left="1440" w:header="708" w:footer="708" w:gutter="0"/>
          <w:cols w:space="708"/>
          <w:docGrid w:linePitch="360"/>
        </w:sectPr>
      </w:pPr>
    </w:p>
    <w:p w14:paraId="7F648758" w14:textId="4C86A1C9" w:rsidR="003C49DC" w:rsidRPr="003C49DC" w:rsidRDefault="00621894" w:rsidP="003C49DC">
      <w:pPr>
        <w:pStyle w:val="Heading1"/>
        <w:numPr>
          <w:ilvl w:val="0"/>
          <w:numId w:val="0"/>
        </w:numPr>
        <w:spacing w:line="360" w:lineRule="auto"/>
        <w:rPr>
          <w:lang w:val="en-US"/>
        </w:rPr>
      </w:pPr>
      <w:bookmarkStart w:id="10" w:name="_Toc227142245"/>
      <w:r>
        <w:rPr>
          <w:lang w:val="en-US"/>
        </w:rPr>
        <w:lastRenderedPageBreak/>
        <w:t>C</w:t>
      </w:r>
      <w:r w:rsidR="009A5A69" w:rsidRPr="009775DD">
        <w:rPr>
          <w:lang w:val="en-US"/>
        </w:rPr>
        <w:t xml:space="preserve">. </w:t>
      </w:r>
      <w:r w:rsidR="005A33B1">
        <w:rPr>
          <w:lang w:val="en-US"/>
        </w:rPr>
        <w:t>Other results</w:t>
      </w:r>
      <w:bookmarkEnd w:id="10"/>
    </w:p>
    <w:p w14:paraId="7BE3B9F2" w14:textId="4EA935ED" w:rsidR="003C49DC" w:rsidRPr="003C49DC" w:rsidRDefault="003C49DC" w:rsidP="003C49DC">
      <w:pPr>
        <w:pStyle w:val="Heading2"/>
        <w:spacing w:line="360" w:lineRule="auto"/>
        <w:rPr>
          <w:rFonts w:cs="Times New Roman"/>
          <w:lang w:val="en-US"/>
        </w:rPr>
      </w:pPr>
      <w:bookmarkStart w:id="11" w:name="_Toc227142246"/>
      <w:r>
        <w:rPr>
          <w:rFonts w:cs="Times New Roman"/>
          <w:lang w:val="en-US"/>
        </w:rPr>
        <w:t>C1. Supporting figures</w:t>
      </w:r>
      <w:bookmarkEnd w:id="11"/>
    </w:p>
    <w:p w14:paraId="796DD311" w14:textId="08ACA076" w:rsidR="00464257" w:rsidRPr="00FC2131" w:rsidRDefault="00055B76" w:rsidP="00055B76">
      <w:pPr>
        <w:jc w:val="center"/>
        <w:rPr>
          <w:lang w:val="en-US" w:eastAsia="ja-JP"/>
        </w:rPr>
      </w:pPr>
      <w:r>
        <w:rPr>
          <w:noProof/>
          <w:lang w:val="en-US" w:eastAsia="ja-JP"/>
        </w:rPr>
        <w:drawing>
          <wp:inline distT="0" distB="0" distL="0" distR="0" wp14:anchorId="61947395" wp14:editId="20C85C13">
            <wp:extent cx="6053959" cy="7117326"/>
            <wp:effectExtent l="0" t="0" r="4445" b="0"/>
            <wp:docPr id="157997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79654" name="Picture 1579979654"/>
                    <pic:cNvPicPr/>
                  </pic:nvPicPr>
                  <pic:blipFill>
                    <a:blip r:embed="rId19"/>
                    <a:stretch>
                      <a:fillRect/>
                    </a:stretch>
                  </pic:blipFill>
                  <pic:spPr>
                    <a:xfrm>
                      <a:off x="0" y="0"/>
                      <a:ext cx="6058494" cy="7122658"/>
                    </a:xfrm>
                    <a:prstGeom prst="rect">
                      <a:avLst/>
                    </a:prstGeom>
                  </pic:spPr>
                </pic:pic>
              </a:graphicData>
            </a:graphic>
          </wp:inline>
        </w:drawing>
      </w:r>
    </w:p>
    <w:p w14:paraId="05471B68" w14:textId="68F829AC" w:rsidR="00464257" w:rsidRPr="00FC2131" w:rsidRDefault="00464257" w:rsidP="00464257">
      <w:pPr>
        <w:spacing w:line="276" w:lineRule="auto"/>
        <w:jc w:val="both"/>
        <w:rPr>
          <w:lang w:val="en-US"/>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1</w:t>
      </w:r>
      <w:r w:rsidRPr="00380E9A">
        <w:rPr>
          <w:b/>
          <w:bCs/>
          <w:lang w:val="en-US"/>
        </w:rPr>
        <w:t>.</w:t>
      </w:r>
      <w:r w:rsidRPr="00380E9A">
        <w:rPr>
          <w:lang w:val="en-US"/>
        </w:rPr>
        <w:t xml:space="preserve"> </w:t>
      </w:r>
      <w:r>
        <w:rPr>
          <w:lang w:val="en-GB"/>
        </w:rPr>
        <w:t>Decomposition of total annual residential GHG emissions into annual operation emissions (from heating fuel and electricity use) and annualized embodied emissions (of heating systems, PV systems, and envelope retrofits)</w:t>
      </w:r>
      <w:r w:rsidR="004225C3">
        <w:rPr>
          <w:lang w:val="en-GB"/>
        </w:rPr>
        <w:t xml:space="preserve"> assuming A) an implicit discount rate of 3%, B) of 15% as in the baseline</w:t>
      </w:r>
      <w:r w:rsidR="00756F38">
        <w:rPr>
          <w:lang w:val="en-GB"/>
        </w:rPr>
        <w:t xml:space="preserve"> </w:t>
      </w:r>
      <w:r w:rsidR="00AF0DCF">
        <w:rPr>
          <w:lang w:val="en-GB"/>
        </w:rPr>
        <w:t xml:space="preserve">(for which results are </w:t>
      </w:r>
      <w:r w:rsidR="00756F38">
        <w:rPr>
          <w:lang w:val="en-GB"/>
        </w:rPr>
        <w:t xml:space="preserve">presented </w:t>
      </w:r>
      <w:r w:rsidR="00756F38">
        <w:rPr>
          <w:lang w:val="en-GB"/>
        </w:rPr>
        <w:lastRenderedPageBreak/>
        <w:t>in the main text</w:t>
      </w:r>
      <w:r w:rsidR="00AF0DCF">
        <w:rPr>
          <w:lang w:val="en-GB"/>
        </w:rPr>
        <w:t>)</w:t>
      </w:r>
      <w:r w:rsidR="004225C3">
        <w:rPr>
          <w:lang w:val="en-GB"/>
        </w:rPr>
        <w:t>, and C) of 27%</w:t>
      </w:r>
      <w:r w:rsidR="00FC2131">
        <w:rPr>
          <w:lang w:val="en-GB"/>
        </w:rPr>
        <w:t xml:space="preserve">. Black crosses represent the </w:t>
      </w:r>
      <w:r w:rsidR="00FC2131" w:rsidRPr="009C112D">
        <w:rPr>
          <w:color w:val="000000" w:themeColor="text1"/>
          <w:lang w:eastAsia="es-ES_tradnl"/>
        </w:rPr>
        <w:t>Swiss residential sector target of 0.</w:t>
      </w:r>
      <w:r w:rsidR="00055B76">
        <w:rPr>
          <w:color w:val="000000" w:themeColor="text1"/>
          <w:lang w:eastAsia="es-ES_tradnl"/>
        </w:rPr>
        <w:t>89</w:t>
      </w:r>
      <w:r w:rsidR="00FC2131" w:rsidRPr="009C112D">
        <w:rPr>
          <w:color w:val="000000" w:themeColor="text1"/>
          <w:lang w:eastAsia="es-ES_tradnl"/>
        </w:rPr>
        <w:t xml:space="preserve"> MtCO</w:t>
      </w:r>
      <w:r w:rsidR="00FC2131" w:rsidRPr="009C112D">
        <w:rPr>
          <w:color w:val="000000" w:themeColor="text1"/>
          <w:vertAlign w:val="subscript"/>
          <w:lang w:eastAsia="es-ES_tradnl"/>
        </w:rPr>
        <w:t xml:space="preserve">₂eq </w:t>
      </w:r>
      <w:r w:rsidR="00FC2131" w:rsidRPr="009C112D">
        <w:rPr>
          <w:color w:val="000000" w:themeColor="text1"/>
          <w:lang w:eastAsia="es-ES_tradnl"/>
        </w:rPr>
        <w:t>for household heating fuel</w:t>
      </w:r>
      <w:r w:rsidR="00055B76">
        <w:rPr>
          <w:color w:val="000000" w:themeColor="text1"/>
          <w:lang w:eastAsia="es-ES_tradnl"/>
        </w:rPr>
        <w:t xml:space="preserve"> and electricity</w:t>
      </w:r>
      <w:r w:rsidR="00FC2131" w:rsidRPr="009C112D">
        <w:rPr>
          <w:color w:val="000000" w:themeColor="text1"/>
          <w:lang w:eastAsia="es-ES_tradnl"/>
        </w:rPr>
        <w:t xml:space="preserve"> use in 2050</w:t>
      </w:r>
      <w:r w:rsidR="00692720">
        <w:rPr>
          <w:color w:val="000000" w:themeColor="text1"/>
          <w:lang w:eastAsia="es-ES_tradnl"/>
        </w:rPr>
        <w:t xml:space="preserve"> in the </w:t>
      </w:r>
      <w:r w:rsidR="00B86823">
        <w:rPr>
          <w:color w:val="000000" w:themeColor="text1"/>
          <w:lang w:eastAsia="es-ES_tradnl"/>
        </w:rPr>
        <w:t xml:space="preserve">(net) </w:t>
      </w:r>
      <w:r w:rsidR="00692720">
        <w:rPr>
          <w:color w:val="000000" w:themeColor="text1"/>
          <w:lang w:eastAsia="es-ES_tradnl"/>
        </w:rPr>
        <w:t>ZERO base scenario</w:t>
      </w:r>
      <w:r w:rsidR="00055B76">
        <w:rPr>
          <w:color w:val="000000" w:themeColor="text1"/>
          <w:lang w:eastAsia="es-ES_tradnl"/>
        </w:rPr>
        <w:t xml:space="preserve"> of the </w:t>
      </w:r>
      <w:r w:rsidR="00FC2131">
        <w:rPr>
          <w:color w:val="000000" w:themeColor="text1"/>
          <w:lang w:val="en-US" w:eastAsia="es-ES_tradnl"/>
        </w:rPr>
        <w:t xml:space="preserve"> </w:t>
      </w:r>
      <w:sdt>
        <w:sdtPr>
          <w:rPr>
            <w:color w:val="000000"/>
            <w:lang w:val="en-US" w:eastAsia="es-ES_tradnl"/>
          </w:rPr>
          <w:tag w:val="MENDELEY_CITATION_v3_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"/>
          <w:id w:val="47277551"/>
          <w:placeholder>
            <w:docPart w:val="A8F739729958AA488BC724AA493927A8"/>
          </w:placeholder>
        </w:sdtPr>
        <w:sdtContent>
          <w:r w:rsidR="00090A40" w:rsidRPr="00090A40">
            <w:rPr>
              <w:color w:val="000000"/>
              <w:lang w:val="en-US" w:eastAsia="es-ES_tradnl"/>
            </w:rPr>
            <w:t>Swiss Federal Office of Energy (2022)</w:t>
          </w:r>
        </w:sdtContent>
      </w:sdt>
      <w:r w:rsidR="00FC2131">
        <w:rPr>
          <w:color w:val="000000" w:themeColor="text1"/>
          <w:lang w:val="en-US" w:eastAsia="es-ES_tradnl"/>
        </w:rPr>
        <w:t xml:space="preserve">. </w:t>
      </w:r>
      <w:r w:rsidR="00055B76">
        <w:rPr>
          <w:color w:val="000000" w:themeColor="text1"/>
          <w:lang w:val="en-US" w:eastAsia="es-ES_tradnl"/>
        </w:rPr>
        <w:t>This value is the sum of the target for direct fuel combustion of households (emissions category 1A4b) and the emissions of the energy industry (</w:t>
      </w:r>
      <w:r w:rsidR="00CB43FE">
        <w:rPr>
          <w:color w:val="000000" w:themeColor="text1"/>
          <w:lang w:val="en-US" w:eastAsia="es-ES_tradnl"/>
        </w:rPr>
        <w:t>refineries, electricity and heat production mainly in waste incineration plants</w:t>
      </w:r>
      <w:r w:rsidR="00B46172">
        <w:rPr>
          <w:color w:val="000000" w:themeColor="text1"/>
          <w:lang w:val="en-US" w:eastAsia="es-ES_tradnl"/>
        </w:rPr>
        <w:t>,</w:t>
      </w:r>
      <w:r w:rsidR="00CB43FE">
        <w:rPr>
          <w:color w:val="000000" w:themeColor="text1"/>
          <w:lang w:val="en-US" w:eastAsia="es-ES_tradnl"/>
        </w:rPr>
        <w:t xml:space="preserve"> combustion activities for district heating, emissions </w:t>
      </w:r>
      <w:r w:rsidR="00B46172">
        <w:rPr>
          <w:color w:val="000000" w:themeColor="text1"/>
          <w:lang w:val="en-US" w:eastAsia="es-ES_tradnl"/>
        </w:rPr>
        <w:t xml:space="preserve">category 1A1) that </w:t>
      </w:r>
      <w:r w:rsidR="006E4D14">
        <w:rPr>
          <w:color w:val="000000" w:themeColor="text1"/>
          <w:lang w:val="en-US" w:eastAsia="es-ES_tradnl"/>
        </w:rPr>
        <w:t>we</w:t>
      </w:r>
      <w:r w:rsidR="00B46172">
        <w:rPr>
          <w:color w:val="000000" w:themeColor="text1"/>
          <w:lang w:val="en-US" w:eastAsia="es-ES_tradnl"/>
        </w:rPr>
        <w:t xml:space="preserve"> assign to households proportional to their </w:t>
      </w:r>
      <w:r w:rsidR="006E4D14">
        <w:rPr>
          <w:color w:val="000000" w:themeColor="text1"/>
          <w:lang w:val="en-US" w:eastAsia="es-ES_tradnl"/>
        </w:rPr>
        <w:t xml:space="preserve">share of total </w:t>
      </w:r>
      <w:r w:rsidR="00B46172">
        <w:rPr>
          <w:color w:val="000000" w:themeColor="text1"/>
          <w:lang w:val="en-US" w:eastAsia="es-ES_tradnl"/>
        </w:rPr>
        <w:t>future electricity consumption</w:t>
      </w:r>
      <w:r w:rsidR="00893810">
        <w:rPr>
          <w:color w:val="000000" w:themeColor="text1"/>
          <w:lang w:val="en-US" w:eastAsia="es-ES_tradnl"/>
        </w:rPr>
        <w:t xml:space="preserve"> in the same </w:t>
      </w:r>
      <w:proofErr w:type="gramStart"/>
      <w:r w:rsidR="00893810">
        <w:rPr>
          <w:color w:val="000000" w:themeColor="text1"/>
          <w:lang w:val="en-US" w:eastAsia="es-ES_tradnl"/>
        </w:rPr>
        <w:t>ZERO base</w:t>
      </w:r>
      <w:proofErr w:type="gramEnd"/>
      <w:r w:rsidR="00893810">
        <w:rPr>
          <w:color w:val="000000" w:themeColor="text1"/>
          <w:lang w:val="en-US" w:eastAsia="es-ES_tradnl"/>
        </w:rPr>
        <w:t xml:space="preserve"> scenario</w:t>
      </w:r>
      <w:r w:rsidR="00B46172">
        <w:rPr>
          <w:color w:val="000000" w:themeColor="text1"/>
          <w:lang w:val="en-US" w:eastAsia="es-ES_tradnl"/>
        </w:rPr>
        <w:t xml:space="preserve">. </w:t>
      </w:r>
    </w:p>
    <w:p w14:paraId="13F30B5F" w14:textId="77777777" w:rsidR="00464257" w:rsidRDefault="00464257" w:rsidP="00464257">
      <w:pPr>
        <w:spacing w:line="276" w:lineRule="auto"/>
        <w:jc w:val="both"/>
        <w:rPr>
          <w:lang w:val="en-GB"/>
        </w:rPr>
      </w:pPr>
    </w:p>
    <w:p w14:paraId="6E0803E4" w14:textId="77777777" w:rsidR="00464257" w:rsidRPr="0092144D" w:rsidRDefault="00464257" w:rsidP="00464257">
      <w:pPr>
        <w:spacing w:line="276" w:lineRule="auto"/>
        <w:jc w:val="both"/>
        <w:rPr>
          <w:lang w:val="en-GB"/>
        </w:rPr>
      </w:pPr>
      <w:r>
        <w:rPr>
          <w:noProof/>
          <w:lang w:val="en-GB"/>
        </w:rPr>
        <w:drawing>
          <wp:inline distT="0" distB="0" distL="0" distR="0" wp14:anchorId="2ACE7E29" wp14:editId="4ECAC602">
            <wp:extent cx="5402216" cy="4440667"/>
            <wp:effectExtent l="0" t="0" r="0" b="4445"/>
            <wp:docPr id="696333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33090" name="Picture 696333090"/>
                    <pic:cNvPicPr/>
                  </pic:nvPicPr>
                  <pic:blipFill>
                    <a:blip r:embed="rId20"/>
                    <a:stretch>
                      <a:fillRect/>
                    </a:stretch>
                  </pic:blipFill>
                  <pic:spPr>
                    <a:xfrm>
                      <a:off x="0" y="0"/>
                      <a:ext cx="5502817" cy="4523362"/>
                    </a:xfrm>
                    <a:prstGeom prst="rect">
                      <a:avLst/>
                    </a:prstGeom>
                  </pic:spPr>
                </pic:pic>
              </a:graphicData>
            </a:graphic>
          </wp:inline>
        </w:drawing>
      </w:r>
    </w:p>
    <w:p w14:paraId="448A2D80" w14:textId="1B604269" w:rsidR="00464257" w:rsidRDefault="00464257" w:rsidP="00464257">
      <w:pPr>
        <w:spacing w:line="276" w:lineRule="auto"/>
        <w:jc w:val="both"/>
        <w:rPr>
          <w:lang w:val="en-GB"/>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2</w:t>
      </w:r>
      <w:r w:rsidRPr="00380E9A">
        <w:rPr>
          <w:b/>
          <w:bCs/>
          <w:lang w:val="en-US"/>
        </w:rPr>
        <w:t>.</w:t>
      </w:r>
      <w:r w:rsidRPr="00380E9A">
        <w:rPr>
          <w:lang w:val="en-US"/>
        </w:rPr>
        <w:t xml:space="preserve"> </w:t>
      </w:r>
      <w:r>
        <w:rPr>
          <w:lang w:val="en-GB"/>
        </w:rPr>
        <w:t>Pearson correlation coefficients between policy mix outcomes</w:t>
      </w:r>
      <w:r w:rsidR="00115606">
        <w:rPr>
          <w:lang w:val="en-GB"/>
        </w:rPr>
        <w:t xml:space="preserve"> </w:t>
      </w:r>
    </w:p>
    <w:p w14:paraId="04006218" w14:textId="51D49C79" w:rsidR="00464257" w:rsidRDefault="00464257" w:rsidP="00464257">
      <w:pPr>
        <w:rPr>
          <w:b/>
          <w:bCs/>
        </w:rPr>
      </w:pPr>
    </w:p>
    <w:p w14:paraId="328D0EE3" w14:textId="58B3EE40" w:rsidR="000836B0" w:rsidRDefault="000836B0" w:rsidP="00464257">
      <w:pPr>
        <w:rPr>
          <w:b/>
          <w:bCs/>
        </w:rPr>
      </w:pPr>
    </w:p>
    <w:p w14:paraId="5306BC9A" w14:textId="1141725E" w:rsidR="00306A8D" w:rsidRDefault="00306A8D" w:rsidP="00464257">
      <w:pPr>
        <w:rPr>
          <w:b/>
          <w:bCs/>
        </w:rPr>
      </w:pPr>
      <w:r>
        <w:rPr>
          <w:b/>
          <w:bCs/>
          <w:noProof/>
        </w:rPr>
        <w:lastRenderedPageBreak/>
        <w:drawing>
          <wp:inline distT="0" distB="0" distL="0" distR="0" wp14:anchorId="16CD3D5E" wp14:editId="6C8826C2">
            <wp:extent cx="5940000" cy="7047334"/>
            <wp:effectExtent l="0" t="0" r="3810" b="1270"/>
            <wp:docPr id="82260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5042" name="Picture 822605042"/>
                    <pic:cNvPicPr/>
                  </pic:nvPicPr>
                  <pic:blipFill rotWithShape="1">
                    <a:blip r:embed="rId21"/>
                    <a:srcRect r="14269"/>
                    <a:stretch/>
                  </pic:blipFill>
                  <pic:spPr bwMode="auto">
                    <a:xfrm>
                      <a:off x="0" y="0"/>
                      <a:ext cx="5940000" cy="7047334"/>
                    </a:xfrm>
                    <a:prstGeom prst="rect">
                      <a:avLst/>
                    </a:prstGeom>
                    <a:ln>
                      <a:noFill/>
                    </a:ln>
                    <a:extLst>
                      <a:ext uri="{53640926-AAD7-44D8-BBD7-CCE9431645EC}">
                        <a14:shadowObscured xmlns:a14="http://schemas.microsoft.com/office/drawing/2010/main"/>
                      </a:ext>
                    </a:extLst>
                  </pic:spPr>
                </pic:pic>
              </a:graphicData>
            </a:graphic>
          </wp:inline>
        </w:drawing>
      </w:r>
    </w:p>
    <w:p w14:paraId="1DBFD6FD" w14:textId="01D80E94" w:rsidR="00464257" w:rsidRPr="009269C3" w:rsidRDefault="00464257" w:rsidP="00464257">
      <w:pPr>
        <w:spacing w:line="276" w:lineRule="auto"/>
        <w:jc w:val="both"/>
        <w:rPr>
          <w:lang w:val="en-US"/>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3</w:t>
      </w:r>
      <w:r w:rsidRPr="00380E9A">
        <w:rPr>
          <w:b/>
          <w:bCs/>
          <w:lang w:val="en-US"/>
        </w:rPr>
        <w:t>.</w:t>
      </w:r>
      <w:r w:rsidRPr="00380E9A">
        <w:rPr>
          <w:lang w:val="en-US"/>
        </w:rPr>
        <w:t xml:space="preserve"> </w:t>
      </w:r>
      <w:r w:rsidRPr="008B74F0">
        <w:rPr>
          <w:lang w:val="en-GB"/>
        </w:rPr>
        <w:t>Effects of pairwise interactions between policy instruments on key cumulative policy mix outcomes</w:t>
      </w:r>
      <w:r w:rsidRPr="009269C3">
        <w:t xml:space="preserve">. </w:t>
      </w:r>
      <w:r>
        <w:t xml:space="preserve">They can be interpreted </w:t>
      </w:r>
      <w:r>
        <w:rPr>
          <w:lang w:val="en-GB"/>
        </w:rPr>
        <w:t>as a measure of the joint effect minus the sum of single effects</w:t>
      </w:r>
      <w:r>
        <w:t>, and are</w:t>
      </w:r>
      <w:r w:rsidRPr="009269C3">
        <w:t xml:space="preserve"> estimated from OLS </w:t>
      </w:r>
      <w:r>
        <w:t>regressions</w:t>
      </w:r>
      <w:r w:rsidRPr="009269C3">
        <w:t xml:space="preserve"> that include </w:t>
      </w:r>
      <w:r>
        <w:t xml:space="preserve">the main effects of </w:t>
      </w:r>
      <w:r w:rsidRPr="009269C3">
        <w:t xml:space="preserve">all </w:t>
      </w:r>
      <w:r>
        <w:t>policy instruments</w:t>
      </w:r>
      <w:r w:rsidRPr="009269C3">
        <w:t xml:space="preserve"> and all pairwise interactions.  </w:t>
      </w:r>
      <w:r>
        <w:t>Main effects</w:t>
      </w:r>
      <w:r w:rsidRPr="009269C3">
        <w:t xml:space="preserve"> are </w:t>
      </w:r>
      <w:r w:rsidRPr="00C63AE9">
        <w:t xml:space="preserve">presented separately in Fig. </w:t>
      </w:r>
      <w:r w:rsidR="00C00541">
        <w:t>4</w:t>
      </w:r>
      <w:r w:rsidRPr="00C63AE9">
        <w:t xml:space="preserve">. </w:t>
      </w:r>
      <w:r w:rsidR="00683025" w:rsidRPr="00FF53AB">
        <w:rPr>
          <w:lang w:val="en-US"/>
        </w:rPr>
        <w:t xml:space="preserve">The shading uses a diverging scale centered at 0 (with outcome-specific ranges): </w:t>
      </w:r>
      <w:r w:rsidR="000836B0">
        <w:t>darker green</w:t>
      </w:r>
      <w:r w:rsidR="000836B0" w:rsidRPr="00FF53AB">
        <w:t xml:space="preserve"> indicates a </w:t>
      </w:r>
      <w:r w:rsidR="000836B0">
        <w:t>stronger desirable</w:t>
      </w:r>
      <w:r w:rsidR="000836B0" w:rsidRPr="00FF53AB">
        <w:t xml:space="preserve"> effect, and </w:t>
      </w:r>
      <w:r w:rsidR="000836B0">
        <w:t xml:space="preserve">darker </w:t>
      </w:r>
      <w:r w:rsidR="00306A8D">
        <w:t>pink</w:t>
      </w:r>
      <w:r w:rsidR="000836B0" w:rsidRPr="00FF53AB">
        <w:t xml:space="preserve"> indicates a</w:t>
      </w:r>
      <w:r w:rsidR="000836B0">
        <w:t xml:space="preserve"> stronger</w:t>
      </w:r>
      <w:r w:rsidR="000836B0" w:rsidRPr="00FF53AB">
        <w:t xml:space="preserve"> </w:t>
      </w:r>
      <w:r w:rsidR="000836B0">
        <w:t>undesirable</w:t>
      </w:r>
      <w:r w:rsidR="000836B0" w:rsidRPr="00FF53AB">
        <w:t xml:space="preserve"> effect</w:t>
      </w:r>
      <w:r w:rsidR="00683025" w:rsidRPr="00FF53AB">
        <w:rPr>
          <w:lang w:val="en-US"/>
        </w:rPr>
        <w:t>.</w:t>
      </w:r>
      <w:r w:rsidRPr="009269C3">
        <w:t xml:space="preserve"> Parentheses show 95% </w:t>
      </w:r>
      <w:r>
        <w:t>confidence interval</w:t>
      </w:r>
      <w:r w:rsidRPr="009269C3">
        <w:t xml:space="preserve">s based on </w:t>
      </w:r>
      <w:r w:rsidR="00115606">
        <w:t>robust</w:t>
      </w:r>
      <w:r w:rsidRPr="009269C3">
        <w:t xml:space="preserve"> standard errors. </w:t>
      </w:r>
      <w:r>
        <w:t>Significant interaction effects are highlighted in bold. S</w:t>
      </w:r>
      <w:r w:rsidRPr="009269C3">
        <w:t xml:space="preserve">ignificance: *** p &lt; 0.001, ** p &lt; 0.01, * p &lt; 0.05. </w:t>
      </w:r>
    </w:p>
    <w:p w14:paraId="63A75816" w14:textId="77777777" w:rsidR="00464257" w:rsidRDefault="00464257" w:rsidP="00464257">
      <w:pPr>
        <w:rPr>
          <w:b/>
          <w:bCs/>
        </w:rPr>
      </w:pPr>
    </w:p>
    <w:p w14:paraId="25EB3C54" w14:textId="015FC094" w:rsidR="00464257" w:rsidRDefault="00306A8D" w:rsidP="00464257">
      <w:pPr>
        <w:rPr>
          <w:b/>
          <w:bCs/>
        </w:rPr>
      </w:pPr>
      <w:r>
        <w:rPr>
          <w:b/>
          <w:bCs/>
          <w:noProof/>
        </w:rPr>
        <w:drawing>
          <wp:inline distT="0" distB="0" distL="0" distR="0" wp14:anchorId="52A05FC6" wp14:editId="516B9960">
            <wp:extent cx="3888000" cy="4387034"/>
            <wp:effectExtent l="0" t="0" r="0" b="0"/>
            <wp:docPr id="1799709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9848" name="Picture 1799709848"/>
                    <pic:cNvPicPr/>
                  </pic:nvPicPr>
                  <pic:blipFill>
                    <a:blip r:embed="rId22"/>
                    <a:stretch>
                      <a:fillRect/>
                    </a:stretch>
                  </pic:blipFill>
                  <pic:spPr>
                    <a:xfrm>
                      <a:off x="0" y="0"/>
                      <a:ext cx="3888000" cy="4387034"/>
                    </a:xfrm>
                    <a:prstGeom prst="rect">
                      <a:avLst/>
                    </a:prstGeom>
                  </pic:spPr>
                </pic:pic>
              </a:graphicData>
            </a:graphic>
          </wp:inline>
        </w:drawing>
      </w:r>
    </w:p>
    <w:p w14:paraId="4C76316A" w14:textId="2929CCEC" w:rsidR="00464257" w:rsidRPr="00493FDF" w:rsidRDefault="00464257" w:rsidP="00464257">
      <w:pPr>
        <w:spacing w:line="276" w:lineRule="auto"/>
        <w:jc w:val="both"/>
      </w:pPr>
      <w:r w:rsidRPr="009269C3">
        <w:rPr>
          <w:b/>
          <w:bCs/>
        </w:rPr>
        <w:t xml:space="preserve">Fig. </w:t>
      </w:r>
      <w:r w:rsidR="006364D2">
        <w:rPr>
          <w:b/>
          <w:bCs/>
        </w:rPr>
        <w:t>C</w:t>
      </w:r>
      <w:r>
        <w:rPr>
          <w:b/>
          <w:bCs/>
        </w:rPr>
        <w:t>4</w:t>
      </w:r>
      <w:r w:rsidRPr="009269C3">
        <w:rPr>
          <w:b/>
          <w:bCs/>
        </w:rPr>
        <w:t>.</w:t>
      </w:r>
      <w:r w:rsidRPr="009269C3">
        <w:t xml:space="preserve"> Average marginal main effects (AMEs) of policy instruments on </w:t>
      </w:r>
      <w:r>
        <w:t>total, operation, and embodied greenhouse gas emissions</w:t>
      </w:r>
      <w:r w:rsidRPr="009269C3">
        <w:t>.</w:t>
      </w:r>
      <w:r>
        <w:t xml:space="preserve"> </w:t>
      </w:r>
      <w:r w:rsidRPr="009269C3">
        <w:t xml:space="preserve">Each cell reports the AME of moving from </w:t>
      </w:r>
      <w:r>
        <w:t>a</w:t>
      </w:r>
      <w:r w:rsidRPr="009269C3">
        <w:t xml:space="preserve"> reference level </w:t>
      </w:r>
      <w:r>
        <w:t xml:space="preserve">that is more similar to the status quo </w:t>
      </w:r>
      <w:r w:rsidRPr="009269C3">
        <w:t xml:space="preserve">to the indicated </w:t>
      </w:r>
      <w:r>
        <w:t xml:space="preserve">alternative </w:t>
      </w:r>
      <w:r w:rsidRPr="009269C3">
        <w:t xml:space="preserve">level. AMEs are estimated from OLS </w:t>
      </w:r>
      <w:r>
        <w:t>regressions</w:t>
      </w:r>
      <w:r w:rsidRPr="009269C3">
        <w:t xml:space="preserve"> that include </w:t>
      </w:r>
      <w:r>
        <w:t xml:space="preserve">the main effects of </w:t>
      </w:r>
      <w:r w:rsidRPr="009269C3">
        <w:t xml:space="preserve">all </w:t>
      </w:r>
      <w:r>
        <w:t>policy instruments</w:t>
      </w:r>
      <w:r w:rsidRPr="009269C3">
        <w:t xml:space="preserve"> and all pairwise interactions. </w:t>
      </w:r>
      <w:r w:rsidR="00167FCE" w:rsidRPr="00FF53AB">
        <w:rPr>
          <w:lang w:val="en-US"/>
        </w:rPr>
        <w:t xml:space="preserve">The shading uses a diverging scale centered at 0 (with outcome-specific ranges): </w:t>
      </w:r>
      <w:r w:rsidR="00A314C0">
        <w:t>darker green</w:t>
      </w:r>
      <w:r w:rsidR="00A314C0" w:rsidRPr="00FF53AB">
        <w:t xml:space="preserve"> indicates a </w:t>
      </w:r>
      <w:r w:rsidR="00A314C0">
        <w:t>stronger desirable</w:t>
      </w:r>
      <w:r w:rsidR="00A314C0" w:rsidRPr="00FF53AB">
        <w:t xml:space="preserve"> effect, and </w:t>
      </w:r>
      <w:r w:rsidR="00A314C0">
        <w:t xml:space="preserve">darker </w:t>
      </w:r>
      <w:r w:rsidR="00306A8D">
        <w:t xml:space="preserve">pink </w:t>
      </w:r>
      <w:r w:rsidR="00A314C0" w:rsidRPr="00FF53AB">
        <w:t>indicates a</w:t>
      </w:r>
      <w:r w:rsidR="00A314C0">
        <w:t xml:space="preserve"> stronger</w:t>
      </w:r>
      <w:r w:rsidR="00A314C0" w:rsidRPr="00FF53AB">
        <w:t xml:space="preserve"> </w:t>
      </w:r>
      <w:r w:rsidR="00A314C0">
        <w:t>undesirable</w:t>
      </w:r>
      <w:r w:rsidR="00A314C0" w:rsidRPr="00FF53AB">
        <w:t xml:space="preserve"> effect</w:t>
      </w:r>
      <w:r w:rsidR="00167FCE" w:rsidRPr="00FF53AB">
        <w:rPr>
          <w:lang w:val="en-US"/>
        </w:rPr>
        <w:t>.</w:t>
      </w:r>
      <w:r w:rsidR="00167FCE" w:rsidRPr="009269C3">
        <w:t xml:space="preserve"> Parentheses show 95% </w:t>
      </w:r>
      <w:r w:rsidR="00167FCE">
        <w:t>confidence interval</w:t>
      </w:r>
      <w:r w:rsidR="00167FCE" w:rsidRPr="009269C3">
        <w:t xml:space="preserve">s based on </w:t>
      </w:r>
      <w:r w:rsidR="00167FCE">
        <w:t>robust</w:t>
      </w:r>
      <w:r w:rsidR="00167FCE" w:rsidRPr="009269C3">
        <w:t xml:space="preserve"> standard errors</w:t>
      </w:r>
      <w:r w:rsidRPr="009269C3">
        <w:t xml:space="preserve">. Significance: *** p &lt; 0.001, ** p &lt; 0.01, * p &lt; 0.05. </w:t>
      </w:r>
    </w:p>
    <w:p w14:paraId="6D52939C" w14:textId="77777777" w:rsidR="00464257" w:rsidRDefault="00464257" w:rsidP="00464257">
      <w:pPr>
        <w:rPr>
          <w:b/>
          <w:bCs/>
        </w:rPr>
      </w:pPr>
    </w:p>
    <w:p w14:paraId="13F5BB4A" w14:textId="77777777" w:rsidR="00464257" w:rsidRDefault="00464257" w:rsidP="00464257">
      <w:pPr>
        <w:rPr>
          <w:b/>
          <w:bCs/>
        </w:rPr>
      </w:pPr>
    </w:p>
    <w:p w14:paraId="551EC3D9" w14:textId="77777777" w:rsidR="00464257" w:rsidRDefault="00464257" w:rsidP="00464257">
      <w:pPr>
        <w:rPr>
          <w:b/>
          <w:bCs/>
        </w:rPr>
      </w:pPr>
    </w:p>
    <w:p w14:paraId="184C3DFE" w14:textId="77777777" w:rsidR="00464257" w:rsidRDefault="00464257" w:rsidP="00464257">
      <w:pPr>
        <w:spacing w:line="276" w:lineRule="auto"/>
        <w:jc w:val="both"/>
        <w:rPr>
          <w:b/>
          <w:bCs/>
          <w:highlight w:val="yellow"/>
          <w:lang w:val="en-US"/>
        </w:rPr>
      </w:pPr>
    </w:p>
    <w:p w14:paraId="3FF2EACD" w14:textId="77777777" w:rsidR="00464257" w:rsidRDefault="00464257" w:rsidP="00464257">
      <w:pPr>
        <w:spacing w:line="276" w:lineRule="auto"/>
        <w:jc w:val="both"/>
        <w:rPr>
          <w:b/>
          <w:bCs/>
          <w:highlight w:val="yellow"/>
          <w:lang w:val="en-US"/>
        </w:rPr>
      </w:pPr>
    </w:p>
    <w:p w14:paraId="652696C8" w14:textId="29B27B5A" w:rsidR="00464257" w:rsidRDefault="00B657E5" w:rsidP="00464257">
      <w:pPr>
        <w:spacing w:line="276" w:lineRule="auto"/>
        <w:jc w:val="both"/>
        <w:rPr>
          <w:b/>
          <w:bCs/>
          <w:highlight w:val="yellow"/>
          <w:lang w:val="en-US"/>
        </w:rPr>
      </w:pPr>
      <w:r>
        <w:rPr>
          <w:b/>
          <w:bCs/>
          <w:noProof/>
          <w:lang w:val="en-US"/>
        </w:rPr>
        <w:lastRenderedPageBreak/>
        <w:drawing>
          <wp:inline distT="0" distB="0" distL="0" distR="0" wp14:anchorId="4AAC95CE" wp14:editId="291BC71D">
            <wp:extent cx="3420000" cy="6717774"/>
            <wp:effectExtent l="0" t="0" r="0" b="635"/>
            <wp:docPr id="1230316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6402" name="Picture 1230316402"/>
                    <pic:cNvPicPr/>
                  </pic:nvPicPr>
                  <pic:blipFill>
                    <a:blip r:embed="rId23"/>
                    <a:stretch>
                      <a:fillRect/>
                    </a:stretch>
                  </pic:blipFill>
                  <pic:spPr>
                    <a:xfrm>
                      <a:off x="0" y="0"/>
                      <a:ext cx="3420000" cy="6717774"/>
                    </a:xfrm>
                    <a:prstGeom prst="rect">
                      <a:avLst/>
                    </a:prstGeom>
                  </pic:spPr>
                </pic:pic>
              </a:graphicData>
            </a:graphic>
          </wp:inline>
        </w:drawing>
      </w:r>
      <w:r w:rsidR="00464257">
        <w:rPr>
          <w:b/>
          <w:bCs/>
          <w:noProof/>
          <w:lang w:val="en-US"/>
        </w:rPr>
        <w:drawing>
          <wp:inline distT="0" distB="0" distL="0" distR="0" wp14:anchorId="5952D085" wp14:editId="3F33010A">
            <wp:extent cx="3420000" cy="6717668"/>
            <wp:effectExtent l="0" t="0" r="0" b="635"/>
            <wp:docPr id="1577355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55956" name="Picture 1577355956"/>
                    <pic:cNvPicPr/>
                  </pic:nvPicPr>
                  <pic:blipFill>
                    <a:blip r:embed="rId24"/>
                    <a:stretch>
                      <a:fillRect/>
                    </a:stretch>
                  </pic:blipFill>
                  <pic:spPr>
                    <a:xfrm>
                      <a:off x="0" y="0"/>
                      <a:ext cx="3420000" cy="6717668"/>
                    </a:xfrm>
                    <a:prstGeom prst="rect">
                      <a:avLst/>
                    </a:prstGeom>
                  </pic:spPr>
                </pic:pic>
              </a:graphicData>
            </a:graphic>
          </wp:inline>
        </w:drawing>
      </w:r>
    </w:p>
    <w:p w14:paraId="14736E78" w14:textId="294637F3" w:rsidR="00464257" w:rsidRDefault="00464257" w:rsidP="00464257">
      <w:pPr>
        <w:spacing w:line="276" w:lineRule="auto"/>
        <w:jc w:val="both"/>
        <w:rPr>
          <w:lang w:val="en-GB"/>
        </w:rPr>
      </w:pPr>
      <w:r w:rsidRPr="009375F6">
        <w:rPr>
          <w:b/>
          <w:bCs/>
          <w:lang w:val="en-US"/>
        </w:rPr>
        <w:t>Fig</w:t>
      </w:r>
      <w:r>
        <w:rPr>
          <w:b/>
          <w:bCs/>
          <w:lang w:val="en-US"/>
        </w:rPr>
        <w:t>.</w:t>
      </w:r>
      <w:r w:rsidRPr="009375F6">
        <w:rPr>
          <w:b/>
          <w:bCs/>
          <w:lang w:val="en-US"/>
        </w:rPr>
        <w:t xml:space="preserve"> </w:t>
      </w:r>
      <w:r w:rsidR="006364D2">
        <w:rPr>
          <w:b/>
          <w:bCs/>
          <w:lang w:val="en-US"/>
        </w:rPr>
        <w:t>C</w:t>
      </w:r>
      <w:r w:rsidRPr="009375F6">
        <w:rPr>
          <w:b/>
          <w:bCs/>
          <w:lang w:val="en-US"/>
        </w:rPr>
        <w:t>5.</w:t>
      </w:r>
      <w:r w:rsidRPr="009375F6">
        <w:rPr>
          <w:lang w:val="en-US"/>
        </w:rPr>
        <w:t xml:space="preserve"> </w:t>
      </w:r>
      <w:r w:rsidR="00720F7A">
        <w:rPr>
          <w:lang w:val="en-US"/>
        </w:rPr>
        <w:t xml:space="preserve">Distribution of total </w:t>
      </w:r>
      <w:r w:rsidRPr="009375F6">
        <w:rPr>
          <w:lang w:val="en-US"/>
        </w:rPr>
        <w:t>heating system capacities and quantities of other energy investments in 2050</w:t>
      </w:r>
      <w:r w:rsidR="00720F7A">
        <w:rPr>
          <w:lang w:val="en-US"/>
        </w:rPr>
        <w:t xml:space="preserve"> across policy instrument levels</w:t>
      </w:r>
    </w:p>
    <w:p w14:paraId="2B61B614" w14:textId="77777777" w:rsidR="00464257" w:rsidRDefault="00464257" w:rsidP="00464257">
      <w:pPr>
        <w:rPr>
          <w:b/>
          <w:bCs/>
          <w:lang w:val="en-GB"/>
        </w:rPr>
      </w:pPr>
    </w:p>
    <w:p w14:paraId="5E92F7DA" w14:textId="77777777" w:rsidR="00464257" w:rsidRPr="00D7542C" w:rsidRDefault="00464257" w:rsidP="00464257">
      <w:pPr>
        <w:rPr>
          <w:b/>
          <w:bCs/>
          <w:lang w:val="en-GB"/>
        </w:rPr>
      </w:pPr>
    </w:p>
    <w:p w14:paraId="473B5730" w14:textId="77777777" w:rsidR="00464257" w:rsidRDefault="00464257" w:rsidP="00464257">
      <w:pPr>
        <w:rPr>
          <w:b/>
          <w:bCs/>
          <w:lang w:val="en-GB"/>
        </w:rPr>
      </w:pPr>
    </w:p>
    <w:p w14:paraId="4A8CA2FB" w14:textId="77777777" w:rsidR="00464257" w:rsidRDefault="00464257" w:rsidP="00464257">
      <w:pPr>
        <w:rPr>
          <w:b/>
          <w:bCs/>
          <w:lang w:val="en-GB"/>
        </w:rPr>
      </w:pPr>
    </w:p>
    <w:p w14:paraId="7C3B2A10" w14:textId="77777777" w:rsidR="00464257" w:rsidRDefault="00464257" w:rsidP="00464257">
      <w:pPr>
        <w:rPr>
          <w:b/>
          <w:bCs/>
        </w:rPr>
      </w:pPr>
    </w:p>
    <w:p w14:paraId="3E1DBDFE" w14:textId="77777777" w:rsidR="003C49DC" w:rsidRDefault="003C49DC" w:rsidP="00464257">
      <w:pPr>
        <w:rPr>
          <w:b/>
          <w:bCs/>
        </w:rPr>
      </w:pPr>
    </w:p>
    <w:p w14:paraId="490347A3" w14:textId="77777777" w:rsidR="003C49DC" w:rsidRDefault="003C49DC" w:rsidP="00464257">
      <w:pPr>
        <w:rPr>
          <w:b/>
          <w:bCs/>
        </w:rPr>
      </w:pPr>
    </w:p>
    <w:p w14:paraId="385AF22C" w14:textId="77777777" w:rsidR="003C49DC" w:rsidRDefault="003C49DC" w:rsidP="00464257">
      <w:pPr>
        <w:rPr>
          <w:b/>
          <w:bCs/>
        </w:rPr>
      </w:pPr>
    </w:p>
    <w:p w14:paraId="48D78182" w14:textId="6DC0D611" w:rsidR="003C49DC" w:rsidRDefault="003C49DC" w:rsidP="003C49DC">
      <w:pPr>
        <w:pStyle w:val="Heading2"/>
        <w:spacing w:line="360" w:lineRule="auto"/>
        <w:rPr>
          <w:rFonts w:cs="Times New Roman"/>
          <w:lang w:val="en-US"/>
        </w:rPr>
      </w:pPr>
      <w:bookmarkStart w:id="12" w:name="_Toc227142247"/>
      <w:r>
        <w:rPr>
          <w:rFonts w:cs="Times New Roman"/>
          <w:lang w:val="en-US"/>
        </w:rPr>
        <w:lastRenderedPageBreak/>
        <w:t>C2. Sensitivity analysis</w:t>
      </w:r>
      <w:bookmarkEnd w:id="12"/>
    </w:p>
    <w:p w14:paraId="2A3F7DCE" w14:textId="77777777" w:rsidR="00B30789" w:rsidRDefault="00B30789" w:rsidP="00B30789">
      <w:pPr>
        <w:rPr>
          <w:lang w:val="en-US" w:eastAsia="ja-JP"/>
        </w:rPr>
      </w:pPr>
    </w:p>
    <w:p w14:paraId="4BD52744" w14:textId="4A6F9D2F" w:rsidR="000755E4" w:rsidRDefault="00B30789" w:rsidP="00B30789">
      <w:pPr>
        <w:autoSpaceDE w:val="0"/>
        <w:autoSpaceDN w:val="0"/>
        <w:adjustRightInd w:val="0"/>
        <w:spacing w:line="360" w:lineRule="auto"/>
        <w:jc w:val="both"/>
        <w:rPr>
          <w:lang w:val="en-US" w:eastAsia="es-ES_tradnl"/>
        </w:rPr>
      </w:pPr>
      <w:r w:rsidRPr="00FF53AB">
        <w:rPr>
          <w:lang w:val="en-US" w:eastAsia="es-ES_tradnl"/>
        </w:rPr>
        <w:t xml:space="preserve">Here, we </w:t>
      </w:r>
      <w:r w:rsidR="000755E4">
        <w:rPr>
          <w:lang w:val="en-US" w:eastAsia="es-ES_tradnl"/>
        </w:rPr>
        <w:t xml:space="preserve">present our sensitivity analysis results when varying the 15% </w:t>
      </w:r>
      <w:r w:rsidR="000755E4" w:rsidRPr="00FF53AB">
        <w:rPr>
          <w:lang w:val="en-US" w:eastAsia="es-ES_tradnl"/>
        </w:rPr>
        <w:t>implicit discount rate (IDR) assumption</w:t>
      </w:r>
      <w:r w:rsidR="000755E4">
        <w:rPr>
          <w:lang w:val="en-US" w:eastAsia="es-ES_tradnl"/>
        </w:rPr>
        <w:t xml:space="preserve"> to two alternative values, 3% and 27%. We also complement the explanations given in the main text. </w:t>
      </w:r>
    </w:p>
    <w:p w14:paraId="5E0653F8" w14:textId="77777777" w:rsidR="000755E4" w:rsidRDefault="000755E4" w:rsidP="00B30789">
      <w:pPr>
        <w:autoSpaceDE w:val="0"/>
        <w:autoSpaceDN w:val="0"/>
        <w:adjustRightInd w:val="0"/>
        <w:spacing w:line="360" w:lineRule="auto"/>
        <w:jc w:val="both"/>
        <w:rPr>
          <w:lang w:val="en-US" w:eastAsia="es-ES_tradnl"/>
        </w:rPr>
      </w:pPr>
    </w:p>
    <w:p w14:paraId="610F85B5" w14:textId="13597EAD" w:rsidR="00B30789" w:rsidRDefault="000755E4" w:rsidP="00B30789">
      <w:pPr>
        <w:autoSpaceDE w:val="0"/>
        <w:autoSpaceDN w:val="0"/>
        <w:adjustRightInd w:val="0"/>
        <w:spacing w:line="360" w:lineRule="auto"/>
        <w:jc w:val="both"/>
        <w:rPr>
          <w:lang w:val="en-US" w:eastAsia="es-ES_tradnl"/>
        </w:rPr>
      </w:pPr>
      <w:r>
        <w:rPr>
          <w:lang w:val="en-US" w:eastAsia="es-ES_tradnl"/>
        </w:rPr>
        <w:t>As explained in the main text,</w:t>
      </w:r>
      <w:r w:rsidR="00B30789" w:rsidRPr="00FF53AB">
        <w:rPr>
          <w:lang w:val="en-US" w:eastAsia="es-ES_tradnl"/>
        </w:rPr>
        <w:t xml:space="preserve"> our results prove robust to the IDR assumption with a few nuances.</w:t>
      </w:r>
      <w:r w:rsidR="00ED2D6B">
        <w:rPr>
          <w:lang w:val="en-US" w:eastAsia="es-ES_tradnl"/>
        </w:rPr>
        <w:t xml:space="preserve"> The lower </w:t>
      </w:r>
      <w:r w:rsidR="00ED2D6B" w:rsidRPr="00FF53AB">
        <w:rPr>
          <w:lang w:val="en-US" w:eastAsia="es-ES_tradnl"/>
        </w:rPr>
        <w:t>the</w:t>
      </w:r>
      <w:r w:rsidR="00ED2D6B">
        <w:rPr>
          <w:lang w:val="en-US" w:eastAsia="es-ES_tradnl"/>
        </w:rPr>
        <w:t xml:space="preserve"> </w:t>
      </w:r>
      <w:r w:rsidR="00B30789" w:rsidRPr="00FF53AB">
        <w:rPr>
          <w:lang w:val="en-US" w:eastAsia="es-ES_tradnl"/>
        </w:rPr>
        <w:t>IDR</w:t>
      </w:r>
      <w:r w:rsidR="00ED2D6B">
        <w:rPr>
          <w:lang w:val="en-US" w:eastAsia="es-ES_tradnl"/>
        </w:rPr>
        <w:t xml:space="preserve">, the </w:t>
      </w:r>
      <w:r w:rsidR="00B30789" w:rsidRPr="00FF53AB">
        <w:rPr>
          <w:lang w:val="en-US" w:eastAsia="es-ES_tradnl"/>
        </w:rPr>
        <w:t xml:space="preserve">faster and </w:t>
      </w:r>
      <w:r w:rsidR="003C2AD0">
        <w:rPr>
          <w:lang w:val="en-US" w:eastAsia="es-ES_tradnl"/>
        </w:rPr>
        <w:t xml:space="preserve">the </w:t>
      </w:r>
      <w:r w:rsidR="00B30789" w:rsidRPr="00FF53AB">
        <w:rPr>
          <w:lang w:val="en-US" w:eastAsia="es-ES_tradnl"/>
        </w:rPr>
        <w:t>deeper decarbonization</w:t>
      </w:r>
      <w:r w:rsidR="00ED2D6B">
        <w:rPr>
          <w:lang w:val="en-US" w:eastAsia="es-ES_tradnl"/>
        </w:rPr>
        <w:t xml:space="preserve"> would be</w:t>
      </w:r>
      <w:r w:rsidR="00B30789" w:rsidRPr="00FF53AB">
        <w:rPr>
          <w:lang w:val="en-US" w:eastAsia="es-ES_tradnl"/>
        </w:rPr>
        <w:t xml:space="preserve"> (Appendix Fig.</w:t>
      </w:r>
      <w:r w:rsidR="00B30789">
        <w:rPr>
          <w:lang w:val="en-US" w:eastAsia="es-ES_tradnl"/>
        </w:rPr>
        <w:t xml:space="preserve"> </w:t>
      </w:r>
      <w:r w:rsidR="00B30789" w:rsidRPr="00FF53AB">
        <w:rPr>
          <w:lang w:val="en-US" w:eastAsia="es-ES_tradnl"/>
        </w:rPr>
        <w:t>C</w:t>
      </w:r>
      <w:r w:rsidR="00B30789">
        <w:rPr>
          <w:lang w:val="en-US" w:eastAsia="es-ES_tradnl"/>
        </w:rPr>
        <w:t>1</w:t>
      </w:r>
      <w:r w:rsidR="00ED2D6B">
        <w:rPr>
          <w:lang w:val="en-US" w:eastAsia="es-ES_tradnl"/>
        </w:rPr>
        <w:t xml:space="preserve">, </w:t>
      </w:r>
      <w:r w:rsidR="00B30789" w:rsidRPr="00FF53AB">
        <w:rPr>
          <w:lang w:val="en-US" w:eastAsia="es-ES_tradnl"/>
        </w:rPr>
        <w:t>C</w:t>
      </w:r>
      <w:r w:rsidR="00B30789">
        <w:rPr>
          <w:lang w:val="en-US" w:eastAsia="es-ES_tradnl"/>
        </w:rPr>
        <w:t>6</w:t>
      </w:r>
      <w:r w:rsidR="00ED2D6B">
        <w:rPr>
          <w:lang w:val="en-US" w:eastAsia="es-ES_tradnl"/>
        </w:rPr>
        <w:t xml:space="preserve">), which would make it more likely to achieve </w:t>
      </w:r>
      <w:r w:rsidR="00B30789" w:rsidRPr="00FF53AB">
        <w:rPr>
          <w:color w:val="000000" w:themeColor="text1"/>
          <w:lang w:val="en-US" w:eastAsia="es-ES_tradnl"/>
        </w:rPr>
        <w:t>the Swiss residential sector target</w:t>
      </w:r>
      <w:r w:rsidR="00ED2D6B">
        <w:rPr>
          <w:color w:val="000000" w:themeColor="text1"/>
          <w:lang w:val="en-US" w:eastAsia="es-ES_tradnl"/>
        </w:rPr>
        <w:t xml:space="preserve">s of </w:t>
      </w:r>
      <w:r w:rsidR="00ED2D6B" w:rsidRPr="00FF53AB">
        <w:rPr>
          <w:color w:val="000000" w:themeColor="text1"/>
          <w:lang w:val="en-US" w:eastAsia="es-ES_tradnl"/>
        </w:rPr>
        <w:t xml:space="preserve">emissions </w:t>
      </w:r>
      <w:sdt>
        <w:sdtPr>
          <w:rPr>
            <w:color w:val="000000"/>
            <w:lang w:val="en-US" w:eastAsia="es-ES_tradnl"/>
          </w:rPr>
          <w:tag w:val="MENDELEY_CITATION_v3_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"/>
          <w:id w:val="1613780593"/>
          <w:placeholder>
            <w:docPart w:val="C5F5D55D2170B443B45B64654776244F"/>
          </w:placeholder>
        </w:sdtPr>
        <w:sdtContent>
          <w:r w:rsidR="00090A40" w:rsidRPr="00090A40">
            <w:rPr>
              <w:color w:val="000000"/>
              <w:lang w:val="en-US" w:eastAsia="es-ES_tradnl"/>
            </w:rPr>
            <w:t>(Swiss Federal Office of Energy, 2022)</w:t>
          </w:r>
        </w:sdtContent>
      </w:sdt>
      <w:r w:rsidR="00ED2D6B" w:rsidRPr="00FF53AB">
        <w:rPr>
          <w:color w:val="000000" w:themeColor="text1"/>
          <w:lang w:val="en-US" w:eastAsia="es-ES_tradnl"/>
        </w:rPr>
        <w:t xml:space="preserve">, energy efficiency, and self-generation of electricity </w:t>
      </w:r>
      <w:sdt>
        <w:sdtPr>
          <w:rPr>
            <w:color w:val="000000"/>
            <w:lang w:val="en-US" w:eastAsia="es-ES_tradnl"/>
          </w:rPr>
          <w:tag w:val="MENDELEY_CITATION_v3_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"/>
          <w:id w:val="-65034143"/>
          <w:placeholder>
            <w:docPart w:val="FE859BF19E8D2248AACEF2C1912C31E2"/>
          </w:placeholder>
        </w:sdtPr>
        <w:sdtContent>
          <w:r w:rsidR="00090A40" w:rsidRPr="00090A40">
            <w:rPr>
              <w:color w:val="000000"/>
              <w:lang w:val="en-US" w:eastAsia="es-ES_tradnl"/>
            </w:rPr>
            <w:t>(</w:t>
          </w:r>
          <w:proofErr w:type="spellStart"/>
          <w:r w:rsidR="00090A40" w:rsidRPr="00090A40">
            <w:rPr>
              <w:color w:val="000000"/>
              <w:lang w:val="en-US" w:eastAsia="es-ES_tradnl"/>
            </w:rPr>
            <w:t>EnDK</w:t>
          </w:r>
          <w:proofErr w:type="spellEnd"/>
          <w:r w:rsidR="00090A40" w:rsidRPr="00090A40">
            <w:rPr>
              <w:color w:val="000000"/>
              <w:lang w:val="en-US" w:eastAsia="es-ES_tradnl"/>
            </w:rPr>
            <w:t>, 2022)</w:t>
          </w:r>
        </w:sdtContent>
      </w:sdt>
      <w:r w:rsidR="00ED2D6B" w:rsidRPr="00FF53AB">
        <w:rPr>
          <w:color w:val="000000" w:themeColor="text1"/>
          <w:lang w:val="en-US" w:eastAsia="es-ES_tradnl"/>
        </w:rPr>
        <w:t xml:space="preserve">.  </w:t>
      </w:r>
      <w:r w:rsidR="00ED2D6B">
        <w:rPr>
          <w:color w:val="000000" w:themeColor="text1"/>
          <w:lang w:val="en-US" w:eastAsia="es-ES_tradnl"/>
        </w:rPr>
        <w:t>However, this would come at the cost of</w:t>
      </w:r>
      <w:r w:rsidR="00B30789" w:rsidRPr="00FF53AB">
        <w:rPr>
          <w:lang w:val="en-US" w:eastAsia="es-ES_tradnl"/>
        </w:rPr>
        <w:t xml:space="preserve"> increas</w:t>
      </w:r>
      <w:r w:rsidR="00ED2D6B">
        <w:rPr>
          <w:lang w:val="en-US" w:eastAsia="es-ES_tradnl"/>
        </w:rPr>
        <w:t>ing</w:t>
      </w:r>
      <w:r w:rsidR="00B30789" w:rsidRPr="00FF53AB">
        <w:rPr>
          <w:lang w:val="en-US" w:eastAsia="es-ES_tradnl"/>
        </w:rPr>
        <w:t xml:space="preserve"> the temporal peaks of required public spending and construction industry revenues (Fig. </w:t>
      </w:r>
      <w:r w:rsidR="00C00541">
        <w:rPr>
          <w:lang w:val="en-US" w:eastAsia="es-ES_tradnl"/>
        </w:rPr>
        <w:t>3</w:t>
      </w:r>
      <w:r w:rsidR="00ED2D6B">
        <w:rPr>
          <w:lang w:val="en-US" w:eastAsia="es-ES_tradnl"/>
        </w:rPr>
        <w:t xml:space="preserve">, </w:t>
      </w:r>
      <w:r w:rsidR="00C00541" w:rsidRPr="00FF53AB">
        <w:rPr>
          <w:lang w:val="en-US" w:eastAsia="es-ES_tradnl"/>
        </w:rPr>
        <w:t xml:space="preserve">Appendix </w:t>
      </w:r>
      <w:r w:rsidR="00ED2D6B">
        <w:rPr>
          <w:lang w:val="en-US" w:eastAsia="es-ES_tradnl"/>
        </w:rPr>
        <w:t>C</w:t>
      </w:r>
      <w:r w:rsidR="00B30789" w:rsidRPr="00FF53AB">
        <w:rPr>
          <w:lang w:val="en-US" w:eastAsia="es-ES_tradnl"/>
        </w:rPr>
        <w:t>1</w:t>
      </w:r>
      <w:r w:rsidR="00B30789">
        <w:rPr>
          <w:lang w:val="en-US" w:eastAsia="es-ES_tradnl"/>
        </w:rPr>
        <w:t>1</w:t>
      </w:r>
      <w:r w:rsidR="00C00541">
        <w:rPr>
          <w:lang w:val="en-US" w:eastAsia="es-ES_tradnl"/>
        </w:rPr>
        <w:t>-</w:t>
      </w:r>
      <w:r w:rsidR="00ED2D6B">
        <w:rPr>
          <w:lang w:val="en-US" w:eastAsia="es-ES_tradnl"/>
        </w:rPr>
        <w:t>12). In addition, for</w:t>
      </w:r>
      <w:r w:rsidR="00ED2D6B" w:rsidRPr="00ED2D6B">
        <w:rPr>
          <w:lang w:val="en-GB" w:eastAsia="es-ES_tradnl"/>
        </w:rPr>
        <w:t xml:space="preserve"> </w:t>
      </w:r>
      <w:r w:rsidR="00ED2D6B">
        <w:rPr>
          <w:lang w:val="en-GB" w:eastAsia="es-ES_tradnl"/>
        </w:rPr>
        <w:t>the</w:t>
      </w:r>
      <w:r w:rsidR="00ED2D6B" w:rsidRPr="00ED2D6B">
        <w:rPr>
          <w:lang w:val="en-GB" w:eastAsia="es-ES_tradnl"/>
        </w:rPr>
        <w:t xml:space="preserve"> same mix of policy instruments, a lower IDR </w:t>
      </w:r>
      <w:r w:rsidR="00ED2D6B">
        <w:rPr>
          <w:lang w:val="en-GB" w:eastAsia="es-ES_tradnl"/>
        </w:rPr>
        <w:t xml:space="preserve">of 3% </w:t>
      </w:r>
      <w:r w:rsidR="00ED2D6B" w:rsidRPr="00ED2D6B">
        <w:rPr>
          <w:lang w:val="en-GB" w:eastAsia="es-ES_tradnl"/>
        </w:rPr>
        <w:t>would lead to lower utility revenue, but higher construction industry revenue (Appendix Fig. C</w:t>
      </w:r>
      <w:r w:rsidR="00ED2D6B">
        <w:rPr>
          <w:lang w:val="en-GB" w:eastAsia="es-ES_tradnl"/>
        </w:rPr>
        <w:t>6</w:t>
      </w:r>
      <w:r w:rsidR="00ED2D6B" w:rsidRPr="00ED2D6B">
        <w:rPr>
          <w:lang w:val="en-GB" w:eastAsia="es-ES_tradnl"/>
        </w:rPr>
        <w:t xml:space="preserve">). Lower IDR would also lead to a lower range of long-run heating and electricity costs for households and of net public spending (Fig. </w:t>
      </w:r>
      <w:r w:rsidR="00476B63">
        <w:rPr>
          <w:lang w:val="en-GB" w:eastAsia="es-ES_tradnl"/>
        </w:rPr>
        <w:t xml:space="preserve">2, </w:t>
      </w:r>
      <w:r w:rsidR="00C00541" w:rsidRPr="00ED2D6B">
        <w:rPr>
          <w:lang w:val="en-GB" w:eastAsia="es-ES_tradnl"/>
        </w:rPr>
        <w:t xml:space="preserve">Appendix </w:t>
      </w:r>
      <w:r w:rsidR="00C00541">
        <w:rPr>
          <w:lang w:val="en-GB" w:eastAsia="es-ES_tradnl"/>
        </w:rPr>
        <w:t xml:space="preserve">Fig. </w:t>
      </w:r>
      <w:r w:rsidR="00ED2D6B" w:rsidRPr="00ED2D6B">
        <w:rPr>
          <w:lang w:val="en-GB" w:eastAsia="es-ES_tradnl"/>
        </w:rPr>
        <w:t>C</w:t>
      </w:r>
      <w:r w:rsidR="00ED2D6B">
        <w:rPr>
          <w:lang w:val="en-GB" w:eastAsia="es-ES_tradnl"/>
        </w:rPr>
        <w:t>9</w:t>
      </w:r>
      <w:r w:rsidR="00C00541">
        <w:rPr>
          <w:lang w:val="en-GB" w:eastAsia="es-ES_tradnl"/>
        </w:rPr>
        <w:t>-</w:t>
      </w:r>
      <w:r w:rsidR="00476B63">
        <w:rPr>
          <w:lang w:val="en-GB" w:eastAsia="es-ES_tradnl"/>
        </w:rPr>
        <w:t>10</w:t>
      </w:r>
      <w:r w:rsidR="00ED2D6B" w:rsidRPr="00ED2D6B">
        <w:rPr>
          <w:lang w:val="en-GB" w:eastAsia="es-ES_tradnl"/>
        </w:rPr>
        <w:t>). However, the effect of the IDR on these outcomes ultimately depends on the policy mix (Appendix Fig. C</w:t>
      </w:r>
      <w:r w:rsidR="00ED2D6B">
        <w:rPr>
          <w:lang w:val="en-GB" w:eastAsia="es-ES_tradnl"/>
        </w:rPr>
        <w:t>6</w:t>
      </w:r>
      <w:r w:rsidR="00ED2D6B" w:rsidRPr="00ED2D6B">
        <w:rPr>
          <w:lang w:val="en-GB" w:eastAsia="es-ES_tradnl"/>
        </w:rPr>
        <w:t>). For instance, while lower IDR leads to lower net public spending in mixes with current or decreased subsidies as expenditures in subsidies due to additional investments grow less than revenues from the VAT, the opposite happens with higher subsidies.</w:t>
      </w:r>
    </w:p>
    <w:p w14:paraId="44A553A4" w14:textId="77777777" w:rsidR="00ED2D6B" w:rsidRPr="00FF53AB" w:rsidRDefault="00ED2D6B" w:rsidP="00B30789">
      <w:pPr>
        <w:autoSpaceDE w:val="0"/>
        <w:autoSpaceDN w:val="0"/>
        <w:adjustRightInd w:val="0"/>
        <w:spacing w:line="360" w:lineRule="auto"/>
        <w:jc w:val="both"/>
        <w:rPr>
          <w:lang w:val="en-US" w:eastAsia="es-ES_tradnl"/>
        </w:rPr>
      </w:pPr>
    </w:p>
    <w:p w14:paraId="2B895263" w14:textId="1246E74B" w:rsidR="00B30789" w:rsidRPr="00FF53AB" w:rsidRDefault="003C2AD0" w:rsidP="00B30789">
      <w:pPr>
        <w:autoSpaceDE w:val="0"/>
        <w:autoSpaceDN w:val="0"/>
        <w:adjustRightInd w:val="0"/>
        <w:spacing w:line="360" w:lineRule="auto"/>
        <w:jc w:val="both"/>
        <w:rPr>
          <w:lang w:val="en-US" w:eastAsia="es-ES_tradnl"/>
        </w:rPr>
      </w:pPr>
      <w:r>
        <w:rPr>
          <w:lang w:val="en-US" w:eastAsia="es-ES_tradnl"/>
        </w:rPr>
        <w:t>There are a few</w:t>
      </w:r>
      <w:r w:rsidR="00B30789" w:rsidRPr="00FF53AB">
        <w:rPr>
          <w:lang w:val="en-US" w:eastAsia="es-ES_tradnl"/>
        </w:rPr>
        <w:t xml:space="preserve"> findings regarding outcome trade-offs and instrument effects </w:t>
      </w:r>
      <w:r>
        <w:rPr>
          <w:lang w:val="en-US" w:eastAsia="es-ES_tradnl"/>
        </w:rPr>
        <w:t xml:space="preserve">that also </w:t>
      </w:r>
      <w:r w:rsidR="00B30789" w:rsidRPr="00FF53AB">
        <w:rPr>
          <w:lang w:val="en-US" w:eastAsia="es-ES_tradnl"/>
        </w:rPr>
        <w:t>change</w:t>
      </w:r>
      <w:r>
        <w:rPr>
          <w:lang w:val="en-US" w:eastAsia="es-ES_tradnl"/>
        </w:rPr>
        <w:t xml:space="preserve"> with a different IDR assumption</w:t>
      </w:r>
      <w:r w:rsidR="00B30789" w:rsidRPr="00FF53AB">
        <w:rPr>
          <w:lang w:val="en-US" w:eastAsia="es-ES_tradnl"/>
        </w:rPr>
        <w:t>. Regarding trade-offs, we find that with a lower IDR of 3%, the construction industry does not necessarily benefit from more owner-occupier investments, as their Pearson correlation is negative instead of positive (Appendix Fig. C2, C1</w:t>
      </w:r>
      <w:r w:rsidR="00B30789">
        <w:rPr>
          <w:lang w:val="en-US" w:eastAsia="es-ES_tradnl"/>
        </w:rPr>
        <w:t>3</w:t>
      </w:r>
      <w:r w:rsidR="00B30789" w:rsidRPr="00FF53AB">
        <w:rPr>
          <w:lang w:val="en-US" w:eastAsia="es-ES_tradnl"/>
        </w:rPr>
        <w:t>, C1</w:t>
      </w:r>
      <w:r w:rsidR="00B30789">
        <w:rPr>
          <w:lang w:val="en-US" w:eastAsia="es-ES_tradnl"/>
        </w:rPr>
        <w:t>4</w:t>
      </w:r>
      <w:r w:rsidR="00B30789" w:rsidRPr="00FF53AB">
        <w:rPr>
          <w:lang w:val="en-US" w:eastAsia="es-ES_tradnl"/>
        </w:rPr>
        <w:t>). With lower IDR, more and deeper retrofits are implemented (</w:t>
      </w:r>
      <w:r w:rsidR="00C00541" w:rsidRPr="00FF53AB">
        <w:rPr>
          <w:lang w:val="en-US" w:eastAsia="es-ES_tradnl"/>
        </w:rPr>
        <w:t xml:space="preserve">Fig. </w:t>
      </w:r>
      <w:r w:rsidR="00C00541">
        <w:rPr>
          <w:lang w:val="en-US" w:eastAsia="es-ES_tradnl"/>
        </w:rPr>
        <w:t xml:space="preserve">5 and </w:t>
      </w:r>
      <w:r w:rsidR="00B30789" w:rsidRPr="00FF53AB">
        <w:rPr>
          <w:lang w:val="en-US" w:eastAsia="es-ES_tradnl"/>
        </w:rPr>
        <w:t xml:space="preserve">Appendix </w:t>
      </w:r>
      <w:r w:rsidR="00C00541">
        <w:rPr>
          <w:lang w:val="en-US" w:eastAsia="es-ES_tradnl"/>
        </w:rPr>
        <w:t>Fig.</w:t>
      </w:r>
      <w:r w:rsidR="00ED2D6B">
        <w:rPr>
          <w:lang w:val="en-US" w:eastAsia="es-ES_tradnl"/>
        </w:rPr>
        <w:t xml:space="preserve"> </w:t>
      </w:r>
      <w:r w:rsidR="00B30789" w:rsidRPr="00FF53AB">
        <w:rPr>
          <w:lang w:val="en-US" w:eastAsia="es-ES_tradnl"/>
        </w:rPr>
        <w:t>C</w:t>
      </w:r>
      <w:r w:rsidR="00B30789">
        <w:rPr>
          <w:lang w:val="en-US" w:eastAsia="es-ES_tradnl"/>
        </w:rPr>
        <w:t>7</w:t>
      </w:r>
      <w:r w:rsidR="00C00541">
        <w:rPr>
          <w:lang w:val="en-US" w:eastAsia="es-ES_tradnl"/>
        </w:rPr>
        <w:t>-</w:t>
      </w:r>
      <w:r w:rsidR="00BC4FF6">
        <w:rPr>
          <w:lang w:val="en-US" w:eastAsia="es-ES_tradnl"/>
        </w:rPr>
        <w:t>8</w:t>
      </w:r>
      <w:r w:rsidR="00B30789" w:rsidRPr="00FF53AB">
        <w:rPr>
          <w:lang w:val="en-US" w:eastAsia="es-ES_tradnl"/>
        </w:rPr>
        <w:t>), especially in owner-occupied dwellings. Although more investment in retrofits provide</w:t>
      </w:r>
      <w:r w:rsidR="00BC4FF6">
        <w:rPr>
          <w:lang w:val="en-US" w:eastAsia="es-ES_tradnl"/>
        </w:rPr>
        <w:t>s</w:t>
      </w:r>
      <w:r w:rsidR="00B30789" w:rsidRPr="00FF53AB">
        <w:rPr>
          <w:lang w:val="en-US" w:eastAsia="es-ES_tradnl"/>
        </w:rPr>
        <w:t xml:space="preserve"> additional revenues for the construction industry, as retrofits lead to the installation of smaller heating systems, the increase in revenues from retrofits is offset by the decrease in revenues from heating system investments and their operation and maintenance. Regarding instrument effects, we see that regulation and investment subsidies become even more important for mitigation effectiveness with a higher IDR</w:t>
      </w:r>
      <w:r w:rsidR="00ED2D6B">
        <w:rPr>
          <w:lang w:val="en-US" w:eastAsia="es-ES_tradnl"/>
        </w:rPr>
        <w:t xml:space="preserve"> of 27%</w:t>
      </w:r>
      <w:r w:rsidR="00B30789" w:rsidRPr="00FF53AB">
        <w:rPr>
          <w:lang w:val="en-US" w:eastAsia="es-ES_tradnl"/>
        </w:rPr>
        <w:t xml:space="preserve">, i.e., less cost-rational dwelling owners who care more about immediate costs (Fig. </w:t>
      </w:r>
      <w:r w:rsidR="00C00541">
        <w:rPr>
          <w:lang w:val="en-US" w:eastAsia="es-ES_tradnl"/>
        </w:rPr>
        <w:t>4</w:t>
      </w:r>
      <w:r w:rsidR="00B30789" w:rsidRPr="00FF53AB">
        <w:rPr>
          <w:lang w:val="en-US" w:eastAsia="es-ES_tradnl"/>
        </w:rPr>
        <w:t xml:space="preserve"> and Appendix Fig. C16). Conversely, heating fuel taxes are more influential for the mitigation effectiveness of the policy mix with lower IDR</w:t>
      </w:r>
      <w:r w:rsidR="00ED2D6B">
        <w:rPr>
          <w:lang w:val="en-US" w:eastAsia="es-ES_tradnl"/>
        </w:rPr>
        <w:t xml:space="preserve"> of 3%</w:t>
      </w:r>
      <w:r w:rsidR="00B30789" w:rsidRPr="00FF53AB">
        <w:rPr>
          <w:lang w:val="en-US" w:eastAsia="es-ES_tradnl"/>
        </w:rPr>
        <w:t xml:space="preserve">, i.e., with dwelling owners who have a wider foresight when investing (Fig. </w:t>
      </w:r>
      <w:r w:rsidR="00C00541">
        <w:rPr>
          <w:lang w:val="en-US" w:eastAsia="es-ES_tradnl"/>
        </w:rPr>
        <w:t>4</w:t>
      </w:r>
      <w:r w:rsidR="00B30789" w:rsidRPr="00FF53AB">
        <w:rPr>
          <w:lang w:val="en-US" w:eastAsia="es-ES_tradnl"/>
        </w:rPr>
        <w:t xml:space="preserve"> and Appendix Fig. C1</w:t>
      </w:r>
      <w:r w:rsidR="00B30789">
        <w:rPr>
          <w:lang w:val="en-US" w:eastAsia="es-ES_tradnl"/>
        </w:rPr>
        <w:t>5</w:t>
      </w:r>
      <w:r w:rsidR="00B30789" w:rsidRPr="00FF53AB">
        <w:rPr>
          <w:lang w:val="en-US" w:eastAsia="es-ES_tradnl"/>
        </w:rPr>
        <w:t xml:space="preserve">). In addition, with </w:t>
      </w:r>
      <w:r w:rsidR="005A1598">
        <w:rPr>
          <w:lang w:val="en-US" w:eastAsia="es-ES_tradnl"/>
        </w:rPr>
        <w:t xml:space="preserve">a </w:t>
      </w:r>
      <w:r w:rsidR="00B30789" w:rsidRPr="00FF53AB">
        <w:rPr>
          <w:lang w:val="en-US" w:eastAsia="es-ES_tradnl"/>
        </w:rPr>
        <w:t>lower IDR</w:t>
      </w:r>
      <w:r w:rsidR="005A1598">
        <w:rPr>
          <w:lang w:val="en-US" w:eastAsia="es-ES_tradnl"/>
        </w:rPr>
        <w:t xml:space="preserve"> of 3%</w:t>
      </w:r>
      <w:r w:rsidR="00B30789" w:rsidRPr="00FF53AB">
        <w:rPr>
          <w:lang w:val="en-US" w:eastAsia="es-ES_tradnl"/>
        </w:rPr>
        <w:t>, tightening the PV obligation on average slightly alleviates public budget pressure and requires less landlord investment, instead of the opposite</w:t>
      </w:r>
      <w:r w:rsidR="005A1598">
        <w:rPr>
          <w:lang w:val="en-US" w:eastAsia="es-ES_tradnl"/>
        </w:rPr>
        <w:t>;</w:t>
      </w:r>
      <w:r w:rsidR="00B30789" w:rsidRPr="00FF53AB">
        <w:rPr>
          <w:lang w:val="en-US" w:eastAsia="es-ES_tradnl"/>
        </w:rPr>
        <w:t xml:space="preserve"> tightening the fossil fuel heating ban adversely affects construction industry revenue and requires slightly less landlord investments; and exemptions especially protect </w:t>
      </w:r>
      <w:r w:rsidR="00B30789" w:rsidRPr="00FF53AB">
        <w:rPr>
          <w:lang w:val="en-US" w:eastAsia="es-ES_tradnl"/>
        </w:rPr>
        <w:lastRenderedPageBreak/>
        <w:t xml:space="preserve">tenants and owners of houses, instead of tenants in flats and owners of houses (Fig. </w:t>
      </w:r>
      <w:r w:rsidR="00C00541">
        <w:rPr>
          <w:lang w:val="en-US" w:eastAsia="es-ES_tradnl"/>
        </w:rPr>
        <w:t>4</w:t>
      </w:r>
      <w:r w:rsidR="00B30789" w:rsidRPr="00FF53AB">
        <w:rPr>
          <w:lang w:val="en-US" w:eastAsia="es-ES_tradnl"/>
        </w:rPr>
        <w:t xml:space="preserve"> and Appendix Fig. C1</w:t>
      </w:r>
      <w:r w:rsidR="00B30789">
        <w:rPr>
          <w:lang w:val="en-US" w:eastAsia="es-ES_tradnl"/>
        </w:rPr>
        <w:t>5</w:t>
      </w:r>
      <w:r w:rsidR="00B30789" w:rsidRPr="00FF53AB">
        <w:rPr>
          <w:lang w:val="en-US" w:eastAsia="es-ES_tradnl"/>
        </w:rPr>
        <w:t xml:space="preserve">). With </w:t>
      </w:r>
      <w:r w:rsidR="005A1598">
        <w:rPr>
          <w:lang w:val="en-US" w:eastAsia="es-ES_tradnl"/>
        </w:rPr>
        <w:t xml:space="preserve">a </w:t>
      </w:r>
      <w:r w:rsidR="00B30789" w:rsidRPr="00FF53AB">
        <w:rPr>
          <w:lang w:val="en-US" w:eastAsia="es-ES_tradnl"/>
        </w:rPr>
        <w:t>higher IDR</w:t>
      </w:r>
      <w:r w:rsidR="005A1598">
        <w:rPr>
          <w:lang w:val="en-US" w:eastAsia="es-ES_tradnl"/>
        </w:rPr>
        <w:t xml:space="preserve"> of 27%</w:t>
      </w:r>
      <w:r w:rsidR="00B30789" w:rsidRPr="00FF53AB">
        <w:rPr>
          <w:lang w:val="en-US" w:eastAsia="es-ES_tradnl"/>
        </w:rPr>
        <w:t xml:space="preserve">, exemptions increase the long-run cost of tenants in houses, instead of decreasing their costs (Fig. </w:t>
      </w:r>
      <w:r w:rsidR="00C00541">
        <w:rPr>
          <w:lang w:val="en-US" w:eastAsia="es-ES_tradnl"/>
        </w:rPr>
        <w:t>4</w:t>
      </w:r>
      <w:r w:rsidR="00B30789" w:rsidRPr="00FF53AB">
        <w:rPr>
          <w:lang w:val="en-US" w:eastAsia="es-ES_tradnl"/>
        </w:rPr>
        <w:t xml:space="preserve"> and Appendix Fig. C1</w:t>
      </w:r>
      <w:r w:rsidR="00B30789">
        <w:rPr>
          <w:lang w:val="en-US" w:eastAsia="es-ES_tradnl"/>
        </w:rPr>
        <w:t>6</w:t>
      </w:r>
      <w:r w:rsidR="00B30789" w:rsidRPr="00FF53AB">
        <w:rPr>
          <w:lang w:val="en-US" w:eastAsia="es-ES_tradnl"/>
        </w:rPr>
        <w:t xml:space="preserve">).  </w:t>
      </w:r>
    </w:p>
    <w:p w14:paraId="445588B6" w14:textId="77777777" w:rsidR="00B30789" w:rsidRPr="00B30789" w:rsidRDefault="00B30789" w:rsidP="00B30789">
      <w:pPr>
        <w:rPr>
          <w:lang w:val="en-US" w:eastAsia="ja-JP"/>
        </w:rPr>
      </w:pPr>
    </w:p>
    <w:p w14:paraId="4528C9EE" w14:textId="77777777" w:rsidR="003C49DC" w:rsidRDefault="003C49DC" w:rsidP="00464257">
      <w:pPr>
        <w:rPr>
          <w:b/>
          <w:bCs/>
        </w:rPr>
      </w:pPr>
    </w:p>
    <w:p w14:paraId="04C99B6E" w14:textId="77777777" w:rsidR="00464257" w:rsidRDefault="00464257" w:rsidP="00464257">
      <w:pPr>
        <w:rPr>
          <w:b/>
          <w:bCs/>
        </w:rPr>
      </w:pPr>
      <w:r>
        <w:rPr>
          <w:b/>
          <w:bCs/>
          <w:noProof/>
        </w:rPr>
        <w:drawing>
          <wp:inline distT="0" distB="0" distL="0" distR="0" wp14:anchorId="20861CEB" wp14:editId="54102B14">
            <wp:extent cx="5663722" cy="5654040"/>
            <wp:effectExtent l="0" t="0" r="635" b="0"/>
            <wp:docPr id="8386727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2760" name="Picture 838672760"/>
                    <pic:cNvPicPr/>
                  </pic:nvPicPr>
                  <pic:blipFill>
                    <a:blip r:embed="rId25"/>
                    <a:stretch>
                      <a:fillRect/>
                    </a:stretch>
                  </pic:blipFill>
                  <pic:spPr>
                    <a:xfrm>
                      <a:off x="0" y="0"/>
                      <a:ext cx="5665470" cy="5655785"/>
                    </a:xfrm>
                    <a:prstGeom prst="rect">
                      <a:avLst/>
                    </a:prstGeom>
                  </pic:spPr>
                </pic:pic>
              </a:graphicData>
            </a:graphic>
          </wp:inline>
        </w:drawing>
      </w:r>
    </w:p>
    <w:p w14:paraId="455C88ED" w14:textId="58A572D4" w:rsidR="00464257" w:rsidRPr="00A022C4" w:rsidRDefault="00464257" w:rsidP="00464257">
      <w:pPr>
        <w:spacing w:line="276" w:lineRule="auto"/>
        <w:jc w:val="both"/>
        <w:rPr>
          <w:b/>
          <w:bCs/>
          <w:lang w:val="en-US"/>
        </w:rPr>
      </w:pPr>
      <w:r w:rsidRPr="00380E9A">
        <w:rPr>
          <w:b/>
          <w:bCs/>
          <w:lang w:val="en-US"/>
        </w:rPr>
        <w:t>Fig</w:t>
      </w:r>
      <w:r>
        <w:rPr>
          <w:b/>
          <w:bCs/>
          <w:lang w:val="en-US"/>
        </w:rPr>
        <w:t>.</w:t>
      </w:r>
      <w:r w:rsidRPr="00380E9A">
        <w:rPr>
          <w:b/>
          <w:bCs/>
          <w:lang w:val="en-US"/>
        </w:rPr>
        <w:t xml:space="preserve"> </w:t>
      </w:r>
      <w:r w:rsidR="006364D2">
        <w:rPr>
          <w:b/>
          <w:bCs/>
          <w:lang w:val="en-US"/>
        </w:rPr>
        <w:t>C</w:t>
      </w:r>
      <w:r w:rsidR="00FD726E">
        <w:rPr>
          <w:b/>
          <w:bCs/>
          <w:lang w:val="en-US"/>
        </w:rPr>
        <w:t>6</w:t>
      </w:r>
      <w:r w:rsidRPr="00380E9A">
        <w:rPr>
          <w:b/>
          <w:bCs/>
          <w:lang w:val="en-US"/>
        </w:rPr>
        <w:t>.</w:t>
      </w:r>
      <w:r w:rsidRPr="00380E9A">
        <w:rPr>
          <w:lang w:val="en-US"/>
        </w:rPr>
        <w:t xml:space="preserve"> </w:t>
      </w:r>
      <w:r w:rsidRPr="007E651B">
        <w:rPr>
          <w:i/>
          <w:iCs/>
          <w:lang w:val="en-US"/>
        </w:rPr>
        <w:t>Ceteris paribus</w:t>
      </w:r>
      <w:r>
        <w:rPr>
          <w:lang w:val="en-US"/>
        </w:rPr>
        <w:t xml:space="preserve"> s</w:t>
      </w:r>
      <w:r w:rsidRPr="000D2FB9">
        <w:rPr>
          <w:lang w:val="en-US"/>
        </w:rPr>
        <w:t xml:space="preserve">ensitivity of </w:t>
      </w:r>
      <w:r>
        <w:rPr>
          <w:lang w:val="en-US"/>
        </w:rPr>
        <w:t>p</w:t>
      </w:r>
      <w:r w:rsidRPr="000D2FB9">
        <w:rPr>
          <w:lang w:val="en-US"/>
        </w:rPr>
        <w:t xml:space="preserve">olicy </w:t>
      </w:r>
      <w:r>
        <w:rPr>
          <w:lang w:val="en-US"/>
        </w:rPr>
        <w:t xml:space="preserve">mix outcomes </w:t>
      </w:r>
      <w:r w:rsidRPr="000D2FB9">
        <w:rPr>
          <w:lang w:val="en-US"/>
        </w:rPr>
        <w:t>to implicit discount rate assumptions</w:t>
      </w:r>
      <w:r w:rsidR="007B597F">
        <w:rPr>
          <w:lang w:val="en-US"/>
        </w:rPr>
        <w:t>. Each dot represents the percent difference in an outcome for a same policy mix when varying the implicit discount rate from the baseline of 15% to either 3% (in blue) or 27% (in red).</w:t>
      </w:r>
    </w:p>
    <w:p w14:paraId="09FDCE42" w14:textId="77777777" w:rsidR="00464257" w:rsidRDefault="00464257" w:rsidP="00464257">
      <w:pPr>
        <w:rPr>
          <w:b/>
          <w:bCs/>
          <w:lang w:val="en-US"/>
        </w:rPr>
      </w:pPr>
    </w:p>
    <w:p w14:paraId="68DE6B81" w14:textId="0C55D5C5" w:rsidR="00464257" w:rsidRDefault="00B605D8" w:rsidP="00464257">
      <w:pPr>
        <w:rPr>
          <w:b/>
          <w:bCs/>
          <w:lang w:val="en-US"/>
        </w:rPr>
      </w:pPr>
      <w:r>
        <w:rPr>
          <w:b/>
          <w:bCs/>
          <w:noProof/>
          <w:lang w:val="en-US"/>
        </w:rPr>
        <w:lastRenderedPageBreak/>
        <w:drawing>
          <wp:inline distT="0" distB="0" distL="0" distR="0" wp14:anchorId="0A6F311A" wp14:editId="53F6AD73">
            <wp:extent cx="5944479" cy="5374800"/>
            <wp:effectExtent l="0" t="0" r="0" b="0"/>
            <wp:docPr id="210710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01961" name="Picture 2107101961"/>
                    <pic:cNvPicPr/>
                  </pic:nvPicPr>
                  <pic:blipFill>
                    <a:blip r:embed="rId26"/>
                    <a:stretch>
                      <a:fillRect/>
                    </a:stretch>
                  </pic:blipFill>
                  <pic:spPr>
                    <a:xfrm>
                      <a:off x="0" y="0"/>
                      <a:ext cx="5944479" cy="5374800"/>
                    </a:xfrm>
                    <a:prstGeom prst="rect">
                      <a:avLst/>
                    </a:prstGeom>
                  </pic:spPr>
                </pic:pic>
              </a:graphicData>
            </a:graphic>
          </wp:inline>
        </w:drawing>
      </w:r>
    </w:p>
    <w:p w14:paraId="37CF102D" w14:textId="566B4E69" w:rsidR="00464257" w:rsidRPr="00380E9A" w:rsidRDefault="00464257" w:rsidP="00464257">
      <w:pPr>
        <w:spacing w:line="276" w:lineRule="auto"/>
        <w:jc w:val="both"/>
        <w:rPr>
          <w:color w:val="000000" w:themeColor="text1"/>
          <w:lang w:val="en-US"/>
        </w:rPr>
      </w:pPr>
      <w:r w:rsidRPr="00380E9A">
        <w:rPr>
          <w:b/>
          <w:bCs/>
          <w:lang w:val="en-US"/>
        </w:rPr>
        <w:t>Fig</w:t>
      </w:r>
      <w:r>
        <w:rPr>
          <w:b/>
          <w:bCs/>
          <w:lang w:val="en-US"/>
        </w:rPr>
        <w:t>.</w:t>
      </w:r>
      <w:r w:rsidRPr="00380E9A">
        <w:rPr>
          <w:b/>
          <w:bCs/>
          <w:lang w:val="en-US"/>
        </w:rPr>
        <w:t xml:space="preserve"> </w:t>
      </w:r>
      <w:r w:rsidR="006364D2">
        <w:rPr>
          <w:b/>
          <w:bCs/>
          <w:lang w:val="en-US"/>
        </w:rPr>
        <w:t>C</w:t>
      </w:r>
      <w:r w:rsidR="00FD726E">
        <w:rPr>
          <w:b/>
          <w:bCs/>
          <w:lang w:val="en-US"/>
        </w:rPr>
        <w:t>7</w:t>
      </w:r>
      <w:r w:rsidRPr="00380E9A">
        <w:rPr>
          <w:b/>
          <w:bCs/>
          <w:lang w:val="en-US"/>
        </w:rPr>
        <w:t>.</w:t>
      </w:r>
      <w:r>
        <w:rPr>
          <w:lang w:val="en-US"/>
        </w:rPr>
        <w:t xml:space="preserve"> With an implicit discount rate of 3%, the temporal evolution of (a) heating system capacities and (b) quantities of other energy-related investments from 2025 to 2050 under all simulated policy mixes</w:t>
      </w:r>
    </w:p>
    <w:p w14:paraId="1DAC5FCC" w14:textId="10E5722F" w:rsidR="00464257" w:rsidRDefault="00EB5313" w:rsidP="00464257">
      <w:pPr>
        <w:rPr>
          <w:b/>
          <w:bCs/>
          <w:lang w:val="en-US"/>
        </w:rPr>
      </w:pPr>
      <w:r>
        <w:rPr>
          <w:b/>
          <w:bCs/>
          <w:noProof/>
          <w:lang w:val="en-US"/>
        </w:rPr>
        <w:lastRenderedPageBreak/>
        <w:drawing>
          <wp:inline distT="0" distB="0" distL="0" distR="0" wp14:anchorId="7A9F2C81" wp14:editId="4D5A4027">
            <wp:extent cx="5944479" cy="5374800"/>
            <wp:effectExtent l="0" t="0" r="0" b="0"/>
            <wp:docPr id="604096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96607" name="Picture 604096607"/>
                    <pic:cNvPicPr/>
                  </pic:nvPicPr>
                  <pic:blipFill>
                    <a:blip r:embed="rId27"/>
                    <a:stretch>
                      <a:fillRect/>
                    </a:stretch>
                  </pic:blipFill>
                  <pic:spPr>
                    <a:xfrm>
                      <a:off x="0" y="0"/>
                      <a:ext cx="5944479" cy="5374800"/>
                    </a:xfrm>
                    <a:prstGeom prst="rect">
                      <a:avLst/>
                    </a:prstGeom>
                  </pic:spPr>
                </pic:pic>
              </a:graphicData>
            </a:graphic>
          </wp:inline>
        </w:drawing>
      </w:r>
    </w:p>
    <w:p w14:paraId="78E3D997" w14:textId="77777777" w:rsidR="00464257" w:rsidRPr="000D2FB9" w:rsidRDefault="00464257" w:rsidP="00464257">
      <w:pPr>
        <w:rPr>
          <w:b/>
          <w:bCs/>
          <w:lang w:val="en-US"/>
        </w:rPr>
      </w:pPr>
    </w:p>
    <w:p w14:paraId="581F76CE" w14:textId="6DABF280" w:rsidR="00464257" w:rsidRDefault="00464257" w:rsidP="00464257">
      <w:pPr>
        <w:spacing w:line="276" w:lineRule="auto"/>
        <w:jc w:val="both"/>
        <w:rPr>
          <w:lang w:val="en-US"/>
        </w:rPr>
      </w:pPr>
      <w:r w:rsidRPr="00380E9A">
        <w:rPr>
          <w:b/>
          <w:bCs/>
          <w:lang w:val="en-US"/>
        </w:rPr>
        <w:t>Fig</w:t>
      </w:r>
      <w:r>
        <w:rPr>
          <w:b/>
          <w:bCs/>
          <w:lang w:val="en-US"/>
        </w:rPr>
        <w:t>.</w:t>
      </w:r>
      <w:r w:rsidRPr="00380E9A">
        <w:rPr>
          <w:b/>
          <w:bCs/>
          <w:lang w:val="en-US"/>
        </w:rPr>
        <w:t xml:space="preserve"> </w:t>
      </w:r>
      <w:r w:rsidR="006364D2">
        <w:rPr>
          <w:b/>
          <w:bCs/>
          <w:lang w:val="en-US"/>
        </w:rPr>
        <w:t>C</w:t>
      </w:r>
      <w:r w:rsidR="00FD726E">
        <w:rPr>
          <w:b/>
          <w:bCs/>
          <w:lang w:val="en-US"/>
        </w:rPr>
        <w:t>8</w:t>
      </w:r>
      <w:r w:rsidRPr="00380E9A">
        <w:rPr>
          <w:b/>
          <w:bCs/>
          <w:lang w:val="en-US"/>
        </w:rPr>
        <w:t>.</w:t>
      </w:r>
      <w:r>
        <w:rPr>
          <w:lang w:val="en-US"/>
        </w:rPr>
        <w:t xml:space="preserve"> With an implicit discount rate of 27%, the temporal evolution of (a) heating system capacities and (b) quantities of other energy-related investments from 2025 to 2050 under all simulated policy mixes</w:t>
      </w:r>
    </w:p>
    <w:p w14:paraId="34A4CDD0" w14:textId="77777777" w:rsidR="00464257" w:rsidRDefault="00464257" w:rsidP="00464257">
      <w:pPr>
        <w:spacing w:line="276" w:lineRule="auto"/>
        <w:jc w:val="both"/>
        <w:rPr>
          <w:lang w:val="en-US"/>
        </w:rPr>
      </w:pPr>
    </w:p>
    <w:p w14:paraId="317873EA" w14:textId="77777777" w:rsidR="00464257" w:rsidRDefault="00464257" w:rsidP="00464257">
      <w:pPr>
        <w:spacing w:line="276" w:lineRule="auto"/>
        <w:jc w:val="both"/>
        <w:rPr>
          <w:lang w:val="en-US"/>
        </w:rPr>
      </w:pPr>
      <w:r>
        <w:rPr>
          <w:noProof/>
          <w:lang w:val="en-US"/>
          <w14:ligatures w14:val="standardContextual"/>
        </w:rPr>
        <w:drawing>
          <wp:inline distT="0" distB="0" distL="0" distR="0" wp14:anchorId="7D6108A2" wp14:editId="0E953D25">
            <wp:extent cx="5943600" cy="2047240"/>
            <wp:effectExtent l="0" t="0" r="0" b="0"/>
            <wp:docPr id="374833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33899" name="Picture 374833899"/>
                    <pic:cNvPicPr/>
                  </pic:nvPicPr>
                  <pic:blipFill>
                    <a:blip r:embed="rId28"/>
                    <a:stretch>
                      <a:fillRect/>
                    </a:stretch>
                  </pic:blipFill>
                  <pic:spPr>
                    <a:xfrm>
                      <a:off x="0" y="0"/>
                      <a:ext cx="5943600" cy="2047240"/>
                    </a:xfrm>
                    <a:prstGeom prst="rect">
                      <a:avLst/>
                    </a:prstGeom>
                  </pic:spPr>
                </pic:pic>
              </a:graphicData>
            </a:graphic>
          </wp:inline>
        </w:drawing>
      </w:r>
    </w:p>
    <w:p w14:paraId="75039931" w14:textId="502B9049" w:rsidR="00464257" w:rsidRDefault="00464257" w:rsidP="00464257">
      <w:pPr>
        <w:spacing w:line="276" w:lineRule="auto"/>
        <w:jc w:val="both"/>
        <w:rPr>
          <w:lang w:val="en-GB"/>
        </w:rPr>
      </w:pPr>
      <w:r w:rsidRPr="00380E9A">
        <w:rPr>
          <w:b/>
          <w:bCs/>
          <w:lang w:val="en-US"/>
        </w:rPr>
        <w:t>Fig</w:t>
      </w:r>
      <w:r>
        <w:rPr>
          <w:b/>
          <w:bCs/>
          <w:lang w:val="en-US"/>
        </w:rPr>
        <w:t>.</w:t>
      </w:r>
      <w:r w:rsidRPr="00380E9A">
        <w:rPr>
          <w:b/>
          <w:bCs/>
          <w:lang w:val="en-US"/>
        </w:rPr>
        <w:t xml:space="preserve"> </w:t>
      </w:r>
      <w:r w:rsidR="006364D2">
        <w:rPr>
          <w:b/>
          <w:bCs/>
          <w:lang w:val="en-US"/>
        </w:rPr>
        <w:t>C</w:t>
      </w:r>
      <w:r w:rsidR="00FD726E">
        <w:rPr>
          <w:b/>
          <w:bCs/>
          <w:lang w:val="en-US"/>
        </w:rPr>
        <w:t>9</w:t>
      </w:r>
      <w:r>
        <w:rPr>
          <w:b/>
          <w:bCs/>
          <w:lang w:val="en-US"/>
        </w:rPr>
        <w:t>.</w:t>
      </w:r>
      <w:r w:rsidRPr="00380E9A">
        <w:rPr>
          <w:lang w:val="en-US"/>
        </w:rPr>
        <w:t xml:space="preserve"> </w:t>
      </w:r>
      <w:r>
        <w:rPr>
          <w:lang w:val="en-US"/>
        </w:rPr>
        <w:t xml:space="preserve">With an implicit discount rate of 3%, </w:t>
      </w:r>
      <w:r w:rsidRPr="0037744E">
        <w:rPr>
          <w:lang w:val="en-GB"/>
        </w:rPr>
        <w:t>a) Decarbonization pathways and b) key cumulative outcomes from 2025 to 2050 of all simulated policy mixes</w:t>
      </w:r>
    </w:p>
    <w:p w14:paraId="2618EE0E" w14:textId="77777777" w:rsidR="00464257" w:rsidRPr="00733755" w:rsidRDefault="00464257" w:rsidP="00464257">
      <w:pPr>
        <w:spacing w:line="276" w:lineRule="auto"/>
        <w:jc w:val="both"/>
        <w:rPr>
          <w:lang w:val="en-GB"/>
        </w:rPr>
      </w:pPr>
    </w:p>
    <w:p w14:paraId="25714F4D" w14:textId="77777777" w:rsidR="00464257" w:rsidRDefault="00464257" w:rsidP="00464257">
      <w:pPr>
        <w:spacing w:line="276" w:lineRule="auto"/>
        <w:jc w:val="both"/>
        <w:rPr>
          <w:lang w:val="en-US"/>
        </w:rPr>
      </w:pPr>
      <w:r>
        <w:rPr>
          <w:noProof/>
          <w:lang w:val="en-US"/>
          <w14:ligatures w14:val="standardContextual"/>
        </w:rPr>
        <w:drawing>
          <wp:inline distT="0" distB="0" distL="0" distR="0" wp14:anchorId="0E576586" wp14:editId="49DE782E">
            <wp:extent cx="5943600" cy="2047240"/>
            <wp:effectExtent l="0" t="0" r="0" b="0"/>
            <wp:docPr id="184214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4706" name="Picture 184214706"/>
                    <pic:cNvPicPr/>
                  </pic:nvPicPr>
                  <pic:blipFill>
                    <a:blip r:embed="rId29"/>
                    <a:stretch>
                      <a:fillRect/>
                    </a:stretch>
                  </pic:blipFill>
                  <pic:spPr>
                    <a:xfrm>
                      <a:off x="0" y="0"/>
                      <a:ext cx="5943600" cy="2047240"/>
                    </a:xfrm>
                    <a:prstGeom prst="rect">
                      <a:avLst/>
                    </a:prstGeom>
                  </pic:spPr>
                </pic:pic>
              </a:graphicData>
            </a:graphic>
          </wp:inline>
        </w:drawing>
      </w:r>
    </w:p>
    <w:p w14:paraId="06FC0A01" w14:textId="16B0365C" w:rsidR="00464257" w:rsidRDefault="00464257" w:rsidP="00464257">
      <w:pPr>
        <w:spacing w:line="276" w:lineRule="auto"/>
        <w:jc w:val="both"/>
        <w:rPr>
          <w:lang w:val="en-GB"/>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1</w:t>
      </w:r>
      <w:r w:rsidR="00FD726E">
        <w:rPr>
          <w:b/>
          <w:bCs/>
          <w:lang w:val="en-US"/>
        </w:rPr>
        <w:t>0</w:t>
      </w:r>
      <w:r>
        <w:rPr>
          <w:b/>
          <w:bCs/>
          <w:lang w:val="en-US"/>
        </w:rPr>
        <w:t>.</w:t>
      </w:r>
      <w:r w:rsidRPr="00380E9A">
        <w:rPr>
          <w:lang w:val="en-US"/>
        </w:rPr>
        <w:t xml:space="preserve"> </w:t>
      </w:r>
      <w:r>
        <w:rPr>
          <w:lang w:val="en-US"/>
        </w:rPr>
        <w:t xml:space="preserve">With an implicit discount rate of 27%, </w:t>
      </w:r>
      <w:r w:rsidRPr="0037744E">
        <w:rPr>
          <w:lang w:val="en-GB"/>
        </w:rPr>
        <w:t>a) Decarbonization pathways and b) key cumulative outcomes from 2025 to 2050 of all simulated policy mixes</w:t>
      </w:r>
    </w:p>
    <w:p w14:paraId="0E18715A" w14:textId="77777777" w:rsidR="00464257" w:rsidRDefault="00464257" w:rsidP="00464257">
      <w:pPr>
        <w:spacing w:line="276" w:lineRule="auto"/>
        <w:jc w:val="both"/>
        <w:rPr>
          <w:color w:val="000000" w:themeColor="text1"/>
          <w:lang w:val="en-GB"/>
        </w:rPr>
      </w:pPr>
    </w:p>
    <w:p w14:paraId="5AC14AE2" w14:textId="77777777" w:rsidR="00464257" w:rsidRDefault="00464257" w:rsidP="00464257">
      <w:pPr>
        <w:spacing w:line="276" w:lineRule="auto"/>
        <w:jc w:val="both"/>
        <w:rPr>
          <w:b/>
          <w:bCs/>
          <w:lang w:val="en-US"/>
        </w:rPr>
      </w:pPr>
      <w:r>
        <w:rPr>
          <w:b/>
          <w:bCs/>
          <w:noProof/>
          <w:lang w:val="en-US"/>
          <w14:ligatures w14:val="standardContextual"/>
        </w:rPr>
        <w:drawing>
          <wp:inline distT="0" distB="0" distL="0" distR="0" wp14:anchorId="76B566E2" wp14:editId="2838D4B4">
            <wp:extent cx="5943600" cy="2976880"/>
            <wp:effectExtent l="0" t="0" r="0" b="0"/>
            <wp:docPr id="2084920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20317" name="Picture 2084920317"/>
                    <pic:cNvPicPr/>
                  </pic:nvPicPr>
                  <pic:blipFill>
                    <a:blip r:embed="rId30"/>
                    <a:stretch>
                      <a:fillRect/>
                    </a:stretch>
                  </pic:blipFill>
                  <pic:spPr>
                    <a:xfrm>
                      <a:off x="0" y="0"/>
                      <a:ext cx="5943600" cy="2976880"/>
                    </a:xfrm>
                    <a:prstGeom prst="rect">
                      <a:avLst/>
                    </a:prstGeom>
                  </pic:spPr>
                </pic:pic>
              </a:graphicData>
            </a:graphic>
          </wp:inline>
        </w:drawing>
      </w:r>
    </w:p>
    <w:p w14:paraId="44629AFD" w14:textId="000C5684" w:rsidR="00464257" w:rsidRDefault="00464257" w:rsidP="00464257">
      <w:pPr>
        <w:spacing w:line="276" w:lineRule="auto"/>
        <w:jc w:val="both"/>
        <w:rPr>
          <w:lang w:val="en-US"/>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1</w:t>
      </w:r>
      <w:r w:rsidR="00FD726E">
        <w:rPr>
          <w:b/>
          <w:bCs/>
          <w:lang w:val="en-US"/>
        </w:rPr>
        <w:t>1</w:t>
      </w:r>
      <w:r w:rsidRPr="00380E9A">
        <w:rPr>
          <w:b/>
          <w:bCs/>
          <w:lang w:val="en-US"/>
        </w:rPr>
        <w:t>.</w:t>
      </w:r>
      <w:r w:rsidRPr="00380E9A">
        <w:rPr>
          <w:lang w:val="en-US"/>
        </w:rPr>
        <w:t xml:space="preserve"> </w:t>
      </w:r>
      <w:r>
        <w:rPr>
          <w:lang w:val="en-US"/>
        </w:rPr>
        <w:t xml:space="preserve">With an implicit discount rate of 3%, the temporal evolution of cost impacts across key actors from 2025 to 2050 </w:t>
      </w:r>
    </w:p>
    <w:p w14:paraId="15E0C26A" w14:textId="77777777" w:rsidR="00464257" w:rsidRDefault="00464257" w:rsidP="00464257">
      <w:pPr>
        <w:spacing w:line="276" w:lineRule="auto"/>
        <w:jc w:val="both"/>
        <w:rPr>
          <w:color w:val="000000" w:themeColor="text1"/>
          <w:lang w:val="en-US"/>
        </w:rPr>
      </w:pPr>
    </w:p>
    <w:p w14:paraId="6A8F2290" w14:textId="77777777" w:rsidR="00464257" w:rsidRDefault="00464257" w:rsidP="00464257">
      <w:pPr>
        <w:spacing w:line="276" w:lineRule="auto"/>
        <w:jc w:val="both"/>
        <w:rPr>
          <w:b/>
          <w:bCs/>
          <w:lang w:val="en-US"/>
        </w:rPr>
      </w:pPr>
      <w:r>
        <w:rPr>
          <w:b/>
          <w:bCs/>
          <w:noProof/>
          <w:lang w:val="en-US"/>
          <w14:ligatures w14:val="standardContextual"/>
        </w:rPr>
        <w:lastRenderedPageBreak/>
        <w:drawing>
          <wp:inline distT="0" distB="0" distL="0" distR="0" wp14:anchorId="2744C6BF" wp14:editId="1489608F">
            <wp:extent cx="5943600" cy="2976880"/>
            <wp:effectExtent l="0" t="0" r="0" b="0"/>
            <wp:docPr id="605072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72251" name="Picture 605072251"/>
                    <pic:cNvPicPr/>
                  </pic:nvPicPr>
                  <pic:blipFill>
                    <a:blip r:embed="rId31"/>
                    <a:stretch>
                      <a:fillRect/>
                    </a:stretch>
                  </pic:blipFill>
                  <pic:spPr>
                    <a:xfrm>
                      <a:off x="0" y="0"/>
                      <a:ext cx="5943600" cy="2976880"/>
                    </a:xfrm>
                    <a:prstGeom prst="rect">
                      <a:avLst/>
                    </a:prstGeom>
                  </pic:spPr>
                </pic:pic>
              </a:graphicData>
            </a:graphic>
          </wp:inline>
        </w:drawing>
      </w:r>
    </w:p>
    <w:p w14:paraId="102DE826" w14:textId="1850B784" w:rsidR="00464257" w:rsidRDefault="00464257" w:rsidP="00464257">
      <w:pPr>
        <w:spacing w:line="276" w:lineRule="auto"/>
        <w:jc w:val="both"/>
        <w:rPr>
          <w:lang w:val="en-US"/>
        </w:rPr>
      </w:pPr>
      <w:r w:rsidRPr="00380E9A">
        <w:rPr>
          <w:b/>
          <w:bCs/>
          <w:lang w:val="en-US"/>
        </w:rPr>
        <w:t>Fig</w:t>
      </w:r>
      <w:r>
        <w:rPr>
          <w:b/>
          <w:bCs/>
          <w:lang w:val="en-US"/>
        </w:rPr>
        <w:t>.</w:t>
      </w:r>
      <w:r w:rsidRPr="00380E9A">
        <w:rPr>
          <w:b/>
          <w:bCs/>
          <w:lang w:val="en-US"/>
        </w:rPr>
        <w:t xml:space="preserve"> </w:t>
      </w:r>
      <w:r w:rsidR="006364D2">
        <w:rPr>
          <w:b/>
          <w:bCs/>
          <w:lang w:val="en-US"/>
        </w:rPr>
        <w:t>C</w:t>
      </w:r>
      <w:r>
        <w:rPr>
          <w:b/>
          <w:bCs/>
          <w:lang w:val="en-US"/>
        </w:rPr>
        <w:t>1</w:t>
      </w:r>
      <w:r w:rsidR="00FD726E">
        <w:rPr>
          <w:b/>
          <w:bCs/>
          <w:lang w:val="en-US"/>
        </w:rPr>
        <w:t>2</w:t>
      </w:r>
      <w:r w:rsidRPr="00380E9A">
        <w:rPr>
          <w:b/>
          <w:bCs/>
          <w:lang w:val="en-US"/>
        </w:rPr>
        <w:t>.</w:t>
      </w:r>
      <w:r w:rsidRPr="00380E9A">
        <w:rPr>
          <w:lang w:val="en-US"/>
        </w:rPr>
        <w:t xml:space="preserve"> </w:t>
      </w:r>
      <w:r>
        <w:rPr>
          <w:lang w:val="en-US"/>
        </w:rPr>
        <w:t xml:space="preserve">With an implicit discount rate of 27%, the temporal evolution of cost impacts across key actors from 2025 to 2050 </w:t>
      </w:r>
    </w:p>
    <w:p w14:paraId="4BCD877C" w14:textId="77777777" w:rsidR="00115606" w:rsidRDefault="00115606" w:rsidP="009D2EF4">
      <w:pPr>
        <w:spacing w:line="276" w:lineRule="auto"/>
        <w:jc w:val="both"/>
        <w:rPr>
          <w:color w:val="000000" w:themeColor="text1"/>
          <w:lang w:val="en-US"/>
        </w:rPr>
      </w:pPr>
    </w:p>
    <w:p w14:paraId="26D371DF" w14:textId="4546E434" w:rsidR="00115606" w:rsidRPr="0092144D" w:rsidRDefault="00115606" w:rsidP="00115606">
      <w:pPr>
        <w:spacing w:line="276" w:lineRule="auto"/>
        <w:jc w:val="both"/>
        <w:rPr>
          <w:lang w:val="en-GB"/>
        </w:rPr>
      </w:pPr>
      <w:r w:rsidRPr="00115606">
        <w:rPr>
          <w:noProof/>
        </w:rPr>
        <w:drawing>
          <wp:inline distT="0" distB="0" distL="0" distR="0" wp14:anchorId="4BAD7ECC" wp14:editId="677194A2">
            <wp:extent cx="4680000" cy="4357757"/>
            <wp:effectExtent l="0" t="0" r="0" b="0"/>
            <wp:docPr id="8" name="Picture 7">
              <a:extLst xmlns:a="http://schemas.openxmlformats.org/drawingml/2006/main">
                <a:ext uri="{FF2B5EF4-FFF2-40B4-BE49-F238E27FC236}">
                  <a16:creationId xmlns:a16="http://schemas.microsoft.com/office/drawing/2014/main" id="{010B892C-4C8B-F768-7361-05D307BAF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10B892C-4C8B-F768-7361-05D307BAF952}"/>
                        </a:ext>
                      </a:extLst>
                    </pic:cNvPr>
                    <pic:cNvPicPr>
                      <a:picLocks noChangeAspect="1"/>
                    </pic:cNvPicPr>
                  </pic:nvPicPr>
                  <pic:blipFill>
                    <a:blip r:embed="rId32"/>
                    <a:srcRect r="11722"/>
                    <a:stretch/>
                  </pic:blipFill>
                  <pic:spPr>
                    <a:xfrm>
                      <a:off x="0" y="0"/>
                      <a:ext cx="4680000" cy="4357757"/>
                    </a:xfrm>
                    <a:prstGeom prst="rect">
                      <a:avLst/>
                    </a:prstGeom>
                  </pic:spPr>
                </pic:pic>
              </a:graphicData>
            </a:graphic>
          </wp:inline>
        </w:drawing>
      </w:r>
    </w:p>
    <w:p w14:paraId="18C438FA" w14:textId="0041E4A7" w:rsidR="00115606" w:rsidRDefault="00115606" w:rsidP="00115606">
      <w:pPr>
        <w:spacing w:line="276" w:lineRule="auto"/>
        <w:jc w:val="both"/>
        <w:rPr>
          <w:lang w:val="en-GB"/>
        </w:rPr>
      </w:pPr>
      <w:r w:rsidRPr="00380E9A">
        <w:rPr>
          <w:b/>
          <w:bCs/>
          <w:lang w:val="en-US"/>
        </w:rPr>
        <w:t>Fig</w:t>
      </w:r>
      <w:r>
        <w:rPr>
          <w:b/>
          <w:bCs/>
          <w:lang w:val="en-US"/>
        </w:rPr>
        <w:t>.</w:t>
      </w:r>
      <w:r w:rsidRPr="00380E9A">
        <w:rPr>
          <w:b/>
          <w:bCs/>
          <w:lang w:val="en-US"/>
        </w:rPr>
        <w:t xml:space="preserve"> </w:t>
      </w:r>
      <w:r>
        <w:rPr>
          <w:b/>
          <w:bCs/>
          <w:lang w:val="en-US"/>
        </w:rPr>
        <w:t>C1</w:t>
      </w:r>
      <w:r w:rsidR="00FD726E">
        <w:rPr>
          <w:b/>
          <w:bCs/>
          <w:lang w:val="en-US"/>
        </w:rPr>
        <w:t>3</w:t>
      </w:r>
      <w:r w:rsidRPr="00380E9A">
        <w:rPr>
          <w:b/>
          <w:bCs/>
          <w:lang w:val="en-US"/>
        </w:rPr>
        <w:t>.</w:t>
      </w:r>
      <w:r w:rsidRPr="00380E9A">
        <w:rPr>
          <w:lang w:val="en-US"/>
        </w:rPr>
        <w:t xml:space="preserve"> </w:t>
      </w:r>
      <w:r>
        <w:rPr>
          <w:lang w:val="en-US"/>
        </w:rPr>
        <w:t>With an implicit discount rate of 3%, P</w:t>
      </w:r>
      <w:proofErr w:type="spellStart"/>
      <w:r>
        <w:rPr>
          <w:lang w:val="en-GB"/>
        </w:rPr>
        <w:t>earson</w:t>
      </w:r>
      <w:proofErr w:type="spellEnd"/>
      <w:r>
        <w:rPr>
          <w:lang w:val="en-GB"/>
        </w:rPr>
        <w:t xml:space="preserve"> correlation coefficients between policy mix outcomes </w:t>
      </w:r>
    </w:p>
    <w:p w14:paraId="773F0E55" w14:textId="77777777" w:rsidR="00115606" w:rsidRDefault="00115606" w:rsidP="009D2EF4">
      <w:pPr>
        <w:spacing w:line="276" w:lineRule="auto"/>
        <w:jc w:val="both"/>
        <w:rPr>
          <w:color w:val="000000" w:themeColor="text1"/>
          <w:lang w:val="en-GB"/>
        </w:rPr>
      </w:pPr>
    </w:p>
    <w:p w14:paraId="23E31A57" w14:textId="4C3B2534" w:rsidR="00115606" w:rsidRPr="00115606" w:rsidRDefault="00115606" w:rsidP="00115606">
      <w:pPr>
        <w:spacing w:line="276" w:lineRule="auto"/>
        <w:jc w:val="both"/>
        <w:rPr>
          <w:color w:val="000000" w:themeColor="text1"/>
          <w:lang w:val="en-GB"/>
        </w:rPr>
      </w:pPr>
      <w:r w:rsidRPr="00115606">
        <w:rPr>
          <w:noProof/>
          <w:color w:val="000000" w:themeColor="text1"/>
        </w:rPr>
        <w:lastRenderedPageBreak/>
        <w:drawing>
          <wp:inline distT="0" distB="0" distL="0" distR="0" wp14:anchorId="17579BDF" wp14:editId="6650FE5D">
            <wp:extent cx="4680000" cy="4363994"/>
            <wp:effectExtent l="0" t="0" r="0" b="5080"/>
            <wp:docPr id="10" name="Picture 9">
              <a:extLst xmlns:a="http://schemas.openxmlformats.org/drawingml/2006/main">
                <a:ext uri="{FF2B5EF4-FFF2-40B4-BE49-F238E27FC236}">
                  <a16:creationId xmlns:a16="http://schemas.microsoft.com/office/drawing/2014/main" id="{B8F4D162-CFF2-B738-27F0-257A3E54F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8F4D162-CFF2-B738-27F0-257A3E54FE33}"/>
                        </a:ext>
                      </a:extLst>
                    </pic:cNvPr>
                    <pic:cNvPicPr>
                      <a:picLocks noChangeAspect="1"/>
                    </pic:cNvPicPr>
                  </pic:nvPicPr>
                  <pic:blipFill>
                    <a:blip r:embed="rId33"/>
                    <a:srcRect r="11848"/>
                    <a:stretch/>
                  </pic:blipFill>
                  <pic:spPr>
                    <a:xfrm>
                      <a:off x="0" y="0"/>
                      <a:ext cx="4680000" cy="4363994"/>
                    </a:xfrm>
                    <a:prstGeom prst="rect">
                      <a:avLst/>
                    </a:prstGeom>
                  </pic:spPr>
                </pic:pic>
              </a:graphicData>
            </a:graphic>
          </wp:inline>
        </w:drawing>
      </w:r>
    </w:p>
    <w:p w14:paraId="5A76451C" w14:textId="0786E6B4" w:rsidR="00115606" w:rsidRDefault="00115606" w:rsidP="00115606">
      <w:pPr>
        <w:spacing w:line="276" w:lineRule="auto"/>
        <w:jc w:val="both"/>
        <w:rPr>
          <w:lang w:val="en-GB"/>
        </w:rPr>
      </w:pPr>
      <w:r w:rsidRPr="00380E9A">
        <w:rPr>
          <w:b/>
          <w:bCs/>
          <w:lang w:val="en-US"/>
        </w:rPr>
        <w:t>Fig</w:t>
      </w:r>
      <w:r>
        <w:rPr>
          <w:b/>
          <w:bCs/>
          <w:lang w:val="en-US"/>
        </w:rPr>
        <w:t>.</w:t>
      </w:r>
      <w:r w:rsidRPr="00380E9A">
        <w:rPr>
          <w:b/>
          <w:bCs/>
          <w:lang w:val="en-US"/>
        </w:rPr>
        <w:t xml:space="preserve"> </w:t>
      </w:r>
      <w:r>
        <w:rPr>
          <w:b/>
          <w:bCs/>
          <w:lang w:val="en-US"/>
        </w:rPr>
        <w:t>C1</w:t>
      </w:r>
      <w:r w:rsidR="00FD726E">
        <w:rPr>
          <w:b/>
          <w:bCs/>
          <w:lang w:val="en-US"/>
        </w:rPr>
        <w:t>4</w:t>
      </w:r>
      <w:r w:rsidRPr="00380E9A">
        <w:rPr>
          <w:b/>
          <w:bCs/>
          <w:lang w:val="en-US"/>
        </w:rPr>
        <w:t>.</w:t>
      </w:r>
      <w:r w:rsidRPr="00380E9A">
        <w:rPr>
          <w:lang w:val="en-US"/>
        </w:rPr>
        <w:t xml:space="preserve"> </w:t>
      </w:r>
      <w:r>
        <w:rPr>
          <w:lang w:val="en-US"/>
        </w:rPr>
        <w:t>With an implicit discount rate of 27%, P</w:t>
      </w:r>
      <w:proofErr w:type="spellStart"/>
      <w:r>
        <w:rPr>
          <w:lang w:val="en-GB"/>
        </w:rPr>
        <w:t>earson</w:t>
      </w:r>
      <w:proofErr w:type="spellEnd"/>
      <w:r>
        <w:rPr>
          <w:lang w:val="en-GB"/>
        </w:rPr>
        <w:t xml:space="preserve"> correlation coefficients between policy mix outcomes </w:t>
      </w:r>
    </w:p>
    <w:p w14:paraId="22541203" w14:textId="77777777" w:rsidR="00115606" w:rsidRDefault="00115606" w:rsidP="00115606">
      <w:pPr>
        <w:spacing w:line="276" w:lineRule="auto"/>
        <w:jc w:val="both"/>
        <w:rPr>
          <w:lang w:val="en-GB"/>
        </w:rPr>
      </w:pPr>
    </w:p>
    <w:p w14:paraId="2016D19B" w14:textId="77777777" w:rsidR="0041223B" w:rsidRDefault="0041223B" w:rsidP="00115606">
      <w:pPr>
        <w:spacing w:line="276" w:lineRule="auto"/>
        <w:jc w:val="both"/>
        <w:rPr>
          <w:lang w:val="en-GB"/>
        </w:rPr>
      </w:pPr>
    </w:p>
    <w:p w14:paraId="58C7BA98" w14:textId="0CFF5EBA" w:rsidR="00115606" w:rsidRDefault="00115606" w:rsidP="00115606">
      <w:pPr>
        <w:spacing w:line="276" w:lineRule="auto"/>
        <w:jc w:val="both"/>
        <w:rPr>
          <w:lang w:val="en-GB"/>
        </w:rPr>
      </w:pPr>
    </w:p>
    <w:p w14:paraId="16552062" w14:textId="48C4F879" w:rsidR="001E5CAD" w:rsidRDefault="001E5CAD" w:rsidP="00115606">
      <w:pPr>
        <w:spacing w:line="276" w:lineRule="auto"/>
        <w:jc w:val="both"/>
        <w:rPr>
          <w:lang w:val="en-GB"/>
        </w:rPr>
      </w:pPr>
    </w:p>
    <w:p w14:paraId="5E38A7D9" w14:textId="7A28037A" w:rsidR="00EF6C4C" w:rsidRDefault="00EF6C4C" w:rsidP="00115606">
      <w:pPr>
        <w:spacing w:line="276" w:lineRule="auto"/>
        <w:jc w:val="both"/>
        <w:rPr>
          <w:lang w:val="en-GB"/>
        </w:rPr>
      </w:pPr>
      <w:r>
        <w:rPr>
          <w:noProof/>
          <w:lang w:val="en-GB"/>
        </w:rPr>
        <w:lastRenderedPageBreak/>
        <w:drawing>
          <wp:inline distT="0" distB="0" distL="0" distR="0" wp14:anchorId="6C1A613E" wp14:editId="5CA1DDC0">
            <wp:extent cx="6858000" cy="3358515"/>
            <wp:effectExtent l="0" t="0" r="0" b="0"/>
            <wp:docPr id="1632684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84620" name="Picture 1632684620"/>
                    <pic:cNvPicPr/>
                  </pic:nvPicPr>
                  <pic:blipFill>
                    <a:blip r:embed="rId34"/>
                    <a:stretch>
                      <a:fillRect/>
                    </a:stretch>
                  </pic:blipFill>
                  <pic:spPr>
                    <a:xfrm>
                      <a:off x="0" y="0"/>
                      <a:ext cx="6858000" cy="3358515"/>
                    </a:xfrm>
                    <a:prstGeom prst="rect">
                      <a:avLst/>
                    </a:prstGeom>
                  </pic:spPr>
                </pic:pic>
              </a:graphicData>
            </a:graphic>
          </wp:inline>
        </w:drawing>
      </w:r>
    </w:p>
    <w:p w14:paraId="731FDC12" w14:textId="6C8FC9F1" w:rsidR="007C3D1E" w:rsidRPr="001F1F48" w:rsidRDefault="007C3D1E" w:rsidP="007C3D1E">
      <w:pPr>
        <w:spacing w:line="276" w:lineRule="auto"/>
        <w:jc w:val="both"/>
      </w:pPr>
      <w:r w:rsidRPr="009269C3">
        <w:rPr>
          <w:b/>
          <w:bCs/>
        </w:rPr>
        <w:t xml:space="preserve">Fig. </w:t>
      </w:r>
      <w:r>
        <w:rPr>
          <w:b/>
          <w:bCs/>
        </w:rPr>
        <w:t>C1</w:t>
      </w:r>
      <w:r w:rsidR="00FD726E">
        <w:rPr>
          <w:b/>
          <w:bCs/>
        </w:rPr>
        <w:t>5</w:t>
      </w:r>
      <w:r w:rsidRPr="009269C3">
        <w:rPr>
          <w:b/>
          <w:bCs/>
        </w:rPr>
        <w:t>.</w:t>
      </w:r>
      <w:r w:rsidRPr="009269C3">
        <w:t xml:space="preserve"> </w:t>
      </w:r>
      <w:r>
        <w:rPr>
          <w:lang w:val="en-US"/>
        </w:rPr>
        <w:t xml:space="preserve">With an implicit discount rate of 3%, </w:t>
      </w:r>
      <w:r>
        <w:t>a</w:t>
      </w:r>
      <w:r w:rsidRPr="009269C3">
        <w:t>verage marginal main effects (AMEs) of policy instruments on policy mix outcomes</w:t>
      </w:r>
      <w:r>
        <w:t xml:space="preserve"> (cumulative, from 2025 to 2050)</w:t>
      </w:r>
      <w:r w:rsidRPr="009269C3">
        <w:t>.</w:t>
      </w:r>
      <w:r>
        <w:t xml:space="preserve"> </w:t>
      </w:r>
      <w:r w:rsidRPr="009269C3">
        <w:t xml:space="preserve">Each cell reports the AME of moving from </w:t>
      </w:r>
      <w:r>
        <w:t>a</w:t>
      </w:r>
      <w:r w:rsidRPr="009269C3">
        <w:t xml:space="preserve"> reference level </w:t>
      </w:r>
      <w:r>
        <w:t xml:space="preserve">that is more similar to the status quo </w:t>
      </w:r>
      <w:r w:rsidRPr="009269C3">
        <w:t xml:space="preserve">to the indicated </w:t>
      </w:r>
      <w:r>
        <w:t xml:space="preserve">alternative </w:t>
      </w:r>
      <w:r w:rsidRPr="009269C3">
        <w:t xml:space="preserve">level. AMEs are estimated from OLS </w:t>
      </w:r>
      <w:r>
        <w:t>regressions</w:t>
      </w:r>
      <w:r w:rsidRPr="009269C3">
        <w:t xml:space="preserve"> that include </w:t>
      </w:r>
      <w:r>
        <w:t xml:space="preserve">the main effects of </w:t>
      </w:r>
      <w:r w:rsidRPr="009269C3">
        <w:t xml:space="preserve">all </w:t>
      </w:r>
      <w:r>
        <w:t>policy instruments</w:t>
      </w:r>
      <w:r w:rsidRPr="009269C3">
        <w:t xml:space="preserve"> and all pairwise interactions. </w:t>
      </w:r>
      <w:r w:rsidR="008A1583" w:rsidRPr="00FF53AB">
        <w:rPr>
          <w:lang w:val="en-US"/>
        </w:rPr>
        <w:t xml:space="preserve">The shading uses a diverging scale centered at 0 (with outcome-specific ranges): </w:t>
      </w:r>
      <w:r w:rsidR="001E5CAD">
        <w:t>darker green</w:t>
      </w:r>
      <w:r w:rsidR="001E5CAD" w:rsidRPr="00FF53AB">
        <w:t xml:space="preserve"> indicates a </w:t>
      </w:r>
      <w:r w:rsidR="001E5CAD">
        <w:t>stronger desirable</w:t>
      </w:r>
      <w:r w:rsidR="001E5CAD" w:rsidRPr="00FF53AB">
        <w:t xml:space="preserve"> effect, and </w:t>
      </w:r>
      <w:r w:rsidR="001E5CAD">
        <w:t xml:space="preserve">darker </w:t>
      </w:r>
      <w:r w:rsidR="00EF6C4C">
        <w:t>pink</w:t>
      </w:r>
      <w:r w:rsidR="001E5CAD" w:rsidRPr="00FF53AB">
        <w:t xml:space="preserve"> indicates a</w:t>
      </w:r>
      <w:r w:rsidR="001E5CAD">
        <w:t xml:space="preserve"> stronger</w:t>
      </w:r>
      <w:r w:rsidR="001E5CAD" w:rsidRPr="00FF53AB">
        <w:t xml:space="preserve"> </w:t>
      </w:r>
      <w:r w:rsidR="001E5CAD">
        <w:t>undesirable</w:t>
      </w:r>
      <w:r w:rsidR="001E5CAD" w:rsidRPr="00FF53AB">
        <w:t xml:space="preserve"> effect</w:t>
      </w:r>
      <w:r w:rsidR="008A1583" w:rsidRPr="00FF53AB">
        <w:rPr>
          <w:lang w:val="en-US"/>
        </w:rPr>
        <w:t>.</w:t>
      </w:r>
      <w:r w:rsidR="008A1583" w:rsidRPr="009269C3">
        <w:t xml:space="preserve"> Parentheses show 95% </w:t>
      </w:r>
      <w:r w:rsidR="008A1583">
        <w:t>confidence interval</w:t>
      </w:r>
      <w:r w:rsidR="008A1583" w:rsidRPr="009269C3">
        <w:t xml:space="preserve">s based on </w:t>
      </w:r>
      <w:r w:rsidR="008A1583">
        <w:t>robust</w:t>
      </w:r>
      <w:r w:rsidR="008A1583" w:rsidRPr="009269C3">
        <w:t xml:space="preserve"> standard errors.</w:t>
      </w:r>
      <w:r w:rsidRPr="009269C3">
        <w:t xml:space="preserve"> Significance: *** p &lt; 0.001, ** p &lt; 0.01, * p &lt; 0.05. </w:t>
      </w:r>
    </w:p>
    <w:p w14:paraId="5C7D7958" w14:textId="77777777" w:rsidR="00115606" w:rsidRDefault="00115606" w:rsidP="009D2EF4">
      <w:pPr>
        <w:spacing w:line="276" w:lineRule="auto"/>
        <w:jc w:val="both"/>
        <w:rPr>
          <w:color w:val="000000" w:themeColor="text1"/>
          <w:lang w:val="en-GB"/>
        </w:rPr>
      </w:pPr>
    </w:p>
    <w:p w14:paraId="5B5F7F62" w14:textId="43F6101A" w:rsidR="0041223B" w:rsidRDefault="0041223B" w:rsidP="009D2EF4">
      <w:pPr>
        <w:spacing w:line="276" w:lineRule="auto"/>
        <w:jc w:val="both"/>
        <w:rPr>
          <w:color w:val="000000" w:themeColor="text1"/>
          <w:lang w:val="en-GB"/>
        </w:rPr>
      </w:pPr>
    </w:p>
    <w:p w14:paraId="7549C936" w14:textId="1E52CABF" w:rsidR="00B51A7C" w:rsidRDefault="00B51A7C" w:rsidP="009D2EF4">
      <w:pPr>
        <w:spacing w:line="276" w:lineRule="auto"/>
        <w:jc w:val="both"/>
        <w:rPr>
          <w:color w:val="000000" w:themeColor="text1"/>
          <w:lang w:val="en-GB"/>
        </w:rPr>
      </w:pPr>
    </w:p>
    <w:p w14:paraId="261F5741" w14:textId="39590E7E" w:rsidR="00EF6C4C" w:rsidRDefault="00EF6C4C" w:rsidP="009D2EF4">
      <w:pPr>
        <w:spacing w:line="276" w:lineRule="auto"/>
        <w:jc w:val="both"/>
        <w:rPr>
          <w:color w:val="000000" w:themeColor="text1"/>
          <w:lang w:val="en-GB"/>
        </w:rPr>
      </w:pPr>
      <w:r>
        <w:rPr>
          <w:noProof/>
          <w:color w:val="000000" w:themeColor="text1"/>
          <w:lang w:val="en-GB"/>
        </w:rPr>
        <w:lastRenderedPageBreak/>
        <w:drawing>
          <wp:inline distT="0" distB="0" distL="0" distR="0" wp14:anchorId="288DC088" wp14:editId="1D248D70">
            <wp:extent cx="6858000" cy="3358515"/>
            <wp:effectExtent l="0" t="0" r="0" b="0"/>
            <wp:docPr id="626090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90940" name="Picture 626090940"/>
                    <pic:cNvPicPr/>
                  </pic:nvPicPr>
                  <pic:blipFill>
                    <a:blip r:embed="rId35"/>
                    <a:stretch>
                      <a:fillRect/>
                    </a:stretch>
                  </pic:blipFill>
                  <pic:spPr>
                    <a:xfrm>
                      <a:off x="0" y="0"/>
                      <a:ext cx="6858000" cy="3358515"/>
                    </a:xfrm>
                    <a:prstGeom prst="rect">
                      <a:avLst/>
                    </a:prstGeom>
                  </pic:spPr>
                </pic:pic>
              </a:graphicData>
            </a:graphic>
          </wp:inline>
        </w:drawing>
      </w:r>
    </w:p>
    <w:p w14:paraId="79A6BF78" w14:textId="0286E90A" w:rsidR="0041223B" w:rsidRPr="001F1F48" w:rsidRDefault="0041223B" w:rsidP="0041223B">
      <w:pPr>
        <w:spacing w:line="276" w:lineRule="auto"/>
        <w:jc w:val="both"/>
      </w:pPr>
      <w:r w:rsidRPr="009269C3">
        <w:rPr>
          <w:b/>
          <w:bCs/>
        </w:rPr>
        <w:t xml:space="preserve">Fig. </w:t>
      </w:r>
      <w:r>
        <w:rPr>
          <w:b/>
          <w:bCs/>
        </w:rPr>
        <w:t>C1</w:t>
      </w:r>
      <w:r w:rsidR="00FD726E">
        <w:rPr>
          <w:b/>
          <w:bCs/>
        </w:rPr>
        <w:t>6</w:t>
      </w:r>
      <w:r w:rsidRPr="009269C3">
        <w:rPr>
          <w:b/>
          <w:bCs/>
        </w:rPr>
        <w:t>.</w:t>
      </w:r>
      <w:r w:rsidRPr="009269C3">
        <w:t xml:space="preserve"> </w:t>
      </w:r>
      <w:r>
        <w:rPr>
          <w:lang w:val="en-US"/>
        </w:rPr>
        <w:t xml:space="preserve">With an implicit discount rate of 27%, </w:t>
      </w:r>
      <w:r>
        <w:t>a</w:t>
      </w:r>
      <w:r w:rsidRPr="009269C3">
        <w:t>verage marginal main effects (AMEs) of policy instruments on policy mix outcomes</w:t>
      </w:r>
      <w:r>
        <w:t xml:space="preserve"> (cumulative, from 2025 to 2050)</w:t>
      </w:r>
      <w:r w:rsidRPr="009269C3">
        <w:t>.</w:t>
      </w:r>
      <w:r>
        <w:t xml:space="preserve"> </w:t>
      </w:r>
      <w:r w:rsidRPr="009269C3">
        <w:t xml:space="preserve">Each cell reports the AME of moving from </w:t>
      </w:r>
      <w:r>
        <w:t>a</w:t>
      </w:r>
      <w:r w:rsidRPr="009269C3">
        <w:t xml:space="preserve"> reference level </w:t>
      </w:r>
      <w:r>
        <w:t xml:space="preserve">that is more similar to the status quo </w:t>
      </w:r>
      <w:r w:rsidRPr="009269C3">
        <w:t xml:space="preserve">to the indicated </w:t>
      </w:r>
      <w:r>
        <w:t xml:space="preserve">alternative </w:t>
      </w:r>
      <w:r w:rsidRPr="009269C3">
        <w:t xml:space="preserve">level. AMEs are estimated from OLS </w:t>
      </w:r>
      <w:r>
        <w:t>regressions</w:t>
      </w:r>
      <w:r w:rsidRPr="009269C3">
        <w:t xml:space="preserve"> that include </w:t>
      </w:r>
      <w:r>
        <w:t xml:space="preserve">the main effects of </w:t>
      </w:r>
      <w:r w:rsidRPr="009269C3">
        <w:t xml:space="preserve">all </w:t>
      </w:r>
      <w:r>
        <w:t>policy instruments</w:t>
      </w:r>
      <w:r w:rsidRPr="009269C3">
        <w:t xml:space="preserve"> and all pairwise interactions. </w:t>
      </w:r>
      <w:r w:rsidR="00221678" w:rsidRPr="00FF53AB">
        <w:rPr>
          <w:lang w:val="en-US"/>
        </w:rPr>
        <w:t xml:space="preserve">The shading uses a diverging scale centered at 0 (with outcome-specific ranges): </w:t>
      </w:r>
      <w:r w:rsidR="00A1738A">
        <w:t>darker green</w:t>
      </w:r>
      <w:r w:rsidR="00A1738A" w:rsidRPr="00FF53AB">
        <w:t xml:space="preserve"> indicates a </w:t>
      </w:r>
      <w:r w:rsidR="00A1738A">
        <w:t>stronger desirable</w:t>
      </w:r>
      <w:r w:rsidR="00A1738A" w:rsidRPr="00FF53AB">
        <w:t xml:space="preserve"> effect, and </w:t>
      </w:r>
      <w:r w:rsidR="00A1738A">
        <w:t xml:space="preserve">darker </w:t>
      </w:r>
      <w:r w:rsidR="00EF6C4C">
        <w:t>pink</w:t>
      </w:r>
      <w:r w:rsidR="00A1738A" w:rsidRPr="00FF53AB">
        <w:t xml:space="preserve"> indicates a</w:t>
      </w:r>
      <w:r w:rsidR="00A1738A">
        <w:t xml:space="preserve"> stronger</w:t>
      </w:r>
      <w:r w:rsidR="00A1738A" w:rsidRPr="00FF53AB">
        <w:t xml:space="preserve"> </w:t>
      </w:r>
      <w:r w:rsidR="00A1738A">
        <w:t>undesirable</w:t>
      </w:r>
      <w:r w:rsidR="00A1738A" w:rsidRPr="00FF53AB">
        <w:t xml:space="preserve"> effect</w:t>
      </w:r>
      <w:r w:rsidR="00221678" w:rsidRPr="00FF53AB">
        <w:rPr>
          <w:lang w:val="en-US"/>
        </w:rPr>
        <w:t>.</w:t>
      </w:r>
      <w:r w:rsidR="00221678" w:rsidRPr="009269C3">
        <w:t xml:space="preserve"> Parentheses show 95% </w:t>
      </w:r>
      <w:r w:rsidR="00221678">
        <w:t>confidence interval</w:t>
      </w:r>
      <w:r w:rsidR="00221678" w:rsidRPr="009269C3">
        <w:t xml:space="preserve">s based on </w:t>
      </w:r>
      <w:r w:rsidR="00221678">
        <w:t>robust</w:t>
      </w:r>
      <w:r w:rsidR="00221678" w:rsidRPr="009269C3">
        <w:t xml:space="preserve"> standard errors. </w:t>
      </w:r>
      <w:r w:rsidRPr="009269C3">
        <w:t xml:space="preserve">Significance: *** p &lt; 0.001, ** p &lt; 0.01, * p &lt; 0.05. </w:t>
      </w:r>
    </w:p>
    <w:p w14:paraId="3E13D1C8" w14:textId="67293581" w:rsidR="0041223B" w:rsidRPr="0041223B" w:rsidRDefault="0041223B" w:rsidP="009D2EF4">
      <w:pPr>
        <w:spacing w:line="276" w:lineRule="auto"/>
        <w:jc w:val="both"/>
        <w:rPr>
          <w:color w:val="000000" w:themeColor="text1"/>
        </w:rPr>
        <w:sectPr w:rsidR="0041223B" w:rsidRPr="0041223B" w:rsidSect="009D2EF4">
          <w:pgSz w:w="12240" w:h="15840"/>
          <w:pgMar w:top="720" w:right="720" w:bottom="720" w:left="720" w:header="708" w:footer="708" w:gutter="0"/>
          <w:cols w:space="708"/>
          <w:docGrid w:linePitch="360"/>
        </w:sectPr>
      </w:pPr>
    </w:p>
    <w:p w14:paraId="6BCDB953" w14:textId="701E5B45" w:rsidR="00B2108F" w:rsidRPr="00453F32" w:rsidRDefault="00F44365" w:rsidP="003849F7">
      <w:pPr>
        <w:pStyle w:val="Heading1"/>
        <w:numPr>
          <w:ilvl w:val="0"/>
          <w:numId w:val="0"/>
        </w:numPr>
        <w:rPr>
          <w:lang w:val="en-US"/>
        </w:rPr>
      </w:pPr>
      <w:bookmarkStart w:id="13" w:name="_Toc227142248"/>
      <w:r w:rsidRPr="00453F32">
        <w:rPr>
          <w:lang w:val="en-US"/>
        </w:rPr>
        <w:lastRenderedPageBreak/>
        <w:t>References</w:t>
      </w:r>
      <w:bookmarkEnd w:id="13"/>
    </w:p>
    <w:p w14:paraId="4D2BFE2B" w14:textId="77777777" w:rsidR="003849F7" w:rsidRPr="00321BAB" w:rsidRDefault="003849F7" w:rsidP="003849F7"/>
    <w:sdt>
      <w:sdtPr>
        <w:rPr>
          <w:rFonts w:eastAsiaTheme="minorEastAsia"/>
          <w:color w:val="000000"/>
          <w:lang w:val="en-US" w:eastAsia="en-US"/>
        </w:rPr>
        <w:tag w:val="MENDELEY_BIBLIOGRAPHY"/>
        <w:id w:val="22210126"/>
        <w:placeholder>
          <w:docPart w:val="DefaultPlaceholder_-1854013440"/>
        </w:placeholder>
      </w:sdtPr>
      <w:sdtEndPr>
        <w:rPr>
          <w:rFonts w:eastAsia="Times New Roman"/>
          <w:lang w:val="en-CH" w:eastAsia="en-GB"/>
        </w:rPr>
      </w:sdtEndPr>
      <w:sdtContent>
        <w:p w14:paraId="48BE2C92" w14:textId="77777777" w:rsidR="00090A40" w:rsidRPr="00090A40" w:rsidRDefault="00090A40">
          <w:pPr>
            <w:autoSpaceDE w:val="0"/>
            <w:autoSpaceDN w:val="0"/>
            <w:ind w:hanging="480"/>
            <w:divId w:val="1987200127"/>
            <w:rPr>
              <w:color w:val="000000"/>
            </w:rPr>
          </w:pPr>
          <w:r w:rsidRPr="00090A40">
            <w:rPr>
              <w:color w:val="000000"/>
            </w:rPr>
            <w:t>ABB, 2024. Technical datasheet for REACT2-BATT Li-ion Battery 3P729900000A [WWW Document]. URL https://new.abb.com/products/6AGC069531/3p729900000a?CH (accessed 4.15.24).</w:t>
          </w:r>
        </w:p>
        <w:p w14:paraId="42C0A605" w14:textId="77777777" w:rsidR="00090A40" w:rsidRPr="00090A40" w:rsidRDefault="00090A40">
          <w:pPr>
            <w:autoSpaceDE w:val="0"/>
            <w:autoSpaceDN w:val="0"/>
            <w:ind w:hanging="480"/>
            <w:divId w:val="1877036080"/>
            <w:rPr>
              <w:color w:val="000000"/>
            </w:rPr>
          </w:pPr>
          <w:r w:rsidRPr="00090A40">
            <w:rPr>
              <w:color w:val="000000"/>
            </w:rPr>
            <w:t>BFS, 2015. Household Budget Survey [WWW Document]. URL https://www.bfs.admin.ch/bfs/en/home/statistics/economic-social-situation-population/surveys/hbs.html (accessed 1.31.23).</w:t>
          </w:r>
        </w:p>
        <w:p w14:paraId="73ADE481" w14:textId="77777777" w:rsidR="00090A40" w:rsidRPr="00090A40" w:rsidRDefault="00090A40">
          <w:pPr>
            <w:autoSpaceDE w:val="0"/>
            <w:autoSpaceDN w:val="0"/>
            <w:ind w:hanging="480"/>
            <w:divId w:val="1007562059"/>
            <w:rPr>
              <w:color w:val="000000"/>
            </w:rPr>
          </w:pPr>
          <w:r w:rsidRPr="00090A40">
            <w:rPr>
              <w:color w:val="000000"/>
            </w:rPr>
            <w:t>Carbotech, 2021. Life cycle inventories of heating systems.</w:t>
          </w:r>
        </w:p>
        <w:p w14:paraId="71242F22" w14:textId="77777777" w:rsidR="00090A40" w:rsidRPr="00090A40" w:rsidRDefault="00090A40">
          <w:pPr>
            <w:autoSpaceDE w:val="0"/>
            <w:autoSpaceDN w:val="0"/>
            <w:ind w:hanging="480"/>
            <w:divId w:val="1720207556"/>
            <w:rPr>
              <w:color w:val="000000"/>
            </w:rPr>
          </w:pPr>
          <w:r w:rsidRPr="00090A40">
            <w:rPr>
              <w:color w:val="000000"/>
            </w:rPr>
            <w:t>EBP, 2024. Évaluation de la politique climatique et énergétique cantonale Groupe d’accompagnement.</w:t>
          </w:r>
        </w:p>
        <w:p w14:paraId="14311860" w14:textId="77777777" w:rsidR="00090A40" w:rsidRPr="00090A40" w:rsidRDefault="00090A40">
          <w:pPr>
            <w:autoSpaceDE w:val="0"/>
            <w:autoSpaceDN w:val="0"/>
            <w:ind w:hanging="480"/>
            <w:divId w:val="290525192"/>
            <w:rPr>
              <w:color w:val="000000"/>
            </w:rPr>
          </w:pPr>
          <w:r w:rsidRPr="00090A40">
            <w:rPr>
              <w:color w:val="000000"/>
            </w:rPr>
            <w:t>EBP, SFOE, 2023. Bases d’élaboration du programme d’impulsion pour le remplacement des installations de production de chaleur et l’efficacité énergétique (LCI) et pour le développement du Programme Bâtiments selon l’art. 34 de la loi sur le CO2.</w:t>
          </w:r>
        </w:p>
        <w:p w14:paraId="3A80D971" w14:textId="77777777" w:rsidR="00090A40" w:rsidRPr="00090A40" w:rsidRDefault="00090A40">
          <w:pPr>
            <w:autoSpaceDE w:val="0"/>
            <w:autoSpaceDN w:val="0"/>
            <w:ind w:hanging="480"/>
            <w:divId w:val="649209426"/>
            <w:rPr>
              <w:color w:val="000000"/>
            </w:rPr>
          </w:pPr>
          <w:r w:rsidRPr="00090A40">
            <w:rPr>
              <w:color w:val="000000"/>
            </w:rPr>
            <w:t>Elcom, 2023. Prix de l’électricité en Suisse [WWW Document]. URL https://www.prix-electricite.elcom.admin.ch/?period=2023 (accessed 11.9.23).</w:t>
          </w:r>
        </w:p>
        <w:p w14:paraId="7C229139" w14:textId="77777777" w:rsidR="00090A40" w:rsidRPr="00090A40" w:rsidRDefault="00090A40">
          <w:pPr>
            <w:autoSpaceDE w:val="0"/>
            <w:autoSpaceDN w:val="0"/>
            <w:ind w:hanging="480"/>
            <w:divId w:val="83191459"/>
            <w:rPr>
              <w:color w:val="000000"/>
            </w:rPr>
          </w:pPr>
          <w:r w:rsidRPr="00090A40">
            <w:rPr>
              <w:color w:val="000000"/>
            </w:rPr>
            <w:t>EnDK, 2024. Révision complète du Modèle de prescriptions énergétiques (MoPEC) [WWW Document]. URL https://hubenergiebatiment.ch/gros-plan/ouverture-de-la-consultation-relative-a-la-revision-complete-du-modele-de-prescriptions-energetiques-mopec/ (accessed 3.18.24).</w:t>
          </w:r>
        </w:p>
        <w:p w14:paraId="552A3B5B" w14:textId="77777777" w:rsidR="00090A40" w:rsidRPr="00090A40" w:rsidRDefault="00090A40">
          <w:pPr>
            <w:autoSpaceDE w:val="0"/>
            <w:autoSpaceDN w:val="0"/>
            <w:ind w:hanging="480"/>
            <w:divId w:val="1246108602"/>
            <w:rPr>
              <w:color w:val="000000"/>
            </w:rPr>
          </w:pPr>
          <w:r w:rsidRPr="00090A40">
            <w:rPr>
              <w:color w:val="000000"/>
            </w:rPr>
            <w:t>EnDK, 2022. Politique du bâtiment 2050+.</w:t>
          </w:r>
        </w:p>
        <w:p w14:paraId="5033F171" w14:textId="77777777" w:rsidR="00090A40" w:rsidRPr="00090A40" w:rsidRDefault="00090A40">
          <w:pPr>
            <w:autoSpaceDE w:val="0"/>
            <w:autoSpaceDN w:val="0"/>
            <w:ind w:hanging="480"/>
            <w:divId w:val="91702863"/>
            <w:rPr>
              <w:color w:val="000000"/>
            </w:rPr>
          </w:pPr>
          <w:r w:rsidRPr="00090A40">
            <w:rPr>
              <w:color w:val="000000"/>
            </w:rPr>
            <w:t>EnDK, 2014. Modèle de prescriptions énergétiques des cantons 2014 [WWW Document]. URL https://hubenergiebatiment.ch/politique-energetique-des-cantons/#modele-de-prescriptions (accessed 3.18.24).</w:t>
          </w:r>
        </w:p>
        <w:p w14:paraId="73C25EA7" w14:textId="77777777" w:rsidR="00090A40" w:rsidRPr="00090A40" w:rsidRDefault="00090A40">
          <w:pPr>
            <w:autoSpaceDE w:val="0"/>
            <w:autoSpaceDN w:val="0"/>
            <w:ind w:hanging="480"/>
            <w:divId w:val="957687631"/>
            <w:rPr>
              <w:color w:val="000000"/>
            </w:rPr>
          </w:pPr>
          <w:r w:rsidRPr="00090A40">
            <w:rPr>
              <w:color w:val="000000"/>
            </w:rPr>
            <w:t>Energycodeace, 2019. Battery Control Strategies [WWW Document]. URL https://energycodeace.com/site/custom/public/reference-ace-2019/index.html#!Documents/batterycontrolstrategies.htm (accessed 4.15.24).</w:t>
          </w:r>
        </w:p>
        <w:p w14:paraId="02B62E5F" w14:textId="77777777" w:rsidR="00090A40" w:rsidRPr="00090A40" w:rsidRDefault="00090A40">
          <w:pPr>
            <w:autoSpaceDE w:val="0"/>
            <w:autoSpaceDN w:val="0"/>
            <w:ind w:hanging="480"/>
            <w:divId w:val="690494880"/>
            <w:rPr>
              <w:color w:val="000000"/>
            </w:rPr>
          </w:pPr>
          <w:r w:rsidRPr="00090A40">
            <w:rPr>
              <w:color w:val="000000"/>
            </w:rPr>
            <w:t>FSO, 2025a. Comptes de l’utilisation d’énergie des ménages et de l’économie - 2000-2023 [WWW Document]. URL https://www.bfs.admin.ch/bfs/fr/home/statistiques/espace-environnement/comptabilite-environnementale/energie.assetdetail.36179320.html (accessed 11.24.25).</w:t>
          </w:r>
        </w:p>
        <w:p w14:paraId="221DB62D" w14:textId="77777777" w:rsidR="00090A40" w:rsidRPr="00090A40" w:rsidRDefault="00090A40">
          <w:pPr>
            <w:autoSpaceDE w:val="0"/>
            <w:autoSpaceDN w:val="0"/>
            <w:ind w:hanging="480"/>
            <w:divId w:val="1869174881"/>
            <w:rPr>
              <w:color w:val="000000"/>
            </w:rPr>
          </w:pPr>
          <w:r w:rsidRPr="00090A40">
            <w:rPr>
              <w:color w:val="000000"/>
            </w:rPr>
            <w:t>FSO, 2025b. IPC, prix moyens de l’énergie et des carburants, valeurs mensuelles (depuis 1993) et annuelles (depuis 1966) [WWW Document]. URL https://www.bfs.admin.ch/bfs/fr/home/statistiques/catalogues-banques-donnees.assetdetail.34367916.html (accessed 11.11.25).</w:t>
          </w:r>
        </w:p>
        <w:p w14:paraId="68E290A6" w14:textId="77777777" w:rsidR="00090A40" w:rsidRPr="00090A40" w:rsidRDefault="00090A40">
          <w:pPr>
            <w:autoSpaceDE w:val="0"/>
            <w:autoSpaceDN w:val="0"/>
            <w:ind w:hanging="480"/>
            <w:divId w:val="666832638"/>
            <w:rPr>
              <w:color w:val="000000"/>
            </w:rPr>
          </w:pPr>
          <w:r w:rsidRPr="00090A40">
            <w:rPr>
              <w:color w:val="000000"/>
            </w:rPr>
            <w:t>FSO, 2024. Logements selon le système de chauffage et la source d’énergie du chauffage [WWW Document]. URL https://www.bfs.admin.ch/bfs/en/home/statistics/construction-housing/buildings/energy-sector.assetdetail.36158382.html (accessed 11.24.25).</w:t>
          </w:r>
        </w:p>
        <w:p w14:paraId="56D418E7" w14:textId="77777777" w:rsidR="00090A40" w:rsidRPr="00090A40" w:rsidRDefault="00090A40">
          <w:pPr>
            <w:autoSpaceDE w:val="0"/>
            <w:autoSpaceDN w:val="0"/>
            <w:ind w:hanging="480"/>
            <w:divId w:val="902912114"/>
            <w:rPr>
              <w:color w:val="000000"/>
            </w:rPr>
          </w:pPr>
          <w:r w:rsidRPr="00090A40">
            <w:rPr>
              <w:color w:val="000000"/>
            </w:rPr>
            <w:t>Galimshina, A., Moustapha, M., Hollberg, A., Padey, P., Lasvaux, S., Sudret, B., Habert, G., 2021. What is the optimal robust environmental and cost-effective solution for building renovation? Not the usual one. Energy Build. 251, 111329. https://doi.org/10.1016/J.ENBUILD.2021.111329</w:t>
          </w:r>
        </w:p>
        <w:p w14:paraId="21CC45A3" w14:textId="77777777" w:rsidR="00090A40" w:rsidRPr="00090A40" w:rsidRDefault="00090A40">
          <w:pPr>
            <w:autoSpaceDE w:val="0"/>
            <w:autoSpaceDN w:val="0"/>
            <w:ind w:hanging="480"/>
            <w:divId w:val="940529225"/>
            <w:rPr>
              <w:color w:val="000000"/>
            </w:rPr>
          </w:pPr>
          <w:r w:rsidRPr="00090A40">
            <w:rPr>
              <w:color w:val="000000"/>
            </w:rPr>
            <w:t>GSL Energy, 2024. Technical datasheet for HESS6K10-EU Li-ion Battery.</w:t>
          </w:r>
        </w:p>
        <w:p w14:paraId="34985163" w14:textId="77777777" w:rsidR="00090A40" w:rsidRPr="00090A40" w:rsidRDefault="00090A40">
          <w:pPr>
            <w:autoSpaceDE w:val="0"/>
            <w:autoSpaceDN w:val="0"/>
            <w:ind w:hanging="480"/>
            <w:divId w:val="919292248"/>
            <w:rPr>
              <w:color w:val="000000"/>
            </w:rPr>
          </w:pPr>
          <w:r w:rsidRPr="00090A40">
            <w:rPr>
              <w:color w:val="000000"/>
            </w:rPr>
            <w:t>HSLU, 2022. Heating Cost Calculator Tool [WWW Document]. URL https://www.hslu.ch/en/lucerne-school-of-engineering-architecture/about-us/organization/competence-centres-and-research-groups/building-and-construction/building-technology-and-energy/software-tools/ (accessed 8.26.25).</w:t>
          </w:r>
        </w:p>
        <w:p w14:paraId="52770E44" w14:textId="77777777" w:rsidR="00090A40" w:rsidRPr="00090A40" w:rsidRDefault="00090A40">
          <w:pPr>
            <w:autoSpaceDE w:val="0"/>
            <w:autoSpaceDN w:val="0"/>
            <w:ind w:hanging="480"/>
            <w:divId w:val="116218606"/>
            <w:rPr>
              <w:color w:val="000000"/>
            </w:rPr>
          </w:pPr>
          <w:r w:rsidRPr="00090A40">
            <w:rPr>
              <w:color w:val="000000"/>
            </w:rPr>
            <w:t>Hubbuch, M., Vecsei, P.M., 2019. Life cycle costs of heat pumps.</w:t>
          </w:r>
        </w:p>
        <w:p w14:paraId="3C6B3599" w14:textId="77777777" w:rsidR="00090A40" w:rsidRPr="00090A40" w:rsidRDefault="00090A40">
          <w:pPr>
            <w:autoSpaceDE w:val="0"/>
            <w:autoSpaceDN w:val="0"/>
            <w:ind w:hanging="480"/>
            <w:divId w:val="189882359"/>
            <w:rPr>
              <w:color w:val="000000"/>
            </w:rPr>
          </w:pPr>
          <w:r w:rsidRPr="00090A40">
            <w:rPr>
              <w:color w:val="000000"/>
            </w:rPr>
            <w:t>IEA SHC, 2004. Converting solar thermal collector area into installed capacity (m 2 to kW th ).</w:t>
          </w:r>
        </w:p>
        <w:p w14:paraId="77F401D3" w14:textId="77777777" w:rsidR="00090A40" w:rsidRPr="00090A40" w:rsidRDefault="00090A40">
          <w:pPr>
            <w:autoSpaceDE w:val="0"/>
            <w:autoSpaceDN w:val="0"/>
            <w:ind w:hanging="480"/>
            <w:divId w:val="1142623580"/>
            <w:rPr>
              <w:color w:val="000000"/>
            </w:rPr>
          </w:pPr>
          <w:r w:rsidRPr="00090A40">
            <w:rPr>
              <w:color w:val="000000"/>
            </w:rPr>
            <w:lastRenderedPageBreak/>
            <w:t>Investopedia, 2024. Equivalent Annual Cost (EAC): What It Is, How It Works, Examples [WWW Document]. URL https://www.investopedia.com/terms/e/eac.asp (accessed 4.15.24).</w:t>
          </w:r>
        </w:p>
        <w:p w14:paraId="66F6F449" w14:textId="77777777" w:rsidR="00090A40" w:rsidRPr="00090A40" w:rsidRDefault="00090A40">
          <w:pPr>
            <w:autoSpaceDE w:val="0"/>
            <w:autoSpaceDN w:val="0"/>
            <w:ind w:hanging="480"/>
            <w:divId w:val="496843618"/>
            <w:rPr>
              <w:color w:val="000000"/>
            </w:rPr>
          </w:pPr>
          <w:r w:rsidRPr="00090A40">
            <w:rPr>
              <w:color w:val="000000"/>
            </w:rPr>
            <w:t>JRC, 2017. 2017 Techno-economics for smaller heating and cooling technologies [WWW Document]. URL https://data.europa.eu/data/datasets/jrc-etri-techno-economics-smaller-heating-cooling-technologies-2017?locale=en (accessed 8.26.25).</w:t>
          </w:r>
        </w:p>
        <w:p w14:paraId="2B067F4B" w14:textId="77777777" w:rsidR="00090A40" w:rsidRPr="00090A40" w:rsidRDefault="00090A40">
          <w:pPr>
            <w:autoSpaceDE w:val="0"/>
            <w:autoSpaceDN w:val="0"/>
            <w:ind w:hanging="480"/>
            <w:divId w:val="1658411176"/>
            <w:rPr>
              <w:color w:val="000000"/>
            </w:rPr>
          </w:pPr>
          <w:r w:rsidRPr="00090A40">
            <w:rPr>
              <w:color w:val="000000"/>
            </w:rPr>
            <w:t>KBOB, 2023. Données écobilans dans la construction [WWW Document]. URL https://www.kbob.admin.ch/kbob/fr/home/themen-leistungen/nachhaltiges-bauen/oekobilanzdaten_baubereich.html (accessed 11.9.23).</w:t>
          </w:r>
        </w:p>
        <w:p w14:paraId="334E33DE" w14:textId="77777777" w:rsidR="00090A40" w:rsidRPr="00090A40" w:rsidRDefault="00090A40">
          <w:pPr>
            <w:autoSpaceDE w:val="0"/>
            <w:autoSpaceDN w:val="0"/>
            <w:ind w:hanging="480"/>
            <w:divId w:val="1196235425"/>
            <w:rPr>
              <w:color w:val="000000"/>
            </w:rPr>
          </w:pPr>
          <w:r w:rsidRPr="00090A40">
            <w:rPr>
              <w:color w:val="000000"/>
            </w:rPr>
            <w:t>Lagomarsino, M., van der Kam, M., Rahmani Azad, Z., Parra, D., Hahnel, U.J.J., 2023. Co-adoption pathways toward a low-carbon energy system. iScience 26, 107815. https://doi.org/10.1016/J.ISCI.2023.107815</w:t>
          </w:r>
        </w:p>
        <w:p w14:paraId="5A289A66" w14:textId="77777777" w:rsidR="00090A40" w:rsidRPr="00090A40" w:rsidRDefault="00090A40">
          <w:pPr>
            <w:autoSpaceDE w:val="0"/>
            <w:autoSpaceDN w:val="0"/>
            <w:ind w:hanging="480"/>
            <w:divId w:val="489910411"/>
            <w:rPr>
              <w:color w:val="000000"/>
            </w:rPr>
          </w:pPr>
          <w:r w:rsidRPr="00090A40">
            <w:rPr>
              <w:color w:val="000000"/>
            </w:rPr>
            <w:t>Michel, J., Rüfenacht, Z., Pannatier, V., 2023. Observation du marché des tarifs de chauffage à distance en Suisse Rapport du Surveillant des prix.</w:t>
          </w:r>
        </w:p>
        <w:p w14:paraId="62B81138" w14:textId="77777777" w:rsidR="00090A40" w:rsidRPr="00090A40" w:rsidRDefault="00090A40">
          <w:pPr>
            <w:autoSpaceDE w:val="0"/>
            <w:autoSpaceDN w:val="0"/>
            <w:ind w:hanging="480"/>
            <w:divId w:val="556359426"/>
            <w:rPr>
              <w:color w:val="000000"/>
            </w:rPr>
          </w:pPr>
          <w:r w:rsidRPr="00090A40">
            <w:rPr>
              <w:color w:val="000000"/>
            </w:rPr>
            <w:t>Minergie, 2023. Calcul de la puissance de chauffe: Informations générales.</w:t>
          </w:r>
        </w:p>
        <w:p w14:paraId="4A798D33" w14:textId="77777777" w:rsidR="00090A40" w:rsidRPr="00090A40" w:rsidRDefault="00090A40">
          <w:pPr>
            <w:autoSpaceDE w:val="0"/>
            <w:autoSpaceDN w:val="0"/>
            <w:ind w:hanging="480"/>
            <w:divId w:val="1774015831"/>
            <w:rPr>
              <w:color w:val="000000"/>
            </w:rPr>
          </w:pPr>
          <w:r w:rsidRPr="00090A40">
            <w:rPr>
              <w:color w:val="000000"/>
            </w:rPr>
            <w:t>Minergie, 2018. Modèles de rénovation.</w:t>
          </w:r>
        </w:p>
        <w:p w14:paraId="342AC108" w14:textId="77777777" w:rsidR="00090A40" w:rsidRPr="00090A40" w:rsidRDefault="00090A40">
          <w:pPr>
            <w:autoSpaceDE w:val="0"/>
            <w:autoSpaceDN w:val="0"/>
            <w:ind w:hanging="480"/>
            <w:divId w:val="720515597"/>
            <w:rPr>
              <w:color w:val="000000"/>
            </w:rPr>
          </w:pPr>
          <w:r w:rsidRPr="00090A40">
            <w:rPr>
              <w:color w:val="000000"/>
            </w:rPr>
            <w:t>Murray, P., Marquant, J., Niffeler, M., Mavromatidis, G., Orehounig, K., 2020. Optimal transformation strategies for buildings, neighbourhoods and districts to reach CO2 emission reduction targets. Energy Build. 207, 109569. https://doi.org/10.1016/J.ENBUILD.2019.109569</w:t>
          </w:r>
        </w:p>
        <w:p w14:paraId="673C3223" w14:textId="77777777" w:rsidR="00090A40" w:rsidRPr="00090A40" w:rsidRDefault="00090A40">
          <w:pPr>
            <w:autoSpaceDE w:val="0"/>
            <w:autoSpaceDN w:val="0"/>
            <w:ind w:hanging="480"/>
            <w:divId w:val="1107040142"/>
            <w:rPr>
              <w:color w:val="000000"/>
            </w:rPr>
          </w:pPr>
          <w:r w:rsidRPr="00090A40">
            <w:rPr>
              <w:color w:val="000000"/>
            </w:rPr>
            <w:t>Nägeli, C., Jakob, M., Catenazzi, G., Ostermeyer, Y., 2020. Policies to decarbonize the Swiss residential building stock: An agent-based building stock modeling assessment. Energy Policy 146, 111814. https://doi.org/10.1016/J.ENPOL.2020.111814</w:t>
          </w:r>
        </w:p>
        <w:p w14:paraId="0B5C4794" w14:textId="77777777" w:rsidR="00090A40" w:rsidRPr="00090A40" w:rsidRDefault="00090A40">
          <w:pPr>
            <w:autoSpaceDE w:val="0"/>
            <w:autoSpaceDN w:val="0"/>
            <w:ind w:hanging="480"/>
            <w:divId w:val="616716538"/>
            <w:rPr>
              <w:color w:val="000000"/>
            </w:rPr>
          </w:pPr>
          <w:r w:rsidRPr="00090A40">
            <w:rPr>
              <w:color w:val="000000"/>
            </w:rPr>
            <w:t>NREL, 2024. 2024 Electricity Annual Technology Baseline (ATB) [WWW Document]. URL https://atb.nrel.gov/electricity/2024/technologies (accessed 8.26.25).</w:t>
          </w:r>
        </w:p>
        <w:p w14:paraId="6E32AA97" w14:textId="77777777" w:rsidR="00090A40" w:rsidRPr="00090A40" w:rsidRDefault="00090A40">
          <w:pPr>
            <w:autoSpaceDE w:val="0"/>
            <w:autoSpaceDN w:val="0"/>
            <w:ind w:hanging="480"/>
            <w:divId w:val="1188368622"/>
            <w:rPr>
              <w:color w:val="000000"/>
            </w:rPr>
          </w:pPr>
          <w:r w:rsidRPr="00090A40">
            <w:rPr>
              <w:color w:val="000000"/>
            </w:rPr>
            <w:t>Opendata.swiss, 2023. Suitability of house roofs for the use of solar energy [WWW Document]. URL https://opendata.swiss/de/dataset/eignung-von-hausdachern-fur-die-nutzung-von-sonnenenergie (accessed 4.10.24).</w:t>
          </w:r>
        </w:p>
        <w:p w14:paraId="28C75B0B" w14:textId="77777777" w:rsidR="00090A40" w:rsidRPr="00090A40" w:rsidRDefault="00090A40">
          <w:pPr>
            <w:autoSpaceDE w:val="0"/>
            <w:autoSpaceDN w:val="0"/>
            <w:ind w:hanging="480"/>
            <w:divId w:val="1210413851"/>
            <w:rPr>
              <w:color w:val="000000"/>
            </w:rPr>
          </w:pPr>
          <w:r w:rsidRPr="00090A40">
            <w:rPr>
              <w:color w:val="000000"/>
            </w:rPr>
            <w:t>Pflugrad, N., 2020. LoadProfileGenerator [WWW Document]. URL https://www.loadprofilegenerator.de/ (accessed 4.15.24).</w:t>
          </w:r>
        </w:p>
        <w:p w14:paraId="02FC75F7" w14:textId="77777777" w:rsidR="00090A40" w:rsidRPr="00090A40" w:rsidRDefault="00090A40">
          <w:pPr>
            <w:autoSpaceDE w:val="0"/>
            <w:autoSpaceDN w:val="0"/>
            <w:ind w:hanging="480"/>
            <w:divId w:val="823738179"/>
            <w:rPr>
              <w:color w:val="000000"/>
            </w:rPr>
          </w:pPr>
          <w:r w:rsidRPr="00090A40">
            <w:rPr>
              <w:color w:val="000000"/>
            </w:rPr>
            <w:t>Renewables.ninja, 2023. Hourly capacity factors for PV [WWW Document]. URL https://www.renewables.ninja/ (accessed 4.10.24).</w:t>
          </w:r>
        </w:p>
        <w:p w14:paraId="2A46245A" w14:textId="77777777" w:rsidR="00090A40" w:rsidRPr="00090A40" w:rsidRDefault="00090A40">
          <w:pPr>
            <w:autoSpaceDE w:val="0"/>
            <w:autoSpaceDN w:val="0"/>
            <w:ind w:hanging="480"/>
            <w:divId w:val="549078668"/>
            <w:rPr>
              <w:color w:val="000000"/>
            </w:rPr>
          </w:pPr>
          <w:r w:rsidRPr="00090A40">
            <w:rPr>
              <w:color w:val="000000"/>
            </w:rPr>
            <w:t>Romano, E., Patel, M.K., Hollmuller, P., 2024. Applying trade mechanisms to quantify dynamic GHG emissions of electricity consumption in an open economy - The case of Switzerland. Energy 311, 133398. https://doi.org/10.1016/j.energy.2024.133398</w:t>
          </w:r>
        </w:p>
        <w:p w14:paraId="5FED5D33" w14:textId="77777777" w:rsidR="00090A40" w:rsidRPr="00090A40" w:rsidRDefault="00090A40">
          <w:pPr>
            <w:autoSpaceDE w:val="0"/>
            <w:autoSpaceDN w:val="0"/>
            <w:ind w:hanging="480"/>
            <w:divId w:val="286013466"/>
            <w:rPr>
              <w:color w:val="000000"/>
            </w:rPr>
          </w:pPr>
          <w:r w:rsidRPr="00090A40">
            <w:rPr>
              <w:color w:val="000000"/>
            </w:rPr>
            <w:t>Rüdisüli, M., Romano, E., Eggimann, S., Patel, M.K., 2022. Decarbonization strategies for Switzerland considering embedded greenhouse gas emissions in electricity imports. Energy Policy 162, 112794. https://doi.org/10.1016/J.ENPOL.2022.112794</w:t>
          </w:r>
        </w:p>
        <w:p w14:paraId="301D4977" w14:textId="77777777" w:rsidR="00090A40" w:rsidRPr="00090A40" w:rsidRDefault="00090A40">
          <w:pPr>
            <w:autoSpaceDE w:val="0"/>
            <w:autoSpaceDN w:val="0"/>
            <w:ind w:hanging="480"/>
            <w:divId w:val="703403363"/>
            <w:rPr>
              <w:color w:val="000000"/>
            </w:rPr>
          </w:pPr>
          <w:r w:rsidRPr="00090A40">
            <w:rPr>
              <w:color w:val="000000"/>
            </w:rPr>
            <w:t>Schmidt, T., Stadelmann-Steffen, I., Dukan, M., Giger, D., Schmid, N., Schneuwly, V., 2023. Quantifying the degree of fragmentation of policies targeting household solar PV in Switzerland. https://doi.org/10.3929/ETHZ-B-000596612</w:t>
          </w:r>
        </w:p>
        <w:p w14:paraId="6E982F32" w14:textId="77777777" w:rsidR="00090A40" w:rsidRPr="00090A40" w:rsidRDefault="00090A40">
          <w:pPr>
            <w:autoSpaceDE w:val="0"/>
            <w:autoSpaceDN w:val="0"/>
            <w:ind w:hanging="480"/>
            <w:divId w:val="748428844"/>
            <w:rPr>
              <w:color w:val="000000"/>
            </w:rPr>
          </w:pPr>
          <w:r w:rsidRPr="00090A40">
            <w:rPr>
              <w:color w:val="000000"/>
            </w:rPr>
            <w:t>SFOE, 2024. Schweizerische Statistik der erneuerbaren Energien Ausgabe 2024 [Swiss statistics on renewable energies, 2024 edition].</w:t>
          </w:r>
        </w:p>
        <w:p w14:paraId="5F57909E" w14:textId="77777777" w:rsidR="00090A40" w:rsidRPr="00090A40" w:rsidRDefault="00090A40">
          <w:pPr>
            <w:autoSpaceDE w:val="0"/>
            <w:autoSpaceDN w:val="0"/>
            <w:ind w:hanging="480"/>
            <w:divId w:val="242180702"/>
            <w:rPr>
              <w:color w:val="000000"/>
            </w:rPr>
          </w:pPr>
          <w:r w:rsidRPr="00090A40">
            <w:rPr>
              <w:color w:val="000000"/>
            </w:rPr>
            <w:t>SFOE, 2023. Statistics solar energy 2022.</w:t>
          </w:r>
        </w:p>
        <w:p w14:paraId="3D53D630" w14:textId="77777777" w:rsidR="00090A40" w:rsidRPr="00090A40" w:rsidRDefault="00090A40">
          <w:pPr>
            <w:autoSpaceDE w:val="0"/>
            <w:autoSpaceDN w:val="0"/>
            <w:ind w:hanging="480"/>
            <w:divId w:val="465633714"/>
            <w:rPr>
              <w:color w:val="000000"/>
            </w:rPr>
          </w:pPr>
          <w:r w:rsidRPr="00090A40">
            <w:rPr>
              <w:color w:val="000000"/>
            </w:rPr>
            <w:t>SFOE, 2019a. DUREE Project Analysis of lifetimes of building elements in the literature and in renovation practices and sensitivity analyses on building LCA &amp; LCC.</w:t>
          </w:r>
        </w:p>
        <w:p w14:paraId="544CD2A4" w14:textId="77777777" w:rsidR="00090A40" w:rsidRPr="00090A40" w:rsidRDefault="00090A40">
          <w:pPr>
            <w:autoSpaceDE w:val="0"/>
            <w:autoSpaceDN w:val="0"/>
            <w:ind w:hanging="480"/>
            <w:divId w:val="1156721220"/>
            <w:rPr>
              <w:color w:val="000000"/>
            </w:rPr>
          </w:pPr>
          <w:r w:rsidRPr="00090A40">
            <w:rPr>
              <w:color w:val="000000"/>
            </w:rPr>
            <w:t>SFOE, 2019b. DUREE Project – Analysis of lifetimes of building elements in the literature and in renovation practices and sensitivity analyses on building LCA &amp; LCC.</w:t>
          </w:r>
        </w:p>
        <w:p w14:paraId="2239CA4D" w14:textId="77777777" w:rsidR="00090A40" w:rsidRPr="00090A40" w:rsidRDefault="00090A40">
          <w:pPr>
            <w:autoSpaceDE w:val="0"/>
            <w:autoSpaceDN w:val="0"/>
            <w:ind w:hanging="480"/>
            <w:divId w:val="1111826473"/>
            <w:rPr>
              <w:color w:val="000000"/>
            </w:rPr>
          </w:pPr>
          <w:r w:rsidRPr="00090A40">
            <w:rPr>
              <w:color w:val="000000"/>
            </w:rPr>
            <w:t>Streicher, K.N., Mennel, S., Chambers, J., Parra, D., Patel, M.K., 2020. Cost-effectiveness of large-scale deep energy retrofit packages for residential buildings under different economic assessment approaches. Energy Build. 215, 109870. https://doi.org/10.1016/j.enbuild.2020.109870</w:t>
          </w:r>
        </w:p>
        <w:p w14:paraId="1E12B4F5" w14:textId="77777777" w:rsidR="00090A40" w:rsidRPr="00090A40" w:rsidRDefault="00090A40">
          <w:pPr>
            <w:autoSpaceDE w:val="0"/>
            <w:autoSpaceDN w:val="0"/>
            <w:ind w:hanging="480"/>
            <w:divId w:val="1801876070"/>
            <w:rPr>
              <w:color w:val="000000"/>
            </w:rPr>
          </w:pPr>
          <w:r w:rsidRPr="00090A40">
            <w:rPr>
              <w:color w:val="000000"/>
            </w:rPr>
            <w:lastRenderedPageBreak/>
            <w:t>Streicher, K.N., Patel, M., 2020. Cost-effective energy retrofit at national building stock level: Data-driven archetype modelling of the techno-economic energy efficiency potential in the Swiss residential sector. https://doi.org/10.13097/ARCHIVE-OUVERTE/UNIGE:148611</w:t>
          </w:r>
        </w:p>
        <w:p w14:paraId="4EB4CB55" w14:textId="77777777" w:rsidR="00090A40" w:rsidRPr="00090A40" w:rsidRDefault="00090A40">
          <w:pPr>
            <w:autoSpaceDE w:val="0"/>
            <w:autoSpaceDN w:val="0"/>
            <w:ind w:hanging="480"/>
            <w:divId w:val="855922656"/>
            <w:rPr>
              <w:color w:val="000000"/>
            </w:rPr>
          </w:pPr>
          <w:r w:rsidRPr="00090A40">
            <w:rPr>
              <w:color w:val="000000"/>
            </w:rPr>
            <w:t>Suisse énergie, 2017. Programme réseaux thermiques – Économie et fondements de la rentabilité.</w:t>
          </w:r>
        </w:p>
        <w:p w14:paraId="08E95BCA" w14:textId="77777777" w:rsidR="00090A40" w:rsidRPr="00090A40" w:rsidRDefault="00090A40">
          <w:pPr>
            <w:autoSpaceDE w:val="0"/>
            <w:autoSpaceDN w:val="0"/>
            <w:ind w:hanging="480"/>
            <w:divId w:val="1630671553"/>
            <w:rPr>
              <w:color w:val="000000"/>
            </w:rPr>
          </w:pPr>
          <w:r w:rsidRPr="00090A40">
            <w:rPr>
              <w:color w:val="000000"/>
            </w:rPr>
            <w:t>SuisseEnergie, 2025. Observation des prix de marché photovoltaïque 2024.</w:t>
          </w:r>
        </w:p>
        <w:p w14:paraId="7B731B09" w14:textId="77777777" w:rsidR="00090A40" w:rsidRPr="00090A40" w:rsidRDefault="00090A40">
          <w:pPr>
            <w:autoSpaceDE w:val="0"/>
            <w:autoSpaceDN w:val="0"/>
            <w:ind w:hanging="480"/>
            <w:divId w:val="642538303"/>
            <w:rPr>
              <w:color w:val="000000"/>
            </w:rPr>
          </w:pPr>
          <w:r w:rsidRPr="00090A40">
            <w:rPr>
              <w:color w:val="000000"/>
            </w:rPr>
            <w:t>SuisseEnergie, SFOE, 2021. Consommation électrique d’un ménage.</w:t>
          </w:r>
        </w:p>
        <w:p w14:paraId="09E1337D" w14:textId="77777777" w:rsidR="00090A40" w:rsidRPr="00090A40" w:rsidRDefault="00090A40">
          <w:pPr>
            <w:autoSpaceDE w:val="0"/>
            <w:autoSpaceDN w:val="0"/>
            <w:ind w:hanging="480"/>
            <w:divId w:val="1962685107"/>
            <w:rPr>
              <w:color w:val="000000"/>
            </w:rPr>
          </w:pPr>
          <w:r w:rsidRPr="00090A40">
            <w:rPr>
              <w:color w:val="000000"/>
            </w:rPr>
            <w:t>Swiss Federal Office of Energy, 2022. Energy Perspectives 2050+ [WWW Document]. URL https://www.bfe.admin.ch/bfe/en/home/policy/energy-perspectives-2050-plus.html/ (accessed 6.5.24).</w:t>
          </w:r>
        </w:p>
        <w:p w14:paraId="1F81089F" w14:textId="77777777" w:rsidR="00090A40" w:rsidRPr="00090A40" w:rsidRDefault="00090A40">
          <w:pPr>
            <w:autoSpaceDE w:val="0"/>
            <w:autoSpaceDN w:val="0"/>
            <w:ind w:hanging="480"/>
            <w:divId w:val="717585725"/>
            <w:rPr>
              <w:color w:val="000000"/>
            </w:rPr>
          </w:pPr>
          <w:r w:rsidRPr="00090A40">
            <w:rPr>
              <w:color w:val="000000"/>
            </w:rPr>
            <w:t>Swiss Federal Statistical Office (FSO), 2023. Federal register of Buildings and Dwellings: energy/heat source heating [WWW Document]. URL https://www.geocat.ch/geonetwork/srv/eng/catalog.search#/metadata/44598622-14ca-4937-a65b-3d3c2207f8a5 (accessed 3.18.24).</w:t>
          </w:r>
        </w:p>
        <w:p w14:paraId="343476CE" w14:textId="77777777" w:rsidR="00090A40" w:rsidRPr="00090A40" w:rsidRDefault="00090A40">
          <w:pPr>
            <w:autoSpaceDE w:val="0"/>
            <w:autoSpaceDN w:val="0"/>
            <w:ind w:hanging="480"/>
            <w:divId w:val="217789865"/>
            <w:rPr>
              <w:color w:val="000000"/>
            </w:rPr>
          </w:pPr>
          <w:r w:rsidRPr="00090A40">
            <w:rPr>
              <w:color w:val="000000"/>
            </w:rPr>
            <w:t>SwissSolar, 2026. Batterie-monitor Schweiz 2026 .</w:t>
          </w:r>
        </w:p>
        <w:p w14:paraId="5BBE9BC5" w14:textId="77777777" w:rsidR="00090A40" w:rsidRPr="00090A40" w:rsidRDefault="00090A40">
          <w:pPr>
            <w:autoSpaceDE w:val="0"/>
            <w:autoSpaceDN w:val="0"/>
            <w:ind w:hanging="480"/>
            <w:divId w:val="1489129014"/>
            <w:rPr>
              <w:color w:val="000000"/>
            </w:rPr>
          </w:pPr>
          <w:r w:rsidRPr="00090A40">
            <w:rPr>
              <w:color w:val="000000"/>
            </w:rPr>
            <w:t>Swisssolar, 2024. Statistique de l’énergie solaire [WWW Document]. URL https://www.swissolar.ch/fr/services/actualites-et-medias/faits-et-chiffres/statistique-de-l-energie-solaire (accessed 11.11.25).</w:t>
          </w:r>
        </w:p>
        <w:p w14:paraId="3A6AB3BA" w14:textId="77777777" w:rsidR="00090A40" w:rsidRPr="00090A40" w:rsidRDefault="00090A40">
          <w:pPr>
            <w:autoSpaceDE w:val="0"/>
            <w:autoSpaceDN w:val="0"/>
            <w:ind w:hanging="480"/>
            <w:divId w:val="2130200128"/>
            <w:rPr>
              <w:color w:val="000000"/>
            </w:rPr>
          </w:pPr>
          <w:r w:rsidRPr="00090A40">
            <w:rPr>
              <w:color w:val="000000"/>
            </w:rPr>
            <w:t>SwissSolar, FSO, 2024. Statistique de l’énergie solaire [WWW Document]. URL https://www.swissolar.ch/fr/services/actualites-et-medias/faits-et-chiffres/statistique-de-l-energie-solaire (accessed 8.26.25).</w:t>
          </w:r>
        </w:p>
        <w:p w14:paraId="2A7DB446" w14:textId="77777777" w:rsidR="00090A40" w:rsidRPr="00090A40" w:rsidRDefault="00090A40">
          <w:pPr>
            <w:autoSpaceDE w:val="0"/>
            <w:autoSpaceDN w:val="0"/>
            <w:ind w:hanging="480"/>
            <w:divId w:val="2083330727"/>
            <w:rPr>
              <w:color w:val="000000"/>
            </w:rPr>
          </w:pPr>
          <w:r w:rsidRPr="00090A40">
            <w:rPr>
              <w:color w:val="000000"/>
            </w:rPr>
            <w:t>Torné, A., Trutnevyte, E., 2026. Policy mixes for a just, effective, and public budget-conscious household energy transition in Switzerland. Energy Policy 208, 114872. https://doi.org/10.1016/j.enpol.2025.114872</w:t>
          </w:r>
        </w:p>
        <w:p w14:paraId="3379A2C5" w14:textId="77777777" w:rsidR="00090A40" w:rsidRPr="00090A40" w:rsidRDefault="00090A40">
          <w:pPr>
            <w:autoSpaceDE w:val="0"/>
            <w:autoSpaceDN w:val="0"/>
            <w:ind w:hanging="480"/>
            <w:divId w:val="460656776"/>
            <w:rPr>
              <w:color w:val="000000"/>
            </w:rPr>
          </w:pPr>
          <w:r w:rsidRPr="00090A40">
            <w:rPr>
              <w:color w:val="000000"/>
            </w:rPr>
            <w:t>VESE, 2022. PVTARIF expert mode – La référence pour le tarif de rachat photovoltaique suisse [WWW Document]. URL https://www.vese.ch/wp-content/uploads/pvtarif/pvtarif2/appPvMapExpert/pvtarif-map-expert-fr.html (accessed 10.22.25).</w:t>
          </w:r>
        </w:p>
        <w:p w14:paraId="5C662207" w14:textId="77777777" w:rsidR="00090A40" w:rsidRPr="00090A40" w:rsidRDefault="00090A40">
          <w:pPr>
            <w:autoSpaceDE w:val="0"/>
            <w:autoSpaceDN w:val="0"/>
            <w:ind w:hanging="480"/>
            <w:divId w:val="1069310241"/>
            <w:rPr>
              <w:color w:val="000000"/>
            </w:rPr>
          </w:pPr>
          <w:r w:rsidRPr="00090A40">
            <w:rPr>
              <w:color w:val="000000"/>
            </w:rPr>
            <w:t>Weber, S., Burger, P., Farsi, M., Martinez‐Cruz, A.L., Puntiroli, M.;, Schubert, I.,, Volland, B., 2017. Swiss Household Energy Demand Survey (SHEDS): Objectives, design, and implementation, Competence Center for Research in Energy, Society, and Transition .</w:t>
          </w:r>
        </w:p>
        <w:p w14:paraId="553444CD" w14:textId="77777777" w:rsidR="00090A40" w:rsidRPr="00090A40" w:rsidRDefault="00090A40">
          <w:pPr>
            <w:autoSpaceDE w:val="0"/>
            <w:autoSpaceDN w:val="0"/>
            <w:ind w:hanging="480"/>
            <w:divId w:val="1174689609"/>
            <w:rPr>
              <w:color w:val="000000"/>
            </w:rPr>
          </w:pPr>
          <w:r w:rsidRPr="00090A40">
            <w:rPr>
              <w:color w:val="000000"/>
            </w:rPr>
            <w:t>Zuberi, M.J.S., Chambers, J., Patel, M.K., 2021. Techno-economic comparison of technology options for deep decarbonization and electrification of residential heating. Energy Effic. 14, 1–18. https://doi.org/10.1007/S12053-021-09984-7/FIGURES/4</w:t>
          </w:r>
        </w:p>
        <w:p w14:paraId="4397994A" w14:textId="514059A4" w:rsidR="00216A15" w:rsidRPr="009775DD" w:rsidRDefault="00090A40" w:rsidP="00AB6A2E">
          <w:pPr>
            <w:autoSpaceDE w:val="0"/>
            <w:autoSpaceDN w:val="0"/>
            <w:spacing w:after="120"/>
            <w:ind w:hanging="480"/>
            <w:rPr>
              <w:b/>
            </w:rPr>
          </w:pPr>
          <w:r w:rsidRPr="00090A40">
            <w:rPr>
              <w:color w:val="000000"/>
            </w:rPr>
            <w:t> </w:t>
          </w:r>
        </w:p>
      </w:sdtContent>
    </w:sdt>
    <w:sectPr w:rsidR="00216A15" w:rsidRPr="009775DD" w:rsidSect="00D866FE">
      <w:pgSz w:w="11900" w:h="16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FBF73" w14:textId="77777777" w:rsidR="00D13C36" w:rsidRDefault="00D13C36">
      <w:r>
        <w:separator/>
      </w:r>
    </w:p>
  </w:endnote>
  <w:endnote w:type="continuationSeparator" w:id="0">
    <w:p w14:paraId="429ABEE7" w14:textId="77777777" w:rsidR="00D13C36" w:rsidRDefault="00D1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B0A56" w14:textId="32862A3D" w:rsidR="00F816FC" w:rsidRDefault="00F816FC" w:rsidP="00CD68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18BE">
      <w:rPr>
        <w:rStyle w:val="PageNumber"/>
        <w:noProof/>
      </w:rPr>
      <w:t>15</w:t>
    </w:r>
    <w:r>
      <w:rPr>
        <w:rStyle w:val="PageNumber"/>
      </w:rPr>
      <w:fldChar w:fldCharType="end"/>
    </w:r>
  </w:p>
  <w:p w14:paraId="35085963" w14:textId="77777777" w:rsidR="00F816FC" w:rsidRDefault="00F816FC" w:rsidP="00CD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D45AC" w14:textId="479810FF" w:rsidR="00F816FC" w:rsidRDefault="00F816FC" w:rsidP="00CD68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310A">
      <w:rPr>
        <w:rStyle w:val="PageNumber"/>
        <w:noProof/>
      </w:rPr>
      <w:t>3</w:t>
    </w:r>
    <w:r>
      <w:rPr>
        <w:rStyle w:val="PageNumber"/>
      </w:rPr>
      <w:fldChar w:fldCharType="end"/>
    </w:r>
  </w:p>
  <w:p w14:paraId="4946AF9A" w14:textId="77777777" w:rsidR="00F816FC" w:rsidRDefault="00F816FC" w:rsidP="00CD68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F08BF" w14:textId="77777777" w:rsidR="00D13C36" w:rsidRDefault="00D13C36">
      <w:r>
        <w:separator/>
      </w:r>
    </w:p>
  </w:footnote>
  <w:footnote w:type="continuationSeparator" w:id="0">
    <w:p w14:paraId="6188DFD0" w14:textId="77777777" w:rsidR="00D13C36" w:rsidRDefault="00D13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5879B" w14:textId="2C36B799" w:rsidR="00F44E0E" w:rsidRDefault="00F44E0E" w:rsidP="00F44E0E">
    <w:pPr>
      <w:pStyle w:val="Header"/>
      <w:tabs>
        <w:tab w:val="clear" w:pos="4320"/>
        <w:tab w:val="clear" w:pos="8640"/>
        <w:tab w:val="left" w:pos="688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98" type="#_x0000_t75" style="width:49.15pt;height:22.15pt;visibility:visible;mso-wrap-style:square" o:bullet="t">
        <v:imagedata r:id="rId1" o:title=""/>
      </v:shape>
    </w:pict>
  </w:numPicBullet>
  <w:numPicBullet w:numPicBulletId="1">
    <w:pict>
      <v:shape id="_x0000_i4499" type="#_x0000_t75" style="width:49.85pt;height:22.15pt;visibility:visible;mso-wrap-style:square" o:bullet="t">
        <v:imagedata r:id="rId2" o:title=""/>
      </v:shape>
    </w:pict>
  </w:numPicBullet>
  <w:numPicBullet w:numPicBulletId="2">
    <w:pict>
      <v:shape id="_x0000_i4500" type="#_x0000_t75" style="width:49.85pt;height:22.15pt;visibility:visible;mso-wrap-style:square" o:bullet="t">
        <v:imagedata r:id="rId3" o:title=""/>
      </v:shape>
    </w:pict>
  </w:numPicBullet>
  <w:numPicBullet w:numPicBulletId="3">
    <w:pict>
      <v:shape id="_x0000_i4501" type="#_x0000_t75" style="width:49.85pt;height:20.1pt;visibility:visible;mso-wrap-style:square" o:bullet="t">
        <v:imagedata r:id="rId4" o:title=""/>
      </v:shape>
    </w:pict>
  </w:numPicBullet>
  <w:numPicBullet w:numPicBulletId="4">
    <w:pict>
      <v:shape id="_x0000_i4502" type="#_x0000_t75" style="width:49.15pt;height:21.45pt;visibility:visible;mso-wrap-style:square" o:bullet="t">
        <v:imagedata r:id="rId5" o:title=""/>
      </v:shape>
    </w:pict>
  </w:numPicBullet>
  <w:numPicBullet w:numPicBulletId="5">
    <w:pict>
      <v:shape id="_x0000_i4503" type="#_x0000_t75" style="width:49.15pt;height:21.45pt;visibility:visible;mso-wrap-style:square" o:bullet="t">
        <v:imagedata r:id="rId6" o:title=""/>
      </v:shape>
    </w:pict>
  </w:numPicBullet>
  <w:numPicBullet w:numPicBulletId="6">
    <w:pict>
      <v:shape id="_x0000_i4504" type="#_x0000_t75" style="width:49.85pt;height:21.45pt;visibility:visible;mso-wrap-style:square" o:bullet="t">
        <v:imagedata r:id="rId7" o:title=""/>
      </v:shape>
    </w:pict>
  </w:numPicBullet>
  <w:numPicBullet w:numPicBulletId="7">
    <w:pict>
      <v:shape id="_x0000_i4505" type="#_x0000_t75" style="width:49.15pt;height:20.1pt;visibility:visible;mso-wrap-style:square" o:bullet="t">
        <v:imagedata r:id="rId8" o:title=""/>
      </v:shape>
    </w:pict>
  </w:numPicBullet>
  <w:numPicBullet w:numPicBulletId="8">
    <w:pict>
      <v:shape id="_x0000_i4506" type="#_x0000_t75" style="width:49.15pt;height:20.1pt;visibility:visible;mso-wrap-style:square" o:bullet="t">
        <v:imagedata r:id="rId9" o:title=""/>
      </v:shape>
    </w:pict>
  </w:numPicBullet>
  <w:numPicBullet w:numPicBulletId="9">
    <w:pict>
      <v:shape id="_x0000_i4507" type="#_x0000_t75" style="width:49.15pt;height:20.1pt;visibility:visible;mso-wrap-style:square" o:bullet="t">
        <v:imagedata r:id="rId10" o:title=""/>
      </v:shape>
    </w:pict>
  </w:numPicBullet>
  <w:numPicBullet w:numPicBulletId="10">
    <w:pict>
      <v:shape id="_x0000_i4508" type="#_x0000_t75" style="width:49.15pt;height:22.15pt;visibility:visible;mso-wrap-style:square" o:bullet="t">
        <v:imagedata r:id="rId11" o:title=""/>
      </v:shape>
    </w:pict>
  </w:numPicBullet>
  <w:numPicBullet w:numPicBulletId="11">
    <w:pict>
      <v:shape id="_x0000_i4509" type="#_x0000_t75" style="width:49.85pt;height:21.45pt;visibility:visible;mso-wrap-style:square" o:bullet="t">
        <v:imagedata r:id="rId12" o:title=""/>
      </v:shape>
    </w:pict>
  </w:numPicBullet>
  <w:numPicBullet w:numPicBulletId="12">
    <w:pict>
      <v:shape id="_x0000_i4510" type="#_x0000_t75" style="width:49.15pt;height:18.7pt;visibility:visible;mso-wrap-style:square" o:bullet="t">
        <v:imagedata r:id="rId13" o:title=""/>
      </v:shape>
    </w:pict>
  </w:numPicBullet>
  <w:numPicBullet w:numPicBulletId="13">
    <w:pict>
      <v:shape id="_x0000_i4511" type="#_x0000_t75" style="width:49.15pt;height:20.1pt;visibility:visible;mso-wrap-style:square" o:bullet="t">
        <v:imagedata r:id="rId14" o:title=""/>
      </v:shape>
    </w:pict>
  </w:numPicBullet>
  <w:numPicBullet w:numPicBulletId="14">
    <w:pict>
      <v:shape id="_x0000_i4512" type="#_x0000_t75" style="width:49.15pt;height:20.1pt;visibility:visible;mso-wrap-style:square" o:bullet="t">
        <v:imagedata r:id="rId15" o:title=""/>
      </v:shape>
    </w:pict>
  </w:numPicBullet>
  <w:numPicBullet w:numPicBulletId="15">
    <w:pict>
      <v:shape id="_x0000_i4513" type="#_x0000_t75" style="width:49.15pt;height:21.45pt;visibility:visible;mso-wrap-style:square" o:bullet="t">
        <v:imagedata r:id="rId16" o:title=""/>
      </v:shape>
    </w:pict>
  </w:numPicBullet>
  <w:abstractNum w:abstractNumId="0" w15:restartNumberingAfterBreak="0">
    <w:nsid w:val="0887470C"/>
    <w:multiLevelType w:val="hybridMultilevel"/>
    <w:tmpl w:val="A52AD6C8"/>
    <w:lvl w:ilvl="0" w:tplc="50F8D322">
      <w:start w:val="1"/>
      <w:numFmt w:val="bullet"/>
      <w:lvlText w:val=""/>
      <w:lvlPicBulletId w:val="7"/>
      <w:lvlJc w:val="left"/>
      <w:pPr>
        <w:tabs>
          <w:tab w:val="num" w:pos="720"/>
        </w:tabs>
        <w:ind w:left="720" w:hanging="360"/>
      </w:pPr>
      <w:rPr>
        <w:rFonts w:ascii="Symbol" w:hAnsi="Symbol" w:hint="default"/>
      </w:rPr>
    </w:lvl>
    <w:lvl w:ilvl="1" w:tplc="45AAD828" w:tentative="1">
      <w:start w:val="1"/>
      <w:numFmt w:val="bullet"/>
      <w:lvlText w:val=""/>
      <w:lvlJc w:val="left"/>
      <w:pPr>
        <w:tabs>
          <w:tab w:val="num" w:pos="1440"/>
        </w:tabs>
        <w:ind w:left="1440" w:hanging="360"/>
      </w:pPr>
      <w:rPr>
        <w:rFonts w:ascii="Symbol" w:hAnsi="Symbol" w:hint="default"/>
      </w:rPr>
    </w:lvl>
    <w:lvl w:ilvl="2" w:tplc="198EB8A0" w:tentative="1">
      <w:start w:val="1"/>
      <w:numFmt w:val="bullet"/>
      <w:lvlText w:val=""/>
      <w:lvlJc w:val="left"/>
      <w:pPr>
        <w:tabs>
          <w:tab w:val="num" w:pos="2160"/>
        </w:tabs>
        <w:ind w:left="2160" w:hanging="360"/>
      </w:pPr>
      <w:rPr>
        <w:rFonts w:ascii="Symbol" w:hAnsi="Symbol" w:hint="default"/>
      </w:rPr>
    </w:lvl>
    <w:lvl w:ilvl="3" w:tplc="463011D0" w:tentative="1">
      <w:start w:val="1"/>
      <w:numFmt w:val="bullet"/>
      <w:lvlText w:val=""/>
      <w:lvlJc w:val="left"/>
      <w:pPr>
        <w:tabs>
          <w:tab w:val="num" w:pos="2880"/>
        </w:tabs>
        <w:ind w:left="2880" w:hanging="360"/>
      </w:pPr>
      <w:rPr>
        <w:rFonts w:ascii="Symbol" w:hAnsi="Symbol" w:hint="default"/>
      </w:rPr>
    </w:lvl>
    <w:lvl w:ilvl="4" w:tplc="DC60FCB4" w:tentative="1">
      <w:start w:val="1"/>
      <w:numFmt w:val="bullet"/>
      <w:lvlText w:val=""/>
      <w:lvlJc w:val="left"/>
      <w:pPr>
        <w:tabs>
          <w:tab w:val="num" w:pos="3600"/>
        </w:tabs>
        <w:ind w:left="3600" w:hanging="360"/>
      </w:pPr>
      <w:rPr>
        <w:rFonts w:ascii="Symbol" w:hAnsi="Symbol" w:hint="default"/>
      </w:rPr>
    </w:lvl>
    <w:lvl w:ilvl="5" w:tplc="470AD4CA" w:tentative="1">
      <w:start w:val="1"/>
      <w:numFmt w:val="bullet"/>
      <w:lvlText w:val=""/>
      <w:lvlJc w:val="left"/>
      <w:pPr>
        <w:tabs>
          <w:tab w:val="num" w:pos="4320"/>
        </w:tabs>
        <w:ind w:left="4320" w:hanging="360"/>
      </w:pPr>
      <w:rPr>
        <w:rFonts w:ascii="Symbol" w:hAnsi="Symbol" w:hint="default"/>
      </w:rPr>
    </w:lvl>
    <w:lvl w:ilvl="6" w:tplc="CBBA4128" w:tentative="1">
      <w:start w:val="1"/>
      <w:numFmt w:val="bullet"/>
      <w:lvlText w:val=""/>
      <w:lvlJc w:val="left"/>
      <w:pPr>
        <w:tabs>
          <w:tab w:val="num" w:pos="5040"/>
        </w:tabs>
        <w:ind w:left="5040" w:hanging="360"/>
      </w:pPr>
      <w:rPr>
        <w:rFonts w:ascii="Symbol" w:hAnsi="Symbol" w:hint="default"/>
      </w:rPr>
    </w:lvl>
    <w:lvl w:ilvl="7" w:tplc="E95863F0" w:tentative="1">
      <w:start w:val="1"/>
      <w:numFmt w:val="bullet"/>
      <w:lvlText w:val=""/>
      <w:lvlJc w:val="left"/>
      <w:pPr>
        <w:tabs>
          <w:tab w:val="num" w:pos="5760"/>
        </w:tabs>
        <w:ind w:left="5760" w:hanging="360"/>
      </w:pPr>
      <w:rPr>
        <w:rFonts w:ascii="Symbol" w:hAnsi="Symbol" w:hint="default"/>
      </w:rPr>
    </w:lvl>
    <w:lvl w:ilvl="8" w:tplc="78220F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880895"/>
    <w:multiLevelType w:val="hybridMultilevel"/>
    <w:tmpl w:val="B4187458"/>
    <w:lvl w:ilvl="0" w:tplc="C43CDB7A">
      <w:start w:val="1"/>
      <w:numFmt w:val="bullet"/>
      <w:lvlText w:val=""/>
      <w:lvlPicBulletId w:val="9"/>
      <w:lvlJc w:val="left"/>
      <w:pPr>
        <w:tabs>
          <w:tab w:val="num" w:pos="720"/>
        </w:tabs>
        <w:ind w:left="720" w:hanging="360"/>
      </w:pPr>
      <w:rPr>
        <w:rFonts w:ascii="Symbol" w:hAnsi="Symbol" w:hint="default"/>
      </w:rPr>
    </w:lvl>
    <w:lvl w:ilvl="1" w:tplc="6B9A7556" w:tentative="1">
      <w:start w:val="1"/>
      <w:numFmt w:val="bullet"/>
      <w:lvlText w:val=""/>
      <w:lvlJc w:val="left"/>
      <w:pPr>
        <w:tabs>
          <w:tab w:val="num" w:pos="1440"/>
        </w:tabs>
        <w:ind w:left="1440" w:hanging="360"/>
      </w:pPr>
      <w:rPr>
        <w:rFonts w:ascii="Symbol" w:hAnsi="Symbol" w:hint="default"/>
      </w:rPr>
    </w:lvl>
    <w:lvl w:ilvl="2" w:tplc="E8DA7634" w:tentative="1">
      <w:start w:val="1"/>
      <w:numFmt w:val="bullet"/>
      <w:lvlText w:val=""/>
      <w:lvlJc w:val="left"/>
      <w:pPr>
        <w:tabs>
          <w:tab w:val="num" w:pos="2160"/>
        </w:tabs>
        <w:ind w:left="2160" w:hanging="360"/>
      </w:pPr>
      <w:rPr>
        <w:rFonts w:ascii="Symbol" w:hAnsi="Symbol" w:hint="default"/>
      </w:rPr>
    </w:lvl>
    <w:lvl w:ilvl="3" w:tplc="03E244EE" w:tentative="1">
      <w:start w:val="1"/>
      <w:numFmt w:val="bullet"/>
      <w:lvlText w:val=""/>
      <w:lvlJc w:val="left"/>
      <w:pPr>
        <w:tabs>
          <w:tab w:val="num" w:pos="2880"/>
        </w:tabs>
        <w:ind w:left="2880" w:hanging="360"/>
      </w:pPr>
      <w:rPr>
        <w:rFonts w:ascii="Symbol" w:hAnsi="Symbol" w:hint="default"/>
      </w:rPr>
    </w:lvl>
    <w:lvl w:ilvl="4" w:tplc="C5363A14" w:tentative="1">
      <w:start w:val="1"/>
      <w:numFmt w:val="bullet"/>
      <w:lvlText w:val=""/>
      <w:lvlJc w:val="left"/>
      <w:pPr>
        <w:tabs>
          <w:tab w:val="num" w:pos="3600"/>
        </w:tabs>
        <w:ind w:left="3600" w:hanging="360"/>
      </w:pPr>
      <w:rPr>
        <w:rFonts w:ascii="Symbol" w:hAnsi="Symbol" w:hint="default"/>
      </w:rPr>
    </w:lvl>
    <w:lvl w:ilvl="5" w:tplc="641C0364" w:tentative="1">
      <w:start w:val="1"/>
      <w:numFmt w:val="bullet"/>
      <w:lvlText w:val=""/>
      <w:lvlJc w:val="left"/>
      <w:pPr>
        <w:tabs>
          <w:tab w:val="num" w:pos="4320"/>
        </w:tabs>
        <w:ind w:left="4320" w:hanging="360"/>
      </w:pPr>
      <w:rPr>
        <w:rFonts w:ascii="Symbol" w:hAnsi="Symbol" w:hint="default"/>
      </w:rPr>
    </w:lvl>
    <w:lvl w:ilvl="6" w:tplc="6C0C6C64" w:tentative="1">
      <w:start w:val="1"/>
      <w:numFmt w:val="bullet"/>
      <w:lvlText w:val=""/>
      <w:lvlJc w:val="left"/>
      <w:pPr>
        <w:tabs>
          <w:tab w:val="num" w:pos="5040"/>
        </w:tabs>
        <w:ind w:left="5040" w:hanging="360"/>
      </w:pPr>
      <w:rPr>
        <w:rFonts w:ascii="Symbol" w:hAnsi="Symbol" w:hint="default"/>
      </w:rPr>
    </w:lvl>
    <w:lvl w:ilvl="7" w:tplc="AD48459A" w:tentative="1">
      <w:start w:val="1"/>
      <w:numFmt w:val="bullet"/>
      <w:lvlText w:val=""/>
      <w:lvlJc w:val="left"/>
      <w:pPr>
        <w:tabs>
          <w:tab w:val="num" w:pos="5760"/>
        </w:tabs>
        <w:ind w:left="5760" w:hanging="360"/>
      </w:pPr>
      <w:rPr>
        <w:rFonts w:ascii="Symbol" w:hAnsi="Symbol" w:hint="default"/>
      </w:rPr>
    </w:lvl>
    <w:lvl w:ilvl="8" w:tplc="AB14946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E0330E"/>
    <w:multiLevelType w:val="multilevel"/>
    <w:tmpl w:val="6AC47432"/>
    <w:lvl w:ilvl="0">
      <w:start w:val="1"/>
      <w:numFmt w:val="upperLetter"/>
      <w:pStyle w:val="Heading1"/>
      <w:lvlText w:val="%1."/>
      <w:lvlJc w:val="left"/>
      <w:pPr>
        <w:ind w:left="644" w:hanging="360"/>
      </w:pPr>
    </w:lvl>
    <w:lvl w:ilvl="1">
      <w:start w:val="1"/>
      <w:numFmt w:val="decimal"/>
      <w:isLgl/>
      <w:lvlText w:val="%1.%2."/>
      <w:lvlJc w:val="left"/>
      <w:pPr>
        <w:ind w:left="744" w:hanging="4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1662595A"/>
    <w:multiLevelType w:val="hybridMultilevel"/>
    <w:tmpl w:val="23607BC4"/>
    <w:lvl w:ilvl="0" w:tplc="7EFE5FE8">
      <w:start w:val="1"/>
      <w:numFmt w:val="bullet"/>
      <w:lvlText w:val=""/>
      <w:lvlPicBulletId w:val="10"/>
      <w:lvlJc w:val="left"/>
      <w:pPr>
        <w:tabs>
          <w:tab w:val="num" w:pos="720"/>
        </w:tabs>
        <w:ind w:left="720" w:hanging="360"/>
      </w:pPr>
      <w:rPr>
        <w:rFonts w:ascii="Symbol" w:hAnsi="Symbol" w:hint="default"/>
      </w:rPr>
    </w:lvl>
    <w:lvl w:ilvl="1" w:tplc="B1B27084" w:tentative="1">
      <w:start w:val="1"/>
      <w:numFmt w:val="bullet"/>
      <w:lvlText w:val=""/>
      <w:lvlJc w:val="left"/>
      <w:pPr>
        <w:tabs>
          <w:tab w:val="num" w:pos="1440"/>
        </w:tabs>
        <w:ind w:left="1440" w:hanging="360"/>
      </w:pPr>
      <w:rPr>
        <w:rFonts w:ascii="Symbol" w:hAnsi="Symbol" w:hint="default"/>
      </w:rPr>
    </w:lvl>
    <w:lvl w:ilvl="2" w:tplc="0F3850CA" w:tentative="1">
      <w:start w:val="1"/>
      <w:numFmt w:val="bullet"/>
      <w:lvlText w:val=""/>
      <w:lvlJc w:val="left"/>
      <w:pPr>
        <w:tabs>
          <w:tab w:val="num" w:pos="2160"/>
        </w:tabs>
        <w:ind w:left="2160" w:hanging="360"/>
      </w:pPr>
      <w:rPr>
        <w:rFonts w:ascii="Symbol" w:hAnsi="Symbol" w:hint="default"/>
      </w:rPr>
    </w:lvl>
    <w:lvl w:ilvl="3" w:tplc="D9AAD372" w:tentative="1">
      <w:start w:val="1"/>
      <w:numFmt w:val="bullet"/>
      <w:lvlText w:val=""/>
      <w:lvlJc w:val="left"/>
      <w:pPr>
        <w:tabs>
          <w:tab w:val="num" w:pos="2880"/>
        </w:tabs>
        <w:ind w:left="2880" w:hanging="360"/>
      </w:pPr>
      <w:rPr>
        <w:rFonts w:ascii="Symbol" w:hAnsi="Symbol" w:hint="default"/>
      </w:rPr>
    </w:lvl>
    <w:lvl w:ilvl="4" w:tplc="73C4A2C8" w:tentative="1">
      <w:start w:val="1"/>
      <w:numFmt w:val="bullet"/>
      <w:lvlText w:val=""/>
      <w:lvlJc w:val="left"/>
      <w:pPr>
        <w:tabs>
          <w:tab w:val="num" w:pos="3600"/>
        </w:tabs>
        <w:ind w:left="3600" w:hanging="360"/>
      </w:pPr>
      <w:rPr>
        <w:rFonts w:ascii="Symbol" w:hAnsi="Symbol" w:hint="default"/>
      </w:rPr>
    </w:lvl>
    <w:lvl w:ilvl="5" w:tplc="3B767228" w:tentative="1">
      <w:start w:val="1"/>
      <w:numFmt w:val="bullet"/>
      <w:lvlText w:val=""/>
      <w:lvlJc w:val="left"/>
      <w:pPr>
        <w:tabs>
          <w:tab w:val="num" w:pos="4320"/>
        </w:tabs>
        <w:ind w:left="4320" w:hanging="360"/>
      </w:pPr>
      <w:rPr>
        <w:rFonts w:ascii="Symbol" w:hAnsi="Symbol" w:hint="default"/>
      </w:rPr>
    </w:lvl>
    <w:lvl w:ilvl="6" w:tplc="C3007A54" w:tentative="1">
      <w:start w:val="1"/>
      <w:numFmt w:val="bullet"/>
      <w:lvlText w:val=""/>
      <w:lvlJc w:val="left"/>
      <w:pPr>
        <w:tabs>
          <w:tab w:val="num" w:pos="5040"/>
        </w:tabs>
        <w:ind w:left="5040" w:hanging="360"/>
      </w:pPr>
      <w:rPr>
        <w:rFonts w:ascii="Symbol" w:hAnsi="Symbol" w:hint="default"/>
      </w:rPr>
    </w:lvl>
    <w:lvl w:ilvl="7" w:tplc="504AA828" w:tentative="1">
      <w:start w:val="1"/>
      <w:numFmt w:val="bullet"/>
      <w:lvlText w:val=""/>
      <w:lvlJc w:val="left"/>
      <w:pPr>
        <w:tabs>
          <w:tab w:val="num" w:pos="5760"/>
        </w:tabs>
        <w:ind w:left="5760" w:hanging="360"/>
      </w:pPr>
      <w:rPr>
        <w:rFonts w:ascii="Symbol" w:hAnsi="Symbol" w:hint="default"/>
      </w:rPr>
    </w:lvl>
    <w:lvl w:ilvl="8" w:tplc="7982FA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6D2A28"/>
    <w:multiLevelType w:val="hybridMultilevel"/>
    <w:tmpl w:val="E5800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C6B5E"/>
    <w:multiLevelType w:val="hybridMultilevel"/>
    <w:tmpl w:val="72B041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0B6067"/>
    <w:multiLevelType w:val="hybridMultilevel"/>
    <w:tmpl w:val="3C2EFF82"/>
    <w:lvl w:ilvl="0" w:tplc="ACDE4374">
      <w:start w:val="1"/>
      <w:numFmt w:val="bullet"/>
      <w:lvlText w:val=""/>
      <w:lvlPicBulletId w:val="13"/>
      <w:lvlJc w:val="left"/>
      <w:pPr>
        <w:tabs>
          <w:tab w:val="num" w:pos="720"/>
        </w:tabs>
        <w:ind w:left="720" w:hanging="360"/>
      </w:pPr>
      <w:rPr>
        <w:rFonts w:ascii="Symbol" w:hAnsi="Symbol" w:hint="default"/>
      </w:rPr>
    </w:lvl>
    <w:lvl w:ilvl="1" w:tplc="405C89A2" w:tentative="1">
      <w:start w:val="1"/>
      <w:numFmt w:val="bullet"/>
      <w:lvlText w:val=""/>
      <w:lvlJc w:val="left"/>
      <w:pPr>
        <w:tabs>
          <w:tab w:val="num" w:pos="1440"/>
        </w:tabs>
        <w:ind w:left="1440" w:hanging="360"/>
      </w:pPr>
      <w:rPr>
        <w:rFonts w:ascii="Symbol" w:hAnsi="Symbol" w:hint="default"/>
      </w:rPr>
    </w:lvl>
    <w:lvl w:ilvl="2" w:tplc="6D0496C6" w:tentative="1">
      <w:start w:val="1"/>
      <w:numFmt w:val="bullet"/>
      <w:lvlText w:val=""/>
      <w:lvlJc w:val="left"/>
      <w:pPr>
        <w:tabs>
          <w:tab w:val="num" w:pos="2160"/>
        </w:tabs>
        <w:ind w:left="2160" w:hanging="360"/>
      </w:pPr>
      <w:rPr>
        <w:rFonts w:ascii="Symbol" w:hAnsi="Symbol" w:hint="default"/>
      </w:rPr>
    </w:lvl>
    <w:lvl w:ilvl="3" w:tplc="C0D6507A" w:tentative="1">
      <w:start w:val="1"/>
      <w:numFmt w:val="bullet"/>
      <w:lvlText w:val=""/>
      <w:lvlJc w:val="left"/>
      <w:pPr>
        <w:tabs>
          <w:tab w:val="num" w:pos="2880"/>
        </w:tabs>
        <w:ind w:left="2880" w:hanging="360"/>
      </w:pPr>
      <w:rPr>
        <w:rFonts w:ascii="Symbol" w:hAnsi="Symbol" w:hint="default"/>
      </w:rPr>
    </w:lvl>
    <w:lvl w:ilvl="4" w:tplc="F1D6253E" w:tentative="1">
      <w:start w:val="1"/>
      <w:numFmt w:val="bullet"/>
      <w:lvlText w:val=""/>
      <w:lvlJc w:val="left"/>
      <w:pPr>
        <w:tabs>
          <w:tab w:val="num" w:pos="3600"/>
        </w:tabs>
        <w:ind w:left="3600" w:hanging="360"/>
      </w:pPr>
      <w:rPr>
        <w:rFonts w:ascii="Symbol" w:hAnsi="Symbol" w:hint="default"/>
      </w:rPr>
    </w:lvl>
    <w:lvl w:ilvl="5" w:tplc="0F7442CE" w:tentative="1">
      <w:start w:val="1"/>
      <w:numFmt w:val="bullet"/>
      <w:lvlText w:val=""/>
      <w:lvlJc w:val="left"/>
      <w:pPr>
        <w:tabs>
          <w:tab w:val="num" w:pos="4320"/>
        </w:tabs>
        <w:ind w:left="4320" w:hanging="360"/>
      </w:pPr>
      <w:rPr>
        <w:rFonts w:ascii="Symbol" w:hAnsi="Symbol" w:hint="default"/>
      </w:rPr>
    </w:lvl>
    <w:lvl w:ilvl="6" w:tplc="5CA21F86" w:tentative="1">
      <w:start w:val="1"/>
      <w:numFmt w:val="bullet"/>
      <w:lvlText w:val=""/>
      <w:lvlJc w:val="left"/>
      <w:pPr>
        <w:tabs>
          <w:tab w:val="num" w:pos="5040"/>
        </w:tabs>
        <w:ind w:left="5040" w:hanging="360"/>
      </w:pPr>
      <w:rPr>
        <w:rFonts w:ascii="Symbol" w:hAnsi="Symbol" w:hint="default"/>
      </w:rPr>
    </w:lvl>
    <w:lvl w:ilvl="7" w:tplc="BCB63028" w:tentative="1">
      <w:start w:val="1"/>
      <w:numFmt w:val="bullet"/>
      <w:lvlText w:val=""/>
      <w:lvlJc w:val="left"/>
      <w:pPr>
        <w:tabs>
          <w:tab w:val="num" w:pos="5760"/>
        </w:tabs>
        <w:ind w:left="5760" w:hanging="360"/>
      </w:pPr>
      <w:rPr>
        <w:rFonts w:ascii="Symbol" w:hAnsi="Symbol" w:hint="default"/>
      </w:rPr>
    </w:lvl>
    <w:lvl w:ilvl="8" w:tplc="B592355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9C0CAB"/>
    <w:multiLevelType w:val="hybridMultilevel"/>
    <w:tmpl w:val="4E6E3DDE"/>
    <w:lvl w:ilvl="0" w:tplc="BFBAB654">
      <w:start w:val="1"/>
      <w:numFmt w:val="bullet"/>
      <w:lvlText w:val="•"/>
      <w:lvlJc w:val="left"/>
      <w:pPr>
        <w:tabs>
          <w:tab w:val="num" w:pos="720"/>
        </w:tabs>
        <w:ind w:left="720" w:hanging="360"/>
      </w:pPr>
      <w:rPr>
        <w:rFonts w:ascii="Arial" w:hAnsi="Arial" w:hint="default"/>
      </w:rPr>
    </w:lvl>
    <w:lvl w:ilvl="1" w:tplc="28E0A840" w:tentative="1">
      <w:start w:val="1"/>
      <w:numFmt w:val="bullet"/>
      <w:lvlText w:val="•"/>
      <w:lvlJc w:val="left"/>
      <w:pPr>
        <w:tabs>
          <w:tab w:val="num" w:pos="1440"/>
        </w:tabs>
        <w:ind w:left="1440" w:hanging="360"/>
      </w:pPr>
      <w:rPr>
        <w:rFonts w:ascii="Arial" w:hAnsi="Arial" w:hint="default"/>
      </w:rPr>
    </w:lvl>
    <w:lvl w:ilvl="2" w:tplc="37DC822A" w:tentative="1">
      <w:start w:val="1"/>
      <w:numFmt w:val="bullet"/>
      <w:lvlText w:val="•"/>
      <w:lvlJc w:val="left"/>
      <w:pPr>
        <w:tabs>
          <w:tab w:val="num" w:pos="2160"/>
        </w:tabs>
        <w:ind w:left="2160" w:hanging="360"/>
      </w:pPr>
      <w:rPr>
        <w:rFonts w:ascii="Arial" w:hAnsi="Arial" w:hint="default"/>
      </w:rPr>
    </w:lvl>
    <w:lvl w:ilvl="3" w:tplc="2758BD56" w:tentative="1">
      <w:start w:val="1"/>
      <w:numFmt w:val="bullet"/>
      <w:lvlText w:val="•"/>
      <w:lvlJc w:val="left"/>
      <w:pPr>
        <w:tabs>
          <w:tab w:val="num" w:pos="2880"/>
        </w:tabs>
        <w:ind w:left="2880" w:hanging="360"/>
      </w:pPr>
      <w:rPr>
        <w:rFonts w:ascii="Arial" w:hAnsi="Arial" w:hint="default"/>
      </w:rPr>
    </w:lvl>
    <w:lvl w:ilvl="4" w:tplc="3816EB54" w:tentative="1">
      <w:start w:val="1"/>
      <w:numFmt w:val="bullet"/>
      <w:lvlText w:val="•"/>
      <w:lvlJc w:val="left"/>
      <w:pPr>
        <w:tabs>
          <w:tab w:val="num" w:pos="3600"/>
        </w:tabs>
        <w:ind w:left="3600" w:hanging="360"/>
      </w:pPr>
      <w:rPr>
        <w:rFonts w:ascii="Arial" w:hAnsi="Arial" w:hint="default"/>
      </w:rPr>
    </w:lvl>
    <w:lvl w:ilvl="5" w:tplc="81E6BAB2" w:tentative="1">
      <w:start w:val="1"/>
      <w:numFmt w:val="bullet"/>
      <w:lvlText w:val="•"/>
      <w:lvlJc w:val="left"/>
      <w:pPr>
        <w:tabs>
          <w:tab w:val="num" w:pos="4320"/>
        </w:tabs>
        <w:ind w:left="4320" w:hanging="360"/>
      </w:pPr>
      <w:rPr>
        <w:rFonts w:ascii="Arial" w:hAnsi="Arial" w:hint="default"/>
      </w:rPr>
    </w:lvl>
    <w:lvl w:ilvl="6" w:tplc="AF70FD02" w:tentative="1">
      <w:start w:val="1"/>
      <w:numFmt w:val="bullet"/>
      <w:lvlText w:val="•"/>
      <w:lvlJc w:val="left"/>
      <w:pPr>
        <w:tabs>
          <w:tab w:val="num" w:pos="5040"/>
        </w:tabs>
        <w:ind w:left="5040" w:hanging="360"/>
      </w:pPr>
      <w:rPr>
        <w:rFonts w:ascii="Arial" w:hAnsi="Arial" w:hint="default"/>
      </w:rPr>
    </w:lvl>
    <w:lvl w:ilvl="7" w:tplc="F9D2B1FE" w:tentative="1">
      <w:start w:val="1"/>
      <w:numFmt w:val="bullet"/>
      <w:lvlText w:val="•"/>
      <w:lvlJc w:val="left"/>
      <w:pPr>
        <w:tabs>
          <w:tab w:val="num" w:pos="5760"/>
        </w:tabs>
        <w:ind w:left="5760" w:hanging="360"/>
      </w:pPr>
      <w:rPr>
        <w:rFonts w:ascii="Arial" w:hAnsi="Arial" w:hint="default"/>
      </w:rPr>
    </w:lvl>
    <w:lvl w:ilvl="8" w:tplc="E514AD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407C8D"/>
    <w:multiLevelType w:val="hybridMultilevel"/>
    <w:tmpl w:val="01D47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B1ACB"/>
    <w:multiLevelType w:val="hybridMultilevel"/>
    <w:tmpl w:val="33D00A54"/>
    <w:lvl w:ilvl="0" w:tplc="7D84B0FE">
      <w:start w:val="1"/>
      <w:numFmt w:val="bullet"/>
      <w:lvlText w:val=""/>
      <w:lvlPicBulletId w:val="12"/>
      <w:lvlJc w:val="left"/>
      <w:pPr>
        <w:tabs>
          <w:tab w:val="num" w:pos="720"/>
        </w:tabs>
        <w:ind w:left="720" w:hanging="360"/>
      </w:pPr>
      <w:rPr>
        <w:rFonts w:ascii="Symbol" w:hAnsi="Symbol" w:hint="default"/>
      </w:rPr>
    </w:lvl>
    <w:lvl w:ilvl="1" w:tplc="8AE01AC0" w:tentative="1">
      <w:start w:val="1"/>
      <w:numFmt w:val="bullet"/>
      <w:lvlText w:val=""/>
      <w:lvlJc w:val="left"/>
      <w:pPr>
        <w:tabs>
          <w:tab w:val="num" w:pos="1440"/>
        </w:tabs>
        <w:ind w:left="1440" w:hanging="360"/>
      </w:pPr>
      <w:rPr>
        <w:rFonts w:ascii="Symbol" w:hAnsi="Symbol" w:hint="default"/>
      </w:rPr>
    </w:lvl>
    <w:lvl w:ilvl="2" w:tplc="95488A9C" w:tentative="1">
      <w:start w:val="1"/>
      <w:numFmt w:val="bullet"/>
      <w:lvlText w:val=""/>
      <w:lvlJc w:val="left"/>
      <w:pPr>
        <w:tabs>
          <w:tab w:val="num" w:pos="2160"/>
        </w:tabs>
        <w:ind w:left="2160" w:hanging="360"/>
      </w:pPr>
      <w:rPr>
        <w:rFonts w:ascii="Symbol" w:hAnsi="Symbol" w:hint="default"/>
      </w:rPr>
    </w:lvl>
    <w:lvl w:ilvl="3" w:tplc="1A2A2352" w:tentative="1">
      <w:start w:val="1"/>
      <w:numFmt w:val="bullet"/>
      <w:lvlText w:val=""/>
      <w:lvlJc w:val="left"/>
      <w:pPr>
        <w:tabs>
          <w:tab w:val="num" w:pos="2880"/>
        </w:tabs>
        <w:ind w:left="2880" w:hanging="360"/>
      </w:pPr>
      <w:rPr>
        <w:rFonts w:ascii="Symbol" w:hAnsi="Symbol" w:hint="default"/>
      </w:rPr>
    </w:lvl>
    <w:lvl w:ilvl="4" w:tplc="42808262" w:tentative="1">
      <w:start w:val="1"/>
      <w:numFmt w:val="bullet"/>
      <w:lvlText w:val=""/>
      <w:lvlJc w:val="left"/>
      <w:pPr>
        <w:tabs>
          <w:tab w:val="num" w:pos="3600"/>
        </w:tabs>
        <w:ind w:left="3600" w:hanging="360"/>
      </w:pPr>
      <w:rPr>
        <w:rFonts w:ascii="Symbol" w:hAnsi="Symbol" w:hint="default"/>
      </w:rPr>
    </w:lvl>
    <w:lvl w:ilvl="5" w:tplc="4E06D31C" w:tentative="1">
      <w:start w:val="1"/>
      <w:numFmt w:val="bullet"/>
      <w:lvlText w:val=""/>
      <w:lvlJc w:val="left"/>
      <w:pPr>
        <w:tabs>
          <w:tab w:val="num" w:pos="4320"/>
        </w:tabs>
        <w:ind w:left="4320" w:hanging="360"/>
      </w:pPr>
      <w:rPr>
        <w:rFonts w:ascii="Symbol" w:hAnsi="Symbol" w:hint="default"/>
      </w:rPr>
    </w:lvl>
    <w:lvl w:ilvl="6" w:tplc="7966ACE2" w:tentative="1">
      <w:start w:val="1"/>
      <w:numFmt w:val="bullet"/>
      <w:lvlText w:val=""/>
      <w:lvlJc w:val="left"/>
      <w:pPr>
        <w:tabs>
          <w:tab w:val="num" w:pos="5040"/>
        </w:tabs>
        <w:ind w:left="5040" w:hanging="360"/>
      </w:pPr>
      <w:rPr>
        <w:rFonts w:ascii="Symbol" w:hAnsi="Symbol" w:hint="default"/>
      </w:rPr>
    </w:lvl>
    <w:lvl w:ilvl="7" w:tplc="0672B31E" w:tentative="1">
      <w:start w:val="1"/>
      <w:numFmt w:val="bullet"/>
      <w:lvlText w:val=""/>
      <w:lvlJc w:val="left"/>
      <w:pPr>
        <w:tabs>
          <w:tab w:val="num" w:pos="5760"/>
        </w:tabs>
        <w:ind w:left="5760" w:hanging="360"/>
      </w:pPr>
      <w:rPr>
        <w:rFonts w:ascii="Symbol" w:hAnsi="Symbol" w:hint="default"/>
      </w:rPr>
    </w:lvl>
    <w:lvl w:ilvl="8" w:tplc="1C1E15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EF9352F"/>
    <w:multiLevelType w:val="hybridMultilevel"/>
    <w:tmpl w:val="00ECD7B0"/>
    <w:lvl w:ilvl="0" w:tplc="09B6DBF8">
      <w:start w:val="1"/>
      <w:numFmt w:val="bullet"/>
      <w:lvlText w:val=""/>
      <w:lvlPicBulletId w:val="3"/>
      <w:lvlJc w:val="left"/>
      <w:pPr>
        <w:tabs>
          <w:tab w:val="num" w:pos="720"/>
        </w:tabs>
        <w:ind w:left="720" w:hanging="360"/>
      </w:pPr>
      <w:rPr>
        <w:rFonts w:ascii="Symbol" w:hAnsi="Symbol" w:hint="default"/>
      </w:rPr>
    </w:lvl>
    <w:lvl w:ilvl="1" w:tplc="6C92784E" w:tentative="1">
      <w:start w:val="1"/>
      <w:numFmt w:val="bullet"/>
      <w:lvlText w:val=""/>
      <w:lvlJc w:val="left"/>
      <w:pPr>
        <w:tabs>
          <w:tab w:val="num" w:pos="1440"/>
        </w:tabs>
        <w:ind w:left="1440" w:hanging="360"/>
      </w:pPr>
      <w:rPr>
        <w:rFonts w:ascii="Symbol" w:hAnsi="Symbol" w:hint="default"/>
      </w:rPr>
    </w:lvl>
    <w:lvl w:ilvl="2" w:tplc="D50A7EAC" w:tentative="1">
      <w:start w:val="1"/>
      <w:numFmt w:val="bullet"/>
      <w:lvlText w:val=""/>
      <w:lvlJc w:val="left"/>
      <w:pPr>
        <w:tabs>
          <w:tab w:val="num" w:pos="2160"/>
        </w:tabs>
        <w:ind w:left="2160" w:hanging="360"/>
      </w:pPr>
      <w:rPr>
        <w:rFonts w:ascii="Symbol" w:hAnsi="Symbol" w:hint="default"/>
      </w:rPr>
    </w:lvl>
    <w:lvl w:ilvl="3" w:tplc="35042F02" w:tentative="1">
      <w:start w:val="1"/>
      <w:numFmt w:val="bullet"/>
      <w:lvlText w:val=""/>
      <w:lvlJc w:val="left"/>
      <w:pPr>
        <w:tabs>
          <w:tab w:val="num" w:pos="2880"/>
        </w:tabs>
        <w:ind w:left="2880" w:hanging="360"/>
      </w:pPr>
      <w:rPr>
        <w:rFonts w:ascii="Symbol" w:hAnsi="Symbol" w:hint="default"/>
      </w:rPr>
    </w:lvl>
    <w:lvl w:ilvl="4" w:tplc="DAD223FC" w:tentative="1">
      <w:start w:val="1"/>
      <w:numFmt w:val="bullet"/>
      <w:lvlText w:val=""/>
      <w:lvlJc w:val="left"/>
      <w:pPr>
        <w:tabs>
          <w:tab w:val="num" w:pos="3600"/>
        </w:tabs>
        <w:ind w:left="3600" w:hanging="360"/>
      </w:pPr>
      <w:rPr>
        <w:rFonts w:ascii="Symbol" w:hAnsi="Symbol" w:hint="default"/>
      </w:rPr>
    </w:lvl>
    <w:lvl w:ilvl="5" w:tplc="C03096EE" w:tentative="1">
      <w:start w:val="1"/>
      <w:numFmt w:val="bullet"/>
      <w:lvlText w:val=""/>
      <w:lvlJc w:val="left"/>
      <w:pPr>
        <w:tabs>
          <w:tab w:val="num" w:pos="4320"/>
        </w:tabs>
        <w:ind w:left="4320" w:hanging="360"/>
      </w:pPr>
      <w:rPr>
        <w:rFonts w:ascii="Symbol" w:hAnsi="Symbol" w:hint="default"/>
      </w:rPr>
    </w:lvl>
    <w:lvl w:ilvl="6" w:tplc="B3205CAC" w:tentative="1">
      <w:start w:val="1"/>
      <w:numFmt w:val="bullet"/>
      <w:lvlText w:val=""/>
      <w:lvlJc w:val="left"/>
      <w:pPr>
        <w:tabs>
          <w:tab w:val="num" w:pos="5040"/>
        </w:tabs>
        <w:ind w:left="5040" w:hanging="360"/>
      </w:pPr>
      <w:rPr>
        <w:rFonts w:ascii="Symbol" w:hAnsi="Symbol" w:hint="default"/>
      </w:rPr>
    </w:lvl>
    <w:lvl w:ilvl="7" w:tplc="CC66E1F2" w:tentative="1">
      <w:start w:val="1"/>
      <w:numFmt w:val="bullet"/>
      <w:lvlText w:val=""/>
      <w:lvlJc w:val="left"/>
      <w:pPr>
        <w:tabs>
          <w:tab w:val="num" w:pos="5760"/>
        </w:tabs>
        <w:ind w:left="5760" w:hanging="360"/>
      </w:pPr>
      <w:rPr>
        <w:rFonts w:ascii="Symbol" w:hAnsi="Symbol" w:hint="default"/>
      </w:rPr>
    </w:lvl>
    <w:lvl w:ilvl="8" w:tplc="9364061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78F392F"/>
    <w:multiLevelType w:val="hybridMultilevel"/>
    <w:tmpl w:val="DBEC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F395F"/>
    <w:multiLevelType w:val="hybridMultilevel"/>
    <w:tmpl w:val="6BDC5E0A"/>
    <w:lvl w:ilvl="0" w:tplc="3208D438">
      <w:start w:val="1"/>
      <w:numFmt w:val="bullet"/>
      <w:lvlText w:val=""/>
      <w:lvlJc w:val="left"/>
      <w:pPr>
        <w:ind w:left="720" w:hanging="360"/>
      </w:pPr>
      <w:rPr>
        <w:rFonts w:ascii="Symbol" w:hAnsi="Symbol" w:hint="default"/>
      </w:rPr>
    </w:lvl>
    <w:lvl w:ilvl="1" w:tplc="F8B4A382">
      <w:start w:val="1"/>
      <w:numFmt w:val="bullet"/>
      <w:lvlText w:val="o"/>
      <w:lvlJc w:val="left"/>
      <w:pPr>
        <w:ind w:left="1440" w:hanging="360"/>
      </w:pPr>
      <w:rPr>
        <w:rFonts w:ascii="Courier New" w:hAnsi="Courier New" w:cs="Courier New" w:hint="default"/>
      </w:rPr>
    </w:lvl>
    <w:lvl w:ilvl="2" w:tplc="47C25BF6">
      <w:start w:val="1"/>
      <w:numFmt w:val="bullet"/>
      <w:lvlText w:val=""/>
      <w:lvlJc w:val="left"/>
      <w:pPr>
        <w:ind w:left="2160" w:hanging="360"/>
      </w:pPr>
      <w:rPr>
        <w:rFonts w:ascii="Wingdings" w:hAnsi="Wingdings" w:hint="default"/>
      </w:rPr>
    </w:lvl>
    <w:lvl w:ilvl="3" w:tplc="584EFF6E">
      <w:start w:val="1"/>
      <w:numFmt w:val="bullet"/>
      <w:lvlText w:val=""/>
      <w:lvlJc w:val="left"/>
      <w:pPr>
        <w:ind w:left="2880" w:hanging="360"/>
      </w:pPr>
      <w:rPr>
        <w:rFonts w:ascii="Symbol" w:hAnsi="Symbol" w:hint="default"/>
      </w:rPr>
    </w:lvl>
    <w:lvl w:ilvl="4" w:tplc="CAF6D216">
      <w:start w:val="1"/>
      <w:numFmt w:val="bullet"/>
      <w:lvlText w:val="o"/>
      <w:lvlJc w:val="left"/>
      <w:pPr>
        <w:ind w:left="3600" w:hanging="360"/>
      </w:pPr>
      <w:rPr>
        <w:rFonts w:ascii="Courier New" w:hAnsi="Courier New" w:cs="Courier New" w:hint="default"/>
      </w:rPr>
    </w:lvl>
    <w:lvl w:ilvl="5" w:tplc="54FA5FA6">
      <w:start w:val="1"/>
      <w:numFmt w:val="bullet"/>
      <w:lvlText w:val=""/>
      <w:lvlJc w:val="left"/>
      <w:pPr>
        <w:ind w:left="4320" w:hanging="360"/>
      </w:pPr>
      <w:rPr>
        <w:rFonts w:ascii="Wingdings" w:hAnsi="Wingdings" w:hint="default"/>
      </w:rPr>
    </w:lvl>
    <w:lvl w:ilvl="6" w:tplc="D4AEC82A">
      <w:start w:val="1"/>
      <w:numFmt w:val="bullet"/>
      <w:lvlText w:val=""/>
      <w:lvlJc w:val="left"/>
      <w:pPr>
        <w:ind w:left="5040" w:hanging="360"/>
      </w:pPr>
      <w:rPr>
        <w:rFonts w:ascii="Symbol" w:hAnsi="Symbol" w:hint="default"/>
      </w:rPr>
    </w:lvl>
    <w:lvl w:ilvl="7" w:tplc="6A640AA0">
      <w:start w:val="1"/>
      <w:numFmt w:val="bullet"/>
      <w:lvlText w:val="o"/>
      <w:lvlJc w:val="left"/>
      <w:pPr>
        <w:ind w:left="5760" w:hanging="360"/>
      </w:pPr>
      <w:rPr>
        <w:rFonts w:ascii="Courier New" w:hAnsi="Courier New" w:cs="Courier New" w:hint="default"/>
      </w:rPr>
    </w:lvl>
    <w:lvl w:ilvl="8" w:tplc="EE221736">
      <w:start w:val="1"/>
      <w:numFmt w:val="bullet"/>
      <w:lvlText w:val=""/>
      <w:lvlJc w:val="left"/>
      <w:pPr>
        <w:ind w:left="6480" w:hanging="360"/>
      </w:pPr>
      <w:rPr>
        <w:rFonts w:ascii="Wingdings" w:hAnsi="Wingdings" w:hint="default"/>
      </w:rPr>
    </w:lvl>
  </w:abstractNum>
  <w:abstractNum w:abstractNumId="13" w15:restartNumberingAfterBreak="0">
    <w:nsid w:val="41300C39"/>
    <w:multiLevelType w:val="hybridMultilevel"/>
    <w:tmpl w:val="309C572C"/>
    <w:lvl w:ilvl="0" w:tplc="B4968390">
      <w:start w:val="1"/>
      <w:numFmt w:val="bullet"/>
      <w:lvlText w:val=""/>
      <w:lvlPicBulletId w:val="2"/>
      <w:lvlJc w:val="left"/>
      <w:pPr>
        <w:tabs>
          <w:tab w:val="num" w:pos="720"/>
        </w:tabs>
        <w:ind w:left="720" w:hanging="360"/>
      </w:pPr>
      <w:rPr>
        <w:rFonts w:ascii="Symbol" w:hAnsi="Symbol" w:hint="default"/>
      </w:rPr>
    </w:lvl>
    <w:lvl w:ilvl="1" w:tplc="D264F218" w:tentative="1">
      <w:start w:val="1"/>
      <w:numFmt w:val="bullet"/>
      <w:lvlText w:val=""/>
      <w:lvlJc w:val="left"/>
      <w:pPr>
        <w:tabs>
          <w:tab w:val="num" w:pos="1440"/>
        </w:tabs>
        <w:ind w:left="1440" w:hanging="360"/>
      </w:pPr>
      <w:rPr>
        <w:rFonts w:ascii="Symbol" w:hAnsi="Symbol" w:hint="default"/>
      </w:rPr>
    </w:lvl>
    <w:lvl w:ilvl="2" w:tplc="29CAB554" w:tentative="1">
      <w:start w:val="1"/>
      <w:numFmt w:val="bullet"/>
      <w:lvlText w:val=""/>
      <w:lvlJc w:val="left"/>
      <w:pPr>
        <w:tabs>
          <w:tab w:val="num" w:pos="2160"/>
        </w:tabs>
        <w:ind w:left="2160" w:hanging="360"/>
      </w:pPr>
      <w:rPr>
        <w:rFonts w:ascii="Symbol" w:hAnsi="Symbol" w:hint="default"/>
      </w:rPr>
    </w:lvl>
    <w:lvl w:ilvl="3" w:tplc="0F08FA1C" w:tentative="1">
      <w:start w:val="1"/>
      <w:numFmt w:val="bullet"/>
      <w:lvlText w:val=""/>
      <w:lvlJc w:val="left"/>
      <w:pPr>
        <w:tabs>
          <w:tab w:val="num" w:pos="2880"/>
        </w:tabs>
        <w:ind w:left="2880" w:hanging="360"/>
      </w:pPr>
      <w:rPr>
        <w:rFonts w:ascii="Symbol" w:hAnsi="Symbol" w:hint="default"/>
      </w:rPr>
    </w:lvl>
    <w:lvl w:ilvl="4" w:tplc="A95E2C48" w:tentative="1">
      <w:start w:val="1"/>
      <w:numFmt w:val="bullet"/>
      <w:lvlText w:val=""/>
      <w:lvlJc w:val="left"/>
      <w:pPr>
        <w:tabs>
          <w:tab w:val="num" w:pos="3600"/>
        </w:tabs>
        <w:ind w:left="3600" w:hanging="360"/>
      </w:pPr>
      <w:rPr>
        <w:rFonts w:ascii="Symbol" w:hAnsi="Symbol" w:hint="default"/>
      </w:rPr>
    </w:lvl>
    <w:lvl w:ilvl="5" w:tplc="27BEE66C" w:tentative="1">
      <w:start w:val="1"/>
      <w:numFmt w:val="bullet"/>
      <w:lvlText w:val=""/>
      <w:lvlJc w:val="left"/>
      <w:pPr>
        <w:tabs>
          <w:tab w:val="num" w:pos="4320"/>
        </w:tabs>
        <w:ind w:left="4320" w:hanging="360"/>
      </w:pPr>
      <w:rPr>
        <w:rFonts w:ascii="Symbol" w:hAnsi="Symbol" w:hint="default"/>
      </w:rPr>
    </w:lvl>
    <w:lvl w:ilvl="6" w:tplc="6BE0C7D0" w:tentative="1">
      <w:start w:val="1"/>
      <w:numFmt w:val="bullet"/>
      <w:lvlText w:val=""/>
      <w:lvlJc w:val="left"/>
      <w:pPr>
        <w:tabs>
          <w:tab w:val="num" w:pos="5040"/>
        </w:tabs>
        <w:ind w:left="5040" w:hanging="360"/>
      </w:pPr>
      <w:rPr>
        <w:rFonts w:ascii="Symbol" w:hAnsi="Symbol" w:hint="default"/>
      </w:rPr>
    </w:lvl>
    <w:lvl w:ilvl="7" w:tplc="14B4960A" w:tentative="1">
      <w:start w:val="1"/>
      <w:numFmt w:val="bullet"/>
      <w:lvlText w:val=""/>
      <w:lvlJc w:val="left"/>
      <w:pPr>
        <w:tabs>
          <w:tab w:val="num" w:pos="5760"/>
        </w:tabs>
        <w:ind w:left="5760" w:hanging="360"/>
      </w:pPr>
      <w:rPr>
        <w:rFonts w:ascii="Symbol" w:hAnsi="Symbol" w:hint="default"/>
      </w:rPr>
    </w:lvl>
    <w:lvl w:ilvl="8" w:tplc="9DAE828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473409B"/>
    <w:multiLevelType w:val="hybridMultilevel"/>
    <w:tmpl w:val="7406A4DE"/>
    <w:lvl w:ilvl="0" w:tplc="7A48B3AC">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A73462"/>
    <w:multiLevelType w:val="hybridMultilevel"/>
    <w:tmpl w:val="AA90C9CC"/>
    <w:lvl w:ilvl="0" w:tplc="35E01AC0">
      <w:start w:val="1"/>
      <w:numFmt w:val="bullet"/>
      <w:lvlText w:val="•"/>
      <w:lvlJc w:val="left"/>
      <w:pPr>
        <w:tabs>
          <w:tab w:val="num" w:pos="720"/>
        </w:tabs>
        <w:ind w:left="720" w:hanging="360"/>
      </w:pPr>
      <w:rPr>
        <w:rFonts w:ascii="Arial" w:hAnsi="Arial" w:hint="default"/>
      </w:rPr>
    </w:lvl>
    <w:lvl w:ilvl="1" w:tplc="844A847E" w:tentative="1">
      <w:start w:val="1"/>
      <w:numFmt w:val="bullet"/>
      <w:lvlText w:val="•"/>
      <w:lvlJc w:val="left"/>
      <w:pPr>
        <w:tabs>
          <w:tab w:val="num" w:pos="1440"/>
        </w:tabs>
        <w:ind w:left="1440" w:hanging="360"/>
      </w:pPr>
      <w:rPr>
        <w:rFonts w:ascii="Arial" w:hAnsi="Arial" w:hint="default"/>
      </w:rPr>
    </w:lvl>
    <w:lvl w:ilvl="2" w:tplc="5B52E532" w:tentative="1">
      <w:start w:val="1"/>
      <w:numFmt w:val="bullet"/>
      <w:lvlText w:val="•"/>
      <w:lvlJc w:val="left"/>
      <w:pPr>
        <w:tabs>
          <w:tab w:val="num" w:pos="2160"/>
        </w:tabs>
        <w:ind w:left="2160" w:hanging="360"/>
      </w:pPr>
      <w:rPr>
        <w:rFonts w:ascii="Arial" w:hAnsi="Arial" w:hint="default"/>
      </w:rPr>
    </w:lvl>
    <w:lvl w:ilvl="3" w:tplc="6D6E8C9C" w:tentative="1">
      <w:start w:val="1"/>
      <w:numFmt w:val="bullet"/>
      <w:lvlText w:val="•"/>
      <w:lvlJc w:val="left"/>
      <w:pPr>
        <w:tabs>
          <w:tab w:val="num" w:pos="2880"/>
        </w:tabs>
        <w:ind w:left="2880" w:hanging="360"/>
      </w:pPr>
      <w:rPr>
        <w:rFonts w:ascii="Arial" w:hAnsi="Arial" w:hint="default"/>
      </w:rPr>
    </w:lvl>
    <w:lvl w:ilvl="4" w:tplc="D3E80730" w:tentative="1">
      <w:start w:val="1"/>
      <w:numFmt w:val="bullet"/>
      <w:lvlText w:val="•"/>
      <w:lvlJc w:val="left"/>
      <w:pPr>
        <w:tabs>
          <w:tab w:val="num" w:pos="3600"/>
        </w:tabs>
        <w:ind w:left="3600" w:hanging="360"/>
      </w:pPr>
      <w:rPr>
        <w:rFonts w:ascii="Arial" w:hAnsi="Arial" w:hint="default"/>
      </w:rPr>
    </w:lvl>
    <w:lvl w:ilvl="5" w:tplc="243ED1FA" w:tentative="1">
      <w:start w:val="1"/>
      <w:numFmt w:val="bullet"/>
      <w:lvlText w:val="•"/>
      <w:lvlJc w:val="left"/>
      <w:pPr>
        <w:tabs>
          <w:tab w:val="num" w:pos="4320"/>
        </w:tabs>
        <w:ind w:left="4320" w:hanging="360"/>
      </w:pPr>
      <w:rPr>
        <w:rFonts w:ascii="Arial" w:hAnsi="Arial" w:hint="default"/>
      </w:rPr>
    </w:lvl>
    <w:lvl w:ilvl="6" w:tplc="D93EC4A4" w:tentative="1">
      <w:start w:val="1"/>
      <w:numFmt w:val="bullet"/>
      <w:lvlText w:val="•"/>
      <w:lvlJc w:val="left"/>
      <w:pPr>
        <w:tabs>
          <w:tab w:val="num" w:pos="5040"/>
        </w:tabs>
        <w:ind w:left="5040" w:hanging="360"/>
      </w:pPr>
      <w:rPr>
        <w:rFonts w:ascii="Arial" w:hAnsi="Arial" w:hint="default"/>
      </w:rPr>
    </w:lvl>
    <w:lvl w:ilvl="7" w:tplc="4E1CF0EE" w:tentative="1">
      <w:start w:val="1"/>
      <w:numFmt w:val="bullet"/>
      <w:lvlText w:val="•"/>
      <w:lvlJc w:val="left"/>
      <w:pPr>
        <w:tabs>
          <w:tab w:val="num" w:pos="5760"/>
        </w:tabs>
        <w:ind w:left="5760" w:hanging="360"/>
      </w:pPr>
      <w:rPr>
        <w:rFonts w:ascii="Arial" w:hAnsi="Arial" w:hint="default"/>
      </w:rPr>
    </w:lvl>
    <w:lvl w:ilvl="8" w:tplc="651085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077233"/>
    <w:multiLevelType w:val="hybridMultilevel"/>
    <w:tmpl w:val="E2E288E6"/>
    <w:lvl w:ilvl="0" w:tplc="7A48B3AC">
      <w:start w:val="1"/>
      <w:numFmt w:val="bullet"/>
      <w:lvlText w:val=""/>
      <w:lvlPicBulletId w:val="0"/>
      <w:lvlJc w:val="left"/>
      <w:pPr>
        <w:tabs>
          <w:tab w:val="num" w:pos="720"/>
        </w:tabs>
        <w:ind w:left="720" w:hanging="360"/>
      </w:pPr>
      <w:rPr>
        <w:rFonts w:ascii="Symbol" w:hAnsi="Symbol" w:hint="default"/>
      </w:rPr>
    </w:lvl>
    <w:lvl w:ilvl="1" w:tplc="581C7F06" w:tentative="1">
      <w:start w:val="1"/>
      <w:numFmt w:val="bullet"/>
      <w:lvlText w:val=""/>
      <w:lvlJc w:val="left"/>
      <w:pPr>
        <w:tabs>
          <w:tab w:val="num" w:pos="1440"/>
        </w:tabs>
        <w:ind w:left="1440" w:hanging="360"/>
      </w:pPr>
      <w:rPr>
        <w:rFonts w:ascii="Symbol" w:hAnsi="Symbol" w:hint="default"/>
      </w:rPr>
    </w:lvl>
    <w:lvl w:ilvl="2" w:tplc="6F7095D4" w:tentative="1">
      <w:start w:val="1"/>
      <w:numFmt w:val="bullet"/>
      <w:lvlText w:val=""/>
      <w:lvlJc w:val="left"/>
      <w:pPr>
        <w:tabs>
          <w:tab w:val="num" w:pos="2160"/>
        </w:tabs>
        <w:ind w:left="2160" w:hanging="360"/>
      </w:pPr>
      <w:rPr>
        <w:rFonts w:ascii="Symbol" w:hAnsi="Symbol" w:hint="default"/>
      </w:rPr>
    </w:lvl>
    <w:lvl w:ilvl="3" w:tplc="6C72C018" w:tentative="1">
      <w:start w:val="1"/>
      <w:numFmt w:val="bullet"/>
      <w:lvlText w:val=""/>
      <w:lvlJc w:val="left"/>
      <w:pPr>
        <w:tabs>
          <w:tab w:val="num" w:pos="2880"/>
        </w:tabs>
        <w:ind w:left="2880" w:hanging="360"/>
      </w:pPr>
      <w:rPr>
        <w:rFonts w:ascii="Symbol" w:hAnsi="Symbol" w:hint="default"/>
      </w:rPr>
    </w:lvl>
    <w:lvl w:ilvl="4" w:tplc="FAB0FA0A" w:tentative="1">
      <w:start w:val="1"/>
      <w:numFmt w:val="bullet"/>
      <w:lvlText w:val=""/>
      <w:lvlJc w:val="left"/>
      <w:pPr>
        <w:tabs>
          <w:tab w:val="num" w:pos="3600"/>
        </w:tabs>
        <w:ind w:left="3600" w:hanging="360"/>
      </w:pPr>
      <w:rPr>
        <w:rFonts w:ascii="Symbol" w:hAnsi="Symbol" w:hint="default"/>
      </w:rPr>
    </w:lvl>
    <w:lvl w:ilvl="5" w:tplc="D54C74E0" w:tentative="1">
      <w:start w:val="1"/>
      <w:numFmt w:val="bullet"/>
      <w:lvlText w:val=""/>
      <w:lvlJc w:val="left"/>
      <w:pPr>
        <w:tabs>
          <w:tab w:val="num" w:pos="4320"/>
        </w:tabs>
        <w:ind w:left="4320" w:hanging="360"/>
      </w:pPr>
      <w:rPr>
        <w:rFonts w:ascii="Symbol" w:hAnsi="Symbol" w:hint="default"/>
      </w:rPr>
    </w:lvl>
    <w:lvl w:ilvl="6" w:tplc="5972C6E4" w:tentative="1">
      <w:start w:val="1"/>
      <w:numFmt w:val="bullet"/>
      <w:lvlText w:val=""/>
      <w:lvlJc w:val="left"/>
      <w:pPr>
        <w:tabs>
          <w:tab w:val="num" w:pos="5040"/>
        </w:tabs>
        <w:ind w:left="5040" w:hanging="360"/>
      </w:pPr>
      <w:rPr>
        <w:rFonts w:ascii="Symbol" w:hAnsi="Symbol" w:hint="default"/>
      </w:rPr>
    </w:lvl>
    <w:lvl w:ilvl="7" w:tplc="9CC00986" w:tentative="1">
      <w:start w:val="1"/>
      <w:numFmt w:val="bullet"/>
      <w:lvlText w:val=""/>
      <w:lvlJc w:val="left"/>
      <w:pPr>
        <w:tabs>
          <w:tab w:val="num" w:pos="5760"/>
        </w:tabs>
        <w:ind w:left="5760" w:hanging="360"/>
      </w:pPr>
      <w:rPr>
        <w:rFonts w:ascii="Symbol" w:hAnsi="Symbol" w:hint="default"/>
      </w:rPr>
    </w:lvl>
    <w:lvl w:ilvl="8" w:tplc="D4ECDDF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CAC756B"/>
    <w:multiLevelType w:val="hybridMultilevel"/>
    <w:tmpl w:val="A8C4DBD8"/>
    <w:lvl w:ilvl="0" w:tplc="A8E290EA">
      <w:start w:val="1"/>
      <w:numFmt w:val="bullet"/>
      <w:lvlText w:val=""/>
      <w:lvlPicBulletId w:val="15"/>
      <w:lvlJc w:val="left"/>
      <w:pPr>
        <w:tabs>
          <w:tab w:val="num" w:pos="720"/>
        </w:tabs>
        <w:ind w:left="720" w:hanging="360"/>
      </w:pPr>
      <w:rPr>
        <w:rFonts w:ascii="Symbol" w:hAnsi="Symbol" w:hint="default"/>
      </w:rPr>
    </w:lvl>
    <w:lvl w:ilvl="1" w:tplc="CEFACCB8" w:tentative="1">
      <w:start w:val="1"/>
      <w:numFmt w:val="bullet"/>
      <w:lvlText w:val=""/>
      <w:lvlJc w:val="left"/>
      <w:pPr>
        <w:tabs>
          <w:tab w:val="num" w:pos="1440"/>
        </w:tabs>
        <w:ind w:left="1440" w:hanging="360"/>
      </w:pPr>
      <w:rPr>
        <w:rFonts w:ascii="Symbol" w:hAnsi="Symbol" w:hint="default"/>
      </w:rPr>
    </w:lvl>
    <w:lvl w:ilvl="2" w:tplc="43B4BE72" w:tentative="1">
      <w:start w:val="1"/>
      <w:numFmt w:val="bullet"/>
      <w:lvlText w:val=""/>
      <w:lvlJc w:val="left"/>
      <w:pPr>
        <w:tabs>
          <w:tab w:val="num" w:pos="2160"/>
        </w:tabs>
        <w:ind w:left="2160" w:hanging="360"/>
      </w:pPr>
      <w:rPr>
        <w:rFonts w:ascii="Symbol" w:hAnsi="Symbol" w:hint="default"/>
      </w:rPr>
    </w:lvl>
    <w:lvl w:ilvl="3" w:tplc="BB86A526" w:tentative="1">
      <w:start w:val="1"/>
      <w:numFmt w:val="bullet"/>
      <w:lvlText w:val=""/>
      <w:lvlJc w:val="left"/>
      <w:pPr>
        <w:tabs>
          <w:tab w:val="num" w:pos="2880"/>
        </w:tabs>
        <w:ind w:left="2880" w:hanging="360"/>
      </w:pPr>
      <w:rPr>
        <w:rFonts w:ascii="Symbol" w:hAnsi="Symbol" w:hint="default"/>
      </w:rPr>
    </w:lvl>
    <w:lvl w:ilvl="4" w:tplc="4F34083A" w:tentative="1">
      <w:start w:val="1"/>
      <w:numFmt w:val="bullet"/>
      <w:lvlText w:val=""/>
      <w:lvlJc w:val="left"/>
      <w:pPr>
        <w:tabs>
          <w:tab w:val="num" w:pos="3600"/>
        </w:tabs>
        <w:ind w:left="3600" w:hanging="360"/>
      </w:pPr>
      <w:rPr>
        <w:rFonts w:ascii="Symbol" w:hAnsi="Symbol" w:hint="default"/>
      </w:rPr>
    </w:lvl>
    <w:lvl w:ilvl="5" w:tplc="0E38EAFA" w:tentative="1">
      <w:start w:val="1"/>
      <w:numFmt w:val="bullet"/>
      <w:lvlText w:val=""/>
      <w:lvlJc w:val="left"/>
      <w:pPr>
        <w:tabs>
          <w:tab w:val="num" w:pos="4320"/>
        </w:tabs>
        <w:ind w:left="4320" w:hanging="360"/>
      </w:pPr>
      <w:rPr>
        <w:rFonts w:ascii="Symbol" w:hAnsi="Symbol" w:hint="default"/>
      </w:rPr>
    </w:lvl>
    <w:lvl w:ilvl="6" w:tplc="197897F0" w:tentative="1">
      <w:start w:val="1"/>
      <w:numFmt w:val="bullet"/>
      <w:lvlText w:val=""/>
      <w:lvlJc w:val="left"/>
      <w:pPr>
        <w:tabs>
          <w:tab w:val="num" w:pos="5040"/>
        </w:tabs>
        <w:ind w:left="5040" w:hanging="360"/>
      </w:pPr>
      <w:rPr>
        <w:rFonts w:ascii="Symbol" w:hAnsi="Symbol" w:hint="default"/>
      </w:rPr>
    </w:lvl>
    <w:lvl w:ilvl="7" w:tplc="6AF4707C" w:tentative="1">
      <w:start w:val="1"/>
      <w:numFmt w:val="bullet"/>
      <w:lvlText w:val=""/>
      <w:lvlJc w:val="left"/>
      <w:pPr>
        <w:tabs>
          <w:tab w:val="num" w:pos="5760"/>
        </w:tabs>
        <w:ind w:left="5760" w:hanging="360"/>
      </w:pPr>
      <w:rPr>
        <w:rFonts w:ascii="Symbol" w:hAnsi="Symbol" w:hint="default"/>
      </w:rPr>
    </w:lvl>
    <w:lvl w:ilvl="8" w:tplc="A16C37C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E8A1836"/>
    <w:multiLevelType w:val="hybridMultilevel"/>
    <w:tmpl w:val="1A245E96"/>
    <w:lvl w:ilvl="0" w:tplc="31F2721A">
      <w:start w:val="1"/>
      <w:numFmt w:val="bullet"/>
      <w:lvlText w:val=""/>
      <w:lvlPicBulletId w:val="8"/>
      <w:lvlJc w:val="left"/>
      <w:pPr>
        <w:tabs>
          <w:tab w:val="num" w:pos="720"/>
        </w:tabs>
        <w:ind w:left="720" w:hanging="360"/>
      </w:pPr>
      <w:rPr>
        <w:rFonts w:ascii="Symbol" w:hAnsi="Symbol" w:hint="default"/>
      </w:rPr>
    </w:lvl>
    <w:lvl w:ilvl="1" w:tplc="B210AF2E" w:tentative="1">
      <w:start w:val="1"/>
      <w:numFmt w:val="bullet"/>
      <w:lvlText w:val=""/>
      <w:lvlJc w:val="left"/>
      <w:pPr>
        <w:tabs>
          <w:tab w:val="num" w:pos="1440"/>
        </w:tabs>
        <w:ind w:left="1440" w:hanging="360"/>
      </w:pPr>
      <w:rPr>
        <w:rFonts w:ascii="Symbol" w:hAnsi="Symbol" w:hint="default"/>
      </w:rPr>
    </w:lvl>
    <w:lvl w:ilvl="2" w:tplc="0F825C44" w:tentative="1">
      <w:start w:val="1"/>
      <w:numFmt w:val="bullet"/>
      <w:lvlText w:val=""/>
      <w:lvlJc w:val="left"/>
      <w:pPr>
        <w:tabs>
          <w:tab w:val="num" w:pos="2160"/>
        </w:tabs>
        <w:ind w:left="2160" w:hanging="360"/>
      </w:pPr>
      <w:rPr>
        <w:rFonts w:ascii="Symbol" w:hAnsi="Symbol" w:hint="default"/>
      </w:rPr>
    </w:lvl>
    <w:lvl w:ilvl="3" w:tplc="353C935C" w:tentative="1">
      <w:start w:val="1"/>
      <w:numFmt w:val="bullet"/>
      <w:lvlText w:val=""/>
      <w:lvlJc w:val="left"/>
      <w:pPr>
        <w:tabs>
          <w:tab w:val="num" w:pos="2880"/>
        </w:tabs>
        <w:ind w:left="2880" w:hanging="360"/>
      </w:pPr>
      <w:rPr>
        <w:rFonts w:ascii="Symbol" w:hAnsi="Symbol" w:hint="default"/>
      </w:rPr>
    </w:lvl>
    <w:lvl w:ilvl="4" w:tplc="CF0CA70E" w:tentative="1">
      <w:start w:val="1"/>
      <w:numFmt w:val="bullet"/>
      <w:lvlText w:val=""/>
      <w:lvlJc w:val="left"/>
      <w:pPr>
        <w:tabs>
          <w:tab w:val="num" w:pos="3600"/>
        </w:tabs>
        <w:ind w:left="3600" w:hanging="360"/>
      </w:pPr>
      <w:rPr>
        <w:rFonts w:ascii="Symbol" w:hAnsi="Symbol" w:hint="default"/>
      </w:rPr>
    </w:lvl>
    <w:lvl w:ilvl="5" w:tplc="444EC85C" w:tentative="1">
      <w:start w:val="1"/>
      <w:numFmt w:val="bullet"/>
      <w:lvlText w:val=""/>
      <w:lvlJc w:val="left"/>
      <w:pPr>
        <w:tabs>
          <w:tab w:val="num" w:pos="4320"/>
        </w:tabs>
        <w:ind w:left="4320" w:hanging="360"/>
      </w:pPr>
      <w:rPr>
        <w:rFonts w:ascii="Symbol" w:hAnsi="Symbol" w:hint="default"/>
      </w:rPr>
    </w:lvl>
    <w:lvl w:ilvl="6" w:tplc="E5D48714" w:tentative="1">
      <w:start w:val="1"/>
      <w:numFmt w:val="bullet"/>
      <w:lvlText w:val=""/>
      <w:lvlJc w:val="left"/>
      <w:pPr>
        <w:tabs>
          <w:tab w:val="num" w:pos="5040"/>
        </w:tabs>
        <w:ind w:left="5040" w:hanging="360"/>
      </w:pPr>
      <w:rPr>
        <w:rFonts w:ascii="Symbol" w:hAnsi="Symbol" w:hint="default"/>
      </w:rPr>
    </w:lvl>
    <w:lvl w:ilvl="7" w:tplc="A0902896" w:tentative="1">
      <w:start w:val="1"/>
      <w:numFmt w:val="bullet"/>
      <w:lvlText w:val=""/>
      <w:lvlJc w:val="left"/>
      <w:pPr>
        <w:tabs>
          <w:tab w:val="num" w:pos="5760"/>
        </w:tabs>
        <w:ind w:left="5760" w:hanging="360"/>
      </w:pPr>
      <w:rPr>
        <w:rFonts w:ascii="Symbol" w:hAnsi="Symbol" w:hint="default"/>
      </w:rPr>
    </w:lvl>
    <w:lvl w:ilvl="8" w:tplc="4E60176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0783310"/>
    <w:multiLevelType w:val="hybridMultilevel"/>
    <w:tmpl w:val="31F8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B4CEB"/>
    <w:multiLevelType w:val="hybridMultilevel"/>
    <w:tmpl w:val="33E8C3EC"/>
    <w:lvl w:ilvl="0" w:tplc="CAAA574A">
      <w:start w:val="1"/>
      <w:numFmt w:val="bullet"/>
      <w:lvlText w:val=""/>
      <w:lvlPicBulletId w:val="11"/>
      <w:lvlJc w:val="left"/>
      <w:pPr>
        <w:tabs>
          <w:tab w:val="num" w:pos="720"/>
        </w:tabs>
        <w:ind w:left="720" w:hanging="360"/>
      </w:pPr>
      <w:rPr>
        <w:rFonts w:ascii="Symbol" w:hAnsi="Symbol" w:hint="default"/>
      </w:rPr>
    </w:lvl>
    <w:lvl w:ilvl="1" w:tplc="042C6CEA" w:tentative="1">
      <w:start w:val="1"/>
      <w:numFmt w:val="bullet"/>
      <w:lvlText w:val=""/>
      <w:lvlJc w:val="left"/>
      <w:pPr>
        <w:tabs>
          <w:tab w:val="num" w:pos="1440"/>
        </w:tabs>
        <w:ind w:left="1440" w:hanging="360"/>
      </w:pPr>
      <w:rPr>
        <w:rFonts w:ascii="Symbol" w:hAnsi="Symbol" w:hint="default"/>
      </w:rPr>
    </w:lvl>
    <w:lvl w:ilvl="2" w:tplc="ED382BDA" w:tentative="1">
      <w:start w:val="1"/>
      <w:numFmt w:val="bullet"/>
      <w:lvlText w:val=""/>
      <w:lvlJc w:val="left"/>
      <w:pPr>
        <w:tabs>
          <w:tab w:val="num" w:pos="2160"/>
        </w:tabs>
        <w:ind w:left="2160" w:hanging="360"/>
      </w:pPr>
      <w:rPr>
        <w:rFonts w:ascii="Symbol" w:hAnsi="Symbol" w:hint="default"/>
      </w:rPr>
    </w:lvl>
    <w:lvl w:ilvl="3" w:tplc="9F089F96" w:tentative="1">
      <w:start w:val="1"/>
      <w:numFmt w:val="bullet"/>
      <w:lvlText w:val=""/>
      <w:lvlJc w:val="left"/>
      <w:pPr>
        <w:tabs>
          <w:tab w:val="num" w:pos="2880"/>
        </w:tabs>
        <w:ind w:left="2880" w:hanging="360"/>
      </w:pPr>
      <w:rPr>
        <w:rFonts w:ascii="Symbol" w:hAnsi="Symbol" w:hint="default"/>
      </w:rPr>
    </w:lvl>
    <w:lvl w:ilvl="4" w:tplc="A9140688" w:tentative="1">
      <w:start w:val="1"/>
      <w:numFmt w:val="bullet"/>
      <w:lvlText w:val=""/>
      <w:lvlJc w:val="left"/>
      <w:pPr>
        <w:tabs>
          <w:tab w:val="num" w:pos="3600"/>
        </w:tabs>
        <w:ind w:left="3600" w:hanging="360"/>
      </w:pPr>
      <w:rPr>
        <w:rFonts w:ascii="Symbol" w:hAnsi="Symbol" w:hint="default"/>
      </w:rPr>
    </w:lvl>
    <w:lvl w:ilvl="5" w:tplc="ED10239A" w:tentative="1">
      <w:start w:val="1"/>
      <w:numFmt w:val="bullet"/>
      <w:lvlText w:val=""/>
      <w:lvlJc w:val="left"/>
      <w:pPr>
        <w:tabs>
          <w:tab w:val="num" w:pos="4320"/>
        </w:tabs>
        <w:ind w:left="4320" w:hanging="360"/>
      </w:pPr>
      <w:rPr>
        <w:rFonts w:ascii="Symbol" w:hAnsi="Symbol" w:hint="default"/>
      </w:rPr>
    </w:lvl>
    <w:lvl w:ilvl="6" w:tplc="3392C780" w:tentative="1">
      <w:start w:val="1"/>
      <w:numFmt w:val="bullet"/>
      <w:lvlText w:val=""/>
      <w:lvlJc w:val="left"/>
      <w:pPr>
        <w:tabs>
          <w:tab w:val="num" w:pos="5040"/>
        </w:tabs>
        <w:ind w:left="5040" w:hanging="360"/>
      </w:pPr>
      <w:rPr>
        <w:rFonts w:ascii="Symbol" w:hAnsi="Symbol" w:hint="default"/>
      </w:rPr>
    </w:lvl>
    <w:lvl w:ilvl="7" w:tplc="1C983248" w:tentative="1">
      <w:start w:val="1"/>
      <w:numFmt w:val="bullet"/>
      <w:lvlText w:val=""/>
      <w:lvlJc w:val="left"/>
      <w:pPr>
        <w:tabs>
          <w:tab w:val="num" w:pos="5760"/>
        </w:tabs>
        <w:ind w:left="5760" w:hanging="360"/>
      </w:pPr>
      <w:rPr>
        <w:rFonts w:ascii="Symbol" w:hAnsi="Symbol" w:hint="default"/>
      </w:rPr>
    </w:lvl>
    <w:lvl w:ilvl="8" w:tplc="547EEE0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85A119F"/>
    <w:multiLevelType w:val="hybridMultilevel"/>
    <w:tmpl w:val="66A8917A"/>
    <w:lvl w:ilvl="0" w:tplc="6FF6929C">
      <w:start w:val="1"/>
      <w:numFmt w:val="bullet"/>
      <w:lvlText w:val="•"/>
      <w:lvlJc w:val="left"/>
      <w:pPr>
        <w:tabs>
          <w:tab w:val="num" w:pos="720"/>
        </w:tabs>
        <w:ind w:left="720" w:hanging="360"/>
      </w:pPr>
      <w:rPr>
        <w:rFonts w:ascii="Arial" w:hAnsi="Arial" w:hint="default"/>
      </w:rPr>
    </w:lvl>
    <w:lvl w:ilvl="1" w:tplc="D7766A24" w:tentative="1">
      <w:start w:val="1"/>
      <w:numFmt w:val="bullet"/>
      <w:lvlText w:val="•"/>
      <w:lvlJc w:val="left"/>
      <w:pPr>
        <w:tabs>
          <w:tab w:val="num" w:pos="1440"/>
        </w:tabs>
        <w:ind w:left="1440" w:hanging="360"/>
      </w:pPr>
      <w:rPr>
        <w:rFonts w:ascii="Arial" w:hAnsi="Arial" w:hint="default"/>
      </w:rPr>
    </w:lvl>
    <w:lvl w:ilvl="2" w:tplc="7DA0D5F8" w:tentative="1">
      <w:start w:val="1"/>
      <w:numFmt w:val="bullet"/>
      <w:lvlText w:val="•"/>
      <w:lvlJc w:val="left"/>
      <w:pPr>
        <w:tabs>
          <w:tab w:val="num" w:pos="2160"/>
        </w:tabs>
        <w:ind w:left="2160" w:hanging="360"/>
      </w:pPr>
      <w:rPr>
        <w:rFonts w:ascii="Arial" w:hAnsi="Arial" w:hint="default"/>
      </w:rPr>
    </w:lvl>
    <w:lvl w:ilvl="3" w:tplc="3ABA58CC" w:tentative="1">
      <w:start w:val="1"/>
      <w:numFmt w:val="bullet"/>
      <w:lvlText w:val="•"/>
      <w:lvlJc w:val="left"/>
      <w:pPr>
        <w:tabs>
          <w:tab w:val="num" w:pos="2880"/>
        </w:tabs>
        <w:ind w:left="2880" w:hanging="360"/>
      </w:pPr>
      <w:rPr>
        <w:rFonts w:ascii="Arial" w:hAnsi="Arial" w:hint="default"/>
      </w:rPr>
    </w:lvl>
    <w:lvl w:ilvl="4" w:tplc="E0CCB3EC" w:tentative="1">
      <w:start w:val="1"/>
      <w:numFmt w:val="bullet"/>
      <w:lvlText w:val="•"/>
      <w:lvlJc w:val="left"/>
      <w:pPr>
        <w:tabs>
          <w:tab w:val="num" w:pos="3600"/>
        </w:tabs>
        <w:ind w:left="3600" w:hanging="360"/>
      </w:pPr>
      <w:rPr>
        <w:rFonts w:ascii="Arial" w:hAnsi="Arial" w:hint="default"/>
      </w:rPr>
    </w:lvl>
    <w:lvl w:ilvl="5" w:tplc="E520B67E" w:tentative="1">
      <w:start w:val="1"/>
      <w:numFmt w:val="bullet"/>
      <w:lvlText w:val="•"/>
      <w:lvlJc w:val="left"/>
      <w:pPr>
        <w:tabs>
          <w:tab w:val="num" w:pos="4320"/>
        </w:tabs>
        <w:ind w:left="4320" w:hanging="360"/>
      </w:pPr>
      <w:rPr>
        <w:rFonts w:ascii="Arial" w:hAnsi="Arial" w:hint="default"/>
      </w:rPr>
    </w:lvl>
    <w:lvl w:ilvl="6" w:tplc="A1FA96C6" w:tentative="1">
      <w:start w:val="1"/>
      <w:numFmt w:val="bullet"/>
      <w:lvlText w:val="•"/>
      <w:lvlJc w:val="left"/>
      <w:pPr>
        <w:tabs>
          <w:tab w:val="num" w:pos="5040"/>
        </w:tabs>
        <w:ind w:left="5040" w:hanging="360"/>
      </w:pPr>
      <w:rPr>
        <w:rFonts w:ascii="Arial" w:hAnsi="Arial" w:hint="default"/>
      </w:rPr>
    </w:lvl>
    <w:lvl w:ilvl="7" w:tplc="D83C0B1C" w:tentative="1">
      <w:start w:val="1"/>
      <w:numFmt w:val="bullet"/>
      <w:lvlText w:val="•"/>
      <w:lvlJc w:val="left"/>
      <w:pPr>
        <w:tabs>
          <w:tab w:val="num" w:pos="5760"/>
        </w:tabs>
        <w:ind w:left="5760" w:hanging="360"/>
      </w:pPr>
      <w:rPr>
        <w:rFonts w:ascii="Arial" w:hAnsi="Arial" w:hint="default"/>
      </w:rPr>
    </w:lvl>
    <w:lvl w:ilvl="8" w:tplc="6BA650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9A229B"/>
    <w:multiLevelType w:val="hybridMultilevel"/>
    <w:tmpl w:val="976C9C6E"/>
    <w:lvl w:ilvl="0" w:tplc="BF4417EE">
      <w:start w:val="1"/>
      <w:numFmt w:val="bullet"/>
      <w:lvlText w:val=""/>
      <w:lvlPicBulletId w:val="5"/>
      <w:lvlJc w:val="left"/>
      <w:pPr>
        <w:tabs>
          <w:tab w:val="num" w:pos="720"/>
        </w:tabs>
        <w:ind w:left="720" w:hanging="360"/>
      </w:pPr>
      <w:rPr>
        <w:rFonts w:ascii="Symbol" w:hAnsi="Symbol" w:hint="default"/>
      </w:rPr>
    </w:lvl>
    <w:lvl w:ilvl="1" w:tplc="76C25C82" w:tentative="1">
      <w:start w:val="1"/>
      <w:numFmt w:val="bullet"/>
      <w:lvlText w:val=""/>
      <w:lvlJc w:val="left"/>
      <w:pPr>
        <w:tabs>
          <w:tab w:val="num" w:pos="1440"/>
        </w:tabs>
        <w:ind w:left="1440" w:hanging="360"/>
      </w:pPr>
      <w:rPr>
        <w:rFonts w:ascii="Symbol" w:hAnsi="Symbol" w:hint="default"/>
      </w:rPr>
    </w:lvl>
    <w:lvl w:ilvl="2" w:tplc="6C940BFC" w:tentative="1">
      <w:start w:val="1"/>
      <w:numFmt w:val="bullet"/>
      <w:lvlText w:val=""/>
      <w:lvlJc w:val="left"/>
      <w:pPr>
        <w:tabs>
          <w:tab w:val="num" w:pos="2160"/>
        </w:tabs>
        <w:ind w:left="2160" w:hanging="360"/>
      </w:pPr>
      <w:rPr>
        <w:rFonts w:ascii="Symbol" w:hAnsi="Symbol" w:hint="default"/>
      </w:rPr>
    </w:lvl>
    <w:lvl w:ilvl="3" w:tplc="4050B290" w:tentative="1">
      <w:start w:val="1"/>
      <w:numFmt w:val="bullet"/>
      <w:lvlText w:val=""/>
      <w:lvlJc w:val="left"/>
      <w:pPr>
        <w:tabs>
          <w:tab w:val="num" w:pos="2880"/>
        </w:tabs>
        <w:ind w:left="2880" w:hanging="360"/>
      </w:pPr>
      <w:rPr>
        <w:rFonts w:ascii="Symbol" w:hAnsi="Symbol" w:hint="default"/>
      </w:rPr>
    </w:lvl>
    <w:lvl w:ilvl="4" w:tplc="F1943B4C" w:tentative="1">
      <w:start w:val="1"/>
      <w:numFmt w:val="bullet"/>
      <w:lvlText w:val=""/>
      <w:lvlJc w:val="left"/>
      <w:pPr>
        <w:tabs>
          <w:tab w:val="num" w:pos="3600"/>
        </w:tabs>
        <w:ind w:left="3600" w:hanging="360"/>
      </w:pPr>
      <w:rPr>
        <w:rFonts w:ascii="Symbol" w:hAnsi="Symbol" w:hint="default"/>
      </w:rPr>
    </w:lvl>
    <w:lvl w:ilvl="5" w:tplc="306AB1D2" w:tentative="1">
      <w:start w:val="1"/>
      <w:numFmt w:val="bullet"/>
      <w:lvlText w:val=""/>
      <w:lvlJc w:val="left"/>
      <w:pPr>
        <w:tabs>
          <w:tab w:val="num" w:pos="4320"/>
        </w:tabs>
        <w:ind w:left="4320" w:hanging="360"/>
      </w:pPr>
      <w:rPr>
        <w:rFonts w:ascii="Symbol" w:hAnsi="Symbol" w:hint="default"/>
      </w:rPr>
    </w:lvl>
    <w:lvl w:ilvl="6" w:tplc="7C149EC6" w:tentative="1">
      <w:start w:val="1"/>
      <w:numFmt w:val="bullet"/>
      <w:lvlText w:val=""/>
      <w:lvlJc w:val="left"/>
      <w:pPr>
        <w:tabs>
          <w:tab w:val="num" w:pos="5040"/>
        </w:tabs>
        <w:ind w:left="5040" w:hanging="360"/>
      </w:pPr>
      <w:rPr>
        <w:rFonts w:ascii="Symbol" w:hAnsi="Symbol" w:hint="default"/>
      </w:rPr>
    </w:lvl>
    <w:lvl w:ilvl="7" w:tplc="A188859E" w:tentative="1">
      <w:start w:val="1"/>
      <w:numFmt w:val="bullet"/>
      <w:lvlText w:val=""/>
      <w:lvlJc w:val="left"/>
      <w:pPr>
        <w:tabs>
          <w:tab w:val="num" w:pos="5760"/>
        </w:tabs>
        <w:ind w:left="5760" w:hanging="360"/>
      </w:pPr>
      <w:rPr>
        <w:rFonts w:ascii="Symbol" w:hAnsi="Symbol" w:hint="default"/>
      </w:rPr>
    </w:lvl>
    <w:lvl w:ilvl="8" w:tplc="8646CFD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96F2423"/>
    <w:multiLevelType w:val="hybridMultilevel"/>
    <w:tmpl w:val="23E0D330"/>
    <w:lvl w:ilvl="0" w:tplc="50F095A8">
      <w:start w:val="1"/>
      <w:numFmt w:val="bullet"/>
      <w:lvlText w:val=""/>
      <w:lvlPicBulletId w:val="1"/>
      <w:lvlJc w:val="left"/>
      <w:pPr>
        <w:tabs>
          <w:tab w:val="num" w:pos="720"/>
        </w:tabs>
        <w:ind w:left="720" w:hanging="360"/>
      </w:pPr>
      <w:rPr>
        <w:rFonts w:ascii="Symbol" w:hAnsi="Symbol" w:hint="default"/>
      </w:rPr>
    </w:lvl>
    <w:lvl w:ilvl="1" w:tplc="D20EDC74" w:tentative="1">
      <w:start w:val="1"/>
      <w:numFmt w:val="bullet"/>
      <w:lvlText w:val=""/>
      <w:lvlJc w:val="left"/>
      <w:pPr>
        <w:tabs>
          <w:tab w:val="num" w:pos="1440"/>
        </w:tabs>
        <w:ind w:left="1440" w:hanging="360"/>
      </w:pPr>
      <w:rPr>
        <w:rFonts w:ascii="Symbol" w:hAnsi="Symbol" w:hint="default"/>
      </w:rPr>
    </w:lvl>
    <w:lvl w:ilvl="2" w:tplc="EF6E156E" w:tentative="1">
      <w:start w:val="1"/>
      <w:numFmt w:val="bullet"/>
      <w:lvlText w:val=""/>
      <w:lvlJc w:val="left"/>
      <w:pPr>
        <w:tabs>
          <w:tab w:val="num" w:pos="2160"/>
        </w:tabs>
        <w:ind w:left="2160" w:hanging="360"/>
      </w:pPr>
      <w:rPr>
        <w:rFonts w:ascii="Symbol" w:hAnsi="Symbol" w:hint="default"/>
      </w:rPr>
    </w:lvl>
    <w:lvl w:ilvl="3" w:tplc="9314D654" w:tentative="1">
      <w:start w:val="1"/>
      <w:numFmt w:val="bullet"/>
      <w:lvlText w:val=""/>
      <w:lvlJc w:val="left"/>
      <w:pPr>
        <w:tabs>
          <w:tab w:val="num" w:pos="2880"/>
        </w:tabs>
        <w:ind w:left="2880" w:hanging="360"/>
      </w:pPr>
      <w:rPr>
        <w:rFonts w:ascii="Symbol" w:hAnsi="Symbol" w:hint="default"/>
      </w:rPr>
    </w:lvl>
    <w:lvl w:ilvl="4" w:tplc="EAC2CA5E" w:tentative="1">
      <w:start w:val="1"/>
      <w:numFmt w:val="bullet"/>
      <w:lvlText w:val=""/>
      <w:lvlJc w:val="left"/>
      <w:pPr>
        <w:tabs>
          <w:tab w:val="num" w:pos="3600"/>
        </w:tabs>
        <w:ind w:left="3600" w:hanging="360"/>
      </w:pPr>
      <w:rPr>
        <w:rFonts w:ascii="Symbol" w:hAnsi="Symbol" w:hint="default"/>
      </w:rPr>
    </w:lvl>
    <w:lvl w:ilvl="5" w:tplc="05B676AA" w:tentative="1">
      <w:start w:val="1"/>
      <w:numFmt w:val="bullet"/>
      <w:lvlText w:val=""/>
      <w:lvlJc w:val="left"/>
      <w:pPr>
        <w:tabs>
          <w:tab w:val="num" w:pos="4320"/>
        </w:tabs>
        <w:ind w:left="4320" w:hanging="360"/>
      </w:pPr>
      <w:rPr>
        <w:rFonts w:ascii="Symbol" w:hAnsi="Symbol" w:hint="default"/>
      </w:rPr>
    </w:lvl>
    <w:lvl w:ilvl="6" w:tplc="C0B69768" w:tentative="1">
      <w:start w:val="1"/>
      <w:numFmt w:val="bullet"/>
      <w:lvlText w:val=""/>
      <w:lvlJc w:val="left"/>
      <w:pPr>
        <w:tabs>
          <w:tab w:val="num" w:pos="5040"/>
        </w:tabs>
        <w:ind w:left="5040" w:hanging="360"/>
      </w:pPr>
      <w:rPr>
        <w:rFonts w:ascii="Symbol" w:hAnsi="Symbol" w:hint="default"/>
      </w:rPr>
    </w:lvl>
    <w:lvl w:ilvl="7" w:tplc="121E82C0" w:tentative="1">
      <w:start w:val="1"/>
      <w:numFmt w:val="bullet"/>
      <w:lvlText w:val=""/>
      <w:lvlJc w:val="left"/>
      <w:pPr>
        <w:tabs>
          <w:tab w:val="num" w:pos="5760"/>
        </w:tabs>
        <w:ind w:left="5760" w:hanging="360"/>
      </w:pPr>
      <w:rPr>
        <w:rFonts w:ascii="Symbol" w:hAnsi="Symbol" w:hint="default"/>
      </w:rPr>
    </w:lvl>
    <w:lvl w:ilvl="8" w:tplc="9210EF5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CAA10DB"/>
    <w:multiLevelType w:val="hybridMultilevel"/>
    <w:tmpl w:val="BD7CE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92920"/>
    <w:multiLevelType w:val="hybridMultilevel"/>
    <w:tmpl w:val="D5C2322E"/>
    <w:lvl w:ilvl="0" w:tplc="815C43E8">
      <w:start w:val="1"/>
      <w:numFmt w:val="bullet"/>
      <w:lvlText w:val=""/>
      <w:lvlPicBulletId w:val="6"/>
      <w:lvlJc w:val="left"/>
      <w:pPr>
        <w:tabs>
          <w:tab w:val="num" w:pos="720"/>
        </w:tabs>
        <w:ind w:left="720" w:hanging="360"/>
      </w:pPr>
      <w:rPr>
        <w:rFonts w:ascii="Symbol" w:hAnsi="Symbol" w:hint="default"/>
      </w:rPr>
    </w:lvl>
    <w:lvl w:ilvl="1" w:tplc="A3BAC2C4" w:tentative="1">
      <w:start w:val="1"/>
      <w:numFmt w:val="bullet"/>
      <w:lvlText w:val=""/>
      <w:lvlJc w:val="left"/>
      <w:pPr>
        <w:tabs>
          <w:tab w:val="num" w:pos="1440"/>
        </w:tabs>
        <w:ind w:left="1440" w:hanging="360"/>
      </w:pPr>
      <w:rPr>
        <w:rFonts w:ascii="Symbol" w:hAnsi="Symbol" w:hint="default"/>
      </w:rPr>
    </w:lvl>
    <w:lvl w:ilvl="2" w:tplc="59625B66" w:tentative="1">
      <w:start w:val="1"/>
      <w:numFmt w:val="bullet"/>
      <w:lvlText w:val=""/>
      <w:lvlJc w:val="left"/>
      <w:pPr>
        <w:tabs>
          <w:tab w:val="num" w:pos="2160"/>
        </w:tabs>
        <w:ind w:left="2160" w:hanging="360"/>
      </w:pPr>
      <w:rPr>
        <w:rFonts w:ascii="Symbol" w:hAnsi="Symbol" w:hint="default"/>
      </w:rPr>
    </w:lvl>
    <w:lvl w:ilvl="3" w:tplc="C6E608AA" w:tentative="1">
      <w:start w:val="1"/>
      <w:numFmt w:val="bullet"/>
      <w:lvlText w:val=""/>
      <w:lvlJc w:val="left"/>
      <w:pPr>
        <w:tabs>
          <w:tab w:val="num" w:pos="2880"/>
        </w:tabs>
        <w:ind w:left="2880" w:hanging="360"/>
      </w:pPr>
      <w:rPr>
        <w:rFonts w:ascii="Symbol" w:hAnsi="Symbol" w:hint="default"/>
      </w:rPr>
    </w:lvl>
    <w:lvl w:ilvl="4" w:tplc="D1E616E6" w:tentative="1">
      <w:start w:val="1"/>
      <w:numFmt w:val="bullet"/>
      <w:lvlText w:val=""/>
      <w:lvlJc w:val="left"/>
      <w:pPr>
        <w:tabs>
          <w:tab w:val="num" w:pos="3600"/>
        </w:tabs>
        <w:ind w:left="3600" w:hanging="360"/>
      </w:pPr>
      <w:rPr>
        <w:rFonts w:ascii="Symbol" w:hAnsi="Symbol" w:hint="default"/>
      </w:rPr>
    </w:lvl>
    <w:lvl w:ilvl="5" w:tplc="DD6AF0AC" w:tentative="1">
      <w:start w:val="1"/>
      <w:numFmt w:val="bullet"/>
      <w:lvlText w:val=""/>
      <w:lvlJc w:val="left"/>
      <w:pPr>
        <w:tabs>
          <w:tab w:val="num" w:pos="4320"/>
        </w:tabs>
        <w:ind w:left="4320" w:hanging="360"/>
      </w:pPr>
      <w:rPr>
        <w:rFonts w:ascii="Symbol" w:hAnsi="Symbol" w:hint="default"/>
      </w:rPr>
    </w:lvl>
    <w:lvl w:ilvl="6" w:tplc="A1FCD072" w:tentative="1">
      <w:start w:val="1"/>
      <w:numFmt w:val="bullet"/>
      <w:lvlText w:val=""/>
      <w:lvlJc w:val="left"/>
      <w:pPr>
        <w:tabs>
          <w:tab w:val="num" w:pos="5040"/>
        </w:tabs>
        <w:ind w:left="5040" w:hanging="360"/>
      </w:pPr>
      <w:rPr>
        <w:rFonts w:ascii="Symbol" w:hAnsi="Symbol" w:hint="default"/>
      </w:rPr>
    </w:lvl>
    <w:lvl w:ilvl="7" w:tplc="667AE462" w:tentative="1">
      <w:start w:val="1"/>
      <w:numFmt w:val="bullet"/>
      <w:lvlText w:val=""/>
      <w:lvlJc w:val="left"/>
      <w:pPr>
        <w:tabs>
          <w:tab w:val="num" w:pos="5760"/>
        </w:tabs>
        <w:ind w:left="5760" w:hanging="360"/>
      </w:pPr>
      <w:rPr>
        <w:rFonts w:ascii="Symbol" w:hAnsi="Symbol" w:hint="default"/>
      </w:rPr>
    </w:lvl>
    <w:lvl w:ilvl="8" w:tplc="1818ADC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9BE2FF6"/>
    <w:multiLevelType w:val="hybridMultilevel"/>
    <w:tmpl w:val="3E44484E"/>
    <w:lvl w:ilvl="0" w:tplc="449C6A62">
      <w:start w:val="1"/>
      <w:numFmt w:val="bullet"/>
      <w:lvlText w:val="•"/>
      <w:lvlJc w:val="left"/>
      <w:pPr>
        <w:tabs>
          <w:tab w:val="num" w:pos="720"/>
        </w:tabs>
        <w:ind w:left="720" w:hanging="360"/>
      </w:pPr>
      <w:rPr>
        <w:rFonts w:ascii="Arial" w:hAnsi="Arial" w:hint="default"/>
      </w:rPr>
    </w:lvl>
    <w:lvl w:ilvl="1" w:tplc="A8EC06C0" w:tentative="1">
      <w:start w:val="1"/>
      <w:numFmt w:val="bullet"/>
      <w:lvlText w:val="•"/>
      <w:lvlJc w:val="left"/>
      <w:pPr>
        <w:tabs>
          <w:tab w:val="num" w:pos="1440"/>
        </w:tabs>
        <w:ind w:left="1440" w:hanging="360"/>
      </w:pPr>
      <w:rPr>
        <w:rFonts w:ascii="Arial" w:hAnsi="Arial" w:hint="default"/>
      </w:rPr>
    </w:lvl>
    <w:lvl w:ilvl="2" w:tplc="449CA238" w:tentative="1">
      <w:start w:val="1"/>
      <w:numFmt w:val="bullet"/>
      <w:lvlText w:val="•"/>
      <w:lvlJc w:val="left"/>
      <w:pPr>
        <w:tabs>
          <w:tab w:val="num" w:pos="2160"/>
        </w:tabs>
        <w:ind w:left="2160" w:hanging="360"/>
      </w:pPr>
      <w:rPr>
        <w:rFonts w:ascii="Arial" w:hAnsi="Arial" w:hint="default"/>
      </w:rPr>
    </w:lvl>
    <w:lvl w:ilvl="3" w:tplc="F014F66E" w:tentative="1">
      <w:start w:val="1"/>
      <w:numFmt w:val="bullet"/>
      <w:lvlText w:val="•"/>
      <w:lvlJc w:val="left"/>
      <w:pPr>
        <w:tabs>
          <w:tab w:val="num" w:pos="2880"/>
        </w:tabs>
        <w:ind w:left="2880" w:hanging="360"/>
      </w:pPr>
      <w:rPr>
        <w:rFonts w:ascii="Arial" w:hAnsi="Arial" w:hint="default"/>
      </w:rPr>
    </w:lvl>
    <w:lvl w:ilvl="4" w:tplc="944A6F84" w:tentative="1">
      <w:start w:val="1"/>
      <w:numFmt w:val="bullet"/>
      <w:lvlText w:val="•"/>
      <w:lvlJc w:val="left"/>
      <w:pPr>
        <w:tabs>
          <w:tab w:val="num" w:pos="3600"/>
        </w:tabs>
        <w:ind w:left="3600" w:hanging="360"/>
      </w:pPr>
      <w:rPr>
        <w:rFonts w:ascii="Arial" w:hAnsi="Arial" w:hint="default"/>
      </w:rPr>
    </w:lvl>
    <w:lvl w:ilvl="5" w:tplc="9EFC9E46" w:tentative="1">
      <w:start w:val="1"/>
      <w:numFmt w:val="bullet"/>
      <w:lvlText w:val="•"/>
      <w:lvlJc w:val="left"/>
      <w:pPr>
        <w:tabs>
          <w:tab w:val="num" w:pos="4320"/>
        </w:tabs>
        <w:ind w:left="4320" w:hanging="360"/>
      </w:pPr>
      <w:rPr>
        <w:rFonts w:ascii="Arial" w:hAnsi="Arial" w:hint="default"/>
      </w:rPr>
    </w:lvl>
    <w:lvl w:ilvl="6" w:tplc="8E942BD6" w:tentative="1">
      <w:start w:val="1"/>
      <w:numFmt w:val="bullet"/>
      <w:lvlText w:val="•"/>
      <w:lvlJc w:val="left"/>
      <w:pPr>
        <w:tabs>
          <w:tab w:val="num" w:pos="5040"/>
        </w:tabs>
        <w:ind w:left="5040" w:hanging="360"/>
      </w:pPr>
      <w:rPr>
        <w:rFonts w:ascii="Arial" w:hAnsi="Arial" w:hint="default"/>
      </w:rPr>
    </w:lvl>
    <w:lvl w:ilvl="7" w:tplc="0D5A8150" w:tentative="1">
      <w:start w:val="1"/>
      <w:numFmt w:val="bullet"/>
      <w:lvlText w:val="•"/>
      <w:lvlJc w:val="left"/>
      <w:pPr>
        <w:tabs>
          <w:tab w:val="num" w:pos="5760"/>
        </w:tabs>
        <w:ind w:left="5760" w:hanging="360"/>
      </w:pPr>
      <w:rPr>
        <w:rFonts w:ascii="Arial" w:hAnsi="Arial" w:hint="default"/>
      </w:rPr>
    </w:lvl>
    <w:lvl w:ilvl="8" w:tplc="75A6CC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A621E5"/>
    <w:multiLevelType w:val="hybridMultilevel"/>
    <w:tmpl w:val="02F012D6"/>
    <w:lvl w:ilvl="0" w:tplc="F8FC6A98">
      <w:start w:val="1"/>
      <w:numFmt w:val="bullet"/>
      <w:lvlText w:val=""/>
      <w:lvlPicBulletId w:val="14"/>
      <w:lvlJc w:val="left"/>
      <w:pPr>
        <w:tabs>
          <w:tab w:val="num" w:pos="720"/>
        </w:tabs>
        <w:ind w:left="720" w:hanging="360"/>
      </w:pPr>
      <w:rPr>
        <w:rFonts w:ascii="Symbol" w:hAnsi="Symbol" w:hint="default"/>
      </w:rPr>
    </w:lvl>
    <w:lvl w:ilvl="1" w:tplc="B2BEB42E" w:tentative="1">
      <w:start w:val="1"/>
      <w:numFmt w:val="bullet"/>
      <w:lvlText w:val=""/>
      <w:lvlJc w:val="left"/>
      <w:pPr>
        <w:tabs>
          <w:tab w:val="num" w:pos="1440"/>
        </w:tabs>
        <w:ind w:left="1440" w:hanging="360"/>
      </w:pPr>
      <w:rPr>
        <w:rFonts w:ascii="Symbol" w:hAnsi="Symbol" w:hint="default"/>
      </w:rPr>
    </w:lvl>
    <w:lvl w:ilvl="2" w:tplc="F6BC386E" w:tentative="1">
      <w:start w:val="1"/>
      <w:numFmt w:val="bullet"/>
      <w:lvlText w:val=""/>
      <w:lvlJc w:val="left"/>
      <w:pPr>
        <w:tabs>
          <w:tab w:val="num" w:pos="2160"/>
        </w:tabs>
        <w:ind w:left="2160" w:hanging="360"/>
      </w:pPr>
      <w:rPr>
        <w:rFonts w:ascii="Symbol" w:hAnsi="Symbol" w:hint="default"/>
      </w:rPr>
    </w:lvl>
    <w:lvl w:ilvl="3" w:tplc="61187276" w:tentative="1">
      <w:start w:val="1"/>
      <w:numFmt w:val="bullet"/>
      <w:lvlText w:val=""/>
      <w:lvlJc w:val="left"/>
      <w:pPr>
        <w:tabs>
          <w:tab w:val="num" w:pos="2880"/>
        </w:tabs>
        <w:ind w:left="2880" w:hanging="360"/>
      </w:pPr>
      <w:rPr>
        <w:rFonts w:ascii="Symbol" w:hAnsi="Symbol" w:hint="default"/>
      </w:rPr>
    </w:lvl>
    <w:lvl w:ilvl="4" w:tplc="85E641D6" w:tentative="1">
      <w:start w:val="1"/>
      <w:numFmt w:val="bullet"/>
      <w:lvlText w:val=""/>
      <w:lvlJc w:val="left"/>
      <w:pPr>
        <w:tabs>
          <w:tab w:val="num" w:pos="3600"/>
        </w:tabs>
        <w:ind w:left="3600" w:hanging="360"/>
      </w:pPr>
      <w:rPr>
        <w:rFonts w:ascii="Symbol" w:hAnsi="Symbol" w:hint="default"/>
      </w:rPr>
    </w:lvl>
    <w:lvl w:ilvl="5" w:tplc="01E297A0" w:tentative="1">
      <w:start w:val="1"/>
      <w:numFmt w:val="bullet"/>
      <w:lvlText w:val=""/>
      <w:lvlJc w:val="left"/>
      <w:pPr>
        <w:tabs>
          <w:tab w:val="num" w:pos="4320"/>
        </w:tabs>
        <w:ind w:left="4320" w:hanging="360"/>
      </w:pPr>
      <w:rPr>
        <w:rFonts w:ascii="Symbol" w:hAnsi="Symbol" w:hint="default"/>
      </w:rPr>
    </w:lvl>
    <w:lvl w:ilvl="6" w:tplc="42C292A4" w:tentative="1">
      <w:start w:val="1"/>
      <w:numFmt w:val="bullet"/>
      <w:lvlText w:val=""/>
      <w:lvlJc w:val="left"/>
      <w:pPr>
        <w:tabs>
          <w:tab w:val="num" w:pos="5040"/>
        </w:tabs>
        <w:ind w:left="5040" w:hanging="360"/>
      </w:pPr>
      <w:rPr>
        <w:rFonts w:ascii="Symbol" w:hAnsi="Symbol" w:hint="default"/>
      </w:rPr>
    </w:lvl>
    <w:lvl w:ilvl="7" w:tplc="0BD401C6" w:tentative="1">
      <w:start w:val="1"/>
      <w:numFmt w:val="bullet"/>
      <w:lvlText w:val=""/>
      <w:lvlJc w:val="left"/>
      <w:pPr>
        <w:tabs>
          <w:tab w:val="num" w:pos="5760"/>
        </w:tabs>
        <w:ind w:left="5760" w:hanging="360"/>
      </w:pPr>
      <w:rPr>
        <w:rFonts w:ascii="Symbol" w:hAnsi="Symbol" w:hint="default"/>
      </w:rPr>
    </w:lvl>
    <w:lvl w:ilvl="8" w:tplc="45BA4C0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E427CB9"/>
    <w:multiLevelType w:val="hybridMultilevel"/>
    <w:tmpl w:val="2968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6A6304"/>
    <w:multiLevelType w:val="hybridMultilevel"/>
    <w:tmpl w:val="DE9ED2B2"/>
    <w:lvl w:ilvl="0" w:tplc="975C39A2">
      <w:start w:val="1"/>
      <w:numFmt w:val="bullet"/>
      <w:lvlText w:val=""/>
      <w:lvlPicBulletId w:val="4"/>
      <w:lvlJc w:val="left"/>
      <w:pPr>
        <w:tabs>
          <w:tab w:val="num" w:pos="720"/>
        </w:tabs>
        <w:ind w:left="720" w:hanging="360"/>
      </w:pPr>
      <w:rPr>
        <w:rFonts w:ascii="Symbol" w:hAnsi="Symbol" w:hint="default"/>
      </w:rPr>
    </w:lvl>
    <w:lvl w:ilvl="1" w:tplc="7E24C19A" w:tentative="1">
      <w:start w:val="1"/>
      <w:numFmt w:val="bullet"/>
      <w:lvlText w:val=""/>
      <w:lvlJc w:val="left"/>
      <w:pPr>
        <w:tabs>
          <w:tab w:val="num" w:pos="1440"/>
        </w:tabs>
        <w:ind w:left="1440" w:hanging="360"/>
      </w:pPr>
      <w:rPr>
        <w:rFonts w:ascii="Symbol" w:hAnsi="Symbol" w:hint="default"/>
      </w:rPr>
    </w:lvl>
    <w:lvl w:ilvl="2" w:tplc="C9CE8F76" w:tentative="1">
      <w:start w:val="1"/>
      <w:numFmt w:val="bullet"/>
      <w:lvlText w:val=""/>
      <w:lvlJc w:val="left"/>
      <w:pPr>
        <w:tabs>
          <w:tab w:val="num" w:pos="2160"/>
        </w:tabs>
        <w:ind w:left="2160" w:hanging="360"/>
      </w:pPr>
      <w:rPr>
        <w:rFonts w:ascii="Symbol" w:hAnsi="Symbol" w:hint="default"/>
      </w:rPr>
    </w:lvl>
    <w:lvl w:ilvl="3" w:tplc="3122484A" w:tentative="1">
      <w:start w:val="1"/>
      <w:numFmt w:val="bullet"/>
      <w:lvlText w:val=""/>
      <w:lvlJc w:val="left"/>
      <w:pPr>
        <w:tabs>
          <w:tab w:val="num" w:pos="2880"/>
        </w:tabs>
        <w:ind w:left="2880" w:hanging="360"/>
      </w:pPr>
      <w:rPr>
        <w:rFonts w:ascii="Symbol" w:hAnsi="Symbol" w:hint="default"/>
      </w:rPr>
    </w:lvl>
    <w:lvl w:ilvl="4" w:tplc="C70A5954" w:tentative="1">
      <w:start w:val="1"/>
      <w:numFmt w:val="bullet"/>
      <w:lvlText w:val=""/>
      <w:lvlJc w:val="left"/>
      <w:pPr>
        <w:tabs>
          <w:tab w:val="num" w:pos="3600"/>
        </w:tabs>
        <w:ind w:left="3600" w:hanging="360"/>
      </w:pPr>
      <w:rPr>
        <w:rFonts w:ascii="Symbol" w:hAnsi="Symbol" w:hint="default"/>
      </w:rPr>
    </w:lvl>
    <w:lvl w:ilvl="5" w:tplc="474A4648" w:tentative="1">
      <w:start w:val="1"/>
      <w:numFmt w:val="bullet"/>
      <w:lvlText w:val=""/>
      <w:lvlJc w:val="left"/>
      <w:pPr>
        <w:tabs>
          <w:tab w:val="num" w:pos="4320"/>
        </w:tabs>
        <w:ind w:left="4320" w:hanging="360"/>
      </w:pPr>
      <w:rPr>
        <w:rFonts w:ascii="Symbol" w:hAnsi="Symbol" w:hint="default"/>
      </w:rPr>
    </w:lvl>
    <w:lvl w:ilvl="6" w:tplc="9A227A30" w:tentative="1">
      <w:start w:val="1"/>
      <w:numFmt w:val="bullet"/>
      <w:lvlText w:val=""/>
      <w:lvlJc w:val="left"/>
      <w:pPr>
        <w:tabs>
          <w:tab w:val="num" w:pos="5040"/>
        </w:tabs>
        <w:ind w:left="5040" w:hanging="360"/>
      </w:pPr>
      <w:rPr>
        <w:rFonts w:ascii="Symbol" w:hAnsi="Symbol" w:hint="default"/>
      </w:rPr>
    </w:lvl>
    <w:lvl w:ilvl="7" w:tplc="E96ECE5C" w:tentative="1">
      <w:start w:val="1"/>
      <w:numFmt w:val="bullet"/>
      <w:lvlText w:val=""/>
      <w:lvlJc w:val="left"/>
      <w:pPr>
        <w:tabs>
          <w:tab w:val="num" w:pos="5760"/>
        </w:tabs>
        <w:ind w:left="5760" w:hanging="360"/>
      </w:pPr>
      <w:rPr>
        <w:rFonts w:ascii="Symbol" w:hAnsi="Symbol" w:hint="default"/>
      </w:rPr>
    </w:lvl>
    <w:lvl w:ilvl="8" w:tplc="150A5F36" w:tentative="1">
      <w:start w:val="1"/>
      <w:numFmt w:val="bullet"/>
      <w:lvlText w:val=""/>
      <w:lvlJc w:val="left"/>
      <w:pPr>
        <w:tabs>
          <w:tab w:val="num" w:pos="6480"/>
        </w:tabs>
        <w:ind w:left="6480" w:hanging="360"/>
      </w:pPr>
      <w:rPr>
        <w:rFonts w:ascii="Symbol" w:hAnsi="Symbol" w:hint="default"/>
      </w:rPr>
    </w:lvl>
  </w:abstractNum>
  <w:num w:numId="1" w16cid:durableId="22483178">
    <w:abstractNumId w:val="2"/>
  </w:num>
  <w:num w:numId="2" w16cid:durableId="170338690">
    <w:abstractNumId w:val="8"/>
  </w:num>
  <w:num w:numId="3" w16cid:durableId="138307498">
    <w:abstractNumId w:val="12"/>
  </w:num>
  <w:num w:numId="4" w16cid:durableId="1917281844">
    <w:abstractNumId w:val="11"/>
  </w:num>
  <w:num w:numId="5" w16cid:durableId="680349979">
    <w:abstractNumId w:val="16"/>
  </w:num>
  <w:num w:numId="6" w16cid:durableId="2001082484">
    <w:abstractNumId w:val="14"/>
  </w:num>
  <w:num w:numId="7" w16cid:durableId="422923455">
    <w:abstractNumId w:val="23"/>
  </w:num>
  <w:num w:numId="8" w16cid:durableId="264963133">
    <w:abstractNumId w:val="13"/>
  </w:num>
  <w:num w:numId="9" w16cid:durableId="994718884">
    <w:abstractNumId w:val="10"/>
  </w:num>
  <w:num w:numId="10" w16cid:durableId="298536306">
    <w:abstractNumId w:val="29"/>
  </w:num>
  <w:num w:numId="11" w16cid:durableId="741830382">
    <w:abstractNumId w:val="22"/>
  </w:num>
  <w:num w:numId="12" w16cid:durableId="418261095">
    <w:abstractNumId w:val="25"/>
  </w:num>
  <w:num w:numId="13" w16cid:durableId="469595">
    <w:abstractNumId w:val="0"/>
  </w:num>
  <w:num w:numId="14" w16cid:durableId="1374041442">
    <w:abstractNumId w:val="18"/>
  </w:num>
  <w:num w:numId="15" w16cid:durableId="1633825421">
    <w:abstractNumId w:val="1"/>
  </w:num>
  <w:num w:numId="16" w16cid:durableId="1098138209">
    <w:abstractNumId w:val="3"/>
  </w:num>
  <w:num w:numId="17" w16cid:durableId="1193033164">
    <w:abstractNumId w:val="20"/>
  </w:num>
  <w:num w:numId="18" w16cid:durableId="1031221219">
    <w:abstractNumId w:val="9"/>
  </w:num>
  <w:num w:numId="19" w16cid:durableId="739447224">
    <w:abstractNumId w:val="6"/>
  </w:num>
  <w:num w:numId="20" w16cid:durableId="1365405097">
    <w:abstractNumId w:val="27"/>
  </w:num>
  <w:num w:numId="21" w16cid:durableId="1960213181">
    <w:abstractNumId w:val="17"/>
  </w:num>
  <w:num w:numId="22" w16cid:durableId="681976544">
    <w:abstractNumId w:val="4"/>
  </w:num>
  <w:num w:numId="23" w16cid:durableId="1969243167">
    <w:abstractNumId w:val="21"/>
  </w:num>
  <w:num w:numId="24" w16cid:durableId="1110902819">
    <w:abstractNumId w:val="19"/>
  </w:num>
  <w:num w:numId="25" w16cid:durableId="1113325940">
    <w:abstractNumId w:val="28"/>
  </w:num>
  <w:num w:numId="26" w16cid:durableId="736975017">
    <w:abstractNumId w:val="5"/>
  </w:num>
  <w:num w:numId="27" w16cid:durableId="780564240">
    <w:abstractNumId w:val="7"/>
  </w:num>
  <w:num w:numId="28" w16cid:durableId="571086530">
    <w:abstractNumId w:val="15"/>
  </w:num>
  <w:num w:numId="29" w16cid:durableId="2034646613">
    <w:abstractNumId w:val="26"/>
  </w:num>
  <w:num w:numId="30" w16cid:durableId="6816191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Renewable Ener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v0t2a5xutzrs2esex7v0zrz5ar99z9dvp25&quot;&gt;My EndNote Library&lt;record-ids&gt;&lt;item&gt;107&lt;/item&gt;&lt;/record-ids&gt;&lt;/item&gt;&lt;/Libraries&gt;"/>
  </w:docVars>
  <w:rsids>
    <w:rsidRoot w:val="0050375C"/>
    <w:rsid w:val="00000539"/>
    <w:rsid w:val="00000A05"/>
    <w:rsid w:val="00000D7D"/>
    <w:rsid w:val="000010A3"/>
    <w:rsid w:val="000014BC"/>
    <w:rsid w:val="0000172F"/>
    <w:rsid w:val="00001750"/>
    <w:rsid w:val="00001EEC"/>
    <w:rsid w:val="000024E5"/>
    <w:rsid w:val="00002625"/>
    <w:rsid w:val="00002E43"/>
    <w:rsid w:val="000033F1"/>
    <w:rsid w:val="00003654"/>
    <w:rsid w:val="000038EB"/>
    <w:rsid w:val="000048DE"/>
    <w:rsid w:val="00005EC0"/>
    <w:rsid w:val="000060E1"/>
    <w:rsid w:val="00007F0E"/>
    <w:rsid w:val="000112F0"/>
    <w:rsid w:val="0001218B"/>
    <w:rsid w:val="000122D7"/>
    <w:rsid w:val="000125F5"/>
    <w:rsid w:val="00013CA8"/>
    <w:rsid w:val="00013F21"/>
    <w:rsid w:val="00014507"/>
    <w:rsid w:val="00014686"/>
    <w:rsid w:val="00014775"/>
    <w:rsid w:val="00014D90"/>
    <w:rsid w:val="00014F33"/>
    <w:rsid w:val="0001513B"/>
    <w:rsid w:val="00015791"/>
    <w:rsid w:val="00016B54"/>
    <w:rsid w:val="00017D2E"/>
    <w:rsid w:val="00017D7D"/>
    <w:rsid w:val="000201D1"/>
    <w:rsid w:val="00020736"/>
    <w:rsid w:val="000207CD"/>
    <w:rsid w:val="00020D5D"/>
    <w:rsid w:val="000218C8"/>
    <w:rsid w:val="000228F3"/>
    <w:rsid w:val="00022C3A"/>
    <w:rsid w:val="000237E8"/>
    <w:rsid w:val="00023AB9"/>
    <w:rsid w:val="000241A5"/>
    <w:rsid w:val="00024EA3"/>
    <w:rsid w:val="0002579F"/>
    <w:rsid w:val="000261A2"/>
    <w:rsid w:val="00027297"/>
    <w:rsid w:val="000272FA"/>
    <w:rsid w:val="000275C8"/>
    <w:rsid w:val="00027DB0"/>
    <w:rsid w:val="00030188"/>
    <w:rsid w:val="000301D4"/>
    <w:rsid w:val="00030990"/>
    <w:rsid w:val="00031A98"/>
    <w:rsid w:val="00032430"/>
    <w:rsid w:val="00033572"/>
    <w:rsid w:val="00033A37"/>
    <w:rsid w:val="00033BF7"/>
    <w:rsid w:val="00034263"/>
    <w:rsid w:val="00034E4D"/>
    <w:rsid w:val="00034F34"/>
    <w:rsid w:val="00035164"/>
    <w:rsid w:val="00037540"/>
    <w:rsid w:val="00040B85"/>
    <w:rsid w:val="00040F0F"/>
    <w:rsid w:val="00041734"/>
    <w:rsid w:val="00042EE1"/>
    <w:rsid w:val="0004436F"/>
    <w:rsid w:val="00044640"/>
    <w:rsid w:val="000447D8"/>
    <w:rsid w:val="00044B09"/>
    <w:rsid w:val="00044F7F"/>
    <w:rsid w:val="00045CFF"/>
    <w:rsid w:val="00046212"/>
    <w:rsid w:val="00046ACD"/>
    <w:rsid w:val="00047391"/>
    <w:rsid w:val="00047573"/>
    <w:rsid w:val="00047C2B"/>
    <w:rsid w:val="00047D4E"/>
    <w:rsid w:val="00050052"/>
    <w:rsid w:val="00051174"/>
    <w:rsid w:val="0005120C"/>
    <w:rsid w:val="00051C54"/>
    <w:rsid w:val="00051CF5"/>
    <w:rsid w:val="000523EC"/>
    <w:rsid w:val="000530A4"/>
    <w:rsid w:val="000536B3"/>
    <w:rsid w:val="00053BCE"/>
    <w:rsid w:val="000552B4"/>
    <w:rsid w:val="000557DF"/>
    <w:rsid w:val="00055B50"/>
    <w:rsid w:val="00055B76"/>
    <w:rsid w:val="000561AF"/>
    <w:rsid w:val="00056C59"/>
    <w:rsid w:val="0005792C"/>
    <w:rsid w:val="00057BAC"/>
    <w:rsid w:val="00057C1B"/>
    <w:rsid w:val="00060858"/>
    <w:rsid w:val="00060DC0"/>
    <w:rsid w:val="00061232"/>
    <w:rsid w:val="000615AA"/>
    <w:rsid w:val="00061B4E"/>
    <w:rsid w:val="00061C03"/>
    <w:rsid w:val="00062759"/>
    <w:rsid w:val="00063176"/>
    <w:rsid w:val="00063D4F"/>
    <w:rsid w:val="00064443"/>
    <w:rsid w:val="00064F38"/>
    <w:rsid w:val="000658E5"/>
    <w:rsid w:val="00066BF9"/>
    <w:rsid w:val="00067900"/>
    <w:rsid w:val="00067FD5"/>
    <w:rsid w:val="00070406"/>
    <w:rsid w:val="00070C48"/>
    <w:rsid w:val="00071CD8"/>
    <w:rsid w:val="00072086"/>
    <w:rsid w:val="000723EF"/>
    <w:rsid w:val="0007283F"/>
    <w:rsid w:val="00073263"/>
    <w:rsid w:val="00073F08"/>
    <w:rsid w:val="000744F9"/>
    <w:rsid w:val="000747A8"/>
    <w:rsid w:val="00074BBB"/>
    <w:rsid w:val="000755E4"/>
    <w:rsid w:val="00075723"/>
    <w:rsid w:val="00076090"/>
    <w:rsid w:val="00076427"/>
    <w:rsid w:val="00076543"/>
    <w:rsid w:val="0007777C"/>
    <w:rsid w:val="00077D51"/>
    <w:rsid w:val="0008109E"/>
    <w:rsid w:val="00081276"/>
    <w:rsid w:val="000817B9"/>
    <w:rsid w:val="00081F72"/>
    <w:rsid w:val="000825E6"/>
    <w:rsid w:val="00082860"/>
    <w:rsid w:val="00082F2A"/>
    <w:rsid w:val="000836B0"/>
    <w:rsid w:val="00083755"/>
    <w:rsid w:val="0008400A"/>
    <w:rsid w:val="00084A62"/>
    <w:rsid w:val="0008548A"/>
    <w:rsid w:val="00085EAC"/>
    <w:rsid w:val="00085F07"/>
    <w:rsid w:val="00086A7F"/>
    <w:rsid w:val="00086F26"/>
    <w:rsid w:val="0008701F"/>
    <w:rsid w:val="000871A3"/>
    <w:rsid w:val="00087614"/>
    <w:rsid w:val="00087C5C"/>
    <w:rsid w:val="00087DAF"/>
    <w:rsid w:val="00087EFB"/>
    <w:rsid w:val="000900B3"/>
    <w:rsid w:val="0009074E"/>
    <w:rsid w:val="00090A40"/>
    <w:rsid w:val="000911B1"/>
    <w:rsid w:val="0009245F"/>
    <w:rsid w:val="00092F15"/>
    <w:rsid w:val="0009317A"/>
    <w:rsid w:val="0009397B"/>
    <w:rsid w:val="00093EE7"/>
    <w:rsid w:val="000940A0"/>
    <w:rsid w:val="00094391"/>
    <w:rsid w:val="0009546C"/>
    <w:rsid w:val="000958B9"/>
    <w:rsid w:val="00095D4A"/>
    <w:rsid w:val="000961B7"/>
    <w:rsid w:val="000962AA"/>
    <w:rsid w:val="00096756"/>
    <w:rsid w:val="00096A15"/>
    <w:rsid w:val="0009762D"/>
    <w:rsid w:val="000976D1"/>
    <w:rsid w:val="000A0FB2"/>
    <w:rsid w:val="000A1C89"/>
    <w:rsid w:val="000A22BE"/>
    <w:rsid w:val="000A2B4F"/>
    <w:rsid w:val="000A2E17"/>
    <w:rsid w:val="000A2F0C"/>
    <w:rsid w:val="000A3048"/>
    <w:rsid w:val="000A3221"/>
    <w:rsid w:val="000A3528"/>
    <w:rsid w:val="000A41CD"/>
    <w:rsid w:val="000A4343"/>
    <w:rsid w:val="000A5B03"/>
    <w:rsid w:val="000A73D4"/>
    <w:rsid w:val="000A75B9"/>
    <w:rsid w:val="000B2404"/>
    <w:rsid w:val="000B2648"/>
    <w:rsid w:val="000B369A"/>
    <w:rsid w:val="000B3854"/>
    <w:rsid w:val="000B4548"/>
    <w:rsid w:val="000B48C7"/>
    <w:rsid w:val="000B4B56"/>
    <w:rsid w:val="000B4C6A"/>
    <w:rsid w:val="000B4CA0"/>
    <w:rsid w:val="000B5AD3"/>
    <w:rsid w:val="000B5DDD"/>
    <w:rsid w:val="000B5FAE"/>
    <w:rsid w:val="000B6874"/>
    <w:rsid w:val="000B6BB2"/>
    <w:rsid w:val="000B6D9C"/>
    <w:rsid w:val="000B702F"/>
    <w:rsid w:val="000B75DF"/>
    <w:rsid w:val="000B764D"/>
    <w:rsid w:val="000B76A1"/>
    <w:rsid w:val="000B7CC6"/>
    <w:rsid w:val="000B7EEB"/>
    <w:rsid w:val="000C0B2F"/>
    <w:rsid w:val="000C0B5C"/>
    <w:rsid w:val="000C10E6"/>
    <w:rsid w:val="000C1140"/>
    <w:rsid w:val="000C1228"/>
    <w:rsid w:val="000C15B9"/>
    <w:rsid w:val="000C190A"/>
    <w:rsid w:val="000C21E5"/>
    <w:rsid w:val="000C224D"/>
    <w:rsid w:val="000C23BD"/>
    <w:rsid w:val="000C26A9"/>
    <w:rsid w:val="000C2B02"/>
    <w:rsid w:val="000C31AF"/>
    <w:rsid w:val="000C328D"/>
    <w:rsid w:val="000C3664"/>
    <w:rsid w:val="000C3D06"/>
    <w:rsid w:val="000C4351"/>
    <w:rsid w:val="000C5026"/>
    <w:rsid w:val="000C50D2"/>
    <w:rsid w:val="000C52D4"/>
    <w:rsid w:val="000C53DE"/>
    <w:rsid w:val="000C5EBD"/>
    <w:rsid w:val="000C6891"/>
    <w:rsid w:val="000C6CBE"/>
    <w:rsid w:val="000C7382"/>
    <w:rsid w:val="000C73FD"/>
    <w:rsid w:val="000C7BB4"/>
    <w:rsid w:val="000D0C98"/>
    <w:rsid w:val="000D0DA0"/>
    <w:rsid w:val="000D1216"/>
    <w:rsid w:val="000D131F"/>
    <w:rsid w:val="000D1676"/>
    <w:rsid w:val="000D1782"/>
    <w:rsid w:val="000D1A13"/>
    <w:rsid w:val="000D1C4E"/>
    <w:rsid w:val="000D392D"/>
    <w:rsid w:val="000D3AE5"/>
    <w:rsid w:val="000D4869"/>
    <w:rsid w:val="000D4D97"/>
    <w:rsid w:val="000D595F"/>
    <w:rsid w:val="000D6057"/>
    <w:rsid w:val="000D6F03"/>
    <w:rsid w:val="000D73A3"/>
    <w:rsid w:val="000D7E79"/>
    <w:rsid w:val="000D7F34"/>
    <w:rsid w:val="000E0AC8"/>
    <w:rsid w:val="000E0F9D"/>
    <w:rsid w:val="000E0FAB"/>
    <w:rsid w:val="000E1060"/>
    <w:rsid w:val="000E1110"/>
    <w:rsid w:val="000E1138"/>
    <w:rsid w:val="000E2269"/>
    <w:rsid w:val="000E26ED"/>
    <w:rsid w:val="000E2741"/>
    <w:rsid w:val="000E30AB"/>
    <w:rsid w:val="000E3D4D"/>
    <w:rsid w:val="000E5E2E"/>
    <w:rsid w:val="000E6612"/>
    <w:rsid w:val="000E7F6C"/>
    <w:rsid w:val="000F071E"/>
    <w:rsid w:val="000F082C"/>
    <w:rsid w:val="000F0D2F"/>
    <w:rsid w:val="000F1619"/>
    <w:rsid w:val="000F1696"/>
    <w:rsid w:val="000F1BE2"/>
    <w:rsid w:val="000F1C47"/>
    <w:rsid w:val="000F1C95"/>
    <w:rsid w:val="000F2EF7"/>
    <w:rsid w:val="000F5CA1"/>
    <w:rsid w:val="000F688B"/>
    <w:rsid w:val="001003C0"/>
    <w:rsid w:val="00100BA2"/>
    <w:rsid w:val="00101978"/>
    <w:rsid w:val="00102002"/>
    <w:rsid w:val="00102444"/>
    <w:rsid w:val="00102556"/>
    <w:rsid w:val="001027B2"/>
    <w:rsid w:val="001027E0"/>
    <w:rsid w:val="00102E9D"/>
    <w:rsid w:val="00103040"/>
    <w:rsid w:val="00103974"/>
    <w:rsid w:val="00103AA3"/>
    <w:rsid w:val="00103C08"/>
    <w:rsid w:val="001050D8"/>
    <w:rsid w:val="00105514"/>
    <w:rsid w:val="001057D7"/>
    <w:rsid w:val="00106B0E"/>
    <w:rsid w:val="00107536"/>
    <w:rsid w:val="00107E79"/>
    <w:rsid w:val="00110503"/>
    <w:rsid w:val="0011100C"/>
    <w:rsid w:val="00111C45"/>
    <w:rsid w:val="001122FB"/>
    <w:rsid w:val="00112C8A"/>
    <w:rsid w:val="00112CDE"/>
    <w:rsid w:val="00113087"/>
    <w:rsid w:val="001139B3"/>
    <w:rsid w:val="00113CE8"/>
    <w:rsid w:val="00113F9F"/>
    <w:rsid w:val="00114063"/>
    <w:rsid w:val="0011461E"/>
    <w:rsid w:val="00114655"/>
    <w:rsid w:val="00114AA2"/>
    <w:rsid w:val="00114E03"/>
    <w:rsid w:val="00114E53"/>
    <w:rsid w:val="00115606"/>
    <w:rsid w:val="001156E9"/>
    <w:rsid w:val="00116CDB"/>
    <w:rsid w:val="001175A7"/>
    <w:rsid w:val="00117F9F"/>
    <w:rsid w:val="00121073"/>
    <w:rsid w:val="0012107E"/>
    <w:rsid w:val="00121FA6"/>
    <w:rsid w:val="00123613"/>
    <w:rsid w:val="0012403A"/>
    <w:rsid w:val="001240A6"/>
    <w:rsid w:val="00125ADC"/>
    <w:rsid w:val="00125EEA"/>
    <w:rsid w:val="001267FE"/>
    <w:rsid w:val="00126A15"/>
    <w:rsid w:val="001275EF"/>
    <w:rsid w:val="00127F09"/>
    <w:rsid w:val="0013051B"/>
    <w:rsid w:val="00130BCF"/>
    <w:rsid w:val="001318A9"/>
    <w:rsid w:val="00131E5C"/>
    <w:rsid w:val="00132216"/>
    <w:rsid w:val="00132E73"/>
    <w:rsid w:val="00132E8E"/>
    <w:rsid w:val="00132FA4"/>
    <w:rsid w:val="0013313B"/>
    <w:rsid w:val="001333A9"/>
    <w:rsid w:val="00133D63"/>
    <w:rsid w:val="0013489A"/>
    <w:rsid w:val="00134A6A"/>
    <w:rsid w:val="00134EBA"/>
    <w:rsid w:val="0013622C"/>
    <w:rsid w:val="001365C2"/>
    <w:rsid w:val="00137122"/>
    <w:rsid w:val="00140550"/>
    <w:rsid w:val="00140786"/>
    <w:rsid w:val="00141633"/>
    <w:rsid w:val="0014173A"/>
    <w:rsid w:val="00142E63"/>
    <w:rsid w:val="00142EAF"/>
    <w:rsid w:val="00142EF7"/>
    <w:rsid w:val="00143171"/>
    <w:rsid w:val="00143407"/>
    <w:rsid w:val="00143629"/>
    <w:rsid w:val="00143669"/>
    <w:rsid w:val="001436E9"/>
    <w:rsid w:val="001447F5"/>
    <w:rsid w:val="00144AD7"/>
    <w:rsid w:val="001455DE"/>
    <w:rsid w:val="00145827"/>
    <w:rsid w:val="00145A33"/>
    <w:rsid w:val="00145B25"/>
    <w:rsid w:val="00145CA2"/>
    <w:rsid w:val="00145DFE"/>
    <w:rsid w:val="00146235"/>
    <w:rsid w:val="00147460"/>
    <w:rsid w:val="001478D8"/>
    <w:rsid w:val="00150545"/>
    <w:rsid w:val="00150C74"/>
    <w:rsid w:val="00151FD5"/>
    <w:rsid w:val="0015205D"/>
    <w:rsid w:val="001523C6"/>
    <w:rsid w:val="001525AE"/>
    <w:rsid w:val="00152BCF"/>
    <w:rsid w:val="0015314D"/>
    <w:rsid w:val="00153593"/>
    <w:rsid w:val="00155A22"/>
    <w:rsid w:val="00156FBF"/>
    <w:rsid w:val="0015725F"/>
    <w:rsid w:val="0015728C"/>
    <w:rsid w:val="001578ED"/>
    <w:rsid w:val="001579FC"/>
    <w:rsid w:val="001601A6"/>
    <w:rsid w:val="001601E6"/>
    <w:rsid w:val="00160980"/>
    <w:rsid w:val="00160D79"/>
    <w:rsid w:val="0016157E"/>
    <w:rsid w:val="00161757"/>
    <w:rsid w:val="00161BE6"/>
    <w:rsid w:val="001621A4"/>
    <w:rsid w:val="00163659"/>
    <w:rsid w:val="001636E4"/>
    <w:rsid w:val="00163CAD"/>
    <w:rsid w:val="001650D1"/>
    <w:rsid w:val="001671DF"/>
    <w:rsid w:val="001673FB"/>
    <w:rsid w:val="00167B0D"/>
    <w:rsid w:val="00167FCE"/>
    <w:rsid w:val="001705DD"/>
    <w:rsid w:val="001709B0"/>
    <w:rsid w:val="00170CFF"/>
    <w:rsid w:val="00171125"/>
    <w:rsid w:val="00171E4B"/>
    <w:rsid w:val="00172DD1"/>
    <w:rsid w:val="00173E8F"/>
    <w:rsid w:val="00173E9C"/>
    <w:rsid w:val="0017426F"/>
    <w:rsid w:val="00175596"/>
    <w:rsid w:val="0017569B"/>
    <w:rsid w:val="00175E45"/>
    <w:rsid w:val="00176482"/>
    <w:rsid w:val="0017650E"/>
    <w:rsid w:val="00177E30"/>
    <w:rsid w:val="00180732"/>
    <w:rsid w:val="00180B32"/>
    <w:rsid w:val="00180E0E"/>
    <w:rsid w:val="001813DB"/>
    <w:rsid w:val="00181B72"/>
    <w:rsid w:val="00181B9A"/>
    <w:rsid w:val="00181F75"/>
    <w:rsid w:val="001825D5"/>
    <w:rsid w:val="00182D60"/>
    <w:rsid w:val="001836FD"/>
    <w:rsid w:val="00184632"/>
    <w:rsid w:val="00184921"/>
    <w:rsid w:val="00184B4B"/>
    <w:rsid w:val="00185708"/>
    <w:rsid w:val="001859A1"/>
    <w:rsid w:val="00185DE6"/>
    <w:rsid w:val="00185F2A"/>
    <w:rsid w:val="001867D7"/>
    <w:rsid w:val="001874B3"/>
    <w:rsid w:val="00187A46"/>
    <w:rsid w:val="00190986"/>
    <w:rsid w:val="00191616"/>
    <w:rsid w:val="0019199C"/>
    <w:rsid w:val="0019290F"/>
    <w:rsid w:val="00193386"/>
    <w:rsid w:val="001935C8"/>
    <w:rsid w:val="00193AE6"/>
    <w:rsid w:val="00195D15"/>
    <w:rsid w:val="00195F76"/>
    <w:rsid w:val="00196146"/>
    <w:rsid w:val="00196AB1"/>
    <w:rsid w:val="00197881"/>
    <w:rsid w:val="00197D84"/>
    <w:rsid w:val="001A0214"/>
    <w:rsid w:val="001A23C2"/>
    <w:rsid w:val="001A4036"/>
    <w:rsid w:val="001A42AD"/>
    <w:rsid w:val="001A5073"/>
    <w:rsid w:val="001A59AD"/>
    <w:rsid w:val="001A5BA7"/>
    <w:rsid w:val="001A61D5"/>
    <w:rsid w:val="001A7179"/>
    <w:rsid w:val="001B17DF"/>
    <w:rsid w:val="001B2579"/>
    <w:rsid w:val="001B2F80"/>
    <w:rsid w:val="001B40BA"/>
    <w:rsid w:val="001B4D10"/>
    <w:rsid w:val="001B5C64"/>
    <w:rsid w:val="001B5EE9"/>
    <w:rsid w:val="001B759B"/>
    <w:rsid w:val="001B7DDB"/>
    <w:rsid w:val="001B7F7C"/>
    <w:rsid w:val="001C0533"/>
    <w:rsid w:val="001C0B03"/>
    <w:rsid w:val="001C0FEE"/>
    <w:rsid w:val="001C27B0"/>
    <w:rsid w:val="001C33C5"/>
    <w:rsid w:val="001C3A80"/>
    <w:rsid w:val="001C3C86"/>
    <w:rsid w:val="001C440F"/>
    <w:rsid w:val="001C4681"/>
    <w:rsid w:val="001C4E3D"/>
    <w:rsid w:val="001C66A8"/>
    <w:rsid w:val="001C7476"/>
    <w:rsid w:val="001C79AC"/>
    <w:rsid w:val="001C7BC9"/>
    <w:rsid w:val="001C7E73"/>
    <w:rsid w:val="001D184A"/>
    <w:rsid w:val="001D18EB"/>
    <w:rsid w:val="001D1D8B"/>
    <w:rsid w:val="001D2AA9"/>
    <w:rsid w:val="001D486B"/>
    <w:rsid w:val="001D4920"/>
    <w:rsid w:val="001D4CFB"/>
    <w:rsid w:val="001D4FD4"/>
    <w:rsid w:val="001D5386"/>
    <w:rsid w:val="001D567C"/>
    <w:rsid w:val="001D56D8"/>
    <w:rsid w:val="001D5D90"/>
    <w:rsid w:val="001D6871"/>
    <w:rsid w:val="001D68E4"/>
    <w:rsid w:val="001D740D"/>
    <w:rsid w:val="001D759F"/>
    <w:rsid w:val="001D75F2"/>
    <w:rsid w:val="001E0A44"/>
    <w:rsid w:val="001E1F93"/>
    <w:rsid w:val="001E25F8"/>
    <w:rsid w:val="001E3C84"/>
    <w:rsid w:val="001E3E32"/>
    <w:rsid w:val="001E4469"/>
    <w:rsid w:val="001E4784"/>
    <w:rsid w:val="001E5A0D"/>
    <w:rsid w:val="001E5CAD"/>
    <w:rsid w:val="001E5D73"/>
    <w:rsid w:val="001E6571"/>
    <w:rsid w:val="001E7CA1"/>
    <w:rsid w:val="001F05D8"/>
    <w:rsid w:val="001F100B"/>
    <w:rsid w:val="001F1CBB"/>
    <w:rsid w:val="001F2B3A"/>
    <w:rsid w:val="001F395B"/>
    <w:rsid w:val="001F3D99"/>
    <w:rsid w:val="001F5606"/>
    <w:rsid w:val="001F7F1B"/>
    <w:rsid w:val="001F7FB9"/>
    <w:rsid w:val="002003C3"/>
    <w:rsid w:val="00200588"/>
    <w:rsid w:val="00201036"/>
    <w:rsid w:val="00201197"/>
    <w:rsid w:val="00201B93"/>
    <w:rsid w:val="00201F07"/>
    <w:rsid w:val="0020382B"/>
    <w:rsid w:val="00203874"/>
    <w:rsid w:val="00203968"/>
    <w:rsid w:val="00205851"/>
    <w:rsid w:val="00205970"/>
    <w:rsid w:val="00206BB1"/>
    <w:rsid w:val="00207023"/>
    <w:rsid w:val="00207260"/>
    <w:rsid w:val="00207352"/>
    <w:rsid w:val="0021012F"/>
    <w:rsid w:val="00210D16"/>
    <w:rsid w:val="00210FD1"/>
    <w:rsid w:val="002110D0"/>
    <w:rsid w:val="0021249D"/>
    <w:rsid w:val="00212A5D"/>
    <w:rsid w:val="00212B8A"/>
    <w:rsid w:val="00212B96"/>
    <w:rsid w:val="00212D84"/>
    <w:rsid w:val="00212FCD"/>
    <w:rsid w:val="00213774"/>
    <w:rsid w:val="00214893"/>
    <w:rsid w:val="00214A01"/>
    <w:rsid w:val="002152B7"/>
    <w:rsid w:val="0021595F"/>
    <w:rsid w:val="00215C76"/>
    <w:rsid w:val="002163F8"/>
    <w:rsid w:val="00216A15"/>
    <w:rsid w:val="00216B10"/>
    <w:rsid w:val="00216E5E"/>
    <w:rsid w:val="002174DA"/>
    <w:rsid w:val="00217823"/>
    <w:rsid w:val="00217A3E"/>
    <w:rsid w:val="00220003"/>
    <w:rsid w:val="002205F3"/>
    <w:rsid w:val="00220C60"/>
    <w:rsid w:val="00221678"/>
    <w:rsid w:val="00221D63"/>
    <w:rsid w:val="00221EA1"/>
    <w:rsid w:val="0022259A"/>
    <w:rsid w:val="002230F2"/>
    <w:rsid w:val="0022349D"/>
    <w:rsid w:val="002241C2"/>
    <w:rsid w:val="00224E3A"/>
    <w:rsid w:val="0022597C"/>
    <w:rsid w:val="00225DF6"/>
    <w:rsid w:val="00225FB6"/>
    <w:rsid w:val="00227C1D"/>
    <w:rsid w:val="00227F10"/>
    <w:rsid w:val="00227F53"/>
    <w:rsid w:val="002302F9"/>
    <w:rsid w:val="00230469"/>
    <w:rsid w:val="00230EE6"/>
    <w:rsid w:val="00230EF4"/>
    <w:rsid w:val="00231400"/>
    <w:rsid w:val="00231CD4"/>
    <w:rsid w:val="00231E73"/>
    <w:rsid w:val="002325FF"/>
    <w:rsid w:val="0023264C"/>
    <w:rsid w:val="00232DB5"/>
    <w:rsid w:val="00232F66"/>
    <w:rsid w:val="00233410"/>
    <w:rsid w:val="00233836"/>
    <w:rsid w:val="0023389D"/>
    <w:rsid w:val="00234360"/>
    <w:rsid w:val="00234F08"/>
    <w:rsid w:val="00236DF8"/>
    <w:rsid w:val="00237106"/>
    <w:rsid w:val="0023744F"/>
    <w:rsid w:val="0023749F"/>
    <w:rsid w:val="00237CE1"/>
    <w:rsid w:val="0024096B"/>
    <w:rsid w:val="00241328"/>
    <w:rsid w:val="00241624"/>
    <w:rsid w:val="002422D1"/>
    <w:rsid w:val="002426BB"/>
    <w:rsid w:val="002434AD"/>
    <w:rsid w:val="00243A28"/>
    <w:rsid w:val="002448B3"/>
    <w:rsid w:val="00245694"/>
    <w:rsid w:val="00245A32"/>
    <w:rsid w:val="00245C9B"/>
    <w:rsid w:val="00245E6F"/>
    <w:rsid w:val="00246864"/>
    <w:rsid w:val="00247971"/>
    <w:rsid w:val="00247A99"/>
    <w:rsid w:val="00251178"/>
    <w:rsid w:val="0025124D"/>
    <w:rsid w:val="0025167F"/>
    <w:rsid w:val="00251D96"/>
    <w:rsid w:val="00253B36"/>
    <w:rsid w:val="00253CB8"/>
    <w:rsid w:val="00254961"/>
    <w:rsid w:val="0025542B"/>
    <w:rsid w:val="002557BE"/>
    <w:rsid w:val="00255B44"/>
    <w:rsid w:val="00256121"/>
    <w:rsid w:val="00256442"/>
    <w:rsid w:val="0025646D"/>
    <w:rsid w:val="00256568"/>
    <w:rsid w:val="0025658D"/>
    <w:rsid w:val="00256AA4"/>
    <w:rsid w:val="00256AFD"/>
    <w:rsid w:val="00256DB6"/>
    <w:rsid w:val="002577FC"/>
    <w:rsid w:val="00257D2B"/>
    <w:rsid w:val="00260E6C"/>
    <w:rsid w:val="00260F5A"/>
    <w:rsid w:val="002618E6"/>
    <w:rsid w:val="00261F0D"/>
    <w:rsid w:val="002622A6"/>
    <w:rsid w:val="00262E72"/>
    <w:rsid w:val="002630F8"/>
    <w:rsid w:val="0026350C"/>
    <w:rsid w:val="00263711"/>
    <w:rsid w:val="00263A35"/>
    <w:rsid w:val="0026647F"/>
    <w:rsid w:val="002667B9"/>
    <w:rsid w:val="00266861"/>
    <w:rsid w:val="0026692D"/>
    <w:rsid w:val="00267BEE"/>
    <w:rsid w:val="00270233"/>
    <w:rsid w:val="0027050C"/>
    <w:rsid w:val="002705E8"/>
    <w:rsid w:val="002708B5"/>
    <w:rsid w:val="00270D6B"/>
    <w:rsid w:val="0027135B"/>
    <w:rsid w:val="002717AC"/>
    <w:rsid w:val="002717FE"/>
    <w:rsid w:val="00272090"/>
    <w:rsid w:val="00272A35"/>
    <w:rsid w:val="002739F3"/>
    <w:rsid w:val="00274D97"/>
    <w:rsid w:val="00274FD2"/>
    <w:rsid w:val="00275703"/>
    <w:rsid w:val="002764D3"/>
    <w:rsid w:val="0027758D"/>
    <w:rsid w:val="00277A06"/>
    <w:rsid w:val="00277E02"/>
    <w:rsid w:val="002805B0"/>
    <w:rsid w:val="00280813"/>
    <w:rsid w:val="002809DE"/>
    <w:rsid w:val="002811BA"/>
    <w:rsid w:val="00281220"/>
    <w:rsid w:val="0028201C"/>
    <w:rsid w:val="00282A6B"/>
    <w:rsid w:val="002831D2"/>
    <w:rsid w:val="0028373D"/>
    <w:rsid w:val="00283D85"/>
    <w:rsid w:val="00283EB4"/>
    <w:rsid w:val="002841F9"/>
    <w:rsid w:val="00284651"/>
    <w:rsid w:val="00286263"/>
    <w:rsid w:val="002864F1"/>
    <w:rsid w:val="0028667A"/>
    <w:rsid w:val="00286779"/>
    <w:rsid w:val="00286ECC"/>
    <w:rsid w:val="0028713E"/>
    <w:rsid w:val="00287D7E"/>
    <w:rsid w:val="00290B6D"/>
    <w:rsid w:val="00290F71"/>
    <w:rsid w:val="0029140C"/>
    <w:rsid w:val="00291852"/>
    <w:rsid w:val="002918DF"/>
    <w:rsid w:val="0029203A"/>
    <w:rsid w:val="00292349"/>
    <w:rsid w:val="002924CE"/>
    <w:rsid w:val="00292840"/>
    <w:rsid w:val="00292863"/>
    <w:rsid w:val="00292A69"/>
    <w:rsid w:val="00292AA5"/>
    <w:rsid w:val="00292D18"/>
    <w:rsid w:val="002944F8"/>
    <w:rsid w:val="00295071"/>
    <w:rsid w:val="0029513D"/>
    <w:rsid w:val="002958FA"/>
    <w:rsid w:val="00295CF6"/>
    <w:rsid w:val="0029601F"/>
    <w:rsid w:val="00296062"/>
    <w:rsid w:val="0029611E"/>
    <w:rsid w:val="002966DC"/>
    <w:rsid w:val="00297507"/>
    <w:rsid w:val="00297CA1"/>
    <w:rsid w:val="002A2DBD"/>
    <w:rsid w:val="002A5A33"/>
    <w:rsid w:val="002A5BE7"/>
    <w:rsid w:val="002A5F61"/>
    <w:rsid w:val="002A603A"/>
    <w:rsid w:val="002A7924"/>
    <w:rsid w:val="002A7A5B"/>
    <w:rsid w:val="002A7D60"/>
    <w:rsid w:val="002B17C2"/>
    <w:rsid w:val="002B1B1D"/>
    <w:rsid w:val="002B2261"/>
    <w:rsid w:val="002B28DB"/>
    <w:rsid w:val="002B38E5"/>
    <w:rsid w:val="002B39FF"/>
    <w:rsid w:val="002B3FBF"/>
    <w:rsid w:val="002B490B"/>
    <w:rsid w:val="002B4B9F"/>
    <w:rsid w:val="002B4BB5"/>
    <w:rsid w:val="002B749A"/>
    <w:rsid w:val="002B7A1A"/>
    <w:rsid w:val="002C0328"/>
    <w:rsid w:val="002C0775"/>
    <w:rsid w:val="002C08B5"/>
    <w:rsid w:val="002C14A8"/>
    <w:rsid w:val="002C172C"/>
    <w:rsid w:val="002C1800"/>
    <w:rsid w:val="002C1E28"/>
    <w:rsid w:val="002C1E51"/>
    <w:rsid w:val="002C22D7"/>
    <w:rsid w:val="002C23F2"/>
    <w:rsid w:val="002C260F"/>
    <w:rsid w:val="002C3844"/>
    <w:rsid w:val="002C47BB"/>
    <w:rsid w:val="002C50A3"/>
    <w:rsid w:val="002C51B6"/>
    <w:rsid w:val="002C5234"/>
    <w:rsid w:val="002C55C2"/>
    <w:rsid w:val="002C5602"/>
    <w:rsid w:val="002C5882"/>
    <w:rsid w:val="002C6790"/>
    <w:rsid w:val="002C7E24"/>
    <w:rsid w:val="002C7FBA"/>
    <w:rsid w:val="002D00AB"/>
    <w:rsid w:val="002D0632"/>
    <w:rsid w:val="002D0837"/>
    <w:rsid w:val="002D0953"/>
    <w:rsid w:val="002D098E"/>
    <w:rsid w:val="002D0ACE"/>
    <w:rsid w:val="002D18E6"/>
    <w:rsid w:val="002D2F2C"/>
    <w:rsid w:val="002D3BB6"/>
    <w:rsid w:val="002D3CC8"/>
    <w:rsid w:val="002D4137"/>
    <w:rsid w:val="002D4186"/>
    <w:rsid w:val="002D43C6"/>
    <w:rsid w:val="002D44B1"/>
    <w:rsid w:val="002D4667"/>
    <w:rsid w:val="002D485C"/>
    <w:rsid w:val="002D5199"/>
    <w:rsid w:val="002D54D7"/>
    <w:rsid w:val="002D5831"/>
    <w:rsid w:val="002D5E5B"/>
    <w:rsid w:val="002D6E81"/>
    <w:rsid w:val="002D7ABC"/>
    <w:rsid w:val="002E0688"/>
    <w:rsid w:val="002E0E5E"/>
    <w:rsid w:val="002E0F94"/>
    <w:rsid w:val="002E24C2"/>
    <w:rsid w:val="002E2BDF"/>
    <w:rsid w:val="002E452B"/>
    <w:rsid w:val="002E4DE6"/>
    <w:rsid w:val="002E53D5"/>
    <w:rsid w:val="002E568B"/>
    <w:rsid w:val="002F02CE"/>
    <w:rsid w:val="002F04CD"/>
    <w:rsid w:val="002F1994"/>
    <w:rsid w:val="002F1A73"/>
    <w:rsid w:val="002F1DB2"/>
    <w:rsid w:val="002F32DA"/>
    <w:rsid w:val="002F3876"/>
    <w:rsid w:val="002F3B76"/>
    <w:rsid w:val="002F539F"/>
    <w:rsid w:val="002F5E41"/>
    <w:rsid w:val="002F6C56"/>
    <w:rsid w:val="002F71A7"/>
    <w:rsid w:val="002F732D"/>
    <w:rsid w:val="002F7937"/>
    <w:rsid w:val="00300048"/>
    <w:rsid w:val="00300401"/>
    <w:rsid w:val="003004F7"/>
    <w:rsid w:val="003009DE"/>
    <w:rsid w:val="003017E2"/>
    <w:rsid w:val="00302EF5"/>
    <w:rsid w:val="003034D7"/>
    <w:rsid w:val="00304F8B"/>
    <w:rsid w:val="00305E20"/>
    <w:rsid w:val="00306350"/>
    <w:rsid w:val="0030696A"/>
    <w:rsid w:val="00306A8D"/>
    <w:rsid w:val="00307DA3"/>
    <w:rsid w:val="00310244"/>
    <w:rsid w:val="003108CE"/>
    <w:rsid w:val="003108F2"/>
    <w:rsid w:val="00311395"/>
    <w:rsid w:val="00311DBF"/>
    <w:rsid w:val="0031205B"/>
    <w:rsid w:val="00312C28"/>
    <w:rsid w:val="00312F4B"/>
    <w:rsid w:val="00313F25"/>
    <w:rsid w:val="00314924"/>
    <w:rsid w:val="00314C1B"/>
    <w:rsid w:val="0031590D"/>
    <w:rsid w:val="00315B69"/>
    <w:rsid w:val="00316320"/>
    <w:rsid w:val="0031632F"/>
    <w:rsid w:val="00316341"/>
    <w:rsid w:val="00316E2D"/>
    <w:rsid w:val="00317397"/>
    <w:rsid w:val="00317399"/>
    <w:rsid w:val="00317EF8"/>
    <w:rsid w:val="00320797"/>
    <w:rsid w:val="00320B2D"/>
    <w:rsid w:val="00320D14"/>
    <w:rsid w:val="0032126F"/>
    <w:rsid w:val="00321329"/>
    <w:rsid w:val="003214A5"/>
    <w:rsid w:val="0032159E"/>
    <w:rsid w:val="00321610"/>
    <w:rsid w:val="003218BE"/>
    <w:rsid w:val="00321BAB"/>
    <w:rsid w:val="003220AA"/>
    <w:rsid w:val="003225D0"/>
    <w:rsid w:val="00322DD7"/>
    <w:rsid w:val="003231DB"/>
    <w:rsid w:val="00323C3C"/>
    <w:rsid w:val="003247A8"/>
    <w:rsid w:val="00324A9D"/>
    <w:rsid w:val="00325763"/>
    <w:rsid w:val="00325B78"/>
    <w:rsid w:val="0032602A"/>
    <w:rsid w:val="003274DE"/>
    <w:rsid w:val="003279FE"/>
    <w:rsid w:val="0033057E"/>
    <w:rsid w:val="00330847"/>
    <w:rsid w:val="00330A88"/>
    <w:rsid w:val="00330A99"/>
    <w:rsid w:val="00331227"/>
    <w:rsid w:val="00331C80"/>
    <w:rsid w:val="00332CAB"/>
    <w:rsid w:val="00333872"/>
    <w:rsid w:val="0033394E"/>
    <w:rsid w:val="0033411D"/>
    <w:rsid w:val="00334892"/>
    <w:rsid w:val="00334A4C"/>
    <w:rsid w:val="00334B81"/>
    <w:rsid w:val="003352A8"/>
    <w:rsid w:val="00335384"/>
    <w:rsid w:val="00335D20"/>
    <w:rsid w:val="00337476"/>
    <w:rsid w:val="00340D2C"/>
    <w:rsid w:val="00341C8F"/>
    <w:rsid w:val="00342935"/>
    <w:rsid w:val="003436A8"/>
    <w:rsid w:val="003436F0"/>
    <w:rsid w:val="0034376A"/>
    <w:rsid w:val="00343B74"/>
    <w:rsid w:val="00343C4C"/>
    <w:rsid w:val="003440EB"/>
    <w:rsid w:val="003459C2"/>
    <w:rsid w:val="00345FF2"/>
    <w:rsid w:val="003500BA"/>
    <w:rsid w:val="003505D0"/>
    <w:rsid w:val="00350829"/>
    <w:rsid w:val="00350B70"/>
    <w:rsid w:val="00350DC2"/>
    <w:rsid w:val="0035170C"/>
    <w:rsid w:val="00352648"/>
    <w:rsid w:val="003549AF"/>
    <w:rsid w:val="003556FC"/>
    <w:rsid w:val="00356600"/>
    <w:rsid w:val="00356A89"/>
    <w:rsid w:val="00356B94"/>
    <w:rsid w:val="00357B6C"/>
    <w:rsid w:val="00357FA2"/>
    <w:rsid w:val="00360116"/>
    <w:rsid w:val="00360D75"/>
    <w:rsid w:val="00360DD9"/>
    <w:rsid w:val="003612C0"/>
    <w:rsid w:val="003613E7"/>
    <w:rsid w:val="00362803"/>
    <w:rsid w:val="00362822"/>
    <w:rsid w:val="00362BF9"/>
    <w:rsid w:val="003638B1"/>
    <w:rsid w:val="00363AD8"/>
    <w:rsid w:val="00363E00"/>
    <w:rsid w:val="00364107"/>
    <w:rsid w:val="00364270"/>
    <w:rsid w:val="00364836"/>
    <w:rsid w:val="003652A5"/>
    <w:rsid w:val="003654BD"/>
    <w:rsid w:val="00365639"/>
    <w:rsid w:val="003658DB"/>
    <w:rsid w:val="00366177"/>
    <w:rsid w:val="00366935"/>
    <w:rsid w:val="003673B3"/>
    <w:rsid w:val="00367CCA"/>
    <w:rsid w:val="00370034"/>
    <w:rsid w:val="0037146B"/>
    <w:rsid w:val="00371566"/>
    <w:rsid w:val="003719C0"/>
    <w:rsid w:val="00371A03"/>
    <w:rsid w:val="00371AD6"/>
    <w:rsid w:val="003728C6"/>
    <w:rsid w:val="0037299B"/>
    <w:rsid w:val="00372C6C"/>
    <w:rsid w:val="0037393B"/>
    <w:rsid w:val="00373A55"/>
    <w:rsid w:val="00373A7D"/>
    <w:rsid w:val="00374AF1"/>
    <w:rsid w:val="003755EC"/>
    <w:rsid w:val="0037569D"/>
    <w:rsid w:val="00375AC1"/>
    <w:rsid w:val="00375EE6"/>
    <w:rsid w:val="003766D2"/>
    <w:rsid w:val="00376CC6"/>
    <w:rsid w:val="003772C5"/>
    <w:rsid w:val="00377FBB"/>
    <w:rsid w:val="00380F80"/>
    <w:rsid w:val="00381EBF"/>
    <w:rsid w:val="00382ADB"/>
    <w:rsid w:val="00382D62"/>
    <w:rsid w:val="00383D87"/>
    <w:rsid w:val="00383FA3"/>
    <w:rsid w:val="003849F7"/>
    <w:rsid w:val="0038522B"/>
    <w:rsid w:val="0038555E"/>
    <w:rsid w:val="00385907"/>
    <w:rsid w:val="00385D5A"/>
    <w:rsid w:val="003863A1"/>
    <w:rsid w:val="003867DA"/>
    <w:rsid w:val="00390DFC"/>
    <w:rsid w:val="003921D9"/>
    <w:rsid w:val="0039248F"/>
    <w:rsid w:val="003924F2"/>
    <w:rsid w:val="00392AFC"/>
    <w:rsid w:val="0039314F"/>
    <w:rsid w:val="00393A2D"/>
    <w:rsid w:val="00393ACC"/>
    <w:rsid w:val="00393F37"/>
    <w:rsid w:val="00395609"/>
    <w:rsid w:val="003961AE"/>
    <w:rsid w:val="003964E7"/>
    <w:rsid w:val="00396F66"/>
    <w:rsid w:val="00397C9A"/>
    <w:rsid w:val="00397CF0"/>
    <w:rsid w:val="003A00DF"/>
    <w:rsid w:val="003A0B8D"/>
    <w:rsid w:val="003A0C76"/>
    <w:rsid w:val="003A0D9C"/>
    <w:rsid w:val="003A11A5"/>
    <w:rsid w:val="003A23A6"/>
    <w:rsid w:val="003A2548"/>
    <w:rsid w:val="003A2EED"/>
    <w:rsid w:val="003A47B9"/>
    <w:rsid w:val="003A4A4B"/>
    <w:rsid w:val="003A4AEE"/>
    <w:rsid w:val="003A5C87"/>
    <w:rsid w:val="003A5E23"/>
    <w:rsid w:val="003A6756"/>
    <w:rsid w:val="003A7E45"/>
    <w:rsid w:val="003B0194"/>
    <w:rsid w:val="003B0362"/>
    <w:rsid w:val="003B0A40"/>
    <w:rsid w:val="003B0B41"/>
    <w:rsid w:val="003B0D26"/>
    <w:rsid w:val="003B0F63"/>
    <w:rsid w:val="003B13CD"/>
    <w:rsid w:val="003B19AF"/>
    <w:rsid w:val="003B20D6"/>
    <w:rsid w:val="003B25BD"/>
    <w:rsid w:val="003B277C"/>
    <w:rsid w:val="003B3552"/>
    <w:rsid w:val="003B3C6C"/>
    <w:rsid w:val="003B4012"/>
    <w:rsid w:val="003B4016"/>
    <w:rsid w:val="003B4164"/>
    <w:rsid w:val="003B503E"/>
    <w:rsid w:val="003B52B8"/>
    <w:rsid w:val="003B5A62"/>
    <w:rsid w:val="003B5C7E"/>
    <w:rsid w:val="003B66A2"/>
    <w:rsid w:val="003B6B1B"/>
    <w:rsid w:val="003B6BEB"/>
    <w:rsid w:val="003B6D04"/>
    <w:rsid w:val="003B7F0C"/>
    <w:rsid w:val="003C01D4"/>
    <w:rsid w:val="003C19B9"/>
    <w:rsid w:val="003C1A9D"/>
    <w:rsid w:val="003C1BB6"/>
    <w:rsid w:val="003C1C65"/>
    <w:rsid w:val="003C2864"/>
    <w:rsid w:val="003C2AD0"/>
    <w:rsid w:val="003C2CF7"/>
    <w:rsid w:val="003C30CC"/>
    <w:rsid w:val="003C34DB"/>
    <w:rsid w:val="003C3997"/>
    <w:rsid w:val="003C3F98"/>
    <w:rsid w:val="003C49DC"/>
    <w:rsid w:val="003C4B08"/>
    <w:rsid w:val="003C4CCD"/>
    <w:rsid w:val="003C4EBB"/>
    <w:rsid w:val="003C5800"/>
    <w:rsid w:val="003C676F"/>
    <w:rsid w:val="003C6FB6"/>
    <w:rsid w:val="003C728E"/>
    <w:rsid w:val="003C78C1"/>
    <w:rsid w:val="003C7923"/>
    <w:rsid w:val="003C7B7E"/>
    <w:rsid w:val="003D04F6"/>
    <w:rsid w:val="003D11FF"/>
    <w:rsid w:val="003D1A28"/>
    <w:rsid w:val="003D24D7"/>
    <w:rsid w:val="003D25D5"/>
    <w:rsid w:val="003D2B76"/>
    <w:rsid w:val="003D2E54"/>
    <w:rsid w:val="003D3171"/>
    <w:rsid w:val="003D31E0"/>
    <w:rsid w:val="003D34BB"/>
    <w:rsid w:val="003D373D"/>
    <w:rsid w:val="003D3B7F"/>
    <w:rsid w:val="003D40A9"/>
    <w:rsid w:val="003D40BB"/>
    <w:rsid w:val="003D480B"/>
    <w:rsid w:val="003D4824"/>
    <w:rsid w:val="003D53CF"/>
    <w:rsid w:val="003D61AE"/>
    <w:rsid w:val="003D641B"/>
    <w:rsid w:val="003D6809"/>
    <w:rsid w:val="003D6CD0"/>
    <w:rsid w:val="003D709B"/>
    <w:rsid w:val="003D73C6"/>
    <w:rsid w:val="003D7DDC"/>
    <w:rsid w:val="003E0078"/>
    <w:rsid w:val="003E03EC"/>
    <w:rsid w:val="003E04C3"/>
    <w:rsid w:val="003E0BB4"/>
    <w:rsid w:val="003E0F3C"/>
    <w:rsid w:val="003E1046"/>
    <w:rsid w:val="003E15D4"/>
    <w:rsid w:val="003E16AD"/>
    <w:rsid w:val="003E264D"/>
    <w:rsid w:val="003E27B7"/>
    <w:rsid w:val="003E2D75"/>
    <w:rsid w:val="003E2F03"/>
    <w:rsid w:val="003E3BC7"/>
    <w:rsid w:val="003E3FA1"/>
    <w:rsid w:val="003E49B1"/>
    <w:rsid w:val="003E4C3F"/>
    <w:rsid w:val="003E53B7"/>
    <w:rsid w:val="003E60F2"/>
    <w:rsid w:val="003E7A51"/>
    <w:rsid w:val="003F2149"/>
    <w:rsid w:val="003F2B09"/>
    <w:rsid w:val="003F3381"/>
    <w:rsid w:val="003F359A"/>
    <w:rsid w:val="003F3B49"/>
    <w:rsid w:val="003F41EC"/>
    <w:rsid w:val="003F5DB7"/>
    <w:rsid w:val="003F742B"/>
    <w:rsid w:val="003F7C0B"/>
    <w:rsid w:val="003F7D97"/>
    <w:rsid w:val="003F7E0F"/>
    <w:rsid w:val="0040046A"/>
    <w:rsid w:val="00400766"/>
    <w:rsid w:val="00400BF1"/>
    <w:rsid w:val="00400E1C"/>
    <w:rsid w:val="00401FFF"/>
    <w:rsid w:val="00402013"/>
    <w:rsid w:val="0040207D"/>
    <w:rsid w:val="0040344F"/>
    <w:rsid w:val="0040349D"/>
    <w:rsid w:val="00403959"/>
    <w:rsid w:val="00403A37"/>
    <w:rsid w:val="00404054"/>
    <w:rsid w:val="004040D7"/>
    <w:rsid w:val="004040EB"/>
    <w:rsid w:val="0040456A"/>
    <w:rsid w:val="004049B7"/>
    <w:rsid w:val="00405B10"/>
    <w:rsid w:val="00406A13"/>
    <w:rsid w:val="00407824"/>
    <w:rsid w:val="00410A26"/>
    <w:rsid w:val="00411324"/>
    <w:rsid w:val="00411415"/>
    <w:rsid w:val="0041223B"/>
    <w:rsid w:val="00412310"/>
    <w:rsid w:val="004130F5"/>
    <w:rsid w:val="004133E4"/>
    <w:rsid w:val="0041341D"/>
    <w:rsid w:val="00413D34"/>
    <w:rsid w:val="004143D9"/>
    <w:rsid w:val="00414E11"/>
    <w:rsid w:val="00415097"/>
    <w:rsid w:val="00415295"/>
    <w:rsid w:val="004153A9"/>
    <w:rsid w:val="0041633E"/>
    <w:rsid w:val="00416456"/>
    <w:rsid w:val="00416BE6"/>
    <w:rsid w:val="00416E46"/>
    <w:rsid w:val="00416EE1"/>
    <w:rsid w:val="004208EB"/>
    <w:rsid w:val="0042191A"/>
    <w:rsid w:val="00421A16"/>
    <w:rsid w:val="00421C58"/>
    <w:rsid w:val="004225C3"/>
    <w:rsid w:val="00422D51"/>
    <w:rsid w:val="00423609"/>
    <w:rsid w:val="00423F1C"/>
    <w:rsid w:val="00424571"/>
    <w:rsid w:val="00424933"/>
    <w:rsid w:val="004255FD"/>
    <w:rsid w:val="0042586E"/>
    <w:rsid w:val="00425A1E"/>
    <w:rsid w:val="00426528"/>
    <w:rsid w:val="00426A7F"/>
    <w:rsid w:val="00427A7A"/>
    <w:rsid w:val="00430F8B"/>
    <w:rsid w:val="00431B19"/>
    <w:rsid w:val="004329C2"/>
    <w:rsid w:val="00432F6A"/>
    <w:rsid w:val="00433699"/>
    <w:rsid w:val="004343F8"/>
    <w:rsid w:val="00434CEC"/>
    <w:rsid w:val="004354E1"/>
    <w:rsid w:val="0043635C"/>
    <w:rsid w:val="00436802"/>
    <w:rsid w:val="004368DE"/>
    <w:rsid w:val="00436987"/>
    <w:rsid w:val="004375D3"/>
    <w:rsid w:val="004375E5"/>
    <w:rsid w:val="00437816"/>
    <w:rsid w:val="00437DE3"/>
    <w:rsid w:val="00440282"/>
    <w:rsid w:val="00440589"/>
    <w:rsid w:val="0044073E"/>
    <w:rsid w:val="00441825"/>
    <w:rsid w:val="00441F6E"/>
    <w:rsid w:val="0044251E"/>
    <w:rsid w:val="0044265F"/>
    <w:rsid w:val="00443BE6"/>
    <w:rsid w:val="00443DE6"/>
    <w:rsid w:val="0044478B"/>
    <w:rsid w:val="00444A72"/>
    <w:rsid w:val="004469FA"/>
    <w:rsid w:val="00446E43"/>
    <w:rsid w:val="0045009D"/>
    <w:rsid w:val="004527A3"/>
    <w:rsid w:val="004533D7"/>
    <w:rsid w:val="00453A6E"/>
    <w:rsid w:val="00453D4B"/>
    <w:rsid w:val="00453F32"/>
    <w:rsid w:val="00454176"/>
    <w:rsid w:val="00454494"/>
    <w:rsid w:val="004554E2"/>
    <w:rsid w:val="00456236"/>
    <w:rsid w:val="00456848"/>
    <w:rsid w:val="00456912"/>
    <w:rsid w:val="00457988"/>
    <w:rsid w:val="004609B3"/>
    <w:rsid w:val="00460EAA"/>
    <w:rsid w:val="004628A8"/>
    <w:rsid w:val="004629D2"/>
    <w:rsid w:val="00462DA8"/>
    <w:rsid w:val="00464257"/>
    <w:rsid w:val="00464847"/>
    <w:rsid w:val="0046549B"/>
    <w:rsid w:val="00465AF9"/>
    <w:rsid w:val="004661FD"/>
    <w:rsid w:val="00466344"/>
    <w:rsid w:val="00466443"/>
    <w:rsid w:val="004665FE"/>
    <w:rsid w:val="00466A8B"/>
    <w:rsid w:val="00467BD6"/>
    <w:rsid w:val="00467E2A"/>
    <w:rsid w:val="00467FB8"/>
    <w:rsid w:val="00470751"/>
    <w:rsid w:val="00470B0D"/>
    <w:rsid w:val="00470FFB"/>
    <w:rsid w:val="0047183E"/>
    <w:rsid w:val="004726CA"/>
    <w:rsid w:val="00472CC6"/>
    <w:rsid w:val="0047584C"/>
    <w:rsid w:val="00475A70"/>
    <w:rsid w:val="0047689E"/>
    <w:rsid w:val="00476B63"/>
    <w:rsid w:val="00476B7F"/>
    <w:rsid w:val="0047762E"/>
    <w:rsid w:val="004800DA"/>
    <w:rsid w:val="00482361"/>
    <w:rsid w:val="00482B45"/>
    <w:rsid w:val="00482CD8"/>
    <w:rsid w:val="00483086"/>
    <w:rsid w:val="00483301"/>
    <w:rsid w:val="00483D2B"/>
    <w:rsid w:val="00483D90"/>
    <w:rsid w:val="0048413D"/>
    <w:rsid w:val="0048492A"/>
    <w:rsid w:val="00485460"/>
    <w:rsid w:val="00486BE7"/>
    <w:rsid w:val="0048711A"/>
    <w:rsid w:val="00487536"/>
    <w:rsid w:val="00487951"/>
    <w:rsid w:val="00487D04"/>
    <w:rsid w:val="00490499"/>
    <w:rsid w:val="004909CA"/>
    <w:rsid w:val="00491F12"/>
    <w:rsid w:val="00493113"/>
    <w:rsid w:val="004935CC"/>
    <w:rsid w:val="00493784"/>
    <w:rsid w:val="004938EC"/>
    <w:rsid w:val="00495620"/>
    <w:rsid w:val="00495D0A"/>
    <w:rsid w:val="004960D1"/>
    <w:rsid w:val="004962A9"/>
    <w:rsid w:val="0049682B"/>
    <w:rsid w:val="00496F87"/>
    <w:rsid w:val="00497AA0"/>
    <w:rsid w:val="004A0B02"/>
    <w:rsid w:val="004A0D8D"/>
    <w:rsid w:val="004A0E77"/>
    <w:rsid w:val="004A10F3"/>
    <w:rsid w:val="004A20AD"/>
    <w:rsid w:val="004A3192"/>
    <w:rsid w:val="004A575A"/>
    <w:rsid w:val="004A6749"/>
    <w:rsid w:val="004A6C4A"/>
    <w:rsid w:val="004A713A"/>
    <w:rsid w:val="004A77F5"/>
    <w:rsid w:val="004B03A0"/>
    <w:rsid w:val="004B06BA"/>
    <w:rsid w:val="004B15A1"/>
    <w:rsid w:val="004B19D6"/>
    <w:rsid w:val="004B2236"/>
    <w:rsid w:val="004B29A4"/>
    <w:rsid w:val="004B2EB6"/>
    <w:rsid w:val="004B3BD5"/>
    <w:rsid w:val="004B4329"/>
    <w:rsid w:val="004B45FE"/>
    <w:rsid w:val="004B4729"/>
    <w:rsid w:val="004B49FC"/>
    <w:rsid w:val="004B4BAA"/>
    <w:rsid w:val="004B4CA4"/>
    <w:rsid w:val="004B51AD"/>
    <w:rsid w:val="004B5C76"/>
    <w:rsid w:val="004B6882"/>
    <w:rsid w:val="004B6F31"/>
    <w:rsid w:val="004B71F3"/>
    <w:rsid w:val="004C241B"/>
    <w:rsid w:val="004C2596"/>
    <w:rsid w:val="004C25C0"/>
    <w:rsid w:val="004C3B31"/>
    <w:rsid w:val="004C437A"/>
    <w:rsid w:val="004C4434"/>
    <w:rsid w:val="004C4E9A"/>
    <w:rsid w:val="004C5432"/>
    <w:rsid w:val="004C5555"/>
    <w:rsid w:val="004C5D31"/>
    <w:rsid w:val="004C5D92"/>
    <w:rsid w:val="004C6F03"/>
    <w:rsid w:val="004C7462"/>
    <w:rsid w:val="004D0608"/>
    <w:rsid w:val="004D0B10"/>
    <w:rsid w:val="004D131E"/>
    <w:rsid w:val="004D1576"/>
    <w:rsid w:val="004D1E5D"/>
    <w:rsid w:val="004D246C"/>
    <w:rsid w:val="004D2BBA"/>
    <w:rsid w:val="004D3186"/>
    <w:rsid w:val="004D3998"/>
    <w:rsid w:val="004D3BA9"/>
    <w:rsid w:val="004D443A"/>
    <w:rsid w:val="004D52FD"/>
    <w:rsid w:val="004D5505"/>
    <w:rsid w:val="004D5A3D"/>
    <w:rsid w:val="004D75D4"/>
    <w:rsid w:val="004D7BB6"/>
    <w:rsid w:val="004D7C14"/>
    <w:rsid w:val="004D7CBE"/>
    <w:rsid w:val="004E0361"/>
    <w:rsid w:val="004E094F"/>
    <w:rsid w:val="004E0FEC"/>
    <w:rsid w:val="004E135F"/>
    <w:rsid w:val="004E1434"/>
    <w:rsid w:val="004E1F8A"/>
    <w:rsid w:val="004E1FE5"/>
    <w:rsid w:val="004E2910"/>
    <w:rsid w:val="004E2F0D"/>
    <w:rsid w:val="004E3175"/>
    <w:rsid w:val="004E3396"/>
    <w:rsid w:val="004E35E9"/>
    <w:rsid w:val="004E3819"/>
    <w:rsid w:val="004E4486"/>
    <w:rsid w:val="004E4D58"/>
    <w:rsid w:val="004E5C65"/>
    <w:rsid w:val="004E5CEF"/>
    <w:rsid w:val="004E60F9"/>
    <w:rsid w:val="004E64DF"/>
    <w:rsid w:val="004E75C8"/>
    <w:rsid w:val="004E7CBC"/>
    <w:rsid w:val="004F01EA"/>
    <w:rsid w:val="004F03E0"/>
    <w:rsid w:val="004F0CB8"/>
    <w:rsid w:val="004F1E95"/>
    <w:rsid w:val="004F2272"/>
    <w:rsid w:val="004F3271"/>
    <w:rsid w:val="004F37AD"/>
    <w:rsid w:val="004F38A9"/>
    <w:rsid w:val="004F3CA5"/>
    <w:rsid w:val="004F3D62"/>
    <w:rsid w:val="004F3E3B"/>
    <w:rsid w:val="004F4CA6"/>
    <w:rsid w:val="004F5D1E"/>
    <w:rsid w:val="004F632C"/>
    <w:rsid w:val="004F6554"/>
    <w:rsid w:val="004F7152"/>
    <w:rsid w:val="004F7F6C"/>
    <w:rsid w:val="00500BBD"/>
    <w:rsid w:val="00501634"/>
    <w:rsid w:val="0050175A"/>
    <w:rsid w:val="0050180F"/>
    <w:rsid w:val="00501CE0"/>
    <w:rsid w:val="005021BA"/>
    <w:rsid w:val="00502C2B"/>
    <w:rsid w:val="00502DAB"/>
    <w:rsid w:val="00502FA1"/>
    <w:rsid w:val="00503334"/>
    <w:rsid w:val="00503493"/>
    <w:rsid w:val="0050375C"/>
    <w:rsid w:val="00503EED"/>
    <w:rsid w:val="00504554"/>
    <w:rsid w:val="00504F0B"/>
    <w:rsid w:val="00505143"/>
    <w:rsid w:val="00506605"/>
    <w:rsid w:val="0050674B"/>
    <w:rsid w:val="0050725E"/>
    <w:rsid w:val="00507329"/>
    <w:rsid w:val="00510013"/>
    <w:rsid w:val="005100C5"/>
    <w:rsid w:val="005104D1"/>
    <w:rsid w:val="0051090D"/>
    <w:rsid w:val="00510A6D"/>
    <w:rsid w:val="00510C1B"/>
    <w:rsid w:val="00510FBB"/>
    <w:rsid w:val="00511291"/>
    <w:rsid w:val="00512146"/>
    <w:rsid w:val="00512CB9"/>
    <w:rsid w:val="0051355A"/>
    <w:rsid w:val="00513B14"/>
    <w:rsid w:val="00513DB0"/>
    <w:rsid w:val="005145CE"/>
    <w:rsid w:val="005148D9"/>
    <w:rsid w:val="0051508E"/>
    <w:rsid w:val="00515514"/>
    <w:rsid w:val="00516F59"/>
    <w:rsid w:val="0051730D"/>
    <w:rsid w:val="00520790"/>
    <w:rsid w:val="005216B1"/>
    <w:rsid w:val="005216D4"/>
    <w:rsid w:val="00521CBE"/>
    <w:rsid w:val="0052215D"/>
    <w:rsid w:val="0052274C"/>
    <w:rsid w:val="00522F58"/>
    <w:rsid w:val="00523065"/>
    <w:rsid w:val="00523863"/>
    <w:rsid w:val="00524240"/>
    <w:rsid w:val="00524BB0"/>
    <w:rsid w:val="005259E8"/>
    <w:rsid w:val="00525B23"/>
    <w:rsid w:val="00526898"/>
    <w:rsid w:val="0052698D"/>
    <w:rsid w:val="00526B61"/>
    <w:rsid w:val="00527119"/>
    <w:rsid w:val="005273AC"/>
    <w:rsid w:val="00527B50"/>
    <w:rsid w:val="00527D81"/>
    <w:rsid w:val="005304AF"/>
    <w:rsid w:val="00530986"/>
    <w:rsid w:val="00532548"/>
    <w:rsid w:val="00532783"/>
    <w:rsid w:val="00532B56"/>
    <w:rsid w:val="005336B9"/>
    <w:rsid w:val="0053375F"/>
    <w:rsid w:val="00533A99"/>
    <w:rsid w:val="005340C2"/>
    <w:rsid w:val="0053455B"/>
    <w:rsid w:val="00535218"/>
    <w:rsid w:val="00535BD2"/>
    <w:rsid w:val="0053603C"/>
    <w:rsid w:val="00536766"/>
    <w:rsid w:val="00536AFF"/>
    <w:rsid w:val="00536E84"/>
    <w:rsid w:val="00536F39"/>
    <w:rsid w:val="00537430"/>
    <w:rsid w:val="00537737"/>
    <w:rsid w:val="00540185"/>
    <w:rsid w:val="005401B0"/>
    <w:rsid w:val="00540468"/>
    <w:rsid w:val="00540916"/>
    <w:rsid w:val="00540E79"/>
    <w:rsid w:val="005412A0"/>
    <w:rsid w:val="005412B1"/>
    <w:rsid w:val="00543C9C"/>
    <w:rsid w:val="00543E58"/>
    <w:rsid w:val="00544070"/>
    <w:rsid w:val="00544272"/>
    <w:rsid w:val="00544367"/>
    <w:rsid w:val="005447BE"/>
    <w:rsid w:val="005455ED"/>
    <w:rsid w:val="00545A46"/>
    <w:rsid w:val="00545CFA"/>
    <w:rsid w:val="00546916"/>
    <w:rsid w:val="00546CC7"/>
    <w:rsid w:val="00550071"/>
    <w:rsid w:val="005507D6"/>
    <w:rsid w:val="00550A53"/>
    <w:rsid w:val="00550AD2"/>
    <w:rsid w:val="005517C5"/>
    <w:rsid w:val="00552ABE"/>
    <w:rsid w:val="005531E5"/>
    <w:rsid w:val="005532C4"/>
    <w:rsid w:val="005532D5"/>
    <w:rsid w:val="0055330C"/>
    <w:rsid w:val="00553782"/>
    <w:rsid w:val="00553841"/>
    <w:rsid w:val="00555A9F"/>
    <w:rsid w:val="00555D38"/>
    <w:rsid w:val="0055654E"/>
    <w:rsid w:val="00556925"/>
    <w:rsid w:val="00556DC4"/>
    <w:rsid w:val="00557086"/>
    <w:rsid w:val="00560809"/>
    <w:rsid w:val="0056122E"/>
    <w:rsid w:val="00562584"/>
    <w:rsid w:val="005630D2"/>
    <w:rsid w:val="005631F3"/>
    <w:rsid w:val="0056322C"/>
    <w:rsid w:val="00563624"/>
    <w:rsid w:val="005644AB"/>
    <w:rsid w:val="005651DD"/>
    <w:rsid w:val="005660C8"/>
    <w:rsid w:val="005666F4"/>
    <w:rsid w:val="005668AB"/>
    <w:rsid w:val="005677C2"/>
    <w:rsid w:val="00570361"/>
    <w:rsid w:val="00571BE2"/>
    <w:rsid w:val="00571E95"/>
    <w:rsid w:val="005726AC"/>
    <w:rsid w:val="00573E81"/>
    <w:rsid w:val="00574943"/>
    <w:rsid w:val="005754E0"/>
    <w:rsid w:val="00575AC0"/>
    <w:rsid w:val="00575AC8"/>
    <w:rsid w:val="00576A73"/>
    <w:rsid w:val="005775D5"/>
    <w:rsid w:val="00577FF3"/>
    <w:rsid w:val="005802A5"/>
    <w:rsid w:val="0058031E"/>
    <w:rsid w:val="0058091F"/>
    <w:rsid w:val="00580EC1"/>
    <w:rsid w:val="00580ECC"/>
    <w:rsid w:val="005813DB"/>
    <w:rsid w:val="00581FD8"/>
    <w:rsid w:val="005850C6"/>
    <w:rsid w:val="00585599"/>
    <w:rsid w:val="005855BE"/>
    <w:rsid w:val="00585EC1"/>
    <w:rsid w:val="00587326"/>
    <w:rsid w:val="00590BDD"/>
    <w:rsid w:val="00590FFE"/>
    <w:rsid w:val="0059117D"/>
    <w:rsid w:val="00591E17"/>
    <w:rsid w:val="005926F3"/>
    <w:rsid w:val="005927C1"/>
    <w:rsid w:val="0059299C"/>
    <w:rsid w:val="005929B9"/>
    <w:rsid w:val="0059550B"/>
    <w:rsid w:val="00595D95"/>
    <w:rsid w:val="00595E7B"/>
    <w:rsid w:val="0059691D"/>
    <w:rsid w:val="00596BAA"/>
    <w:rsid w:val="00596BF4"/>
    <w:rsid w:val="00597FE2"/>
    <w:rsid w:val="005A0C12"/>
    <w:rsid w:val="005A0DF0"/>
    <w:rsid w:val="005A0E90"/>
    <w:rsid w:val="005A10C2"/>
    <w:rsid w:val="005A1598"/>
    <w:rsid w:val="005A2145"/>
    <w:rsid w:val="005A2822"/>
    <w:rsid w:val="005A2DFC"/>
    <w:rsid w:val="005A33B1"/>
    <w:rsid w:val="005A3631"/>
    <w:rsid w:val="005A36AA"/>
    <w:rsid w:val="005A3A0B"/>
    <w:rsid w:val="005A4276"/>
    <w:rsid w:val="005A43DD"/>
    <w:rsid w:val="005A560A"/>
    <w:rsid w:val="005A5971"/>
    <w:rsid w:val="005A5ECF"/>
    <w:rsid w:val="005A68F9"/>
    <w:rsid w:val="005A707B"/>
    <w:rsid w:val="005A7371"/>
    <w:rsid w:val="005A7B04"/>
    <w:rsid w:val="005A7C38"/>
    <w:rsid w:val="005B03F3"/>
    <w:rsid w:val="005B06E0"/>
    <w:rsid w:val="005B233F"/>
    <w:rsid w:val="005B243A"/>
    <w:rsid w:val="005B2442"/>
    <w:rsid w:val="005B2DEB"/>
    <w:rsid w:val="005B37BE"/>
    <w:rsid w:val="005B4110"/>
    <w:rsid w:val="005B4351"/>
    <w:rsid w:val="005B56F8"/>
    <w:rsid w:val="005B59B3"/>
    <w:rsid w:val="005B60CA"/>
    <w:rsid w:val="005B64A0"/>
    <w:rsid w:val="005B6571"/>
    <w:rsid w:val="005B6A0E"/>
    <w:rsid w:val="005B7F57"/>
    <w:rsid w:val="005C02C5"/>
    <w:rsid w:val="005C0606"/>
    <w:rsid w:val="005C0C07"/>
    <w:rsid w:val="005C162B"/>
    <w:rsid w:val="005C2602"/>
    <w:rsid w:val="005C27AC"/>
    <w:rsid w:val="005C2C07"/>
    <w:rsid w:val="005C2CC1"/>
    <w:rsid w:val="005C2F78"/>
    <w:rsid w:val="005C34A5"/>
    <w:rsid w:val="005C35C6"/>
    <w:rsid w:val="005C3ECF"/>
    <w:rsid w:val="005C476D"/>
    <w:rsid w:val="005C48AB"/>
    <w:rsid w:val="005C4B1F"/>
    <w:rsid w:val="005C4BAB"/>
    <w:rsid w:val="005C535E"/>
    <w:rsid w:val="005C5503"/>
    <w:rsid w:val="005C57DD"/>
    <w:rsid w:val="005C5C2D"/>
    <w:rsid w:val="005C5DF1"/>
    <w:rsid w:val="005C6FC8"/>
    <w:rsid w:val="005C73D6"/>
    <w:rsid w:val="005D118F"/>
    <w:rsid w:val="005D1448"/>
    <w:rsid w:val="005D1577"/>
    <w:rsid w:val="005D1FD2"/>
    <w:rsid w:val="005D21F5"/>
    <w:rsid w:val="005D28FB"/>
    <w:rsid w:val="005D2BD3"/>
    <w:rsid w:val="005D3C97"/>
    <w:rsid w:val="005D3CDD"/>
    <w:rsid w:val="005D4689"/>
    <w:rsid w:val="005D48C5"/>
    <w:rsid w:val="005D4F26"/>
    <w:rsid w:val="005D55D8"/>
    <w:rsid w:val="005D5C08"/>
    <w:rsid w:val="005D5DB1"/>
    <w:rsid w:val="005D6464"/>
    <w:rsid w:val="005D6E7F"/>
    <w:rsid w:val="005D7047"/>
    <w:rsid w:val="005D795B"/>
    <w:rsid w:val="005D7D1D"/>
    <w:rsid w:val="005E0DAD"/>
    <w:rsid w:val="005E1533"/>
    <w:rsid w:val="005E269E"/>
    <w:rsid w:val="005E2D42"/>
    <w:rsid w:val="005E3031"/>
    <w:rsid w:val="005E3798"/>
    <w:rsid w:val="005E3DE1"/>
    <w:rsid w:val="005E3E27"/>
    <w:rsid w:val="005E41D6"/>
    <w:rsid w:val="005E4A1E"/>
    <w:rsid w:val="005E58A3"/>
    <w:rsid w:val="005E5C36"/>
    <w:rsid w:val="005E5E52"/>
    <w:rsid w:val="005E6861"/>
    <w:rsid w:val="005E6B55"/>
    <w:rsid w:val="005E6E57"/>
    <w:rsid w:val="005F0DA4"/>
    <w:rsid w:val="005F1BDF"/>
    <w:rsid w:val="005F204F"/>
    <w:rsid w:val="005F23DC"/>
    <w:rsid w:val="005F2A05"/>
    <w:rsid w:val="005F34D1"/>
    <w:rsid w:val="005F37AE"/>
    <w:rsid w:val="005F3826"/>
    <w:rsid w:val="005F47DD"/>
    <w:rsid w:val="005F5085"/>
    <w:rsid w:val="005F6086"/>
    <w:rsid w:val="005F6AE2"/>
    <w:rsid w:val="005F6B52"/>
    <w:rsid w:val="005F6BB4"/>
    <w:rsid w:val="005F7883"/>
    <w:rsid w:val="00600538"/>
    <w:rsid w:val="00601257"/>
    <w:rsid w:val="006019DE"/>
    <w:rsid w:val="00601A59"/>
    <w:rsid w:val="00601A65"/>
    <w:rsid w:val="00601E6E"/>
    <w:rsid w:val="00601F95"/>
    <w:rsid w:val="006027A3"/>
    <w:rsid w:val="006028BB"/>
    <w:rsid w:val="00602EDF"/>
    <w:rsid w:val="00603325"/>
    <w:rsid w:val="006036D2"/>
    <w:rsid w:val="00605046"/>
    <w:rsid w:val="00605F5E"/>
    <w:rsid w:val="00606822"/>
    <w:rsid w:val="00607A51"/>
    <w:rsid w:val="006108C7"/>
    <w:rsid w:val="00611148"/>
    <w:rsid w:val="00611258"/>
    <w:rsid w:val="0061137C"/>
    <w:rsid w:val="006117D1"/>
    <w:rsid w:val="00612550"/>
    <w:rsid w:val="00612A08"/>
    <w:rsid w:val="00612B62"/>
    <w:rsid w:val="00612ED3"/>
    <w:rsid w:val="006135D2"/>
    <w:rsid w:val="00613B3A"/>
    <w:rsid w:val="00614909"/>
    <w:rsid w:val="006157B4"/>
    <w:rsid w:val="0061648A"/>
    <w:rsid w:val="006169F6"/>
    <w:rsid w:val="00617330"/>
    <w:rsid w:val="0061787B"/>
    <w:rsid w:val="00617B91"/>
    <w:rsid w:val="00620033"/>
    <w:rsid w:val="00620194"/>
    <w:rsid w:val="006202B6"/>
    <w:rsid w:val="006208BF"/>
    <w:rsid w:val="00620DED"/>
    <w:rsid w:val="006212E9"/>
    <w:rsid w:val="0062168D"/>
    <w:rsid w:val="00621894"/>
    <w:rsid w:val="00621F48"/>
    <w:rsid w:val="00621FE3"/>
    <w:rsid w:val="006224FF"/>
    <w:rsid w:val="0062278E"/>
    <w:rsid w:val="00622A09"/>
    <w:rsid w:val="006231C9"/>
    <w:rsid w:val="006243BB"/>
    <w:rsid w:val="00625699"/>
    <w:rsid w:val="00625C65"/>
    <w:rsid w:val="00625F4F"/>
    <w:rsid w:val="0062629C"/>
    <w:rsid w:val="006266FD"/>
    <w:rsid w:val="006267D6"/>
    <w:rsid w:val="006275E5"/>
    <w:rsid w:val="00627DBB"/>
    <w:rsid w:val="006304D4"/>
    <w:rsid w:val="006307B5"/>
    <w:rsid w:val="006310C4"/>
    <w:rsid w:val="00631311"/>
    <w:rsid w:val="00632428"/>
    <w:rsid w:val="0063280A"/>
    <w:rsid w:val="006332CD"/>
    <w:rsid w:val="0063383E"/>
    <w:rsid w:val="0063404D"/>
    <w:rsid w:val="0063443B"/>
    <w:rsid w:val="006347F0"/>
    <w:rsid w:val="006349C6"/>
    <w:rsid w:val="00634B4C"/>
    <w:rsid w:val="00634C4E"/>
    <w:rsid w:val="006351F5"/>
    <w:rsid w:val="0063541A"/>
    <w:rsid w:val="0063565B"/>
    <w:rsid w:val="006364D2"/>
    <w:rsid w:val="006400A6"/>
    <w:rsid w:val="00642580"/>
    <w:rsid w:val="0064259F"/>
    <w:rsid w:val="006430E2"/>
    <w:rsid w:val="0064311D"/>
    <w:rsid w:val="0064379E"/>
    <w:rsid w:val="00645789"/>
    <w:rsid w:val="00645B34"/>
    <w:rsid w:val="00645B3C"/>
    <w:rsid w:val="00646852"/>
    <w:rsid w:val="00647134"/>
    <w:rsid w:val="00647678"/>
    <w:rsid w:val="00647CEC"/>
    <w:rsid w:val="0065030A"/>
    <w:rsid w:val="0065030C"/>
    <w:rsid w:val="00650CD4"/>
    <w:rsid w:val="00651119"/>
    <w:rsid w:val="0065138B"/>
    <w:rsid w:val="00651548"/>
    <w:rsid w:val="006519BB"/>
    <w:rsid w:val="006524A3"/>
    <w:rsid w:val="00652D06"/>
    <w:rsid w:val="00653490"/>
    <w:rsid w:val="00655175"/>
    <w:rsid w:val="00655598"/>
    <w:rsid w:val="00655ED6"/>
    <w:rsid w:val="00657833"/>
    <w:rsid w:val="00657DE1"/>
    <w:rsid w:val="0066148F"/>
    <w:rsid w:val="0066165B"/>
    <w:rsid w:val="006617F9"/>
    <w:rsid w:val="0066209F"/>
    <w:rsid w:val="0066211A"/>
    <w:rsid w:val="00662223"/>
    <w:rsid w:val="00664016"/>
    <w:rsid w:val="0066405F"/>
    <w:rsid w:val="0066441A"/>
    <w:rsid w:val="0066542A"/>
    <w:rsid w:val="0066571E"/>
    <w:rsid w:val="006664DF"/>
    <w:rsid w:val="0067065E"/>
    <w:rsid w:val="00671812"/>
    <w:rsid w:val="006722FE"/>
    <w:rsid w:val="006728C1"/>
    <w:rsid w:val="00672940"/>
    <w:rsid w:val="00673955"/>
    <w:rsid w:val="00673F1E"/>
    <w:rsid w:val="006750B0"/>
    <w:rsid w:val="0067567C"/>
    <w:rsid w:val="00675D52"/>
    <w:rsid w:val="006762E4"/>
    <w:rsid w:val="006769D3"/>
    <w:rsid w:val="006776BA"/>
    <w:rsid w:val="00677BAB"/>
    <w:rsid w:val="00680E88"/>
    <w:rsid w:val="0068144C"/>
    <w:rsid w:val="0068153D"/>
    <w:rsid w:val="00682643"/>
    <w:rsid w:val="00682744"/>
    <w:rsid w:val="00682DE9"/>
    <w:rsid w:val="00683025"/>
    <w:rsid w:val="0068303D"/>
    <w:rsid w:val="006832B7"/>
    <w:rsid w:val="00683564"/>
    <w:rsid w:val="006858CB"/>
    <w:rsid w:val="00685F34"/>
    <w:rsid w:val="00687E99"/>
    <w:rsid w:val="006912C9"/>
    <w:rsid w:val="006917C8"/>
    <w:rsid w:val="0069268D"/>
    <w:rsid w:val="00692720"/>
    <w:rsid w:val="00693259"/>
    <w:rsid w:val="006937CB"/>
    <w:rsid w:val="006938F4"/>
    <w:rsid w:val="00693BFB"/>
    <w:rsid w:val="00693F52"/>
    <w:rsid w:val="006941DA"/>
    <w:rsid w:val="006948C5"/>
    <w:rsid w:val="006955FD"/>
    <w:rsid w:val="00695A14"/>
    <w:rsid w:val="00696485"/>
    <w:rsid w:val="0069656C"/>
    <w:rsid w:val="006972A1"/>
    <w:rsid w:val="006A05E4"/>
    <w:rsid w:val="006A09B8"/>
    <w:rsid w:val="006A141D"/>
    <w:rsid w:val="006A14A3"/>
    <w:rsid w:val="006A2018"/>
    <w:rsid w:val="006A26ED"/>
    <w:rsid w:val="006A3221"/>
    <w:rsid w:val="006A36B0"/>
    <w:rsid w:val="006A433A"/>
    <w:rsid w:val="006A459E"/>
    <w:rsid w:val="006A4C37"/>
    <w:rsid w:val="006A5613"/>
    <w:rsid w:val="006A6883"/>
    <w:rsid w:val="006A713B"/>
    <w:rsid w:val="006B0151"/>
    <w:rsid w:val="006B0B87"/>
    <w:rsid w:val="006B0E0C"/>
    <w:rsid w:val="006B1109"/>
    <w:rsid w:val="006B15E0"/>
    <w:rsid w:val="006B2C11"/>
    <w:rsid w:val="006B3F07"/>
    <w:rsid w:val="006B4653"/>
    <w:rsid w:val="006B4DEE"/>
    <w:rsid w:val="006B4EA7"/>
    <w:rsid w:val="006B59EC"/>
    <w:rsid w:val="006B5C54"/>
    <w:rsid w:val="006B7E6E"/>
    <w:rsid w:val="006C0636"/>
    <w:rsid w:val="006C1A68"/>
    <w:rsid w:val="006C1CDF"/>
    <w:rsid w:val="006C219D"/>
    <w:rsid w:val="006C2348"/>
    <w:rsid w:val="006C3076"/>
    <w:rsid w:val="006C3708"/>
    <w:rsid w:val="006C376D"/>
    <w:rsid w:val="006C478C"/>
    <w:rsid w:val="006C4F1B"/>
    <w:rsid w:val="006C5660"/>
    <w:rsid w:val="006C5BFE"/>
    <w:rsid w:val="006C603D"/>
    <w:rsid w:val="006C7997"/>
    <w:rsid w:val="006C7BE9"/>
    <w:rsid w:val="006D0580"/>
    <w:rsid w:val="006D0A3F"/>
    <w:rsid w:val="006D0C7B"/>
    <w:rsid w:val="006D1345"/>
    <w:rsid w:val="006D1F78"/>
    <w:rsid w:val="006D23B3"/>
    <w:rsid w:val="006D2846"/>
    <w:rsid w:val="006D2C4C"/>
    <w:rsid w:val="006D2FAB"/>
    <w:rsid w:val="006D3763"/>
    <w:rsid w:val="006D387A"/>
    <w:rsid w:val="006D3898"/>
    <w:rsid w:val="006D3C98"/>
    <w:rsid w:val="006D436A"/>
    <w:rsid w:val="006D4D4B"/>
    <w:rsid w:val="006D5005"/>
    <w:rsid w:val="006D61A5"/>
    <w:rsid w:val="006D67A2"/>
    <w:rsid w:val="006D7B75"/>
    <w:rsid w:val="006E0622"/>
    <w:rsid w:val="006E0736"/>
    <w:rsid w:val="006E10F1"/>
    <w:rsid w:val="006E26B9"/>
    <w:rsid w:val="006E27CB"/>
    <w:rsid w:val="006E3F28"/>
    <w:rsid w:val="006E4A67"/>
    <w:rsid w:val="006E4D14"/>
    <w:rsid w:val="006E5436"/>
    <w:rsid w:val="006E5B5F"/>
    <w:rsid w:val="006E63DD"/>
    <w:rsid w:val="006E6469"/>
    <w:rsid w:val="006E68ED"/>
    <w:rsid w:val="006E7478"/>
    <w:rsid w:val="006E7B84"/>
    <w:rsid w:val="006E7BFE"/>
    <w:rsid w:val="006E7C1D"/>
    <w:rsid w:val="006E7E40"/>
    <w:rsid w:val="006F0502"/>
    <w:rsid w:val="006F0761"/>
    <w:rsid w:val="006F0A33"/>
    <w:rsid w:val="006F0D32"/>
    <w:rsid w:val="006F1F43"/>
    <w:rsid w:val="006F2524"/>
    <w:rsid w:val="006F26CC"/>
    <w:rsid w:val="006F28E5"/>
    <w:rsid w:val="006F3269"/>
    <w:rsid w:val="006F32B6"/>
    <w:rsid w:val="006F32CE"/>
    <w:rsid w:val="006F35FA"/>
    <w:rsid w:val="006F452D"/>
    <w:rsid w:val="006F48F7"/>
    <w:rsid w:val="006F51DE"/>
    <w:rsid w:val="006F525B"/>
    <w:rsid w:val="006F527E"/>
    <w:rsid w:val="006F5A21"/>
    <w:rsid w:val="006F5D2A"/>
    <w:rsid w:val="006F65E6"/>
    <w:rsid w:val="006F741E"/>
    <w:rsid w:val="006F7A0E"/>
    <w:rsid w:val="00700B49"/>
    <w:rsid w:val="00700C9B"/>
    <w:rsid w:val="00700EE0"/>
    <w:rsid w:val="0070131B"/>
    <w:rsid w:val="0070150A"/>
    <w:rsid w:val="00701BF9"/>
    <w:rsid w:val="00702419"/>
    <w:rsid w:val="00702669"/>
    <w:rsid w:val="007026FE"/>
    <w:rsid w:val="00703B1F"/>
    <w:rsid w:val="00705163"/>
    <w:rsid w:val="007054CB"/>
    <w:rsid w:val="00705DA6"/>
    <w:rsid w:val="00706537"/>
    <w:rsid w:val="0070654E"/>
    <w:rsid w:val="0070683C"/>
    <w:rsid w:val="00706B82"/>
    <w:rsid w:val="00706D64"/>
    <w:rsid w:val="00706E75"/>
    <w:rsid w:val="00706EF7"/>
    <w:rsid w:val="0070778E"/>
    <w:rsid w:val="00707AD6"/>
    <w:rsid w:val="00707B69"/>
    <w:rsid w:val="00707F12"/>
    <w:rsid w:val="00710037"/>
    <w:rsid w:val="00710787"/>
    <w:rsid w:val="00710F0B"/>
    <w:rsid w:val="0071118A"/>
    <w:rsid w:val="00711196"/>
    <w:rsid w:val="00711345"/>
    <w:rsid w:val="00711427"/>
    <w:rsid w:val="007132DB"/>
    <w:rsid w:val="00713633"/>
    <w:rsid w:val="007138AC"/>
    <w:rsid w:val="007146CC"/>
    <w:rsid w:val="007149BD"/>
    <w:rsid w:val="00714DD6"/>
    <w:rsid w:val="00714E57"/>
    <w:rsid w:val="007158DF"/>
    <w:rsid w:val="00716777"/>
    <w:rsid w:val="007167C7"/>
    <w:rsid w:val="00716E75"/>
    <w:rsid w:val="00716ED8"/>
    <w:rsid w:val="007176B6"/>
    <w:rsid w:val="00717F29"/>
    <w:rsid w:val="00720F7A"/>
    <w:rsid w:val="00721976"/>
    <w:rsid w:val="00722A99"/>
    <w:rsid w:val="00722FB0"/>
    <w:rsid w:val="0072361B"/>
    <w:rsid w:val="0072370A"/>
    <w:rsid w:val="0072427B"/>
    <w:rsid w:val="007247FA"/>
    <w:rsid w:val="00725EDC"/>
    <w:rsid w:val="00726895"/>
    <w:rsid w:val="00726FAF"/>
    <w:rsid w:val="00727245"/>
    <w:rsid w:val="00727351"/>
    <w:rsid w:val="00727E51"/>
    <w:rsid w:val="0073008A"/>
    <w:rsid w:val="0073067E"/>
    <w:rsid w:val="007310C0"/>
    <w:rsid w:val="007316CB"/>
    <w:rsid w:val="007323DE"/>
    <w:rsid w:val="00732F35"/>
    <w:rsid w:val="0073324F"/>
    <w:rsid w:val="00733F69"/>
    <w:rsid w:val="00734EED"/>
    <w:rsid w:val="0073555C"/>
    <w:rsid w:val="00735E6F"/>
    <w:rsid w:val="00736226"/>
    <w:rsid w:val="007364DD"/>
    <w:rsid w:val="00736583"/>
    <w:rsid w:val="00736AAA"/>
    <w:rsid w:val="007373A5"/>
    <w:rsid w:val="00737F07"/>
    <w:rsid w:val="0074008B"/>
    <w:rsid w:val="007406F2"/>
    <w:rsid w:val="00741CE7"/>
    <w:rsid w:val="007425AD"/>
    <w:rsid w:val="0074263F"/>
    <w:rsid w:val="0074294D"/>
    <w:rsid w:val="00743156"/>
    <w:rsid w:val="0074328B"/>
    <w:rsid w:val="007438AF"/>
    <w:rsid w:val="007446D1"/>
    <w:rsid w:val="0074492A"/>
    <w:rsid w:val="007453A1"/>
    <w:rsid w:val="00745517"/>
    <w:rsid w:val="007460DD"/>
    <w:rsid w:val="0074622A"/>
    <w:rsid w:val="00746EF8"/>
    <w:rsid w:val="00747267"/>
    <w:rsid w:val="007475E1"/>
    <w:rsid w:val="007479BF"/>
    <w:rsid w:val="00747FD1"/>
    <w:rsid w:val="0075035D"/>
    <w:rsid w:val="00750813"/>
    <w:rsid w:val="00750ABF"/>
    <w:rsid w:val="007518D6"/>
    <w:rsid w:val="00751F82"/>
    <w:rsid w:val="007520CF"/>
    <w:rsid w:val="00753E92"/>
    <w:rsid w:val="0075432D"/>
    <w:rsid w:val="00756F38"/>
    <w:rsid w:val="0075733F"/>
    <w:rsid w:val="00757F69"/>
    <w:rsid w:val="00761976"/>
    <w:rsid w:val="007625A5"/>
    <w:rsid w:val="00764F6C"/>
    <w:rsid w:val="00765320"/>
    <w:rsid w:val="007656EC"/>
    <w:rsid w:val="00765B10"/>
    <w:rsid w:val="007661AD"/>
    <w:rsid w:val="007665AD"/>
    <w:rsid w:val="007669C0"/>
    <w:rsid w:val="007669EB"/>
    <w:rsid w:val="00767E2E"/>
    <w:rsid w:val="007702CA"/>
    <w:rsid w:val="0077091C"/>
    <w:rsid w:val="00770C9D"/>
    <w:rsid w:val="00770E31"/>
    <w:rsid w:val="007710F4"/>
    <w:rsid w:val="007720F1"/>
    <w:rsid w:val="00772DDA"/>
    <w:rsid w:val="0077343F"/>
    <w:rsid w:val="0077427D"/>
    <w:rsid w:val="007749E3"/>
    <w:rsid w:val="007749F9"/>
    <w:rsid w:val="00774AA7"/>
    <w:rsid w:val="00774DBE"/>
    <w:rsid w:val="00775E42"/>
    <w:rsid w:val="00776098"/>
    <w:rsid w:val="007760FD"/>
    <w:rsid w:val="00776E7C"/>
    <w:rsid w:val="00780DE1"/>
    <w:rsid w:val="0078143E"/>
    <w:rsid w:val="00781AD2"/>
    <w:rsid w:val="00782633"/>
    <w:rsid w:val="00782689"/>
    <w:rsid w:val="00782EE7"/>
    <w:rsid w:val="007830F5"/>
    <w:rsid w:val="00783699"/>
    <w:rsid w:val="00783889"/>
    <w:rsid w:val="007839CD"/>
    <w:rsid w:val="00783B4F"/>
    <w:rsid w:val="007840FD"/>
    <w:rsid w:val="00784933"/>
    <w:rsid w:val="00784F44"/>
    <w:rsid w:val="007851EB"/>
    <w:rsid w:val="007853F1"/>
    <w:rsid w:val="00786F0A"/>
    <w:rsid w:val="00787424"/>
    <w:rsid w:val="00787576"/>
    <w:rsid w:val="00790D2C"/>
    <w:rsid w:val="00790E65"/>
    <w:rsid w:val="00790F50"/>
    <w:rsid w:val="00791A6B"/>
    <w:rsid w:val="007924E1"/>
    <w:rsid w:val="0079264F"/>
    <w:rsid w:val="007929FE"/>
    <w:rsid w:val="00792E06"/>
    <w:rsid w:val="00793009"/>
    <w:rsid w:val="00793756"/>
    <w:rsid w:val="00793767"/>
    <w:rsid w:val="00793CA3"/>
    <w:rsid w:val="007968D9"/>
    <w:rsid w:val="007A014E"/>
    <w:rsid w:val="007A026E"/>
    <w:rsid w:val="007A08C3"/>
    <w:rsid w:val="007A0B68"/>
    <w:rsid w:val="007A1323"/>
    <w:rsid w:val="007A1443"/>
    <w:rsid w:val="007A1514"/>
    <w:rsid w:val="007A169B"/>
    <w:rsid w:val="007A29E6"/>
    <w:rsid w:val="007A2D06"/>
    <w:rsid w:val="007A36CF"/>
    <w:rsid w:val="007A3922"/>
    <w:rsid w:val="007A3B65"/>
    <w:rsid w:val="007A3C50"/>
    <w:rsid w:val="007A3C75"/>
    <w:rsid w:val="007A3E62"/>
    <w:rsid w:val="007A44A9"/>
    <w:rsid w:val="007A4D40"/>
    <w:rsid w:val="007A622D"/>
    <w:rsid w:val="007A68E3"/>
    <w:rsid w:val="007A6BFC"/>
    <w:rsid w:val="007A702C"/>
    <w:rsid w:val="007A741D"/>
    <w:rsid w:val="007A7E56"/>
    <w:rsid w:val="007B0877"/>
    <w:rsid w:val="007B1375"/>
    <w:rsid w:val="007B2057"/>
    <w:rsid w:val="007B2288"/>
    <w:rsid w:val="007B2655"/>
    <w:rsid w:val="007B2D8E"/>
    <w:rsid w:val="007B2E94"/>
    <w:rsid w:val="007B2F01"/>
    <w:rsid w:val="007B2FBC"/>
    <w:rsid w:val="007B49C9"/>
    <w:rsid w:val="007B597F"/>
    <w:rsid w:val="007B5AC6"/>
    <w:rsid w:val="007B6015"/>
    <w:rsid w:val="007B6BBA"/>
    <w:rsid w:val="007B705B"/>
    <w:rsid w:val="007B73DF"/>
    <w:rsid w:val="007C04D7"/>
    <w:rsid w:val="007C07EA"/>
    <w:rsid w:val="007C0A1F"/>
    <w:rsid w:val="007C0B44"/>
    <w:rsid w:val="007C2052"/>
    <w:rsid w:val="007C2544"/>
    <w:rsid w:val="007C25B0"/>
    <w:rsid w:val="007C2C20"/>
    <w:rsid w:val="007C3CBF"/>
    <w:rsid w:val="007C3D1E"/>
    <w:rsid w:val="007C4001"/>
    <w:rsid w:val="007C4353"/>
    <w:rsid w:val="007C4853"/>
    <w:rsid w:val="007C4F56"/>
    <w:rsid w:val="007C6879"/>
    <w:rsid w:val="007C6E81"/>
    <w:rsid w:val="007C71D4"/>
    <w:rsid w:val="007C7BEA"/>
    <w:rsid w:val="007C7D1B"/>
    <w:rsid w:val="007D0318"/>
    <w:rsid w:val="007D071B"/>
    <w:rsid w:val="007D07D0"/>
    <w:rsid w:val="007D1193"/>
    <w:rsid w:val="007D1467"/>
    <w:rsid w:val="007D1B0F"/>
    <w:rsid w:val="007D2044"/>
    <w:rsid w:val="007D29F3"/>
    <w:rsid w:val="007D404E"/>
    <w:rsid w:val="007D42C3"/>
    <w:rsid w:val="007D43CD"/>
    <w:rsid w:val="007D4578"/>
    <w:rsid w:val="007D50C6"/>
    <w:rsid w:val="007D51E5"/>
    <w:rsid w:val="007D69F4"/>
    <w:rsid w:val="007D6AD3"/>
    <w:rsid w:val="007D6FF8"/>
    <w:rsid w:val="007E007F"/>
    <w:rsid w:val="007E03CE"/>
    <w:rsid w:val="007E0AC0"/>
    <w:rsid w:val="007E0EAC"/>
    <w:rsid w:val="007E1674"/>
    <w:rsid w:val="007E1F96"/>
    <w:rsid w:val="007E220E"/>
    <w:rsid w:val="007E25FD"/>
    <w:rsid w:val="007E3492"/>
    <w:rsid w:val="007E3559"/>
    <w:rsid w:val="007E402C"/>
    <w:rsid w:val="007E477C"/>
    <w:rsid w:val="007E4F11"/>
    <w:rsid w:val="007E57D5"/>
    <w:rsid w:val="007E5A27"/>
    <w:rsid w:val="007E5A4F"/>
    <w:rsid w:val="007E5E74"/>
    <w:rsid w:val="007E651B"/>
    <w:rsid w:val="007E68D6"/>
    <w:rsid w:val="007E6D57"/>
    <w:rsid w:val="007E703C"/>
    <w:rsid w:val="007E7171"/>
    <w:rsid w:val="007E75B1"/>
    <w:rsid w:val="007F1508"/>
    <w:rsid w:val="007F218A"/>
    <w:rsid w:val="007F2809"/>
    <w:rsid w:val="007F2FE3"/>
    <w:rsid w:val="007F3029"/>
    <w:rsid w:val="007F3136"/>
    <w:rsid w:val="007F346F"/>
    <w:rsid w:val="007F39F6"/>
    <w:rsid w:val="007F3AFF"/>
    <w:rsid w:val="007F3DB6"/>
    <w:rsid w:val="007F4541"/>
    <w:rsid w:val="007F45F3"/>
    <w:rsid w:val="007F46E5"/>
    <w:rsid w:val="007F4A9B"/>
    <w:rsid w:val="007F4ECF"/>
    <w:rsid w:val="007F62EC"/>
    <w:rsid w:val="007F633A"/>
    <w:rsid w:val="007F7789"/>
    <w:rsid w:val="00800103"/>
    <w:rsid w:val="008005C6"/>
    <w:rsid w:val="0080060B"/>
    <w:rsid w:val="00800B2A"/>
    <w:rsid w:val="00800D28"/>
    <w:rsid w:val="00800D7E"/>
    <w:rsid w:val="008011CD"/>
    <w:rsid w:val="008018B6"/>
    <w:rsid w:val="008019DD"/>
    <w:rsid w:val="00801A4E"/>
    <w:rsid w:val="0080273F"/>
    <w:rsid w:val="00802D0C"/>
    <w:rsid w:val="00802FDD"/>
    <w:rsid w:val="0080357E"/>
    <w:rsid w:val="0080407D"/>
    <w:rsid w:val="00804F7B"/>
    <w:rsid w:val="008053AD"/>
    <w:rsid w:val="00805741"/>
    <w:rsid w:val="00805825"/>
    <w:rsid w:val="00805DF2"/>
    <w:rsid w:val="00805EF0"/>
    <w:rsid w:val="00805FFF"/>
    <w:rsid w:val="00806D47"/>
    <w:rsid w:val="008071D9"/>
    <w:rsid w:val="008074D3"/>
    <w:rsid w:val="00807582"/>
    <w:rsid w:val="00807831"/>
    <w:rsid w:val="00810A48"/>
    <w:rsid w:val="00810AF9"/>
    <w:rsid w:val="00810BE2"/>
    <w:rsid w:val="00811E75"/>
    <w:rsid w:val="00812435"/>
    <w:rsid w:val="0081411B"/>
    <w:rsid w:val="00814746"/>
    <w:rsid w:val="00814AA0"/>
    <w:rsid w:val="00814FEF"/>
    <w:rsid w:val="0081517C"/>
    <w:rsid w:val="008151DA"/>
    <w:rsid w:val="00815890"/>
    <w:rsid w:val="00816029"/>
    <w:rsid w:val="00816274"/>
    <w:rsid w:val="00816D72"/>
    <w:rsid w:val="00816E39"/>
    <w:rsid w:val="00817253"/>
    <w:rsid w:val="00820C0A"/>
    <w:rsid w:val="0082189B"/>
    <w:rsid w:val="008218EB"/>
    <w:rsid w:val="0082193E"/>
    <w:rsid w:val="008220B0"/>
    <w:rsid w:val="008228CE"/>
    <w:rsid w:val="008232F7"/>
    <w:rsid w:val="00823901"/>
    <w:rsid w:val="00824751"/>
    <w:rsid w:val="008248AE"/>
    <w:rsid w:val="008249B5"/>
    <w:rsid w:val="008252E7"/>
    <w:rsid w:val="00826F96"/>
    <w:rsid w:val="0082765F"/>
    <w:rsid w:val="00827F5F"/>
    <w:rsid w:val="00830E8B"/>
    <w:rsid w:val="00831023"/>
    <w:rsid w:val="008314CE"/>
    <w:rsid w:val="00831CDB"/>
    <w:rsid w:val="00832E3A"/>
    <w:rsid w:val="008330EE"/>
    <w:rsid w:val="00833B8A"/>
    <w:rsid w:val="00833DD3"/>
    <w:rsid w:val="0083490D"/>
    <w:rsid w:val="00835353"/>
    <w:rsid w:val="008355C8"/>
    <w:rsid w:val="0083594C"/>
    <w:rsid w:val="00835D55"/>
    <w:rsid w:val="00835EB9"/>
    <w:rsid w:val="0083645A"/>
    <w:rsid w:val="008364ED"/>
    <w:rsid w:val="00836A35"/>
    <w:rsid w:val="00836B1E"/>
    <w:rsid w:val="008370E0"/>
    <w:rsid w:val="00837493"/>
    <w:rsid w:val="00840822"/>
    <w:rsid w:val="008411A7"/>
    <w:rsid w:val="008417A9"/>
    <w:rsid w:val="00841913"/>
    <w:rsid w:val="00843267"/>
    <w:rsid w:val="00844773"/>
    <w:rsid w:val="0084483C"/>
    <w:rsid w:val="00845213"/>
    <w:rsid w:val="00845F60"/>
    <w:rsid w:val="008465E2"/>
    <w:rsid w:val="0084754A"/>
    <w:rsid w:val="008478BE"/>
    <w:rsid w:val="008479BB"/>
    <w:rsid w:val="00850E36"/>
    <w:rsid w:val="0085116F"/>
    <w:rsid w:val="0085190E"/>
    <w:rsid w:val="008525A7"/>
    <w:rsid w:val="00852735"/>
    <w:rsid w:val="00852B09"/>
    <w:rsid w:val="00852EE5"/>
    <w:rsid w:val="008530A7"/>
    <w:rsid w:val="008530BF"/>
    <w:rsid w:val="0085342D"/>
    <w:rsid w:val="00853A49"/>
    <w:rsid w:val="00854021"/>
    <w:rsid w:val="008548C6"/>
    <w:rsid w:val="00854978"/>
    <w:rsid w:val="008554E3"/>
    <w:rsid w:val="00855DE5"/>
    <w:rsid w:val="00855E19"/>
    <w:rsid w:val="00855EDF"/>
    <w:rsid w:val="0085696D"/>
    <w:rsid w:val="008572BE"/>
    <w:rsid w:val="00857892"/>
    <w:rsid w:val="008603B9"/>
    <w:rsid w:val="00861075"/>
    <w:rsid w:val="00862C8D"/>
    <w:rsid w:val="00863E22"/>
    <w:rsid w:val="00863FFB"/>
    <w:rsid w:val="0086505B"/>
    <w:rsid w:val="008662CE"/>
    <w:rsid w:val="00866348"/>
    <w:rsid w:val="0086647C"/>
    <w:rsid w:val="008666A0"/>
    <w:rsid w:val="008667E7"/>
    <w:rsid w:val="00866820"/>
    <w:rsid w:val="008675AC"/>
    <w:rsid w:val="00867B88"/>
    <w:rsid w:val="0087091C"/>
    <w:rsid w:val="00870E7C"/>
    <w:rsid w:val="008710DC"/>
    <w:rsid w:val="0087227B"/>
    <w:rsid w:val="0087236A"/>
    <w:rsid w:val="008723BF"/>
    <w:rsid w:val="00873569"/>
    <w:rsid w:val="008735F8"/>
    <w:rsid w:val="00873645"/>
    <w:rsid w:val="008740A3"/>
    <w:rsid w:val="00874858"/>
    <w:rsid w:val="008756BC"/>
    <w:rsid w:val="008758BC"/>
    <w:rsid w:val="00875940"/>
    <w:rsid w:val="00875A58"/>
    <w:rsid w:val="008760A6"/>
    <w:rsid w:val="0087772B"/>
    <w:rsid w:val="00877B40"/>
    <w:rsid w:val="00880169"/>
    <w:rsid w:val="008806D4"/>
    <w:rsid w:val="00880765"/>
    <w:rsid w:val="0088078C"/>
    <w:rsid w:val="00880DD5"/>
    <w:rsid w:val="00882471"/>
    <w:rsid w:val="00882A5F"/>
    <w:rsid w:val="00882FCB"/>
    <w:rsid w:val="00883461"/>
    <w:rsid w:val="008835F5"/>
    <w:rsid w:val="00883957"/>
    <w:rsid w:val="00883B9C"/>
    <w:rsid w:val="00883E80"/>
    <w:rsid w:val="0088465F"/>
    <w:rsid w:val="00885430"/>
    <w:rsid w:val="008855AD"/>
    <w:rsid w:val="00886D7D"/>
    <w:rsid w:val="00886DCC"/>
    <w:rsid w:val="00886E7C"/>
    <w:rsid w:val="008875EC"/>
    <w:rsid w:val="008878A1"/>
    <w:rsid w:val="008900D5"/>
    <w:rsid w:val="00890272"/>
    <w:rsid w:val="0089074D"/>
    <w:rsid w:val="008909F8"/>
    <w:rsid w:val="00890ACE"/>
    <w:rsid w:val="00890FAB"/>
    <w:rsid w:val="008912C8"/>
    <w:rsid w:val="008929F0"/>
    <w:rsid w:val="00892B1A"/>
    <w:rsid w:val="008931FD"/>
    <w:rsid w:val="00893810"/>
    <w:rsid w:val="008939EE"/>
    <w:rsid w:val="00893AA8"/>
    <w:rsid w:val="0089674B"/>
    <w:rsid w:val="0089689E"/>
    <w:rsid w:val="00897875"/>
    <w:rsid w:val="00897D97"/>
    <w:rsid w:val="008A0078"/>
    <w:rsid w:val="008A0106"/>
    <w:rsid w:val="008A01D1"/>
    <w:rsid w:val="008A10DD"/>
    <w:rsid w:val="008A1427"/>
    <w:rsid w:val="008A1583"/>
    <w:rsid w:val="008A2542"/>
    <w:rsid w:val="008A4588"/>
    <w:rsid w:val="008A52DC"/>
    <w:rsid w:val="008A6ECD"/>
    <w:rsid w:val="008B048B"/>
    <w:rsid w:val="008B1FAF"/>
    <w:rsid w:val="008B2354"/>
    <w:rsid w:val="008B2363"/>
    <w:rsid w:val="008B25FF"/>
    <w:rsid w:val="008B269D"/>
    <w:rsid w:val="008B30ED"/>
    <w:rsid w:val="008B3D8F"/>
    <w:rsid w:val="008B43DF"/>
    <w:rsid w:val="008B4525"/>
    <w:rsid w:val="008B5544"/>
    <w:rsid w:val="008B5A39"/>
    <w:rsid w:val="008B5BF9"/>
    <w:rsid w:val="008B5D15"/>
    <w:rsid w:val="008B67A3"/>
    <w:rsid w:val="008C0169"/>
    <w:rsid w:val="008C1FFA"/>
    <w:rsid w:val="008C32FD"/>
    <w:rsid w:val="008C37FA"/>
    <w:rsid w:val="008C3CC2"/>
    <w:rsid w:val="008C3F9B"/>
    <w:rsid w:val="008C45FC"/>
    <w:rsid w:val="008C4AB9"/>
    <w:rsid w:val="008C5E0E"/>
    <w:rsid w:val="008C6502"/>
    <w:rsid w:val="008C6F6A"/>
    <w:rsid w:val="008C7408"/>
    <w:rsid w:val="008D0126"/>
    <w:rsid w:val="008D052C"/>
    <w:rsid w:val="008D05DA"/>
    <w:rsid w:val="008D0DFB"/>
    <w:rsid w:val="008D0ED3"/>
    <w:rsid w:val="008D1086"/>
    <w:rsid w:val="008D1306"/>
    <w:rsid w:val="008D1ADB"/>
    <w:rsid w:val="008D3B5E"/>
    <w:rsid w:val="008D4006"/>
    <w:rsid w:val="008D48FF"/>
    <w:rsid w:val="008D4F2A"/>
    <w:rsid w:val="008D5596"/>
    <w:rsid w:val="008D56C8"/>
    <w:rsid w:val="008D5B42"/>
    <w:rsid w:val="008D62AC"/>
    <w:rsid w:val="008D670F"/>
    <w:rsid w:val="008D6D20"/>
    <w:rsid w:val="008D6E64"/>
    <w:rsid w:val="008D6E7D"/>
    <w:rsid w:val="008D72A3"/>
    <w:rsid w:val="008E1A94"/>
    <w:rsid w:val="008E1CAE"/>
    <w:rsid w:val="008E1E6D"/>
    <w:rsid w:val="008E1F92"/>
    <w:rsid w:val="008E24B0"/>
    <w:rsid w:val="008E2AB2"/>
    <w:rsid w:val="008E2B91"/>
    <w:rsid w:val="008E31D7"/>
    <w:rsid w:val="008E3AD6"/>
    <w:rsid w:val="008E3FC7"/>
    <w:rsid w:val="008E4893"/>
    <w:rsid w:val="008E65CD"/>
    <w:rsid w:val="008E69CD"/>
    <w:rsid w:val="008E69E8"/>
    <w:rsid w:val="008E78E3"/>
    <w:rsid w:val="008F0099"/>
    <w:rsid w:val="008F0A4A"/>
    <w:rsid w:val="008F111E"/>
    <w:rsid w:val="008F2079"/>
    <w:rsid w:val="008F26AB"/>
    <w:rsid w:val="008F5CA6"/>
    <w:rsid w:val="008F63E0"/>
    <w:rsid w:val="008F6850"/>
    <w:rsid w:val="008F6CE8"/>
    <w:rsid w:val="008F6FEE"/>
    <w:rsid w:val="008F7269"/>
    <w:rsid w:val="008F7640"/>
    <w:rsid w:val="008F7F47"/>
    <w:rsid w:val="0090109E"/>
    <w:rsid w:val="0090193F"/>
    <w:rsid w:val="00902A76"/>
    <w:rsid w:val="00902B68"/>
    <w:rsid w:val="00902C9B"/>
    <w:rsid w:val="009042B2"/>
    <w:rsid w:val="009047A9"/>
    <w:rsid w:val="00905818"/>
    <w:rsid w:val="00907515"/>
    <w:rsid w:val="00907763"/>
    <w:rsid w:val="00907FB7"/>
    <w:rsid w:val="0091090F"/>
    <w:rsid w:val="0091136D"/>
    <w:rsid w:val="009114DC"/>
    <w:rsid w:val="009116D9"/>
    <w:rsid w:val="009119A2"/>
    <w:rsid w:val="0091201B"/>
    <w:rsid w:val="00912C3C"/>
    <w:rsid w:val="00912DC1"/>
    <w:rsid w:val="00913C5C"/>
    <w:rsid w:val="00914B74"/>
    <w:rsid w:val="00914B7E"/>
    <w:rsid w:val="00915235"/>
    <w:rsid w:val="009158B1"/>
    <w:rsid w:val="00915F8E"/>
    <w:rsid w:val="00916397"/>
    <w:rsid w:val="0091701B"/>
    <w:rsid w:val="00917776"/>
    <w:rsid w:val="00917A67"/>
    <w:rsid w:val="00917ECF"/>
    <w:rsid w:val="009202A2"/>
    <w:rsid w:val="0092084D"/>
    <w:rsid w:val="00921820"/>
    <w:rsid w:val="00922637"/>
    <w:rsid w:val="00923CFB"/>
    <w:rsid w:val="00923D63"/>
    <w:rsid w:val="0092556D"/>
    <w:rsid w:val="00925618"/>
    <w:rsid w:val="00925670"/>
    <w:rsid w:val="0092577A"/>
    <w:rsid w:val="00925947"/>
    <w:rsid w:val="00926255"/>
    <w:rsid w:val="0092636A"/>
    <w:rsid w:val="00926B06"/>
    <w:rsid w:val="00927A73"/>
    <w:rsid w:val="009302E5"/>
    <w:rsid w:val="00930793"/>
    <w:rsid w:val="009310F1"/>
    <w:rsid w:val="00931785"/>
    <w:rsid w:val="00931C31"/>
    <w:rsid w:val="00932C3C"/>
    <w:rsid w:val="00932DCB"/>
    <w:rsid w:val="00933EA4"/>
    <w:rsid w:val="009340BC"/>
    <w:rsid w:val="0093416F"/>
    <w:rsid w:val="009341CC"/>
    <w:rsid w:val="00934747"/>
    <w:rsid w:val="0093491D"/>
    <w:rsid w:val="009349FE"/>
    <w:rsid w:val="00934C43"/>
    <w:rsid w:val="00935415"/>
    <w:rsid w:val="00935DBC"/>
    <w:rsid w:val="009363CD"/>
    <w:rsid w:val="0093663D"/>
    <w:rsid w:val="009371AB"/>
    <w:rsid w:val="009378C5"/>
    <w:rsid w:val="009378FC"/>
    <w:rsid w:val="00937B46"/>
    <w:rsid w:val="00940209"/>
    <w:rsid w:val="00940B3B"/>
    <w:rsid w:val="009413A1"/>
    <w:rsid w:val="00941443"/>
    <w:rsid w:val="00941803"/>
    <w:rsid w:val="00941BDB"/>
    <w:rsid w:val="00941C4C"/>
    <w:rsid w:val="00941C7B"/>
    <w:rsid w:val="00941F7D"/>
    <w:rsid w:val="0094209D"/>
    <w:rsid w:val="00942289"/>
    <w:rsid w:val="00942EB6"/>
    <w:rsid w:val="0094452C"/>
    <w:rsid w:val="00944B72"/>
    <w:rsid w:val="00945051"/>
    <w:rsid w:val="00945695"/>
    <w:rsid w:val="00945E34"/>
    <w:rsid w:val="0094666E"/>
    <w:rsid w:val="00947C73"/>
    <w:rsid w:val="00950724"/>
    <w:rsid w:val="0095097F"/>
    <w:rsid w:val="00951362"/>
    <w:rsid w:val="00951373"/>
    <w:rsid w:val="0095193E"/>
    <w:rsid w:val="00952871"/>
    <w:rsid w:val="00952E10"/>
    <w:rsid w:val="009536B3"/>
    <w:rsid w:val="00953F1E"/>
    <w:rsid w:val="00954768"/>
    <w:rsid w:val="00954C51"/>
    <w:rsid w:val="00954EBA"/>
    <w:rsid w:val="00955A1F"/>
    <w:rsid w:val="00955D86"/>
    <w:rsid w:val="0095602B"/>
    <w:rsid w:val="00956372"/>
    <w:rsid w:val="00956414"/>
    <w:rsid w:val="00956F70"/>
    <w:rsid w:val="00957CFC"/>
    <w:rsid w:val="00957F71"/>
    <w:rsid w:val="009602D7"/>
    <w:rsid w:val="00960814"/>
    <w:rsid w:val="00960BD3"/>
    <w:rsid w:val="00960CD3"/>
    <w:rsid w:val="009618DA"/>
    <w:rsid w:val="009626F8"/>
    <w:rsid w:val="00962A72"/>
    <w:rsid w:val="00962E22"/>
    <w:rsid w:val="00963299"/>
    <w:rsid w:val="009636FE"/>
    <w:rsid w:val="00963A3B"/>
    <w:rsid w:val="00963D1B"/>
    <w:rsid w:val="00964BA1"/>
    <w:rsid w:val="009660DA"/>
    <w:rsid w:val="00966337"/>
    <w:rsid w:val="0096646F"/>
    <w:rsid w:val="00966DD5"/>
    <w:rsid w:val="00966DDA"/>
    <w:rsid w:val="0096756B"/>
    <w:rsid w:val="00967BED"/>
    <w:rsid w:val="00967CF2"/>
    <w:rsid w:val="00967DEC"/>
    <w:rsid w:val="009702F2"/>
    <w:rsid w:val="0097070D"/>
    <w:rsid w:val="0097098D"/>
    <w:rsid w:val="00971756"/>
    <w:rsid w:val="009718E8"/>
    <w:rsid w:val="00971E63"/>
    <w:rsid w:val="0097212A"/>
    <w:rsid w:val="0097259F"/>
    <w:rsid w:val="00972B09"/>
    <w:rsid w:val="00972D46"/>
    <w:rsid w:val="00972F42"/>
    <w:rsid w:val="00972F68"/>
    <w:rsid w:val="00973BF9"/>
    <w:rsid w:val="00973C0B"/>
    <w:rsid w:val="00974A6E"/>
    <w:rsid w:val="00974C26"/>
    <w:rsid w:val="00974EE1"/>
    <w:rsid w:val="009752AC"/>
    <w:rsid w:val="009755EC"/>
    <w:rsid w:val="00976416"/>
    <w:rsid w:val="00976433"/>
    <w:rsid w:val="00976B10"/>
    <w:rsid w:val="009775DD"/>
    <w:rsid w:val="00981A69"/>
    <w:rsid w:val="00981AA7"/>
    <w:rsid w:val="009820E5"/>
    <w:rsid w:val="00982652"/>
    <w:rsid w:val="0098291E"/>
    <w:rsid w:val="009829D4"/>
    <w:rsid w:val="00983BCF"/>
    <w:rsid w:val="00983E97"/>
    <w:rsid w:val="00983EFD"/>
    <w:rsid w:val="00983FF6"/>
    <w:rsid w:val="00984C03"/>
    <w:rsid w:val="00984C68"/>
    <w:rsid w:val="009851E6"/>
    <w:rsid w:val="00985F48"/>
    <w:rsid w:val="009860F9"/>
    <w:rsid w:val="0098696C"/>
    <w:rsid w:val="00986D83"/>
    <w:rsid w:val="0098741C"/>
    <w:rsid w:val="00987996"/>
    <w:rsid w:val="00987B89"/>
    <w:rsid w:val="00987C59"/>
    <w:rsid w:val="009903A8"/>
    <w:rsid w:val="00990536"/>
    <w:rsid w:val="009911A7"/>
    <w:rsid w:val="00991F6F"/>
    <w:rsid w:val="00992489"/>
    <w:rsid w:val="00992BFB"/>
    <w:rsid w:val="00992C2D"/>
    <w:rsid w:val="00992FBB"/>
    <w:rsid w:val="009935DE"/>
    <w:rsid w:val="00994396"/>
    <w:rsid w:val="009952DB"/>
    <w:rsid w:val="009952F7"/>
    <w:rsid w:val="0099533E"/>
    <w:rsid w:val="0099554A"/>
    <w:rsid w:val="0099615D"/>
    <w:rsid w:val="009974EE"/>
    <w:rsid w:val="00997871"/>
    <w:rsid w:val="00997BCD"/>
    <w:rsid w:val="00997CCA"/>
    <w:rsid w:val="009A1A04"/>
    <w:rsid w:val="009A1CCD"/>
    <w:rsid w:val="009A1DC5"/>
    <w:rsid w:val="009A1DF3"/>
    <w:rsid w:val="009A2A00"/>
    <w:rsid w:val="009A38F8"/>
    <w:rsid w:val="009A3B13"/>
    <w:rsid w:val="009A48FD"/>
    <w:rsid w:val="009A4E14"/>
    <w:rsid w:val="009A5088"/>
    <w:rsid w:val="009A5A69"/>
    <w:rsid w:val="009A5B7B"/>
    <w:rsid w:val="009A5FA8"/>
    <w:rsid w:val="009A61CB"/>
    <w:rsid w:val="009A68B5"/>
    <w:rsid w:val="009A6DB3"/>
    <w:rsid w:val="009A71BE"/>
    <w:rsid w:val="009A7433"/>
    <w:rsid w:val="009A7AC0"/>
    <w:rsid w:val="009B012D"/>
    <w:rsid w:val="009B0492"/>
    <w:rsid w:val="009B0A73"/>
    <w:rsid w:val="009B0B22"/>
    <w:rsid w:val="009B0B37"/>
    <w:rsid w:val="009B1506"/>
    <w:rsid w:val="009B207F"/>
    <w:rsid w:val="009B22D3"/>
    <w:rsid w:val="009B2349"/>
    <w:rsid w:val="009B2353"/>
    <w:rsid w:val="009B331D"/>
    <w:rsid w:val="009B34BD"/>
    <w:rsid w:val="009B3FDF"/>
    <w:rsid w:val="009B40C2"/>
    <w:rsid w:val="009B48DB"/>
    <w:rsid w:val="009B4B76"/>
    <w:rsid w:val="009B4F32"/>
    <w:rsid w:val="009B535D"/>
    <w:rsid w:val="009B55D9"/>
    <w:rsid w:val="009B59E3"/>
    <w:rsid w:val="009B6229"/>
    <w:rsid w:val="009B6366"/>
    <w:rsid w:val="009B6F28"/>
    <w:rsid w:val="009B773B"/>
    <w:rsid w:val="009B77CE"/>
    <w:rsid w:val="009B7DDC"/>
    <w:rsid w:val="009C0431"/>
    <w:rsid w:val="009C0996"/>
    <w:rsid w:val="009C0CB4"/>
    <w:rsid w:val="009C138E"/>
    <w:rsid w:val="009C1A33"/>
    <w:rsid w:val="009C1A7E"/>
    <w:rsid w:val="009C24C3"/>
    <w:rsid w:val="009C29C3"/>
    <w:rsid w:val="009C38F5"/>
    <w:rsid w:val="009C3EA4"/>
    <w:rsid w:val="009C43D9"/>
    <w:rsid w:val="009C5999"/>
    <w:rsid w:val="009C60A3"/>
    <w:rsid w:val="009C6833"/>
    <w:rsid w:val="009C6893"/>
    <w:rsid w:val="009C7BF9"/>
    <w:rsid w:val="009C7FE1"/>
    <w:rsid w:val="009D01DF"/>
    <w:rsid w:val="009D07BF"/>
    <w:rsid w:val="009D07F9"/>
    <w:rsid w:val="009D2EF4"/>
    <w:rsid w:val="009D3718"/>
    <w:rsid w:val="009D3C27"/>
    <w:rsid w:val="009D4315"/>
    <w:rsid w:val="009D4D6C"/>
    <w:rsid w:val="009D4E6F"/>
    <w:rsid w:val="009D625E"/>
    <w:rsid w:val="009D68AB"/>
    <w:rsid w:val="009D6A4E"/>
    <w:rsid w:val="009D6DC0"/>
    <w:rsid w:val="009D7F18"/>
    <w:rsid w:val="009E01BD"/>
    <w:rsid w:val="009E044D"/>
    <w:rsid w:val="009E1BB5"/>
    <w:rsid w:val="009E1EFB"/>
    <w:rsid w:val="009E2966"/>
    <w:rsid w:val="009E330E"/>
    <w:rsid w:val="009E34E4"/>
    <w:rsid w:val="009E39E1"/>
    <w:rsid w:val="009E42FA"/>
    <w:rsid w:val="009E5E67"/>
    <w:rsid w:val="009E5F65"/>
    <w:rsid w:val="009E6732"/>
    <w:rsid w:val="009E6B15"/>
    <w:rsid w:val="009E6D73"/>
    <w:rsid w:val="009E7D35"/>
    <w:rsid w:val="009F0413"/>
    <w:rsid w:val="009F1714"/>
    <w:rsid w:val="009F17D8"/>
    <w:rsid w:val="009F25A8"/>
    <w:rsid w:val="009F2998"/>
    <w:rsid w:val="009F2A21"/>
    <w:rsid w:val="009F2BA6"/>
    <w:rsid w:val="009F33F3"/>
    <w:rsid w:val="009F39CD"/>
    <w:rsid w:val="009F4B69"/>
    <w:rsid w:val="009F4DC7"/>
    <w:rsid w:val="009F5926"/>
    <w:rsid w:val="009F5B5D"/>
    <w:rsid w:val="009F5F7A"/>
    <w:rsid w:val="009F675F"/>
    <w:rsid w:val="009F6CBE"/>
    <w:rsid w:val="009F7143"/>
    <w:rsid w:val="00A002C7"/>
    <w:rsid w:val="00A0050E"/>
    <w:rsid w:val="00A00B49"/>
    <w:rsid w:val="00A016F7"/>
    <w:rsid w:val="00A04480"/>
    <w:rsid w:val="00A0566E"/>
    <w:rsid w:val="00A056A2"/>
    <w:rsid w:val="00A05DA0"/>
    <w:rsid w:val="00A062DC"/>
    <w:rsid w:val="00A064E7"/>
    <w:rsid w:val="00A0689D"/>
    <w:rsid w:val="00A06DA6"/>
    <w:rsid w:val="00A07074"/>
    <w:rsid w:val="00A074B0"/>
    <w:rsid w:val="00A1061F"/>
    <w:rsid w:val="00A109FB"/>
    <w:rsid w:val="00A10A4C"/>
    <w:rsid w:val="00A11FE0"/>
    <w:rsid w:val="00A1229E"/>
    <w:rsid w:val="00A124B2"/>
    <w:rsid w:val="00A128BF"/>
    <w:rsid w:val="00A135CD"/>
    <w:rsid w:val="00A137D4"/>
    <w:rsid w:val="00A13B74"/>
    <w:rsid w:val="00A156EB"/>
    <w:rsid w:val="00A15DEC"/>
    <w:rsid w:val="00A15F50"/>
    <w:rsid w:val="00A1738A"/>
    <w:rsid w:val="00A17BBF"/>
    <w:rsid w:val="00A17C2B"/>
    <w:rsid w:val="00A208D6"/>
    <w:rsid w:val="00A20BA3"/>
    <w:rsid w:val="00A223D6"/>
    <w:rsid w:val="00A22BED"/>
    <w:rsid w:val="00A23559"/>
    <w:rsid w:val="00A2358C"/>
    <w:rsid w:val="00A239D9"/>
    <w:rsid w:val="00A23DB8"/>
    <w:rsid w:val="00A244C0"/>
    <w:rsid w:val="00A24C0B"/>
    <w:rsid w:val="00A251F6"/>
    <w:rsid w:val="00A25A2F"/>
    <w:rsid w:val="00A26992"/>
    <w:rsid w:val="00A26A41"/>
    <w:rsid w:val="00A27349"/>
    <w:rsid w:val="00A2738A"/>
    <w:rsid w:val="00A274CD"/>
    <w:rsid w:val="00A27FB0"/>
    <w:rsid w:val="00A30581"/>
    <w:rsid w:val="00A30747"/>
    <w:rsid w:val="00A31000"/>
    <w:rsid w:val="00A314C0"/>
    <w:rsid w:val="00A3183B"/>
    <w:rsid w:val="00A31A0B"/>
    <w:rsid w:val="00A32109"/>
    <w:rsid w:val="00A326D6"/>
    <w:rsid w:val="00A32F43"/>
    <w:rsid w:val="00A33BC5"/>
    <w:rsid w:val="00A33E33"/>
    <w:rsid w:val="00A341AA"/>
    <w:rsid w:val="00A3455B"/>
    <w:rsid w:val="00A34C81"/>
    <w:rsid w:val="00A3571D"/>
    <w:rsid w:val="00A3608E"/>
    <w:rsid w:val="00A361DB"/>
    <w:rsid w:val="00A36E37"/>
    <w:rsid w:val="00A36F75"/>
    <w:rsid w:val="00A37205"/>
    <w:rsid w:val="00A3752E"/>
    <w:rsid w:val="00A37B29"/>
    <w:rsid w:val="00A37D2C"/>
    <w:rsid w:val="00A37FB9"/>
    <w:rsid w:val="00A40941"/>
    <w:rsid w:val="00A40E58"/>
    <w:rsid w:val="00A41D8C"/>
    <w:rsid w:val="00A420B6"/>
    <w:rsid w:val="00A421B4"/>
    <w:rsid w:val="00A43176"/>
    <w:rsid w:val="00A43C66"/>
    <w:rsid w:val="00A43FC3"/>
    <w:rsid w:val="00A44BF0"/>
    <w:rsid w:val="00A45DBC"/>
    <w:rsid w:val="00A467FC"/>
    <w:rsid w:val="00A472FC"/>
    <w:rsid w:val="00A47464"/>
    <w:rsid w:val="00A47A1D"/>
    <w:rsid w:val="00A47E6F"/>
    <w:rsid w:val="00A504E9"/>
    <w:rsid w:val="00A507C7"/>
    <w:rsid w:val="00A51E20"/>
    <w:rsid w:val="00A52160"/>
    <w:rsid w:val="00A5253D"/>
    <w:rsid w:val="00A52874"/>
    <w:rsid w:val="00A52B44"/>
    <w:rsid w:val="00A52C74"/>
    <w:rsid w:val="00A53221"/>
    <w:rsid w:val="00A539F9"/>
    <w:rsid w:val="00A53D35"/>
    <w:rsid w:val="00A54007"/>
    <w:rsid w:val="00A54422"/>
    <w:rsid w:val="00A54936"/>
    <w:rsid w:val="00A55157"/>
    <w:rsid w:val="00A55DF6"/>
    <w:rsid w:val="00A572EE"/>
    <w:rsid w:val="00A600E7"/>
    <w:rsid w:val="00A600F0"/>
    <w:rsid w:val="00A6059E"/>
    <w:rsid w:val="00A609FC"/>
    <w:rsid w:val="00A6163C"/>
    <w:rsid w:val="00A6163E"/>
    <w:rsid w:val="00A61AE7"/>
    <w:rsid w:val="00A61D85"/>
    <w:rsid w:val="00A62A11"/>
    <w:rsid w:val="00A62C67"/>
    <w:rsid w:val="00A631C6"/>
    <w:rsid w:val="00A639A6"/>
    <w:rsid w:val="00A64281"/>
    <w:rsid w:val="00A65453"/>
    <w:rsid w:val="00A675EE"/>
    <w:rsid w:val="00A67B99"/>
    <w:rsid w:val="00A70520"/>
    <w:rsid w:val="00A70695"/>
    <w:rsid w:val="00A70EF3"/>
    <w:rsid w:val="00A72E4F"/>
    <w:rsid w:val="00A7310A"/>
    <w:rsid w:val="00A7327E"/>
    <w:rsid w:val="00A734E3"/>
    <w:rsid w:val="00A73810"/>
    <w:rsid w:val="00A7393C"/>
    <w:rsid w:val="00A73E76"/>
    <w:rsid w:val="00A74052"/>
    <w:rsid w:val="00A74347"/>
    <w:rsid w:val="00A74D3A"/>
    <w:rsid w:val="00A74D5B"/>
    <w:rsid w:val="00A74EAB"/>
    <w:rsid w:val="00A755BC"/>
    <w:rsid w:val="00A75D10"/>
    <w:rsid w:val="00A75ED7"/>
    <w:rsid w:val="00A76645"/>
    <w:rsid w:val="00A76CB6"/>
    <w:rsid w:val="00A76CB8"/>
    <w:rsid w:val="00A776F8"/>
    <w:rsid w:val="00A80227"/>
    <w:rsid w:val="00A80451"/>
    <w:rsid w:val="00A819B6"/>
    <w:rsid w:val="00A81C31"/>
    <w:rsid w:val="00A8211A"/>
    <w:rsid w:val="00A82799"/>
    <w:rsid w:val="00A82BC4"/>
    <w:rsid w:val="00A83383"/>
    <w:rsid w:val="00A839EC"/>
    <w:rsid w:val="00A83D62"/>
    <w:rsid w:val="00A83E5F"/>
    <w:rsid w:val="00A84764"/>
    <w:rsid w:val="00A8712F"/>
    <w:rsid w:val="00A87B7C"/>
    <w:rsid w:val="00A904A6"/>
    <w:rsid w:val="00A906D1"/>
    <w:rsid w:val="00A909EF"/>
    <w:rsid w:val="00A90F1E"/>
    <w:rsid w:val="00A91124"/>
    <w:rsid w:val="00A92439"/>
    <w:rsid w:val="00A925B5"/>
    <w:rsid w:val="00A93AF6"/>
    <w:rsid w:val="00A93FD6"/>
    <w:rsid w:val="00A940F1"/>
    <w:rsid w:val="00A946BC"/>
    <w:rsid w:val="00A95108"/>
    <w:rsid w:val="00A952D1"/>
    <w:rsid w:val="00A952E1"/>
    <w:rsid w:val="00A96909"/>
    <w:rsid w:val="00A97A32"/>
    <w:rsid w:val="00AA029A"/>
    <w:rsid w:val="00AA08B0"/>
    <w:rsid w:val="00AA0A69"/>
    <w:rsid w:val="00AA1775"/>
    <w:rsid w:val="00AA18CC"/>
    <w:rsid w:val="00AA1F22"/>
    <w:rsid w:val="00AA2352"/>
    <w:rsid w:val="00AA327B"/>
    <w:rsid w:val="00AA364E"/>
    <w:rsid w:val="00AA3E7E"/>
    <w:rsid w:val="00AA4209"/>
    <w:rsid w:val="00AA4FA6"/>
    <w:rsid w:val="00AA512E"/>
    <w:rsid w:val="00AA54EE"/>
    <w:rsid w:val="00AA585C"/>
    <w:rsid w:val="00AA60D7"/>
    <w:rsid w:val="00AA7D9E"/>
    <w:rsid w:val="00AB0126"/>
    <w:rsid w:val="00AB0D82"/>
    <w:rsid w:val="00AB0EBF"/>
    <w:rsid w:val="00AB14F0"/>
    <w:rsid w:val="00AB1CE4"/>
    <w:rsid w:val="00AB23FF"/>
    <w:rsid w:val="00AB2936"/>
    <w:rsid w:val="00AB3248"/>
    <w:rsid w:val="00AB34AE"/>
    <w:rsid w:val="00AB3C5F"/>
    <w:rsid w:val="00AB4315"/>
    <w:rsid w:val="00AB4D55"/>
    <w:rsid w:val="00AB5B8A"/>
    <w:rsid w:val="00AB657D"/>
    <w:rsid w:val="00AB6A2E"/>
    <w:rsid w:val="00AC19B1"/>
    <w:rsid w:val="00AC4041"/>
    <w:rsid w:val="00AC41F3"/>
    <w:rsid w:val="00AC4737"/>
    <w:rsid w:val="00AC5CB6"/>
    <w:rsid w:val="00AC5D23"/>
    <w:rsid w:val="00AC5D89"/>
    <w:rsid w:val="00AC62EF"/>
    <w:rsid w:val="00AC663E"/>
    <w:rsid w:val="00AC6A0E"/>
    <w:rsid w:val="00AC6A82"/>
    <w:rsid w:val="00AC6B24"/>
    <w:rsid w:val="00AC6ECD"/>
    <w:rsid w:val="00AD08AF"/>
    <w:rsid w:val="00AD0F8D"/>
    <w:rsid w:val="00AD181D"/>
    <w:rsid w:val="00AD30A0"/>
    <w:rsid w:val="00AD415A"/>
    <w:rsid w:val="00AD4C0A"/>
    <w:rsid w:val="00AD4E9A"/>
    <w:rsid w:val="00AD52EB"/>
    <w:rsid w:val="00AD54E5"/>
    <w:rsid w:val="00AD56F2"/>
    <w:rsid w:val="00AD59DF"/>
    <w:rsid w:val="00AD5A7B"/>
    <w:rsid w:val="00AD5E7A"/>
    <w:rsid w:val="00AD68A9"/>
    <w:rsid w:val="00AD6C25"/>
    <w:rsid w:val="00AD6FFB"/>
    <w:rsid w:val="00AD7312"/>
    <w:rsid w:val="00AD7501"/>
    <w:rsid w:val="00AE0012"/>
    <w:rsid w:val="00AE063F"/>
    <w:rsid w:val="00AE068A"/>
    <w:rsid w:val="00AE0B67"/>
    <w:rsid w:val="00AE2B91"/>
    <w:rsid w:val="00AE2CF5"/>
    <w:rsid w:val="00AE31F1"/>
    <w:rsid w:val="00AE338F"/>
    <w:rsid w:val="00AE49F5"/>
    <w:rsid w:val="00AE4A49"/>
    <w:rsid w:val="00AE4D2F"/>
    <w:rsid w:val="00AE5565"/>
    <w:rsid w:val="00AE613D"/>
    <w:rsid w:val="00AE6928"/>
    <w:rsid w:val="00AE6E0E"/>
    <w:rsid w:val="00AE717E"/>
    <w:rsid w:val="00AE78E0"/>
    <w:rsid w:val="00AE7953"/>
    <w:rsid w:val="00AF01A2"/>
    <w:rsid w:val="00AF01AE"/>
    <w:rsid w:val="00AF037D"/>
    <w:rsid w:val="00AF0DCF"/>
    <w:rsid w:val="00AF16D7"/>
    <w:rsid w:val="00AF227F"/>
    <w:rsid w:val="00AF28C1"/>
    <w:rsid w:val="00AF29ED"/>
    <w:rsid w:val="00AF2BFE"/>
    <w:rsid w:val="00AF45ED"/>
    <w:rsid w:val="00AF4956"/>
    <w:rsid w:val="00AF585D"/>
    <w:rsid w:val="00AF6587"/>
    <w:rsid w:val="00AF6E07"/>
    <w:rsid w:val="00AF6F9A"/>
    <w:rsid w:val="00AF728B"/>
    <w:rsid w:val="00B001B6"/>
    <w:rsid w:val="00B01270"/>
    <w:rsid w:val="00B01678"/>
    <w:rsid w:val="00B01BCB"/>
    <w:rsid w:val="00B031A6"/>
    <w:rsid w:val="00B033F9"/>
    <w:rsid w:val="00B035FE"/>
    <w:rsid w:val="00B037B4"/>
    <w:rsid w:val="00B0392B"/>
    <w:rsid w:val="00B0478F"/>
    <w:rsid w:val="00B04874"/>
    <w:rsid w:val="00B05A91"/>
    <w:rsid w:val="00B05DAF"/>
    <w:rsid w:val="00B05FBF"/>
    <w:rsid w:val="00B0612E"/>
    <w:rsid w:val="00B10569"/>
    <w:rsid w:val="00B10C1B"/>
    <w:rsid w:val="00B1119D"/>
    <w:rsid w:val="00B11E17"/>
    <w:rsid w:val="00B12028"/>
    <w:rsid w:val="00B12E27"/>
    <w:rsid w:val="00B12F68"/>
    <w:rsid w:val="00B13418"/>
    <w:rsid w:val="00B13706"/>
    <w:rsid w:val="00B13826"/>
    <w:rsid w:val="00B13AD6"/>
    <w:rsid w:val="00B13B74"/>
    <w:rsid w:val="00B13BED"/>
    <w:rsid w:val="00B13C64"/>
    <w:rsid w:val="00B13ED5"/>
    <w:rsid w:val="00B15B09"/>
    <w:rsid w:val="00B15FFD"/>
    <w:rsid w:val="00B16075"/>
    <w:rsid w:val="00B163CC"/>
    <w:rsid w:val="00B16A67"/>
    <w:rsid w:val="00B16AC2"/>
    <w:rsid w:val="00B16C99"/>
    <w:rsid w:val="00B17DA0"/>
    <w:rsid w:val="00B2063F"/>
    <w:rsid w:val="00B206F0"/>
    <w:rsid w:val="00B2099F"/>
    <w:rsid w:val="00B2108F"/>
    <w:rsid w:val="00B21D12"/>
    <w:rsid w:val="00B22207"/>
    <w:rsid w:val="00B23174"/>
    <w:rsid w:val="00B2398E"/>
    <w:rsid w:val="00B23E76"/>
    <w:rsid w:val="00B23F8E"/>
    <w:rsid w:val="00B24B98"/>
    <w:rsid w:val="00B24E88"/>
    <w:rsid w:val="00B252DC"/>
    <w:rsid w:val="00B26458"/>
    <w:rsid w:val="00B26571"/>
    <w:rsid w:val="00B268CC"/>
    <w:rsid w:val="00B26D2D"/>
    <w:rsid w:val="00B301D3"/>
    <w:rsid w:val="00B30789"/>
    <w:rsid w:val="00B30B93"/>
    <w:rsid w:val="00B3138F"/>
    <w:rsid w:val="00B31478"/>
    <w:rsid w:val="00B319D8"/>
    <w:rsid w:val="00B337E5"/>
    <w:rsid w:val="00B34098"/>
    <w:rsid w:val="00B342E2"/>
    <w:rsid w:val="00B3460D"/>
    <w:rsid w:val="00B3468E"/>
    <w:rsid w:val="00B348DE"/>
    <w:rsid w:val="00B34A0A"/>
    <w:rsid w:val="00B34D06"/>
    <w:rsid w:val="00B3553E"/>
    <w:rsid w:val="00B3579A"/>
    <w:rsid w:val="00B358F7"/>
    <w:rsid w:val="00B35F8B"/>
    <w:rsid w:val="00B371C5"/>
    <w:rsid w:val="00B37482"/>
    <w:rsid w:val="00B37882"/>
    <w:rsid w:val="00B40124"/>
    <w:rsid w:val="00B413D0"/>
    <w:rsid w:val="00B42074"/>
    <w:rsid w:val="00B425C9"/>
    <w:rsid w:val="00B43733"/>
    <w:rsid w:val="00B442EC"/>
    <w:rsid w:val="00B44BBA"/>
    <w:rsid w:val="00B45127"/>
    <w:rsid w:val="00B4529B"/>
    <w:rsid w:val="00B458D3"/>
    <w:rsid w:val="00B45B74"/>
    <w:rsid w:val="00B45C44"/>
    <w:rsid w:val="00B46172"/>
    <w:rsid w:val="00B4661D"/>
    <w:rsid w:val="00B46F18"/>
    <w:rsid w:val="00B47A1E"/>
    <w:rsid w:val="00B5018A"/>
    <w:rsid w:val="00B50357"/>
    <w:rsid w:val="00B50B62"/>
    <w:rsid w:val="00B50C3B"/>
    <w:rsid w:val="00B51300"/>
    <w:rsid w:val="00B51368"/>
    <w:rsid w:val="00B5150B"/>
    <w:rsid w:val="00B516C5"/>
    <w:rsid w:val="00B51A7C"/>
    <w:rsid w:val="00B5266C"/>
    <w:rsid w:val="00B52FF6"/>
    <w:rsid w:val="00B53871"/>
    <w:rsid w:val="00B53DCF"/>
    <w:rsid w:val="00B547C4"/>
    <w:rsid w:val="00B54BBE"/>
    <w:rsid w:val="00B54DCC"/>
    <w:rsid w:val="00B55073"/>
    <w:rsid w:val="00B55481"/>
    <w:rsid w:val="00B554EE"/>
    <w:rsid w:val="00B558B6"/>
    <w:rsid w:val="00B55CBB"/>
    <w:rsid w:val="00B56951"/>
    <w:rsid w:val="00B570DE"/>
    <w:rsid w:val="00B57575"/>
    <w:rsid w:val="00B57C50"/>
    <w:rsid w:val="00B60207"/>
    <w:rsid w:val="00B605D8"/>
    <w:rsid w:val="00B60660"/>
    <w:rsid w:val="00B60E6A"/>
    <w:rsid w:val="00B614A5"/>
    <w:rsid w:val="00B619D3"/>
    <w:rsid w:val="00B61CB1"/>
    <w:rsid w:val="00B61DFF"/>
    <w:rsid w:val="00B62351"/>
    <w:rsid w:val="00B6292B"/>
    <w:rsid w:val="00B63989"/>
    <w:rsid w:val="00B63FE6"/>
    <w:rsid w:val="00B64A3A"/>
    <w:rsid w:val="00B64FCD"/>
    <w:rsid w:val="00B651A6"/>
    <w:rsid w:val="00B657E5"/>
    <w:rsid w:val="00B66341"/>
    <w:rsid w:val="00B666F2"/>
    <w:rsid w:val="00B6699E"/>
    <w:rsid w:val="00B67895"/>
    <w:rsid w:val="00B67A6D"/>
    <w:rsid w:val="00B70210"/>
    <w:rsid w:val="00B707CE"/>
    <w:rsid w:val="00B70BFD"/>
    <w:rsid w:val="00B7120C"/>
    <w:rsid w:val="00B715B9"/>
    <w:rsid w:val="00B72058"/>
    <w:rsid w:val="00B722F6"/>
    <w:rsid w:val="00B736DC"/>
    <w:rsid w:val="00B73E6D"/>
    <w:rsid w:val="00B73ECE"/>
    <w:rsid w:val="00B73F58"/>
    <w:rsid w:val="00B740E4"/>
    <w:rsid w:val="00B74793"/>
    <w:rsid w:val="00B74EB3"/>
    <w:rsid w:val="00B74F88"/>
    <w:rsid w:val="00B75D0B"/>
    <w:rsid w:val="00B763EA"/>
    <w:rsid w:val="00B76699"/>
    <w:rsid w:val="00B766A6"/>
    <w:rsid w:val="00B808E1"/>
    <w:rsid w:val="00B81661"/>
    <w:rsid w:val="00B81C89"/>
    <w:rsid w:val="00B81D44"/>
    <w:rsid w:val="00B81F8C"/>
    <w:rsid w:val="00B82201"/>
    <w:rsid w:val="00B82470"/>
    <w:rsid w:val="00B82564"/>
    <w:rsid w:val="00B83348"/>
    <w:rsid w:val="00B83583"/>
    <w:rsid w:val="00B8364A"/>
    <w:rsid w:val="00B83844"/>
    <w:rsid w:val="00B840C8"/>
    <w:rsid w:val="00B841DB"/>
    <w:rsid w:val="00B84B22"/>
    <w:rsid w:val="00B84C47"/>
    <w:rsid w:val="00B84D4F"/>
    <w:rsid w:val="00B861A3"/>
    <w:rsid w:val="00B86823"/>
    <w:rsid w:val="00B879BC"/>
    <w:rsid w:val="00B906E3"/>
    <w:rsid w:val="00B90E73"/>
    <w:rsid w:val="00B9119B"/>
    <w:rsid w:val="00B91327"/>
    <w:rsid w:val="00B918CE"/>
    <w:rsid w:val="00B91F4B"/>
    <w:rsid w:val="00B9361B"/>
    <w:rsid w:val="00B94084"/>
    <w:rsid w:val="00B94133"/>
    <w:rsid w:val="00B9446F"/>
    <w:rsid w:val="00B94BCE"/>
    <w:rsid w:val="00B9505D"/>
    <w:rsid w:val="00B95382"/>
    <w:rsid w:val="00B955AB"/>
    <w:rsid w:val="00B95793"/>
    <w:rsid w:val="00B95B8F"/>
    <w:rsid w:val="00B95DC8"/>
    <w:rsid w:val="00B96822"/>
    <w:rsid w:val="00B96919"/>
    <w:rsid w:val="00B9720A"/>
    <w:rsid w:val="00B97CD5"/>
    <w:rsid w:val="00BA0375"/>
    <w:rsid w:val="00BA186A"/>
    <w:rsid w:val="00BA21BF"/>
    <w:rsid w:val="00BA2862"/>
    <w:rsid w:val="00BA3EA9"/>
    <w:rsid w:val="00BA4405"/>
    <w:rsid w:val="00BA48EC"/>
    <w:rsid w:val="00BA4EF8"/>
    <w:rsid w:val="00BA531F"/>
    <w:rsid w:val="00BA5A78"/>
    <w:rsid w:val="00BA5CCB"/>
    <w:rsid w:val="00BA5E18"/>
    <w:rsid w:val="00BA74F4"/>
    <w:rsid w:val="00BA76E8"/>
    <w:rsid w:val="00BA7D33"/>
    <w:rsid w:val="00BB0407"/>
    <w:rsid w:val="00BB0446"/>
    <w:rsid w:val="00BB08A5"/>
    <w:rsid w:val="00BB0DD2"/>
    <w:rsid w:val="00BB1B42"/>
    <w:rsid w:val="00BB1D7F"/>
    <w:rsid w:val="00BB2FFA"/>
    <w:rsid w:val="00BB3420"/>
    <w:rsid w:val="00BB384D"/>
    <w:rsid w:val="00BB422B"/>
    <w:rsid w:val="00BB4E41"/>
    <w:rsid w:val="00BB4F55"/>
    <w:rsid w:val="00BB5E12"/>
    <w:rsid w:val="00BB60E5"/>
    <w:rsid w:val="00BB6CE1"/>
    <w:rsid w:val="00BB7196"/>
    <w:rsid w:val="00BB74C0"/>
    <w:rsid w:val="00BB7539"/>
    <w:rsid w:val="00BB79C6"/>
    <w:rsid w:val="00BB7E32"/>
    <w:rsid w:val="00BC0000"/>
    <w:rsid w:val="00BC02A4"/>
    <w:rsid w:val="00BC0952"/>
    <w:rsid w:val="00BC1517"/>
    <w:rsid w:val="00BC1E02"/>
    <w:rsid w:val="00BC23E7"/>
    <w:rsid w:val="00BC27D2"/>
    <w:rsid w:val="00BC2815"/>
    <w:rsid w:val="00BC319E"/>
    <w:rsid w:val="00BC3D4D"/>
    <w:rsid w:val="00BC3E3F"/>
    <w:rsid w:val="00BC4193"/>
    <w:rsid w:val="00BC47B3"/>
    <w:rsid w:val="00BC4A24"/>
    <w:rsid w:val="00BC4FF6"/>
    <w:rsid w:val="00BC57B7"/>
    <w:rsid w:val="00BC6A71"/>
    <w:rsid w:val="00BC741C"/>
    <w:rsid w:val="00BD0967"/>
    <w:rsid w:val="00BD099C"/>
    <w:rsid w:val="00BD0B97"/>
    <w:rsid w:val="00BD1A50"/>
    <w:rsid w:val="00BD2E10"/>
    <w:rsid w:val="00BD32AD"/>
    <w:rsid w:val="00BD33EB"/>
    <w:rsid w:val="00BD3BE8"/>
    <w:rsid w:val="00BD43F3"/>
    <w:rsid w:val="00BD5F98"/>
    <w:rsid w:val="00BD6113"/>
    <w:rsid w:val="00BD6401"/>
    <w:rsid w:val="00BD651F"/>
    <w:rsid w:val="00BD65A2"/>
    <w:rsid w:val="00BD78C5"/>
    <w:rsid w:val="00BD7FB4"/>
    <w:rsid w:val="00BE0831"/>
    <w:rsid w:val="00BE0A73"/>
    <w:rsid w:val="00BE13BA"/>
    <w:rsid w:val="00BE1D25"/>
    <w:rsid w:val="00BE1EEE"/>
    <w:rsid w:val="00BE2B00"/>
    <w:rsid w:val="00BE2B83"/>
    <w:rsid w:val="00BE2F41"/>
    <w:rsid w:val="00BE4630"/>
    <w:rsid w:val="00BE5645"/>
    <w:rsid w:val="00BE58AA"/>
    <w:rsid w:val="00BE5CC7"/>
    <w:rsid w:val="00BE616D"/>
    <w:rsid w:val="00BE67D7"/>
    <w:rsid w:val="00BE67FC"/>
    <w:rsid w:val="00BE6AC5"/>
    <w:rsid w:val="00BE7709"/>
    <w:rsid w:val="00BE7AC8"/>
    <w:rsid w:val="00BE7E8D"/>
    <w:rsid w:val="00BF01AD"/>
    <w:rsid w:val="00BF041C"/>
    <w:rsid w:val="00BF12F6"/>
    <w:rsid w:val="00BF1723"/>
    <w:rsid w:val="00BF3B04"/>
    <w:rsid w:val="00BF3D20"/>
    <w:rsid w:val="00BF3E53"/>
    <w:rsid w:val="00BF42AD"/>
    <w:rsid w:val="00BF4C86"/>
    <w:rsid w:val="00BF50DC"/>
    <w:rsid w:val="00BF5300"/>
    <w:rsid w:val="00BF5A39"/>
    <w:rsid w:val="00BF5D62"/>
    <w:rsid w:val="00BF690D"/>
    <w:rsid w:val="00BF761B"/>
    <w:rsid w:val="00BF77AE"/>
    <w:rsid w:val="00BF7FBD"/>
    <w:rsid w:val="00C00247"/>
    <w:rsid w:val="00C00541"/>
    <w:rsid w:val="00C006BC"/>
    <w:rsid w:val="00C007DB"/>
    <w:rsid w:val="00C00910"/>
    <w:rsid w:val="00C01319"/>
    <w:rsid w:val="00C0249C"/>
    <w:rsid w:val="00C03D77"/>
    <w:rsid w:val="00C04C32"/>
    <w:rsid w:val="00C055A5"/>
    <w:rsid w:val="00C0647C"/>
    <w:rsid w:val="00C0675E"/>
    <w:rsid w:val="00C068B6"/>
    <w:rsid w:val="00C07099"/>
    <w:rsid w:val="00C07190"/>
    <w:rsid w:val="00C07F9F"/>
    <w:rsid w:val="00C101D6"/>
    <w:rsid w:val="00C105F5"/>
    <w:rsid w:val="00C10848"/>
    <w:rsid w:val="00C12269"/>
    <w:rsid w:val="00C1551C"/>
    <w:rsid w:val="00C15C42"/>
    <w:rsid w:val="00C1645C"/>
    <w:rsid w:val="00C169D8"/>
    <w:rsid w:val="00C16AB0"/>
    <w:rsid w:val="00C16B25"/>
    <w:rsid w:val="00C17156"/>
    <w:rsid w:val="00C176F0"/>
    <w:rsid w:val="00C17FBF"/>
    <w:rsid w:val="00C2091F"/>
    <w:rsid w:val="00C210C3"/>
    <w:rsid w:val="00C2157C"/>
    <w:rsid w:val="00C22A9B"/>
    <w:rsid w:val="00C23883"/>
    <w:rsid w:val="00C23BEE"/>
    <w:rsid w:val="00C24D4A"/>
    <w:rsid w:val="00C2534B"/>
    <w:rsid w:val="00C26066"/>
    <w:rsid w:val="00C26352"/>
    <w:rsid w:val="00C26ECC"/>
    <w:rsid w:val="00C27413"/>
    <w:rsid w:val="00C30A3B"/>
    <w:rsid w:val="00C30D48"/>
    <w:rsid w:val="00C31227"/>
    <w:rsid w:val="00C318B4"/>
    <w:rsid w:val="00C31FE3"/>
    <w:rsid w:val="00C3273C"/>
    <w:rsid w:val="00C32988"/>
    <w:rsid w:val="00C33053"/>
    <w:rsid w:val="00C3316F"/>
    <w:rsid w:val="00C332AE"/>
    <w:rsid w:val="00C33B23"/>
    <w:rsid w:val="00C3421A"/>
    <w:rsid w:val="00C34800"/>
    <w:rsid w:val="00C355FF"/>
    <w:rsid w:val="00C35611"/>
    <w:rsid w:val="00C358ED"/>
    <w:rsid w:val="00C35E9B"/>
    <w:rsid w:val="00C36C8E"/>
    <w:rsid w:val="00C36F1D"/>
    <w:rsid w:val="00C3722E"/>
    <w:rsid w:val="00C40034"/>
    <w:rsid w:val="00C4044C"/>
    <w:rsid w:val="00C41389"/>
    <w:rsid w:val="00C4139E"/>
    <w:rsid w:val="00C426C4"/>
    <w:rsid w:val="00C42D94"/>
    <w:rsid w:val="00C43A84"/>
    <w:rsid w:val="00C43EED"/>
    <w:rsid w:val="00C43F71"/>
    <w:rsid w:val="00C44253"/>
    <w:rsid w:val="00C443AA"/>
    <w:rsid w:val="00C44D2B"/>
    <w:rsid w:val="00C4516A"/>
    <w:rsid w:val="00C45187"/>
    <w:rsid w:val="00C45B1D"/>
    <w:rsid w:val="00C460A0"/>
    <w:rsid w:val="00C4633C"/>
    <w:rsid w:val="00C465A8"/>
    <w:rsid w:val="00C465CB"/>
    <w:rsid w:val="00C467F2"/>
    <w:rsid w:val="00C5038E"/>
    <w:rsid w:val="00C50845"/>
    <w:rsid w:val="00C5101F"/>
    <w:rsid w:val="00C510E8"/>
    <w:rsid w:val="00C51D66"/>
    <w:rsid w:val="00C51F05"/>
    <w:rsid w:val="00C5272F"/>
    <w:rsid w:val="00C52C3B"/>
    <w:rsid w:val="00C52F79"/>
    <w:rsid w:val="00C5397E"/>
    <w:rsid w:val="00C54C96"/>
    <w:rsid w:val="00C54DFE"/>
    <w:rsid w:val="00C55F3E"/>
    <w:rsid w:val="00C5624A"/>
    <w:rsid w:val="00C562BF"/>
    <w:rsid w:val="00C569B7"/>
    <w:rsid w:val="00C574C3"/>
    <w:rsid w:val="00C57548"/>
    <w:rsid w:val="00C57687"/>
    <w:rsid w:val="00C576EE"/>
    <w:rsid w:val="00C57CF8"/>
    <w:rsid w:val="00C60212"/>
    <w:rsid w:val="00C604D4"/>
    <w:rsid w:val="00C61689"/>
    <w:rsid w:val="00C62D1F"/>
    <w:rsid w:val="00C641C7"/>
    <w:rsid w:val="00C64993"/>
    <w:rsid w:val="00C66274"/>
    <w:rsid w:val="00C66FA9"/>
    <w:rsid w:val="00C67260"/>
    <w:rsid w:val="00C67F71"/>
    <w:rsid w:val="00C70676"/>
    <w:rsid w:val="00C70E78"/>
    <w:rsid w:val="00C71193"/>
    <w:rsid w:val="00C7142D"/>
    <w:rsid w:val="00C71803"/>
    <w:rsid w:val="00C71CD2"/>
    <w:rsid w:val="00C7260C"/>
    <w:rsid w:val="00C73520"/>
    <w:rsid w:val="00C73E5A"/>
    <w:rsid w:val="00C74576"/>
    <w:rsid w:val="00C74C7D"/>
    <w:rsid w:val="00C75335"/>
    <w:rsid w:val="00C7541E"/>
    <w:rsid w:val="00C75509"/>
    <w:rsid w:val="00C7577E"/>
    <w:rsid w:val="00C75F3F"/>
    <w:rsid w:val="00C7656B"/>
    <w:rsid w:val="00C76886"/>
    <w:rsid w:val="00C77014"/>
    <w:rsid w:val="00C770D8"/>
    <w:rsid w:val="00C77BFE"/>
    <w:rsid w:val="00C802EB"/>
    <w:rsid w:val="00C80AC0"/>
    <w:rsid w:val="00C80FAC"/>
    <w:rsid w:val="00C80FE2"/>
    <w:rsid w:val="00C815D5"/>
    <w:rsid w:val="00C816AF"/>
    <w:rsid w:val="00C81813"/>
    <w:rsid w:val="00C824DA"/>
    <w:rsid w:val="00C82810"/>
    <w:rsid w:val="00C82CE6"/>
    <w:rsid w:val="00C83219"/>
    <w:rsid w:val="00C83295"/>
    <w:rsid w:val="00C83353"/>
    <w:rsid w:val="00C83EAC"/>
    <w:rsid w:val="00C84C19"/>
    <w:rsid w:val="00C85689"/>
    <w:rsid w:val="00C859C1"/>
    <w:rsid w:val="00C85CCA"/>
    <w:rsid w:val="00C86D51"/>
    <w:rsid w:val="00C906A5"/>
    <w:rsid w:val="00C9128D"/>
    <w:rsid w:val="00C9188F"/>
    <w:rsid w:val="00C91D85"/>
    <w:rsid w:val="00C929F3"/>
    <w:rsid w:val="00C92FDC"/>
    <w:rsid w:val="00C93067"/>
    <w:rsid w:val="00C93BB3"/>
    <w:rsid w:val="00C93CB2"/>
    <w:rsid w:val="00C93DB5"/>
    <w:rsid w:val="00C93FBE"/>
    <w:rsid w:val="00C9404A"/>
    <w:rsid w:val="00C948DE"/>
    <w:rsid w:val="00C95168"/>
    <w:rsid w:val="00C9522B"/>
    <w:rsid w:val="00C961CD"/>
    <w:rsid w:val="00C96B6C"/>
    <w:rsid w:val="00C979ED"/>
    <w:rsid w:val="00CA1673"/>
    <w:rsid w:val="00CA1A73"/>
    <w:rsid w:val="00CA2D84"/>
    <w:rsid w:val="00CA2F82"/>
    <w:rsid w:val="00CA3082"/>
    <w:rsid w:val="00CA3523"/>
    <w:rsid w:val="00CA37AD"/>
    <w:rsid w:val="00CA3BFA"/>
    <w:rsid w:val="00CA434C"/>
    <w:rsid w:val="00CA49B7"/>
    <w:rsid w:val="00CA4AB6"/>
    <w:rsid w:val="00CA5076"/>
    <w:rsid w:val="00CA566B"/>
    <w:rsid w:val="00CA5686"/>
    <w:rsid w:val="00CA582F"/>
    <w:rsid w:val="00CA5F26"/>
    <w:rsid w:val="00CA65B8"/>
    <w:rsid w:val="00CA6F6B"/>
    <w:rsid w:val="00CA78D2"/>
    <w:rsid w:val="00CA7A6C"/>
    <w:rsid w:val="00CA7ABC"/>
    <w:rsid w:val="00CA7F0E"/>
    <w:rsid w:val="00CA7F9B"/>
    <w:rsid w:val="00CB0617"/>
    <w:rsid w:val="00CB07B1"/>
    <w:rsid w:val="00CB0BAA"/>
    <w:rsid w:val="00CB0BB4"/>
    <w:rsid w:val="00CB1301"/>
    <w:rsid w:val="00CB1775"/>
    <w:rsid w:val="00CB1AAD"/>
    <w:rsid w:val="00CB258E"/>
    <w:rsid w:val="00CB2653"/>
    <w:rsid w:val="00CB2B4E"/>
    <w:rsid w:val="00CB347C"/>
    <w:rsid w:val="00CB3578"/>
    <w:rsid w:val="00CB3F60"/>
    <w:rsid w:val="00CB43FE"/>
    <w:rsid w:val="00CB574E"/>
    <w:rsid w:val="00CB6895"/>
    <w:rsid w:val="00CB6C24"/>
    <w:rsid w:val="00CB6CE0"/>
    <w:rsid w:val="00CB6EA3"/>
    <w:rsid w:val="00CB6EEE"/>
    <w:rsid w:val="00CB7489"/>
    <w:rsid w:val="00CB79FF"/>
    <w:rsid w:val="00CB7BF2"/>
    <w:rsid w:val="00CB7D10"/>
    <w:rsid w:val="00CB7E6B"/>
    <w:rsid w:val="00CB7E9D"/>
    <w:rsid w:val="00CC117E"/>
    <w:rsid w:val="00CC1921"/>
    <w:rsid w:val="00CC2ECB"/>
    <w:rsid w:val="00CC31E6"/>
    <w:rsid w:val="00CC34C1"/>
    <w:rsid w:val="00CC35F1"/>
    <w:rsid w:val="00CC36A4"/>
    <w:rsid w:val="00CC3BD8"/>
    <w:rsid w:val="00CC3FC7"/>
    <w:rsid w:val="00CC40BA"/>
    <w:rsid w:val="00CC40F1"/>
    <w:rsid w:val="00CC46C5"/>
    <w:rsid w:val="00CC4B25"/>
    <w:rsid w:val="00CC4CD8"/>
    <w:rsid w:val="00CC509F"/>
    <w:rsid w:val="00CC5F4B"/>
    <w:rsid w:val="00CC634D"/>
    <w:rsid w:val="00CC6DAD"/>
    <w:rsid w:val="00CC7622"/>
    <w:rsid w:val="00CC7AED"/>
    <w:rsid w:val="00CC7CEF"/>
    <w:rsid w:val="00CC7CF5"/>
    <w:rsid w:val="00CD10BB"/>
    <w:rsid w:val="00CD13E4"/>
    <w:rsid w:val="00CD1879"/>
    <w:rsid w:val="00CD19AD"/>
    <w:rsid w:val="00CD2803"/>
    <w:rsid w:val="00CD28C8"/>
    <w:rsid w:val="00CD2BA8"/>
    <w:rsid w:val="00CD3791"/>
    <w:rsid w:val="00CD39D5"/>
    <w:rsid w:val="00CD3A89"/>
    <w:rsid w:val="00CD3B6E"/>
    <w:rsid w:val="00CD3CC7"/>
    <w:rsid w:val="00CD4636"/>
    <w:rsid w:val="00CD4D6B"/>
    <w:rsid w:val="00CD4F9D"/>
    <w:rsid w:val="00CD57A4"/>
    <w:rsid w:val="00CD57CD"/>
    <w:rsid w:val="00CD584B"/>
    <w:rsid w:val="00CD6649"/>
    <w:rsid w:val="00CD6860"/>
    <w:rsid w:val="00CD6A7C"/>
    <w:rsid w:val="00CD79FB"/>
    <w:rsid w:val="00CD7C9F"/>
    <w:rsid w:val="00CE045A"/>
    <w:rsid w:val="00CE08CE"/>
    <w:rsid w:val="00CE0FF7"/>
    <w:rsid w:val="00CE1025"/>
    <w:rsid w:val="00CE15AA"/>
    <w:rsid w:val="00CE291D"/>
    <w:rsid w:val="00CE2AAA"/>
    <w:rsid w:val="00CE360D"/>
    <w:rsid w:val="00CE3675"/>
    <w:rsid w:val="00CE3A5B"/>
    <w:rsid w:val="00CE3FA4"/>
    <w:rsid w:val="00CE46CC"/>
    <w:rsid w:val="00CE59CC"/>
    <w:rsid w:val="00CE6263"/>
    <w:rsid w:val="00CE657F"/>
    <w:rsid w:val="00CE6A34"/>
    <w:rsid w:val="00CE6E65"/>
    <w:rsid w:val="00CE77F7"/>
    <w:rsid w:val="00CE7E44"/>
    <w:rsid w:val="00CF0033"/>
    <w:rsid w:val="00CF086A"/>
    <w:rsid w:val="00CF09DF"/>
    <w:rsid w:val="00CF0BBA"/>
    <w:rsid w:val="00CF0F56"/>
    <w:rsid w:val="00CF1772"/>
    <w:rsid w:val="00CF1B04"/>
    <w:rsid w:val="00CF3393"/>
    <w:rsid w:val="00CF35FF"/>
    <w:rsid w:val="00CF3FCB"/>
    <w:rsid w:val="00CF4740"/>
    <w:rsid w:val="00CF47D2"/>
    <w:rsid w:val="00CF49D4"/>
    <w:rsid w:val="00CF52AF"/>
    <w:rsid w:val="00CF54B4"/>
    <w:rsid w:val="00CF58AB"/>
    <w:rsid w:val="00CF5EF4"/>
    <w:rsid w:val="00CF6F1E"/>
    <w:rsid w:val="00CF7853"/>
    <w:rsid w:val="00CF7B36"/>
    <w:rsid w:val="00D0085F"/>
    <w:rsid w:val="00D00B4F"/>
    <w:rsid w:val="00D010EB"/>
    <w:rsid w:val="00D015E2"/>
    <w:rsid w:val="00D01A22"/>
    <w:rsid w:val="00D02459"/>
    <w:rsid w:val="00D041DA"/>
    <w:rsid w:val="00D04458"/>
    <w:rsid w:val="00D050F4"/>
    <w:rsid w:val="00D05C60"/>
    <w:rsid w:val="00D05E86"/>
    <w:rsid w:val="00D07377"/>
    <w:rsid w:val="00D07968"/>
    <w:rsid w:val="00D07B2E"/>
    <w:rsid w:val="00D10420"/>
    <w:rsid w:val="00D1304C"/>
    <w:rsid w:val="00D1364B"/>
    <w:rsid w:val="00D13906"/>
    <w:rsid w:val="00D13C36"/>
    <w:rsid w:val="00D14121"/>
    <w:rsid w:val="00D143E9"/>
    <w:rsid w:val="00D1461F"/>
    <w:rsid w:val="00D14B19"/>
    <w:rsid w:val="00D14DC4"/>
    <w:rsid w:val="00D16053"/>
    <w:rsid w:val="00D169A3"/>
    <w:rsid w:val="00D20EDA"/>
    <w:rsid w:val="00D2145E"/>
    <w:rsid w:val="00D21B4D"/>
    <w:rsid w:val="00D224C8"/>
    <w:rsid w:val="00D225A8"/>
    <w:rsid w:val="00D22722"/>
    <w:rsid w:val="00D23099"/>
    <w:rsid w:val="00D24006"/>
    <w:rsid w:val="00D24098"/>
    <w:rsid w:val="00D251FA"/>
    <w:rsid w:val="00D254C1"/>
    <w:rsid w:val="00D25D96"/>
    <w:rsid w:val="00D25EBB"/>
    <w:rsid w:val="00D26D92"/>
    <w:rsid w:val="00D27D7F"/>
    <w:rsid w:val="00D303E1"/>
    <w:rsid w:val="00D30606"/>
    <w:rsid w:val="00D30A30"/>
    <w:rsid w:val="00D313AC"/>
    <w:rsid w:val="00D32924"/>
    <w:rsid w:val="00D32AE3"/>
    <w:rsid w:val="00D3426E"/>
    <w:rsid w:val="00D3549A"/>
    <w:rsid w:val="00D357BD"/>
    <w:rsid w:val="00D359AD"/>
    <w:rsid w:val="00D35FD0"/>
    <w:rsid w:val="00D364D6"/>
    <w:rsid w:val="00D367C3"/>
    <w:rsid w:val="00D36998"/>
    <w:rsid w:val="00D36DA0"/>
    <w:rsid w:val="00D36E90"/>
    <w:rsid w:val="00D36FD6"/>
    <w:rsid w:val="00D372E5"/>
    <w:rsid w:val="00D379E0"/>
    <w:rsid w:val="00D4036A"/>
    <w:rsid w:val="00D4206B"/>
    <w:rsid w:val="00D42570"/>
    <w:rsid w:val="00D42CF4"/>
    <w:rsid w:val="00D4462D"/>
    <w:rsid w:val="00D44DD9"/>
    <w:rsid w:val="00D4522C"/>
    <w:rsid w:val="00D4531A"/>
    <w:rsid w:val="00D45529"/>
    <w:rsid w:val="00D4608C"/>
    <w:rsid w:val="00D46974"/>
    <w:rsid w:val="00D46FFF"/>
    <w:rsid w:val="00D47717"/>
    <w:rsid w:val="00D4787B"/>
    <w:rsid w:val="00D47D2A"/>
    <w:rsid w:val="00D47F13"/>
    <w:rsid w:val="00D50392"/>
    <w:rsid w:val="00D50F4F"/>
    <w:rsid w:val="00D52580"/>
    <w:rsid w:val="00D52973"/>
    <w:rsid w:val="00D53994"/>
    <w:rsid w:val="00D53D78"/>
    <w:rsid w:val="00D541E9"/>
    <w:rsid w:val="00D54267"/>
    <w:rsid w:val="00D5578A"/>
    <w:rsid w:val="00D55C0D"/>
    <w:rsid w:val="00D567E0"/>
    <w:rsid w:val="00D56DB7"/>
    <w:rsid w:val="00D57AFD"/>
    <w:rsid w:val="00D57B49"/>
    <w:rsid w:val="00D601E7"/>
    <w:rsid w:val="00D612E8"/>
    <w:rsid w:val="00D6258D"/>
    <w:rsid w:val="00D63275"/>
    <w:rsid w:val="00D637BD"/>
    <w:rsid w:val="00D63AD2"/>
    <w:rsid w:val="00D63D6A"/>
    <w:rsid w:val="00D64286"/>
    <w:rsid w:val="00D6451B"/>
    <w:rsid w:val="00D6491D"/>
    <w:rsid w:val="00D650E0"/>
    <w:rsid w:val="00D654BE"/>
    <w:rsid w:val="00D656BD"/>
    <w:rsid w:val="00D65FE4"/>
    <w:rsid w:val="00D662B4"/>
    <w:rsid w:val="00D66462"/>
    <w:rsid w:val="00D669DA"/>
    <w:rsid w:val="00D66BBF"/>
    <w:rsid w:val="00D67357"/>
    <w:rsid w:val="00D6799E"/>
    <w:rsid w:val="00D67A31"/>
    <w:rsid w:val="00D67A7D"/>
    <w:rsid w:val="00D70479"/>
    <w:rsid w:val="00D704D9"/>
    <w:rsid w:val="00D705D5"/>
    <w:rsid w:val="00D712CE"/>
    <w:rsid w:val="00D71F37"/>
    <w:rsid w:val="00D71F56"/>
    <w:rsid w:val="00D733BF"/>
    <w:rsid w:val="00D736D3"/>
    <w:rsid w:val="00D739FB"/>
    <w:rsid w:val="00D748A5"/>
    <w:rsid w:val="00D74917"/>
    <w:rsid w:val="00D75379"/>
    <w:rsid w:val="00D76BA0"/>
    <w:rsid w:val="00D76CD8"/>
    <w:rsid w:val="00D76F94"/>
    <w:rsid w:val="00D80907"/>
    <w:rsid w:val="00D82637"/>
    <w:rsid w:val="00D82CBA"/>
    <w:rsid w:val="00D83B4C"/>
    <w:rsid w:val="00D84150"/>
    <w:rsid w:val="00D848FA"/>
    <w:rsid w:val="00D8534B"/>
    <w:rsid w:val="00D8583E"/>
    <w:rsid w:val="00D864B7"/>
    <w:rsid w:val="00D86522"/>
    <w:rsid w:val="00D866FE"/>
    <w:rsid w:val="00D873BE"/>
    <w:rsid w:val="00D87CC6"/>
    <w:rsid w:val="00D87DEA"/>
    <w:rsid w:val="00D87F9A"/>
    <w:rsid w:val="00D9004C"/>
    <w:rsid w:val="00D9070B"/>
    <w:rsid w:val="00D90752"/>
    <w:rsid w:val="00D909CE"/>
    <w:rsid w:val="00D90B38"/>
    <w:rsid w:val="00D90B6A"/>
    <w:rsid w:val="00D90D88"/>
    <w:rsid w:val="00D90F42"/>
    <w:rsid w:val="00D91313"/>
    <w:rsid w:val="00D9133D"/>
    <w:rsid w:val="00D918AD"/>
    <w:rsid w:val="00D91A57"/>
    <w:rsid w:val="00D91CE4"/>
    <w:rsid w:val="00D920F5"/>
    <w:rsid w:val="00D92278"/>
    <w:rsid w:val="00D92443"/>
    <w:rsid w:val="00D928BF"/>
    <w:rsid w:val="00D92974"/>
    <w:rsid w:val="00D943CA"/>
    <w:rsid w:val="00D95388"/>
    <w:rsid w:val="00D95924"/>
    <w:rsid w:val="00D95E85"/>
    <w:rsid w:val="00D96934"/>
    <w:rsid w:val="00D96A57"/>
    <w:rsid w:val="00D96AFB"/>
    <w:rsid w:val="00D96FEA"/>
    <w:rsid w:val="00D972C4"/>
    <w:rsid w:val="00D976D3"/>
    <w:rsid w:val="00D97A8B"/>
    <w:rsid w:val="00DA048F"/>
    <w:rsid w:val="00DA05B2"/>
    <w:rsid w:val="00DA0647"/>
    <w:rsid w:val="00DA08B1"/>
    <w:rsid w:val="00DA0B77"/>
    <w:rsid w:val="00DA0F18"/>
    <w:rsid w:val="00DA143F"/>
    <w:rsid w:val="00DA16E3"/>
    <w:rsid w:val="00DA17FF"/>
    <w:rsid w:val="00DA2164"/>
    <w:rsid w:val="00DA22E8"/>
    <w:rsid w:val="00DA28C6"/>
    <w:rsid w:val="00DA299F"/>
    <w:rsid w:val="00DA33B1"/>
    <w:rsid w:val="00DA3549"/>
    <w:rsid w:val="00DA39E8"/>
    <w:rsid w:val="00DA3CBE"/>
    <w:rsid w:val="00DA3D62"/>
    <w:rsid w:val="00DA44C7"/>
    <w:rsid w:val="00DA487A"/>
    <w:rsid w:val="00DA4B22"/>
    <w:rsid w:val="00DA5247"/>
    <w:rsid w:val="00DA5564"/>
    <w:rsid w:val="00DA589D"/>
    <w:rsid w:val="00DA5F91"/>
    <w:rsid w:val="00DA6CF3"/>
    <w:rsid w:val="00DA6F49"/>
    <w:rsid w:val="00DA7000"/>
    <w:rsid w:val="00DA76F1"/>
    <w:rsid w:val="00DB04DE"/>
    <w:rsid w:val="00DB0957"/>
    <w:rsid w:val="00DB1295"/>
    <w:rsid w:val="00DB12D2"/>
    <w:rsid w:val="00DB1BCF"/>
    <w:rsid w:val="00DB2AC7"/>
    <w:rsid w:val="00DB48B1"/>
    <w:rsid w:val="00DB5E31"/>
    <w:rsid w:val="00DB6302"/>
    <w:rsid w:val="00DB70BF"/>
    <w:rsid w:val="00DB72FF"/>
    <w:rsid w:val="00DB74DA"/>
    <w:rsid w:val="00DB757A"/>
    <w:rsid w:val="00DC170C"/>
    <w:rsid w:val="00DC1B15"/>
    <w:rsid w:val="00DC1FDD"/>
    <w:rsid w:val="00DC2693"/>
    <w:rsid w:val="00DC431B"/>
    <w:rsid w:val="00DC5D1A"/>
    <w:rsid w:val="00DC64BD"/>
    <w:rsid w:val="00DC749F"/>
    <w:rsid w:val="00DC7B3F"/>
    <w:rsid w:val="00DC7BF2"/>
    <w:rsid w:val="00DD0B77"/>
    <w:rsid w:val="00DD1530"/>
    <w:rsid w:val="00DD1672"/>
    <w:rsid w:val="00DD20EB"/>
    <w:rsid w:val="00DD22C3"/>
    <w:rsid w:val="00DD2F6E"/>
    <w:rsid w:val="00DD3580"/>
    <w:rsid w:val="00DD37E0"/>
    <w:rsid w:val="00DD3B6A"/>
    <w:rsid w:val="00DD3C10"/>
    <w:rsid w:val="00DD4873"/>
    <w:rsid w:val="00DD4CDF"/>
    <w:rsid w:val="00DD6E2B"/>
    <w:rsid w:val="00DD7C63"/>
    <w:rsid w:val="00DE006A"/>
    <w:rsid w:val="00DE120A"/>
    <w:rsid w:val="00DE1750"/>
    <w:rsid w:val="00DE1830"/>
    <w:rsid w:val="00DE2048"/>
    <w:rsid w:val="00DE206A"/>
    <w:rsid w:val="00DE2594"/>
    <w:rsid w:val="00DE2AA3"/>
    <w:rsid w:val="00DE2C5C"/>
    <w:rsid w:val="00DE38AE"/>
    <w:rsid w:val="00DE3D03"/>
    <w:rsid w:val="00DE3D37"/>
    <w:rsid w:val="00DE54EC"/>
    <w:rsid w:val="00DE5A18"/>
    <w:rsid w:val="00DE5B27"/>
    <w:rsid w:val="00DE6B01"/>
    <w:rsid w:val="00DE7A29"/>
    <w:rsid w:val="00DE7E53"/>
    <w:rsid w:val="00DE7E9A"/>
    <w:rsid w:val="00DF1BBC"/>
    <w:rsid w:val="00DF2E5C"/>
    <w:rsid w:val="00DF3483"/>
    <w:rsid w:val="00DF4812"/>
    <w:rsid w:val="00DF4EB9"/>
    <w:rsid w:val="00DF5485"/>
    <w:rsid w:val="00DF7389"/>
    <w:rsid w:val="00DF75D9"/>
    <w:rsid w:val="00DF7B8F"/>
    <w:rsid w:val="00DF7B99"/>
    <w:rsid w:val="00DF7D01"/>
    <w:rsid w:val="00E010E0"/>
    <w:rsid w:val="00E02E96"/>
    <w:rsid w:val="00E0455C"/>
    <w:rsid w:val="00E0497E"/>
    <w:rsid w:val="00E04BDD"/>
    <w:rsid w:val="00E0521D"/>
    <w:rsid w:val="00E0538A"/>
    <w:rsid w:val="00E0541A"/>
    <w:rsid w:val="00E05AE6"/>
    <w:rsid w:val="00E06804"/>
    <w:rsid w:val="00E06CA6"/>
    <w:rsid w:val="00E075F8"/>
    <w:rsid w:val="00E1042D"/>
    <w:rsid w:val="00E106BF"/>
    <w:rsid w:val="00E108BB"/>
    <w:rsid w:val="00E114BA"/>
    <w:rsid w:val="00E1351B"/>
    <w:rsid w:val="00E137FA"/>
    <w:rsid w:val="00E13A45"/>
    <w:rsid w:val="00E13C94"/>
    <w:rsid w:val="00E14093"/>
    <w:rsid w:val="00E149FD"/>
    <w:rsid w:val="00E14DC2"/>
    <w:rsid w:val="00E16069"/>
    <w:rsid w:val="00E179D8"/>
    <w:rsid w:val="00E17C6D"/>
    <w:rsid w:val="00E17ECC"/>
    <w:rsid w:val="00E17FCD"/>
    <w:rsid w:val="00E17FDE"/>
    <w:rsid w:val="00E20182"/>
    <w:rsid w:val="00E204E0"/>
    <w:rsid w:val="00E20EF7"/>
    <w:rsid w:val="00E212BC"/>
    <w:rsid w:val="00E21CF5"/>
    <w:rsid w:val="00E2266A"/>
    <w:rsid w:val="00E22BD7"/>
    <w:rsid w:val="00E22E6B"/>
    <w:rsid w:val="00E24982"/>
    <w:rsid w:val="00E24B38"/>
    <w:rsid w:val="00E25200"/>
    <w:rsid w:val="00E252D7"/>
    <w:rsid w:val="00E25921"/>
    <w:rsid w:val="00E260FE"/>
    <w:rsid w:val="00E27097"/>
    <w:rsid w:val="00E272EE"/>
    <w:rsid w:val="00E273A5"/>
    <w:rsid w:val="00E275D2"/>
    <w:rsid w:val="00E2798D"/>
    <w:rsid w:val="00E27E67"/>
    <w:rsid w:val="00E308BC"/>
    <w:rsid w:val="00E309D9"/>
    <w:rsid w:val="00E31660"/>
    <w:rsid w:val="00E321AB"/>
    <w:rsid w:val="00E334E9"/>
    <w:rsid w:val="00E3390F"/>
    <w:rsid w:val="00E33C14"/>
    <w:rsid w:val="00E33DA6"/>
    <w:rsid w:val="00E34182"/>
    <w:rsid w:val="00E341B2"/>
    <w:rsid w:val="00E344AB"/>
    <w:rsid w:val="00E34689"/>
    <w:rsid w:val="00E347CD"/>
    <w:rsid w:val="00E35608"/>
    <w:rsid w:val="00E3579A"/>
    <w:rsid w:val="00E35912"/>
    <w:rsid w:val="00E35A18"/>
    <w:rsid w:val="00E35A8D"/>
    <w:rsid w:val="00E35B0F"/>
    <w:rsid w:val="00E36293"/>
    <w:rsid w:val="00E36547"/>
    <w:rsid w:val="00E36596"/>
    <w:rsid w:val="00E36938"/>
    <w:rsid w:val="00E3708B"/>
    <w:rsid w:val="00E372C2"/>
    <w:rsid w:val="00E37CE7"/>
    <w:rsid w:val="00E40CFB"/>
    <w:rsid w:val="00E41594"/>
    <w:rsid w:val="00E417E4"/>
    <w:rsid w:val="00E42048"/>
    <w:rsid w:val="00E42355"/>
    <w:rsid w:val="00E43123"/>
    <w:rsid w:val="00E433AB"/>
    <w:rsid w:val="00E43B96"/>
    <w:rsid w:val="00E4428A"/>
    <w:rsid w:val="00E45273"/>
    <w:rsid w:val="00E4547B"/>
    <w:rsid w:val="00E4553C"/>
    <w:rsid w:val="00E469F0"/>
    <w:rsid w:val="00E46ECA"/>
    <w:rsid w:val="00E47225"/>
    <w:rsid w:val="00E4724A"/>
    <w:rsid w:val="00E47877"/>
    <w:rsid w:val="00E478FF"/>
    <w:rsid w:val="00E500C5"/>
    <w:rsid w:val="00E5025A"/>
    <w:rsid w:val="00E506B6"/>
    <w:rsid w:val="00E50B5F"/>
    <w:rsid w:val="00E50DCB"/>
    <w:rsid w:val="00E51AB6"/>
    <w:rsid w:val="00E5207B"/>
    <w:rsid w:val="00E54593"/>
    <w:rsid w:val="00E54B1C"/>
    <w:rsid w:val="00E54FA8"/>
    <w:rsid w:val="00E555F5"/>
    <w:rsid w:val="00E56B97"/>
    <w:rsid w:val="00E5738C"/>
    <w:rsid w:val="00E57C72"/>
    <w:rsid w:val="00E60334"/>
    <w:rsid w:val="00E603E6"/>
    <w:rsid w:val="00E60EA2"/>
    <w:rsid w:val="00E61700"/>
    <w:rsid w:val="00E621D3"/>
    <w:rsid w:val="00E62EE3"/>
    <w:rsid w:val="00E62EEF"/>
    <w:rsid w:val="00E6308E"/>
    <w:rsid w:val="00E63CEB"/>
    <w:rsid w:val="00E63D9C"/>
    <w:rsid w:val="00E63E93"/>
    <w:rsid w:val="00E63FAD"/>
    <w:rsid w:val="00E64D24"/>
    <w:rsid w:val="00E6559F"/>
    <w:rsid w:val="00E657ED"/>
    <w:rsid w:val="00E66871"/>
    <w:rsid w:val="00E66C08"/>
    <w:rsid w:val="00E7014B"/>
    <w:rsid w:val="00E7017C"/>
    <w:rsid w:val="00E70E68"/>
    <w:rsid w:val="00E70FD9"/>
    <w:rsid w:val="00E71379"/>
    <w:rsid w:val="00E7223A"/>
    <w:rsid w:val="00E731D2"/>
    <w:rsid w:val="00E7332B"/>
    <w:rsid w:val="00E73E34"/>
    <w:rsid w:val="00E73E4D"/>
    <w:rsid w:val="00E74041"/>
    <w:rsid w:val="00E749A0"/>
    <w:rsid w:val="00E74DB1"/>
    <w:rsid w:val="00E75071"/>
    <w:rsid w:val="00E75401"/>
    <w:rsid w:val="00E755E8"/>
    <w:rsid w:val="00E7591E"/>
    <w:rsid w:val="00E75A53"/>
    <w:rsid w:val="00E75CBD"/>
    <w:rsid w:val="00E7663E"/>
    <w:rsid w:val="00E76823"/>
    <w:rsid w:val="00E76B8A"/>
    <w:rsid w:val="00E76D4D"/>
    <w:rsid w:val="00E77596"/>
    <w:rsid w:val="00E77BCB"/>
    <w:rsid w:val="00E77ED8"/>
    <w:rsid w:val="00E80298"/>
    <w:rsid w:val="00E8044D"/>
    <w:rsid w:val="00E80DAC"/>
    <w:rsid w:val="00E81BA8"/>
    <w:rsid w:val="00E81E93"/>
    <w:rsid w:val="00E82485"/>
    <w:rsid w:val="00E82AF0"/>
    <w:rsid w:val="00E8319F"/>
    <w:rsid w:val="00E83822"/>
    <w:rsid w:val="00E83DFF"/>
    <w:rsid w:val="00E845F9"/>
    <w:rsid w:val="00E847DD"/>
    <w:rsid w:val="00E856D8"/>
    <w:rsid w:val="00E85B84"/>
    <w:rsid w:val="00E85D03"/>
    <w:rsid w:val="00E85FB6"/>
    <w:rsid w:val="00E86314"/>
    <w:rsid w:val="00E86A76"/>
    <w:rsid w:val="00E86D89"/>
    <w:rsid w:val="00E87C87"/>
    <w:rsid w:val="00E903C1"/>
    <w:rsid w:val="00E90E48"/>
    <w:rsid w:val="00E91C98"/>
    <w:rsid w:val="00E91EB5"/>
    <w:rsid w:val="00E928BB"/>
    <w:rsid w:val="00E93527"/>
    <w:rsid w:val="00E96259"/>
    <w:rsid w:val="00E967E6"/>
    <w:rsid w:val="00E9699F"/>
    <w:rsid w:val="00E9727D"/>
    <w:rsid w:val="00E97519"/>
    <w:rsid w:val="00E97A1F"/>
    <w:rsid w:val="00EA1F9F"/>
    <w:rsid w:val="00EA2201"/>
    <w:rsid w:val="00EA2326"/>
    <w:rsid w:val="00EA2571"/>
    <w:rsid w:val="00EA2AF7"/>
    <w:rsid w:val="00EA2D0E"/>
    <w:rsid w:val="00EA467C"/>
    <w:rsid w:val="00EA472C"/>
    <w:rsid w:val="00EA484C"/>
    <w:rsid w:val="00EA4925"/>
    <w:rsid w:val="00EA51C3"/>
    <w:rsid w:val="00EA52E8"/>
    <w:rsid w:val="00EA5EF8"/>
    <w:rsid w:val="00EA6033"/>
    <w:rsid w:val="00EA633D"/>
    <w:rsid w:val="00EA6CFC"/>
    <w:rsid w:val="00EA7A40"/>
    <w:rsid w:val="00EA7DFC"/>
    <w:rsid w:val="00EB0323"/>
    <w:rsid w:val="00EB0B85"/>
    <w:rsid w:val="00EB16DC"/>
    <w:rsid w:val="00EB1847"/>
    <w:rsid w:val="00EB1F3C"/>
    <w:rsid w:val="00EB23FD"/>
    <w:rsid w:val="00EB2719"/>
    <w:rsid w:val="00EB3A5B"/>
    <w:rsid w:val="00EB3AC3"/>
    <w:rsid w:val="00EB3B93"/>
    <w:rsid w:val="00EB3E0E"/>
    <w:rsid w:val="00EB3E72"/>
    <w:rsid w:val="00EB3F2D"/>
    <w:rsid w:val="00EB4196"/>
    <w:rsid w:val="00EB4E47"/>
    <w:rsid w:val="00EB5313"/>
    <w:rsid w:val="00EB66B6"/>
    <w:rsid w:val="00EB705D"/>
    <w:rsid w:val="00EB75DB"/>
    <w:rsid w:val="00EB7DFF"/>
    <w:rsid w:val="00EC0455"/>
    <w:rsid w:val="00EC0733"/>
    <w:rsid w:val="00EC0781"/>
    <w:rsid w:val="00EC150E"/>
    <w:rsid w:val="00EC1D11"/>
    <w:rsid w:val="00EC1ED4"/>
    <w:rsid w:val="00EC2401"/>
    <w:rsid w:val="00EC27D7"/>
    <w:rsid w:val="00EC2982"/>
    <w:rsid w:val="00EC2B5C"/>
    <w:rsid w:val="00EC3586"/>
    <w:rsid w:val="00EC3895"/>
    <w:rsid w:val="00EC4111"/>
    <w:rsid w:val="00EC417D"/>
    <w:rsid w:val="00EC4548"/>
    <w:rsid w:val="00EC4A17"/>
    <w:rsid w:val="00EC509C"/>
    <w:rsid w:val="00EC5652"/>
    <w:rsid w:val="00EC6A41"/>
    <w:rsid w:val="00EC6D25"/>
    <w:rsid w:val="00EC754B"/>
    <w:rsid w:val="00EC758E"/>
    <w:rsid w:val="00EC7B34"/>
    <w:rsid w:val="00ED008E"/>
    <w:rsid w:val="00ED0EB8"/>
    <w:rsid w:val="00ED1CF6"/>
    <w:rsid w:val="00ED208A"/>
    <w:rsid w:val="00ED23C2"/>
    <w:rsid w:val="00ED2D6B"/>
    <w:rsid w:val="00ED3077"/>
    <w:rsid w:val="00ED4680"/>
    <w:rsid w:val="00ED47C6"/>
    <w:rsid w:val="00ED511B"/>
    <w:rsid w:val="00ED56E6"/>
    <w:rsid w:val="00ED67B7"/>
    <w:rsid w:val="00ED694B"/>
    <w:rsid w:val="00ED6A23"/>
    <w:rsid w:val="00ED6E25"/>
    <w:rsid w:val="00ED7716"/>
    <w:rsid w:val="00EE07DF"/>
    <w:rsid w:val="00EE0FF7"/>
    <w:rsid w:val="00EE1282"/>
    <w:rsid w:val="00EE2D56"/>
    <w:rsid w:val="00EE3321"/>
    <w:rsid w:val="00EE38DF"/>
    <w:rsid w:val="00EE3CDB"/>
    <w:rsid w:val="00EE40DB"/>
    <w:rsid w:val="00EE4320"/>
    <w:rsid w:val="00EE443C"/>
    <w:rsid w:val="00EE4A0B"/>
    <w:rsid w:val="00EE4DEC"/>
    <w:rsid w:val="00EE4ED5"/>
    <w:rsid w:val="00EE5658"/>
    <w:rsid w:val="00EE5C64"/>
    <w:rsid w:val="00EE5D19"/>
    <w:rsid w:val="00EE689F"/>
    <w:rsid w:val="00EE7126"/>
    <w:rsid w:val="00EE7BA1"/>
    <w:rsid w:val="00EF08DD"/>
    <w:rsid w:val="00EF0AE1"/>
    <w:rsid w:val="00EF0CC7"/>
    <w:rsid w:val="00EF24B1"/>
    <w:rsid w:val="00EF2B63"/>
    <w:rsid w:val="00EF3103"/>
    <w:rsid w:val="00EF359F"/>
    <w:rsid w:val="00EF3645"/>
    <w:rsid w:val="00EF4005"/>
    <w:rsid w:val="00EF5286"/>
    <w:rsid w:val="00EF53DF"/>
    <w:rsid w:val="00EF5FD9"/>
    <w:rsid w:val="00EF62E6"/>
    <w:rsid w:val="00EF6B83"/>
    <w:rsid w:val="00EF6C4C"/>
    <w:rsid w:val="00F01706"/>
    <w:rsid w:val="00F0187D"/>
    <w:rsid w:val="00F01AC5"/>
    <w:rsid w:val="00F03A3B"/>
    <w:rsid w:val="00F03B3C"/>
    <w:rsid w:val="00F0454F"/>
    <w:rsid w:val="00F04722"/>
    <w:rsid w:val="00F0478E"/>
    <w:rsid w:val="00F05568"/>
    <w:rsid w:val="00F055B4"/>
    <w:rsid w:val="00F05B23"/>
    <w:rsid w:val="00F05CCE"/>
    <w:rsid w:val="00F062A2"/>
    <w:rsid w:val="00F077DF"/>
    <w:rsid w:val="00F07AB6"/>
    <w:rsid w:val="00F07EBB"/>
    <w:rsid w:val="00F10952"/>
    <w:rsid w:val="00F111BC"/>
    <w:rsid w:val="00F11C3E"/>
    <w:rsid w:val="00F12447"/>
    <w:rsid w:val="00F13D0C"/>
    <w:rsid w:val="00F13E6E"/>
    <w:rsid w:val="00F13F06"/>
    <w:rsid w:val="00F14100"/>
    <w:rsid w:val="00F14141"/>
    <w:rsid w:val="00F14148"/>
    <w:rsid w:val="00F14E29"/>
    <w:rsid w:val="00F15264"/>
    <w:rsid w:val="00F15B77"/>
    <w:rsid w:val="00F15FA8"/>
    <w:rsid w:val="00F1608A"/>
    <w:rsid w:val="00F169EA"/>
    <w:rsid w:val="00F172B1"/>
    <w:rsid w:val="00F17410"/>
    <w:rsid w:val="00F17932"/>
    <w:rsid w:val="00F17D63"/>
    <w:rsid w:val="00F20ADC"/>
    <w:rsid w:val="00F2185B"/>
    <w:rsid w:val="00F220DE"/>
    <w:rsid w:val="00F228D8"/>
    <w:rsid w:val="00F23069"/>
    <w:rsid w:val="00F232CE"/>
    <w:rsid w:val="00F23386"/>
    <w:rsid w:val="00F235D0"/>
    <w:rsid w:val="00F23C11"/>
    <w:rsid w:val="00F23CD6"/>
    <w:rsid w:val="00F244F9"/>
    <w:rsid w:val="00F25DE6"/>
    <w:rsid w:val="00F264C6"/>
    <w:rsid w:val="00F27E23"/>
    <w:rsid w:val="00F30259"/>
    <w:rsid w:val="00F30B60"/>
    <w:rsid w:val="00F30CA5"/>
    <w:rsid w:val="00F31640"/>
    <w:rsid w:val="00F3196A"/>
    <w:rsid w:val="00F326DD"/>
    <w:rsid w:val="00F32748"/>
    <w:rsid w:val="00F33558"/>
    <w:rsid w:val="00F336A9"/>
    <w:rsid w:val="00F33A81"/>
    <w:rsid w:val="00F33CE0"/>
    <w:rsid w:val="00F33DE3"/>
    <w:rsid w:val="00F35283"/>
    <w:rsid w:val="00F3564E"/>
    <w:rsid w:val="00F35FAA"/>
    <w:rsid w:val="00F361B9"/>
    <w:rsid w:val="00F36EEE"/>
    <w:rsid w:val="00F36FD6"/>
    <w:rsid w:val="00F37D5F"/>
    <w:rsid w:val="00F40068"/>
    <w:rsid w:val="00F402A2"/>
    <w:rsid w:val="00F4031D"/>
    <w:rsid w:val="00F4038E"/>
    <w:rsid w:val="00F40A4C"/>
    <w:rsid w:val="00F4146A"/>
    <w:rsid w:val="00F417BA"/>
    <w:rsid w:val="00F41E5C"/>
    <w:rsid w:val="00F41E71"/>
    <w:rsid w:val="00F423D7"/>
    <w:rsid w:val="00F4294D"/>
    <w:rsid w:val="00F42F33"/>
    <w:rsid w:val="00F436F9"/>
    <w:rsid w:val="00F438D3"/>
    <w:rsid w:val="00F43D17"/>
    <w:rsid w:val="00F4417C"/>
    <w:rsid w:val="00F44365"/>
    <w:rsid w:val="00F4471A"/>
    <w:rsid w:val="00F448A8"/>
    <w:rsid w:val="00F44E0E"/>
    <w:rsid w:val="00F45887"/>
    <w:rsid w:val="00F45D63"/>
    <w:rsid w:val="00F46496"/>
    <w:rsid w:val="00F46E2C"/>
    <w:rsid w:val="00F46F04"/>
    <w:rsid w:val="00F47723"/>
    <w:rsid w:val="00F478A6"/>
    <w:rsid w:val="00F47C92"/>
    <w:rsid w:val="00F50F9B"/>
    <w:rsid w:val="00F51094"/>
    <w:rsid w:val="00F5117C"/>
    <w:rsid w:val="00F51CAB"/>
    <w:rsid w:val="00F52815"/>
    <w:rsid w:val="00F52976"/>
    <w:rsid w:val="00F52C36"/>
    <w:rsid w:val="00F54C0B"/>
    <w:rsid w:val="00F54DF0"/>
    <w:rsid w:val="00F54F35"/>
    <w:rsid w:val="00F552E0"/>
    <w:rsid w:val="00F554A1"/>
    <w:rsid w:val="00F5555D"/>
    <w:rsid w:val="00F5573F"/>
    <w:rsid w:val="00F55993"/>
    <w:rsid w:val="00F55A18"/>
    <w:rsid w:val="00F55BF8"/>
    <w:rsid w:val="00F56AC0"/>
    <w:rsid w:val="00F56C43"/>
    <w:rsid w:val="00F56DA7"/>
    <w:rsid w:val="00F5728B"/>
    <w:rsid w:val="00F604F3"/>
    <w:rsid w:val="00F6061F"/>
    <w:rsid w:val="00F610A4"/>
    <w:rsid w:val="00F610AD"/>
    <w:rsid w:val="00F614EA"/>
    <w:rsid w:val="00F617B6"/>
    <w:rsid w:val="00F61C57"/>
    <w:rsid w:val="00F62810"/>
    <w:rsid w:val="00F628FE"/>
    <w:rsid w:val="00F64198"/>
    <w:rsid w:val="00F642A0"/>
    <w:rsid w:val="00F64DAD"/>
    <w:rsid w:val="00F651BB"/>
    <w:rsid w:val="00F66193"/>
    <w:rsid w:val="00F663C5"/>
    <w:rsid w:val="00F66A0A"/>
    <w:rsid w:val="00F6787D"/>
    <w:rsid w:val="00F70F1C"/>
    <w:rsid w:val="00F71104"/>
    <w:rsid w:val="00F71A68"/>
    <w:rsid w:val="00F71B41"/>
    <w:rsid w:val="00F72742"/>
    <w:rsid w:val="00F72B62"/>
    <w:rsid w:val="00F73BDE"/>
    <w:rsid w:val="00F73C4E"/>
    <w:rsid w:val="00F74504"/>
    <w:rsid w:val="00F74BCF"/>
    <w:rsid w:val="00F74C1F"/>
    <w:rsid w:val="00F753A9"/>
    <w:rsid w:val="00F764D0"/>
    <w:rsid w:val="00F76BD0"/>
    <w:rsid w:val="00F76EAB"/>
    <w:rsid w:val="00F77E30"/>
    <w:rsid w:val="00F8052A"/>
    <w:rsid w:val="00F809A9"/>
    <w:rsid w:val="00F80A24"/>
    <w:rsid w:val="00F812E4"/>
    <w:rsid w:val="00F8159F"/>
    <w:rsid w:val="00F816FC"/>
    <w:rsid w:val="00F81745"/>
    <w:rsid w:val="00F819F7"/>
    <w:rsid w:val="00F81B19"/>
    <w:rsid w:val="00F81D66"/>
    <w:rsid w:val="00F82205"/>
    <w:rsid w:val="00F82A61"/>
    <w:rsid w:val="00F83EF1"/>
    <w:rsid w:val="00F85273"/>
    <w:rsid w:val="00F8535C"/>
    <w:rsid w:val="00F859D5"/>
    <w:rsid w:val="00F85B28"/>
    <w:rsid w:val="00F85D62"/>
    <w:rsid w:val="00F85F02"/>
    <w:rsid w:val="00F860EA"/>
    <w:rsid w:val="00F86122"/>
    <w:rsid w:val="00F863CD"/>
    <w:rsid w:val="00F8688E"/>
    <w:rsid w:val="00F87369"/>
    <w:rsid w:val="00F909A2"/>
    <w:rsid w:val="00F90F9C"/>
    <w:rsid w:val="00F91599"/>
    <w:rsid w:val="00F92AB9"/>
    <w:rsid w:val="00F92BF0"/>
    <w:rsid w:val="00F96ACA"/>
    <w:rsid w:val="00F96D24"/>
    <w:rsid w:val="00F96E09"/>
    <w:rsid w:val="00F97E6C"/>
    <w:rsid w:val="00FA0293"/>
    <w:rsid w:val="00FA038B"/>
    <w:rsid w:val="00FA0FF8"/>
    <w:rsid w:val="00FA1341"/>
    <w:rsid w:val="00FA1361"/>
    <w:rsid w:val="00FA1CE4"/>
    <w:rsid w:val="00FA23AF"/>
    <w:rsid w:val="00FA29C1"/>
    <w:rsid w:val="00FA33B5"/>
    <w:rsid w:val="00FA3BB9"/>
    <w:rsid w:val="00FA47BF"/>
    <w:rsid w:val="00FA576F"/>
    <w:rsid w:val="00FA5DC4"/>
    <w:rsid w:val="00FA5DCC"/>
    <w:rsid w:val="00FA5F11"/>
    <w:rsid w:val="00FA6204"/>
    <w:rsid w:val="00FA6B04"/>
    <w:rsid w:val="00FA6C98"/>
    <w:rsid w:val="00FA6D09"/>
    <w:rsid w:val="00FA77A6"/>
    <w:rsid w:val="00FA78ED"/>
    <w:rsid w:val="00FB0ACA"/>
    <w:rsid w:val="00FB0B74"/>
    <w:rsid w:val="00FB10A3"/>
    <w:rsid w:val="00FB28FC"/>
    <w:rsid w:val="00FB30F6"/>
    <w:rsid w:val="00FB4187"/>
    <w:rsid w:val="00FB462B"/>
    <w:rsid w:val="00FB4991"/>
    <w:rsid w:val="00FB4B92"/>
    <w:rsid w:val="00FB526C"/>
    <w:rsid w:val="00FB54D0"/>
    <w:rsid w:val="00FB592D"/>
    <w:rsid w:val="00FB5FCD"/>
    <w:rsid w:val="00FB6A3B"/>
    <w:rsid w:val="00FB6A6C"/>
    <w:rsid w:val="00FB6F6D"/>
    <w:rsid w:val="00FB7743"/>
    <w:rsid w:val="00FC0A72"/>
    <w:rsid w:val="00FC2131"/>
    <w:rsid w:val="00FC2755"/>
    <w:rsid w:val="00FC2D4E"/>
    <w:rsid w:val="00FC2E81"/>
    <w:rsid w:val="00FC4999"/>
    <w:rsid w:val="00FC4C8E"/>
    <w:rsid w:val="00FC5446"/>
    <w:rsid w:val="00FC55D3"/>
    <w:rsid w:val="00FC5ACC"/>
    <w:rsid w:val="00FC6504"/>
    <w:rsid w:val="00FC6C9E"/>
    <w:rsid w:val="00FC6F33"/>
    <w:rsid w:val="00FC71EF"/>
    <w:rsid w:val="00FC7EA6"/>
    <w:rsid w:val="00FD0464"/>
    <w:rsid w:val="00FD0F36"/>
    <w:rsid w:val="00FD134B"/>
    <w:rsid w:val="00FD1E53"/>
    <w:rsid w:val="00FD363D"/>
    <w:rsid w:val="00FD38B3"/>
    <w:rsid w:val="00FD3B09"/>
    <w:rsid w:val="00FD485C"/>
    <w:rsid w:val="00FD4A0F"/>
    <w:rsid w:val="00FD726E"/>
    <w:rsid w:val="00FD7E42"/>
    <w:rsid w:val="00FE0DE8"/>
    <w:rsid w:val="00FE1D25"/>
    <w:rsid w:val="00FE28BC"/>
    <w:rsid w:val="00FE2A5E"/>
    <w:rsid w:val="00FE39E0"/>
    <w:rsid w:val="00FE3DBB"/>
    <w:rsid w:val="00FE42E0"/>
    <w:rsid w:val="00FE47FC"/>
    <w:rsid w:val="00FE4FCE"/>
    <w:rsid w:val="00FE521A"/>
    <w:rsid w:val="00FE52F6"/>
    <w:rsid w:val="00FE54E3"/>
    <w:rsid w:val="00FE65FF"/>
    <w:rsid w:val="00FE6EF1"/>
    <w:rsid w:val="00FE705F"/>
    <w:rsid w:val="00FE7CE8"/>
    <w:rsid w:val="00FF02F4"/>
    <w:rsid w:val="00FF0555"/>
    <w:rsid w:val="00FF0736"/>
    <w:rsid w:val="00FF0A6D"/>
    <w:rsid w:val="00FF120B"/>
    <w:rsid w:val="00FF1C80"/>
    <w:rsid w:val="00FF3DE4"/>
    <w:rsid w:val="00FF40F7"/>
    <w:rsid w:val="00FF4D5E"/>
    <w:rsid w:val="00FF4FB0"/>
    <w:rsid w:val="00FF5160"/>
    <w:rsid w:val="00FF5A4F"/>
    <w:rsid w:val="00FF5B2D"/>
    <w:rsid w:val="00FF5F55"/>
    <w:rsid w:val="00FF66F4"/>
    <w:rsid w:val="00FF6B3F"/>
    <w:rsid w:val="00FF6E72"/>
    <w:rsid w:val="00FF70DF"/>
    <w:rsid w:val="00FF7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D0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7E02"/>
    <w:rPr>
      <w:rFonts w:ascii="Times New Roman" w:eastAsia="Times New Roman" w:hAnsi="Times New Roman" w:cs="Times New Roman"/>
      <w:lang w:val="en-CH" w:eastAsia="en-GB"/>
    </w:rPr>
  </w:style>
  <w:style w:type="paragraph" w:styleId="Heading1">
    <w:name w:val="heading 1"/>
    <w:basedOn w:val="Normal"/>
    <w:next w:val="Normal"/>
    <w:link w:val="Heading1Char"/>
    <w:uiPriority w:val="9"/>
    <w:qFormat/>
    <w:rsid w:val="005C35C6"/>
    <w:pPr>
      <w:keepNext/>
      <w:keepLines/>
      <w:numPr>
        <w:numId w:val="1"/>
      </w:numPr>
      <w:spacing w:before="240" w:line="259" w:lineRule="auto"/>
      <w:outlineLvl w:val="0"/>
    </w:pPr>
    <w:rPr>
      <w:rFonts w:eastAsiaTheme="majorEastAsia" w:cstheme="majorBidi"/>
      <w:b/>
      <w:sz w:val="32"/>
      <w:szCs w:val="32"/>
      <w:lang w:val="fr-CH" w:eastAsia="ja-JP"/>
    </w:rPr>
  </w:style>
  <w:style w:type="paragraph" w:styleId="Heading2">
    <w:name w:val="heading 2"/>
    <w:basedOn w:val="Normal"/>
    <w:next w:val="Normal"/>
    <w:link w:val="Heading2Char"/>
    <w:uiPriority w:val="9"/>
    <w:unhideWhenUsed/>
    <w:qFormat/>
    <w:rsid w:val="007C07EA"/>
    <w:pPr>
      <w:keepNext/>
      <w:keepLines/>
      <w:spacing w:before="40" w:line="259" w:lineRule="auto"/>
      <w:outlineLvl w:val="1"/>
    </w:pPr>
    <w:rPr>
      <w:rFonts w:eastAsiaTheme="majorEastAsia" w:cstheme="majorBidi"/>
      <w:b/>
      <w:sz w:val="26"/>
      <w:szCs w:val="26"/>
      <w:lang w:val="fr-CH" w:eastAsia="ja-JP"/>
    </w:rPr>
  </w:style>
  <w:style w:type="paragraph" w:styleId="Heading3">
    <w:name w:val="heading 3"/>
    <w:basedOn w:val="Normal"/>
    <w:next w:val="Normal"/>
    <w:link w:val="Heading3Char"/>
    <w:uiPriority w:val="9"/>
    <w:unhideWhenUsed/>
    <w:qFormat/>
    <w:rsid w:val="000E6612"/>
    <w:pPr>
      <w:keepNext/>
      <w:keepLines/>
      <w:spacing w:before="40"/>
      <w:outlineLvl w:val="2"/>
    </w:pPr>
    <w:rPr>
      <w:rFonts w:asciiTheme="majorHAnsi" w:eastAsiaTheme="majorEastAsia" w:hAnsiTheme="majorHAnsi" w:cstheme="majorBidi"/>
      <w:color w:val="243F60" w:themeColor="accent1" w:themeShade="7F"/>
      <w:lang w:val="en-US" w:eastAsia="en-US"/>
    </w:rPr>
  </w:style>
  <w:style w:type="paragraph" w:styleId="Heading4">
    <w:name w:val="heading 4"/>
    <w:basedOn w:val="Normal"/>
    <w:next w:val="Normal"/>
    <w:link w:val="Heading4Char"/>
    <w:uiPriority w:val="9"/>
    <w:semiHidden/>
    <w:unhideWhenUsed/>
    <w:qFormat/>
    <w:rsid w:val="00D4522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4522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452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2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2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2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75C"/>
    <w:pPr>
      <w:spacing w:line="360" w:lineRule="auto"/>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50375C"/>
    <w:rPr>
      <w:rFonts w:ascii="Lucida Grande" w:hAnsi="Lucida Grande" w:cs="Lucida Grande"/>
      <w:sz w:val="18"/>
      <w:szCs w:val="18"/>
    </w:rPr>
  </w:style>
  <w:style w:type="paragraph" w:styleId="ListParagraph">
    <w:name w:val="List Paragraph"/>
    <w:aliases w:val="Numbered List"/>
    <w:basedOn w:val="Normal"/>
    <w:uiPriority w:val="34"/>
    <w:qFormat/>
    <w:rsid w:val="0050375C"/>
    <w:pPr>
      <w:spacing w:line="360" w:lineRule="auto"/>
      <w:ind w:left="720"/>
      <w:contextualSpacing/>
    </w:pPr>
    <w:rPr>
      <w:rFonts w:eastAsiaTheme="minorEastAsia" w:cstheme="minorBidi"/>
      <w:lang w:val="en-US" w:eastAsia="en-US"/>
    </w:rPr>
  </w:style>
  <w:style w:type="character" w:styleId="LineNumber">
    <w:name w:val="line number"/>
    <w:basedOn w:val="DefaultParagraphFont"/>
    <w:uiPriority w:val="99"/>
    <w:semiHidden/>
    <w:unhideWhenUsed/>
    <w:rsid w:val="0050375C"/>
  </w:style>
  <w:style w:type="table" w:styleId="TableGrid">
    <w:name w:val="Table Grid"/>
    <w:basedOn w:val="TableNormal"/>
    <w:uiPriority w:val="39"/>
    <w:rsid w:val="00503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375C"/>
    <w:pPr>
      <w:spacing w:before="100" w:beforeAutospacing="1" w:after="100" w:afterAutospacing="1" w:line="360" w:lineRule="auto"/>
    </w:pPr>
    <w:rPr>
      <w:rFonts w:ascii="Times" w:eastAsiaTheme="minorEastAsia" w:hAnsi="Times"/>
      <w:sz w:val="20"/>
      <w:szCs w:val="20"/>
      <w:lang w:val="en-GB" w:eastAsia="en-US"/>
    </w:rPr>
  </w:style>
  <w:style w:type="character" w:styleId="Hyperlink">
    <w:name w:val="Hyperlink"/>
    <w:basedOn w:val="DefaultParagraphFont"/>
    <w:uiPriority w:val="99"/>
    <w:unhideWhenUsed/>
    <w:rsid w:val="0050375C"/>
    <w:rPr>
      <w:color w:val="0000FF" w:themeColor="hyperlink"/>
      <w:u w:val="single"/>
    </w:rPr>
  </w:style>
  <w:style w:type="character" w:styleId="PlaceholderText">
    <w:name w:val="Placeholder Text"/>
    <w:basedOn w:val="DefaultParagraphFont"/>
    <w:uiPriority w:val="99"/>
    <w:semiHidden/>
    <w:rsid w:val="0050375C"/>
    <w:rPr>
      <w:color w:val="808080"/>
    </w:rPr>
  </w:style>
  <w:style w:type="paragraph" w:styleId="Footer">
    <w:name w:val="footer"/>
    <w:basedOn w:val="Normal"/>
    <w:link w:val="FooterChar"/>
    <w:uiPriority w:val="99"/>
    <w:unhideWhenUsed/>
    <w:rsid w:val="0050375C"/>
    <w:pPr>
      <w:tabs>
        <w:tab w:val="center" w:pos="4320"/>
        <w:tab w:val="right" w:pos="8640"/>
      </w:tabs>
      <w:spacing w:line="360" w:lineRule="auto"/>
    </w:pPr>
    <w:rPr>
      <w:rFonts w:eastAsiaTheme="minorEastAsia" w:cstheme="minorBidi"/>
      <w:lang w:val="en-US" w:eastAsia="en-US"/>
    </w:rPr>
  </w:style>
  <w:style w:type="character" w:customStyle="1" w:styleId="FooterChar">
    <w:name w:val="Footer Char"/>
    <w:basedOn w:val="DefaultParagraphFont"/>
    <w:link w:val="Footer"/>
    <w:uiPriority w:val="99"/>
    <w:rsid w:val="0050375C"/>
  </w:style>
  <w:style w:type="character" w:styleId="PageNumber">
    <w:name w:val="page number"/>
    <w:basedOn w:val="DefaultParagraphFont"/>
    <w:uiPriority w:val="99"/>
    <w:semiHidden/>
    <w:unhideWhenUsed/>
    <w:rsid w:val="0050375C"/>
  </w:style>
  <w:style w:type="character" w:styleId="CommentReference">
    <w:name w:val="annotation reference"/>
    <w:basedOn w:val="DefaultParagraphFont"/>
    <w:uiPriority w:val="99"/>
    <w:semiHidden/>
    <w:unhideWhenUsed/>
    <w:rsid w:val="0050375C"/>
    <w:rPr>
      <w:sz w:val="18"/>
      <w:szCs w:val="18"/>
    </w:rPr>
  </w:style>
  <w:style w:type="paragraph" w:styleId="CommentText">
    <w:name w:val="annotation text"/>
    <w:basedOn w:val="Normal"/>
    <w:link w:val="CommentTextChar"/>
    <w:uiPriority w:val="99"/>
    <w:unhideWhenUsed/>
    <w:rsid w:val="0050375C"/>
    <w:pPr>
      <w:spacing w:line="360" w:lineRule="auto"/>
    </w:pPr>
    <w:rPr>
      <w:rFonts w:eastAsiaTheme="minorEastAsia" w:cstheme="minorBidi"/>
      <w:lang w:val="en-US" w:eastAsia="en-US"/>
    </w:rPr>
  </w:style>
  <w:style w:type="character" w:customStyle="1" w:styleId="CommentTextChar">
    <w:name w:val="Comment Text Char"/>
    <w:basedOn w:val="DefaultParagraphFont"/>
    <w:link w:val="CommentText"/>
    <w:uiPriority w:val="99"/>
    <w:rsid w:val="0050375C"/>
  </w:style>
  <w:style w:type="paragraph" w:styleId="CommentSubject">
    <w:name w:val="annotation subject"/>
    <w:basedOn w:val="CommentText"/>
    <w:next w:val="CommentText"/>
    <w:link w:val="CommentSubjectChar"/>
    <w:uiPriority w:val="99"/>
    <w:semiHidden/>
    <w:unhideWhenUsed/>
    <w:rsid w:val="0050375C"/>
    <w:rPr>
      <w:b/>
      <w:bCs/>
      <w:sz w:val="20"/>
      <w:szCs w:val="20"/>
    </w:rPr>
  </w:style>
  <w:style w:type="character" w:customStyle="1" w:styleId="CommentSubjectChar">
    <w:name w:val="Comment Subject Char"/>
    <w:basedOn w:val="CommentTextChar"/>
    <w:link w:val="CommentSubject"/>
    <w:uiPriority w:val="99"/>
    <w:semiHidden/>
    <w:rsid w:val="0050375C"/>
    <w:rPr>
      <w:b/>
      <w:bCs/>
      <w:sz w:val="20"/>
      <w:szCs w:val="20"/>
    </w:rPr>
  </w:style>
  <w:style w:type="paragraph" w:styleId="FootnoteText">
    <w:name w:val="footnote text"/>
    <w:basedOn w:val="Normal"/>
    <w:link w:val="FootnoteTextChar"/>
    <w:uiPriority w:val="99"/>
    <w:unhideWhenUsed/>
    <w:rsid w:val="0050375C"/>
    <w:pPr>
      <w:spacing w:line="360" w:lineRule="auto"/>
    </w:pPr>
    <w:rPr>
      <w:rFonts w:eastAsiaTheme="minorEastAsia" w:cstheme="minorBidi"/>
      <w:lang w:val="en-US" w:eastAsia="en-US"/>
    </w:rPr>
  </w:style>
  <w:style w:type="character" w:customStyle="1" w:styleId="FootnoteTextChar">
    <w:name w:val="Footnote Text Char"/>
    <w:basedOn w:val="DefaultParagraphFont"/>
    <w:link w:val="FootnoteText"/>
    <w:uiPriority w:val="99"/>
    <w:rsid w:val="0050375C"/>
  </w:style>
  <w:style w:type="character" w:styleId="FootnoteReference">
    <w:name w:val="footnote reference"/>
    <w:basedOn w:val="DefaultParagraphFont"/>
    <w:uiPriority w:val="99"/>
    <w:unhideWhenUsed/>
    <w:rsid w:val="0050375C"/>
    <w:rPr>
      <w:vertAlign w:val="superscript"/>
    </w:rPr>
  </w:style>
  <w:style w:type="character" w:customStyle="1" w:styleId="cit-in-place-nohover">
    <w:name w:val="cit-in-place-nohover"/>
    <w:basedOn w:val="DefaultParagraphFont"/>
    <w:rsid w:val="0050375C"/>
  </w:style>
  <w:style w:type="paragraph" w:styleId="Header">
    <w:name w:val="header"/>
    <w:basedOn w:val="Normal"/>
    <w:link w:val="HeaderChar"/>
    <w:uiPriority w:val="99"/>
    <w:unhideWhenUsed/>
    <w:rsid w:val="0050375C"/>
    <w:pPr>
      <w:tabs>
        <w:tab w:val="center" w:pos="4320"/>
        <w:tab w:val="right" w:pos="8640"/>
      </w:tabs>
      <w:spacing w:line="360" w:lineRule="auto"/>
    </w:pPr>
    <w:rPr>
      <w:rFonts w:eastAsiaTheme="minorEastAsia" w:cstheme="minorBidi"/>
      <w:lang w:val="en-US" w:eastAsia="en-US"/>
    </w:rPr>
  </w:style>
  <w:style w:type="character" w:customStyle="1" w:styleId="HeaderChar">
    <w:name w:val="Header Char"/>
    <w:basedOn w:val="DefaultParagraphFont"/>
    <w:link w:val="Header"/>
    <w:uiPriority w:val="99"/>
    <w:rsid w:val="0050375C"/>
  </w:style>
  <w:style w:type="paragraph" w:styleId="Revision">
    <w:name w:val="Revision"/>
    <w:hidden/>
    <w:uiPriority w:val="99"/>
    <w:semiHidden/>
    <w:rsid w:val="0050375C"/>
  </w:style>
  <w:style w:type="character" w:customStyle="1" w:styleId="st">
    <w:name w:val="st"/>
    <w:basedOn w:val="DefaultParagraphFont"/>
    <w:rsid w:val="0050375C"/>
  </w:style>
  <w:style w:type="character" w:customStyle="1" w:styleId="italic">
    <w:name w:val="italic"/>
    <w:basedOn w:val="DefaultParagraphFont"/>
    <w:rsid w:val="0050375C"/>
  </w:style>
  <w:style w:type="character" w:customStyle="1" w:styleId="rsearch-profile-name">
    <w:name w:val="rsearch-profile-name"/>
    <w:basedOn w:val="DefaultParagraphFont"/>
    <w:rsid w:val="0050375C"/>
  </w:style>
  <w:style w:type="character" w:customStyle="1" w:styleId="tlc">
    <w:name w:val="tlc"/>
    <w:basedOn w:val="DefaultParagraphFont"/>
    <w:rsid w:val="0050375C"/>
  </w:style>
  <w:style w:type="paragraph" w:customStyle="1" w:styleId="EndNoteBibliographyTitle">
    <w:name w:val="EndNote Bibliography Title"/>
    <w:basedOn w:val="Normal"/>
    <w:rsid w:val="0050375C"/>
    <w:pPr>
      <w:spacing w:line="360" w:lineRule="auto"/>
      <w:jc w:val="center"/>
    </w:pPr>
    <w:rPr>
      <w:rFonts w:eastAsiaTheme="minorEastAsia"/>
      <w:lang w:val="en-US" w:eastAsia="en-US"/>
    </w:rPr>
  </w:style>
  <w:style w:type="paragraph" w:customStyle="1" w:styleId="EndNoteBibliography">
    <w:name w:val="EndNote Bibliography"/>
    <w:basedOn w:val="Normal"/>
    <w:rsid w:val="0050375C"/>
    <w:pPr>
      <w:spacing w:line="360" w:lineRule="auto"/>
      <w:jc w:val="both"/>
    </w:pPr>
    <w:rPr>
      <w:rFonts w:eastAsiaTheme="minorEastAsia"/>
      <w:lang w:val="en-US" w:eastAsia="en-US"/>
    </w:rPr>
  </w:style>
  <w:style w:type="paragraph" w:customStyle="1" w:styleId="Text">
    <w:name w:val="Text"/>
    <w:basedOn w:val="Normal"/>
    <w:qFormat/>
    <w:rsid w:val="00835EB9"/>
    <w:pPr>
      <w:tabs>
        <w:tab w:val="left" w:pos="907"/>
        <w:tab w:val="left" w:pos="1814"/>
        <w:tab w:val="left" w:pos="2722"/>
        <w:tab w:val="left" w:pos="3629"/>
        <w:tab w:val="left" w:pos="4536"/>
        <w:tab w:val="left" w:pos="5443"/>
        <w:tab w:val="left" w:pos="6350"/>
        <w:tab w:val="left" w:pos="7258"/>
        <w:tab w:val="left" w:pos="8165"/>
        <w:tab w:val="right" w:pos="9299"/>
      </w:tabs>
      <w:spacing w:before="144" w:line="270" w:lineRule="atLeast"/>
      <w:jc w:val="both"/>
    </w:pPr>
    <w:rPr>
      <w:rFonts w:ascii="Verdana" w:eastAsia="Verdana" w:hAnsi="Verdana" w:cs="Verdana"/>
      <w:spacing w:val="-2"/>
      <w:sz w:val="20"/>
      <w:szCs w:val="20"/>
      <w:lang w:val="en-US" w:eastAsia="en-US"/>
    </w:rPr>
  </w:style>
  <w:style w:type="character" w:styleId="UnresolvedMention">
    <w:name w:val="Unresolved Mention"/>
    <w:basedOn w:val="DefaultParagraphFont"/>
    <w:uiPriority w:val="99"/>
    <w:rsid w:val="00143407"/>
    <w:rPr>
      <w:color w:val="808080"/>
      <w:shd w:val="clear" w:color="auto" w:fill="E6E6E6"/>
    </w:rPr>
  </w:style>
  <w:style w:type="character" w:styleId="FollowedHyperlink">
    <w:name w:val="FollowedHyperlink"/>
    <w:basedOn w:val="DefaultParagraphFont"/>
    <w:uiPriority w:val="99"/>
    <w:semiHidden/>
    <w:unhideWhenUsed/>
    <w:rsid w:val="00143407"/>
    <w:rPr>
      <w:color w:val="800080" w:themeColor="followedHyperlink"/>
      <w:u w:val="single"/>
    </w:rPr>
  </w:style>
  <w:style w:type="paragraph" w:styleId="Caption">
    <w:name w:val="caption"/>
    <w:basedOn w:val="Normal"/>
    <w:next w:val="Normal"/>
    <w:uiPriority w:val="35"/>
    <w:unhideWhenUsed/>
    <w:qFormat/>
    <w:rsid w:val="007C07EA"/>
    <w:pPr>
      <w:spacing w:after="200" w:line="360" w:lineRule="auto"/>
    </w:pPr>
    <w:rPr>
      <w:rFonts w:eastAsiaTheme="minorEastAsia" w:cstheme="minorBidi"/>
      <w:b/>
      <w:iCs/>
      <w:sz w:val="21"/>
      <w:szCs w:val="18"/>
      <w:lang w:val="fr-CH" w:eastAsia="ja-JP"/>
    </w:rPr>
  </w:style>
  <w:style w:type="character" w:customStyle="1" w:styleId="Heading1Char">
    <w:name w:val="Heading 1 Char"/>
    <w:basedOn w:val="DefaultParagraphFont"/>
    <w:link w:val="Heading1"/>
    <w:uiPriority w:val="9"/>
    <w:rsid w:val="007C07EA"/>
    <w:rPr>
      <w:rFonts w:ascii="Times New Roman" w:eastAsiaTheme="majorEastAsia" w:hAnsi="Times New Roman" w:cstheme="majorBidi"/>
      <w:b/>
      <w:sz w:val="32"/>
      <w:szCs w:val="32"/>
      <w:lang w:val="fr-CH" w:eastAsia="ja-JP"/>
    </w:rPr>
  </w:style>
  <w:style w:type="character" w:customStyle="1" w:styleId="Heading2Char">
    <w:name w:val="Heading 2 Char"/>
    <w:basedOn w:val="DefaultParagraphFont"/>
    <w:link w:val="Heading2"/>
    <w:uiPriority w:val="9"/>
    <w:rsid w:val="007C07EA"/>
    <w:rPr>
      <w:rFonts w:ascii="Times New Roman" w:eastAsiaTheme="majorEastAsia" w:hAnsi="Times New Roman" w:cstheme="majorBidi"/>
      <w:b/>
      <w:sz w:val="26"/>
      <w:szCs w:val="26"/>
      <w:lang w:val="fr-CH" w:eastAsia="ja-JP"/>
    </w:rPr>
  </w:style>
  <w:style w:type="paragraph" w:customStyle="1" w:styleId="pf0">
    <w:name w:val="pf0"/>
    <w:basedOn w:val="Normal"/>
    <w:rsid w:val="007C07EA"/>
    <w:pPr>
      <w:spacing w:before="100" w:beforeAutospacing="1" w:after="100" w:afterAutospacing="1" w:line="360" w:lineRule="auto"/>
    </w:pPr>
    <w:rPr>
      <w:lang w:val="fr-CH" w:eastAsia="ja-JP"/>
    </w:rPr>
  </w:style>
  <w:style w:type="paragraph" w:styleId="Bibliography">
    <w:name w:val="Bibliography"/>
    <w:basedOn w:val="Normal"/>
    <w:next w:val="Normal"/>
    <w:uiPriority w:val="37"/>
    <w:unhideWhenUsed/>
    <w:rsid w:val="00B2108F"/>
    <w:pPr>
      <w:spacing w:after="240" w:line="360" w:lineRule="auto"/>
      <w:ind w:left="720" w:hanging="720"/>
    </w:pPr>
    <w:rPr>
      <w:rFonts w:eastAsiaTheme="minorEastAsia" w:cstheme="minorBidi"/>
      <w:lang w:val="en-US" w:eastAsia="en-US"/>
    </w:rPr>
  </w:style>
  <w:style w:type="paragraph" w:styleId="TOCHeading">
    <w:name w:val="TOC Heading"/>
    <w:basedOn w:val="Heading1"/>
    <w:next w:val="Normal"/>
    <w:uiPriority w:val="39"/>
    <w:unhideWhenUsed/>
    <w:qFormat/>
    <w:rsid w:val="0001218B"/>
    <w:pPr>
      <w:numPr>
        <w:numId w:val="0"/>
      </w:numPr>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490499"/>
    <w:pPr>
      <w:tabs>
        <w:tab w:val="right" w:leader="dot" w:pos="9055"/>
      </w:tabs>
      <w:spacing w:after="100" w:line="360" w:lineRule="auto"/>
    </w:pPr>
    <w:rPr>
      <w:rFonts w:eastAsiaTheme="minorEastAsia" w:cstheme="minorBidi"/>
      <w:lang w:val="en-US" w:eastAsia="en-US"/>
    </w:rPr>
  </w:style>
  <w:style w:type="paragraph" w:styleId="TOC2">
    <w:name w:val="toc 2"/>
    <w:basedOn w:val="Normal"/>
    <w:next w:val="Normal"/>
    <w:autoRedefine/>
    <w:uiPriority w:val="39"/>
    <w:unhideWhenUsed/>
    <w:rsid w:val="00853A49"/>
    <w:pPr>
      <w:tabs>
        <w:tab w:val="right" w:leader="dot" w:pos="9055"/>
      </w:tabs>
      <w:spacing w:after="100" w:line="360" w:lineRule="auto"/>
      <w:ind w:left="240"/>
    </w:pPr>
    <w:rPr>
      <w:rFonts w:eastAsiaTheme="minorEastAsia" w:cstheme="minorBidi"/>
      <w:lang w:val="en-US" w:eastAsia="en-US"/>
    </w:rPr>
  </w:style>
  <w:style w:type="character" w:customStyle="1" w:styleId="Heading3Char">
    <w:name w:val="Heading 3 Char"/>
    <w:basedOn w:val="DefaultParagraphFont"/>
    <w:link w:val="Heading3"/>
    <w:uiPriority w:val="9"/>
    <w:rsid w:val="000E6612"/>
    <w:rPr>
      <w:rFonts w:asciiTheme="majorHAnsi" w:eastAsiaTheme="majorEastAsia" w:hAnsiTheme="majorHAnsi" w:cstheme="majorBidi"/>
      <w:color w:val="243F60" w:themeColor="accent1" w:themeShade="7F"/>
    </w:rPr>
  </w:style>
  <w:style w:type="character" w:customStyle="1" w:styleId="highlight">
    <w:name w:val="highlight"/>
    <w:basedOn w:val="DefaultParagraphFont"/>
    <w:rsid w:val="000E6612"/>
  </w:style>
  <w:style w:type="character" w:customStyle="1" w:styleId="topic-highlight">
    <w:name w:val="topic-highlight"/>
    <w:basedOn w:val="DefaultParagraphFont"/>
    <w:rsid w:val="000E6612"/>
  </w:style>
  <w:style w:type="character" w:customStyle="1" w:styleId="title-text">
    <w:name w:val="title-text"/>
    <w:basedOn w:val="DefaultParagraphFont"/>
    <w:rsid w:val="000E6612"/>
  </w:style>
  <w:style w:type="character" w:customStyle="1" w:styleId="anchor-text">
    <w:name w:val="anchor-text"/>
    <w:basedOn w:val="DefaultParagraphFont"/>
    <w:rsid w:val="000E6612"/>
  </w:style>
  <w:style w:type="character" w:styleId="Emphasis">
    <w:name w:val="Emphasis"/>
    <w:basedOn w:val="DefaultParagraphFont"/>
    <w:uiPriority w:val="20"/>
    <w:qFormat/>
    <w:rsid w:val="000E6612"/>
    <w:rPr>
      <w:i/>
      <w:iCs/>
    </w:rPr>
  </w:style>
  <w:style w:type="character" w:customStyle="1" w:styleId="mjxassistivemathml">
    <w:name w:val="mjx_assistive_mathml"/>
    <w:basedOn w:val="DefaultParagraphFont"/>
    <w:rsid w:val="00BE13BA"/>
  </w:style>
  <w:style w:type="character" w:customStyle="1" w:styleId="Heading4Char">
    <w:name w:val="Heading 4 Char"/>
    <w:basedOn w:val="DefaultParagraphFont"/>
    <w:link w:val="Heading4"/>
    <w:uiPriority w:val="9"/>
    <w:semiHidden/>
    <w:rsid w:val="00D4522C"/>
    <w:rPr>
      <w:rFonts w:ascii="Times New Roman" w:eastAsiaTheme="majorEastAsia" w:hAnsi="Times New Roman" w:cstheme="majorBidi"/>
      <w:i/>
      <w:iCs/>
      <w:color w:val="365F91" w:themeColor="accent1" w:themeShade="BF"/>
      <w:lang w:val="en-CH" w:eastAsia="en-GB"/>
    </w:rPr>
  </w:style>
  <w:style w:type="character" w:customStyle="1" w:styleId="Heading5Char">
    <w:name w:val="Heading 5 Char"/>
    <w:basedOn w:val="DefaultParagraphFont"/>
    <w:link w:val="Heading5"/>
    <w:uiPriority w:val="9"/>
    <w:semiHidden/>
    <w:rsid w:val="00D4522C"/>
    <w:rPr>
      <w:rFonts w:ascii="Times New Roman" w:eastAsiaTheme="majorEastAsia" w:hAnsi="Times New Roman" w:cstheme="majorBidi"/>
      <w:color w:val="365F91" w:themeColor="accent1" w:themeShade="BF"/>
      <w:lang w:val="en-CH" w:eastAsia="en-GB"/>
    </w:rPr>
  </w:style>
  <w:style w:type="character" w:customStyle="1" w:styleId="Heading6Char">
    <w:name w:val="Heading 6 Char"/>
    <w:basedOn w:val="DefaultParagraphFont"/>
    <w:link w:val="Heading6"/>
    <w:uiPriority w:val="9"/>
    <w:semiHidden/>
    <w:rsid w:val="00D4522C"/>
    <w:rPr>
      <w:rFonts w:ascii="Times New Roman" w:eastAsiaTheme="majorEastAsia" w:hAnsi="Times New Roman" w:cstheme="majorBidi"/>
      <w:i/>
      <w:iCs/>
      <w:color w:val="595959" w:themeColor="text1" w:themeTint="A6"/>
      <w:lang w:val="en-CH" w:eastAsia="en-GB"/>
    </w:rPr>
  </w:style>
  <w:style w:type="character" w:customStyle="1" w:styleId="Heading7Char">
    <w:name w:val="Heading 7 Char"/>
    <w:basedOn w:val="DefaultParagraphFont"/>
    <w:link w:val="Heading7"/>
    <w:uiPriority w:val="9"/>
    <w:semiHidden/>
    <w:rsid w:val="00D4522C"/>
    <w:rPr>
      <w:rFonts w:ascii="Times New Roman" w:eastAsiaTheme="majorEastAsia" w:hAnsi="Times New Roman" w:cstheme="majorBidi"/>
      <w:color w:val="595959" w:themeColor="text1" w:themeTint="A6"/>
      <w:lang w:val="en-CH" w:eastAsia="en-GB"/>
    </w:rPr>
  </w:style>
  <w:style w:type="character" w:customStyle="1" w:styleId="Heading8Char">
    <w:name w:val="Heading 8 Char"/>
    <w:basedOn w:val="DefaultParagraphFont"/>
    <w:link w:val="Heading8"/>
    <w:uiPriority w:val="9"/>
    <w:semiHidden/>
    <w:rsid w:val="00D4522C"/>
    <w:rPr>
      <w:rFonts w:ascii="Times New Roman" w:eastAsiaTheme="majorEastAsia" w:hAnsi="Times New Roman" w:cstheme="majorBidi"/>
      <w:i/>
      <w:iCs/>
      <w:color w:val="272727" w:themeColor="text1" w:themeTint="D8"/>
      <w:lang w:val="en-CH" w:eastAsia="en-GB"/>
    </w:rPr>
  </w:style>
  <w:style w:type="character" w:customStyle="1" w:styleId="Heading9Char">
    <w:name w:val="Heading 9 Char"/>
    <w:basedOn w:val="DefaultParagraphFont"/>
    <w:link w:val="Heading9"/>
    <w:uiPriority w:val="9"/>
    <w:semiHidden/>
    <w:rsid w:val="00D4522C"/>
    <w:rPr>
      <w:rFonts w:ascii="Times New Roman" w:eastAsiaTheme="majorEastAsia" w:hAnsi="Times New Roman" w:cstheme="majorBidi"/>
      <w:color w:val="272727" w:themeColor="text1" w:themeTint="D8"/>
      <w:lang w:val="en-CH" w:eastAsia="en-GB"/>
    </w:rPr>
  </w:style>
  <w:style w:type="paragraph" w:styleId="Title">
    <w:name w:val="Title"/>
    <w:basedOn w:val="Normal"/>
    <w:next w:val="Normal"/>
    <w:link w:val="TitleChar"/>
    <w:uiPriority w:val="10"/>
    <w:qFormat/>
    <w:rsid w:val="00D452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22C"/>
    <w:rPr>
      <w:rFonts w:asciiTheme="majorHAnsi" w:eastAsiaTheme="majorEastAsia" w:hAnsiTheme="majorHAnsi" w:cstheme="majorBidi"/>
      <w:spacing w:val="-10"/>
      <w:kern w:val="28"/>
      <w:sz w:val="56"/>
      <w:szCs w:val="56"/>
      <w:lang w:val="en-CH" w:eastAsia="en-GB"/>
    </w:rPr>
  </w:style>
  <w:style w:type="paragraph" w:styleId="Subtitle">
    <w:name w:val="Subtitle"/>
    <w:basedOn w:val="Normal"/>
    <w:next w:val="Normal"/>
    <w:link w:val="SubtitleChar"/>
    <w:uiPriority w:val="11"/>
    <w:qFormat/>
    <w:rsid w:val="00D45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22C"/>
    <w:rPr>
      <w:rFonts w:ascii="Times New Roman" w:eastAsiaTheme="majorEastAsia" w:hAnsi="Times New Roman" w:cstheme="majorBidi"/>
      <w:color w:val="595959" w:themeColor="text1" w:themeTint="A6"/>
      <w:spacing w:val="15"/>
      <w:sz w:val="28"/>
      <w:szCs w:val="28"/>
      <w:lang w:val="en-CH" w:eastAsia="en-GB"/>
    </w:rPr>
  </w:style>
  <w:style w:type="paragraph" w:styleId="Quote">
    <w:name w:val="Quote"/>
    <w:basedOn w:val="Normal"/>
    <w:next w:val="Normal"/>
    <w:link w:val="QuoteChar"/>
    <w:uiPriority w:val="29"/>
    <w:qFormat/>
    <w:rsid w:val="00D4522C"/>
    <w:pPr>
      <w:spacing w:before="160"/>
      <w:jc w:val="center"/>
    </w:pPr>
    <w:rPr>
      <w:i/>
      <w:iCs/>
      <w:color w:val="404040" w:themeColor="text1" w:themeTint="BF"/>
    </w:rPr>
  </w:style>
  <w:style w:type="character" w:customStyle="1" w:styleId="QuoteChar">
    <w:name w:val="Quote Char"/>
    <w:basedOn w:val="DefaultParagraphFont"/>
    <w:link w:val="Quote"/>
    <w:uiPriority w:val="29"/>
    <w:rsid w:val="00D4522C"/>
    <w:rPr>
      <w:rFonts w:ascii="Times New Roman" w:eastAsia="Times New Roman" w:hAnsi="Times New Roman" w:cs="Times New Roman"/>
      <w:i/>
      <w:iCs/>
      <w:color w:val="404040" w:themeColor="text1" w:themeTint="BF"/>
      <w:lang w:val="en-CH" w:eastAsia="en-GB"/>
    </w:rPr>
  </w:style>
  <w:style w:type="character" w:styleId="IntenseEmphasis">
    <w:name w:val="Intense Emphasis"/>
    <w:basedOn w:val="DefaultParagraphFont"/>
    <w:uiPriority w:val="21"/>
    <w:qFormat/>
    <w:rsid w:val="00D4522C"/>
    <w:rPr>
      <w:i/>
      <w:iCs/>
      <w:color w:val="365F91" w:themeColor="accent1" w:themeShade="BF"/>
    </w:rPr>
  </w:style>
  <w:style w:type="paragraph" w:styleId="IntenseQuote">
    <w:name w:val="Intense Quote"/>
    <w:basedOn w:val="Normal"/>
    <w:next w:val="Normal"/>
    <w:link w:val="IntenseQuoteChar"/>
    <w:uiPriority w:val="30"/>
    <w:qFormat/>
    <w:rsid w:val="00D4522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4522C"/>
    <w:rPr>
      <w:rFonts w:ascii="Times New Roman" w:eastAsia="Times New Roman" w:hAnsi="Times New Roman" w:cs="Times New Roman"/>
      <w:i/>
      <w:iCs/>
      <w:color w:val="365F91" w:themeColor="accent1" w:themeShade="BF"/>
      <w:lang w:val="en-CH" w:eastAsia="en-GB"/>
    </w:rPr>
  </w:style>
  <w:style w:type="character" w:styleId="IntenseReference">
    <w:name w:val="Intense Reference"/>
    <w:basedOn w:val="DefaultParagraphFont"/>
    <w:uiPriority w:val="32"/>
    <w:qFormat/>
    <w:rsid w:val="00D4522C"/>
    <w:rPr>
      <w:b/>
      <w:bCs/>
      <w:smallCaps/>
      <w:color w:val="365F91" w:themeColor="accent1" w:themeShade="BF"/>
      <w:spacing w:val="5"/>
    </w:rPr>
  </w:style>
  <w:style w:type="paragraph" w:styleId="HTMLPreformatted">
    <w:name w:val="HTML Preformatted"/>
    <w:basedOn w:val="Normal"/>
    <w:link w:val="HTMLPreformattedChar"/>
    <w:uiPriority w:val="99"/>
    <w:semiHidden/>
    <w:unhideWhenUsed/>
    <w:rsid w:val="00736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364DD"/>
    <w:rPr>
      <w:rFonts w:ascii="Courier New" w:eastAsia="Times New Roman" w:hAnsi="Courier New" w:cs="Courier New"/>
      <w:sz w:val="20"/>
      <w:szCs w:val="20"/>
      <w:lang w:val="en-CH" w:eastAsia="en-GB"/>
    </w:rPr>
  </w:style>
  <w:style w:type="character" w:customStyle="1" w:styleId="n">
    <w:name w:val="n"/>
    <w:basedOn w:val="DefaultParagraphFont"/>
    <w:rsid w:val="007364DD"/>
  </w:style>
  <w:style w:type="character" w:customStyle="1" w:styleId="o">
    <w:name w:val="o"/>
    <w:basedOn w:val="DefaultParagraphFont"/>
    <w:rsid w:val="007364DD"/>
  </w:style>
  <w:style w:type="character" w:customStyle="1" w:styleId="p">
    <w:name w:val="p"/>
    <w:basedOn w:val="DefaultParagraphFont"/>
    <w:rsid w:val="007364DD"/>
  </w:style>
  <w:style w:type="character" w:customStyle="1" w:styleId="mi">
    <w:name w:val="mi"/>
    <w:basedOn w:val="DefaultParagraphFont"/>
    <w:rsid w:val="00736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6106">
      <w:bodyDiv w:val="1"/>
      <w:marLeft w:val="0"/>
      <w:marRight w:val="0"/>
      <w:marTop w:val="0"/>
      <w:marBottom w:val="0"/>
      <w:divBdr>
        <w:top w:val="none" w:sz="0" w:space="0" w:color="auto"/>
        <w:left w:val="none" w:sz="0" w:space="0" w:color="auto"/>
        <w:bottom w:val="none" w:sz="0" w:space="0" w:color="auto"/>
        <w:right w:val="none" w:sz="0" w:space="0" w:color="auto"/>
      </w:divBdr>
      <w:divsChild>
        <w:div w:id="3242156">
          <w:marLeft w:val="640"/>
          <w:marRight w:val="0"/>
          <w:marTop w:val="0"/>
          <w:marBottom w:val="0"/>
          <w:divBdr>
            <w:top w:val="none" w:sz="0" w:space="0" w:color="auto"/>
            <w:left w:val="none" w:sz="0" w:space="0" w:color="auto"/>
            <w:bottom w:val="none" w:sz="0" w:space="0" w:color="auto"/>
            <w:right w:val="none" w:sz="0" w:space="0" w:color="auto"/>
          </w:divBdr>
        </w:div>
        <w:div w:id="151605323">
          <w:marLeft w:val="640"/>
          <w:marRight w:val="0"/>
          <w:marTop w:val="0"/>
          <w:marBottom w:val="0"/>
          <w:divBdr>
            <w:top w:val="none" w:sz="0" w:space="0" w:color="auto"/>
            <w:left w:val="none" w:sz="0" w:space="0" w:color="auto"/>
            <w:bottom w:val="none" w:sz="0" w:space="0" w:color="auto"/>
            <w:right w:val="none" w:sz="0" w:space="0" w:color="auto"/>
          </w:divBdr>
        </w:div>
        <w:div w:id="162398817">
          <w:marLeft w:val="640"/>
          <w:marRight w:val="0"/>
          <w:marTop w:val="0"/>
          <w:marBottom w:val="0"/>
          <w:divBdr>
            <w:top w:val="none" w:sz="0" w:space="0" w:color="auto"/>
            <w:left w:val="none" w:sz="0" w:space="0" w:color="auto"/>
            <w:bottom w:val="none" w:sz="0" w:space="0" w:color="auto"/>
            <w:right w:val="none" w:sz="0" w:space="0" w:color="auto"/>
          </w:divBdr>
        </w:div>
        <w:div w:id="251399156">
          <w:marLeft w:val="640"/>
          <w:marRight w:val="0"/>
          <w:marTop w:val="0"/>
          <w:marBottom w:val="0"/>
          <w:divBdr>
            <w:top w:val="none" w:sz="0" w:space="0" w:color="auto"/>
            <w:left w:val="none" w:sz="0" w:space="0" w:color="auto"/>
            <w:bottom w:val="none" w:sz="0" w:space="0" w:color="auto"/>
            <w:right w:val="none" w:sz="0" w:space="0" w:color="auto"/>
          </w:divBdr>
        </w:div>
        <w:div w:id="301011141">
          <w:marLeft w:val="640"/>
          <w:marRight w:val="0"/>
          <w:marTop w:val="0"/>
          <w:marBottom w:val="0"/>
          <w:divBdr>
            <w:top w:val="none" w:sz="0" w:space="0" w:color="auto"/>
            <w:left w:val="none" w:sz="0" w:space="0" w:color="auto"/>
            <w:bottom w:val="none" w:sz="0" w:space="0" w:color="auto"/>
            <w:right w:val="none" w:sz="0" w:space="0" w:color="auto"/>
          </w:divBdr>
        </w:div>
        <w:div w:id="374162196">
          <w:marLeft w:val="640"/>
          <w:marRight w:val="0"/>
          <w:marTop w:val="0"/>
          <w:marBottom w:val="0"/>
          <w:divBdr>
            <w:top w:val="none" w:sz="0" w:space="0" w:color="auto"/>
            <w:left w:val="none" w:sz="0" w:space="0" w:color="auto"/>
            <w:bottom w:val="none" w:sz="0" w:space="0" w:color="auto"/>
            <w:right w:val="none" w:sz="0" w:space="0" w:color="auto"/>
          </w:divBdr>
        </w:div>
        <w:div w:id="385833349">
          <w:marLeft w:val="640"/>
          <w:marRight w:val="0"/>
          <w:marTop w:val="0"/>
          <w:marBottom w:val="0"/>
          <w:divBdr>
            <w:top w:val="none" w:sz="0" w:space="0" w:color="auto"/>
            <w:left w:val="none" w:sz="0" w:space="0" w:color="auto"/>
            <w:bottom w:val="none" w:sz="0" w:space="0" w:color="auto"/>
            <w:right w:val="none" w:sz="0" w:space="0" w:color="auto"/>
          </w:divBdr>
        </w:div>
        <w:div w:id="435903597">
          <w:marLeft w:val="640"/>
          <w:marRight w:val="0"/>
          <w:marTop w:val="0"/>
          <w:marBottom w:val="0"/>
          <w:divBdr>
            <w:top w:val="none" w:sz="0" w:space="0" w:color="auto"/>
            <w:left w:val="none" w:sz="0" w:space="0" w:color="auto"/>
            <w:bottom w:val="none" w:sz="0" w:space="0" w:color="auto"/>
            <w:right w:val="none" w:sz="0" w:space="0" w:color="auto"/>
          </w:divBdr>
        </w:div>
        <w:div w:id="487286953">
          <w:marLeft w:val="640"/>
          <w:marRight w:val="0"/>
          <w:marTop w:val="0"/>
          <w:marBottom w:val="0"/>
          <w:divBdr>
            <w:top w:val="none" w:sz="0" w:space="0" w:color="auto"/>
            <w:left w:val="none" w:sz="0" w:space="0" w:color="auto"/>
            <w:bottom w:val="none" w:sz="0" w:space="0" w:color="auto"/>
            <w:right w:val="none" w:sz="0" w:space="0" w:color="auto"/>
          </w:divBdr>
        </w:div>
        <w:div w:id="651131886">
          <w:marLeft w:val="640"/>
          <w:marRight w:val="0"/>
          <w:marTop w:val="0"/>
          <w:marBottom w:val="0"/>
          <w:divBdr>
            <w:top w:val="none" w:sz="0" w:space="0" w:color="auto"/>
            <w:left w:val="none" w:sz="0" w:space="0" w:color="auto"/>
            <w:bottom w:val="none" w:sz="0" w:space="0" w:color="auto"/>
            <w:right w:val="none" w:sz="0" w:space="0" w:color="auto"/>
          </w:divBdr>
        </w:div>
        <w:div w:id="894392552">
          <w:marLeft w:val="640"/>
          <w:marRight w:val="0"/>
          <w:marTop w:val="0"/>
          <w:marBottom w:val="0"/>
          <w:divBdr>
            <w:top w:val="none" w:sz="0" w:space="0" w:color="auto"/>
            <w:left w:val="none" w:sz="0" w:space="0" w:color="auto"/>
            <w:bottom w:val="none" w:sz="0" w:space="0" w:color="auto"/>
            <w:right w:val="none" w:sz="0" w:space="0" w:color="auto"/>
          </w:divBdr>
        </w:div>
        <w:div w:id="1017081683">
          <w:marLeft w:val="640"/>
          <w:marRight w:val="0"/>
          <w:marTop w:val="0"/>
          <w:marBottom w:val="0"/>
          <w:divBdr>
            <w:top w:val="none" w:sz="0" w:space="0" w:color="auto"/>
            <w:left w:val="none" w:sz="0" w:space="0" w:color="auto"/>
            <w:bottom w:val="none" w:sz="0" w:space="0" w:color="auto"/>
            <w:right w:val="none" w:sz="0" w:space="0" w:color="auto"/>
          </w:divBdr>
        </w:div>
        <w:div w:id="1098407473">
          <w:marLeft w:val="640"/>
          <w:marRight w:val="0"/>
          <w:marTop w:val="0"/>
          <w:marBottom w:val="0"/>
          <w:divBdr>
            <w:top w:val="none" w:sz="0" w:space="0" w:color="auto"/>
            <w:left w:val="none" w:sz="0" w:space="0" w:color="auto"/>
            <w:bottom w:val="none" w:sz="0" w:space="0" w:color="auto"/>
            <w:right w:val="none" w:sz="0" w:space="0" w:color="auto"/>
          </w:divBdr>
        </w:div>
        <w:div w:id="1110202023">
          <w:marLeft w:val="640"/>
          <w:marRight w:val="0"/>
          <w:marTop w:val="0"/>
          <w:marBottom w:val="0"/>
          <w:divBdr>
            <w:top w:val="none" w:sz="0" w:space="0" w:color="auto"/>
            <w:left w:val="none" w:sz="0" w:space="0" w:color="auto"/>
            <w:bottom w:val="none" w:sz="0" w:space="0" w:color="auto"/>
            <w:right w:val="none" w:sz="0" w:space="0" w:color="auto"/>
          </w:divBdr>
        </w:div>
        <w:div w:id="1137406743">
          <w:marLeft w:val="640"/>
          <w:marRight w:val="0"/>
          <w:marTop w:val="0"/>
          <w:marBottom w:val="0"/>
          <w:divBdr>
            <w:top w:val="none" w:sz="0" w:space="0" w:color="auto"/>
            <w:left w:val="none" w:sz="0" w:space="0" w:color="auto"/>
            <w:bottom w:val="none" w:sz="0" w:space="0" w:color="auto"/>
            <w:right w:val="none" w:sz="0" w:space="0" w:color="auto"/>
          </w:divBdr>
        </w:div>
        <w:div w:id="1498106245">
          <w:marLeft w:val="640"/>
          <w:marRight w:val="0"/>
          <w:marTop w:val="0"/>
          <w:marBottom w:val="0"/>
          <w:divBdr>
            <w:top w:val="none" w:sz="0" w:space="0" w:color="auto"/>
            <w:left w:val="none" w:sz="0" w:space="0" w:color="auto"/>
            <w:bottom w:val="none" w:sz="0" w:space="0" w:color="auto"/>
            <w:right w:val="none" w:sz="0" w:space="0" w:color="auto"/>
          </w:divBdr>
        </w:div>
        <w:div w:id="1639647703">
          <w:marLeft w:val="640"/>
          <w:marRight w:val="0"/>
          <w:marTop w:val="0"/>
          <w:marBottom w:val="0"/>
          <w:divBdr>
            <w:top w:val="none" w:sz="0" w:space="0" w:color="auto"/>
            <w:left w:val="none" w:sz="0" w:space="0" w:color="auto"/>
            <w:bottom w:val="none" w:sz="0" w:space="0" w:color="auto"/>
            <w:right w:val="none" w:sz="0" w:space="0" w:color="auto"/>
          </w:divBdr>
        </w:div>
        <w:div w:id="1778023523">
          <w:marLeft w:val="640"/>
          <w:marRight w:val="0"/>
          <w:marTop w:val="0"/>
          <w:marBottom w:val="0"/>
          <w:divBdr>
            <w:top w:val="none" w:sz="0" w:space="0" w:color="auto"/>
            <w:left w:val="none" w:sz="0" w:space="0" w:color="auto"/>
            <w:bottom w:val="none" w:sz="0" w:space="0" w:color="auto"/>
            <w:right w:val="none" w:sz="0" w:space="0" w:color="auto"/>
          </w:divBdr>
        </w:div>
        <w:div w:id="1791047897">
          <w:marLeft w:val="640"/>
          <w:marRight w:val="0"/>
          <w:marTop w:val="0"/>
          <w:marBottom w:val="0"/>
          <w:divBdr>
            <w:top w:val="none" w:sz="0" w:space="0" w:color="auto"/>
            <w:left w:val="none" w:sz="0" w:space="0" w:color="auto"/>
            <w:bottom w:val="none" w:sz="0" w:space="0" w:color="auto"/>
            <w:right w:val="none" w:sz="0" w:space="0" w:color="auto"/>
          </w:divBdr>
        </w:div>
        <w:div w:id="1792935659">
          <w:marLeft w:val="640"/>
          <w:marRight w:val="0"/>
          <w:marTop w:val="0"/>
          <w:marBottom w:val="0"/>
          <w:divBdr>
            <w:top w:val="none" w:sz="0" w:space="0" w:color="auto"/>
            <w:left w:val="none" w:sz="0" w:space="0" w:color="auto"/>
            <w:bottom w:val="none" w:sz="0" w:space="0" w:color="auto"/>
            <w:right w:val="none" w:sz="0" w:space="0" w:color="auto"/>
          </w:divBdr>
        </w:div>
        <w:div w:id="1801875373">
          <w:marLeft w:val="640"/>
          <w:marRight w:val="0"/>
          <w:marTop w:val="0"/>
          <w:marBottom w:val="0"/>
          <w:divBdr>
            <w:top w:val="none" w:sz="0" w:space="0" w:color="auto"/>
            <w:left w:val="none" w:sz="0" w:space="0" w:color="auto"/>
            <w:bottom w:val="none" w:sz="0" w:space="0" w:color="auto"/>
            <w:right w:val="none" w:sz="0" w:space="0" w:color="auto"/>
          </w:divBdr>
        </w:div>
        <w:div w:id="1807157653">
          <w:marLeft w:val="640"/>
          <w:marRight w:val="0"/>
          <w:marTop w:val="0"/>
          <w:marBottom w:val="0"/>
          <w:divBdr>
            <w:top w:val="none" w:sz="0" w:space="0" w:color="auto"/>
            <w:left w:val="none" w:sz="0" w:space="0" w:color="auto"/>
            <w:bottom w:val="none" w:sz="0" w:space="0" w:color="auto"/>
            <w:right w:val="none" w:sz="0" w:space="0" w:color="auto"/>
          </w:divBdr>
        </w:div>
        <w:div w:id="1818956388">
          <w:marLeft w:val="640"/>
          <w:marRight w:val="0"/>
          <w:marTop w:val="0"/>
          <w:marBottom w:val="0"/>
          <w:divBdr>
            <w:top w:val="none" w:sz="0" w:space="0" w:color="auto"/>
            <w:left w:val="none" w:sz="0" w:space="0" w:color="auto"/>
            <w:bottom w:val="none" w:sz="0" w:space="0" w:color="auto"/>
            <w:right w:val="none" w:sz="0" w:space="0" w:color="auto"/>
          </w:divBdr>
        </w:div>
        <w:div w:id="1835758945">
          <w:marLeft w:val="640"/>
          <w:marRight w:val="0"/>
          <w:marTop w:val="0"/>
          <w:marBottom w:val="0"/>
          <w:divBdr>
            <w:top w:val="none" w:sz="0" w:space="0" w:color="auto"/>
            <w:left w:val="none" w:sz="0" w:space="0" w:color="auto"/>
            <w:bottom w:val="none" w:sz="0" w:space="0" w:color="auto"/>
            <w:right w:val="none" w:sz="0" w:space="0" w:color="auto"/>
          </w:divBdr>
        </w:div>
        <w:div w:id="1851406875">
          <w:marLeft w:val="640"/>
          <w:marRight w:val="0"/>
          <w:marTop w:val="0"/>
          <w:marBottom w:val="0"/>
          <w:divBdr>
            <w:top w:val="none" w:sz="0" w:space="0" w:color="auto"/>
            <w:left w:val="none" w:sz="0" w:space="0" w:color="auto"/>
            <w:bottom w:val="none" w:sz="0" w:space="0" w:color="auto"/>
            <w:right w:val="none" w:sz="0" w:space="0" w:color="auto"/>
          </w:divBdr>
        </w:div>
        <w:div w:id="1899126809">
          <w:marLeft w:val="640"/>
          <w:marRight w:val="0"/>
          <w:marTop w:val="0"/>
          <w:marBottom w:val="0"/>
          <w:divBdr>
            <w:top w:val="none" w:sz="0" w:space="0" w:color="auto"/>
            <w:left w:val="none" w:sz="0" w:space="0" w:color="auto"/>
            <w:bottom w:val="none" w:sz="0" w:space="0" w:color="auto"/>
            <w:right w:val="none" w:sz="0" w:space="0" w:color="auto"/>
          </w:divBdr>
        </w:div>
        <w:div w:id="1915385232">
          <w:marLeft w:val="640"/>
          <w:marRight w:val="0"/>
          <w:marTop w:val="0"/>
          <w:marBottom w:val="0"/>
          <w:divBdr>
            <w:top w:val="none" w:sz="0" w:space="0" w:color="auto"/>
            <w:left w:val="none" w:sz="0" w:space="0" w:color="auto"/>
            <w:bottom w:val="none" w:sz="0" w:space="0" w:color="auto"/>
            <w:right w:val="none" w:sz="0" w:space="0" w:color="auto"/>
          </w:divBdr>
        </w:div>
        <w:div w:id="1929730147">
          <w:marLeft w:val="640"/>
          <w:marRight w:val="0"/>
          <w:marTop w:val="0"/>
          <w:marBottom w:val="0"/>
          <w:divBdr>
            <w:top w:val="none" w:sz="0" w:space="0" w:color="auto"/>
            <w:left w:val="none" w:sz="0" w:space="0" w:color="auto"/>
            <w:bottom w:val="none" w:sz="0" w:space="0" w:color="auto"/>
            <w:right w:val="none" w:sz="0" w:space="0" w:color="auto"/>
          </w:divBdr>
        </w:div>
        <w:div w:id="1951234570">
          <w:marLeft w:val="640"/>
          <w:marRight w:val="0"/>
          <w:marTop w:val="0"/>
          <w:marBottom w:val="0"/>
          <w:divBdr>
            <w:top w:val="none" w:sz="0" w:space="0" w:color="auto"/>
            <w:left w:val="none" w:sz="0" w:space="0" w:color="auto"/>
            <w:bottom w:val="none" w:sz="0" w:space="0" w:color="auto"/>
            <w:right w:val="none" w:sz="0" w:space="0" w:color="auto"/>
          </w:divBdr>
        </w:div>
        <w:div w:id="2071492277">
          <w:marLeft w:val="640"/>
          <w:marRight w:val="0"/>
          <w:marTop w:val="0"/>
          <w:marBottom w:val="0"/>
          <w:divBdr>
            <w:top w:val="none" w:sz="0" w:space="0" w:color="auto"/>
            <w:left w:val="none" w:sz="0" w:space="0" w:color="auto"/>
            <w:bottom w:val="none" w:sz="0" w:space="0" w:color="auto"/>
            <w:right w:val="none" w:sz="0" w:space="0" w:color="auto"/>
          </w:divBdr>
        </w:div>
      </w:divsChild>
    </w:div>
    <w:div w:id="5640760">
      <w:bodyDiv w:val="1"/>
      <w:marLeft w:val="0"/>
      <w:marRight w:val="0"/>
      <w:marTop w:val="0"/>
      <w:marBottom w:val="0"/>
      <w:divBdr>
        <w:top w:val="none" w:sz="0" w:space="0" w:color="auto"/>
        <w:left w:val="none" w:sz="0" w:space="0" w:color="auto"/>
        <w:bottom w:val="none" w:sz="0" w:space="0" w:color="auto"/>
        <w:right w:val="none" w:sz="0" w:space="0" w:color="auto"/>
      </w:divBdr>
    </w:div>
    <w:div w:id="8414682">
      <w:bodyDiv w:val="1"/>
      <w:marLeft w:val="0"/>
      <w:marRight w:val="0"/>
      <w:marTop w:val="0"/>
      <w:marBottom w:val="0"/>
      <w:divBdr>
        <w:top w:val="none" w:sz="0" w:space="0" w:color="auto"/>
        <w:left w:val="none" w:sz="0" w:space="0" w:color="auto"/>
        <w:bottom w:val="none" w:sz="0" w:space="0" w:color="auto"/>
        <w:right w:val="none" w:sz="0" w:space="0" w:color="auto"/>
      </w:divBdr>
    </w:div>
    <w:div w:id="11034913">
      <w:bodyDiv w:val="1"/>
      <w:marLeft w:val="0"/>
      <w:marRight w:val="0"/>
      <w:marTop w:val="0"/>
      <w:marBottom w:val="0"/>
      <w:divBdr>
        <w:top w:val="none" w:sz="0" w:space="0" w:color="auto"/>
        <w:left w:val="none" w:sz="0" w:space="0" w:color="auto"/>
        <w:bottom w:val="none" w:sz="0" w:space="0" w:color="auto"/>
        <w:right w:val="none" w:sz="0" w:space="0" w:color="auto"/>
      </w:divBdr>
    </w:div>
    <w:div w:id="13263884">
      <w:bodyDiv w:val="1"/>
      <w:marLeft w:val="0"/>
      <w:marRight w:val="0"/>
      <w:marTop w:val="0"/>
      <w:marBottom w:val="0"/>
      <w:divBdr>
        <w:top w:val="none" w:sz="0" w:space="0" w:color="auto"/>
        <w:left w:val="none" w:sz="0" w:space="0" w:color="auto"/>
        <w:bottom w:val="none" w:sz="0" w:space="0" w:color="auto"/>
        <w:right w:val="none" w:sz="0" w:space="0" w:color="auto"/>
      </w:divBdr>
    </w:div>
    <w:div w:id="16737797">
      <w:bodyDiv w:val="1"/>
      <w:marLeft w:val="0"/>
      <w:marRight w:val="0"/>
      <w:marTop w:val="0"/>
      <w:marBottom w:val="0"/>
      <w:divBdr>
        <w:top w:val="none" w:sz="0" w:space="0" w:color="auto"/>
        <w:left w:val="none" w:sz="0" w:space="0" w:color="auto"/>
        <w:bottom w:val="none" w:sz="0" w:space="0" w:color="auto"/>
        <w:right w:val="none" w:sz="0" w:space="0" w:color="auto"/>
      </w:divBdr>
    </w:div>
    <w:div w:id="19209680">
      <w:bodyDiv w:val="1"/>
      <w:marLeft w:val="0"/>
      <w:marRight w:val="0"/>
      <w:marTop w:val="0"/>
      <w:marBottom w:val="0"/>
      <w:divBdr>
        <w:top w:val="none" w:sz="0" w:space="0" w:color="auto"/>
        <w:left w:val="none" w:sz="0" w:space="0" w:color="auto"/>
        <w:bottom w:val="none" w:sz="0" w:space="0" w:color="auto"/>
        <w:right w:val="none" w:sz="0" w:space="0" w:color="auto"/>
      </w:divBdr>
    </w:div>
    <w:div w:id="19667728">
      <w:bodyDiv w:val="1"/>
      <w:marLeft w:val="0"/>
      <w:marRight w:val="0"/>
      <w:marTop w:val="0"/>
      <w:marBottom w:val="0"/>
      <w:divBdr>
        <w:top w:val="none" w:sz="0" w:space="0" w:color="auto"/>
        <w:left w:val="none" w:sz="0" w:space="0" w:color="auto"/>
        <w:bottom w:val="none" w:sz="0" w:space="0" w:color="auto"/>
        <w:right w:val="none" w:sz="0" w:space="0" w:color="auto"/>
      </w:divBdr>
      <w:divsChild>
        <w:div w:id="254948529">
          <w:marLeft w:val="0"/>
          <w:marRight w:val="0"/>
          <w:marTop w:val="0"/>
          <w:marBottom w:val="0"/>
          <w:divBdr>
            <w:top w:val="none" w:sz="0" w:space="0" w:color="auto"/>
            <w:left w:val="none" w:sz="0" w:space="0" w:color="auto"/>
            <w:bottom w:val="none" w:sz="0" w:space="0" w:color="auto"/>
            <w:right w:val="none" w:sz="0" w:space="0" w:color="auto"/>
          </w:divBdr>
          <w:divsChild>
            <w:div w:id="78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840">
      <w:bodyDiv w:val="1"/>
      <w:marLeft w:val="0"/>
      <w:marRight w:val="0"/>
      <w:marTop w:val="0"/>
      <w:marBottom w:val="0"/>
      <w:divBdr>
        <w:top w:val="none" w:sz="0" w:space="0" w:color="auto"/>
        <w:left w:val="none" w:sz="0" w:space="0" w:color="auto"/>
        <w:bottom w:val="none" w:sz="0" w:space="0" w:color="auto"/>
        <w:right w:val="none" w:sz="0" w:space="0" w:color="auto"/>
      </w:divBdr>
    </w:div>
    <w:div w:id="23483288">
      <w:bodyDiv w:val="1"/>
      <w:marLeft w:val="0"/>
      <w:marRight w:val="0"/>
      <w:marTop w:val="0"/>
      <w:marBottom w:val="0"/>
      <w:divBdr>
        <w:top w:val="none" w:sz="0" w:space="0" w:color="auto"/>
        <w:left w:val="none" w:sz="0" w:space="0" w:color="auto"/>
        <w:bottom w:val="none" w:sz="0" w:space="0" w:color="auto"/>
        <w:right w:val="none" w:sz="0" w:space="0" w:color="auto"/>
      </w:divBdr>
    </w:div>
    <w:div w:id="24332669">
      <w:bodyDiv w:val="1"/>
      <w:marLeft w:val="0"/>
      <w:marRight w:val="0"/>
      <w:marTop w:val="0"/>
      <w:marBottom w:val="0"/>
      <w:divBdr>
        <w:top w:val="none" w:sz="0" w:space="0" w:color="auto"/>
        <w:left w:val="none" w:sz="0" w:space="0" w:color="auto"/>
        <w:bottom w:val="none" w:sz="0" w:space="0" w:color="auto"/>
        <w:right w:val="none" w:sz="0" w:space="0" w:color="auto"/>
      </w:divBdr>
    </w:div>
    <w:div w:id="26805625">
      <w:bodyDiv w:val="1"/>
      <w:marLeft w:val="0"/>
      <w:marRight w:val="0"/>
      <w:marTop w:val="0"/>
      <w:marBottom w:val="0"/>
      <w:divBdr>
        <w:top w:val="none" w:sz="0" w:space="0" w:color="auto"/>
        <w:left w:val="none" w:sz="0" w:space="0" w:color="auto"/>
        <w:bottom w:val="none" w:sz="0" w:space="0" w:color="auto"/>
        <w:right w:val="none" w:sz="0" w:space="0" w:color="auto"/>
      </w:divBdr>
    </w:div>
    <w:div w:id="27336117">
      <w:bodyDiv w:val="1"/>
      <w:marLeft w:val="0"/>
      <w:marRight w:val="0"/>
      <w:marTop w:val="0"/>
      <w:marBottom w:val="0"/>
      <w:divBdr>
        <w:top w:val="none" w:sz="0" w:space="0" w:color="auto"/>
        <w:left w:val="none" w:sz="0" w:space="0" w:color="auto"/>
        <w:bottom w:val="none" w:sz="0" w:space="0" w:color="auto"/>
        <w:right w:val="none" w:sz="0" w:space="0" w:color="auto"/>
      </w:divBdr>
    </w:div>
    <w:div w:id="28456094">
      <w:bodyDiv w:val="1"/>
      <w:marLeft w:val="0"/>
      <w:marRight w:val="0"/>
      <w:marTop w:val="0"/>
      <w:marBottom w:val="0"/>
      <w:divBdr>
        <w:top w:val="none" w:sz="0" w:space="0" w:color="auto"/>
        <w:left w:val="none" w:sz="0" w:space="0" w:color="auto"/>
        <w:bottom w:val="none" w:sz="0" w:space="0" w:color="auto"/>
        <w:right w:val="none" w:sz="0" w:space="0" w:color="auto"/>
      </w:divBdr>
      <w:divsChild>
        <w:div w:id="26419315">
          <w:marLeft w:val="640"/>
          <w:marRight w:val="0"/>
          <w:marTop w:val="0"/>
          <w:marBottom w:val="0"/>
          <w:divBdr>
            <w:top w:val="none" w:sz="0" w:space="0" w:color="auto"/>
            <w:left w:val="none" w:sz="0" w:space="0" w:color="auto"/>
            <w:bottom w:val="none" w:sz="0" w:space="0" w:color="auto"/>
            <w:right w:val="none" w:sz="0" w:space="0" w:color="auto"/>
          </w:divBdr>
        </w:div>
        <w:div w:id="129175816">
          <w:marLeft w:val="640"/>
          <w:marRight w:val="0"/>
          <w:marTop w:val="0"/>
          <w:marBottom w:val="0"/>
          <w:divBdr>
            <w:top w:val="none" w:sz="0" w:space="0" w:color="auto"/>
            <w:left w:val="none" w:sz="0" w:space="0" w:color="auto"/>
            <w:bottom w:val="none" w:sz="0" w:space="0" w:color="auto"/>
            <w:right w:val="none" w:sz="0" w:space="0" w:color="auto"/>
          </w:divBdr>
        </w:div>
        <w:div w:id="351539542">
          <w:marLeft w:val="640"/>
          <w:marRight w:val="0"/>
          <w:marTop w:val="0"/>
          <w:marBottom w:val="0"/>
          <w:divBdr>
            <w:top w:val="none" w:sz="0" w:space="0" w:color="auto"/>
            <w:left w:val="none" w:sz="0" w:space="0" w:color="auto"/>
            <w:bottom w:val="none" w:sz="0" w:space="0" w:color="auto"/>
            <w:right w:val="none" w:sz="0" w:space="0" w:color="auto"/>
          </w:divBdr>
        </w:div>
        <w:div w:id="414132617">
          <w:marLeft w:val="640"/>
          <w:marRight w:val="0"/>
          <w:marTop w:val="0"/>
          <w:marBottom w:val="0"/>
          <w:divBdr>
            <w:top w:val="none" w:sz="0" w:space="0" w:color="auto"/>
            <w:left w:val="none" w:sz="0" w:space="0" w:color="auto"/>
            <w:bottom w:val="none" w:sz="0" w:space="0" w:color="auto"/>
            <w:right w:val="none" w:sz="0" w:space="0" w:color="auto"/>
          </w:divBdr>
        </w:div>
        <w:div w:id="427969089">
          <w:marLeft w:val="640"/>
          <w:marRight w:val="0"/>
          <w:marTop w:val="0"/>
          <w:marBottom w:val="0"/>
          <w:divBdr>
            <w:top w:val="none" w:sz="0" w:space="0" w:color="auto"/>
            <w:left w:val="none" w:sz="0" w:space="0" w:color="auto"/>
            <w:bottom w:val="none" w:sz="0" w:space="0" w:color="auto"/>
            <w:right w:val="none" w:sz="0" w:space="0" w:color="auto"/>
          </w:divBdr>
        </w:div>
        <w:div w:id="433136782">
          <w:marLeft w:val="640"/>
          <w:marRight w:val="0"/>
          <w:marTop w:val="0"/>
          <w:marBottom w:val="0"/>
          <w:divBdr>
            <w:top w:val="none" w:sz="0" w:space="0" w:color="auto"/>
            <w:left w:val="none" w:sz="0" w:space="0" w:color="auto"/>
            <w:bottom w:val="none" w:sz="0" w:space="0" w:color="auto"/>
            <w:right w:val="none" w:sz="0" w:space="0" w:color="auto"/>
          </w:divBdr>
        </w:div>
        <w:div w:id="614366590">
          <w:marLeft w:val="640"/>
          <w:marRight w:val="0"/>
          <w:marTop w:val="0"/>
          <w:marBottom w:val="0"/>
          <w:divBdr>
            <w:top w:val="none" w:sz="0" w:space="0" w:color="auto"/>
            <w:left w:val="none" w:sz="0" w:space="0" w:color="auto"/>
            <w:bottom w:val="none" w:sz="0" w:space="0" w:color="auto"/>
            <w:right w:val="none" w:sz="0" w:space="0" w:color="auto"/>
          </w:divBdr>
        </w:div>
        <w:div w:id="647324938">
          <w:marLeft w:val="640"/>
          <w:marRight w:val="0"/>
          <w:marTop w:val="0"/>
          <w:marBottom w:val="0"/>
          <w:divBdr>
            <w:top w:val="none" w:sz="0" w:space="0" w:color="auto"/>
            <w:left w:val="none" w:sz="0" w:space="0" w:color="auto"/>
            <w:bottom w:val="none" w:sz="0" w:space="0" w:color="auto"/>
            <w:right w:val="none" w:sz="0" w:space="0" w:color="auto"/>
          </w:divBdr>
        </w:div>
        <w:div w:id="675111338">
          <w:marLeft w:val="640"/>
          <w:marRight w:val="0"/>
          <w:marTop w:val="0"/>
          <w:marBottom w:val="0"/>
          <w:divBdr>
            <w:top w:val="none" w:sz="0" w:space="0" w:color="auto"/>
            <w:left w:val="none" w:sz="0" w:space="0" w:color="auto"/>
            <w:bottom w:val="none" w:sz="0" w:space="0" w:color="auto"/>
            <w:right w:val="none" w:sz="0" w:space="0" w:color="auto"/>
          </w:divBdr>
        </w:div>
        <w:div w:id="743721259">
          <w:marLeft w:val="640"/>
          <w:marRight w:val="0"/>
          <w:marTop w:val="0"/>
          <w:marBottom w:val="0"/>
          <w:divBdr>
            <w:top w:val="none" w:sz="0" w:space="0" w:color="auto"/>
            <w:left w:val="none" w:sz="0" w:space="0" w:color="auto"/>
            <w:bottom w:val="none" w:sz="0" w:space="0" w:color="auto"/>
            <w:right w:val="none" w:sz="0" w:space="0" w:color="auto"/>
          </w:divBdr>
        </w:div>
        <w:div w:id="884945616">
          <w:marLeft w:val="640"/>
          <w:marRight w:val="0"/>
          <w:marTop w:val="0"/>
          <w:marBottom w:val="0"/>
          <w:divBdr>
            <w:top w:val="none" w:sz="0" w:space="0" w:color="auto"/>
            <w:left w:val="none" w:sz="0" w:space="0" w:color="auto"/>
            <w:bottom w:val="none" w:sz="0" w:space="0" w:color="auto"/>
            <w:right w:val="none" w:sz="0" w:space="0" w:color="auto"/>
          </w:divBdr>
        </w:div>
        <w:div w:id="928389800">
          <w:marLeft w:val="640"/>
          <w:marRight w:val="0"/>
          <w:marTop w:val="0"/>
          <w:marBottom w:val="0"/>
          <w:divBdr>
            <w:top w:val="none" w:sz="0" w:space="0" w:color="auto"/>
            <w:left w:val="none" w:sz="0" w:space="0" w:color="auto"/>
            <w:bottom w:val="none" w:sz="0" w:space="0" w:color="auto"/>
            <w:right w:val="none" w:sz="0" w:space="0" w:color="auto"/>
          </w:divBdr>
        </w:div>
        <w:div w:id="983583482">
          <w:marLeft w:val="640"/>
          <w:marRight w:val="0"/>
          <w:marTop w:val="0"/>
          <w:marBottom w:val="0"/>
          <w:divBdr>
            <w:top w:val="none" w:sz="0" w:space="0" w:color="auto"/>
            <w:left w:val="none" w:sz="0" w:space="0" w:color="auto"/>
            <w:bottom w:val="none" w:sz="0" w:space="0" w:color="auto"/>
            <w:right w:val="none" w:sz="0" w:space="0" w:color="auto"/>
          </w:divBdr>
        </w:div>
        <w:div w:id="1265117598">
          <w:marLeft w:val="640"/>
          <w:marRight w:val="0"/>
          <w:marTop w:val="0"/>
          <w:marBottom w:val="0"/>
          <w:divBdr>
            <w:top w:val="none" w:sz="0" w:space="0" w:color="auto"/>
            <w:left w:val="none" w:sz="0" w:space="0" w:color="auto"/>
            <w:bottom w:val="none" w:sz="0" w:space="0" w:color="auto"/>
            <w:right w:val="none" w:sz="0" w:space="0" w:color="auto"/>
          </w:divBdr>
        </w:div>
        <w:div w:id="1541627871">
          <w:marLeft w:val="640"/>
          <w:marRight w:val="0"/>
          <w:marTop w:val="0"/>
          <w:marBottom w:val="0"/>
          <w:divBdr>
            <w:top w:val="none" w:sz="0" w:space="0" w:color="auto"/>
            <w:left w:val="none" w:sz="0" w:space="0" w:color="auto"/>
            <w:bottom w:val="none" w:sz="0" w:space="0" w:color="auto"/>
            <w:right w:val="none" w:sz="0" w:space="0" w:color="auto"/>
          </w:divBdr>
        </w:div>
        <w:div w:id="1553955147">
          <w:marLeft w:val="640"/>
          <w:marRight w:val="0"/>
          <w:marTop w:val="0"/>
          <w:marBottom w:val="0"/>
          <w:divBdr>
            <w:top w:val="none" w:sz="0" w:space="0" w:color="auto"/>
            <w:left w:val="none" w:sz="0" w:space="0" w:color="auto"/>
            <w:bottom w:val="none" w:sz="0" w:space="0" w:color="auto"/>
            <w:right w:val="none" w:sz="0" w:space="0" w:color="auto"/>
          </w:divBdr>
        </w:div>
        <w:div w:id="1582520007">
          <w:marLeft w:val="640"/>
          <w:marRight w:val="0"/>
          <w:marTop w:val="0"/>
          <w:marBottom w:val="0"/>
          <w:divBdr>
            <w:top w:val="none" w:sz="0" w:space="0" w:color="auto"/>
            <w:left w:val="none" w:sz="0" w:space="0" w:color="auto"/>
            <w:bottom w:val="none" w:sz="0" w:space="0" w:color="auto"/>
            <w:right w:val="none" w:sz="0" w:space="0" w:color="auto"/>
          </w:divBdr>
        </w:div>
        <w:div w:id="1626232105">
          <w:marLeft w:val="640"/>
          <w:marRight w:val="0"/>
          <w:marTop w:val="0"/>
          <w:marBottom w:val="0"/>
          <w:divBdr>
            <w:top w:val="none" w:sz="0" w:space="0" w:color="auto"/>
            <w:left w:val="none" w:sz="0" w:space="0" w:color="auto"/>
            <w:bottom w:val="none" w:sz="0" w:space="0" w:color="auto"/>
            <w:right w:val="none" w:sz="0" w:space="0" w:color="auto"/>
          </w:divBdr>
        </w:div>
        <w:div w:id="1654064906">
          <w:marLeft w:val="640"/>
          <w:marRight w:val="0"/>
          <w:marTop w:val="0"/>
          <w:marBottom w:val="0"/>
          <w:divBdr>
            <w:top w:val="none" w:sz="0" w:space="0" w:color="auto"/>
            <w:left w:val="none" w:sz="0" w:space="0" w:color="auto"/>
            <w:bottom w:val="none" w:sz="0" w:space="0" w:color="auto"/>
            <w:right w:val="none" w:sz="0" w:space="0" w:color="auto"/>
          </w:divBdr>
        </w:div>
        <w:div w:id="1725329922">
          <w:marLeft w:val="640"/>
          <w:marRight w:val="0"/>
          <w:marTop w:val="0"/>
          <w:marBottom w:val="0"/>
          <w:divBdr>
            <w:top w:val="none" w:sz="0" w:space="0" w:color="auto"/>
            <w:left w:val="none" w:sz="0" w:space="0" w:color="auto"/>
            <w:bottom w:val="none" w:sz="0" w:space="0" w:color="auto"/>
            <w:right w:val="none" w:sz="0" w:space="0" w:color="auto"/>
          </w:divBdr>
        </w:div>
        <w:div w:id="1728993465">
          <w:marLeft w:val="640"/>
          <w:marRight w:val="0"/>
          <w:marTop w:val="0"/>
          <w:marBottom w:val="0"/>
          <w:divBdr>
            <w:top w:val="none" w:sz="0" w:space="0" w:color="auto"/>
            <w:left w:val="none" w:sz="0" w:space="0" w:color="auto"/>
            <w:bottom w:val="none" w:sz="0" w:space="0" w:color="auto"/>
            <w:right w:val="none" w:sz="0" w:space="0" w:color="auto"/>
          </w:divBdr>
        </w:div>
        <w:div w:id="1894148776">
          <w:marLeft w:val="640"/>
          <w:marRight w:val="0"/>
          <w:marTop w:val="0"/>
          <w:marBottom w:val="0"/>
          <w:divBdr>
            <w:top w:val="none" w:sz="0" w:space="0" w:color="auto"/>
            <w:left w:val="none" w:sz="0" w:space="0" w:color="auto"/>
            <w:bottom w:val="none" w:sz="0" w:space="0" w:color="auto"/>
            <w:right w:val="none" w:sz="0" w:space="0" w:color="auto"/>
          </w:divBdr>
        </w:div>
        <w:div w:id="1980062997">
          <w:marLeft w:val="640"/>
          <w:marRight w:val="0"/>
          <w:marTop w:val="0"/>
          <w:marBottom w:val="0"/>
          <w:divBdr>
            <w:top w:val="none" w:sz="0" w:space="0" w:color="auto"/>
            <w:left w:val="none" w:sz="0" w:space="0" w:color="auto"/>
            <w:bottom w:val="none" w:sz="0" w:space="0" w:color="auto"/>
            <w:right w:val="none" w:sz="0" w:space="0" w:color="auto"/>
          </w:divBdr>
        </w:div>
        <w:div w:id="2027124927">
          <w:marLeft w:val="640"/>
          <w:marRight w:val="0"/>
          <w:marTop w:val="0"/>
          <w:marBottom w:val="0"/>
          <w:divBdr>
            <w:top w:val="none" w:sz="0" w:space="0" w:color="auto"/>
            <w:left w:val="none" w:sz="0" w:space="0" w:color="auto"/>
            <w:bottom w:val="none" w:sz="0" w:space="0" w:color="auto"/>
            <w:right w:val="none" w:sz="0" w:space="0" w:color="auto"/>
          </w:divBdr>
        </w:div>
        <w:div w:id="2069189132">
          <w:marLeft w:val="640"/>
          <w:marRight w:val="0"/>
          <w:marTop w:val="0"/>
          <w:marBottom w:val="0"/>
          <w:divBdr>
            <w:top w:val="none" w:sz="0" w:space="0" w:color="auto"/>
            <w:left w:val="none" w:sz="0" w:space="0" w:color="auto"/>
            <w:bottom w:val="none" w:sz="0" w:space="0" w:color="auto"/>
            <w:right w:val="none" w:sz="0" w:space="0" w:color="auto"/>
          </w:divBdr>
        </w:div>
        <w:div w:id="2132823315">
          <w:marLeft w:val="640"/>
          <w:marRight w:val="0"/>
          <w:marTop w:val="0"/>
          <w:marBottom w:val="0"/>
          <w:divBdr>
            <w:top w:val="none" w:sz="0" w:space="0" w:color="auto"/>
            <w:left w:val="none" w:sz="0" w:space="0" w:color="auto"/>
            <w:bottom w:val="none" w:sz="0" w:space="0" w:color="auto"/>
            <w:right w:val="none" w:sz="0" w:space="0" w:color="auto"/>
          </w:divBdr>
        </w:div>
      </w:divsChild>
    </w:div>
    <w:div w:id="28843626">
      <w:bodyDiv w:val="1"/>
      <w:marLeft w:val="0"/>
      <w:marRight w:val="0"/>
      <w:marTop w:val="0"/>
      <w:marBottom w:val="0"/>
      <w:divBdr>
        <w:top w:val="none" w:sz="0" w:space="0" w:color="auto"/>
        <w:left w:val="none" w:sz="0" w:space="0" w:color="auto"/>
        <w:bottom w:val="none" w:sz="0" w:space="0" w:color="auto"/>
        <w:right w:val="none" w:sz="0" w:space="0" w:color="auto"/>
      </w:divBdr>
    </w:div>
    <w:div w:id="32846838">
      <w:bodyDiv w:val="1"/>
      <w:marLeft w:val="0"/>
      <w:marRight w:val="0"/>
      <w:marTop w:val="0"/>
      <w:marBottom w:val="0"/>
      <w:divBdr>
        <w:top w:val="none" w:sz="0" w:space="0" w:color="auto"/>
        <w:left w:val="none" w:sz="0" w:space="0" w:color="auto"/>
        <w:bottom w:val="none" w:sz="0" w:space="0" w:color="auto"/>
        <w:right w:val="none" w:sz="0" w:space="0" w:color="auto"/>
      </w:divBdr>
    </w:div>
    <w:div w:id="42557960">
      <w:bodyDiv w:val="1"/>
      <w:marLeft w:val="0"/>
      <w:marRight w:val="0"/>
      <w:marTop w:val="0"/>
      <w:marBottom w:val="0"/>
      <w:divBdr>
        <w:top w:val="none" w:sz="0" w:space="0" w:color="auto"/>
        <w:left w:val="none" w:sz="0" w:space="0" w:color="auto"/>
        <w:bottom w:val="none" w:sz="0" w:space="0" w:color="auto"/>
        <w:right w:val="none" w:sz="0" w:space="0" w:color="auto"/>
      </w:divBdr>
    </w:div>
    <w:div w:id="49885102">
      <w:bodyDiv w:val="1"/>
      <w:marLeft w:val="0"/>
      <w:marRight w:val="0"/>
      <w:marTop w:val="0"/>
      <w:marBottom w:val="0"/>
      <w:divBdr>
        <w:top w:val="none" w:sz="0" w:space="0" w:color="auto"/>
        <w:left w:val="none" w:sz="0" w:space="0" w:color="auto"/>
        <w:bottom w:val="none" w:sz="0" w:space="0" w:color="auto"/>
        <w:right w:val="none" w:sz="0" w:space="0" w:color="auto"/>
      </w:divBdr>
    </w:div>
    <w:div w:id="53504126">
      <w:bodyDiv w:val="1"/>
      <w:marLeft w:val="0"/>
      <w:marRight w:val="0"/>
      <w:marTop w:val="0"/>
      <w:marBottom w:val="0"/>
      <w:divBdr>
        <w:top w:val="none" w:sz="0" w:space="0" w:color="auto"/>
        <w:left w:val="none" w:sz="0" w:space="0" w:color="auto"/>
        <w:bottom w:val="none" w:sz="0" w:space="0" w:color="auto"/>
        <w:right w:val="none" w:sz="0" w:space="0" w:color="auto"/>
      </w:divBdr>
    </w:div>
    <w:div w:id="55588814">
      <w:bodyDiv w:val="1"/>
      <w:marLeft w:val="0"/>
      <w:marRight w:val="0"/>
      <w:marTop w:val="0"/>
      <w:marBottom w:val="0"/>
      <w:divBdr>
        <w:top w:val="none" w:sz="0" w:space="0" w:color="auto"/>
        <w:left w:val="none" w:sz="0" w:space="0" w:color="auto"/>
        <w:bottom w:val="none" w:sz="0" w:space="0" w:color="auto"/>
        <w:right w:val="none" w:sz="0" w:space="0" w:color="auto"/>
      </w:divBdr>
    </w:div>
    <w:div w:id="60569122">
      <w:bodyDiv w:val="1"/>
      <w:marLeft w:val="0"/>
      <w:marRight w:val="0"/>
      <w:marTop w:val="0"/>
      <w:marBottom w:val="0"/>
      <w:divBdr>
        <w:top w:val="none" w:sz="0" w:space="0" w:color="auto"/>
        <w:left w:val="none" w:sz="0" w:space="0" w:color="auto"/>
        <w:bottom w:val="none" w:sz="0" w:space="0" w:color="auto"/>
        <w:right w:val="none" w:sz="0" w:space="0" w:color="auto"/>
      </w:divBdr>
    </w:div>
    <w:div w:id="72240212">
      <w:bodyDiv w:val="1"/>
      <w:marLeft w:val="0"/>
      <w:marRight w:val="0"/>
      <w:marTop w:val="0"/>
      <w:marBottom w:val="0"/>
      <w:divBdr>
        <w:top w:val="none" w:sz="0" w:space="0" w:color="auto"/>
        <w:left w:val="none" w:sz="0" w:space="0" w:color="auto"/>
        <w:bottom w:val="none" w:sz="0" w:space="0" w:color="auto"/>
        <w:right w:val="none" w:sz="0" w:space="0" w:color="auto"/>
      </w:divBdr>
    </w:div>
    <w:div w:id="74672489">
      <w:bodyDiv w:val="1"/>
      <w:marLeft w:val="0"/>
      <w:marRight w:val="0"/>
      <w:marTop w:val="0"/>
      <w:marBottom w:val="0"/>
      <w:divBdr>
        <w:top w:val="none" w:sz="0" w:space="0" w:color="auto"/>
        <w:left w:val="none" w:sz="0" w:space="0" w:color="auto"/>
        <w:bottom w:val="none" w:sz="0" w:space="0" w:color="auto"/>
        <w:right w:val="none" w:sz="0" w:space="0" w:color="auto"/>
      </w:divBdr>
    </w:div>
    <w:div w:id="76833216">
      <w:bodyDiv w:val="1"/>
      <w:marLeft w:val="0"/>
      <w:marRight w:val="0"/>
      <w:marTop w:val="0"/>
      <w:marBottom w:val="0"/>
      <w:divBdr>
        <w:top w:val="none" w:sz="0" w:space="0" w:color="auto"/>
        <w:left w:val="none" w:sz="0" w:space="0" w:color="auto"/>
        <w:bottom w:val="none" w:sz="0" w:space="0" w:color="auto"/>
        <w:right w:val="none" w:sz="0" w:space="0" w:color="auto"/>
      </w:divBdr>
    </w:div>
    <w:div w:id="77798517">
      <w:bodyDiv w:val="1"/>
      <w:marLeft w:val="0"/>
      <w:marRight w:val="0"/>
      <w:marTop w:val="0"/>
      <w:marBottom w:val="0"/>
      <w:divBdr>
        <w:top w:val="none" w:sz="0" w:space="0" w:color="auto"/>
        <w:left w:val="none" w:sz="0" w:space="0" w:color="auto"/>
        <w:bottom w:val="none" w:sz="0" w:space="0" w:color="auto"/>
        <w:right w:val="none" w:sz="0" w:space="0" w:color="auto"/>
      </w:divBdr>
      <w:divsChild>
        <w:div w:id="33972389">
          <w:marLeft w:val="640"/>
          <w:marRight w:val="0"/>
          <w:marTop w:val="0"/>
          <w:marBottom w:val="0"/>
          <w:divBdr>
            <w:top w:val="none" w:sz="0" w:space="0" w:color="auto"/>
            <w:left w:val="none" w:sz="0" w:space="0" w:color="auto"/>
            <w:bottom w:val="none" w:sz="0" w:space="0" w:color="auto"/>
            <w:right w:val="none" w:sz="0" w:space="0" w:color="auto"/>
          </w:divBdr>
        </w:div>
        <w:div w:id="211232466">
          <w:marLeft w:val="640"/>
          <w:marRight w:val="0"/>
          <w:marTop w:val="0"/>
          <w:marBottom w:val="0"/>
          <w:divBdr>
            <w:top w:val="none" w:sz="0" w:space="0" w:color="auto"/>
            <w:left w:val="none" w:sz="0" w:space="0" w:color="auto"/>
            <w:bottom w:val="none" w:sz="0" w:space="0" w:color="auto"/>
            <w:right w:val="none" w:sz="0" w:space="0" w:color="auto"/>
          </w:divBdr>
        </w:div>
        <w:div w:id="291181805">
          <w:marLeft w:val="640"/>
          <w:marRight w:val="0"/>
          <w:marTop w:val="0"/>
          <w:marBottom w:val="0"/>
          <w:divBdr>
            <w:top w:val="none" w:sz="0" w:space="0" w:color="auto"/>
            <w:left w:val="none" w:sz="0" w:space="0" w:color="auto"/>
            <w:bottom w:val="none" w:sz="0" w:space="0" w:color="auto"/>
            <w:right w:val="none" w:sz="0" w:space="0" w:color="auto"/>
          </w:divBdr>
        </w:div>
        <w:div w:id="385883977">
          <w:marLeft w:val="640"/>
          <w:marRight w:val="0"/>
          <w:marTop w:val="0"/>
          <w:marBottom w:val="0"/>
          <w:divBdr>
            <w:top w:val="none" w:sz="0" w:space="0" w:color="auto"/>
            <w:left w:val="none" w:sz="0" w:space="0" w:color="auto"/>
            <w:bottom w:val="none" w:sz="0" w:space="0" w:color="auto"/>
            <w:right w:val="none" w:sz="0" w:space="0" w:color="auto"/>
          </w:divBdr>
        </w:div>
        <w:div w:id="480194759">
          <w:marLeft w:val="640"/>
          <w:marRight w:val="0"/>
          <w:marTop w:val="0"/>
          <w:marBottom w:val="0"/>
          <w:divBdr>
            <w:top w:val="none" w:sz="0" w:space="0" w:color="auto"/>
            <w:left w:val="none" w:sz="0" w:space="0" w:color="auto"/>
            <w:bottom w:val="none" w:sz="0" w:space="0" w:color="auto"/>
            <w:right w:val="none" w:sz="0" w:space="0" w:color="auto"/>
          </w:divBdr>
        </w:div>
        <w:div w:id="491062893">
          <w:marLeft w:val="640"/>
          <w:marRight w:val="0"/>
          <w:marTop w:val="0"/>
          <w:marBottom w:val="0"/>
          <w:divBdr>
            <w:top w:val="none" w:sz="0" w:space="0" w:color="auto"/>
            <w:left w:val="none" w:sz="0" w:space="0" w:color="auto"/>
            <w:bottom w:val="none" w:sz="0" w:space="0" w:color="auto"/>
            <w:right w:val="none" w:sz="0" w:space="0" w:color="auto"/>
          </w:divBdr>
        </w:div>
        <w:div w:id="817721825">
          <w:marLeft w:val="640"/>
          <w:marRight w:val="0"/>
          <w:marTop w:val="0"/>
          <w:marBottom w:val="0"/>
          <w:divBdr>
            <w:top w:val="none" w:sz="0" w:space="0" w:color="auto"/>
            <w:left w:val="none" w:sz="0" w:space="0" w:color="auto"/>
            <w:bottom w:val="none" w:sz="0" w:space="0" w:color="auto"/>
            <w:right w:val="none" w:sz="0" w:space="0" w:color="auto"/>
          </w:divBdr>
        </w:div>
        <w:div w:id="905146646">
          <w:marLeft w:val="640"/>
          <w:marRight w:val="0"/>
          <w:marTop w:val="0"/>
          <w:marBottom w:val="0"/>
          <w:divBdr>
            <w:top w:val="none" w:sz="0" w:space="0" w:color="auto"/>
            <w:left w:val="none" w:sz="0" w:space="0" w:color="auto"/>
            <w:bottom w:val="none" w:sz="0" w:space="0" w:color="auto"/>
            <w:right w:val="none" w:sz="0" w:space="0" w:color="auto"/>
          </w:divBdr>
        </w:div>
        <w:div w:id="1302806021">
          <w:marLeft w:val="640"/>
          <w:marRight w:val="0"/>
          <w:marTop w:val="0"/>
          <w:marBottom w:val="0"/>
          <w:divBdr>
            <w:top w:val="none" w:sz="0" w:space="0" w:color="auto"/>
            <w:left w:val="none" w:sz="0" w:space="0" w:color="auto"/>
            <w:bottom w:val="none" w:sz="0" w:space="0" w:color="auto"/>
            <w:right w:val="none" w:sz="0" w:space="0" w:color="auto"/>
          </w:divBdr>
        </w:div>
        <w:div w:id="1323388489">
          <w:marLeft w:val="640"/>
          <w:marRight w:val="0"/>
          <w:marTop w:val="0"/>
          <w:marBottom w:val="0"/>
          <w:divBdr>
            <w:top w:val="none" w:sz="0" w:space="0" w:color="auto"/>
            <w:left w:val="none" w:sz="0" w:space="0" w:color="auto"/>
            <w:bottom w:val="none" w:sz="0" w:space="0" w:color="auto"/>
            <w:right w:val="none" w:sz="0" w:space="0" w:color="auto"/>
          </w:divBdr>
        </w:div>
        <w:div w:id="1335492889">
          <w:marLeft w:val="640"/>
          <w:marRight w:val="0"/>
          <w:marTop w:val="0"/>
          <w:marBottom w:val="0"/>
          <w:divBdr>
            <w:top w:val="none" w:sz="0" w:space="0" w:color="auto"/>
            <w:left w:val="none" w:sz="0" w:space="0" w:color="auto"/>
            <w:bottom w:val="none" w:sz="0" w:space="0" w:color="auto"/>
            <w:right w:val="none" w:sz="0" w:space="0" w:color="auto"/>
          </w:divBdr>
        </w:div>
        <w:div w:id="1401563970">
          <w:marLeft w:val="640"/>
          <w:marRight w:val="0"/>
          <w:marTop w:val="0"/>
          <w:marBottom w:val="0"/>
          <w:divBdr>
            <w:top w:val="none" w:sz="0" w:space="0" w:color="auto"/>
            <w:left w:val="none" w:sz="0" w:space="0" w:color="auto"/>
            <w:bottom w:val="none" w:sz="0" w:space="0" w:color="auto"/>
            <w:right w:val="none" w:sz="0" w:space="0" w:color="auto"/>
          </w:divBdr>
        </w:div>
        <w:div w:id="1413774081">
          <w:marLeft w:val="640"/>
          <w:marRight w:val="0"/>
          <w:marTop w:val="0"/>
          <w:marBottom w:val="0"/>
          <w:divBdr>
            <w:top w:val="none" w:sz="0" w:space="0" w:color="auto"/>
            <w:left w:val="none" w:sz="0" w:space="0" w:color="auto"/>
            <w:bottom w:val="none" w:sz="0" w:space="0" w:color="auto"/>
            <w:right w:val="none" w:sz="0" w:space="0" w:color="auto"/>
          </w:divBdr>
        </w:div>
        <w:div w:id="1437753962">
          <w:marLeft w:val="640"/>
          <w:marRight w:val="0"/>
          <w:marTop w:val="0"/>
          <w:marBottom w:val="0"/>
          <w:divBdr>
            <w:top w:val="none" w:sz="0" w:space="0" w:color="auto"/>
            <w:left w:val="none" w:sz="0" w:space="0" w:color="auto"/>
            <w:bottom w:val="none" w:sz="0" w:space="0" w:color="auto"/>
            <w:right w:val="none" w:sz="0" w:space="0" w:color="auto"/>
          </w:divBdr>
        </w:div>
        <w:div w:id="1453475577">
          <w:marLeft w:val="640"/>
          <w:marRight w:val="0"/>
          <w:marTop w:val="0"/>
          <w:marBottom w:val="0"/>
          <w:divBdr>
            <w:top w:val="none" w:sz="0" w:space="0" w:color="auto"/>
            <w:left w:val="none" w:sz="0" w:space="0" w:color="auto"/>
            <w:bottom w:val="none" w:sz="0" w:space="0" w:color="auto"/>
            <w:right w:val="none" w:sz="0" w:space="0" w:color="auto"/>
          </w:divBdr>
        </w:div>
        <w:div w:id="1480342599">
          <w:marLeft w:val="640"/>
          <w:marRight w:val="0"/>
          <w:marTop w:val="0"/>
          <w:marBottom w:val="0"/>
          <w:divBdr>
            <w:top w:val="none" w:sz="0" w:space="0" w:color="auto"/>
            <w:left w:val="none" w:sz="0" w:space="0" w:color="auto"/>
            <w:bottom w:val="none" w:sz="0" w:space="0" w:color="auto"/>
            <w:right w:val="none" w:sz="0" w:space="0" w:color="auto"/>
          </w:divBdr>
        </w:div>
        <w:div w:id="1624650503">
          <w:marLeft w:val="640"/>
          <w:marRight w:val="0"/>
          <w:marTop w:val="0"/>
          <w:marBottom w:val="0"/>
          <w:divBdr>
            <w:top w:val="none" w:sz="0" w:space="0" w:color="auto"/>
            <w:left w:val="none" w:sz="0" w:space="0" w:color="auto"/>
            <w:bottom w:val="none" w:sz="0" w:space="0" w:color="auto"/>
            <w:right w:val="none" w:sz="0" w:space="0" w:color="auto"/>
          </w:divBdr>
        </w:div>
        <w:div w:id="1672951134">
          <w:marLeft w:val="640"/>
          <w:marRight w:val="0"/>
          <w:marTop w:val="0"/>
          <w:marBottom w:val="0"/>
          <w:divBdr>
            <w:top w:val="none" w:sz="0" w:space="0" w:color="auto"/>
            <w:left w:val="none" w:sz="0" w:space="0" w:color="auto"/>
            <w:bottom w:val="none" w:sz="0" w:space="0" w:color="auto"/>
            <w:right w:val="none" w:sz="0" w:space="0" w:color="auto"/>
          </w:divBdr>
        </w:div>
        <w:div w:id="2112047936">
          <w:marLeft w:val="640"/>
          <w:marRight w:val="0"/>
          <w:marTop w:val="0"/>
          <w:marBottom w:val="0"/>
          <w:divBdr>
            <w:top w:val="none" w:sz="0" w:space="0" w:color="auto"/>
            <w:left w:val="none" w:sz="0" w:space="0" w:color="auto"/>
            <w:bottom w:val="none" w:sz="0" w:space="0" w:color="auto"/>
            <w:right w:val="none" w:sz="0" w:space="0" w:color="auto"/>
          </w:divBdr>
        </w:div>
        <w:div w:id="2129465404">
          <w:marLeft w:val="640"/>
          <w:marRight w:val="0"/>
          <w:marTop w:val="0"/>
          <w:marBottom w:val="0"/>
          <w:divBdr>
            <w:top w:val="none" w:sz="0" w:space="0" w:color="auto"/>
            <w:left w:val="none" w:sz="0" w:space="0" w:color="auto"/>
            <w:bottom w:val="none" w:sz="0" w:space="0" w:color="auto"/>
            <w:right w:val="none" w:sz="0" w:space="0" w:color="auto"/>
          </w:divBdr>
        </w:div>
      </w:divsChild>
    </w:div>
    <w:div w:id="79915040">
      <w:bodyDiv w:val="1"/>
      <w:marLeft w:val="0"/>
      <w:marRight w:val="0"/>
      <w:marTop w:val="0"/>
      <w:marBottom w:val="0"/>
      <w:divBdr>
        <w:top w:val="none" w:sz="0" w:space="0" w:color="auto"/>
        <w:left w:val="none" w:sz="0" w:space="0" w:color="auto"/>
        <w:bottom w:val="none" w:sz="0" w:space="0" w:color="auto"/>
        <w:right w:val="none" w:sz="0" w:space="0" w:color="auto"/>
      </w:divBdr>
      <w:divsChild>
        <w:div w:id="634415323">
          <w:marLeft w:val="446"/>
          <w:marRight w:val="0"/>
          <w:marTop w:val="0"/>
          <w:marBottom w:val="0"/>
          <w:divBdr>
            <w:top w:val="none" w:sz="0" w:space="0" w:color="auto"/>
            <w:left w:val="none" w:sz="0" w:space="0" w:color="auto"/>
            <w:bottom w:val="none" w:sz="0" w:space="0" w:color="auto"/>
            <w:right w:val="none" w:sz="0" w:space="0" w:color="auto"/>
          </w:divBdr>
        </w:div>
        <w:div w:id="500463331">
          <w:marLeft w:val="446"/>
          <w:marRight w:val="0"/>
          <w:marTop w:val="0"/>
          <w:marBottom w:val="0"/>
          <w:divBdr>
            <w:top w:val="none" w:sz="0" w:space="0" w:color="auto"/>
            <w:left w:val="none" w:sz="0" w:space="0" w:color="auto"/>
            <w:bottom w:val="none" w:sz="0" w:space="0" w:color="auto"/>
            <w:right w:val="none" w:sz="0" w:space="0" w:color="auto"/>
          </w:divBdr>
        </w:div>
      </w:divsChild>
    </w:div>
    <w:div w:id="80490980">
      <w:bodyDiv w:val="1"/>
      <w:marLeft w:val="0"/>
      <w:marRight w:val="0"/>
      <w:marTop w:val="0"/>
      <w:marBottom w:val="0"/>
      <w:divBdr>
        <w:top w:val="none" w:sz="0" w:space="0" w:color="auto"/>
        <w:left w:val="none" w:sz="0" w:space="0" w:color="auto"/>
        <w:bottom w:val="none" w:sz="0" w:space="0" w:color="auto"/>
        <w:right w:val="none" w:sz="0" w:space="0" w:color="auto"/>
      </w:divBdr>
      <w:divsChild>
        <w:div w:id="198398372">
          <w:marLeft w:val="480"/>
          <w:marRight w:val="0"/>
          <w:marTop w:val="0"/>
          <w:marBottom w:val="0"/>
          <w:divBdr>
            <w:top w:val="none" w:sz="0" w:space="0" w:color="auto"/>
            <w:left w:val="none" w:sz="0" w:space="0" w:color="auto"/>
            <w:bottom w:val="none" w:sz="0" w:space="0" w:color="auto"/>
            <w:right w:val="none" w:sz="0" w:space="0" w:color="auto"/>
          </w:divBdr>
        </w:div>
        <w:div w:id="1626614627">
          <w:marLeft w:val="480"/>
          <w:marRight w:val="0"/>
          <w:marTop w:val="0"/>
          <w:marBottom w:val="0"/>
          <w:divBdr>
            <w:top w:val="none" w:sz="0" w:space="0" w:color="auto"/>
            <w:left w:val="none" w:sz="0" w:space="0" w:color="auto"/>
            <w:bottom w:val="none" w:sz="0" w:space="0" w:color="auto"/>
            <w:right w:val="none" w:sz="0" w:space="0" w:color="auto"/>
          </w:divBdr>
        </w:div>
        <w:div w:id="798763436">
          <w:marLeft w:val="480"/>
          <w:marRight w:val="0"/>
          <w:marTop w:val="0"/>
          <w:marBottom w:val="0"/>
          <w:divBdr>
            <w:top w:val="none" w:sz="0" w:space="0" w:color="auto"/>
            <w:left w:val="none" w:sz="0" w:space="0" w:color="auto"/>
            <w:bottom w:val="none" w:sz="0" w:space="0" w:color="auto"/>
            <w:right w:val="none" w:sz="0" w:space="0" w:color="auto"/>
          </w:divBdr>
        </w:div>
        <w:div w:id="1155411661">
          <w:marLeft w:val="480"/>
          <w:marRight w:val="0"/>
          <w:marTop w:val="0"/>
          <w:marBottom w:val="0"/>
          <w:divBdr>
            <w:top w:val="none" w:sz="0" w:space="0" w:color="auto"/>
            <w:left w:val="none" w:sz="0" w:space="0" w:color="auto"/>
            <w:bottom w:val="none" w:sz="0" w:space="0" w:color="auto"/>
            <w:right w:val="none" w:sz="0" w:space="0" w:color="auto"/>
          </w:divBdr>
        </w:div>
        <w:div w:id="1977560991">
          <w:marLeft w:val="480"/>
          <w:marRight w:val="0"/>
          <w:marTop w:val="0"/>
          <w:marBottom w:val="0"/>
          <w:divBdr>
            <w:top w:val="none" w:sz="0" w:space="0" w:color="auto"/>
            <w:left w:val="none" w:sz="0" w:space="0" w:color="auto"/>
            <w:bottom w:val="none" w:sz="0" w:space="0" w:color="auto"/>
            <w:right w:val="none" w:sz="0" w:space="0" w:color="auto"/>
          </w:divBdr>
        </w:div>
        <w:div w:id="1763182155">
          <w:marLeft w:val="480"/>
          <w:marRight w:val="0"/>
          <w:marTop w:val="0"/>
          <w:marBottom w:val="0"/>
          <w:divBdr>
            <w:top w:val="none" w:sz="0" w:space="0" w:color="auto"/>
            <w:left w:val="none" w:sz="0" w:space="0" w:color="auto"/>
            <w:bottom w:val="none" w:sz="0" w:space="0" w:color="auto"/>
            <w:right w:val="none" w:sz="0" w:space="0" w:color="auto"/>
          </w:divBdr>
        </w:div>
        <w:div w:id="1858345144">
          <w:marLeft w:val="480"/>
          <w:marRight w:val="0"/>
          <w:marTop w:val="0"/>
          <w:marBottom w:val="0"/>
          <w:divBdr>
            <w:top w:val="none" w:sz="0" w:space="0" w:color="auto"/>
            <w:left w:val="none" w:sz="0" w:space="0" w:color="auto"/>
            <w:bottom w:val="none" w:sz="0" w:space="0" w:color="auto"/>
            <w:right w:val="none" w:sz="0" w:space="0" w:color="auto"/>
          </w:divBdr>
        </w:div>
        <w:div w:id="1123576535">
          <w:marLeft w:val="480"/>
          <w:marRight w:val="0"/>
          <w:marTop w:val="0"/>
          <w:marBottom w:val="0"/>
          <w:divBdr>
            <w:top w:val="none" w:sz="0" w:space="0" w:color="auto"/>
            <w:left w:val="none" w:sz="0" w:space="0" w:color="auto"/>
            <w:bottom w:val="none" w:sz="0" w:space="0" w:color="auto"/>
            <w:right w:val="none" w:sz="0" w:space="0" w:color="auto"/>
          </w:divBdr>
        </w:div>
        <w:div w:id="913929519">
          <w:marLeft w:val="480"/>
          <w:marRight w:val="0"/>
          <w:marTop w:val="0"/>
          <w:marBottom w:val="0"/>
          <w:divBdr>
            <w:top w:val="none" w:sz="0" w:space="0" w:color="auto"/>
            <w:left w:val="none" w:sz="0" w:space="0" w:color="auto"/>
            <w:bottom w:val="none" w:sz="0" w:space="0" w:color="auto"/>
            <w:right w:val="none" w:sz="0" w:space="0" w:color="auto"/>
          </w:divBdr>
        </w:div>
        <w:div w:id="884483965">
          <w:marLeft w:val="480"/>
          <w:marRight w:val="0"/>
          <w:marTop w:val="0"/>
          <w:marBottom w:val="0"/>
          <w:divBdr>
            <w:top w:val="none" w:sz="0" w:space="0" w:color="auto"/>
            <w:left w:val="none" w:sz="0" w:space="0" w:color="auto"/>
            <w:bottom w:val="none" w:sz="0" w:space="0" w:color="auto"/>
            <w:right w:val="none" w:sz="0" w:space="0" w:color="auto"/>
          </w:divBdr>
        </w:div>
        <w:div w:id="753474648">
          <w:marLeft w:val="480"/>
          <w:marRight w:val="0"/>
          <w:marTop w:val="0"/>
          <w:marBottom w:val="0"/>
          <w:divBdr>
            <w:top w:val="none" w:sz="0" w:space="0" w:color="auto"/>
            <w:left w:val="none" w:sz="0" w:space="0" w:color="auto"/>
            <w:bottom w:val="none" w:sz="0" w:space="0" w:color="auto"/>
            <w:right w:val="none" w:sz="0" w:space="0" w:color="auto"/>
          </w:divBdr>
        </w:div>
        <w:div w:id="1547788624">
          <w:marLeft w:val="480"/>
          <w:marRight w:val="0"/>
          <w:marTop w:val="0"/>
          <w:marBottom w:val="0"/>
          <w:divBdr>
            <w:top w:val="none" w:sz="0" w:space="0" w:color="auto"/>
            <w:left w:val="none" w:sz="0" w:space="0" w:color="auto"/>
            <w:bottom w:val="none" w:sz="0" w:space="0" w:color="auto"/>
            <w:right w:val="none" w:sz="0" w:space="0" w:color="auto"/>
          </w:divBdr>
        </w:div>
        <w:div w:id="360982744">
          <w:marLeft w:val="480"/>
          <w:marRight w:val="0"/>
          <w:marTop w:val="0"/>
          <w:marBottom w:val="0"/>
          <w:divBdr>
            <w:top w:val="none" w:sz="0" w:space="0" w:color="auto"/>
            <w:left w:val="none" w:sz="0" w:space="0" w:color="auto"/>
            <w:bottom w:val="none" w:sz="0" w:space="0" w:color="auto"/>
            <w:right w:val="none" w:sz="0" w:space="0" w:color="auto"/>
          </w:divBdr>
        </w:div>
        <w:div w:id="794105240">
          <w:marLeft w:val="480"/>
          <w:marRight w:val="0"/>
          <w:marTop w:val="0"/>
          <w:marBottom w:val="0"/>
          <w:divBdr>
            <w:top w:val="none" w:sz="0" w:space="0" w:color="auto"/>
            <w:left w:val="none" w:sz="0" w:space="0" w:color="auto"/>
            <w:bottom w:val="none" w:sz="0" w:space="0" w:color="auto"/>
            <w:right w:val="none" w:sz="0" w:space="0" w:color="auto"/>
          </w:divBdr>
        </w:div>
        <w:div w:id="618726243">
          <w:marLeft w:val="480"/>
          <w:marRight w:val="0"/>
          <w:marTop w:val="0"/>
          <w:marBottom w:val="0"/>
          <w:divBdr>
            <w:top w:val="none" w:sz="0" w:space="0" w:color="auto"/>
            <w:left w:val="none" w:sz="0" w:space="0" w:color="auto"/>
            <w:bottom w:val="none" w:sz="0" w:space="0" w:color="auto"/>
            <w:right w:val="none" w:sz="0" w:space="0" w:color="auto"/>
          </w:divBdr>
        </w:div>
        <w:div w:id="842748130">
          <w:marLeft w:val="480"/>
          <w:marRight w:val="0"/>
          <w:marTop w:val="0"/>
          <w:marBottom w:val="0"/>
          <w:divBdr>
            <w:top w:val="none" w:sz="0" w:space="0" w:color="auto"/>
            <w:left w:val="none" w:sz="0" w:space="0" w:color="auto"/>
            <w:bottom w:val="none" w:sz="0" w:space="0" w:color="auto"/>
            <w:right w:val="none" w:sz="0" w:space="0" w:color="auto"/>
          </w:divBdr>
        </w:div>
        <w:div w:id="1358696394">
          <w:marLeft w:val="480"/>
          <w:marRight w:val="0"/>
          <w:marTop w:val="0"/>
          <w:marBottom w:val="0"/>
          <w:divBdr>
            <w:top w:val="none" w:sz="0" w:space="0" w:color="auto"/>
            <w:left w:val="none" w:sz="0" w:space="0" w:color="auto"/>
            <w:bottom w:val="none" w:sz="0" w:space="0" w:color="auto"/>
            <w:right w:val="none" w:sz="0" w:space="0" w:color="auto"/>
          </w:divBdr>
        </w:div>
        <w:div w:id="1793480735">
          <w:marLeft w:val="480"/>
          <w:marRight w:val="0"/>
          <w:marTop w:val="0"/>
          <w:marBottom w:val="0"/>
          <w:divBdr>
            <w:top w:val="none" w:sz="0" w:space="0" w:color="auto"/>
            <w:left w:val="none" w:sz="0" w:space="0" w:color="auto"/>
            <w:bottom w:val="none" w:sz="0" w:space="0" w:color="auto"/>
            <w:right w:val="none" w:sz="0" w:space="0" w:color="auto"/>
          </w:divBdr>
        </w:div>
        <w:div w:id="184516455">
          <w:marLeft w:val="480"/>
          <w:marRight w:val="0"/>
          <w:marTop w:val="0"/>
          <w:marBottom w:val="0"/>
          <w:divBdr>
            <w:top w:val="none" w:sz="0" w:space="0" w:color="auto"/>
            <w:left w:val="none" w:sz="0" w:space="0" w:color="auto"/>
            <w:bottom w:val="none" w:sz="0" w:space="0" w:color="auto"/>
            <w:right w:val="none" w:sz="0" w:space="0" w:color="auto"/>
          </w:divBdr>
        </w:div>
        <w:div w:id="1588073002">
          <w:marLeft w:val="480"/>
          <w:marRight w:val="0"/>
          <w:marTop w:val="0"/>
          <w:marBottom w:val="0"/>
          <w:divBdr>
            <w:top w:val="none" w:sz="0" w:space="0" w:color="auto"/>
            <w:left w:val="none" w:sz="0" w:space="0" w:color="auto"/>
            <w:bottom w:val="none" w:sz="0" w:space="0" w:color="auto"/>
            <w:right w:val="none" w:sz="0" w:space="0" w:color="auto"/>
          </w:divBdr>
        </w:div>
        <w:div w:id="538661869">
          <w:marLeft w:val="480"/>
          <w:marRight w:val="0"/>
          <w:marTop w:val="0"/>
          <w:marBottom w:val="0"/>
          <w:divBdr>
            <w:top w:val="none" w:sz="0" w:space="0" w:color="auto"/>
            <w:left w:val="none" w:sz="0" w:space="0" w:color="auto"/>
            <w:bottom w:val="none" w:sz="0" w:space="0" w:color="auto"/>
            <w:right w:val="none" w:sz="0" w:space="0" w:color="auto"/>
          </w:divBdr>
        </w:div>
        <w:div w:id="1330982689">
          <w:marLeft w:val="480"/>
          <w:marRight w:val="0"/>
          <w:marTop w:val="0"/>
          <w:marBottom w:val="0"/>
          <w:divBdr>
            <w:top w:val="none" w:sz="0" w:space="0" w:color="auto"/>
            <w:left w:val="none" w:sz="0" w:space="0" w:color="auto"/>
            <w:bottom w:val="none" w:sz="0" w:space="0" w:color="auto"/>
            <w:right w:val="none" w:sz="0" w:space="0" w:color="auto"/>
          </w:divBdr>
        </w:div>
        <w:div w:id="269170080">
          <w:marLeft w:val="480"/>
          <w:marRight w:val="0"/>
          <w:marTop w:val="0"/>
          <w:marBottom w:val="0"/>
          <w:divBdr>
            <w:top w:val="none" w:sz="0" w:space="0" w:color="auto"/>
            <w:left w:val="none" w:sz="0" w:space="0" w:color="auto"/>
            <w:bottom w:val="none" w:sz="0" w:space="0" w:color="auto"/>
            <w:right w:val="none" w:sz="0" w:space="0" w:color="auto"/>
          </w:divBdr>
        </w:div>
        <w:div w:id="2060473744">
          <w:marLeft w:val="480"/>
          <w:marRight w:val="0"/>
          <w:marTop w:val="0"/>
          <w:marBottom w:val="0"/>
          <w:divBdr>
            <w:top w:val="none" w:sz="0" w:space="0" w:color="auto"/>
            <w:left w:val="none" w:sz="0" w:space="0" w:color="auto"/>
            <w:bottom w:val="none" w:sz="0" w:space="0" w:color="auto"/>
            <w:right w:val="none" w:sz="0" w:space="0" w:color="auto"/>
          </w:divBdr>
        </w:div>
        <w:div w:id="1319766554">
          <w:marLeft w:val="480"/>
          <w:marRight w:val="0"/>
          <w:marTop w:val="0"/>
          <w:marBottom w:val="0"/>
          <w:divBdr>
            <w:top w:val="none" w:sz="0" w:space="0" w:color="auto"/>
            <w:left w:val="none" w:sz="0" w:space="0" w:color="auto"/>
            <w:bottom w:val="none" w:sz="0" w:space="0" w:color="auto"/>
            <w:right w:val="none" w:sz="0" w:space="0" w:color="auto"/>
          </w:divBdr>
        </w:div>
        <w:div w:id="1727412687">
          <w:marLeft w:val="480"/>
          <w:marRight w:val="0"/>
          <w:marTop w:val="0"/>
          <w:marBottom w:val="0"/>
          <w:divBdr>
            <w:top w:val="none" w:sz="0" w:space="0" w:color="auto"/>
            <w:left w:val="none" w:sz="0" w:space="0" w:color="auto"/>
            <w:bottom w:val="none" w:sz="0" w:space="0" w:color="auto"/>
            <w:right w:val="none" w:sz="0" w:space="0" w:color="auto"/>
          </w:divBdr>
        </w:div>
        <w:div w:id="145056276">
          <w:marLeft w:val="480"/>
          <w:marRight w:val="0"/>
          <w:marTop w:val="0"/>
          <w:marBottom w:val="0"/>
          <w:divBdr>
            <w:top w:val="none" w:sz="0" w:space="0" w:color="auto"/>
            <w:left w:val="none" w:sz="0" w:space="0" w:color="auto"/>
            <w:bottom w:val="none" w:sz="0" w:space="0" w:color="auto"/>
            <w:right w:val="none" w:sz="0" w:space="0" w:color="auto"/>
          </w:divBdr>
        </w:div>
        <w:div w:id="257831249">
          <w:marLeft w:val="480"/>
          <w:marRight w:val="0"/>
          <w:marTop w:val="0"/>
          <w:marBottom w:val="0"/>
          <w:divBdr>
            <w:top w:val="none" w:sz="0" w:space="0" w:color="auto"/>
            <w:left w:val="none" w:sz="0" w:space="0" w:color="auto"/>
            <w:bottom w:val="none" w:sz="0" w:space="0" w:color="auto"/>
            <w:right w:val="none" w:sz="0" w:space="0" w:color="auto"/>
          </w:divBdr>
        </w:div>
        <w:div w:id="1852406354">
          <w:marLeft w:val="480"/>
          <w:marRight w:val="0"/>
          <w:marTop w:val="0"/>
          <w:marBottom w:val="0"/>
          <w:divBdr>
            <w:top w:val="none" w:sz="0" w:space="0" w:color="auto"/>
            <w:left w:val="none" w:sz="0" w:space="0" w:color="auto"/>
            <w:bottom w:val="none" w:sz="0" w:space="0" w:color="auto"/>
            <w:right w:val="none" w:sz="0" w:space="0" w:color="auto"/>
          </w:divBdr>
        </w:div>
        <w:div w:id="1745100270">
          <w:marLeft w:val="480"/>
          <w:marRight w:val="0"/>
          <w:marTop w:val="0"/>
          <w:marBottom w:val="0"/>
          <w:divBdr>
            <w:top w:val="none" w:sz="0" w:space="0" w:color="auto"/>
            <w:left w:val="none" w:sz="0" w:space="0" w:color="auto"/>
            <w:bottom w:val="none" w:sz="0" w:space="0" w:color="auto"/>
            <w:right w:val="none" w:sz="0" w:space="0" w:color="auto"/>
          </w:divBdr>
        </w:div>
        <w:div w:id="1784955675">
          <w:marLeft w:val="480"/>
          <w:marRight w:val="0"/>
          <w:marTop w:val="0"/>
          <w:marBottom w:val="0"/>
          <w:divBdr>
            <w:top w:val="none" w:sz="0" w:space="0" w:color="auto"/>
            <w:left w:val="none" w:sz="0" w:space="0" w:color="auto"/>
            <w:bottom w:val="none" w:sz="0" w:space="0" w:color="auto"/>
            <w:right w:val="none" w:sz="0" w:space="0" w:color="auto"/>
          </w:divBdr>
        </w:div>
        <w:div w:id="1257055750">
          <w:marLeft w:val="480"/>
          <w:marRight w:val="0"/>
          <w:marTop w:val="0"/>
          <w:marBottom w:val="0"/>
          <w:divBdr>
            <w:top w:val="none" w:sz="0" w:space="0" w:color="auto"/>
            <w:left w:val="none" w:sz="0" w:space="0" w:color="auto"/>
            <w:bottom w:val="none" w:sz="0" w:space="0" w:color="auto"/>
            <w:right w:val="none" w:sz="0" w:space="0" w:color="auto"/>
          </w:divBdr>
        </w:div>
        <w:div w:id="2129349919">
          <w:marLeft w:val="480"/>
          <w:marRight w:val="0"/>
          <w:marTop w:val="0"/>
          <w:marBottom w:val="0"/>
          <w:divBdr>
            <w:top w:val="none" w:sz="0" w:space="0" w:color="auto"/>
            <w:left w:val="none" w:sz="0" w:space="0" w:color="auto"/>
            <w:bottom w:val="none" w:sz="0" w:space="0" w:color="auto"/>
            <w:right w:val="none" w:sz="0" w:space="0" w:color="auto"/>
          </w:divBdr>
        </w:div>
        <w:div w:id="1026911426">
          <w:marLeft w:val="480"/>
          <w:marRight w:val="0"/>
          <w:marTop w:val="0"/>
          <w:marBottom w:val="0"/>
          <w:divBdr>
            <w:top w:val="none" w:sz="0" w:space="0" w:color="auto"/>
            <w:left w:val="none" w:sz="0" w:space="0" w:color="auto"/>
            <w:bottom w:val="none" w:sz="0" w:space="0" w:color="auto"/>
            <w:right w:val="none" w:sz="0" w:space="0" w:color="auto"/>
          </w:divBdr>
        </w:div>
        <w:div w:id="747724961">
          <w:marLeft w:val="480"/>
          <w:marRight w:val="0"/>
          <w:marTop w:val="0"/>
          <w:marBottom w:val="0"/>
          <w:divBdr>
            <w:top w:val="none" w:sz="0" w:space="0" w:color="auto"/>
            <w:left w:val="none" w:sz="0" w:space="0" w:color="auto"/>
            <w:bottom w:val="none" w:sz="0" w:space="0" w:color="auto"/>
            <w:right w:val="none" w:sz="0" w:space="0" w:color="auto"/>
          </w:divBdr>
        </w:div>
        <w:div w:id="1171915571">
          <w:marLeft w:val="480"/>
          <w:marRight w:val="0"/>
          <w:marTop w:val="0"/>
          <w:marBottom w:val="0"/>
          <w:divBdr>
            <w:top w:val="none" w:sz="0" w:space="0" w:color="auto"/>
            <w:left w:val="none" w:sz="0" w:space="0" w:color="auto"/>
            <w:bottom w:val="none" w:sz="0" w:space="0" w:color="auto"/>
            <w:right w:val="none" w:sz="0" w:space="0" w:color="auto"/>
          </w:divBdr>
        </w:div>
        <w:div w:id="2126003935">
          <w:marLeft w:val="480"/>
          <w:marRight w:val="0"/>
          <w:marTop w:val="0"/>
          <w:marBottom w:val="0"/>
          <w:divBdr>
            <w:top w:val="none" w:sz="0" w:space="0" w:color="auto"/>
            <w:left w:val="none" w:sz="0" w:space="0" w:color="auto"/>
            <w:bottom w:val="none" w:sz="0" w:space="0" w:color="auto"/>
            <w:right w:val="none" w:sz="0" w:space="0" w:color="auto"/>
          </w:divBdr>
        </w:div>
        <w:div w:id="1168638408">
          <w:marLeft w:val="480"/>
          <w:marRight w:val="0"/>
          <w:marTop w:val="0"/>
          <w:marBottom w:val="0"/>
          <w:divBdr>
            <w:top w:val="none" w:sz="0" w:space="0" w:color="auto"/>
            <w:left w:val="none" w:sz="0" w:space="0" w:color="auto"/>
            <w:bottom w:val="none" w:sz="0" w:space="0" w:color="auto"/>
            <w:right w:val="none" w:sz="0" w:space="0" w:color="auto"/>
          </w:divBdr>
        </w:div>
        <w:div w:id="1251084136">
          <w:marLeft w:val="480"/>
          <w:marRight w:val="0"/>
          <w:marTop w:val="0"/>
          <w:marBottom w:val="0"/>
          <w:divBdr>
            <w:top w:val="none" w:sz="0" w:space="0" w:color="auto"/>
            <w:left w:val="none" w:sz="0" w:space="0" w:color="auto"/>
            <w:bottom w:val="none" w:sz="0" w:space="0" w:color="auto"/>
            <w:right w:val="none" w:sz="0" w:space="0" w:color="auto"/>
          </w:divBdr>
        </w:div>
        <w:div w:id="2126346936">
          <w:marLeft w:val="480"/>
          <w:marRight w:val="0"/>
          <w:marTop w:val="0"/>
          <w:marBottom w:val="0"/>
          <w:divBdr>
            <w:top w:val="none" w:sz="0" w:space="0" w:color="auto"/>
            <w:left w:val="none" w:sz="0" w:space="0" w:color="auto"/>
            <w:bottom w:val="none" w:sz="0" w:space="0" w:color="auto"/>
            <w:right w:val="none" w:sz="0" w:space="0" w:color="auto"/>
          </w:divBdr>
        </w:div>
        <w:div w:id="306125918">
          <w:marLeft w:val="480"/>
          <w:marRight w:val="0"/>
          <w:marTop w:val="0"/>
          <w:marBottom w:val="0"/>
          <w:divBdr>
            <w:top w:val="none" w:sz="0" w:space="0" w:color="auto"/>
            <w:left w:val="none" w:sz="0" w:space="0" w:color="auto"/>
            <w:bottom w:val="none" w:sz="0" w:space="0" w:color="auto"/>
            <w:right w:val="none" w:sz="0" w:space="0" w:color="auto"/>
          </w:divBdr>
        </w:div>
      </w:divsChild>
    </w:div>
    <w:div w:id="87701802">
      <w:bodyDiv w:val="1"/>
      <w:marLeft w:val="0"/>
      <w:marRight w:val="0"/>
      <w:marTop w:val="0"/>
      <w:marBottom w:val="0"/>
      <w:divBdr>
        <w:top w:val="none" w:sz="0" w:space="0" w:color="auto"/>
        <w:left w:val="none" w:sz="0" w:space="0" w:color="auto"/>
        <w:bottom w:val="none" w:sz="0" w:space="0" w:color="auto"/>
        <w:right w:val="none" w:sz="0" w:space="0" w:color="auto"/>
      </w:divBdr>
    </w:div>
    <w:div w:id="94444537">
      <w:bodyDiv w:val="1"/>
      <w:marLeft w:val="0"/>
      <w:marRight w:val="0"/>
      <w:marTop w:val="0"/>
      <w:marBottom w:val="0"/>
      <w:divBdr>
        <w:top w:val="none" w:sz="0" w:space="0" w:color="auto"/>
        <w:left w:val="none" w:sz="0" w:space="0" w:color="auto"/>
        <w:bottom w:val="none" w:sz="0" w:space="0" w:color="auto"/>
        <w:right w:val="none" w:sz="0" w:space="0" w:color="auto"/>
      </w:divBdr>
      <w:divsChild>
        <w:div w:id="1426999517">
          <w:marLeft w:val="480"/>
          <w:marRight w:val="0"/>
          <w:marTop w:val="0"/>
          <w:marBottom w:val="0"/>
          <w:divBdr>
            <w:top w:val="none" w:sz="0" w:space="0" w:color="auto"/>
            <w:left w:val="none" w:sz="0" w:space="0" w:color="auto"/>
            <w:bottom w:val="none" w:sz="0" w:space="0" w:color="auto"/>
            <w:right w:val="none" w:sz="0" w:space="0" w:color="auto"/>
          </w:divBdr>
        </w:div>
        <w:div w:id="834304717">
          <w:marLeft w:val="480"/>
          <w:marRight w:val="0"/>
          <w:marTop w:val="0"/>
          <w:marBottom w:val="0"/>
          <w:divBdr>
            <w:top w:val="none" w:sz="0" w:space="0" w:color="auto"/>
            <w:left w:val="none" w:sz="0" w:space="0" w:color="auto"/>
            <w:bottom w:val="none" w:sz="0" w:space="0" w:color="auto"/>
            <w:right w:val="none" w:sz="0" w:space="0" w:color="auto"/>
          </w:divBdr>
        </w:div>
        <w:div w:id="688795055">
          <w:marLeft w:val="480"/>
          <w:marRight w:val="0"/>
          <w:marTop w:val="0"/>
          <w:marBottom w:val="0"/>
          <w:divBdr>
            <w:top w:val="none" w:sz="0" w:space="0" w:color="auto"/>
            <w:left w:val="none" w:sz="0" w:space="0" w:color="auto"/>
            <w:bottom w:val="none" w:sz="0" w:space="0" w:color="auto"/>
            <w:right w:val="none" w:sz="0" w:space="0" w:color="auto"/>
          </w:divBdr>
        </w:div>
        <w:div w:id="173344855">
          <w:marLeft w:val="480"/>
          <w:marRight w:val="0"/>
          <w:marTop w:val="0"/>
          <w:marBottom w:val="0"/>
          <w:divBdr>
            <w:top w:val="none" w:sz="0" w:space="0" w:color="auto"/>
            <w:left w:val="none" w:sz="0" w:space="0" w:color="auto"/>
            <w:bottom w:val="none" w:sz="0" w:space="0" w:color="auto"/>
            <w:right w:val="none" w:sz="0" w:space="0" w:color="auto"/>
          </w:divBdr>
        </w:div>
        <w:div w:id="973170461">
          <w:marLeft w:val="480"/>
          <w:marRight w:val="0"/>
          <w:marTop w:val="0"/>
          <w:marBottom w:val="0"/>
          <w:divBdr>
            <w:top w:val="none" w:sz="0" w:space="0" w:color="auto"/>
            <w:left w:val="none" w:sz="0" w:space="0" w:color="auto"/>
            <w:bottom w:val="none" w:sz="0" w:space="0" w:color="auto"/>
            <w:right w:val="none" w:sz="0" w:space="0" w:color="auto"/>
          </w:divBdr>
        </w:div>
        <w:div w:id="890262818">
          <w:marLeft w:val="480"/>
          <w:marRight w:val="0"/>
          <w:marTop w:val="0"/>
          <w:marBottom w:val="0"/>
          <w:divBdr>
            <w:top w:val="none" w:sz="0" w:space="0" w:color="auto"/>
            <w:left w:val="none" w:sz="0" w:space="0" w:color="auto"/>
            <w:bottom w:val="none" w:sz="0" w:space="0" w:color="auto"/>
            <w:right w:val="none" w:sz="0" w:space="0" w:color="auto"/>
          </w:divBdr>
        </w:div>
        <w:div w:id="474881913">
          <w:marLeft w:val="480"/>
          <w:marRight w:val="0"/>
          <w:marTop w:val="0"/>
          <w:marBottom w:val="0"/>
          <w:divBdr>
            <w:top w:val="none" w:sz="0" w:space="0" w:color="auto"/>
            <w:left w:val="none" w:sz="0" w:space="0" w:color="auto"/>
            <w:bottom w:val="none" w:sz="0" w:space="0" w:color="auto"/>
            <w:right w:val="none" w:sz="0" w:space="0" w:color="auto"/>
          </w:divBdr>
        </w:div>
        <w:div w:id="1255898357">
          <w:marLeft w:val="480"/>
          <w:marRight w:val="0"/>
          <w:marTop w:val="0"/>
          <w:marBottom w:val="0"/>
          <w:divBdr>
            <w:top w:val="none" w:sz="0" w:space="0" w:color="auto"/>
            <w:left w:val="none" w:sz="0" w:space="0" w:color="auto"/>
            <w:bottom w:val="none" w:sz="0" w:space="0" w:color="auto"/>
            <w:right w:val="none" w:sz="0" w:space="0" w:color="auto"/>
          </w:divBdr>
        </w:div>
        <w:div w:id="1329552587">
          <w:marLeft w:val="480"/>
          <w:marRight w:val="0"/>
          <w:marTop w:val="0"/>
          <w:marBottom w:val="0"/>
          <w:divBdr>
            <w:top w:val="none" w:sz="0" w:space="0" w:color="auto"/>
            <w:left w:val="none" w:sz="0" w:space="0" w:color="auto"/>
            <w:bottom w:val="none" w:sz="0" w:space="0" w:color="auto"/>
            <w:right w:val="none" w:sz="0" w:space="0" w:color="auto"/>
          </w:divBdr>
        </w:div>
        <w:div w:id="186064452">
          <w:marLeft w:val="480"/>
          <w:marRight w:val="0"/>
          <w:marTop w:val="0"/>
          <w:marBottom w:val="0"/>
          <w:divBdr>
            <w:top w:val="none" w:sz="0" w:space="0" w:color="auto"/>
            <w:left w:val="none" w:sz="0" w:space="0" w:color="auto"/>
            <w:bottom w:val="none" w:sz="0" w:space="0" w:color="auto"/>
            <w:right w:val="none" w:sz="0" w:space="0" w:color="auto"/>
          </w:divBdr>
        </w:div>
        <w:div w:id="615908850">
          <w:marLeft w:val="480"/>
          <w:marRight w:val="0"/>
          <w:marTop w:val="0"/>
          <w:marBottom w:val="0"/>
          <w:divBdr>
            <w:top w:val="none" w:sz="0" w:space="0" w:color="auto"/>
            <w:left w:val="none" w:sz="0" w:space="0" w:color="auto"/>
            <w:bottom w:val="none" w:sz="0" w:space="0" w:color="auto"/>
            <w:right w:val="none" w:sz="0" w:space="0" w:color="auto"/>
          </w:divBdr>
        </w:div>
        <w:div w:id="99883050">
          <w:marLeft w:val="480"/>
          <w:marRight w:val="0"/>
          <w:marTop w:val="0"/>
          <w:marBottom w:val="0"/>
          <w:divBdr>
            <w:top w:val="none" w:sz="0" w:space="0" w:color="auto"/>
            <w:left w:val="none" w:sz="0" w:space="0" w:color="auto"/>
            <w:bottom w:val="none" w:sz="0" w:space="0" w:color="auto"/>
            <w:right w:val="none" w:sz="0" w:space="0" w:color="auto"/>
          </w:divBdr>
        </w:div>
        <w:div w:id="1314679496">
          <w:marLeft w:val="480"/>
          <w:marRight w:val="0"/>
          <w:marTop w:val="0"/>
          <w:marBottom w:val="0"/>
          <w:divBdr>
            <w:top w:val="none" w:sz="0" w:space="0" w:color="auto"/>
            <w:left w:val="none" w:sz="0" w:space="0" w:color="auto"/>
            <w:bottom w:val="none" w:sz="0" w:space="0" w:color="auto"/>
            <w:right w:val="none" w:sz="0" w:space="0" w:color="auto"/>
          </w:divBdr>
        </w:div>
        <w:div w:id="723794386">
          <w:marLeft w:val="480"/>
          <w:marRight w:val="0"/>
          <w:marTop w:val="0"/>
          <w:marBottom w:val="0"/>
          <w:divBdr>
            <w:top w:val="none" w:sz="0" w:space="0" w:color="auto"/>
            <w:left w:val="none" w:sz="0" w:space="0" w:color="auto"/>
            <w:bottom w:val="none" w:sz="0" w:space="0" w:color="auto"/>
            <w:right w:val="none" w:sz="0" w:space="0" w:color="auto"/>
          </w:divBdr>
        </w:div>
        <w:div w:id="475996705">
          <w:marLeft w:val="480"/>
          <w:marRight w:val="0"/>
          <w:marTop w:val="0"/>
          <w:marBottom w:val="0"/>
          <w:divBdr>
            <w:top w:val="none" w:sz="0" w:space="0" w:color="auto"/>
            <w:left w:val="none" w:sz="0" w:space="0" w:color="auto"/>
            <w:bottom w:val="none" w:sz="0" w:space="0" w:color="auto"/>
            <w:right w:val="none" w:sz="0" w:space="0" w:color="auto"/>
          </w:divBdr>
        </w:div>
        <w:div w:id="1225992582">
          <w:marLeft w:val="480"/>
          <w:marRight w:val="0"/>
          <w:marTop w:val="0"/>
          <w:marBottom w:val="0"/>
          <w:divBdr>
            <w:top w:val="none" w:sz="0" w:space="0" w:color="auto"/>
            <w:left w:val="none" w:sz="0" w:space="0" w:color="auto"/>
            <w:bottom w:val="none" w:sz="0" w:space="0" w:color="auto"/>
            <w:right w:val="none" w:sz="0" w:space="0" w:color="auto"/>
          </w:divBdr>
        </w:div>
        <w:div w:id="1339111968">
          <w:marLeft w:val="480"/>
          <w:marRight w:val="0"/>
          <w:marTop w:val="0"/>
          <w:marBottom w:val="0"/>
          <w:divBdr>
            <w:top w:val="none" w:sz="0" w:space="0" w:color="auto"/>
            <w:left w:val="none" w:sz="0" w:space="0" w:color="auto"/>
            <w:bottom w:val="none" w:sz="0" w:space="0" w:color="auto"/>
            <w:right w:val="none" w:sz="0" w:space="0" w:color="auto"/>
          </w:divBdr>
        </w:div>
        <w:div w:id="1612129739">
          <w:marLeft w:val="480"/>
          <w:marRight w:val="0"/>
          <w:marTop w:val="0"/>
          <w:marBottom w:val="0"/>
          <w:divBdr>
            <w:top w:val="none" w:sz="0" w:space="0" w:color="auto"/>
            <w:left w:val="none" w:sz="0" w:space="0" w:color="auto"/>
            <w:bottom w:val="none" w:sz="0" w:space="0" w:color="auto"/>
            <w:right w:val="none" w:sz="0" w:space="0" w:color="auto"/>
          </w:divBdr>
        </w:div>
        <w:div w:id="1389377986">
          <w:marLeft w:val="480"/>
          <w:marRight w:val="0"/>
          <w:marTop w:val="0"/>
          <w:marBottom w:val="0"/>
          <w:divBdr>
            <w:top w:val="none" w:sz="0" w:space="0" w:color="auto"/>
            <w:left w:val="none" w:sz="0" w:space="0" w:color="auto"/>
            <w:bottom w:val="none" w:sz="0" w:space="0" w:color="auto"/>
            <w:right w:val="none" w:sz="0" w:space="0" w:color="auto"/>
          </w:divBdr>
        </w:div>
        <w:div w:id="1229881164">
          <w:marLeft w:val="480"/>
          <w:marRight w:val="0"/>
          <w:marTop w:val="0"/>
          <w:marBottom w:val="0"/>
          <w:divBdr>
            <w:top w:val="none" w:sz="0" w:space="0" w:color="auto"/>
            <w:left w:val="none" w:sz="0" w:space="0" w:color="auto"/>
            <w:bottom w:val="none" w:sz="0" w:space="0" w:color="auto"/>
            <w:right w:val="none" w:sz="0" w:space="0" w:color="auto"/>
          </w:divBdr>
        </w:div>
        <w:div w:id="395861610">
          <w:marLeft w:val="480"/>
          <w:marRight w:val="0"/>
          <w:marTop w:val="0"/>
          <w:marBottom w:val="0"/>
          <w:divBdr>
            <w:top w:val="none" w:sz="0" w:space="0" w:color="auto"/>
            <w:left w:val="none" w:sz="0" w:space="0" w:color="auto"/>
            <w:bottom w:val="none" w:sz="0" w:space="0" w:color="auto"/>
            <w:right w:val="none" w:sz="0" w:space="0" w:color="auto"/>
          </w:divBdr>
        </w:div>
        <w:div w:id="339236615">
          <w:marLeft w:val="480"/>
          <w:marRight w:val="0"/>
          <w:marTop w:val="0"/>
          <w:marBottom w:val="0"/>
          <w:divBdr>
            <w:top w:val="none" w:sz="0" w:space="0" w:color="auto"/>
            <w:left w:val="none" w:sz="0" w:space="0" w:color="auto"/>
            <w:bottom w:val="none" w:sz="0" w:space="0" w:color="auto"/>
            <w:right w:val="none" w:sz="0" w:space="0" w:color="auto"/>
          </w:divBdr>
        </w:div>
        <w:div w:id="422842840">
          <w:marLeft w:val="480"/>
          <w:marRight w:val="0"/>
          <w:marTop w:val="0"/>
          <w:marBottom w:val="0"/>
          <w:divBdr>
            <w:top w:val="none" w:sz="0" w:space="0" w:color="auto"/>
            <w:left w:val="none" w:sz="0" w:space="0" w:color="auto"/>
            <w:bottom w:val="none" w:sz="0" w:space="0" w:color="auto"/>
            <w:right w:val="none" w:sz="0" w:space="0" w:color="auto"/>
          </w:divBdr>
        </w:div>
        <w:div w:id="2017071230">
          <w:marLeft w:val="480"/>
          <w:marRight w:val="0"/>
          <w:marTop w:val="0"/>
          <w:marBottom w:val="0"/>
          <w:divBdr>
            <w:top w:val="none" w:sz="0" w:space="0" w:color="auto"/>
            <w:left w:val="none" w:sz="0" w:space="0" w:color="auto"/>
            <w:bottom w:val="none" w:sz="0" w:space="0" w:color="auto"/>
            <w:right w:val="none" w:sz="0" w:space="0" w:color="auto"/>
          </w:divBdr>
        </w:div>
        <w:div w:id="1144813312">
          <w:marLeft w:val="480"/>
          <w:marRight w:val="0"/>
          <w:marTop w:val="0"/>
          <w:marBottom w:val="0"/>
          <w:divBdr>
            <w:top w:val="none" w:sz="0" w:space="0" w:color="auto"/>
            <w:left w:val="none" w:sz="0" w:space="0" w:color="auto"/>
            <w:bottom w:val="none" w:sz="0" w:space="0" w:color="auto"/>
            <w:right w:val="none" w:sz="0" w:space="0" w:color="auto"/>
          </w:divBdr>
        </w:div>
        <w:div w:id="1902980751">
          <w:marLeft w:val="480"/>
          <w:marRight w:val="0"/>
          <w:marTop w:val="0"/>
          <w:marBottom w:val="0"/>
          <w:divBdr>
            <w:top w:val="none" w:sz="0" w:space="0" w:color="auto"/>
            <w:left w:val="none" w:sz="0" w:space="0" w:color="auto"/>
            <w:bottom w:val="none" w:sz="0" w:space="0" w:color="auto"/>
            <w:right w:val="none" w:sz="0" w:space="0" w:color="auto"/>
          </w:divBdr>
        </w:div>
        <w:div w:id="1580868404">
          <w:marLeft w:val="480"/>
          <w:marRight w:val="0"/>
          <w:marTop w:val="0"/>
          <w:marBottom w:val="0"/>
          <w:divBdr>
            <w:top w:val="none" w:sz="0" w:space="0" w:color="auto"/>
            <w:left w:val="none" w:sz="0" w:space="0" w:color="auto"/>
            <w:bottom w:val="none" w:sz="0" w:space="0" w:color="auto"/>
            <w:right w:val="none" w:sz="0" w:space="0" w:color="auto"/>
          </w:divBdr>
        </w:div>
        <w:div w:id="1518227675">
          <w:marLeft w:val="480"/>
          <w:marRight w:val="0"/>
          <w:marTop w:val="0"/>
          <w:marBottom w:val="0"/>
          <w:divBdr>
            <w:top w:val="none" w:sz="0" w:space="0" w:color="auto"/>
            <w:left w:val="none" w:sz="0" w:space="0" w:color="auto"/>
            <w:bottom w:val="none" w:sz="0" w:space="0" w:color="auto"/>
            <w:right w:val="none" w:sz="0" w:space="0" w:color="auto"/>
          </w:divBdr>
        </w:div>
        <w:div w:id="1946840823">
          <w:marLeft w:val="480"/>
          <w:marRight w:val="0"/>
          <w:marTop w:val="0"/>
          <w:marBottom w:val="0"/>
          <w:divBdr>
            <w:top w:val="none" w:sz="0" w:space="0" w:color="auto"/>
            <w:left w:val="none" w:sz="0" w:space="0" w:color="auto"/>
            <w:bottom w:val="none" w:sz="0" w:space="0" w:color="auto"/>
            <w:right w:val="none" w:sz="0" w:space="0" w:color="auto"/>
          </w:divBdr>
        </w:div>
        <w:div w:id="389617297">
          <w:marLeft w:val="480"/>
          <w:marRight w:val="0"/>
          <w:marTop w:val="0"/>
          <w:marBottom w:val="0"/>
          <w:divBdr>
            <w:top w:val="none" w:sz="0" w:space="0" w:color="auto"/>
            <w:left w:val="none" w:sz="0" w:space="0" w:color="auto"/>
            <w:bottom w:val="none" w:sz="0" w:space="0" w:color="auto"/>
            <w:right w:val="none" w:sz="0" w:space="0" w:color="auto"/>
          </w:divBdr>
        </w:div>
        <w:div w:id="462651344">
          <w:marLeft w:val="480"/>
          <w:marRight w:val="0"/>
          <w:marTop w:val="0"/>
          <w:marBottom w:val="0"/>
          <w:divBdr>
            <w:top w:val="none" w:sz="0" w:space="0" w:color="auto"/>
            <w:left w:val="none" w:sz="0" w:space="0" w:color="auto"/>
            <w:bottom w:val="none" w:sz="0" w:space="0" w:color="auto"/>
            <w:right w:val="none" w:sz="0" w:space="0" w:color="auto"/>
          </w:divBdr>
        </w:div>
        <w:div w:id="2016373789">
          <w:marLeft w:val="480"/>
          <w:marRight w:val="0"/>
          <w:marTop w:val="0"/>
          <w:marBottom w:val="0"/>
          <w:divBdr>
            <w:top w:val="none" w:sz="0" w:space="0" w:color="auto"/>
            <w:left w:val="none" w:sz="0" w:space="0" w:color="auto"/>
            <w:bottom w:val="none" w:sz="0" w:space="0" w:color="auto"/>
            <w:right w:val="none" w:sz="0" w:space="0" w:color="auto"/>
          </w:divBdr>
        </w:div>
        <w:div w:id="657342815">
          <w:marLeft w:val="480"/>
          <w:marRight w:val="0"/>
          <w:marTop w:val="0"/>
          <w:marBottom w:val="0"/>
          <w:divBdr>
            <w:top w:val="none" w:sz="0" w:space="0" w:color="auto"/>
            <w:left w:val="none" w:sz="0" w:space="0" w:color="auto"/>
            <w:bottom w:val="none" w:sz="0" w:space="0" w:color="auto"/>
            <w:right w:val="none" w:sz="0" w:space="0" w:color="auto"/>
          </w:divBdr>
        </w:div>
        <w:div w:id="1458525199">
          <w:marLeft w:val="480"/>
          <w:marRight w:val="0"/>
          <w:marTop w:val="0"/>
          <w:marBottom w:val="0"/>
          <w:divBdr>
            <w:top w:val="none" w:sz="0" w:space="0" w:color="auto"/>
            <w:left w:val="none" w:sz="0" w:space="0" w:color="auto"/>
            <w:bottom w:val="none" w:sz="0" w:space="0" w:color="auto"/>
            <w:right w:val="none" w:sz="0" w:space="0" w:color="auto"/>
          </w:divBdr>
        </w:div>
        <w:div w:id="72165257">
          <w:marLeft w:val="480"/>
          <w:marRight w:val="0"/>
          <w:marTop w:val="0"/>
          <w:marBottom w:val="0"/>
          <w:divBdr>
            <w:top w:val="none" w:sz="0" w:space="0" w:color="auto"/>
            <w:left w:val="none" w:sz="0" w:space="0" w:color="auto"/>
            <w:bottom w:val="none" w:sz="0" w:space="0" w:color="auto"/>
            <w:right w:val="none" w:sz="0" w:space="0" w:color="auto"/>
          </w:divBdr>
        </w:div>
        <w:div w:id="1009529619">
          <w:marLeft w:val="480"/>
          <w:marRight w:val="0"/>
          <w:marTop w:val="0"/>
          <w:marBottom w:val="0"/>
          <w:divBdr>
            <w:top w:val="none" w:sz="0" w:space="0" w:color="auto"/>
            <w:left w:val="none" w:sz="0" w:space="0" w:color="auto"/>
            <w:bottom w:val="none" w:sz="0" w:space="0" w:color="auto"/>
            <w:right w:val="none" w:sz="0" w:space="0" w:color="auto"/>
          </w:divBdr>
        </w:div>
        <w:div w:id="199829017">
          <w:marLeft w:val="480"/>
          <w:marRight w:val="0"/>
          <w:marTop w:val="0"/>
          <w:marBottom w:val="0"/>
          <w:divBdr>
            <w:top w:val="none" w:sz="0" w:space="0" w:color="auto"/>
            <w:left w:val="none" w:sz="0" w:space="0" w:color="auto"/>
            <w:bottom w:val="none" w:sz="0" w:space="0" w:color="auto"/>
            <w:right w:val="none" w:sz="0" w:space="0" w:color="auto"/>
          </w:divBdr>
        </w:div>
        <w:div w:id="2123957762">
          <w:marLeft w:val="480"/>
          <w:marRight w:val="0"/>
          <w:marTop w:val="0"/>
          <w:marBottom w:val="0"/>
          <w:divBdr>
            <w:top w:val="none" w:sz="0" w:space="0" w:color="auto"/>
            <w:left w:val="none" w:sz="0" w:space="0" w:color="auto"/>
            <w:bottom w:val="none" w:sz="0" w:space="0" w:color="auto"/>
            <w:right w:val="none" w:sz="0" w:space="0" w:color="auto"/>
          </w:divBdr>
        </w:div>
        <w:div w:id="528613687">
          <w:marLeft w:val="480"/>
          <w:marRight w:val="0"/>
          <w:marTop w:val="0"/>
          <w:marBottom w:val="0"/>
          <w:divBdr>
            <w:top w:val="none" w:sz="0" w:space="0" w:color="auto"/>
            <w:left w:val="none" w:sz="0" w:space="0" w:color="auto"/>
            <w:bottom w:val="none" w:sz="0" w:space="0" w:color="auto"/>
            <w:right w:val="none" w:sz="0" w:space="0" w:color="auto"/>
          </w:divBdr>
        </w:div>
        <w:div w:id="200017178">
          <w:marLeft w:val="480"/>
          <w:marRight w:val="0"/>
          <w:marTop w:val="0"/>
          <w:marBottom w:val="0"/>
          <w:divBdr>
            <w:top w:val="none" w:sz="0" w:space="0" w:color="auto"/>
            <w:left w:val="none" w:sz="0" w:space="0" w:color="auto"/>
            <w:bottom w:val="none" w:sz="0" w:space="0" w:color="auto"/>
            <w:right w:val="none" w:sz="0" w:space="0" w:color="auto"/>
          </w:divBdr>
        </w:div>
      </w:divsChild>
    </w:div>
    <w:div w:id="94637672">
      <w:bodyDiv w:val="1"/>
      <w:marLeft w:val="0"/>
      <w:marRight w:val="0"/>
      <w:marTop w:val="0"/>
      <w:marBottom w:val="0"/>
      <w:divBdr>
        <w:top w:val="none" w:sz="0" w:space="0" w:color="auto"/>
        <w:left w:val="none" w:sz="0" w:space="0" w:color="auto"/>
        <w:bottom w:val="none" w:sz="0" w:space="0" w:color="auto"/>
        <w:right w:val="none" w:sz="0" w:space="0" w:color="auto"/>
      </w:divBdr>
      <w:divsChild>
        <w:div w:id="33429206">
          <w:marLeft w:val="640"/>
          <w:marRight w:val="0"/>
          <w:marTop w:val="0"/>
          <w:marBottom w:val="0"/>
          <w:divBdr>
            <w:top w:val="none" w:sz="0" w:space="0" w:color="auto"/>
            <w:left w:val="none" w:sz="0" w:space="0" w:color="auto"/>
            <w:bottom w:val="none" w:sz="0" w:space="0" w:color="auto"/>
            <w:right w:val="none" w:sz="0" w:space="0" w:color="auto"/>
          </w:divBdr>
        </w:div>
        <w:div w:id="79062106">
          <w:marLeft w:val="640"/>
          <w:marRight w:val="0"/>
          <w:marTop w:val="0"/>
          <w:marBottom w:val="0"/>
          <w:divBdr>
            <w:top w:val="none" w:sz="0" w:space="0" w:color="auto"/>
            <w:left w:val="none" w:sz="0" w:space="0" w:color="auto"/>
            <w:bottom w:val="none" w:sz="0" w:space="0" w:color="auto"/>
            <w:right w:val="none" w:sz="0" w:space="0" w:color="auto"/>
          </w:divBdr>
        </w:div>
        <w:div w:id="88429696">
          <w:marLeft w:val="640"/>
          <w:marRight w:val="0"/>
          <w:marTop w:val="0"/>
          <w:marBottom w:val="0"/>
          <w:divBdr>
            <w:top w:val="none" w:sz="0" w:space="0" w:color="auto"/>
            <w:left w:val="none" w:sz="0" w:space="0" w:color="auto"/>
            <w:bottom w:val="none" w:sz="0" w:space="0" w:color="auto"/>
            <w:right w:val="none" w:sz="0" w:space="0" w:color="auto"/>
          </w:divBdr>
        </w:div>
        <w:div w:id="292104485">
          <w:marLeft w:val="640"/>
          <w:marRight w:val="0"/>
          <w:marTop w:val="0"/>
          <w:marBottom w:val="0"/>
          <w:divBdr>
            <w:top w:val="none" w:sz="0" w:space="0" w:color="auto"/>
            <w:left w:val="none" w:sz="0" w:space="0" w:color="auto"/>
            <w:bottom w:val="none" w:sz="0" w:space="0" w:color="auto"/>
            <w:right w:val="none" w:sz="0" w:space="0" w:color="auto"/>
          </w:divBdr>
        </w:div>
        <w:div w:id="304090729">
          <w:marLeft w:val="640"/>
          <w:marRight w:val="0"/>
          <w:marTop w:val="0"/>
          <w:marBottom w:val="0"/>
          <w:divBdr>
            <w:top w:val="none" w:sz="0" w:space="0" w:color="auto"/>
            <w:left w:val="none" w:sz="0" w:space="0" w:color="auto"/>
            <w:bottom w:val="none" w:sz="0" w:space="0" w:color="auto"/>
            <w:right w:val="none" w:sz="0" w:space="0" w:color="auto"/>
          </w:divBdr>
        </w:div>
        <w:div w:id="450132161">
          <w:marLeft w:val="640"/>
          <w:marRight w:val="0"/>
          <w:marTop w:val="0"/>
          <w:marBottom w:val="0"/>
          <w:divBdr>
            <w:top w:val="none" w:sz="0" w:space="0" w:color="auto"/>
            <w:left w:val="none" w:sz="0" w:space="0" w:color="auto"/>
            <w:bottom w:val="none" w:sz="0" w:space="0" w:color="auto"/>
            <w:right w:val="none" w:sz="0" w:space="0" w:color="auto"/>
          </w:divBdr>
        </w:div>
        <w:div w:id="685792126">
          <w:marLeft w:val="640"/>
          <w:marRight w:val="0"/>
          <w:marTop w:val="0"/>
          <w:marBottom w:val="0"/>
          <w:divBdr>
            <w:top w:val="none" w:sz="0" w:space="0" w:color="auto"/>
            <w:left w:val="none" w:sz="0" w:space="0" w:color="auto"/>
            <w:bottom w:val="none" w:sz="0" w:space="0" w:color="auto"/>
            <w:right w:val="none" w:sz="0" w:space="0" w:color="auto"/>
          </w:divBdr>
        </w:div>
        <w:div w:id="721097662">
          <w:marLeft w:val="640"/>
          <w:marRight w:val="0"/>
          <w:marTop w:val="0"/>
          <w:marBottom w:val="0"/>
          <w:divBdr>
            <w:top w:val="none" w:sz="0" w:space="0" w:color="auto"/>
            <w:left w:val="none" w:sz="0" w:space="0" w:color="auto"/>
            <w:bottom w:val="none" w:sz="0" w:space="0" w:color="auto"/>
            <w:right w:val="none" w:sz="0" w:space="0" w:color="auto"/>
          </w:divBdr>
        </w:div>
        <w:div w:id="776825840">
          <w:marLeft w:val="640"/>
          <w:marRight w:val="0"/>
          <w:marTop w:val="0"/>
          <w:marBottom w:val="0"/>
          <w:divBdr>
            <w:top w:val="none" w:sz="0" w:space="0" w:color="auto"/>
            <w:left w:val="none" w:sz="0" w:space="0" w:color="auto"/>
            <w:bottom w:val="none" w:sz="0" w:space="0" w:color="auto"/>
            <w:right w:val="none" w:sz="0" w:space="0" w:color="auto"/>
          </w:divBdr>
        </w:div>
        <w:div w:id="889653807">
          <w:marLeft w:val="640"/>
          <w:marRight w:val="0"/>
          <w:marTop w:val="0"/>
          <w:marBottom w:val="0"/>
          <w:divBdr>
            <w:top w:val="none" w:sz="0" w:space="0" w:color="auto"/>
            <w:left w:val="none" w:sz="0" w:space="0" w:color="auto"/>
            <w:bottom w:val="none" w:sz="0" w:space="0" w:color="auto"/>
            <w:right w:val="none" w:sz="0" w:space="0" w:color="auto"/>
          </w:divBdr>
        </w:div>
        <w:div w:id="972827770">
          <w:marLeft w:val="640"/>
          <w:marRight w:val="0"/>
          <w:marTop w:val="0"/>
          <w:marBottom w:val="0"/>
          <w:divBdr>
            <w:top w:val="none" w:sz="0" w:space="0" w:color="auto"/>
            <w:left w:val="none" w:sz="0" w:space="0" w:color="auto"/>
            <w:bottom w:val="none" w:sz="0" w:space="0" w:color="auto"/>
            <w:right w:val="none" w:sz="0" w:space="0" w:color="auto"/>
          </w:divBdr>
        </w:div>
        <w:div w:id="1009792085">
          <w:marLeft w:val="640"/>
          <w:marRight w:val="0"/>
          <w:marTop w:val="0"/>
          <w:marBottom w:val="0"/>
          <w:divBdr>
            <w:top w:val="none" w:sz="0" w:space="0" w:color="auto"/>
            <w:left w:val="none" w:sz="0" w:space="0" w:color="auto"/>
            <w:bottom w:val="none" w:sz="0" w:space="0" w:color="auto"/>
            <w:right w:val="none" w:sz="0" w:space="0" w:color="auto"/>
          </w:divBdr>
        </w:div>
        <w:div w:id="1053041337">
          <w:marLeft w:val="640"/>
          <w:marRight w:val="0"/>
          <w:marTop w:val="0"/>
          <w:marBottom w:val="0"/>
          <w:divBdr>
            <w:top w:val="none" w:sz="0" w:space="0" w:color="auto"/>
            <w:left w:val="none" w:sz="0" w:space="0" w:color="auto"/>
            <w:bottom w:val="none" w:sz="0" w:space="0" w:color="auto"/>
            <w:right w:val="none" w:sz="0" w:space="0" w:color="auto"/>
          </w:divBdr>
        </w:div>
        <w:div w:id="1095054948">
          <w:marLeft w:val="640"/>
          <w:marRight w:val="0"/>
          <w:marTop w:val="0"/>
          <w:marBottom w:val="0"/>
          <w:divBdr>
            <w:top w:val="none" w:sz="0" w:space="0" w:color="auto"/>
            <w:left w:val="none" w:sz="0" w:space="0" w:color="auto"/>
            <w:bottom w:val="none" w:sz="0" w:space="0" w:color="auto"/>
            <w:right w:val="none" w:sz="0" w:space="0" w:color="auto"/>
          </w:divBdr>
        </w:div>
        <w:div w:id="1118525591">
          <w:marLeft w:val="640"/>
          <w:marRight w:val="0"/>
          <w:marTop w:val="0"/>
          <w:marBottom w:val="0"/>
          <w:divBdr>
            <w:top w:val="none" w:sz="0" w:space="0" w:color="auto"/>
            <w:left w:val="none" w:sz="0" w:space="0" w:color="auto"/>
            <w:bottom w:val="none" w:sz="0" w:space="0" w:color="auto"/>
            <w:right w:val="none" w:sz="0" w:space="0" w:color="auto"/>
          </w:divBdr>
        </w:div>
        <w:div w:id="1209684122">
          <w:marLeft w:val="640"/>
          <w:marRight w:val="0"/>
          <w:marTop w:val="0"/>
          <w:marBottom w:val="0"/>
          <w:divBdr>
            <w:top w:val="none" w:sz="0" w:space="0" w:color="auto"/>
            <w:left w:val="none" w:sz="0" w:space="0" w:color="auto"/>
            <w:bottom w:val="none" w:sz="0" w:space="0" w:color="auto"/>
            <w:right w:val="none" w:sz="0" w:space="0" w:color="auto"/>
          </w:divBdr>
        </w:div>
        <w:div w:id="1301762832">
          <w:marLeft w:val="640"/>
          <w:marRight w:val="0"/>
          <w:marTop w:val="0"/>
          <w:marBottom w:val="0"/>
          <w:divBdr>
            <w:top w:val="none" w:sz="0" w:space="0" w:color="auto"/>
            <w:left w:val="none" w:sz="0" w:space="0" w:color="auto"/>
            <w:bottom w:val="none" w:sz="0" w:space="0" w:color="auto"/>
            <w:right w:val="none" w:sz="0" w:space="0" w:color="auto"/>
          </w:divBdr>
        </w:div>
        <w:div w:id="1311253368">
          <w:marLeft w:val="640"/>
          <w:marRight w:val="0"/>
          <w:marTop w:val="0"/>
          <w:marBottom w:val="0"/>
          <w:divBdr>
            <w:top w:val="none" w:sz="0" w:space="0" w:color="auto"/>
            <w:left w:val="none" w:sz="0" w:space="0" w:color="auto"/>
            <w:bottom w:val="none" w:sz="0" w:space="0" w:color="auto"/>
            <w:right w:val="none" w:sz="0" w:space="0" w:color="auto"/>
          </w:divBdr>
        </w:div>
        <w:div w:id="1312825948">
          <w:marLeft w:val="640"/>
          <w:marRight w:val="0"/>
          <w:marTop w:val="0"/>
          <w:marBottom w:val="0"/>
          <w:divBdr>
            <w:top w:val="none" w:sz="0" w:space="0" w:color="auto"/>
            <w:left w:val="none" w:sz="0" w:space="0" w:color="auto"/>
            <w:bottom w:val="none" w:sz="0" w:space="0" w:color="auto"/>
            <w:right w:val="none" w:sz="0" w:space="0" w:color="auto"/>
          </w:divBdr>
        </w:div>
        <w:div w:id="1365670606">
          <w:marLeft w:val="640"/>
          <w:marRight w:val="0"/>
          <w:marTop w:val="0"/>
          <w:marBottom w:val="0"/>
          <w:divBdr>
            <w:top w:val="none" w:sz="0" w:space="0" w:color="auto"/>
            <w:left w:val="none" w:sz="0" w:space="0" w:color="auto"/>
            <w:bottom w:val="none" w:sz="0" w:space="0" w:color="auto"/>
            <w:right w:val="none" w:sz="0" w:space="0" w:color="auto"/>
          </w:divBdr>
        </w:div>
        <w:div w:id="1447506537">
          <w:marLeft w:val="640"/>
          <w:marRight w:val="0"/>
          <w:marTop w:val="0"/>
          <w:marBottom w:val="0"/>
          <w:divBdr>
            <w:top w:val="none" w:sz="0" w:space="0" w:color="auto"/>
            <w:left w:val="none" w:sz="0" w:space="0" w:color="auto"/>
            <w:bottom w:val="none" w:sz="0" w:space="0" w:color="auto"/>
            <w:right w:val="none" w:sz="0" w:space="0" w:color="auto"/>
          </w:divBdr>
        </w:div>
        <w:div w:id="1558007801">
          <w:marLeft w:val="640"/>
          <w:marRight w:val="0"/>
          <w:marTop w:val="0"/>
          <w:marBottom w:val="0"/>
          <w:divBdr>
            <w:top w:val="none" w:sz="0" w:space="0" w:color="auto"/>
            <w:left w:val="none" w:sz="0" w:space="0" w:color="auto"/>
            <w:bottom w:val="none" w:sz="0" w:space="0" w:color="auto"/>
            <w:right w:val="none" w:sz="0" w:space="0" w:color="auto"/>
          </w:divBdr>
        </w:div>
        <w:div w:id="1575431955">
          <w:marLeft w:val="640"/>
          <w:marRight w:val="0"/>
          <w:marTop w:val="0"/>
          <w:marBottom w:val="0"/>
          <w:divBdr>
            <w:top w:val="none" w:sz="0" w:space="0" w:color="auto"/>
            <w:left w:val="none" w:sz="0" w:space="0" w:color="auto"/>
            <w:bottom w:val="none" w:sz="0" w:space="0" w:color="auto"/>
            <w:right w:val="none" w:sz="0" w:space="0" w:color="auto"/>
          </w:divBdr>
        </w:div>
        <w:div w:id="1642035852">
          <w:marLeft w:val="640"/>
          <w:marRight w:val="0"/>
          <w:marTop w:val="0"/>
          <w:marBottom w:val="0"/>
          <w:divBdr>
            <w:top w:val="none" w:sz="0" w:space="0" w:color="auto"/>
            <w:left w:val="none" w:sz="0" w:space="0" w:color="auto"/>
            <w:bottom w:val="none" w:sz="0" w:space="0" w:color="auto"/>
            <w:right w:val="none" w:sz="0" w:space="0" w:color="auto"/>
          </w:divBdr>
        </w:div>
        <w:div w:id="1824422706">
          <w:marLeft w:val="640"/>
          <w:marRight w:val="0"/>
          <w:marTop w:val="0"/>
          <w:marBottom w:val="0"/>
          <w:divBdr>
            <w:top w:val="none" w:sz="0" w:space="0" w:color="auto"/>
            <w:left w:val="none" w:sz="0" w:space="0" w:color="auto"/>
            <w:bottom w:val="none" w:sz="0" w:space="0" w:color="auto"/>
            <w:right w:val="none" w:sz="0" w:space="0" w:color="auto"/>
          </w:divBdr>
        </w:div>
        <w:div w:id="2084066489">
          <w:marLeft w:val="640"/>
          <w:marRight w:val="0"/>
          <w:marTop w:val="0"/>
          <w:marBottom w:val="0"/>
          <w:divBdr>
            <w:top w:val="none" w:sz="0" w:space="0" w:color="auto"/>
            <w:left w:val="none" w:sz="0" w:space="0" w:color="auto"/>
            <w:bottom w:val="none" w:sz="0" w:space="0" w:color="auto"/>
            <w:right w:val="none" w:sz="0" w:space="0" w:color="auto"/>
          </w:divBdr>
        </w:div>
      </w:divsChild>
    </w:div>
    <w:div w:id="98373541">
      <w:bodyDiv w:val="1"/>
      <w:marLeft w:val="0"/>
      <w:marRight w:val="0"/>
      <w:marTop w:val="0"/>
      <w:marBottom w:val="0"/>
      <w:divBdr>
        <w:top w:val="none" w:sz="0" w:space="0" w:color="auto"/>
        <w:left w:val="none" w:sz="0" w:space="0" w:color="auto"/>
        <w:bottom w:val="none" w:sz="0" w:space="0" w:color="auto"/>
        <w:right w:val="none" w:sz="0" w:space="0" w:color="auto"/>
      </w:divBdr>
    </w:div>
    <w:div w:id="100684669">
      <w:bodyDiv w:val="1"/>
      <w:marLeft w:val="0"/>
      <w:marRight w:val="0"/>
      <w:marTop w:val="0"/>
      <w:marBottom w:val="0"/>
      <w:divBdr>
        <w:top w:val="none" w:sz="0" w:space="0" w:color="auto"/>
        <w:left w:val="none" w:sz="0" w:space="0" w:color="auto"/>
        <w:bottom w:val="none" w:sz="0" w:space="0" w:color="auto"/>
        <w:right w:val="none" w:sz="0" w:space="0" w:color="auto"/>
      </w:divBdr>
      <w:divsChild>
        <w:div w:id="27070668">
          <w:marLeft w:val="640"/>
          <w:marRight w:val="0"/>
          <w:marTop w:val="0"/>
          <w:marBottom w:val="0"/>
          <w:divBdr>
            <w:top w:val="none" w:sz="0" w:space="0" w:color="auto"/>
            <w:left w:val="none" w:sz="0" w:space="0" w:color="auto"/>
            <w:bottom w:val="none" w:sz="0" w:space="0" w:color="auto"/>
            <w:right w:val="none" w:sz="0" w:space="0" w:color="auto"/>
          </w:divBdr>
        </w:div>
        <w:div w:id="40784524">
          <w:marLeft w:val="640"/>
          <w:marRight w:val="0"/>
          <w:marTop w:val="0"/>
          <w:marBottom w:val="0"/>
          <w:divBdr>
            <w:top w:val="none" w:sz="0" w:space="0" w:color="auto"/>
            <w:left w:val="none" w:sz="0" w:space="0" w:color="auto"/>
            <w:bottom w:val="none" w:sz="0" w:space="0" w:color="auto"/>
            <w:right w:val="none" w:sz="0" w:space="0" w:color="auto"/>
          </w:divBdr>
        </w:div>
        <w:div w:id="131797401">
          <w:marLeft w:val="640"/>
          <w:marRight w:val="0"/>
          <w:marTop w:val="0"/>
          <w:marBottom w:val="0"/>
          <w:divBdr>
            <w:top w:val="none" w:sz="0" w:space="0" w:color="auto"/>
            <w:left w:val="none" w:sz="0" w:space="0" w:color="auto"/>
            <w:bottom w:val="none" w:sz="0" w:space="0" w:color="auto"/>
            <w:right w:val="none" w:sz="0" w:space="0" w:color="auto"/>
          </w:divBdr>
        </w:div>
        <w:div w:id="355160221">
          <w:marLeft w:val="640"/>
          <w:marRight w:val="0"/>
          <w:marTop w:val="0"/>
          <w:marBottom w:val="0"/>
          <w:divBdr>
            <w:top w:val="none" w:sz="0" w:space="0" w:color="auto"/>
            <w:left w:val="none" w:sz="0" w:space="0" w:color="auto"/>
            <w:bottom w:val="none" w:sz="0" w:space="0" w:color="auto"/>
            <w:right w:val="none" w:sz="0" w:space="0" w:color="auto"/>
          </w:divBdr>
        </w:div>
        <w:div w:id="370418555">
          <w:marLeft w:val="640"/>
          <w:marRight w:val="0"/>
          <w:marTop w:val="0"/>
          <w:marBottom w:val="0"/>
          <w:divBdr>
            <w:top w:val="none" w:sz="0" w:space="0" w:color="auto"/>
            <w:left w:val="none" w:sz="0" w:space="0" w:color="auto"/>
            <w:bottom w:val="none" w:sz="0" w:space="0" w:color="auto"/>
            <w:right w:val="none" w:sz="0" w:space="0" w:color="auto"/>
          </w:divBdr>
        </w:div>
        <w:div w:id="520432060">
          <w:marLeft w:val="640"/>
          <w:marRight w:val="0"/>
          <w:marTop w:val="0"/>
          <w:marBottom w:val="0"/>
          <w:divBdr>
            <w:top w:val="none" w:sz="0" w:space="0" w:color="auto"/>
            <w:left w:val="none" w:sz="0" w:space="0" w:color="auto"/>
            <w:bottom w:val="none" w:sz="0" w:space="0" w:color="auto"/>
            <w:right w:val="none" w:sz="0" w:space="0" w:color="auto"/>
          </w:divBdr>
        </w:div>
        <w:div w:id="557253255">
          <w:marLeft w:val="640"/>
          <w:marRight w:val="0"/>
          <w:marTop w:val="0"/>
          <w:marBottom w:val="0"/>
          <w:divBdr>
            <w:top w:val="none" w:sz="0" w:space="0" w:color="auto"/>
            <w:left w:val="none" w:sz="0" w:space="0" w:color="auto"/>
            <w:bottom w:val="none" w:sz="0" w:space="0" w:color="auto"/>
            <w:right w:val="none" w:sz="0" w:space="0" w:color="auto"/>
          </w:divBdr>
        </w:div>
        <w:div w:id="620498194">
          <w:marLeft w:val="640"/>
          <w:marRight w:val="0"/>
          <w:marTop w:val="0"/>
          <w:marBottom w:val="0"/>
          <w:divBdr>
            <w:top w:val="none" w:sz="0" w:space="0" w:color="auto"/>
            <w:left w:val="none" w:sz="0" w:space="0" w:color="auto"/>
            <w:bottom w:val="none" w:sz="0" w:space="0" w:color="auto"/>
            <w:right w:val="none" w:sz="0" w:space="0" w:color="auto"/>
          </w:divBdr>
        </w:div>
        <w:div w:id="757675216">
          <w:marLeft w:val="640"/>
          <w:marRight w:val="0"/>
          <w:marTop w:val="0"/>
          <w:marBottom w:val="0"/>
          <w:divBdr>
            <w:top w:val="none" w:sz="0" w:space="0" w:color="auto"/>
            <w:left w:val="none" w:sz="0" w:space="0" w:color="auto"/>
            <w:bottom w:val="none" w:sz="0" w:space="0" w:color="auto"/>
            <w:right w:val="none" w:sz="0" w:space="0" w:color="auto"/>
          </w:divBdr>
        </w:div>
        <w:div w:id="761991169">
          <w:marLeft w:val="640"/>
          <w:marRight w:val="0"/>
          <w:marTop w:val="0"/>
          <w:marBottom w:val="0"/>
          <w:divBdr>
            <w:top w:val="none" w:sz="0" w:space="0" w:color="auto"/>
            <w:left w:val="none" w:sz="0" w:space="0" w:color="auto"/>
            <w:bottom w:val="none" w:sz="0" w:space="0" w:color="auto"/>
            <w:right w:val="none" w:sz="0" w:space="0" w:color="auto"/>
          </w:divBdr>
        </w:div>
        <w:div w:id="774713909">
          <w:marLeft w:val="640"/>
          <w:marRight w:val="0"/>
          <w:marTop w:val="0"/>
          <w:marBottom w:val="0"/>
          <w:divBdr>
            <w:top w:val="none" w:sz="0" w:space="0" w:color="auto"/>
            <w:left w:val="none" w:sz="0" w:space="0" w:color="auto"/>
            <w:bottom w:val="none" w:sz="0" w:space="0" w:color="auto"/>
            <w:right w:val="none" w:sz="0" w:space="0" w:color="auto"/>
          </w:divBdr>
        </w:div>
        <w:div w:id="916595766">
          <w:marLeft w:val="640"/>
          <w:marRight w:val="0"/>
          <w:marTop w:val="0"/>
          <w:marBottom w:val="0"/>
          <w:divBdr>
            <w:top w:val="none" w:sz="0" w:space="0" w:color="auto"/>
            <w:left w:val="none" w:sz="0" w:space="0" w:color="auto"/>
            <w:bottom w:val="none" w:sz="0" w:space="0" w:color="auto"/>
            <w:right w:val="none" w:sz="0" w:space="0" w:color="auto"/>
          </w:divBdr>
        </w:div>
        <w:div w:id="959846255">
          <w:marLeft w:val="640"/>
          <w:marRight w:val="0"/>
          <w:marTop w:val="0"/>
          <w:marBottom w:val="0"/>
          <w:divBdr>
            <w:top w:val="none" w:sz="0" w:space="0" w:color="auto"/>
            <w:left w:val="none" w:sz="0" w:space="0" w:color="auto"/>
            <w:bottom w:val="none" w:sz="0" w:space="0" w:color="auto"/>
            <w:right w:val="none" w:sz="0" w:space="0" w:color="auto"/>
          </w:divBdr>
        </w:div>
        <w:div w:id="993722383">
          <w:marLeft w:val="640"/>
          <w:marRight w:val="0"/>
          <w:marTop w:val="0"/>
          <w:marBottom w:val="0"/>
          <w:divBdr>
            <w:top w:val="none" w:sz="0" w:space="0" w:color="auto"/>
            <w:left w:val="none" w:sz="0" w:space="0" w:color="auto"/>
            <w:bottom w:val="none" w:sz="0" w:space="0" w:color="auto"/>
            <w:right w:val="none" w:sz="0" w:space="0" w:color="auto"/>
          </w:divBdr>
        </w:div>
        <w:div w:id="999575033">
          <w:marLeft w:val="640"/>
          <w:marRight w:val="0"/>
          <w:marTop w:val="0"/>
          <w:marBottom w:val="0"/>
          <w:divBdr>
            <w:top w:val="none" w:sz="0" w:space="0" w:color="auto"/>
            <w:left w:val="none" w:sz="0" w:space="0" w:color="auto"/>
            <w:bottom w:val="none" w:sz="0" w:space="0" w:color="auto"/>
            <w:right w:val="none" w:sz="0" w:space="0" w:color="auto"/>
          </w:divBdr>
        </w:div>
        <w:div w:id="1002438953">
          <w:marLeft w:val="640"/>
          <w:marRight w:val="0"/>
          <w:marTop w:val="0"/>
          <w:marBottom w:val="0"/>
          <w:divBdr>
            <w:top w:val="none" w:sz="0" w:space="0" w:color="auto"/>
            <w:left w:val="none" w:sz="0" w:space="0" w:color="auto"/>
            <w:bottom w:val="none" w:sz="0" w:space="0" w:color="auto"/>
            <w:right w:val="none" w:sz="0" w:space="0" w:color="auto"/>
          </w:divBdr>
        </w:div>
        <w:div w:id="1011953063">
          <w:marLeft w:val="640"/>
          <w:marRight w:val="0"/>
          <w:marTop w:val="0"/>
          <w:marBottom w:val="0"/>
          <w:divBdr>
            <w:top w:val="none" w:sz="0" w:space="0" w:color="auto"/>
            <w:left w:val="none" w:sz="0" w:space="0" w:color="auto"/>
            <w:bottom w:val="none" w:sz="0" w:space="0" w:color="auto"/>
            <w:right w:val="none" w:sz="0" w:space="0" w:color="auto"/>
          </w:divBdr>
        </w:div>
        <w:div w:id="1239555826">
          <w:marLeft w:val="640"/>
          <w:marRight w:val="0"/>
          <w:marTop w:val="0"/>
          <w:marBottom w:val="0"/>
          <w:divBdr>
            <w:top w:val="none" w:sz="0" w:space="0" w:color="auto"/>
            <w:left w:val="none" w:sz="0" w:space="0" w:color="auto"/>
            <w:bottom w:val="none" w:sz="0" w:space="0" w:color="auto"/>
            <w:right w:val="none" w:sz="0" w:space="0" w:color="auto"/>
          </w:divBdr>
        </w:div>
        <w:div w:id="1436094685">
          <w:marLeft w:val="640"/>
          <w:marRight w:val="0"/>
          <w:marTop w:val="0"/>
          <w:marBottom w:val="0"/>
          <w:divBdr>
            <w:top w:val="none" w:sz="0" w:space="0" w:color="auto"/>
            <w:left w:val="none" w:sz="0" w:space="0" w:color="auto"/>
            <w:bottom w:val="none" w:sz="0" w:space="0" w:color="auto"/>
            <w:right w:val="none" w:sz="0" w:space="0" w:color="auto"/>
          </w:divBdr>
        </w:div>
        <w:div w:id="1496723569">
          <w:marLeft w:val="640"/>
          <w:marRight w:val="0"/>
          <w:marTop w:val="0"/>
          <w:marBottom w:val="0"/>
          <w:divBdr>
            <w:top w:val="none" w:sz="0" w:space="0" w:color="auto"/>
            <w:left w:val="none" w:sz="0" w:space="0" w:color="auto"/>
            <w:bottom w:val="none" w:sz="0" w:space="0" w:color="auto"/>
            <w:right w:val="none" w:sz="0" w:space="0" w:color="auto"/>
          </w:divBdr>
        </w:div>
        <w:div w:id="1595943419">
          <w:marLeft w:val="640"/>
          <w:marRight w:val="0"/>
          <w:marTop w:val="0"/>
          <w:marBottom w:val="0"/>
          <w:divBdr>
            <w:top w:val="none" w:sz="0" w:space="0" w:color="auto"/>
            <w:left w:val="none" w:sz="0" w:space="0" w:color="auto"/>
            <w:bottom w:val="none" w:sz="0" w:space="0" w:color="auto"/>
            <w:right w:val="none" w:sz="0" w:space="0" w:color="auto"/>
          </w:divBdr>
        </w:div>
        <w:div w:id="1687751308">
          <w:marLeft w:val="640"/>
          <w:marRight w:val="0"/>
          <w:marTop w:val="0"/>
          <w:marBottom w:val="0"/>
          <w:divBdr>
            <w:top w:val="none" w:sz="0" w:space="0" w:color="auto"/>
            <w:left w:val="none" w:sz="0" w:space="0" w:color="auto"/>
            <w:bottom w:val="none" w:sz="0" w:space="0" w:color="auto"/>
            <w:right w:val="none" w:sz="0" w:space="0" w:color="auto"/>
          </w:divBdr>
        </w:div>
        <w:div w:id="1826389850">
          <w:marLeft w:val="640"/>
          <w:marRight w:val="0"/>
          <w:marTop w:val="0"/>
          <w:marBottom w:val="0"/>
          <w:divBdr>
            <w:top w:val="none" w:sz="0" w:space="0" w:color="auto"/>
            <w:left w:val="none" w:sz="0" w:space="0" w:color="auto"/>
            <w:bottom w:val="none" w:sz="0" w:space="0" w:color="auto"/>
            <w:right w:val="none" w:sz="0" w:space="0" w:color="auto"/>
          </w:divBdr>
        </w:div>
        <w:div w:id="1853563887">
          <w:marLeft w:val="640"/>
          <w:marRight w:val="0"/>
          <w:marTop w:val="0"/>
          <w:marBottom w:val="0"/>
          <w:divBdr>
            <w:top w:val="none" w:sz="0" w:space="0" w:color="auto"/>
            <w:left w:val="none" w:sz="0" w:space="0" w:color="auto"/>
            <w:bottom w:val="none" w:sz="0" w:space="0" w:color="auto"/>
            <w:right w:val="none" w:sz="0" w:space="0" w:color="auto"/>
          </w:divBdr>
        </w:div>
        <w:div w:id="1859392515">
          <w:marLeft w:val="640"/>
          <w:marRight w:val="0"/>
          <w:marTop w:val="0"/>
          <w:marBottom w:val="0"/>
          <w:divBdr>
            <w:top w:val="none" w:sz="0" w:space="0" w:color="auto"/>
            <w:left w:val="none" w:sz="0" w:space="0" w:color="auto"/>
            <w:bottom w:val="none" w:sz="0" w:space="0" w:color="auto"/>
            <w:right w:val="none" w:sz="0" w:space="0" w:color="auto"/>
          </w:divBdr>
        </w:div>
        <w:div w:id="1901820159">
          <w:marLeft w:val="640"/>
          <w:marRight w:val="0"/>
          <w:marTop w:val="0"/>
          <w:marBottom w:val="0"/>
          <w:divBdr>
            <w:top w:val="none" w:sz="0" w:space="0" w:color="auto"/>
            <w:left w:val="none" w:sz="0" w:space="0" w:color="auto"/>
            <w:bottom w:val="none" w:sz="0" w:space="0" w:color="auto"/>
            <w:right w:val="none" w:sz="0" w:space="0" w:color="auto"/>
          </w:divBdr>
        </w:div>
        <w:div w:id="1905871553">
          <w:marLeft w:val="640"/>
          <w:marRight w:val="0"/>
          <w:marTop w:val="0"/>
          <w:marBottom w:val="0"/>
          <w:divBdr>
            <w:top w:val="none" w:sz="0" w:space="0" w:color="auto"/>
            <w:left w:val="none" w:sz="0" w:space="0" w:color="auto"/>
            <w:bottom w:val="none" w:sz="0" w:space="0" w:color="auto"/>
            <w:right w:val="none" w:sz="0" w:space="0" w:color="auto"/>
          </w:divBdr>
        </w:div>
        <w:div w:id="1923442100">
          <w:marLeft w:val="640"/>
          <w:marRight w:val="0"/>
          <w:marTop w:val="0"/>
          <w:marBottom w:val="0"/>
          <w:divBdr>
            <w:top w:val="none" w:sz="0" w:space="0" w:color="auto"/>
            <w:left w:val="none" w:sz="0" w:space="0" w:color="auto"/>
            <w:bottom w:val="none" w:sz="0" w:space="0" w:color="auto"/>
            <w:right w:val="none" w:sz="0" w:space="0" w:color="auto"/>
          </w:divBdr>
        </w:div>
      </w:divsChild>
    </w:div>
    <w:div w:id="100951806">
      <w:bodyDiv w:val="1"/>
      <w:marLeft w:val="0"/>
      <w:marRight w:val="0"/>
      <w:marTop w:val="0"/>
      <w:marBottom w:val="0"/>
      <w:divBdr>
        <w:top w:val="none" w:sz="0" w:space="0" w:color="auto"/>
        <w:left w:val="none" w:sz="0" w:space="0" w:color="auto"/>
        <w:bottom w:val="none" w:sz="0" w:space="0" w:color="auto"/>
        <w:right w:val="none" w:sz="0" w:space="0" w:color="auto"/>
      </w:divBdr>
    </w:div>
    <w:div w:id="112135081">
      <w:bodyDiv w:val="1"/>
      <w:marLeft w:val="0"/>
      <w:marRight w:val="0"/>
      <w:marTop w:val="0"/>
      <w:marBottom w:val="0"/>
      <w:divBdr>
        <w:top w:val="none" w:sz="0" w:space="0" w:color="auto"/>
        <w:left w:val="none" w:sz="0" w:space="0" w:color="auto"/>
        <w:bottom w:val="none" w:sz="0" w:space="0" w:color="auto"/>
        <w:right w:val="none" w:sz="0" w:space="0" w:color="auto"/>
      </w:divBdr>
      <w:divsChild>
        <w:div w:id="571547575">
          <w:marLeft w:val="480"/>
          <w:marRight w:val="0"/>
          <w:marTop w:val="0"/>
          <w:marBottom w:val="0"/>
          <w:divBdr>
            <w:top w:val="none" w:sz="0" w:space="0" w:color="auto"/>
            <w:left w:val="none" w:sz="0" w:space="0" w:color="auto"/>
            <w:bottom w:val="none" w:sz="0" w:space="0" w:color="auto"/>
            <w:right w:val="none" w:sz="0" w:space="0" w:color="auto"/>
          </w:divBdr>
        </w:div>
        <w:div w:id="2030792017">
          <w:marLeft w:val="480"/>
          <w:marRight w:val="0"/>
          <w:marTop w:val="0"/>
          <w:marBottom w:val="0"/>
          <w:divBdr>
            <w:top w:val="none" w:sz="0" w:space="0" w:color="auto"/>
            <w:left w:val="none" w:sz="0" w:space="0" w:color="auto"/>
            <w:bottom w:val="none" w:sz="0" w:space="0" w:color="auto"/>
            <w:right w:val="none" w:sz="0" w:space="0" w:color="auto"/>
          </w:divBdr>
        </w:div>
        <w:div w:id="108745985">
          <w:marLeft w:val="480"/>
          <w:marRight w:val="0"/>
          <w:marTop w:val="0"/>
          <w:marBottom w:val="0"/>
          <w:divBdr>
            <w:top w:val="none" w:sz="0" w:space="0" w:color="auto"/>
            <w:left w:val="none" w:sz="0" w:space="0" w:color="auto"/>
            <w:bottom w:val="none" w:sz="0" w:space="0" w:color="auto"/>
            <w:right w:val="none" w:sz="0" w:space="0" w:color="auto"/>
          </w:divBdr>
        </w:div>
        <w:div w:id="375276992">
          <w:marLeft w:val="480"/>
          <w:marRight w:val="0"/>
          <w:marTop w:val="0"/>
          <w:marBottom w:val="0"/>
          <w:divBdr>
            <w:top w:val="none" w:sz="0" w:space="0" w:color="auto"/>
            <w:left w:val="none" w:sz="0" w:space="0" w:color="auto"/>
            <w:bottom w:val="none" w:sz="0" w:space="0" w:color="auto"/>
            <w:right w:val="none" w:sz="0" w:space="0" w:color="auto"/>
          </w:divBdr>
        </w:div>
        <w:div w:id="1487240550">
          <w:marLeft w:val="480"/>
          <w:marRight w:val="0"/>
          <w:marTop w:val="0"/>
          <w:marBottom w:val="0"/>
          <w:divBdr>
            <w:top w:val="none" w:sz="0" w:space="0" w:color="auto"/>
            <w:left w:val="none" w:sz="0" w:space="0" w:color="auto"/>
            <w:bottom w:val="none" w:sz="0" w:space="0" w:color="auto"/>
            <w:right w:val="none" w:sz="0" w:space="0" w:color="auto"/>
          </w:divBdr>
        </w:div>
        <w:div w:id="1117992326">
          <w:marLeft w:val="480"/>
          <w:marRight w:val="0"/>
          <w:marTop w:val="0"/>
          <w:marBottom w:val="0"/>
          <w:divBdr>
            <w:top w:val="none" w:sz="0" w:space="0" w:color="auto"/>
            <w:left w:val="none" w:sz="0" w:space="0" w:color="auto"/>
            <w:bottom w:val="none" w:sz="0" w:space="0" w:color="auto"/>
            <w:right w:val="none" w:sz="0" w:space="0" w:color="auto"/>
          </w:divBdr>
        </w:div>
        <w:div w:id="1697928638">
          <w:marLeft w:val="480"/>
          <w:marRight w:val="0"/>
          <w:marTop w:val="0"/>
          <w:marBottom w:val="0"/>
          <w:divBdr>
            <w:top w:val="none" w:sz="0" w:space="0" w:color="auto"/>
            <w:left w:val="none" w:sz="0" w:space="0" w:color="auto"/>
            <w:bottom w:val="none" w:sz="0" w:space="0" w:color="auto"/>
            <w:right w:val="none" w:sz="0" w:space="0" w:color="auto"/>
          </w:divBdr>
        </w:div>
        <w:div w:id="341662824">
          <w:marLeft w:val="480"/>
          <w:marRight w:val="0"/>
          <w:marTop w:val="0"/>
          <w:marBottom w:val="0"/>
          <w:divBdr>
            <w:top w:val="none" w:sz="0" w:space="0" w:color="auto"/>
            <w:left w:val="none" w:sz="0" w:space="0" w:color="auto"/>
            <w:bottom w:val="none" w:sz="0" w:space="0" w:color="auto"/>
            <w:right w:val="none" w:sz="0" w:space="0" w:color="auto"/>
          </w:divBdr>
        </w:div>
        <w:div w:id="1335373604">
          <w:marLeft w:val="480"/>
          <w:marRight w:val="0"/>
          <w:marTop w:val="0"/>
          <w:marBottom w:val="0"/>
          <w:divBdr>
            <w:top w:val="none" w:sz="0" w:space="0" w:color="auto"/>
            <w:left w:val="none" w:sz="0" w:space="0" w:color="auto"/>
            <w:bottom w:val="none" w:sz="0" w:space="0" w:color="auto"/>
            <w:right w:val="none" w:sz="0" w:space="0" w:color="auto"/>
          </w:divBdr>
        </w:div>
        <w:div w:id="347876034">
          <w:marLeft w:val="480"/>
          <w:marRight w:val="0"/>
          <w:marTop w:val="0"/>
          <w:marBottom w:val="0"/>
          <w:divBdr>
            <w:top w:val="none" w:sz="0" w:space="0" w:color="auto"/>
            <w:left w:val="none" w:sz="0" w:space="0" w:color="auto"/>
            <w:bottom w:val="none" w:sz="0" w:space="0" w:color="auto"/>
            <w:right w:val="none" w:sz="0" w:space="0" w:color="auto"/>
          </w:divBdr>
        </w:div>
        <w:div w:id="113405769">
          <w:marLeft w:val="480"/>
          <w:marRight w:val="0"/>
          <w:marTop w:val="0"/>
          <w:marBottom w:val="0"/>
          <w:divBdr>
            <w:top w:val="none" w:sz="0" w:space="0" w:color="auto"/>
            <w:left w:val="none" w:sz="0" w:space="0" w:color="auto"/>
            <w:bottom w:val="none" w:sz="0" w:space="0" w:color="auto"/>
            <w:right w:val="none" w:sz="0" w:space="0" w:color="auto"/>
          </w:divBdr>
        </w:div>
        <w:div w:id="939332155">
          <w:marLeft w:val="480"/>
          <w:marRight w:val="0"/>
          <w:marTop w:val="0"/>
          <w:marBottom w:val="0"/>
          <w:divBdr>
            <w:top w:val="none" w:sz="0" w:space="0" w:color="auto"/>
            <w:left w:val="none" w:sz="0" w:space="0" w:color="auto"/>
            <w:bottom w:val="none" w:sz="0" w:space="0" w:color="auto"/>
            <w:right w:val="none" w:sz="0" w:space="0" w:color="auto"/>
          </w:divBdr>
        </w:div>
        <w:div w:id="2012953189">
          <w:marLeft w:val="480"/>
          <w:marRight w:val="0"/>
          <w:marTop w:val="0"/>
          <w:marBottom w:val="0"/>
          <w:divBdr>
            <w:top w:val="none" w:sz="0" w:space="0" w:color="auto"/>
            <w:left w:val="none" w:sz="0" w:space="0" w:color="auto"/>
            <w:bottom w:val="none" w:sz="0" w:space="0" w:color="auto"/>
            <w:right w:val="none" w:sz="0" w:space="0" w:color="auto"/>
          </w:divBdr>
        </w:div>
        <w:div w:id="465665418">
          <w:marLeft w:val="480"/>
          <w:marRight w:val="0"/>
          <w:marTop w:val="0"/>
          <w:marBottom w:val="0"/>
          <w:divBdr>
            <w:top w:val="none" w:sz="0" w:space="0" w:color="auto"/>
            <w:left w:val="none" w:sz="0" w:space="0" w:color="auto"/>
            <w:bottom w:val="none" w:sz="0" w:space="0" w:color="auto"/>
            <w:right w:val="none" w:sz="0" w:space="0" w:color="auto"/>
          </w:divBdr>
        </w:div>
        <w:div w:id="2032998545">
          <w:marLeft w:val="480"/>
          <w:marRight w:val="0"/>
          <w:marTop w:val="0"/>
          <w:marBottom w:val="0"/>
          <w:divBdr>
            <w:top w:val="none" w:sz="0" w:space="0" w:color="auto"/>
            <w:left w:val="none" w:sz="0" w:space="0" w:color="auto"/>
            <w:bottom w:val="none" w:sz="0" w:space="0" w:color="auto"/>
            <w:right w:val="none" w:sz="0" w:space="0" w:color="auto"/>
          </w:divBdr>
        </w:div>
        <w:div w:id="1502701695">
          <w:marLeft w:val="480"/>
          <w:marRight w:val="0"/>
          <w:marTop w:val="0"/>
          <w:marBottom w:val="0"/>
          <w:divBdr>
            <w:top w:val="none" w:sz="0" w:space="0" w:color="auto"/>
            <w:left w:val="none" w:sz="0" w:space="0" w:color="auto"/>
            <w:bottom w:val="none" w:sz="0" w:space="0" w:color="auto"/>
            <w:right w:val="none" w:sz="0" w:space="0" w:color="auto"/>
          </w:divBdr>
        </w:div>
        <w:div w:id="1053193878">
          <w:marLeft w:val="480"/>
          <w:marRight w:val="0"/>
          <w:marTop w:val="0"/>
          <w:marBottom w:val="0"/>
          <w:divBdr>
            <w:top w:val="none" w:sz="0" w:space="0" w:color="auto"/>
            <w:left w:val="none" w:sz="0" w:space="0" w:color="auto"/>
            <w:bottom w:val="none" w:sz="0" w:space="0" w:color="auto"/>
            <w:right w:val="none" w:sz="0" w:space="0" w:color="auto"/>
          </w:divBdr>
        </w:div>
        <w:div w:id="1305352159">
          <w:marLeft w:val="480"/>
          <w:marRight w:val="0"/>
          <w:marTop w:val="0"/>
          <w:marBottom w:val="0"/>
          <w:divBdr>
            <w:top w:val="none" w:sz="0" w:space="0" w:color="auto"/>
            <w:left w:val="none" w:sz="0" w:space="0" w:color="auto"/>
            <w:bottom w:val="none" w:sz="0" w:space="0" w:color="auto"/>
            <w:right w:val="none" w:sz="0" w:space="0" w:color="auto"/>
          </w:divBdr>
        </w:div>
        <w:div w:id="1616476850">
          <w:marLeft w:val="480"/>
          <w:marRight w:val="0"/>
          <w:marTop w:val="0"/>
          <w:marBottom w:val="0"/>
          <w:divBdr>
            <w:top w:val="none" w:sz="0" w:space="0" w:color="auto"/>
            <w:left w:val="none" w:sz="0" w:space="0" w:color="auto"/>
            <w:bottom w:val="none" w:sz="0" w:space="0" w:color="auto"/>
            <w:right w:val="none" w:sz="0" w:space="0" w:color="auto"/>
          </w:divBdr>
        </w:div>
        <w:div w:id="1186408144">
          <w:marLeft w:val="480"/>
          <w:marRight w:val="0"/>
          <w:marTop w:val="0"/>
          <w:marBottom w:val="0"/>
          <w:divBdr>
            <w:top w:val="none" w:sz="0" w:space="0" w:color="auto"/>
            <w:left w:val="none" w:sz="0" w:space="0" w:color="auto"/>
            <w:bottom w:val="none" w:sz="0" w:space="0" w:color="auto"/>
            <w:right w:val="none" w:sz="0" w:space="0" w:color="auto"/>
          </w:divBdr>
        </w:div>
        <w:div w:id="890535537">
          <w:marLeft w:val="480"/>
          <w:marRight w:val="0"/>
          <w:marTop w:val="0"/>
          <w:marBottom w:val="0"/>
          <w:divBdr>
            <w:top w:val="none" w:sz="0" w:space="0" w:color="auto"/>
            <w:left w:val="none" w:sz="0" w:space="0" w:color="auto"/>
            <w:bottom w:val="none" w:sz="0" w:space="0" w:color="auto"/>
            <w:right w:val="none" w:sz="0" w:space="0" w:color="auto"/>
          </w:divBdr>
        </w:div>
        <w:div w:id="1994944669">
          <w:marLeft w:val="480"/>
          <w:marRight w:val="0"/>
          <w:marTop w:val="0"/>
          <w:marBottom w:val="0"/>
          <w:divBdr>
            <w:top w:val="none" w:sz="0" w:space="0" w:color="auto"/>
            <w:left w:val="none" w:sz="0" w:space="0" w:color="auto"/>
            <w:bottom w:val="none" w:sz="0" w:space="0" w:color="auto"/>
            <w:right w:val="none" w:sz="0" w:space="0" w:color="auto"/>
          </w:divBdr>
        </w:div>
        <w:div w:id="1323773961">
          <w:marLeft w:val="480"/>
          <w:marRight w:val="0"/>
          <w:marTop w:val="0"/>
          <w:marBottom w:val="0"/>
          <w:divBdr>
            <w:top w:val="none" w:sz="0" w:space="0" w:color="auto"/>
            <w:left w:val="none" w:sz="0" w:space="0" w:color="auto"/>
            <w:bottom w:val="none" w:sz="0" w:space="0" w:color="auto"/>
            <w:right w:val="none" w:sz="0" w:space="0" w:color="auto"/>
          </w:divBdr>
        </w:div>
        <w:div w:id="2127113323">
          <w:marLeft w:val="480"/>
          <w:marRight w:val="0"/>
          <w:marTop w:val="0"/>
          <w:marBottom w:val="0"/>
          <w:divBdr>
            <w:top w:val="none" w:sz="0" w:space="0" w:color="auto"/>
            <w:left w:val="none" w:sz="0" w:space="0" w:color="auto"/>
            <w:bottom w:val="none" w:sz="0" w:space="0" w:color="auto"/>
            <w:right w:val="none" w:sz="0" w:space="0" w:color="auto"/>
          </w:divBdr>
        </w:div>
        <w:div w:id="1890454911">
          <w:marLeft w:val="480"/>
          <w:marRight w:val="0"/>
          <w:marTop w:val="0"/>
          <w:marBottom w:val="0"/>
          <w:divBdr>
            <w:top w:val="none" w:sz="0" w:space="0" w:color="auto"/>
            <w:left w:val="none" w:sz="0" w:space="0" w:color="auto"/>
            <w:bottom w:val="none" w:sz="0" w:space="0" w:color="auto"/>
            <w:right w:val="none" w:sz="0" w:space="0" w:color="auto"/>
          </w:divBdr>
        </w:div>
        <w:div w:id="1225144806">
          <w:marLeft w:val="480"/>
          <w:marRight w:val="0"/>
          <w:marTop w:val="0"/>
          <w:marBottom w:val="0"/>
          <w:divBdr>
            <w:top w:val="none" w:sz="0" w:space="0" w:color="auto"/>
            <w:left w:val="none" w:sz="0" w:space="0" w:color="auto"/>
            <w:bottom w:val="none" w:sz="0" w:space="0" w:color="auto"/>
            <w:right w:val="none" w:sz="0" w:space="0" w:color="auto"/>
          </w:divBdr>
        </w:div>
        <w:div w:id="1351756378">
          <w:marLeft w:val="480"/>
          <w:marRight w:val="0"/>
          <w:marTop w:val="0"/>
          <w:marBottom w:val="0"/>
          <w:divBdr>
            <w:top w:val="none" w:sz="0" w:space="0" w:color="auto"/>
            <w:left w:val="none" w:sz="0" w:space="0" w:color="auto"/>
            <w:bottom w:val="none" w:sz="0" w:space="0" w:color="auto"/>
            <w:right w:val="none" w:sz="0" w:space="0" w:color="auto"/>
          </w:divBdr>
        </w:div>
        <w:div w:id="265964336">
          <w:marLeft w:val="480"/>
          <w:marRight w:val="0"/>
          <w:marTop w:val="0"/>
          <w:marBottom w:val="0"/>
          <w:divBdr>
            <w:top w:val="none" w:sz="0" w:space="0" w:color="auto"/>
            <w:left w:val="none" w:sz="0" w:space="0" w:color="auto"/>
            <w:bottom w:val="none" w:sz="0" w:space="0" w:color="auto"/>
            <w:right w:val="none" w:sz="0" w:space="0" w:color="auto"/>
          </w:divBdr>
        </w:div>
        <w:div w:id="715619606">
          <w:marLeft w:val="480"/>
          <w:marRight w:val="0"/>
          <w:marTop w:val="0"/>
          <w:marBottom w:val="0"/>
          <w:divBdr>
            <w:top w:val="none" w:sz="0" w:space="0" w:color="auto"/>
            <w:left w:val="none" w:sz="0" w:space="0" w:color="auto"/>
            <w:bottom w:val="none" w:sz="0" w:space="0" w:color="auto"/>
            <w:right w:val="none" w:sz="0" w:space="0" w:color="auto"/>
          </w:divBdr>
        </w:div>
        <w:div w:id="679242305">
          <w:marLeft w:val="480"/>
          <w:marRight w:val="0"/>
          <w:marTop w:val="0"/>
          <w:marBottom w:val="0"/>
          <w:divBdr>
            <w:top w:val="none" w:sz="0" w:space="0" w:color="auto"/>
            <w:left w:val="none" w:sz="0" w:space="0" w:color="auto"/>
            <w:bottom w:val="none" w:sz="0" w:space="0" w:color="auto"/>
            <w:right w:val="none" w:sz="0" w:space="0" w:color="auto"/>
          </w:divBdr>
        </w:div>
        <w:div w:id="165245999">
          <w:marLeft w:val="480"/>
          <w:marRight w:val="0"/>
          <w:marTop w:val="0"/>
          <w:marBottom w:val="0"/>
          <w:divBdr>
            <w:top w:val="none" w:sz="0" w:space="0" w:color="auto"/>
            <w:left w:val="none" w:sz="0" w:space="0" w:color="auto"/>
            <w:bottom w:val="none" w:sz="0" w:space="0" w:color="auto"/>
            <w:right w:val="none" w:sz="0" w:space="0" w:color="auto"/>
          </w:divBdr>
        </w:div>
        <w:div w:id="392891460">
          <w:marLeft w:val="480"/>
          <w:marRight w:val="0"/>
          <w:marTop w:val="0"/>
          <w:marBottom w:val="0"/>
          <w:divBdr>
            <w:top w:val="none" w:sz="0" w:space="0" w:color="auto"/>
            <w:left w:val="none" w:sz="0" w:space="0" w:color="auto"/>
            <w:bottom w:val="none" w:sz="0" w:space="0" w:color="auto"/>
            <w:right w:val="none" w:sz="0" w:space="0" w:color="auto"/>
          </w:divBdr>
        </w:div>
        <w:div w:id="1375155864">
          <w:marLeft w:val="480"/>
          <w:marRight w:val="0"/>
          <w:marTop w:val="0"/>
          <w:marBottom w:val="0"/>
          <w:divBdr>
            <w:top w:val="none" w:sz="0" w:space="0" w:color="auto"/>
            <w:left w:val="none" w:sz="0" w:space="0" w:color="auto"/>
            <w:bottom w:val="none" w:sz="0" w:space="0" w:color="auto"/>
            <w:right w:val="none" w:sz="0" w:space="0" w:color="auto"/>
          </w:divBdr>
        </w:div>
        <w:div w:id="813566151">
          <w:marLeft w:val="480"/>
          <w:marRight w:val="0"/>
          <w:marTop w:val="0"/>
          <w:marBottom w:val="0"/>
          <w:divBdr>
            <w:top w:val="none" w:sz="0" w:space="0" w:color="auto"/>
            <w:left w:val="none" w:sz="0" w:space="0" w:color="auto"/>
            <w:bottom w:val="none" w:sz="0" w:space="0" w:color="auto"/>
            <w:right w:val="none" w:sz="0" w:space="0" w:color="auto"/>
          </w:divBdr>
        </w:div>
        <w:div w:id="1323042552">
          <w:marLeft w:val="480"/>
          <w:marRight w:val="0"/>
          <w:marTop w:val="0"/>
          <w:marBottom w:val="0"/>
          <w:divBdr>
            <w:top w:val="none" w:sz="0" w:space="0" w:color="auto"/>
            <w:left w:val="none" w:sz="0" w:space="0" w:color="auto"/>
            <w:bottom w:val="none" w:sz="0" w:space="0" w:color="auto"/>
            <w:right w:val="none" w:sz="0" w:space="0" w:color="auto"/>
          </w:divBdr>
        </w:div>
        <w:div w:id="715397508">
          <w:marLeft w:val="480"/>
          <w:marRight w:val="0"/>
          <w:marTop w:val="0"/>
          <w:marBottom w:val="0"/>
          <w:divBdr>
            <w:top w:val="none" w:sz="0" w:space="0" w:color="auto"/>
            <w:left w:val="none" w:sz="0" w:space="0" w:color="auto"/>
            <w:bottom w:val="none" w:sz="0" w:space="0" w:color="auto"/>
            <w:right w:val="none" w:sz="0" w:space="0" w:color="auto"/>
          </w:divBdr>
        </w:div>
        <w:div w:id="1281763855">
          <w:marLeft w:val="480"/>
          <w:marRight w:val="0"/>
          <w:marTop w:val="0"/>
          <w:marBottom w:val="0"/>
          <w:divBdr>
            <w:top w:val="none" w:sz="0" w:space="0" w:color="auto"/>
            <w:left w:val="none" w:sz="0" w:space="0" w:color="auto"/>
            <w:bottom w:val="none" w:sz="0" w:space="0" w:color="auto"/>
            <w:right w:val="none" w:sz="0" w:space="0" w:color="auto"/>
          </w:divBdr>
        </w:div>
        <w:div w:id="619921178">
          <w:marLeft w:val="480"/>
          <w:marRight w:val="0"/>
          <w:marTop w:val="0"/>
          <w:marBottom w:val="0"/>
          <w:divBdr>
            <w:top w:val="none" w:sz="0" w:space="0" w:color="auto"/>
            <w:left w:val="none" w:sz="0" w:space="0" w:color="auto"/>
            <w:bottom w:val="none" w:sz="0" w:space="0" w:color="auto"/>
            <w:right w:val="none" w:sz="0" w:space="0" w:color="auto"/>
          </w:divBdr>
        </w:div>
        <w:div w:id="1638994760">
          <w:marLeft w:val="480"/>
          <w:marRight w:val="0"/>
          <w:marTop w:val="0"/>
          <w:marBottom w:val="0"/>
          <w:divBdr>
            <w:top w:val="none" w:sz="0" w:space="0" w:color="auto"/>
            <w:left w:val="none" w:sz="0" w:space="0" w:color="auto"/>
            <w:bottom w:val="none" w:sz="0" w:space="0" w:color="auto"/>
            <w:right w:val="none" w:sz="0" w:space="0" w:color="auto"/>
          </w:divBdr>
        </w:div>
        <w:div w:id="313990984">
          <w:marLeft w:val="480"/>
          <w:marRight w:val="0"/>
          <w:marTop w:val="0"/>
          <w:marBottom w:val="0"/>
          <w:divBdr>
            <w:top w:val="none" w:sz="0" w:space="0" w:color="auto"/>
            <w:left w:val="none" w:sz="0" w:space="0" w:color="auto"/>
            <w:bottom w:val="none" w:sz="0" w:space="0" w:color="auto"/>
            <w:right w:val="none" w:sz="0" w:space="0" w:color="auto"/>
          </w:divBdr>
        </w:div>
      </w:divsChild>
    </w:div>
    <w:div w:id="113257087">
      <w:bodyDiv w:val="1"/>
      <w:marLeft w:val="0"/>
      <w:marRight w:val="0"/>
      <w:marTop w:val="0"/>
      <w:marBottom w:val="0"/>
      <w:divBdr>
        <w:top w:val="none" w:sz="0" w:space="0" w:color="auto"/>
        <w:left w:val="none" w:sz="0" w:space="0" w:color="auto"/>
        <w:bottom w:val="none" w:sz="0" w:space="0" w:color="auto"/>
        <w:right w:val="none" w:sz="0" w:space="0" w:color="auto"/>
      </w:divBdr>
    </w:div>
    <w:div w:id="113793865">
      <w:bodyDiv w:val="1"/>
      <w:marLeft w:val="0"/>
      <w:marRight w:val="0"/>
      <w:marTop w:val="0"/>
      <w:marBottom w:val="0"/>
      <w:divBdr>
        <w:top w:val="none" w:sz="0" w:space="0" w:color="auto"/>
        <w:left w:val="none" w:sz="0" w:space="0" w:color="auto"/>
        <w:bottom w:val="none" w:sz="0" w:space="0" w:color="auto"/>
        <w:right w:val="none" w:sz="0" w:space="0" w:color="auto"/>
      </w:divBdr>
      <w:divsChild>
        <w:div w:id="1491485320">
          <w:marLeft w:val="720"/>
          <w:marRight w:val="0"/>
          <w:marTop w:val="0"/>
          <w:marBottom w:val="0"/>
          <w:divBdr>
            <w:top w:val="none" w:sz="0" w:space="0" w:color="auto"/>
            <w:left w:val="none" w:sz="0" w:space="0" w:color="auto"/>
            <w:bottom w:val="none" w:sz="0" w:space="0" w:color="auto"/>
            <w:right w:val="none" w:sz="0" w:space="0" w:color="auto"/>
          </w:divBdr>
        </w:div>
        <w:div w:id="652871430">
          <w:marLeft w:val="720"/>
          <w:marRight w:val="0"/>
          <w:marTop w:val="0"/>
          <w:marBottom w:val="0"/>
          <w:divBdr>
            <w:top w:val="none" w:sz="0" w:space="0" w:color="auto"/>
            <w:left w:val="none" w:sz="0" w:space="0" w:color="auto"/>
            <w:bottom w:val="none" w:sz="0" w:space="0" w:color="auto"/>
            <w:right w:val="none" w:sz="0" w:space="0" w:color="auto"/>
          </w:divBdr>
        </w:div>
        <w:div w:id="1992102295">
          <w:marLeft w:val="720"/>
          <w:marRight w:val="0"/>
          <w:marTop w:val="0"/>
          <w:marBottom w:val="0"/>
          <w:divBdr>
            <w:top w:val="none" w:sz="0" w:space="0" w:color="auto"/>
            <w:left w:val="none" w:sz="0" w:space="0" w:color="auto"/>
            <w:bottom w:val="none" w:sz="0" w:space="0" w:color="auto"/>
            <w:right w:val="none" w:sz="0" w:space="0" w:color="auto"/>
          </w:divBdr>
        </w:div>
        <w:div w:id="1728452266">
          <w:marLeft w:val="547"/>
          <w:marRight w:val="0"/>
          <w:marTop w:val="0"/>
          <w:marBottom w:val="0"/>
          <w:divBdr>
            <w:top w:val="none" w:sz="0" w:space="0" w:color="auto"/>
            <w:left w:val="none" w:sz="0" w:space="0" w:color="auto"/>
            <w:bottom w:val="none" w:sz="0" w:space="0" w:color="auto"/>
            <w:right w:val="none" w:sz="0" w:space="0" w:color="auto"/>
          </w:divBdr>
        </w:div>
      </w:divsChild>
    </w:div>
    <w:div w:id="118493200">
      <w:bodyDiv w:val="1"/>
      <w:marLeft w:val="0"/>
      <w:marRight w:val="0"/>
      <w:marTop w:val="0"/>
      <w:marBottom w:val="0"/>
      <w:divBdr>
        <w:top w:val="none" w:sz="0" w:space="0" w:color="auto"/>
        <w:left w:val="none" w:sz="0" w:space="0" w:color="auto"/>
        <w:bottom w:val="none" w:sz="0" w:space="0" w:color="auto"/>
        <w:right w:val="none" w:sz="0" w:space="0" w:color="auto"/>
      </w:divBdr>
    </w:div>
    <w:div w:id="121194078">
      <w:bodyDiv w:val="1"/>
      <w:marLeft w:val="0"/>
      <w:marRight w:val="0"/>
      <w:marTop w:val="0"/>
      <w:marBottom w:val="0"/>
      <w:divBdr>
        <w:top w:val="none" w:sz="0" w:space="0" w:color="auto"/>
        <w:left w:val="none" w:sz="0" w:space="0" w:color="auto"/>
        <w:bottom w:val="none" w:sz="0" w:space="0" w:color="auto"/>
        <w:right w:val="none" w:sz="0" w:space="0" w:color="auto"/>
      </w:divBdr>
    </w:div>
    <w:div w:id="125853080">
      <w:bodyDiv w:val="1"/>
      <w:marLeft w:val="0"/>
      <w:marRight w:val="0"/>
      <w:marTop w:val="0"/>
      <w:marBottom w:val="0"/>
      <w:divBdr>
        <w:top w:val="none" w:sz="0" w:space="0" w:color="auto"/>
        <w:left w:val="none" w:sz="0" w:space="0" w:color="auto"/>
        <w:bottom w:val="none" w:sz="0" w:space="0" w:color="auto"/>
        <w:right w:val="none" w:sz="0" w:space="0" w:color="auto"/>
      </w:divBdr>
    </w:div>
    <w:div w:id="130639638">
      <w:bodyDiv w:val="1"/>
      <w:marLeft w:val="0"/>
      <w:marRight w:val="0"/>
      <w:marTop w:val="0"/>
      <w:marBottom w:val="0"/>
      <w:divBdr>
        <w:top w:val="none" w:sz="0" w:space="0" w:color="auto"/>
        <w:left w:val="none" w:sz="0" w:space="0" w:color="auto"/>
        <w:bottom w:val="none" w:sz="0" w:space="0" w:color="auto"/>
        <w:right w:val="none" w:sz="0" w:space="0" w:color="auto"/>
      </w:divBdr>
    </w:div>
    <w:div w:id="133179993">
      <w:bodyDiv w:val="1"/>
      <w:marLeft w:val="0"/>
      <w:marRight w:val="0"/>
      <w:marTop w:val="0"/>
      <w:marBottom w:val="0"/>
      <w:divBdr>
        <w:top w:val="none" w:sz="0" w:space="0" w:color="auto"/>
        <w:left w:val="none" w:sz="0" w:space="0" w:color="auto"/>
        <w:bottom w:val="none" w:sz="0" w:space="0" w:color="auto"/>
        <w:right w:val="none" w:sz="0" w:space="0" w:color="auto"/>
      </w:divBdr>
    </w:div>
    <w:div w:id="136149772">
      <w:bodyDiv w:val="1"/>
      <w:marLeft w:val="0"/>
      <w:marRight w:val="0"/>
      <w:marTop w:val="0"/>
      <w:marBottom w:val="0"/>
      <w:divBdr>
        <w:top w:val="none" w:sz="0" w:space="0" w:color="auto"/>
        <w:left w:val="none" w:sz="0" w:space="0" w:color="auto"/>
        <w:bottom w:val="none" w:sz="0" w:space="0" w:color="auto"/>
        <w:right w:val="none" w:sz="0" w:space="0" w:color="auto"/>
      </w:divBdr>
      <w:divsChild>
        <w:div w:id="2079788678">
          <w:marLeft w:val="480"/>
          <w:marRight w:val="0"/>
          <w:marTop w:val="0"/>
          <w:marBottom w:val="0"/>
          <w:divBdr>
            <w:top w:val="none" w:sz="0" w:space="0" w:color="auto"/>
            <w:left w:val="none" w:sz="0" w:space="0" w:color="auto"/>
            <w:bottom w:val="none" w:sz="0" w:space="0" w:color="auto"/>
            <w:right w:val="none" w:sz="0" w:space="0" w:color="auto"/>
          </w:divBdr>
        </w:div>
        <w:div w:id="392974247">
          <w:marLeft w:val="480"/>
          <w:marRight w:val="0"/>
          <w:marTop w:val="0"/>
          <w:marBottom w:val="0"/>
          <w:divBdr>
            <w:top w:val="none" w:sz="0" w:space="0" w:color="auto"/>
            <w:left w:val="none" w:sz="0" w:space="0" w:color="auto"/>
            <w:bottom w:val="none" w:sz="0" w:space="0" w:color="auto"/>
            <w:right w:val="none" w:sz="0" w:space="0" w:color="auto"/>
          </w:divBdr>
        </w:div>
        <w:div w:id="675616261">
          <w:marLeft w:val="480"/>
          <w:marRight w:val="0"/>
          <w:marTop w:val="0"/>
          <w:marBottom w:val="0"/>
          <w:divBdr>
            <w:top w:val="none" w:sz="0" w:space="0" w:color="auto"/>
            <w:left w:val="none" w:sz="0" w:space="0" w:color="auto"/>
            <w:bottom w:val="none" w:sz="0" w:space="0" w:color="auto"/>
            <w:right w:val="none" w:sz="0" w:space="0" w:color="auto"/>
          </w:divBdr>
        </w:div>
        <w:div w:id="1303118419">
          <w:marLeft w:val="480"/>
          <w:marRight w:val="0"/>
          <w:marTop w:val="0"/>
          <w:marBottom w:val="0"/>
          <w:divBdr>
            <w:top w:val="none" w:sz="0" w:space="0" w:color="auto"/>
            <w:left w:val="none" w:sz="0" w:space="0" w:color="auto"/>
            <w:bottom w:val="none" w:sz="0" w:space="0" w:color="auto"/>
            <w:right w:val="none" w:sz="0" w:space="0" w:color="auto"/>
          </w:divBdr>
        </w:div>
        <w:div w:id="1004749209">
          <w:marLeft w:val="480"/>
          <w:marRight w:val="0"/>
          <w:marTop w:val="0"/>
          <w:marBottom w:val="0"/>
          <w:divBdr>
            <w:top w:val="none" w:sz="0" w:space="0" w:color="auto"/>
            <w:left w:val="none" w:sz="0" w:space="0" w:color="auto"/>
            <w:bottom w:val="none" w:sz="0" w:space="0" w:color="auto"/>
            <w:right w:val="none" w:sz="0" w:space="0" w:color="auto"/>
          </w:divBdr>
        </w:div>
        <w:div w:id="2142455556">
          <w:marLeft w:val="480"/>
          <w:marRight w:val="0"/>
          <w:marTop w:val="0"/>
          <w:marBottom w:val="0"/>
          <w:divBdr>
            <w:top w:val="none" w:sz="0" w:space="0" w:color="auto"/>
            <w:left w:val="none" w:sz="0" w:space="0" w:color="auto"/>
            <w:bottom w:val="none" w:sz="0" w:space="0" w:color="auto"/>
            <w:right w:val="none" w:sz="0" w:space="0" w:color="auto"/>
          </w:divBdr>
        </w:div>
        <w:div w:id="1329136471">
          <w:marLeft w:val="480"/>
          <w:marRight w:val="0"/>
          <w:marTop w:val="0"/>
          <w:marBottom w:val="0"/>
          <w:divBdr>
            <w:top w:val="none" w:sz="0" w:space="0" w:color="auto"/>
            <w:left w:val="none" w:sz="0" w:space="0" w:color="auto"/>
            <w:bottom w:val="none" w:sz="0" w:space="0" w:color="auto"/>
            <w:right w:val="none" w:sz="0" w:space="0" w:color="auto"/>
          </w:divBdr>
        </w:div>
        <w:div w:id="1058171318">
          <w:marLeft w:val="480"/>
          <w:marRight w:val="0"/>
          <w:marTop w:val="0"/>
          <w:marBottom w:val="0"/>
          <w:divBdr>
            <w:top w:val="none" w:sz="0" w:space="0" w:color="auto"/>
            <w:left w:val="none" w:sz="0" w:space="0" w:color="auto"/>
            <w:bottom w:val="none" w:sz="0" w:space="0" w:color="auto"/>
            <w:right w:val="none" w:sz="0" w:space="0" w:color="auto"/>
          </w:divBdr>
        </w:div>
        <w:div w:id="918562426">
          <w:marLeft w:val="480"/>
          <w:marRight w:val="0"/>
          <w:marTop w:val="0"/>
          <w:marBottom w:val="0"/>
          <w:divBdr>
            <w:top w:val="none" w:sz="0" w:space="0" w:color="auto"/>
            <w:left w:val="none" w:sz="0" w:space="0" w:color="auto"/>
            <w:bottom w:val="none" w:sz="0" w:space="0" w:color="auto"/>
            <w:right w:val="none" w:sz="0" w:space="0" w:color="auto"/>
          </w:divBdr>
        </w:div>
        <w:div w:id="1402601849">
          <w:marLeft w:val="480"/>
          <w:marRight w:val="0"/>
          <w:marTop w:val="0"/>
          <w:marBottom w:val="0"/>
          <w:divBdr>
            <w:top w:val="none" w:sz="0" w:space="0" w:color="auto"/>
            <w:left w:val="none" w:sz="0" w:space="0" w:color="auto"/>
            <w:bottom w:val="none" w:sz="0" w:space="0" w:color="auto"/>
            <w:right w:val="none" w:sz="0" w:space="0" w:color="auto"/>
          </w:divBdr>
        </w:div>
        <w:div w:id="1302420557">
          <w:marLeft w:val="480"/>
          <w:marRight w:val="0"/>
          <w:marTop w:val="0"/>
          <w:marBottom w:val="0"/>
          <w:divBdr>
            <w:top w:val="none" w:sz="0" w:space="0" w:color="auto"/>
            <w:left w:val="none" w:sz="0" w:space="0" w:color="auto"/>
            <w:bottom w:val="none" w:sz="0" w:space="0" w:color="auto"/>
            <w:right w:val="none" w:sz="0" w:space="0" w:color="auto"/>
          </w:divBdr>
        </w:div>
        <w:div w:id="464658921">
          <w:marLeft w:val="480"/>
          <w:marRight w:val="0"/>
          <w:marTop w:val="0"/>
          <w:marBottom w:val="0"/>
          <w:divBdr>
            <w:top w:val="none" w:sz="0" w:space="0" w:color="auto"/>
            <w:left w:val="none" w:sz="0" w:space="0" w:color="auto"/>
            <w:bottom w:val="none" w:sz="0" w:space="0" w:color="auto"/>
            <w:right w:val="none" w:sz="0" w:space="0" w:color="auto"/>
          </w:divBdr>
        </w:div>
        <w:div w:id="1853907280">
          <w:marLeft w:val="480"/>
          <w:marRight w:val="0"/>
          <w:marTop w:val="0"/>
          <w:marBottom w:val="0"/>
          <w:divBdr>
            <w:top w:val="none" w:sz="0" w:space="0" w:color="auto"/>
            <w:left w:val="none" w:sz="0" w:space="0" w:color="auto"/>
            <w:bottom w:val="none" w:sz="0" w:space="0" w:color="auto"/>
            <w:right w:val="none" w:sz="0" w:space="0" w:color="auto"/>
          </w:divBdr>
        </w:div>
        <w:div w:id="954796523">
          <w:marLeft w:val="480"/>
          <w:marRight w:val="0"/>
          <w:marTop w:val="0"/>
          <w:marBottom w:val="0"/>
          <w:divBdr>
            <w:top w:val="none" w:sz="0" w:space="0" w:color="auto"/>
            <w:left w:val="none" w:sz="0" w:space="0" w:color="auto"/>
            <w:bottom w:val="none" w:sz="0" w:space="0" w:color="auto"/>
            <w:right w:val="none" w:sz="0" w:space="0" w:color="auto"/>
          </w:divBdr>
        </w:div>
        <w:div w:id="142620387">
          <w:marLeft w:val="480"/>
          <w:marRight w:val="0"/>
          <w:marTop w:val="0"/>
          <w:marBottom w:val="0"/>
          <w:divBdr>
            <w:top w:val="none" w:sz="0" w:space="0" w:color="auto"/>
            <w:left w:val="none" w:sz="0" w:space="0" w:color="auto"/>
            <w:bottom w:val="none" w:sz="0" w:space="0" w:color="auto"/>
            <w:right w:val="none" w:sz="0" w:space="0" w:color="auto"/>
          </w:divBdr>
        </w:div>
        <w:div w:id="1205555949">
          <w:marLeft w:val="480"/>
          <w:marRight w:val="0"/>
          <w:marTop w:val="0"/>
          <w:marBottom w:val="0"/>
          <w:divBdr>
            <w:top w:val="none" w:sz="0" w:space="0" w:color="auto"/>
            <w:left w:val="none" w:sz="0" w:space="0" w:color="auto"/>
            <w:bottom w:val="none" w:sz="0" w:space="0" w:color="auto"/>
            <w:right w:val="none" w:sz="0" w:space="0" w:color="auto"/>
          </w:divBdr>
        </w:div>
        <w:div w:id="390272095">
          <w:marLeft w:val="480"/>
          <w:marRight w:val="0"/>
          <w:marTop w:val="0"/>
          <w:marBottom w:val="0"/>
          <w:divBdr>
            <w:top w:val="none" w:sz="0" w:space="0" w:color="auto"/>
            <w:left w:val="none" w:sz="0" w:space="0" w:color="auto"/>
            <w:bottom w:val="none" w:sz="0" w:space="0" w:color="auto"/>
            <w:right w:val="none" w:sz="0" w:space="0" w:color="auto"/>
          </w:divBdr>
        </w:div>
        <w:div w:id="1733115416">
          <w:marLeft w:val="480"/>
          <w:marRight w:val="0"/>
          <w:marTop w:val="0"/>
          <w:marBottom w:val="0"/>
          <w:divBdr>
            <w:top w:val="none" w:sz="0" w:space="0" w:color="auto"/>
            <w:left w:val="none" w:sz="0" w:space="0" w:color="auto"/>
            <w:bottom w:val="none" w:sz="0" w:space="0" w:color="auto"/>
            <w:right w:val="none" w:sz="0" w:space="0" w:color="auto"/>
          </w:divBdr>
        </w:div>
        <w:div w:id="239608851">
          <w:marLeft w:val="480"/>
          <w:marRight w:val="0"/>
          <w:marTop w:val="0"/>
          <w:marBottom w:val="0"/>
          <w:divBdr>
            <w:top w:val="none" w:sz="0" w:space="0" w:color="auto"/>
            <w:left w:val="none" w:sz="0" w:space="0" w:color="auto"/>
            <w:bottom w:val="none" w:sz="0" w:space="0" w:color="auto"/>
            <w:right w:val="none" w:sz="0" w:space="0" w:color="auto"/>
          </w:divBdr>
        </w:div>
        <w:div w:id="1915310217">
          <w:marLeft w:val="480"/>
          <w:marRight w:val="0"/>
          <w:marTop w:val="0"/>
          <w:marBottom w:val="0"/>
          <w:divBdr>
            <w:top w:val="none" w:sz="0" w:space="0" w:color="auto"/>
            <w:left w:val="none" w:sz="0" w:space="0" w:color="auto"/>
            <w:bottom w:val="none" w:sz="0" w:space="0" w:color="auto"/>
            <w:right w:val="none" w:sz="0" w:space="0" w:color="auto"/>
          </w:divBdr>
        </w:div>
        <w:div w:id="1741638397">
          <w:marLeft w:val="480"/>
          <w:marRight w:val="0"/>
          <w:marTop w:val="0"/>
          <w:marBottom w:val="0"/>
          <w:divBdr>
            <w:top w:val="none" w:sz="0" w:space="0" w:color="auto"/>
            <w:left w:val="none" w:sz="0" w:space="0" w:color="auto"/>
            <w:bottom w:val="none" w:sz="0" w:space="0" w:color="auto"/>
            <w:right w:val="none" w:sz="0" w:space="0" w:color="auto"/>
          </w:divBdr>
        </w:div>
        <w:div w:id="1356233075">
          <w:marLeft w:val="480"/>
          <w:marRight w:val="0"/>
          <w:marTop w:val="0"/>
          <w:marBottom w:val="0"/>
          <w:divBdr>
            <w:top w:val="none" w:sz="0" w:space="0" w:color="auto"/>
            <w:left w:val="none" w:sz="0" w:space="0" w:color="auto"/>
            <w:bottom w:val="none" w:sz="0" w:space="0" w:color="auto"/>
            <w:right w:val="none" w:sz="0" w:space="0" w:color="auto"/>
          </w:divBdr>
        </w:div>
        <w:div w:id="1530875955">
          <w:marLeft w:val="480"/>
          <w:marRight w:val="0"/>
          <w:marTop w:val="0"/>
          <w:marBottom w:val="0"/>
          <w:divBdr>
            <w:top w:val="none" w:sz="0" w:space="0" w:color="auto"/>
            <w:left w:val="none" w:sz="0" w:space="0" w:color="auto"/>
            <w:bottom w:val="none" w:sz="0" w:space="0" w:color="auto"/>
            <w:right w:val="none" w:sz="0" w:space="0" w:color="auto"/>
          </w:divBdr>
        </w:div>
        <w:div w:id="533083021">
          <w:marLeft w:val="480"/>
          <w:marRight w:val="0"/>
          <w:marTop w:val="0"/>
          <w:marBottom w:val="0"/>
          <w:divBdr>
            <w:top w:val="none" w:sz="0" w:space="0" w:color="auto"/>
            <w:left w:val="none" w:sz="0" w:space="0" w:color="auto"/>
            <w:bottom w:val="none" w:sz="0" w:space="0" w:color="auto"/>
            <w:right w:val="none" w:sz="0" w:space="0" w:color="auto"/>
          </w:divBdr>
        </w:div>
        <w:div w:id="1605766162">
          <w:marLeft w:val="480"/>
          <w:marRight w:val="0"/>
          <w:marTop w:val="0"/>
          <w:marBottom w:val="0"/>
          <w:divBdr>
            <w:top w:val="none" w:sz="0" w:space="0" w:color="auto"/>
            <w:left w:val="none" w:sz="0" w:space="0" w:color="auto"/>
            <w:bottom w:val="none" w:sz="0" w:space="0" w:color="auto"/>
            <w:right w:val="none" w:sz="0" w:space="0" w:color="auto"/>
          </w:divBdr>
        </w:div>
        <w:div w:id="827358464">
          <w:marLeft w:val="480"/>
          <w:marRight w:val="0"/>
          <w:marTop w:val="0"/>
          <w:marBottom w:val="0"/>
          <w:divBdr>
            <w:top w:val="none" w:sz="0" w:space="0" w:color="auto"/>
            <w:left w:val="none" w:sz="0" w:space="0" w:color="auto"/>
            <w:bottom w:val="none" w:sz="0" w:space="0" w:color="auto"/>
            <w:right w:val="none" w:sz="0" w:space="0" w:color="auto"/>
          </w:divBdr>
        </w:div>
        <w:div w:id="983511111">
          <w:marLeft w:val="480"/>
          <w:marRight w:val="0"/>
          <w:marTop w:val="0"/>
          <w:marBottom w:val="0"/>
          <w:divBdr>
            <w:top w:val="none" w:sz="0" w:space="0" w:color="auto"/>
            <w:left w:val="none" w:sz="0" w:space="0" w:color="auto"/>
            <w:bottom w:val="none" w:sz="0" w:space="0" w:color="auto"/>
            <w:right w:val="none" w:sz="0" w:space="0" w:color="auto"/>
          </w:divBdr>
        </w:div>
        <w:div w:id="698118733">
          <w:marLeft w:val="480"/>
          <w:marRight w:val="0"/>
          <w:marTop w:val="0"/>
          <w:marBottom w:val="0"/>
          <w:divBdr>
            <w:top w:val="none" w:sz="0" w:space="0" w:color="auto"/>
            <w:left w:val="none" w:sz="0" w:space="0" w:color="auto"/>
            <w:bottom w:val="none" w:sz="0" w:space="0" w:color="auto"/>
            <w:right w:val="none" w:sz="0" w:space="0" w:color="auto"/>
          </w:divBdr>
        </w:div>
        <w:div w:id="462619333">
          <w:marLeft w:val="480"/>
          <w:marRight w:val="0"/>
          <w:marTop w:val="0"/>
          <w:marBottom w:val="0"/>
          <w:divBdr>
            <w:top w:val="none" w:sz="0" w:space="0" w:color="auto"/>
            <w:left w:val="none" w:sz="0" w:space="0" w:color="auto"/>
            <w:bottom w:val="none" w:sz="0" w:space="0" w:color="auto"/>
            <w:right w:val="none" w:sz="0" w:space="0" w:color="auto"/>
          </w:divBdr>
        </w:div>
        <w:div w:id="913129764">
          <w:marLeft w:val="480"/>
          <w:marRight w:val="0"/>
          <w:marTop w:val="0"/>
          <w:marBottom w:val="0"/>
          <w:divBdr>
            <w:top w:val="none" w:sz="0" w:space="0" w:color="auto"/>
            <w:left w:val="none" w:sz="0" w:space="0" w:color="auto"/>
            <w:bottom w:val="none" w:sz="0" w:space="0" w:color="auto"/>
            <w:right w:val="none" w:sz="0" w:space="0" w:color="auto"/>
          </w:divBdr>
        </w:div>
        <w:div w:id="1636524704">
          <w:marLeft w:val="480"/>
          <w:marRight w:val="0"/>
          <w:marTop w:val="0"/>
          <w:marBottom w:val="0"/>
          <w:divBdr>
            <w:top w:val="none" w:sz="0" w:space="0" w:color="auto"/>
            <w:left w:val="none" w:sz="0" w:space="0" w:color="auto"/>
            <w:bottom w:val="none" w:sz="0" w:space="0" w:color="auto"/>
            <w:right w:val="none" w:sz="0" w:space="0" w:color="auto"/>
          </w:divBdr>
        </w:div>
        <w:div w:id="1367877558">
          <w:marLeft w:val="480"/>
          <w:marRight w:val="0"/>
          <w:marTop w:val="0"/>
          <w:marBottom w:val="0"/>
          <w:divBdr>
            <w:top w:val="none" w:sz="0" w:space="0" w:color="auto"/>
            <w:left w:val="none" w:sz="0" w:space="0" w:color="auto"/>
            <w:bottom w:val="none" w:sz="0" w:space="0" w:color="auto"/>
            <w:right w:val="none" w:sz="0" w:space="0" w:color="auto"/>
          </w:divBdr>
        </w:div>
        <w:div w:id="1486580551">
          <w:marLeft w:val="480"/>
          <w:marRight w:val="0"/>
          <w:marTop w:val="0"/>
          <w:marBottom w:val="0"/>
          <w:divBdr>
            <w:top w:val="none" w:sz="0" w:space="0" w:color="auto"/>
            <w:left w:val="none" w:sz="0" w:space="0" w:color="auto"/>
            <w:bottom w:val="none" w:sz="0" w:space="0" w:color="auto"/>
            <w:right w:val="none" w:sz="0" w:space="0" w:color="auto"/>
          </w:divBdr>
        </w:div>
        <w:div w:id="1951351019">
          <w:marLeft w:val="480"/>
          <w:marRight w:val="0"/>
          <w:marTop w:val="0"/>
          <w:marBottom w:val="0"/>
          <w:divBdr>
            <w:top w:val="none" w:sz="0" w:space="0" w:color="auto"/>
            <w:left w:val="none" w:sz="0" w:space="0" w:color="auto"/>
            <w:bottom w:val="none" w:sz="0" w:space="0" w:color="auto"/>
            <w:right w:val="none" w:sz="0" w:space="0" w:color="auto"/>
          </w:divBdr>
        </w:div>
        <w:div w:id="243606784">
          <w:marLeft w:val="480"/>
          <w:marRight w:val="0"/>
          <w:marTop w:val="0"/>
          <w:marBottom w:val="0"/>
          <w:divBdr>
            <w:top w:val="none" w:sz="0" w:space="0" w:color="auto"/>
            <w:left w:val="none" w:sz="0" w:space="0" w:color="auto"/>
            <w:bottom w:val="none" w:sz="0" w:space="0" w:color="auto"/>
            <w:right w:val="none" w:sz="0" w:space="0" w:color="auto"/>
          </w:divBdr>
        </w:div>
        <w:div w:id="1098328843">
          <w:marLeft w:val="480"/>
          <w:marRight w:val="0"/>
          <w:marTop w:val="0"/>
          <w:marBottom w:val="0"/>
          <w:divBdr>
            <w:top w:val="none" w:sz="0" w:space="0" w:color="auto"/>
            <w:left w:val="none" w:sz="0" w:space="0" w:color="auto"/>
            <w:bottom w:val="none" w:sz="0" w:space="0" w:color="auto"/>
            <w:right w:val="none" w:sz="0" w:space="0" w:color="auto"/>
          </w:divBdr>
        </w:div>
        <w:div w:id="1923445284">
          <w:marLeft w:val="480"/>
          <w:marRight w:val="0"/>
          <w:marTop w:val="0"/>
          <w:marBottom w:val="0"/>
          <w:divBdr>
            <w:top w:val="none" w:sz="0" w:space="0" w:color="auto"/>
            <w:left w:val="none" w:sz="0" w:space="0" w:color="auto"/>
            <w:bottom w:val="none" w:sz="0" w:space="0" w:color="auto"/>
            <w:right w:val="none" w:sz="0" w:space="0" w:color="auto"/>
          </w:divBdr>
        </w:div>
        <w:div w:id="2052731505">
          <w:marLeft w:val="480"/>
          <w:marRight w:val="0"/>
          <w:marTop w:val="0"/>
          <w:marBottom w:val="0"/>
          <w:divBdr>
            <w:top w:val="none" w:sz="0" w:space="0" w:color="auto"/>
            <w:left w:val="none" w:sz="0" w:space="0" w:color="auto"/>
            <w:bottom w:val="none" w:sz="0" w:space="0" w:color="auto"/>
            <w:right w:val="none" w:sz="0" w:space="0" w:color="auto"/>
          </w:divBdr>
        </w:div>
        <w:div w:id="1500971319">
          <w:marLeft w:val="480"/>
          <w:marRight w:val="0"/>
          <w:marTop w:val="0"/>
          <w:marBottom w:val="0"/>
          <w:divBdr>
            <w:top w:val="none" w:sz="0" w:space="0" w:color="auto"/>
            <w:left w:val="none" w:sz="0" w:space="0" w:color="auto"/>
            <w:bottom w:val="none" w:sz="0" w:space="0" w:color="auto"/>
            <w:right w:val="none" w:sz="0" w:space="0" w:color="auto"/>
          </w:divBdr>
        </w:div>
        <w:div w:id="97256573">
          <w:marLeft w:val="480"/>
          <w:marRight w:val="0"/>
          <w:marTop w:val="0"/>
          <w:marBottom w:val="0"/>
          <w:divBdr>
            <w:top w:val="none" w:sz="0" w:space="0" w:color="auto"/>
            <w:left w:val="none" w:sz="0" w:space="0" w:color="auto"/>
            <w:bottom w:val="none" w:sz="0" w:space="0" w:color="auto"/>
            <w:right w:val="none" w:sz="0" w:space="0" w:color="auto"/>
          </w:divBdr>
        </w:div>
        <w:div w:id="1001280095">
          <w:marLeft w:val="480"/>
          <w:marRight w:val="0"/>
          <w:marTop w:val="0"/>
          <w:marBottom w:val="0"/>
          <w:divBdr>
            <w:top w:val="none" w:sz="0" w:space="0" w:color="auto"/>
            <w:left w:val="none" w:sz="0" w:space="0" w:color="auto"/>
            <w:bottom w:val="none" w:sz="0" w:space="0" w:color="auto"/>
            <w:right w:val="none" w:sz="0" w:space="0" w:color="auto"/>
          </w:divBdr>
        </w:div>
      </w:divsChild>
    </w:div>
    <w:div w:id="139810597">
      <w:bodyDiv w:val="1"/>
      <w:marLeft w:val="0"/>
      <w:marRight w:val="0"/>
      <w:marTop w:val="0"/>
      <w:marBottom w:val="0"/>
      <w:divBdr>
        <w:top w:val="none" w:sz="0" w:space="0" w:color="auto"/>
        <w:left w:val="none" w:sz="0" w:space="0" w:color="auto"/>
        <w:bottom w:val="none" w:sz="0" w:space="0" w:color="auto"/>
        <w:right w:val="none" w:sz="0" w:space="0" w:color="auto"/>
      </w:divBdr>
    </w:div>
    <w:div w:id="140276412">
      <w:bodyDiv w:val="1"/>
      <w:marLeft w:val="0"/>
      <w:marRight w:val="0"/>
      <w:marTop w:val="0"/>
      <w:marBottom w:val="0"/>
      <w:divBdr>
        <w:top w:val="none" w:sz="0" w:space="0" w:color="auto"/>
        <w:left w:val="none" w:sz="0" w:space="0" w:color="auto"/>
        <w:bottom w:val="none" w:sz="0" w:space="0" w:color="auto"/>
        <w:right w:val="none" w:sz="0" w:space="0" w:color="auto"/>
      </w:divBdr>
      <w:divsChild>
        <w:div w:id="53310771">
          <w:marLeft w:val="640"/>
          <w:marRight w:val="0"/>
          <w:marTop w:val="0"/>
          <w:marBottom w:val="0"/>
          <w:divBdr>
            <w:top w:val="none" w:sz="0" w:space="0" w:color="auto"/>
            <w:left w:val="none" w:sz="0" w:space="0" w:color="auto"/>
            <w:bottom w:val="none" w:sz="0" w:space="0" w:color="auto"/>
            <w:right w:val="none" w:sz="0" w:space="0" w:color="auto"/>
          </w:divBdr>
        </w:div>
        <w:div w:id="163937382">
          <w:marLeft w:val="640"/>
          <w:marRight w:val="0"/>
          <w:marTop w:val="0"/>
          <w:marBottom w:val="0"/>
          <w:divBdr>
            <w:top w:val="none" w:sz="0" w:space="0" w:color="auto"/>
            <w:left w:val="none" w:sz="0" w:space="0" w:color="auto"/>
            <w:bottom w:val="none" w:sz="0" w:space="0" w:color="auto"/>
            <w:right w:val="none" w:sz="0" w:space="0" w:color="auto"/>
          </w:divBdr>
        </w:div>
        <w:div w:id="410473328">
          <w:marLeft w:val="640"/>
          <w:marRight w:val="0"/>
          <w:marTop w:val="0"/>
          <w:marBottom w:val="0"/>
          <w:divBdr>
            <w:top w:val="none" w:sz="0" w:space="0" w:color="auto"/>
            <w:left w:val="none" w:sz="0" w:space="0" w:color="auto"/>
            <w:bottom w:val="none" w:sz="0" w:space="0" w:color="auto"/>
            <w:right w:val="none" w:sz="0" w:space="0" w:color="auto"/>
          </w:divBdr>
        </w:div>
        <w:div w:id="439180919">
          <w:marLeft w:val="640"/>
          <w:marRight w:val="0"/>
          <w:marTop w:val="0"/>
          <w:marBottom w:val="0"/>
          <w:divBdr>
            <w:top w:val="none" w:sz="0" w:space="0" w:color="auto"/>
            <w:left w:val="none" w:sz="0" w:space="0" w:color="auto"/>
            <w:bottom w:val="none" w:sz="0" w:space="0" w:color="auto"/>
            <w:right w:val="none" w:sz="0" w:space="0" w:color="auto"/>
          </w:divBdr>
        </w:div>
        <w:div w:id="452021978">
          <w:marLeft w:val="640"/>
          <w:marRight w:val="0"/>
          <w:marTop w:val="0"/>
          <w:marBottom w:val="0"/>
          <w:divBdr>
            <w:top w:val="none" w:sz="0" w:space="0" w:color="auto"/>
            <w:left w:val="none" w:sz="0" w:space="0" w:color="auto"/>
            <w:bottom w:val="none" w:sz="0" w:space="0" w:color="auto"/>
            <w:right w:val="none" w:sz="0" w:space="0" w:color="auto"/>
          </w:divBdr>
        </w:div>
        <w:div w:id="550774824">
          <w:marLeft w:val="640"/>
          <w:marRight w:val="0"/>
          <w:marTop w:val="0"/>
          <w:marBottom w:val="0"/>
          <w:divBdr>
            <w:top w:val="none" w:sz="0" w:space="0" w:color="auto"/>
            <w:left w:val="none" w:sz="0" w:space="0" w:color="auto"/>
            <w:bottom w:val="none" w:sz="0" w:space="0" w:color="auto"/>
            <w:right w:val="none" w:sz="0" w:space="0" w:color="auto"/>
          </w:divBdr>
        </w:div>
        <w:div w:id="617226767">
          <w:marLeft w:val="640"/>
          <w:marRight w:val="0"/>
          <w:marTop w:val="0"/>
          <w:marBottom w:val="0"/>
          <w:divBdr>
            <w:top w:val="none" w:sz="0" w:space="0" w:color="auto"/>
            <w:left w:val="none" w:sz="0" w:space="0" w:color="auto"/>
            <w:bottom w:val="none" w:sz="0" w:space="0" w:color="auto"/>
            <w:right w:val="none" w:sz="0" w:space="0" w:color="auto"/>
          </w:divBdr>
        </w:div>
        <w:div w:id="633029274">
          <w:marLeft w:val="640"/>
          <w:marRight w:val="0"/>
          <w:marTop w:val="0"/>
          <w:marBottom w:val="0"/>
          <w:divBdr>
            <w:top w:val="none" w:sz="0" w:space="0" w:color="auto"/>
            <w:left w:val="none" w:sz="0" w:space="0" w:color="auto"/>
            <w:bottom w:val="none" w:sz="0" w:space="0" w:color="auto"/>
            <w:right w:val="none" w:sz="0" w:space="0" w:color="auto"/>
          </w:divBdr>
        </w:div>
        <w:div w:id="692338399">
          <w:marLeft w:val="640"/>
          <w:marRight w:val="0"/>
          <w:marTop w:val="0"/>
          <w:marBottom w:val="0"/>
          <w:divBdr>
            <w:top w:val="none" w:sz="0" w:space="0" w:color="auto"/>
            <w:left w:val="none" w:sz="0" w:space="0" w:color="auto"/>
            <w:bottom w:val="none" w:sz="0" w:space="0" w:color="auto"/>
            <w:right w:val="none" w:sz="0" w:space="0" w:color="auto"/>
          </w:divBdr>
        </w:div>
        <w:div w:id="702828606">
          <w:marLeft w:val="640"/>
          <w:marRight w:val="0"/>
          <w:marTop w:val="0"/>
          <w:marBottom w:val="0"/>
          <w:divBdr>
            <w:top w:val="none" w:sz="0" w:space="0" w:color="auto"/>
            <w:left w:val="none" w:sz="0" w:space="0" w:color="auto"/>
            <w:bottom w:val="none" w:sz="0" w:space="0" w:color="auto"/>
            <w:right w:val="none" w:sz="0" w:space="0" w:color="auto"/>
          </w:divBdr>
        </w:div>
        <w:div w:id="1080755109">
          <w:marLeft w:val="640"/>
          <w:marRight w:val="0"/>
          <w:marTop w:val="0"/>
          <w:marBottom w:val="0"/>
          <w:divBdr>
            <w:top w:val="none" w:sz="0" w:space="0" w:color="auto"/>
            <w:left w:val="none" w:sz="0" w:space="0" w:color="auto"/>
            <w:bottom w:val="none" w:sz="0" w:space="0" w:color="auto"/>
            <w:right w:val="none" w:sz="0" w:space="0" w:color="auto"/>
          </w:divBdr>
        </w:div>
        <w:div w:id="1108158976">
          <w:marLeft w:val="640"/>
          <w:marRight w:val="0"/>
          <w:marTop w:val="0"/>
          <w:marBottom w:val="0"/>
          <w:divBdr>
            <w:top w:val="none" w:sz="0" w:space="0" w:color="auto"/>
            <w:left w:val="none" w:sz="0" w:space="0" w:color="auto"/>
            <w:bottom w:val="none" w:sz="0" w:space="0" w:color="auto"/>
            <w:right w:val="none" w:sz="0" w:space="0" w:color="auto"/>
          </w:divBdr>
        </w:div>
        <w:div w:id="1186988895">
          <w:marLeft w:val="640"/>
          <w:marRight w:val="0"/>
          <w:marTop w:val="0"/>
          <w:marBottom w:val="0"/>
          <w:divBdr>
            <w:top w:val="none" w:sz="0" w:space="0" w:color="auto"/>
            <w:left w:val="none" w:sz="0" w:space="0" w:color="auto"/>
            <w:bottom w:val="none" w:sz="0" w:space="0" w:color="auto"/>
            <w:right w:val="none" w:sz="0" w:space="0" w:color="auto"/>
          </w:divBdr>
        </w:div>
        <w:div w:id="1283077763">
          <w:marLeft w:val="640"/>
          <w:marRight w:val="0"/>
          <w:marTop w:val="0"/>
          <w:marBottom w:val="0"/>
          <w:divBdr>
            <w:top w:val="none" w:sz="0" w:space="0" w:color="auto"/>
            <w:left w:val="none" w:sz="0" w:space="0" w:color="auto"/>
            <w:bottom w:val="none" w:sz="0" w:space="0" w:color="auto"/>
            <w:right w:val="none" w:sz="0" w:space="0" w:color="auto"/>
          </w:divBdr>
        </w:div>
        <w:div w:id="1320429533">
          <w:marLeft w:val="640"/>
          <w:marRight w:val="0"/>
          <w:marTop w:val="0"/>
          <w:marBottom w:val="0"/>
          <w:divBdr>
            <w:top w:val="none" w:sz="0" w:space="0" w:color="auto"/>
            <w:left w:val="none" w:sz="0" w:space="0" w:color="auto"/>
            <w:bottom w:val="none" w:sz="0" w:space="0" w:color="auto"/>
            <w:right w:val="none" w:sz="0" w:space="0" w:color="auto"/>
          </w:divBdr>
        </w:div>
        <w:div w:id="1390574260">
          <w:marLeft w:val="640"/>
          <w:marRight w:val="0"/>
          <w:marTop w:val="0"/>
          <w:marBottom w:val="0"/>
          <w:divBdr>
            <w:top w:val="none" w:sz="0" w:space="0" w:color="auto"/>
            <w:left w:val="none" w:sz="0" w:space="0" w:color="auto"/>
            <w:bottom w:val="none" w:sz="0" w:space="0" w:color="auto"/>
            <w:right w:val="none" w:sz="0" w:space="0" w:color="auto"/>
          </w:divBdr>
        </w:div>
        <w:div w:id="1461803987">
          <w:marLeft w:val="640"/>
          <w:marRight w:val="0"/>
          <w:marTop w:val="0"/>
          <w:marBottom w:val="0"/>
          <w:divBdr>
            <w:top w:val="none" w:sz="0" w:space="0" w:color="auto"/>
            <w:left w:val="none" w:sz="0" w:space="0" w:color="auto"/>
            <w:bottom w:val="none" w:sz="0" w:space="0" w:color="auto"/>
            <w:right w:val="none" w:sz="0" w:space="0" w:color="auto"/>
          </w:divBdr>
        </w:div>
        <w:div w:id="1485242788">
          <w:marLeft w:val="640"/>
          <w:marRight w:val="0"/>
          <w:marTop w:val="0"/>
          <w:marBottom w:val="0"/>
          <w:divBdr>
            <w:top w:val="none" w:sz="0" w:space="0" w:color="auto"/>
            <w:left w:val="none" w:sz="0" w:space="0" w:color="auto"/>
            <w:bottom w:val="none" w:sz="0" w:space="0" w:color="auto"/>
            <w:right w:val="none" w:sz="0" w:space="0" w:color="auto"/>
          </w:divBdr>
        </w:div>
        <w:div w:id="1739982236">
          <w:marLeft w:val="640"/>
          <w:marRight w:val="0"/>
          <w:marTop w:val="0"/>
          <w:marBottom w:val="0"/>
          <w:divBdr>
            <w:top w:val="none" w:sz="0" w:space="0" w:color="auto"/>
            <w:left w:val="none" w:sz="0" w:space="0" w:color="auto"/>
            <w:bottom w:val="none" w:sz="0" w:space="0" w:color="auto"/>
            <w:right w:val="none" w:sz="0" w:space="0" w:color="auto"/>
          </w:divBdr>
        </w:div>
        <w:div w:id="1781341968">
          <w:marLeft w:val="640"/>
          <w:marRight w:val="0"/>
          <w:marTop w:val="0"/>
          <w:marBottom w:val="0"/>
          <w:divBdr>
            <w:top w:val="none" w:sz="0" w:space="0" w:color="auto"/>
            <w:left w:val="none" w:sz="0" w:space="0" w:color="auto"/>
            <w:bottom w:val="none" w:sz="0" w:space="0" w:color="auto"/>
            <w:right w:val="none" w:sz="0" w:space="0" w:color="auto"/>
          </w:divBdr>
        </w:div>
        <w:div w:id="1826777019">
          <w:marLeft w:val="640"/>
          <w:marRight w:val="0"/>
          <w:marTop w:val="0"/>
          <w:marBottom w:val="0"/>
          <w:divBdr>
            <w:top w:val="none" w:sz="0" w:space="0" w:color="auto"/>
            <w:left w:val="none" w:sz="0" w:space="0" w:color="auto"/>
            <w:bottom w:val="none" w:sz="0" w:space="0" w:color="auto"/>
            <w:right w:val="none" w:sz="0" w:space="0" w:color="auto"/>
          </w:divBdr>
        </w:div>
        <w:div w:id="1925912321">
          <w:marLeft w:val="640"/>
          <w:marRight w:val="0"/>
          <w:marTop w:val="0"/>
          <w:marBottom w:val="0"/>
          <w:divBdr>
            <w:top w:val="none" w:sz="0" w:space="0" w:color="auto"/>
            <w:left w:val="none" w:sz="0" w:space="0" w:color="auto"/>
            <w:bottom w:val="none" w:sz="0" w:space="0" w:color="auto"/>
            <w:right w:val="none" w:sz="0" w:space="0" w:color="auto"/>
          </w:divBdr>
        </w:div>
        <w:div w:id="1980648352">
          <w:marLeft w:val="640"/>
          <w:marRight w:val="0"/>
          <w:marTop w:val="0"/>
          <w:marBottom w:val="0"/>
          <w:divBdr>
            <w:top w:val="none" w:sz="0" w:space="0" w:color="auto"/>
            <w:left w:val="none" w:sz="0" w:space="0" w:color="auto"/>
            <w:bottom w:val="none" w:sz="0" w:space="0" w:color="auto"/>
            <w:right w:val="none" w:sz="0" w:space="0" w:color="auto"/>
          </w:divBdr>
        </w:div>
      </w:divsChild>
    </w:div>
    <w:div w:id="141971105">
      <w:bodyDiv w:val="1"/>
      <w:marLeft w:val="0"/>
      <w:marRight w:val="0"/>
      <w:marTop w:val="0"/>
      <w:marBottom w:val="0"/>
      <w:divBdr>
        <w:top w:val="none" w:sz="0" w:space="0" w:color="auto"/>
        <w:left w:val="none" w:sz="0" w:space="0" w:color="auto"/>
        <w:bottom w:val="none" w:sz="0" w:space="0" w:color="auto"/>
        <w:right w:val="none" w:sz="0" w:space="0" w:color="auto"/>
      </w:divBdr>
    </w:div>
    <w:div w:id="145123421">
      <w:bodyDiv w:val="1"/>
      <w:marLeft w:val="0"/>
      <w:marRight w:val="0"/>
      <w:marTop w:val="0"/>
      <w:marBottom w:val="0"/>
      <w:divBdr>
        <w:top w:val="none" w:sz="0" w:space="0" w:color="auto"/>
        <w:left w:val="none" w:sz="0" w:space="0" w:color="auto"/>
        <w:bottom w:val="none" w:sz="0" w:space="0" w:color="auto"/>
        <w:right w:val="none" w:sz="0" w:space="0" w:color="auto"/>
      </w:divBdr>
      <w:divsChild>
        <w:div w:id="289171800">
          <w:marLeft w:val="640"/>
          <w:marRight w:val="0"/>
          <w:marTop w:val="0"/>
          <w:marBottom w:val="0"/>
          <w:divBdr>
            <w:top w:val="none" w:sz="0" w:space="0" w:color="auto"/>
            <w:left w:val="none" w:sz="0" w:space="0" w:color="auto"/>
            <w:bottom w:val="none" w:sz="0" w:space="0" w:color="auto"/>
            <w:right w:val="none" w:sz="0" w:space="0" w:color="auto"/>
          </w:divBdr>
        </w:div>
        <w:div w:id="1983120828">
          <w:marLeft w:val="640"/>
          <w:marRight w:val="0"/>
          <w:marTop w:val="0"/>
          <w:marBottom w:val="0"/>
          <w:divBdr>
            <w:top w:val="none" w:sz="0" w:space="0" w:color="auto"/>
            <w:left w:val="none" w:sz="0" w:space="0" w:color="auto"/>
            <w:bottom w:val="none" w:sz="0" w:space="0" w:color="auto"/>
            <w:right w:val="none" w:sz="0" w:space="0" w:color="auto"/>
          </w:divBdr>
        </w:div>
        <w:div w:id="104234253">
          <w:marLeft w:val="640"/>
          <w:marRight w:val="0"/>
          <w:marTop w:val="0"/>
          <w:marBottom w:val="0"/>
          <w:divBdr>
            <w:top w:val="none" w:sz="0" w:space="0" w:color="auto"/>
            <w:left w:val="none" w:sz="0" w:space="0" w:color="auto"/>
            <w:bottom w:val="none" w:sz="0" w:space="0" w:color="auto"/>
            <w:right w:val="none" w:sz="0" w:space="0" w:color="auto"/>
          </w:divBdr>
        </w:div>
        <w:div w:id="412893808">
          <w:marLeft w:val="640"/>
          <w:marRight w:val="0"/>
          <w:marTop w:val="0"/>
          <w:marBottom w:val="0"/>
          <w:divBdr>
            <w:top w:val="none" w:sz="0" w:space="0" w:color="auto"/>
            <w:left w:val="none" w:sz="0" w:space="0" w:color="auto"/>
            <w:bottom w:val="none" w:sz="0" w:space="0" w:color="auto"/>
            <w:right w:val="none" w:sz="0" w:space="0" w:color="auto"/>
          </w:divBdr>
        </w:div>
        <w:div w:id="1495219079">
          <w:marLeft w:val="640"/>
          <w:marRight w:val="0"/>
          <w:marTop w:val="0"/>
          <w:marBottom w:val="0"/>
          <w:divBdr>
            <w:top w:val="none" w:sz="0" w:space="0" w:color="auto"/>
            <w:left w:val="none" w:sz="0" w:space="0" w:color="auto"/>
            <w:bottom w:val="none" w:sz="0" w:space="0" w:color="auto"/>
            <w:right w:val="none" w:sz="0" w:space="0" w:color="auto"/>
          </w:divBdr>
        </w:div>
        <w:div w:id="930771962">
          <w:marLeft w:val="640"/>
          <w:marRight w:val="0"/>
          <w:marTop w:val="0"/>
          <w:marBottom w:val="0"/>
          <w:divBdr>
            <w:top w:val="none" w:sz="0" w:space="0" w:color="auto"/>
            <w:left w:val="none" w:sz="0" w:space="0" w:color="auto"/>
            <w:bottom w:val="none" w:sz="0" w:space="0" w:color="auto"/>
            <w:right w:val="none" w:sz="0" w:space="0" w:color="auto"/>
          </w:divBdr>
        </w:div>
        <w:div w:id="2028630463">
          <w:marLeft w:val="640"/>
          <w:marRight w:val="0"/>
          <w:marTop w:val="0"/>
          <w:marBottom w:val="0"/>
          <w:divBdr>
            <w:top w:val="none" w:sz="0" w:space="0" w:color="auto"/>
            <w:left w:val="none" w:sz="0" w:space="0" w:color="auto"/>
            <w:bottom w:val="none" w:sz="0" w:space="0" w:color="auto"/>
            <w:right w:val="none" w:sz="0" w:space="0" w:color="auto"/>
          </w:divBdr>
        </w:div>
        <w:div w:id="1419057846">
          <w:marLeft w:val="640"/>
          <w:marRight w:val="0"/>
          <w:marTop w:val="0"/>
          <w:marBottom w:val="0"/>
          <w:divBdr>
            <w:top w:val="none" w:sz="0" w:space="0" w:color="auto"/>
            <w:left w:val="none" w:sz="0" w:space="0" w:color="auto"/>
            <w:bottom w:val="none" w:sz="0" w:space="0" w:color="auto"/>
            <w:right w:val="none" w:sz="0" w:space="0" w:color="auto"/>
          </w:divBdr>
        </w:div>
        <w:div w:id="1144548225">
          <w:marLeft w:val="640"/>
          <w:marRight w:val="0"/>
          <w:marTop w:val="0"/>
          <w:marBottom w:val="0"/>
          <w:divBdr>
            <w:top w:val="none" w:sz="0" w:space="0" w:color="auto"/>
            <w:left w:val="none" w:sz="0" w:space="0" w:color="auto"/>
            <w:bottom w:val="none" w:sz="0" w:space="0" w:color="auto"/>
            <w:right w:val="none" w:sz="0" w:space="0" w:color="auto"/>
          </w:divBdr>
        </w:div>
        <w:div w:id="1547596004">
          <w:marLeft w:val="640"/>
          <w:marRight w:val="0"/>
          <w:marTop w:val="0"/>
          <w:marBottom w:val="0"/>
          <w:divBdr>
            <w:top w:val="none" w:sz="0" w:space="0" w:color="auto"/>
            <w:left w:val="none" w:sz="0" w:space="0" w:color="auto"/>
            <w:bottom w:val="none" w:sz="0" w:space="0" w:color="auto"/>
            <w:right w:val="none" w:sz="0" w:space="0" w:color="auto"/>
          </w:divBdr>
        </w:div>
        <w:div w:id="301813864">
          <w:marLeft w:val="640"/>
          <w:marRight w:val="0"/>
          <w:marTop w:val="0"/>
          <w:marBottom w:val="0"/>
          <w:divBdr>
            <w:top w:val="none" w:sz="0" w:space="0" w:color="auto"/>
            <w:left w:val="none" w:sz="0" w:space="0" w:color="auto"/>
            <w:bottom w:val="none" w:sz="0" w:space="0" w:color="auto"/>
            <w:right w:val="none" w:sz="0" w:space="0" w:color="auto"/>
          </w:divBdr>
        </w:div>
        <w:div w:id="1316643645">
          <w:marLeft w:val="640"/>
          <w:marRight w:val="0"/>
          <w:marTop w:val="0"/>
          <w:marBottom w:val="0"/>
          <w:divBdr>
            <w:top w:val="none" w:sz="0" w:space="0" w:color="auto"/>
            <w:left w:val="none" w:sz="0" w:space="0" w:color="auto"/>
            <w:bottom w:val="none" w:sz="0" w:space="0" w:color="auto"/>
            <w:right w:val="none" w:sz="0" w:space="0" w:color="auto"/>
          </w:divBdr>
        </w:div>
        <w:div w:id="878974788">
          <w:marLeft w:val="640"/>
          <w:marRight w:val="0"/>
          <w:marTop w:val="0"/>
          <w:marBottom w:val="0"/>
          <w:divBdr>
            <w:top w:val="none" w:sz="0" w:space="0" w:color="auto"/>
            <w:left w:val="none" w:sz="0" w:space="0" w:color="auto"/>
            <w:bottom w:val="none" w:sz="0" w:space="0" w:color="auto"/>
            <w:right w:val="none" w:sz="0" w:space="0" w:color="auto"/>
          </w:divBdr>
        </w:div>
        <w:div w:id="358701313">
          <w:marLeft w:val="640"/>
          <w:marRight w:val="0"/>
          <w:marTop w:val="0"/>
          <w:marBottom w:val="0"/>
          <w:divBdr>
            <w:top w:val="none" w:sz="0" w:space="0" w:color="auto"/>
            <w:left w:val="none" w:sz="0" w:space="0" w:color="auto"/>
            <w:bottom w:val="none" w:sz="0" w:space="0" w:color="auto"/>
            <w:right w:val="none" w:sz="0" w:space="0" w:color="auto"/>
          </w:divBdr>
        </w:div>
        <w:div w:id="747969481">
          <w:marLeft w:val="640"/>
          <w:marRight w:val="0"/>
          <w:marTop w:val="0"/>
          <w:marBottom w:val="0"/>
          <w:divBdr>
            <w:top w:val="none" w:sz="0" w:space="0" w:color="auto"/>
            <w:left w:val="none" w:sz="0" w:space="0" w:color="auto"/>
            <w:bottom w:val="none" w:sz="0" w:space="0" w:color="auto"/>
            <w:right w:val="none" w:sz="0" w:space="0" w:color="auto"/>
          </w:divBdr>
        </w:div>
        <w:div w:id="9071903">
          <w:marLeft w:val="640"/>
          <w:marRight w:val="0"/>
          <w:marTop w:val="0"/>
          <w:marBottom w:val="0"/>
          <w:divBdr>
            <w:top w:val="none" w:sz="0" w:space="0" w:color="auto"/>
            <w:left w:val="none" w:sz="0" w:space="0" w:color="auto"/>
            <w:bottom w:val="none" w:sz="0" w:space="0" w:color="auto"/>
            <w:right w:val="none" w:sz="0" w:space="0" w:color="auto"/>
          </w:divBdr>
        </w:div>
        <w:div w:id="1945457374">
          <w:marLeft w:val="640"/>
          <w:marRight w:val="0"/>
          <w:marTop w:val="0"/>
          <w:marBottom w:val="0"/>
          <w:divBdr>
            <w:top w:val="none" w:sz="0" w:space="0" w:color="auto"/>
            <w:left w:val="none" w:sz="0" w:space="0" w:color="auto"/>
            <w:bottom w:val="none" w:sz="0" w:space="0" w:color="auto"/>
            <w:right w:val="none" w:sz="0" w:space="0" w:color="auto"/>
          </w:divBdr>
        </w:div>
        <w:div w:id="646709661">
          <w:marLeft w:val="640"/>
          <w:marRight w:val="0"/>
          <w:marTop w:val="0"/>
          <w:marBottom w:val="0"/>
          <w:divBdr>
            <w:top w:val="none" w:sz="0" w:space="0" w:color="auto"/>
            <w:left w:val="none" w:sz="0" w:space="0" w:color="auto"/>
            <w:bottom w:val="none" w:sz="0" w:space="0" w:color="auto"/>
            <w:right w:val="none" w:sz="0" w:space="0" w:color="auto"/>
          </w:divBdr>
        </w:div>
        <w:div w:id="1749033589">
          <w:marLeft w:val="640"/>
          <w:marRight w:val="0"/>
          <w:marTop w:val="0"/>
          <w:marBottom w:val="0"/>
          <w:divBdr>
            <w:top w:val="none" w:sz="0" w:space="0" w:color="auto"/>
            <w:left w:val="none" w:sz="0" w:space="0" w:color="auto"/>
            <w:bottom w:val="none" w:sz="0" w:space="0" w:color="auto"/>
            <w:right w:val="none" w:sz="0" w:space="0" w:color="auto"/>
          </w:divBdr>
        </w:div>
        <w:div w:id="2090224517">
          <w:marLeft w:val="640"/>
          <w:marRight w:val="0"/>
          <w:marTop w:val="0"/>
          <w:marBottom w:val="0"/>
          <w:divBdr>
            <w:top w:val="none" w:sz="0" w:space="0" w:color="auto"/>
            <w:left w:val="none" w:sz="0" w:space="0" w:color="auto"/>
            <w:bottom w:val="none" w:sz="0" w:space="0" w:color="auto"/>
            <w:right w:val="none" w:sz="0" w:space="0" w:color="auto"/>
          </w:divBdr>
        </w:div>
        <w:div w:id="1469009791">
          <w:marLeft w:val="640"/>
          <w:marRight w:val="0"/>
          <w:marTop w:val="0"/>
          <w:marBottom w:val="0"/>
          <w:divBdr>
            <w:top w:val="none" w:sz="0" w:space="0" w:color="auto"/>
            <w:left w:val="none" w:sz="0" w:space="0" w:color="auto"/>
            <w:bottom w:val="none" w:sz="0" w:space="0" w:color="auto"/>
            <w:right w:val="none" w:sz="0" w:space="0" w:color="auto"/>
          </w:divBdr>
        </w:div>
        <w:div w:id="1774208278">
          <w:marLeft w:val="640"/>
          <w:marRight w:val="0"/>
          <w:marTop w:val="0"/>
          <w:marBottom w:val="0"/>
          <w:divBdr>
            <w:top w:val="none" w:sz="0" w:space="0" w:color="auto"/>
            <w:left w:val="none" w:sz="0" w:space="0" w:color="auto"/>
            <w:bottom w:val="none" w:sz="0" w:space="0" w:color="auto"/>
            <w:right w:val="none" w:sz="0" w:space="0" w:color="auto"/>
          </w:divBdr>
        </w:div>
        <w:div w:id="2001734043">
          <w:marLeft w:val="640"/>
          <w:marRight w:val="0"/>
          <w:marTop w:val="0"/>
          <w:marBottom w:val="0"/>
          <w:divBdr>
            <w:top w:val="none" w:sz="0" w:space="0" w:color="auto"/>
            <w:left w:val="none" w:sz="0" w:space="0" w:color="auto"/>
            <w:bottom w:val="none" w:sz="0" w:space="0" w:color="auto"/>
            <w:right w:val="none" w:sz="0" w:space="0" w:color="auto"/>
          </w:divBdr>
        </w:div>
        <w:div w:id="231357613">
          <w:marLeft w:val="640"/>
          <w:marRight w:val="0"/>
          <w:marTop w:val="0"/>
          <w:marBottom w:val="0"/>
          <w:divBdr>
            <w:top w:val="none" w:sz="0" w:space="0" w:color="auto"/>
            <w:left w:val="none" w:sz="0" w:space="0" w:color="auto"/>
            <w:bottom w:val="none" w:sz="0" w:space="0" w:color="auto"/>
            <w:right w:val="none" w:sz="0" w:space="0" w:color="auto"/>
          </w:divBdr>
        </w:div>
        <w:div w:id="1266113749">
          <w:marLeft w:val="640"/>
          <w:marRight w:val="0"/>
          <w:marTop w:val="0"/>
          <w:marBottom w:val="0"/>
          <w:divBdr>
            <w:top w:val="none" w:sz="0" w:space="0" w:color="auto"/>
            <w:left w:val="none" w:sz="0" w:space="0" w:color="auto"/>
            <w:bottom w:val="none" w:sz="0" w:space="0" w:color="auto"/>
            <w:right w:val="none" w:sz="0" w:space="0" w:color="auto"/>
          </w:divBdr>
        </w:div>
        <w:div w:id="2072533834">
          <w:marLeft w:val="640"/>
          <w:marRight w:val="0"/>
          <w:marTop w:val="0"/>
          <w:marBottom w:val="0"/>
          <w:divBdr>
            <w:top w:val="none" w:sz="0" w:space="0" w:color="auto"/>
            <w:left w:val="none" w:sz="0" w:space="0" w:color="auto"/>
            <w:bottom w:val="none" w:sz="0" w:space="0" w:color="auto"/>
            <w:right w:val="none" w:sz="0" w:space="0" w:color="auto"/>
          </w:divBdr>
        </w:div>
        <w:div w:id="1019770671">
          <w:marLeft w:val="640"/>
          <w:marRight w:val="0"/>
          <w:marTop w:val="0"/>
          <w:marBottom w:val="0"/>
          <w:divBdr>
            <w:top w:val="none" w:sz="0" w:space="0" w:color="auto"/>
            <w:left w:val="none" w:sz="0" w:space="0" w:color="auto"/>
            <w:bottom w:val="none" w:sz="0" w:space="0" w:color="auto"/>
            <w:right w:val="none" w:sz="0" w:space="0" w:color="auto"/>
          </w:divBdr>
        </w:div>
        <w:div w:id="1654917471">
          <w:marLeft w:val="640"/>
          <w:marRight w:val="0"/>
          <w:marTop w:val="0"/>
          <w:marBottom w:val="0"/>
          <w:divBdr>
            <w:top w:val="none" w:sz="0" w:space="0" w:color="auto"/>
            <w:left w:val="none" w:sz="0" w:space="0" w:color="auto"/>
            <w:bottom w:val="none" w:sz="0" w:space="0" w:color="auto"/>
            <w:right w:val="none" w:sz="0" w:space="0" w:color="auto"/>
          </w:divBdr>
        </w:div>
        <w:div w:id="166527751">
          <w:marLeft w:val="640"/>
          <w:marRight w:val="0"/>
          <w:marTop w:val="0"/>
          <w:marBottom w:val="0"/>
          <w:divBdr>
            <w:top w:val="none" w:sz="0" w:space="0" w:color="auto"/>
            <w:left w:val="none" w:sz="0" w:space="0" w:color="auto"/>
            <w:bottom w:val="none" w:sz="0" w:space="0" w:color="auto"/>
            <w:right w:val="none" w:sz="0" w:space="0" w:color="auto"/>
          </w:divBdr>
        </w:div>
        <w:div w:id="774833826">
          <w:marLeft w:val="640"/>
          <w:marRight w:val="0"/>
          <w:marTop w:val="0"/>
          <w:marBottom w:val="0"/>
          <w:divBdr>
            <w:top w:val="none" w:sz="0" w:space="0" w:color="auto"/>
            <w:left w:val="none" w:sz="0" w:space="0" w:color="auto"/>
            <w:bottom w:val="none" w:sz="0" w:space="0" w:color="auto"/>
            <w:right w:val="none" w:sz="0" w:space="0" w:color="auto"/>
          </w:divBdr>
        </w:div>
        <w:div w:id="255022885">
          <w:marLeft w:val="640"/>
          <w:marRight w:val="0"/>
          <w:marTop w:val="0"/>
          <w:marBottom w:val="0"/>
          <w:divBdr>
            <w:top w:val="none" w:sz="0" w:space="0" w:color="auto"/>
            <w:left w:val="none" w:sz="0" w:space="0" w:color="auto"/>
            <w:bottom w:val="none" w:sz="0" w:space="0" w:color="auto"/>
            <w:right w:val="none" w:sz="0" w:space="0" w:color="auto"/>
          </w:divBdr>
        </w:div>
        <w:div w:id="1354113418">
          <w:marLeft w:val="640"/>
          <w:marRight w:val="0"/>
          <w:marTop w:val="0"/>
          <w:marBottom w:val="0"/>
          <w:divBdr>
            <w:top w:val="none" w:sz="0" w:space="0" w:color="auto"/>
            <w:left w:val="none" w:sz="0" w:space="0" w:color="auto"/>
            <w:bottom w:val="none" w:sz="0" w:space="0" w:color="auto"/>
            <w:right w:val="none" w:sz="0" w:space="0" w:color="auto"/>
          </w:divBdr>
        </w:div>
        <w:div w:id="829249386">
          <w:marLeft w:val="640"/>
          <w:marRight w:val="0"/>
          <w:marTop w:val="0"/>
          <w:marBottom w:val="0"/>
          <w:divBdr>
            <w:top w:val="none" w:sz="0" w:space="0" w:color="auto"/>
            <w:left w:val="none" w:sz="0" w:space="0" w:color="auto"/>
            <w:bottom w:val="none" w:sz="0" w:space="0" w:color="auto"/>
            <w:right w:val="none" w:sz="0" w:space="0" w:color="auto"/>
          </w:divBdr>
        </w:div>
        <w:div w:id="825629451">
          <w:marLeft w:val="640"/>
          <w:marRight w:val="0"/>
          <w:marTop w:val="0"/>
          <w:marBottom w:val="0"/>
          <w:divBdr>
            <w:top w:val="none" w:sz="0" w:space="0" w:color="auto"/>
            <w:left w:val="none" w:sz="0" w:space="0" w:color="auto"/>
            <w:bottom w:val="none" w:sz="0" w:space="0" w:color="auto"/>
            <w:right w:val="none" w:sz="0" w:space="0" w:color="auto"/>
          </w:divBdr>
        </w:div>
        <w:div w:id="27797839">
          <w:marLeft w:val="640"/>
          <w:marRight w:val="0"/>
          <w:marTop w:val="0"/>
          <w:marBottom w:val="0"/>
          <w:divBdr>
            <w:top w:val="none" w:sz="0" w:space="0" w:color="auto"/>
            <w:left w:val="none" w:sz="0" w:space="0" w:color="auto"/>
            <w:bottom w:val="none" w:sz="0" w:space="0" w:color="auto"/>
            <w:right w:val="none" w:sz="0" w:space="0" w:color="auto"/>
          </w:divBdr>
        </w:div>
        <w:div w:id="1287734808">
          <w:marLeft w:val="640"/>
          <w:marRight w:val="0"/>
          <w:marTop w:val="0"/>
          <w:marBottom w:val="0"/>
          <w:divBdr>
            <w:top w:val="none" w:sz="0" w:space="0" w:color="auto"/>
            <w:left w:val="none" w:sz="0" w:space="0" w:color="auto"/>
            <w:bottom w:val="none" w:sz="0" w:space="0" w:color="auto"/>
            <w:right w:val="none" w:sz="0" w:space="0" w:color="auto"/>
          </w:divBdr>
        </w:div>
        <w:div w:id="829323016">
          <w:marLeft w:val="640"/>
          <w:marRight w:val="0"/>
          <w:marTop w:val="0"/>
          <w:marBottom w:val="0"/>
          <w:divBdr>
            <w:top w:val="none" w:sz="0" w:space="0" w:color="auto"/>
            <w:left w:val="none" w:sz="0" w:space="0" w:color="auto"/>
            <w:bottom w:val="none" w:sz="0" w:space="0" w:color="auto"/>
            <w:right w:val="none" w:sz="0" w:space="0" w:color="auto"/>
          </w:divBdr>
        </w:div>
      </w:divsChild>
    </w:div>
    <w:div w:id="146946005">
      <w:bodyDiv w:val="1"/>
      <w:marLeft w:val="0"/>
      <w:marRight w:val="0"/>
      <w:marTop w:val="0"/>
      <w:marBottom w:val="0"/>
      <w:divBdr>
        <w:top w:val="none" w:sz="0" w:space="0" w:color="auto"/>
        <w:left w:val="none" w:sz="0" w:space="0" w:color="auto"/>
        <w:bottom w:val="none" w:sz="0" w:space="0" w:color="auto"/>
        <w:right w:val="none" w:sz="0" w:space="0" w:color="auto"/>
      </w:divBdr>
    </w:div>
    <w:div w:id="149752317">
      <w:bodyDiv w:val="1"/>
      <w:marLeft w:val="0"/>
      <w:marRight w:val="0"/>
      <w:marTop w:val="0"/>
      <w:marBottom w:val="0"/>
      <w:divBdr>
        <w:top w:val="none" w:sz="0" w:space="0" w:color="auto"/>
        <w:left w:val="none" w:sz="0" w:space="0" w:color="auto"/>
        <w:bottom w:val="none" w:sz="0" w:space="0" w:color="auto"/>
        <w:right w:val="none" w:sz="0" w:space="0" w:color="auto"/>
      </w:divBdr>
      <w:divsChild>
        <w:div w:id="1655718898">
          <w:marLeft w:val="480"/>
          <w:marRight w:val="0"/>
          <w:marTop w:val="0"/>
          <w:marBottom w:val="0"/>
          <w:divBdr>
            <w:top w:val="none" w:sz="0" w:space="0" w:color="auto"/>
            <w:left w:val="none" w:sz="0" w:space="0" w:color="auto"/>
            <w:bottom w:val="none" w:sz="0" w:space="0" w:color="auto"/>
            <w:right w:val="none" w:sz="0" w:space="0" w:color="auto"/>
          </w:divBdr>
        </w:div>
        <w:div w:id="123810343">
          <w:marLeft w:val="480"/>
          <w:marRight w:val="0"/>
          <w:marTop w:val="0"/>
          <w:marBottom w:val="0"/>
          <w:divBdr>
            <w:top w:val="none" w:sz="0" w:space="0" w:color="auto"/>
            <w:left w:val="none" w:sz="0" w:space="0" w:color="auto"/>
            <w:bottom w:val="none" w:sz="0" w:space="0" w:color="auto"/>
            <w:right w:val="none" w:sz="0" w:space="0" w:color="auto"/>
          </w:divBdr>
        </w:div>
        <w:div w:id="16004561">
          <w:marLeft w:val="480"/>
          <w:marRight w:val="0"/>
          <w:marTop w:val="0"/>
          <w:marBottom w:val="0"/>
          <w:divBdr>
            <w:top w:val="none" w:sz="0" w:space="0" w:color="auto"/>
            <w:left w:val="none" w:sz="0" w:space="0" w:color="auto"/>
            <w:bottom w:val="none" w:sz="0" w:space="0" w:color="auto"/>
            <w:right w:val="none" w:sz="0" w:space="0" w:color="auto"/>
          </w:divBdr>
        </w:div>
        <w:div w:id="2028677754">
          <w:marLeft w:val="480"/>
          <w:marRight w:val="0"/>
          <w:marTop w:val="0"/>
          <w:marBottom w:val="0"/>
          <w:divBdr>
            <w:top w:val="none" w:sz="0" w:space="0" w:color="auto"/>
            <w:left w:val="none" w:sz="0" w:space="0" w:color="auto"/>
            <w:bottom w:val="none" w:sz="0" w:space="0" w:color="auto"/>
            <w:right w:val="none" w:sz="0" w:space="0" w:color="auto"/>
          </w:divBdr>
        </w:div>
        <w:div w:id="2117015748">
          <w:marLeft w:val="480"/>
          <w:marRight w:val="0"/>
          <w:marTop w:val="0"/>
          <w:marBottom w:val="0"/>
          <w:divBdr>
            <w:top w:val="none" w:sz="0" w:space="0" w:color="auto"/>
            <w:left w:val="none" w:sz="0" w:space="0" w:color="auto"/>
            <w:bottom w:val="none" w:sz="0" w:space="0" w:color="auto"/>
            <w:right w:val="none" w:sz="0" w:space="0" w:color="auto"/>
          </w:divBdr>
        </w:div>
        <w:div w:id="1960643574">
          <w:marLeft w:val="480"/>
          <w:marRight w:val="0"/>
          <w:marTop w:val="0"/>
          <w:marBottom w:val="0"/>
          <w:divBdr>
            <w:top w:val="none" w:sz="0" w:space="0" w:color="auto"/>
            <w:left w:val="none" w:sz="0" w:space="0" w:color="auto"/>
            <w:bottom w:val="none" w:sz="0" w:space="0" w:color="auto"/>
            <w:right w:val="none" w:sz="0" w:space="0" w:color="auto"/>
          </w:divBdr>
        </w:div>
        <w:div w:id="864102044">
          <w:marLeft w:val="480"/>
          <w:marRight w:val="0"/>
          <w:marTop w:val="0"/>
          <w:marBottom w:val="0"/>
          <w:divBdr>
            <w:top w:val="none" w:sz="0" w:space="0" w:color="auto"/>
            <w:left w:val="none" w:sz="0" w:space="0" w:color="auto"/>
            <w:bottom w:val="none" w:sz="0" w:space="0" w:color="auto"/>
            <w:right w:val="none" w:sz="0" w:space="0" w:color="auto"/>
          </w:divBdr>
        </w:div>
        <w:div w:id="906690589">
          <w:marLeft w:val="480"/>
          <w:marRight w:val="0"/>
          <w:marTop w:val="0"/>
          <w:marBottom w:val="0"/>
          <w:divBdr>
            <w:top w:val="none" w:sz="0" w:space="0" w:color="auto"/>
            <w:left w:val="none" w:sz="0" w:space="0" w:color="auto"/>
            <w:bottom w:val="none" w:sz="0" w:space="0" w:color="auto"/>
            <w:right w:val="none" w:sz="0" w:space="0" w:color="auto"/>
          </w:divBdr>
        </w:div>
        <w:div w:id="2091586184">
          <w:marLeft w:val="480"/>
          <w:marRight w:val="0"/>
          <w:marTop w:val="0"/>
          <w:marBottom w:val="0"/>
          <w:divBdr>
            <w:top w:val="none" w:sz="0" w:space="0" w:color="auto"/>
            <w:left w:val="none" w:sz="0" w:space="0" w:color="auto"/>
            <w:bottom w:val="none" w:sz="0" w:space="0" w:color="auto"/>
            <w:right w:val="none" w:sz="0" w:space="0" w:color="auto"/>
          </w:divBdr>
        </w:div>
        <w:div w:id="182088114">
          <w:marLeft w:val="480"/>
          <w:marRight w:val="0"/>
          <w:marTop w:val="0"/>
          <w:marBottom w:val="0"/>
          <w:divBdr>
            <w:top w:val="none" w:sz="0" w:space="0" w:color="auto"/>
            <w:left w:val="none" w:sz="0" w:space="0" w:color="auto"/>
            <w:bottom w:val="none" w:sz="0" w:space="0" w:color="auto"/>
            <w:right w:val="none" w:sz="0" w:space="0" w:color="auto"/>
          </w:divBdr>
        </w:div>
        <w:div w:id="642583612">
          <w:marLeft w:val="480"/>
          <w:marRight w:val="0"/>
          <w:marTop w:val="0"/>
          <w:marBottom w:val="0"/>
          <w:divBdr>
            <w:top w:val="none" w:sz="0" w:space="0" w:color="auto"/>
            <w:left w:val="none" w:sz="0" w:space="0" w:color="auto"/>
            <w:bottom w:val="none" w:sz="0" w:space="0" w:color="auto"/>
            <w:right w:val="none" w:sz="0" w:space="0" w:color="auto"/>
          </w:divBdr>
        </w:div>
        <w:div w:id="1850409246">
          <w:marLeft w:val="480"/>
          <w:marRight w:val="0"/>
          <w:marTop w:val="0"/>
          <w:marBottom w:val="0"/>
          <w:divBdr>
            <w:top w:val="none" w:sz="0" w:space="0" w:color="auto"/>
            <w:left w:val="none" w:sz="0" w:space="0" w:color="auto"/>
            <w:bottom w:val="none" w:sz="0" w:space="0" w:color="auto"/>
            <w:right w:val="none" w:sz="0" w:space="0" w:color="auto"/>
          </w:divBdr>
        </w:div>
        <w:div w:id="1577518769">
          <w:marLeft w:val="480"/>
          <w:marRight w:val="0"/>
          <w:marTop w:val="0"/>
          <w:marBottom w:val="0"/>
          <w:divBdr>
            <w:top w:val="none" w:sz="0" w:space="0" w:color="auto"/>
            <w:left w:val="none" w:sz="0" w:space="0" w:color="auto"/>
            <w:bottom w:val="none" w:sz="0" w:space="0" w:color="auto"/>
            <w:right w:val="none" w:sz="0" w:space="0" w:color="auto"/>
          </w:divBdr>
        </w:div>
        <w:div w:id="1971595205">
          <w:marLeft w:val="480"/>
          <w:marRight w:val="0"/>
          <w:marTop w:val="0"/>
          <w:marBottom w:val="0"/>
          <w:divBdr>
            <w:top w:val="none" w:sz="0" w:space="0" w:color="auto"/>
            <w:left w:val="none" w:sz="0" w:space="0" w:color="auto"/>
            <w:bottom w:val="none" w:sz="0" w:space="0" w:color="auto"/>
            <w:right w:val="none" w:sz="0" w:space="0" w:color="auto"/>
          </w:divBdr>
        </w:div>
        <w:div w:id="749734407">
          <w:marLeft w:val="480"/>
          <w:marRight w:val="0"/>
          <w:marTop w:val="0"/>
          <w:marBottom w:val="0"/>
          <w:divBdr>
            <w:top w:val="none" w:sz="0" w:space="0" w:color="auto"/>
            <w:left w:val="none" w:sz="0" w:space="0" w:color="auto"/>
            <w:bottom w:val="none" w:sz="0" w:space="0" w:color="auto"/>
            <w:right w:val="none" w:sz="0" w:space="0" w:color="auto"/>
          </w:divBdr>
        </w:div>
        <w:div w:id="294259468">
          <w:marLeft w:val="480"/>
          <w:marRight w:val="0"/>
          <w:marTop w:val="0"/>
          <w:marBottom w:val="0"/>
          <w:divBdr>
            <w:top w:val="none" w:sz="0" w:space="0" w:color="auto"/>
            <w:left w:val="none" w:sz="0" w:space="0" w:color="auto"/>
            <w:bottom w:val="none" w:sz="0" w:space="0" w:color="auto"/>
            <w:right w:val="none" w:sz="0" w:space="0" w:color="auto"/>
          </w:divBdr>
        </w:div>
        <w:div w:id="553585463">
          <w:marLeft w:val="480"/>
          <w:marRight w:val="0"/>
          <w:marTop w:val="0"/>
          <w:marBottom w:val="0"/>
          <w:divBdr>
            <w:top w:val="none" w:sz="0" w:space="0" w:color="auto"/>
            <w:left w:val="none" w:sz="0" w:space="0" w:color="auto"/>
            <w:bottom w:val="none" w:sz="0" w:space="0" w:color="auto"/>
            <w:right w:val="none" w:sz="0" w:space="0" w:color="auto"/>
          </w:divBdr>
        </w:div>
        <w:div w:id="898858435">
          <w:marLeft w:val="480"/>
          <w:marRight w:val="0"/>
          <w:marTop w:val="0"/>
          <w:marBottom w:val="0"/>
          <w:divBdr>
            <w:top w:val="none" w:sz="0" w:space="0" w:color="auto"/>
            <w:left w:val="none" w:sz="0" w:space="0" w:color="auto"/>
            <w:bottom w:val="none" w:sz="0" w:space="0" w:color="auto"/>
            <w:right w:val="none" w:sz="0" w:space="0" w:color="auto"/>
          </w:divBdr>
        </w:div>
        <w:div w:id="1679237348">
          <w:marLeft w:val="480"/>
          <w:marRight w:val="0"/>
          <w:marTop w:val="0"/>
          <w:marBottom w:val="0"/>
          <w:divBdr>
            <w:top w:val="none" w:sz="0" w:space="0" w:color="auto"/>
            <w:left w:val="none" w:sz="0" w:space="0" w:color="auto"/>
            <w:bottom w:val="none" w:sz="0" w:space="0" w:color="auto"/>
            <w:right w:val="none" w:sz="0" w:space="0" w:color="auto"/>
          </w:divBdr>
        </w:div>
        <w:div w:id="1483500105">
          <w:marLeft w:val="480"/>
          <w:marRight w:val="0"/>
          <w:marTop w:val="0"/>
          <w:marBottom w:val="0"/>
          <w:divBdr>
            <w:top w:val="none" w:sz="0" w:space="0" w:color="auto"/>
            <w:left w:val="none" w:sz="0" w:space="0" w:color="auto"/>
            <w:bottom w:val="none" w:sz="0" w:space="0" w:color="auto"/>
            <w:right w:val="none" w:sz="0" w:space="0" w:color="auto"/>
          </w:divBdr>
        </w:div>
        <w:div w:id="1390349293">
          <w:marLeft w:val="480"/>
          <w:marRight w:val="0"/>
          <w:marTop w:val="0"/>
          <w:marBottom w:val="0"/>
          <w:divBdr>
            <w:top w:val="none" w:sz="0" w:space="0" w:color="auto"/>
            <w:left w:val="none" w:sz="0" w:space="0" w:color="auto"/>
            <w:bottom w:val="none" w:sz="0" w:space="0" w:color="auto"/>
            <w:right w:val="none" w:sz="0" w:space="0" w:color="auto"/>
          </w:divBdr>
        </w:div>
        <w:div w:id="1476415649">
          <w:marLeft w:val="480"/>
          <w:marRight w:val="0"/>
          <w:marTop w:val="0"/>
          <w:marBottom w:val="0"/>
          <w:divBdr>
            <w:top w:val="none" w:sz="0" w:space="0" w:color="auto"/>
            <w:left w:val="none" w:sz="0" w:space="0" w:color="auto"/>
            <w:bottom w:val="none" w:sz="0" w:space="0" w:color="auto"/>
            <w:right w:val="none" w:sz="0" w:space="0" w:color="auto"/>
          </w:divBdr>
        </w:div>
        <w:div w:id="651493722">
          <w:marLeft w:val="480"/>
          <w:marRight w:val="0"/>
          <w:marTop w:val="0"/>
          <w:marBottom w:val="0"/>
          <w:divBdr>
            <w:top w:val="none" w:sz="0" w:space="0" w:color="auto"/>
            <w:left w:val="none" w:sz="0" w:space="0" w:color="auto"/>
            <w:bottom w:val="none" w:sz="0" w:space="0" w:color="auto"/>
            <w:right w:val="none" w:sz="0" w:space="0" w:color="auto"/>
          </w:divBdr>
        </w:div>
        <w:div w:id="980965843">
          <w:marLeft w:val="480"/>
          <w:marRight w:val="0"/>
          <w:marTop w:val="0"/>
          <w:marBottom w:val="0"/>
          <w:divBdr>
            <w:top w:val="none" w:sz="0" w:space="0" w:color="auto"/>
            <w:left w:val="none" w:sz="0" w:space="0" w:color="auto"/>
            <w:bottom w:val="none" w:sz="0" w:space="0" w:color="auto"/>
            <w:right w:val="none" w:sz="0" w:space="0" w:color="auto"/>
          </w:divBdr>
        </w:div>
        <w:div w:id="640814384">
          <w:marLeft w:val="480"/>
          <w:marRight w:val="0"/>
          <w:marTop w:val="0"/>
          <w:marBottom w:val="0"/>
          <w:divBdr>
            <w:top w:val="none" w:sz="0" w:space="0" w:color="auto"/>
            <w:left w:val="none" w:sz="0" w:space="0" w:color="auto"/>
            <w:bottom w:val="none" w:sz="0" w:space="0" w:color="auto"/>
            <w:right w:val="none" w:sz="0" w:space="0" w:color="auto"/>
          </w:divBdr>
        </w:div>
        <w:div w:id="900478683">
          <w:marLeft w:val="480"/>
          <w:marRight w:val="0"/>
          <w:marTop w:val="0"/>
          <w:marBottom w:val="0"/>
          <w:divBdr>
            <w:top w:val="none" w:sz="0" w:space="0" w:color="auto"/>
            <w:left w:val="none" w:sz="0" w:space="0" w:color="auto"/>
            <w:bottom w:val="none" w:sz="0" w:space="0" w:color="auto"/>
            <w:right w:val="none" w:sz="0" w:space="0" w:color="auto"/>
          </w:divBdr>
        </w:div>
        <w:div w:id="849223721">
          <w:marLeft w:val="480"/>
          <w:marRight w:val="0"/>
          <w:marTop w:val="0"/>
          <w:marBottom w:val="0"/>
          <w:divBdr>
            <w:top w:val="none" w:sz="0" w:space="0" w:color="auto"/>
            <w:left w:val="none" w:sz="0" w:space="0" w:color="auto"/>
            <w:bottom w:val="none" w:sz="0" w:space="0" w:color="auto"/>
            <w:right w:val="none" w:sz="0" w:space="0" w:color="auto"/>
          </w:divBdr>
        </w:div>
        <w:div w:id="1036273201">
          <w:marLeft w:val="480"/>
          <w:marRight w:val="0"/>
          <w:marTop w:val="0"/>
          <w:marBottom w:val="0"/>
          <w:divBdr>
            <w:top w:val="none" w:sz="0" w:space="0" w:color="auto"/>
            <w:left w:val="none" w:sz="0" w:space="0" w:color="auto"/>
            <w:bottom w:val="none" w:sz="0" w:space="0" w:color="auto"/>
            <w:right w:val="none" w:sz="0" w:space="0" w:color="auto"/>
          </w:divBdr>
        </w:div>
        <w:div w:id="471288204">
          <w:marLeft w:val="480"/>
          <w:marRight w:val="0"/>
          <w:marTop w:val="0"/>
          <w:marBottom w:val="0"/>
          <w:divBdr>
            <w:top w:val="none" w:sz="0" w:space="0" w:color="auto"/>
            <w:left w:val="none" w:sz="0" w:space="0" w:color="auto"/>
            <w:bottom w:val="none" w:sz="0" w:space="0" w:color="auto"/>
            <w:right w:val="none" w:sz="0" w:space="0" w:color="auto"/>
          </w:divBdr>
        </w:div>
        <w:div w:id="717705485">
          <w:marLeft w:val="480"/>
          <w:marRight w:val="0"/>
          <w:marTop w:val="0"/>
          <w:marBottom w:val="0"/>
          <w:divBdr>
            <w:top w:val="none" w:sz="0" w:space="0" w:color="auto"/>
            <w:left w:val="none" w:sz="0" w:space="0" w:color="auto"/>
            <w:bottom w:val="none" w:sz="0" w:space="0" w:color="auto"/>
            <w:right w:val="none" w:sz="0" w:space="0" w:color="auto"/>
          </w:divBdr>
        </w:div>
        <w:div w:id="1541236477">
          <w:marLeft w:val="480"/>
          <w:marRight w:val="0"/>
          <w:marTop w:val="0"/>
          <w:marBottom w:val="0"/>
          <w:divBdr>
            <w:top w:val="none" w:sz="0" w:space="0" w:color="auto"/>
            <w:left w:val="none" w:sz="0" w:space="0" w:color="auto"/>
            <w:bottom w:val="none" w:sz="0" w:space="0" w:color="auto"/>
            <w:right w:val="none" w:sz="0" w:space="0" w:color="auto"/>
          </w:divBdr>
        </w:div>
        <w:div w:id="965281629">
          <w:marLeft w:val="480"/>
          <w:marRight w:val="0"/>
          <w:marTop w:val="0"/>
          <w:marBottom w:val="0"/>
          <w:divBdr>
            <w:top w:val="none" w:sz="0" w:space="0" w:color="auto"/>
            <w:left w:val="none" w:sz="0" w:space="0" w:color="auto"/>
            <w:bottom w:val="none" w:sz="0" w:space="0" w:color="auto"/>
            <w:right w:val="none" w:sz="0" w:space="0" w:color="auto"/>
          </w:divBdr>
        </w:div>
        <w:div w:id="742601541">
          <w:marLeft w:val="480"/>
          <w:marRight w:val="0"/>
          <w:marTop w:val="0"/>
          <w:marBottom w:val="0"/>
          <w:divBdr>
            <w:top w:val="none" w:sz="0" w:space="0" w:color="auto"/>
            <w:left w:val="none" w:sz="0" w:space="0" w:color="auto"/>
            <w:bottom w:val="none" w:sz="0" w:space="0" w:color="auto"/>
            <w:right w:val="none" w:sz="0" w:space="0" w:color="auto"/>
          </w:divBdr>
        </w:div>
        <w:div w:id="2782849">
          <w:marLeft w:val="480"/>
          <w:marRight w:val="0"/>
          <w:marTop w:val="0"/>
          <w:marBottom w:val="0"/>
          <w:divBdr>
            <w:top w:val="none" w:sz="0" w:space="0" w:color="auto"/>
            <w:left w:val="none" w:sz="0" w:space="0" w:color="auto"/>
            <w:bottom w:val="none" w:sz="0" w:space="0" w:color="auto"/>
            <w:right w:val="none" w:sz="0" w:space="0" w:color="auto"/>
          </w:divBdr>
        </w:div>
        <w:div w:id="1570573724">
          <w:marLeft w:val="480"/>
          <w:marRight w:val="0"/>
          <w:marTop w:val="0"/>
          <w:marBottom w:val="0"/>
          <w:divBdr>
            <w:top w:val="none" w:sz="0" w:space="0" w:color="auto"/>
            <w:left w:val="none" w:sz="0" w:space="0" w:color="auto"/>
            <w:bottom w:val="none" w:sz="0" w:space="0" w:color="auto"/>
            <w:right w:val="none" w:sz="0" w:space="0" w:color="auto"/>
          </w:divBdr>
        </w:div>
        <w:div w:id="500046251">
          <w:marLeft w:val="480"/>
          <w:marRight w:val="0"/>
          <w:marTop w:val="0"/>
          <w:marBottom w:val="0"/>
          <w:divBdr>
            <w:top w:val="none" w:sz="0" w:space="0" w:color="auto"/>
            <w:left w:val="none" w:sz="0" w:space="0" w:color="auto"/>
            <w:bottom w:val="none" w:sz="0" w:space="0" w:color="auto"/>
            <w:right w:val="none" w:sz="0" w:space="0" w:color="auto"/>
          </w:divBdr>
        </w:div>
        <w:div w:id="1162966455">
          <w:marLeft w:val="480"/>
          <w:marRight w:val="0"/>
          <w:marTop w:val="0"/>
          <w:marBottom w:val="0"/>
          <w:divBdr>
            <w:top w:val="none" w:sz="0" w:space="0" w:color="auto"/>
            <w:left w:val="none" w:sz="0" w:space="0" w:color="auto"/>
            <w:bottom w:val="none" w:sz="0" w:space="0" w:color="auto"/>
            <w:right w:val="none" w:sz="0" w:space="0" w:color="auto"/>
          </w:divBdr>
        </w:div>
        <w:div w:id="1397124456">
          <w:marLeft w:val="480"/>
          <w:marRight w:val="0"/>
          <w:marTop w:val="0"/>
          <w:marBottom w:val="0"/>
          <w:divBdr>
            <w:top w:val="none" w:sz="0" w:space="0" w:color="auto"/>
            <w:left w:val="none" w:sz="0" w:space="0" w:color="auto"/>
            <w:bottom w:val="none" w:sz="0" w:space="0" w:color="auto"/>
            <w:right w:val="none" w:sz="0" w:space="0" w:color="auto"/>
          </w:divBdr>
        </w:div>
        <w:div w:id="1303119832">
          <w:marLeft w:val="480"/>
          <w:marRight w:val="0"/>
          <w:marTop w:val="0"/>
          <w:marBottom w:val="0"/>
          <w:divBdr>
            <w:top w:val="none" w:sz="0" w:space="0" w:color="auto"/>
            <w:left w:val="none" w:sz="0" w:space="0" w:color="auto"/>
            <w:bottom w:val="none" w:sz="0" w:space="0" w:color="auto"/>
            <w:right w:val="none" w:sz="0" w:space="0" w:color="auto"/>
          </w:divBdr>
        </w:div>
        <w:div w:id="1695422007">
          <w:marLeft w:val="480"/>
          <w:marRight w:val="0"/>
          <w:marTop w:val="0"/>
          <w:marBottom w:val="0"/>
          <w:divBdr>
            <w:top w:val="none" w:sz="0" w:space="0" w:color="auto"/>
            <w:left w:val="none" w:sz="0" w:space="0" w:color="auto"/>
            <w:bottom w:val="none" w:sz="0" w:space="0" w:color="auto"/>
            <w:right w:val="none" w:sz="0" w:space="0" w:color="auto"/>
          </w:divBdr>
        </w:div>
      </w:divsChild>
    </w:div>
    <w:div w:id="152914205">
      <w:bodyDiv w:val="1"/>
      <w:marLeft w:val="0"/>
      <w:marRight w:val="0"/>
      <w:marTop w:val="0"/>
      <w:marBottom w:val="0"/>
      <w:divBdr>
        <w:top w:val="none" w:sz="0" w:space="0" w:color="auto"/>
        <w:left w:val="none" w:sz="0" w:space="0" w:color="auto"/>
        <w:bottom w:val="none" w:sz="0" w:space="0" w:color="auto"/>
        <w:right w:val="none" w:sz="0" w:space="0" w:color="auto"/>
      </w:divBdr>
    </w:div>
    <w:div w:id="164327360">
      <w:bodyDiv w:val="1"/>
      <w:marLeft w:val="0"/>
      <w:marRight w:val="0"/>
      <w:marTop w:val="0"/>
      <w:marBottom w:val="0"/>
      <w:divBdr>
        <w:top w:val="none" w:sz="0" w:space="0" w:color="auto"/>
        <w:left w:val="none" w:sz="0" w:space="0" w:color="auto"/>
        <w:bottom w:val="none" w:sz="0" w:space="0" w:color="auto"/>
        <w:right w:val="none" w:sz="0" w:space="0" w:color="auto"/>
      </w:divBdr>
      <w:divsChild>
        <w:div w:id="163471332">
          <w:marLeft w:val="480"/>
          <w:marRight w:val="0"/>
          <w:marTop w:val="0"/>
          <w:marBottom w:val="0"/>
          <w:divBdr>
            <w:top w:val="none" w:sz="0" w:space="0" w:color="auto"/>
            <w:left w:val="none" w:sz="0" w:space="0" w:color="auto"/>
            <w:bottom w:val="none" w:sz="0" w:space="0" w:color="auto"/>
            <w:right w:val="none" w:sz="0" w:space="0" w:color="auto"/>
          </w:divBdr>
        </w:div>
        <w:div w:id="1160577262">
          <w:marLeft w:val="480"/>
          <w:marRight w:val="0"/>
          <w:marTop w:val="0"/>
          <w:marBottom w:val="0"/>
          <w:divBdr>
            <w:top w:val="none" w:sz="0" w:space="0" w:color="auto"/>
            <w:left w:val="none" w:sz="0" w:space="0" w:color="auto"/>
            <w:bottom w:val="none" w:sz="0" w:space="0" w:color="auto"/>
            <w:right w:val="none" w:sz="0" w:space="0" w:color="auto"/>
          </w:divBdr>
        </w:div>
        <w:div w:id="1076560091">
          <w:marLeft w:val="480"/>
          <w:marRight w:val="0"/>
          <w:marTop w:val="0"/>
          <w:marBottom w:val="0"/>
          <w:divBdr>
            <w:top w:val="none" w:sz="0" w:space="0" w:color="auto"/>
            <w:left w:val="none" w:sz="0" w:space="0" w:color="auto"/>
            <w:bottom w:val="none" w:sz="0" w:space="0" w:color="auto"/>
            <w:right w:val="none" w:sz="0" w:space="0" w:color="auto"/>
          </w:divBdr>
        </w:div>
        <w:div w:id="616914833">
          <w:marLeft w:val="480"/>
          <w:marRight w:val="0"/>
          <w:marTop w:val="0"/>
          <w:marBottom w:val="0"/>
          <w:divBdr>
            <w:top w:val="none" w:sz="0" w:space="0" w:color="auto"/>
            <w:left w:val="none" w:sz="0" w:space="0" w:color="auto"/>
            <w:bottom w:val="none" w:sz="0" w:space="0" w:color="auto"/>
            <w:right w:val="none" w:sz="0" w:space="0" w:color="auto"/>
          </w:divBdr>
        </w:div>
        <w:div w:id="604460582">
          <w:marLeft w:val="480"/>
          <w:marRight w:val="0"/>
          <w:marTop w:val="0"/>
          <w:marBottom w:val="0"/>
          <w:divBdr>
            <w:top w:val="none" w:sz="0" w:space="0" w:color="auto"/>
            <w:left w:val="none" w:sz="0" w:space="0" w:color="auto"/>
            <w:bottom w:val="none" w:sz="0" w:space="0" w:color="auto"/>
            <w:right w:val="none" w:sz="0" w:space="0" w:color="auto"/>
          </w:divBdr>
        </w:div>
        <w:div w:id="93211368">
          <w:marLeft w:val="480"/>
          <w:marRight w:val="0"/>
          <w:marTop w:val="0"/>
          <w:marBottom w:val="0"/>
          <w:divBdr>
            <w:top w:val="none" w:sz="0" w:space="0" w:color="auto"/>
            <w:left w:val="none" w:sz="0" w:space="0" w:color="auto"/>
            <w:bottom w:val="none" w:sz="0" w:space="0" w:color="auto"/>
            <w:right w:val="none" w:sz="0" w:space="0" w:color="auto"/>
          </w:divBdr>
        </w:div>
        <w:div w:id="2040928519">
          <w:marLeft w:val="480"/>
          <w:marRight w:val="0"/>
          <w:marTop w:val="0"/>
          <w:marBottom w:val="0"/>
          <w:divBdr>
            <w:top w:val="none" w:sz="0" w:space="0" w:color="auto"/>
            <w:left w:val="none" w:sz="0" w:space="0" w:color="auto"/>
            <w:bottom w:val="none" w:sz="0" w:space="0" w:color="auto"/>
            <w:right w:val="none" w:sz="0" w:space="0" w:color="auto"/>
          </w:divBdr>
        </w:div>
        <w:div w:id="1348755640">
          <w:marLeft w:val="480"/>
          <w:marRight w:val="0"/>
          <w:marTop w:val="0"/>
          <w:marBottom w:val="0"/>
          <w:divBdr>
            <w:top w:val="none" w:sz="0" w:space="0" w:color="auto"/>
            <w:left w:val="none" w:sz="0" w:space="0" w:color="auto"/>
            <w:bottom w:val="none" w:sz="0" w:space="0" w:color="auto"/>
            <w:right w:val="none" w:sz="0" w:space="0" w:color="auto"/>
          </w:divBdr>
        </w:div>
        <w:div w:id="660886057">
          <w:marLeft w:val="480"/>
          <w:marRight w:val="0"/>
          <w:marTop w:val="0"/>
          <w:marBottom w:val="0"/>
          <w:divBdr>
            <w:top w:val="none" w:sz="0" w:space="0" w:color="auto"/>
            <w:left w:val="none" w:sz="0" w:space="0" w:color="auto"/>
            <w:bottom w:val="none" w:sz="0" w:space="0" w:color="auto"/>
            <w:right w:val="none" w:sz="0" w:space="0" w:color="auto"/>
          </w:divBdr>
        </w:div>
        <w:div w:id="1718771569">
          <w:marLeft w:val="480"/>
          <w:marRight w:val="0"/>
          <w:marTop w:val="0"/>
          <w:marBottom w:val="0"/>
          <w:divBdr>
            <w:top w:val="none" w:sz="0" w:space="0" w:color="auto"/>
            <w:left w:val="none" w:sz="0" w:space="0" w:color="auto"/>
            <w:bottom w:val="none" w:sz="0" w:space="0" w:color="auto"/>
            <w:right w:val="none" w:sz="0" w:space="0" w:color="auto"/>
          </w:divBdr>
        </w:div>
        <w:div w:id="1309699797">
          <w:marLeft w:val="480"/>
          <w:marRight w:val="0"/>
          <w:marTop w:val="0"/>
          <w:marBottom w:val="0"/>
          <w:divBdr>
            <w:top w:val="none" w:sz="0" w:space="0" w:color="auto"/>
            <w:left w:val="none" w:sz="0" w:space="0" w:color="auto"/>
            <w:bottom w:val="none" w:sz="0" w:space="0" w:color="auto"/>
            <w:right w:val="none" w:sz="0" w:space="0" w:color="auto"/>
          </w:divBdr>
        </w:div>
        <w:div w:id="1145927778">
          <w:marLeft w:val="480"/>
          <w:marRight w:val="0"/>
          <w:marTop w:val="0"/>
          <w:marBottom w:val="0"/>
          <w:divBdr>
            <w:top w:val="none" w:sz="0" w:space="0" w:color="auto"/>
            <w:left w:val="none" w:sz="0" w:space="0" w:color="auto"/>
            <w:bottom w:val="none" w:sz="0" w:space="0" w:color="auto"/>
            <w:right w:val="none" w:sz="0" w:space="0" w:color="auto"/>
          </w:divBdr>
        </w:div>
        <w:div w:id="601765815">
          <w:marLeft w:val="480"/>
          <w:marRight w:val="0"/>
          <w:marTop w:val="0"/>
          <w:marBottom w:val="0"/>
          <w:divBdr>
            <w:top w:val="none" w:sz="0" w:space="0" w:color="auto"/>
            <w:left w:val="none" w:sz="0" w:space="0" w:color="auto"/>
            <w:bottom w:val="none" w:sz="0" w:space="0" w:color="auto"/>
            <w:right w:val="none" w:sz="0" w:space="0" w:color="auto"/>
          </w:divBdr>
        </w:div>
        <w:div w:id="1792900151">
          <w:marLeft w:val="480"/>
          <w:marRight w:val="0"/>
          <w:marTop w:val="0"/>
          <w:marBottom w:val="0"/>
          <w:divBdr>
            <w:top w:val="none" w:sz="0" w:space="0" w:color="auto"/>
            <w:left w:val="none" w:sz="0" w:space="0" w:color="auto"/>
            <w:bottom w:val="none" w:sz="0" w:space="0" w:color="auto"/>
            <w:right w:val="none" w:sz="0" w:space="0" w:color="auto"/>
          </w:divBdr>
        </w:div>
        <w:div w:id="2034531118">
          <w:marLeft w:val="480"/>
          <w:marRight w:val="0"/>
          <w:marTop w:val="0"/>
          <w:marBottom w:val="0"/>
          <w:divBdr>
            <w:top w:val="none" w:sz="0" w:space="0" w:color="auto"/>
            <w:left w:val="none" w:sz="0" w:space="0" w:color="auto"/>
            <w:bottom w:val="none" w:sz="0" w:space="0" w:color="auto"/>
            <w:right w:val="none" w:sz="0" w:space="0" w:color="auto"/>
          </w:divBdr>
        </w:div>
        <w:div w:id="508300056">
          <w:marLeft w:val="480"/>
          <w:marRight w:val="0"/>
          <w:marTop w:val="0"/>
          <w:marBottom w:val="0"/>
          <w:divBdr>
            <w:top w:val="none" w:sz="0" w:space="0" w:color="auto"/>
            <w:left w:val="none" w:sz="0" w:space="0" w:color="auto"/>
            <w:bottom w:val="none" w:sz="0" w:space="0" w:color="auto"/>
            <w:right w:val="none" w:sz="0" w:space="0" w:color="auto"/>
          </w:divBdr>
        </w:div>
        <w:div w:id="705299096">
          <w:marLeft w:val="480"/>
          <w:marRight w:val="0"/>
          <w:marTop w:val="0"/>
          <w:marBottom w:val="0"/>
          <w:divBdr>
            <w:top w:val="none" w:sz="0" w:space="0" w:color="auto"/>
            <w:left w:val="none" w:sz="0" w:space="0" w:color="auto"/>
            <w:bottom w:val="none" w:sz="0" w:space="0" w:color="auto"/>
            <w:right w:val="none" w:sz="0" w:space="0" w:color="auto"/>
          </w:divBdr>
        </w:div>
        <w:div w:id="1223559496">
          <w:marLeft w:val="480"/>
          <w:marRight w:val="0"/>
          <w:marTop w:val="0"/>
          <w:marBottom w:val="0"/>
          <w:divBdr>
            <w:top w:val="none" w:sz="0" w:space="0" w:color="auto"/>
            <w:left w:val="none" w:sz="0" w:space="0" w:color="auto"/>
            <w:bottom w:val="none" w:sz="0" w:space="0" w:color="auto"/>
            <w:right w:val="none" w:sz="0" w:space="0" w:color="auto"/>
          </w:divBdr>
        </w:div>
        <w:div w:id="1689217287">
          <w:marLeft w:val="480"/>
          <w:marRight w:val="0"/>
          <w:marTop w:val="0"/>
          <w:marBottom w:val="0"/>
          <w:divBdr>
            <w:top w:val="none" w:sz="0" w:space="0" w:color="auto"/>
            <w:left w:val="none" w:sz="0" w:space="0" w:color="auto"/>
            <w:bottom w:val="none" w:sz="0" w:space="0" w:color="auto"/>
            <w:right w:val="none" w:sz="0" w:space="0" w:color="auto"/>
          </w:divBdr>
        </w:div>
        <w:div w:id="190072463">
          <w:marLeft w:val="480"/>
          <w:marRight w:val="0"/>
          <w:marTop w:val="0"/>
          <w:marBottom w:val="0"/>
          <w:divBdr>
            <w:top w:val="none" w:sz="0" w:space="0" w:color="auto"/>
            <w:left w:val="none" w:sz="0" w:space="0" w:color="auto"/>
            <w:bottom w:val="none" w:sz="0" w:space="0" w:color="auto"/>
            <w:right w:val="none" w:sz="0" w:space="0" w:color="auto"/>
          </w:divBdr>
        </w:div>
        <w:div w:id="565452516">
          <w:marLeft w:val="480"/>
          <w:marRight w:val="0"/>
          <w:marTop w:val="0"/>
          <w:marBottom w:val="0"/>
          <w:divBdr>
            <w:top w:val="none" w:sz="0" w:space="0" w:color="auto"/>
            <w:left w:val="none" w:sz="0" w:space="0" w:color="auto"/>
            <w:bottom w:val="none" w:sz="0" w:space="0" w:color="auto"/>
            <w:right w:val="none" w:sz="0" w:space="0" w:color="auto"/>
          </w:divBdr>
        </w:div>
        <w:div w:id="1326397845">
          <w:marLeft w:val="480"/>
          <w:marRight w:val="0"/>
          <w:marTop w:val="0"/>
          <w:marBottom w:val="0"/>
          <w:divBdr>
            <w:top w:val="none" w:sz="0" w:space="0" w:color="auto"/>
            <w:left w:val="none" w:sz="0" w:space="0" w:color="auto"/>
            <w:bottom w:val="none" w:sz="0" w:space="0" w:color="auto"/>
            <w:right w:val="none" w:sz="0" w:space="0" w:color="auto"/>
          </w:divBdr>
        </w:div>
        <w:div w:id="1752654586">
          <w:marLeft w:val="480"/>
          <w:marRight w:val="0"/>
          <w:marTop w:val="0"/>
          <w:marBottom w:val="0"/>
          <w:divBdr>
            <w:top w:val="none" w:sz="0" w:space="0" w:color="auto"/>
            <w:left w:val="none" w:sz="0" w:space="0" w:color="auto"/>
            <w:bottom w:val="none" w:sz="0" w:space="0" w:color="auto"/>
            <w:right w:val="none" w:sz="0" w:space="0" w:color="auto"/>
          </w:divBdr>
        </w:div>
        <w:div w:id="612134647">
          <w:marLeft w:val="480"/>
          <w:marRight w:val="0"/>
          <w:marTop w:val="0"/>
          <w:marBottom w:val="0"/>
          <w:divBdr>
            <w:top w:val="none" w:sz="0" w:space="0" w:color="auto"/>
            <w:left w:val="none" w:sz="0" w:space="0" w:color="auto"/>
            <w:bottom w:val="none" w:sz="0" w:space="0" w:color="auto"/>
            <w:right w:val="none" w:sz="0" w:space="0" w:color="auto"/>
          </w:divBdr>
        </w:div>
        <w:div w:id="180750727">
          <w:marLeft w:val="480"/>
          <w:marRight w:val="0"/>
          <w:marTop w:val="0"/>
          <w:marBottom w:val="0"/>
          <w:divBdr>
            <w:top w:val="none" w:sz="0" w:space="0" w:color="auto"/>
            <w:left w:val="none" w:sz="0" w:space="0" w:color="auto"/>
            <w:bottom w:val="none" w:sz="0" w:space="0" w:color="auto"/>
            <w:right w:val="none" w:sz="0" w:space="0" w:color="auto"/>
          </w:divBdr>
        </w:div>
        <w:div w:id="387072033">
          <w:marLeft w:val="480"/>
          <w:marRight w:val="0"/>
          <w:marTop w:val="0"/>
          <w:marBottom w:val="0"/>
          <w:divBdr>
            <w:top w:val="none" w:sz="0" w:space="0" w:color="auto"/>
            <w:left w:val="none" w:sz="0" w:space="0" w:color="auto"/>
            <w:bottom w:val="none" w:sz="0" w:space="0" w:color="auto"/>
            <w:right w:val="none" w:sz="0" w:space="0" w:color="auto"/>
          </w:divBdr>
        </w:div>
        <w:div w:id="2076008223">
          <w:marLeft w:val="480"/>
          <w:marRight w:val="0"/>
          <w:marTop w:val="0"/>
          <w:marBottom w:val="0"/>
          <w:divBdr>
            <w:top w:val="none" w:sz="0" w:space="0" w:color="auto"/>
            <w:left w:val="none" w:sz="0" w:space="0" w:color="auto"/>
            <w:bottom w:val="none" w:sz="0" w:space="0" w:color="auto"/>
            <w:right w:val="none" w:sz="0" w:space="0" w:color="auto"/>
          </w:divBdr>
        </w:div>
        <w:div w:id="2107189775">
          <w:marLeft w:val="480"/>
          <w:marRight w:val="0"/>
          <w:marTop w:val="0"/>
          <w:marBottom w:val="0"/>
          <w:divBdr>
            <w:top w:val="none" w:sz="0" w:space="0" w:color="auto"/>
            <w:left w:val="none" w:sz="0" w:space="0" w:color="auto"/>
            <w:bottom w:val="none" w:sz="0" w:space="0" w:color="auto"/>
            <w:right w:val="none" w:sz="0" w:space="0" w:color="auto"/>
          </w:divBdr>
        </w:div>
        <w:div w:id="1390419083">
          <w:marLeft w:val="480"/>
          <w:marRight w:val="0"/>
          <w:marTop w:val="0"/>
          <w:marBottom w:val="0"/>
          <w:divBdr>
            <w:top w:val="none" w:sz="0" w:space="0" w:color="auto"/>
            <w:left w:val="none" w:sz="0" w:space="0" w:color="auto"/>
            <w:bottom w:val="none" w:sz="0" w:space="0" w:color="auto"/>
            <w:right w:val="none" w:sz="0" w:space="0" w:color="auto"/>
          </w:divBdr>
        </w:div>
        <w:div w:id="430666004">
          <w:marLeft w:val="480"/>
          <w:marRight w:val="0"/>
          <w:marTop w:val="0"/>
          <w:marBottom w:val="0"/>
          <w:divBdr>
            <w:top w:val="none" w:sz="0" w:space="0" w:color="auto"/>
            <w:left w:val="none" w:sz="0" w:space="0" w:color="auto"/>
            <w:bottom w:val="none" w:sz="0" w:space="0" w:color="auto"/>
            <w:right w:val="none" w:sz="0" w:space="0" w:color="auto"/>
          </w:divBdr>
        </w:div>
        <w:div w:id="1007708213">
          <w:marLeft w:val="480"/>
          <w:marRight w:val="0"/>
          <w:marTop w:val="0"/>
          <w:marBottom w:val="0"/>
          <w:divBdr>
            <w:top w:val="none" w:sz="0" w:space="0" w:color="auto"/>
            <w:left w:val="none" w:sz="0" w:space="0" w:color="auto"/>
            <w:bottom w:val="none" w:sz="0" w:space="0" w:color="auto"/>
            <w:right w:val="none" w:sz="0" w:space="0" w:color="auto"/>
          </w:divBdr>
        </w:div>
        <w:div w:id="197401327">
          <w:marLeft w:val="480"/>
          <w:marRight w:val="0"/>
          <w:marTop w:val="0"/>
          <w:marBottom w:val="0"/>
          <w:divBdr>
            <w:top w:val="none" w:sz="0" w:space="0" w:color="auto"/>
            <w:left w:val="none" w:sz="0" w:space="0" w:color="auto"/>
            <w:bottom w:val="none" w:sz="0" w:space="0" w:color="auto"/>
            <w:right w:val="none" w:sz="0" w:space="0" w:color="auto"/>
          </w:divBdr>
        </w:div>
        <w:div w:id="864056419">
          <w:marLeft w:val="480"/>
          <w:marRight w:val="0"/>
          <w:marTop w:val="0"/>
          <w:marBottom w:val="0"/>
          <w:divBdr>
            <w:top w:val="none" w:sz="0" w:space="0" w:color="auto"/>
            <w:left w:val="none" w:sz="0" w:space="0" w:color="auto"/>
            <w:bottom w:val="none" w:sz="0" w:space="0" w:color="auto"/>
            <w:right w:val="none" w:sz="0" w:space="0" w:color="auto"/>
          </w:divBdr>
        </w:div>
        <w:div w:id="433786747">
          <w:marLeft w:val="480"/>
          <w:marRight w:val="0"/>
          <w:marTop w:val="0"/>
          <w:marBottom w:val="0"/>
          <w:divBdr>
            <w:top w:val="none" w:sz="0" w:space="0" w:color="auto"/>
            <w:left w:val="none" w:sz="0" w:space="0" w:color="auto"/>
            <w:bottom w:val="none" w:sz="0" w:space="0" w:color="auto"/>
            <w:right w:val="none" w:sz="0" w:space="0" w:color="auto"/>
          </w:divBdr>
        </w:div>
        <w:div w:id="140463970">
          <w:marLeft w:val="480"/>
          <w:marRight w:val="0"/>
          <w:marTop w:val="0"/>
          <w:marBottom w:val="0"/>
          <w:divBdr>
            <w:top w:val="none" w:sz="0" w:space="0" w:color="auto"/>
            <w:left w:val="none" w:sz="0" w:space="0" w:color="auto"/>
            <w:bottom w:val="none" w:sz="0" w:space="0" w:color="auto"/>
            <w:right w:val="none" w:sz="0" w:space="0" w:color="auto"/>
          </w:divBdr>
        </w:div>
        <w:div w:id="412168220">
          <w:marLeft w:val="480"/>
          <w:marRight w:val="0"/>
          <w:marTop w:val="0"/>
          <w:marBottom w:val="0"/>
          <w:divBdr>
            <w:top w:val="none" w:sz="0" w:space="0" w:color="auto"/>
            <w:left w:val="none" w:sz="0" w:space="0" w:color="auto"/>
            <w:bottom w:val="none" w:sz="0" w:space="0" w:color="auto"/>
            <w:right w:val="none" w:sz="0" w:space="0" w:color="auto"/>
          </w:divBdr>
        </w:div>
        <w:div w:id="958344381">
          <w:marLeft w:val="480"/>
          <w:marRight w:val="0"/>
          <w:marTop w:val="0"/>
          <w:marBottom w:val="0"/>
          <w:divBdr>
            <w:top w:val="none" w:sz="0" w:space="0" w:color="auto"/>
            <w:left w:val="none" w:sz="0" w:space="0" w:color="auto"/>
            <w:bottom w:val="none" w:sz="0" w:space="0" w:color="auto"/>
            <w:right w:val="none" w:sz="0" w:space="0" w:color="auto"/>
          </w:divBdr>
        </w:div>
        <w:div w:id="2061589338">
          <w:marLeft w:val="480"/>
          <w:marRight w:val="0"/>
          <w:marTop w:val="0"/>
          <w:marBottom w:val="0"/>
          <w:divBdr>
            <w:top w:val="none" w:sz="0" w:space="0" w:color="auto"/>
            <w:left w:val="none" w:sz="0" w:space="0" w:color="auto"/>
            <w:bottom w:val="none" w:sz="0" w:space="0" w:color="auto"/>
            <w:right w:val="none" w:sz="0" w:space="0" w:color="auto"/>
          </w:divBdr>
        </w:div>
        <w:div w:id="1917124865">
          <w:marLeft w:val="480"/>
          <w:marRight w:val="0"/>
          <w:marTop w:val="0"/>
          <w:marBottom w:val="0"/>
          <w:divBdr>
            <w:top w:val="none" w:sz="0" w:space="0" w:color="auto"/>
            <w:left w:val="none" w:sz="0" w:space="0" w:color="auto"/>
            <w:bottom w:val="none" w:sz="0" w:space="0" w:color="auto"/>
            <w:right w:val="none" w:sz="0" w:space="0" w:color="auto"/>
          </w:divBdr>
        </w:div>
        <w:div w:id="1944221233">
          <w:marLeft w:val="480"/>
          <w:marRight w:val="0"/>
          <w:marTop w:val="0"/>
          <w:marBottom w:val="0"/>
          <w:divBdr>
            <w:top w:val="none" w:sz="0" w:space="0" w:color="auto"/>
            <w:left w:val="none" w:sz="0" w:space="0" w:color="auto"/>
            <w:bottom w:val="none" w:sz="0" w:space="0" w:color="auto"/>
            <w:right w:val="none" w:sz="0" w:space="0" w:color="auto"/>
          </w:divBdr>
        </w:div>
        <w:div w:id="2049867620">
          <w:marLeft w:val="480"/>
          <w:marRight w:val="0"/>
          <w:marTop w:val="0"/>
          <w:marBottom w:val="0"/>
          <w:divBdr>
            <w:top w:val="none" w:sz="0" w:space="0" w:color="auto"/>
            <w:left w:val="none" w:sz="0" w:space="0" w:color="auto"/>
            <w:bottom w:val="none" w:sz="0" w:space="0" w:color="auto"/>
            <w:right w:val="none" w:sz="0" w:space="0" w:color="auto"/>
          </w:divBdr>
        </w:div>
      </w:divsChild>
    </w:div>
    <w:div w:id="170728507">
      <w:bodyDiv w:val="1"/>
      <w:marLeft w:val="0"/>
      <w:marRight w:val="0"/>
      <w:marTop w:val="0"/>
      <w:marBottom w:val="0"/>
      <w:divBdr>
        <w:top w:val="none" w:sz="0" w:space="0" w:color="auto"/>
        <w:left w:val="none" w:sz="0" w:space="0" w:color="auto"/>
        <w:bottom w:val="none" w:sz="0" w:space="0" w:color="auto"/>
        <w:right w:val="none" w:sz="0" w:space="0" w:color="auto"/>
      </w:divBdr>
    </w:div>
    <w:div w:id="174199295">
      <w:bodyDiv w:val="1"/>
      <w:marLeft w:val="0"/>
      <w:marRight w:val="0"/>
      <w:marTop w:val="0"/>
      <w:marBottom w:val="0"/>
      <w:divBdr>
        <w:top w:val="none" w:sz="0" w:space="0" w:color="auto"/>
        <w:left w:val="none" w:sz="0" w:space="0" w:color="auto"/>
        <w:bottom w:val="none" w:sz="0" w:space="0" w:color="auto"/>
        <w:right w:val="none" w:sz="0" w:space="0" w:color="auto"/>
      </w:divBdr>
    </w:div>
    <w:div w:id="180247745">
      <w:bodyDiv w:val="1"/>
      <w:marLeft w:val="0"/>
      <w:marRight w:val="0"/>
      <w:marTop w:val="0"/>
      <w:marBottom w:val="0"/>
      <w:divBdr>
        <w:top w:val="none" w:sz="0" w:space="0" w:color="auto"/>
        <w:left w:val="none" w:sz="0" w:space="0" w:color="auto"/>
        <w:bottom w:val="none" w:sz="0" w:space="0" w:color="auto"/>
        <w:right w:val="none" w:sz="0" w:space="0" w:color="auto"/>
      </w:divBdr>
      <w:divsChild>
        <w:div w:id="243339681">
          <w:marLeft w:val="640"/>
          <w:marRight w:val="0"/>
          <w:marTop w:val="0"/>
          <w:marBottom w:val="0"/>
          <w:divBdr>
            <w:top w:val="none" w:sz="0" w:space="0" w:color="auto"/>
            <w:left w:val="none" w:sz="0" w:space="0" w:color="auto"/>
            <w:bottom w:val="none" w:sz="0" w:space="0" w:color="auto"/>
            <w:right w:val="none" w:sz="0" w:space="0" w:color="auto"/>
          </w:divBdr>
        </w:div>
        <w:div w:id="359671405">
          <w:marLeft w:val="640"/>
          <w:marRight w:val="0"/>
          <w:marTop w:val="0"/>
          <w:marBottom w:val="0"/>
          <w:divBdr>
            <w:top w:val="none" w:sz="0" w:space="0" w:color="auto"/>
            <w:left w:val="none" w:sz="0" w:space="0" w:color="auto"/>
            <w:bottom w:val="none" w:sz="0" w:space="0" w:color="auto"/>
            <w:right w:val="none" w:sz="0" w:space="0" w:color="auto"/>
          </w:divBdr>
        </w:div>
        <w:div w:id="383799539">
          <w:marLeft w:val="640"/>
          <w:marRight w:val="0"/>
          <w:marTop w:val="0"/>
          <w:marBottom w:val="0"/>
          <w:divBdr>
            <w:top w:val="none" w:sz="0" w:space="0" w:color="auto"/>
            <w:left w:val="none" w:sz="0" w:space="0" w:color="auto"/>
            <w:bottom w:val="none" w:sz="0" w:space="0" w:color="auto"/>
            <w:right w:val="none" w:sz="0" w:space="0" w:color="auto"/>
          </w:divBdr>
        </w:div>
        <w:div w:id="419564645">
          <w:marLeft w:val="640"/>
          <w:marRight w:val="0"/>
          <w:marTop w:val="0"/>
          <w:marBottom w:val="0"/>
          <w:divBdr>
            <w:top w:val="none" w:sz="0" w:space="0" w:color="auto"/>
            <w:left w:val="none" w:sz="0" w:space="0" w:color="auto"/>
            <w:bottom w:val="none" w:sz="0" w:space="0" w:color="auto"/>
            <w:right w:val="none" w:sz="0" w:space="0" w:color="auto"/>
          </w:divBdr>
        </w:div>
        <w:div w:id="443504054">
          <w:marLeft w:val="640"/>
          <w:marRight w:val="0"/>
          <w:marTop w:val="0"/>
          <w:marBottom w:val="0"/>
          <w:divBdr>
            <w:top w:val="none" w:sz="0" w:space="0" w:color="auto"/>
            <w:left w:val="none" w:sz="0" w:space="0" w:color="auto"/>
            <w:bottom w:val="none" w:sz="0" w:space="0" w:color="auto"/>
            <w:right w:val="none" w:sz="0" w:space="0" w:color="auto"/>
          </w:divBdr>
        </w:div>
        <w:div w:id="472986493">
          <w:marLeft w:val="640"/>
          <w:marRight w:val="0"/>
          <w:marTop w:val="0"/>
          <w:marBottom w:val="0"/>
          <w:divBdr>
            <w:top w:val="none" w:sz="0" w:space="0" w:color="auto"/>
            <w:left w:val="none" w:sz="0" w:space="0" w:color="auto"/>
            <w:bottom w:val="none" w:sz="0" w:space="0" w:color="auto"/>
            <w:right w:val="none" w:sz="0" w:space="0" w:color="auto"/>
          </w:divBdr>
        </w:div>
        <w:div w:id="590505829">
          <w:marLeft w:val="640"/>
          <w:marRight w:val="0"/>
          <w:marTop w:val="0"/>
          <w:marBottom w:val="0"/>
          <w:divBdr>
            <w:top w:val="none" w:sz="0" w:space="0" w:color="auto"/>
            <w:left w:val="none" w:sz="0" w:space="0" w:color="auto"/>
            <w:bottom w:val="none" w:sz="0" w:space="0" w:color="auto"/>
            <w:right w:val="none" w:sz="0" w:space="0" w:color="auto"/>
          </w:divBdr>
        </w:div>
        <w:div w:id="638657787">
          <w:marLeft w:val="640"/>
          <w:marRight w:val="0"/>
          <w:marTop w:val="0"/>
          <w:marBottom w:val="0"/>
          <w:divBdr>
            <w:top w:val="none" w:sz="0" w:space="0" w:color="auto"/>
            <w:left w:val="none" w:sz="0" w:space="0" w:color="auto"/>
            <w:bottom w:val="none" w:sz="0" w:space="0" w:color="auto"/>
            <w:right w:val="none" w:sz="0" w:space="0" w:color="auto"/>
          </w:divBdr>
        </w:div>
        <w:div w:id="662928599">
          <w:marLeft w:val="640"/>
          <w:marRight w:val="0"/>
          <w:marTop w:val="0"/>
          <w:marBottom w:val="0"/>
          <w:divBdr>
            <w:top w:val="none" w:sz="0" w:space="0" w:color="auto"/>
            <w:left w:val="none" w:sz="0" w:space="0" w:color="auto"/>
            <w:bottom w:val="none" w:sz="0" w:space="0" w:color="auto"/>
            <w:right w:val="none" w:sz="0" w:space="0" w:color="auto"/>
          </w:divBdr>
        </w:div>
        <w:div w:id="691803126">
          <w:marLeft w:val="640"/>
          <w:marRight w:val="0"/>
          <w:marTop w:val="0"/>
          <w:marBottom w:val="0"/>
          <w:divBdr>
            <w:top w:val="none" w:sz="0" w:space="0" w:color="auto"/>
            <w:left w:val="none" w:sz="0" w:space="0" w:color="auto"/>
            <w:bottom w:val="none" w:sz="0" w:space="0" w:color="auto"/>
            <w:right w:val="none" w:sz="0" w:space="0" w:color="auto"/>
          </w:divBdr>
        </w:div>
        <w:div w:id="783110984">
          <w:marLeft w:val="640"/>
          <w:marRight w:val="0"/>
          <w:marTop w:val="0"/>
          <w:marBottom w:val="0"/>
          <w:divBdr>
            <w:top w:val="none" w:sz="0" w:space="0" w:color="auto"/>
            <w:left w:val="none" w:sz="0" w:space="0" w:color="auto"/>
            <w:bottom w:val="none" w:sz="0" w:space="0" w:color="auto"/>
            <w:right w:val="none" w:sz="0" w:space="0" w:color="auto"/>
          </w:divBdr>
        </w:div>
        <w:div w:id="929780131">
          <w:marLeft w:val="640"/>
          <w:marRight w:val="0"/>
          <w:marTop w:val="0"/>
          <w:marBottom w:val="0"/>
          <w:divBdr>
            <w:top w:val="none" w:sz="0" w:space="0" w:color="auto"/>
            <w:left w:val="none" w:sz="0" w:space="0" w:color="auto"/>
            <w:bottom w:val="none" w:sz="0" w:space="0" w:color="auto"/>
            <w:right w:val="none" w:sz="0" w:space="0" w:color="auto"/>
          </w:divBdr>
        </w:div>
        <w:div w:id="959341036">
          <w:marLeft w:val="640"/>
          <w:marRight w:val="0"/>
          <w:marTop w:val="0"/>
          <w:marBottom w:val="0"/>
          <w:divBdr>
            <w:top w:val="none" w:sz="0" w:space="0" w:color="auto"/>
            <w:left w:val="none" w:sz="0" w:space="0" w:color="auto"/>
            <w:bottom w:val="none" w:sz="0" w:space="0" w:color="auto"/>
            <w:right w:val="none" w:sz="0" w:space="0" w:color="auto"/>
          </w:divBdr>
        </w:div>
        <w:div w:id="1053313430">
          <w:marLeft w:val="640"/>
          <w:marRight w:val="0"/>
          <w:marTop w:val="0"/>
          <w:marBottom w:val="0"/>
          <w:divBdr>
            <w:top w:val="none" w:sz="0" w:space="0" w:color="auto"/>
            <w:left w:val="none" w:sz="0" w:space="0" w:color="auto"/>
            <w:bottom w:val="none" w:sz="0" w:space="0" w:color="auto"/>
            <w:right w:val="none" w:sz="0" w:space="0" w:color="auto"/>
          </w:divBdr>
        </w:div>
        <w:div w:id="1091006046">
          <w:marLeft w:val="640"/>
          <w:marRight w:val="0"/>
          <w:marTop w:val="0"/>
          <w:marBottom w:val="0"/>
          <w:divBdr>
            <w:top w:val="none" w:sz="0" w:space="0" w:color="auto"/>
            <w:left w:val="none" w:sz="0" w:space="0" w:color="auto"/>
            <w:bottom w:val="none" w:sz="0" w:space="0" w:color="auto"/>
            <w:right w:val="none" w:sz="0" w:space="0" w:color="auto"/>
          </w:divBdr>
        </w:div>
        <w:div w:id="1150681494">
          <w:marLeft w:val="640"/>
          <w:marRight w:val="0"/>
          <w:marTop w:val="0"/>
          <w:marBottom w:val="0"/>
          <w:divBdr>
            <w:top w:val="none" w:sz="0" w:space="0" w:color="auto"/>
            <w:left w:val="none" w:sz="0" w:space="0" w:color="auto"/>
            <w:bottom w:val="none" w:sz="0" w:space="0" w:color="auto"/>
            <w:right w:val="none" w:sz="0" w:space="0" w:color="auto"/>
          </w:divBdr>
        </w:div>
        <w:div w:id="1198398913">
          <w:marLeft w:val="640"/>
          <w:marRight w:val="0"/>
          <w:marTop w:val="0"/>
          <w:marBottom w:val="0"/>
          <w:divBdr>
            <w:top w:val="none" w:sz="0" w:space="0" w:color="auto"/>
            <w:left w:val="none" w:sz="0" w:space="0" w:color="auto"/>
            <w:bottom w:val="none" w:sz="0" w:space="0" w:color="auto"/>
            <w:right w:val="none" w:sz="0" w:space="0" w:color="auto"/>
          </w:divBdr>
        </w:div>
        <w:div w:id="1295674984">
          <w:marLeft w:val="640"/>
          <w:marRight w:val="0"/>
          <w:marTop w:val="0"/>
          <w:marBottom w:val="0"/>
          <w:divBdr>
            <w:top w:val="none" w:sz="0" w:space="0" w:color="auto"/>
            <w:left w:val="none" w:sz="0" w:space="0" w:color="auto"/>
            <w:bottom w:val="none" w:sz="0" w:space="0" w:color="auto"/>
            <w:right w:val="none" w:sz="0" w:space="0" w:color="auto"/>
          </w:divBdr>
        </w:div>
        <w:div w:id="1405034717">
          <w:marLeft w:val="640"/>
          <w:marRight w:val="0"/>
          <w:marTop w:val="0"/>
          <w:marBottom w:val="0"/>
          <w:divBdr>
            <w:top w:val="none" w:sz="0" w:space="0" w:color="auto"/>
            <w:left w:val="none" w:sz="0" w:space="0" w:color="auto"/>
            <w:bottom w:val="none" w:sz="0" w:space="0" w:color="auto"/>
            <w:right w:val="none" w:sz="0" w:space="0" w:color="auto"/>
          </w:divBdr>
        </w:div>
        <w:div w:id="1480999314">
          <w:marLeft w:val="640"/>
          <w:marRight w:val="0"/>
          <w:marTop w:val="0"/>
          <w:marBottom w:val="0"/>
          <w:divBdr>
            <w:top w:val="none" w:sz="0" w:space="0" w:color="auto"/>
            <w:left w:val="none" w:sz="0" w:space="0" w:color="auto"/>
            <w:bottom w:val="none" w:sz="0" w:space="0" w:color="auto"/>
            <w:right w:val="none" w:sz="0" w:space="0" w:color="auto"/>
          </w:divBdr>
        </w:div>
        <w:div w:id="1625694203">
          <w:marLeft w:val="640"/>
          <w:marRight w:val="0"/>
          <w:marTop w:val="0"/>
          <w:marBottom w:val="0"/>
          <w:divBdr>
            <w:top w:val="none" w:sz="0" w:space="0" w:color="auto"/>
            <w:left w:val="none" w:sz="0" w:space="0" w:color="auto"/>
            <w:bottom w:val="none" w:sz="0" w:space="0" w:color="auto"/>
            <w:right w:val="none" w:sz="0" w:space="0" w:color="auto"/>
          </w:divBdr>
        </w:div>
        <w:div w:id="1655328951">
          <w:marLeft w:val="640"/>
          <w:marRight w:val="0"/>
          <w:marTop w:val="0"/>
          <w:marBottom w:val="0"/>
          <w:divBdr>
            <w:top w:val="none" w:sz="0" w:space="0" w:color="auto"/>
            <w:left w:val="none" w:sz="0" w:space="0" w:color="auto"/>
            <w:bottom w:val="none" w:sz="0" w:space="0" w:color="auto"/>
            <w:right w:val="none" w:sz="0" w:space="0" w:color="auto"/>
          </w:divBdr>
        </w:div>
        <w:div w:id="1704287736">
          <w:marLeft w:val="640"/>
          <w:marRight w:val="0"/>
          <w:marTop w:val="0"/>
          <w:marBottom w:val="0"/>
          <w:divBdr>
            <w:top w:val="none" w:sz="0" w:space="0" w:color="auto"/>
            <w:left w:val="none" w:sz="0" w:space="0" w:color="auto"/>
            <w:bottom w:val="none" w:sz="0" w:space="0" w:color="auto"/>
            <w:right w:val="none" w:sz="0" w:space="0" w:color="auto"/>
          </w:divBdr>
        </w:div>
        <w:div w:id="1728869617">
          <w:marLeft w:val="640"/>
          <w:marRight w:val="0"/>
          <w:marTop w:val="0"/>
          <w:marBottom w:val="0"/>
          <w:divBdr>
            <w:top w:val="none" w:sz="0" w:space="0" w:color="auto"/>
            <w:left w:val="none" w:sz="0" w:space="0" w:color="auto"/>
            <w:bottom w:val="none" w:sz="0" w:space="0" w:color="auto"/>
            <w:right w:val="none" w:sz="0" w:space="0" w:color="auto"/>
          </w:divBdr>
        </w:div>
        <w:div w:id="1763604765">
          <w:marLeft w:val="640"/>
          <w:marRight w:val="0"/>
          <w:marTop w:val="0"/>
          <w:marBottom w:val="0"/>
          <w:divBdr>
            <w:top w:val="none" w:sz="0" w:space="0" w:color="auto"/>
            <w:left w:val="none" w:sz="0" w:space="0" w:color="auto"/>
            <w:bottom w:val="none" w:sz="0" w:space="0" w:color="auto"/>
            <w:right w:val="none" w:sz="0" w:space="0" w:color="auto"/>
          </w:divBdr>
        </w:div>
        <w:div w:id="1778600154">
          <w:marLeft w:val="640"/>
          <w:marRight w:val="0"/>
          <w:marTop w:val="0"/>
          <w:marBottom w:val="0"/>
          <w:divBdr>
            <w:top w:val="none" w:sz="0" w:space="0" w:color="auto"/>
            <w:left w:val="none" w:sz="0" w:space="0" w:color="auto"/>
            <w:bottom w:val="none" w:sz="0" w:space="0" w:color="auto"/>
            <w:right w:val="none" w:sz="0" w:space="0" w:color="auto"/>
          </w:divBdr>
        </w:div>
        <w:div w:id="1798910523">
          <w:marLeft w:val="640"/>
          <w:marRight w:val="0"/>
          <w:marTop w:val="0"/>
          <w:marBottom w:val="0"/>
          <w:divBdr>
            <w:top w:val="none" w:sz="0" w:space="0" w:color="auto"/>
            <w:left w:val="none" w:sz="0" w:space="0" w:color="auto"/>
            <w:bottom w:val="none" w:sz="0" w:space="0" w:color="auto"/>
            <w:right w:val="none" w:sz="0" w:space="0" w:color="auto"/>
          </w:divBdr>
        </w:div>
        <w:div w:id="1819613667">
          <w:marLeft w:val="640"/>
          <w:marRight w:val="0"/>
          <w:marTop w:val="0"/>
          <w:marBottom w:val="0"/>
          <w:divBdr>
            <w:top w:val="none" w:sz="0" w:space="0" w:color="auto"/>
            <w:left w:val="none" w:sz="0" w:space="0" w:color="auto"/>
            <w:bottom w:val="none" w:sz="0" w:space="0" w:color="auto"/>
            <w:right w:val="none" w:sz="0" w:space="0" w:color="auto"/>
          </w:divBdr>
        </w:div>
        <w:div w:id="1890146033">
          <w:marLeft w:val="640"/>
          <w:marRight w:val="0"/>
          <w:marTop w:val="0"/>
          <w:marBottom w:val="0"/>
          <w:divBdr>
            <w:top w:val="none" w:sz="0" w:space="0" w:color="auto"/>
            <w:left w:val="none" w:sz="0" w:space="0" w:color="auto"/>
            <w:bottom w:val="none" w:sz="0" w:space="0" w:color="auto"/>
            <w:right w:val="none" w:sz="0" w:space="0" w:color="auto"/>
          </w:divBdr>
        </w:div>
        <w:div w:id="1921869938">
          <w:marLeft w:val="640"/>
          <w:marRight w:val="0"/>
          <w:marTop w:val="0"/>
          <w:marBottom w:val="0"/>
          <w:divBdr>
            <w:top w:val="none" w:sz="0" w:space="0" w:color="auto"/>
            <w:left w:val="none" w:sz="0" w:space="0" w:color="auto"/>
            <w:bottom w:val="none" w:sz="0" w:space="0" w:color="auto"/>
            <w:right w:val="none" w:sz="0" w:space="0" w:color="auto"/>
          </w:divBdr>
        </w:div>
        <w:div w:id="2016418251">
          <w:marLeft w:val="640"/>
          <w:marRight w:val="0"/>
          <w:marTop w:val="0"/>
          <w:marBottom w:val="0"/>
          <w:divBdr>
            <w:top w:val="none" w:sz="0" w:space="0" w:color="auto"/>
            <w:left w:val="none" w:sz="0" w:space="0" w:color="auto"/>
            <w:bottom w:val="none" w:sz="0" w:space="0" w:color="auto"/>
            <w:right w:val="none" w:sz="0" w:space="0" w:color="auto"/>
          </w:divBdr>
        </w:div>
      </w:divsChild>
    </w:div>
    <w:div w:id="180512861">
      <w:bodyDiv w:val="1"/>
      <w:marLeft w:val="0"/>
      <w:marRight w:val="0"/>
      <w:marTop w:val="0"/>
      <w:marBottom w:val="0"/>
      <w:divBdr>
        <w:top w:val="none" w:sz="0" w:space="0" w:color="auto"/>
        <w:left w:val="none" w:sz="0" w:space="0" w:color="auto"/>
        <w:bottom w:val="none" w:sz="0" w:space="0" w:color="auto"/>
        <w:right w:val="none" w:sz="0" w:space="0" w:color="auto"/>
      </w:divBdr>
      <w:divsChild>
        <w:div w:id="64114665">
          <w:marLeft w:val="640"/>
          <w:marRight w:val="0"/>
          <w:marTop w:val="0"/>
          <w:marBottom w:val="0"/>
          <w:divBdr>
            <w:top w:val="none" w:sz="0" w:space="0" w:color="auto"/>
            <w:left w:val="none" w:sz="0" w:space="0" w:color="auto"/>
            <w:bottom w:val="none" w:sz="0" w:space="0" w:color="auto"/>
            <w:right w:val="none" w:sz="0" w:space="0" w:color="auto"/>
          </w:divBdr>
        </w:div>
        <w:div w:id="82459732">
          <w:marLeft w:val="640"/>
          <w:marRight w:val="0"/>
          <w:marTop w:val="0"/>
          <w:marBottom w:val="0"/>
          <w:divBdr>
            <w:top w:val="none" w:sz="0" w:space="0" w:color="auto"/>
            <w:left w:val="none" w:sz="0" w:space="0" w:color="auto"/>
            <w:bottom w:val="none" w:sz="0" w:space="0" w:color="auto"/>
            <w:right w:val="none" w:sz="0" w:space="0" w:color="auto"/>
          </w:divBdr>
        </w:div>
        <w:div w:id="184757690">
          <w:marLeft w:val="640"/>
          <w:marRight w:val="0"/>
          <w:marTop w:val="0"/>
          <w:marBottom w:val="0"/>
          <w:divBdr>
            <w:top w:val="none" w:sz="0" w:space="0" w:color="auto"/>
            <w:left w:val="none" w:sz="0" w:space="0" w:color="auto"/>
            <w:bottom w:val="none" w:sz="0" w:space="0" w:color="auto"/>
            <w:right w:val="none" w:sz="0" w:space="0" w:color="auto"/>
          </w:divBdr>
        </w:div>
        <w:div w:id="378089275">
          <w:marLeft w:val="640"/>
          <w:marRight w:val="0"/>
          <w:marTop w:val="0"/>
          <w:marBottom w:val="0"/>
          <w:divBdr>
            <w:top w:val="none" w:sz="0" w:space="0" w:color="auto"/>
            <w:left w:val="none" w:sz="0" w:space="0" w:color="auto"/>
            <w:bottom w:val="none" w:sz="0" w:space="0" w:color="auto"/>
            <w:right w:val="none" w:sz="0" w:space="0" w:color="auto"/>
          </w:divBdr>
        </w:div>
        <w:div w:id="731461301">
          <w:marLeft w:val="640"/>
          <w:marRight w:val="0"/>
          <w:marTop w:val="0"/>
          <w:marBottom w:val="0"/>
          <w:divBdr>
            <w:top w:val="none" w:sz="0" w:space="0" w:color="auto"/>
            <w:left w:val="none" w:sz="0" w:space="0" w:color="auto"/>
            <w:bottom w:val="none" w:sz="0" w:space="0" w:color="auto"/>
            <w:right w:val="none" w:sz="0" w:space="0" w:color="auto"/>
          </w:divBdr>
        </w:div>
        <w:div w:id="756560303">
          <w:marLeft w:val="640"/>
          <w:marRight w:val="0"/>
          <w:marTop w:val="0"/>
          <w:marBottom w:val="0"/>
          <w:divBdr>
            <w:top w:val="none" w:sz="0" w:space="0" w:color="auto"/>
            <w:left w:val="none" w:sz="0" w:space="0" w:color="auto"/>
            <w:bottom w:val="none" w:sz="0" w:space="0" w:color="auto"/>
            <w:right w:val="none" w:sz="0" w:space="0" w:color="auto"/>
          </w:divBdr>
        </w:div>
        <w:div w:id="795833642">
          <w:marLeft w:val="640"/>
          <w:marRight w:val="0"/>
          <w:marTop w:val="0"/>
          <w:marBottom w:val="0"/>
          <w:divBdr>
            <w:top w:val="none" w:sz="0" w:space="0" w:color="auto"/>
            <w:left w:val="none" w:sz="0" w:space="0" w:color="auto"/>
            <w:bottom w:val="none" w:sz="0" w:space="0" w:color="auto"/>
            <w:right w:val="none" w:sz="0" w:space="0" w:color="auto"/>
          </w:divBdr>
        </w:div>
        <w:div w:id="930351528">
          <w:marLeft w:val="640"/>
          <w:marRight w:val="0"/>
          <w:marTop w:val="0"/>
          <w:marBottom w:val="0"/>
          <w:divBdr>
            <w:top w:val="none" w:sz="0" w:space="0" w:color="auto"/>
            <w:left w:val="none" w:sz="0" w:space="0" w:color="auto"/>
            <w:bottom w:val="none" w:sz="0" w:space="0" w:color="auto"/>
            <w:right w:val="none" w:sz="0" w:space="0" w:color="auto"/>
          </w:divBdr>
        </w:div>
        <w:div w:id="1094398353">
          <w:marLeft w:val="640"/>
          <w:marRight w:val="0"/>
          <w:marTop w:val="0"/>
          <w:marBottom w:val="0"/>
          <w:divBdr>
            <w:top w:val="none" w:sz="0" w:space="0" w:color="auto"/>
            <w:left w:val="none" w:sz="0" w:space="0" w:color="auto"/>
            <w:bottom w:val="none" w:sz="0" w:space="0" w:color="auto"/>
            <w:right w:val="none" w:sz="0" w:space="0" w:color="auto"/>
          </w:divBdr>
        </w:div>
        <w:div w:id="1116830882">
          <w:marLeft w:val="640"/>
          <w:marRight w:val="0"/>
          <w:marTop w:val="0"/>
          <w:marBottom w:val="0"/>
          <w:divBdr>
            <w:top w:val="none" w:sz="0" w:space="0" w:color="auto"/>
            <w:left w:val="none" w:sz="0" w:space="0" w:color="auto"/>
            <w:bottom w:val="none" w:sz="0" w:space="0" w:color="auto"/>
            <w:right w:val="none" w:sz="0" w:space="0" w:color="auto"/>
          </w:divBdr>
        </w:div>
        <w:div w:id="1174762038">
          <w:marLeft w:val="640"/>
          <w:marRight w:val="0"/>
          <w:marTop w:val="0"/>
          <w:marBottom w:val="0"/>
          <w:divBdr>
            <w:top w:val="none" w:sz="0" w:space="0" w:color="auto"/>
            <w:left w:val="none" w:sz="0" w:space="0" w:color="auto"/>
            <w:bottom w:val="none" w:sz="0" w:space="0" w:color="auto"/>
            <w:right w:val="none" w:sz="0" w:space="0" w:color="auto"/>
          </w:divBdr>
        </w:div>
        <w:div w:id="1261331594">
          <w:marLeft w:val="640"/>
          <w:marRight w:val="0"/>
          <w:marTop w:val="0"/>
          <w:marBottom w:val="0"/>
          <w:divBdr>
            <w:top w:val="none" w:sz="0" w:space="0" w:color="auto"/>
            <w:left w:val="none" w:sz="0" w:space="0" w:color="auto"/>
            <w:bottom w:val="none" w:sz="0" w:space="0" w:color="auto"/>
            <w:right w:val="none" w:sz="0" w:space="0" w:color="auto"/>
          </w:divBdr>
        </w:div>
        <w:div w:id="1325664140">
          <w:marLeft w:val="640"/>
          <w:marRight w:val="0"/>
          <w:marTop w:val="0"/>
          <w:marBottom w:val="0"/>
          <w:divBdr>
            <w:top w:val="none" w:sz="0" w:space="0" w:color="auto"/>
            <w:left w:val="none" w:sz="0" w:space="0" w:color="auto"/>
            <w:bottom w:val="none" w:sz="0" w:space="0" w:color="auto"/>
            <w:right w:val="none" w:sz="0" w:space="0" w:color="auto"/>
          </w:divBdr>
        </w:div>
        <w:div w:id="1360202529">
          <w:marLeft w:val="640"/>
          <w:marRight w:val="0"/>
          <w:marTop w:val="0"/>
          <w:marBottom w:val="0"/>
          <w:divBdr>
            <w:top w:val="none" w:sz="0" w:space="0" w:color="auto"/>
            <w:left w:val="none" w:sz="0" w:space="0" w:color="auto"/>
            <w:bottom w:val="none" w:sz="0" w:space="0" w:color="auto"/>
            <w:right w:val="none" w:sz="0" w:space="0" w:color="auto"/>
          </w:divBdr>
        </w:div>
        <w:div w:id="1512598134">
          <w:marLeft w:val="640"/>
          <w:marRight w:val="0"/>
          <w:marTop w:val="0"/>
          <w:marBottom w:val="0"/>
          <w:divBdr>
            <w:top w:val="none" w:sz="0" w:space="0" w:color="auto"/>
            <w:left w:val="none" w:sz="0" w:space="0" w:color="auto"/>
            <w:bottom w:val="none" w:sz="0" w:space="0" w:color="auto"/>
            <w:right w:val="none" w:sz="0" w:space="0" w:color="auto"/>
          </w:divBdr>
        </w:div>
        <w:div w:id="1646616638">
          <w:marLeft w:val="640"/>
          <w:marRight w:val="0"/>
          <w:marTop w:val="0"/>
          <w:marBottom w:val="0"/>
          <w:divBdr>
            <w:top w:val="none" w:sz="0" w:space="0" w:color="auto"/>
            <w:left w:val="none" w:sz="0" w:space="0" w:color="auto"/>
            <w:bottom w:val="none" w:sz="0" w:space="0" w:color="auto"/>
            <w:right w:val="none" w:sz="0" w:space="0" w:color="auto"/>
          </w:divBdr>
        </w:div>
        <w:div w:id="1664310851">
          <w:marLeft w:val="640"/>
          <w:marRight w:val="0"/>
          <w:marTop w:val="0"/>
          <w:marBottom w:val="0"/>
          <w:divBdr>
            <w:top w:val="none" w:sz="0" w:space="0" w:color="auto"/>
            <w:left w:val="none" w:sz="0" w:space="0" w:color="auto"/>
            <w:bottom w:val="none" w:sz="0" w:space="0" w:color="auto"/>
            <w:right w:val="none" w:sz="0" w:space="0" w:color="auto"/>
          </w:divBdr>
        </w:div>
        <w:div w:id="1692759416">
          <w:marLeft w:val="640"/>
          <w:marRight w:val="0"/>
          <w:marTop w:val="0"/>
          <w:marBottom w:val="0"/>
          <w:divBdr>
            <w:top w:val="none" w:sz="0" w:space="0" w:color="auto"/>
            <w:left w:val="none" w:sz="0" w:space="0" w:color="auto"/>
            <w:bottom w:val="none" w:sz="0" w:space="0" w:color="auto"/>
            <w:right w:val="none" w:sz="0" w:space="0" w:color="auto"/>
          </w:divBdr>
        </w:div>
        <w:div w:id="1808013815">
          <w:marLeft w:val="640"/>
          <w:marRight w:val="0"/>
          <w:marTop w:val="0"/>
          <w:marBottom w:val="0"/>
          <w:divBdr>
            <w:top w:val="none" w:sz="0" w:space="0" w:color="auto"/>
            <w:left w:val="none" w:sz="0" w:space="0" w:color="auto"/>
            <w:bottom w:val="none" w:sz="0" w:space="0" w:color="auto"/>
            <w:right w:val="none" w:sz="0" w:space="0" w:color="auto"/>
          </w:divBdr>
        </w:div>
        <w:div w:id="1851751378">
          <w:marLeft w:val="640"/>
          <w:marRight w:val="0"/>
          <w:marTop w:val="0"/>
          <w:marBottom w:val="0"/>
          <w:divBdr>
            <w:top w:val="none" w:sz="0" w:space="0" w:color="auto"/>
            <w:left w:val="none" w:sz="0" w:space="0" w:color="auto"/>
            <w:bottom w:val="none" w:sz="0" w:space="0" w:color="auto"/>
            <w:right w:val="none" w:sz="0" w:space="0" w:color="auto"/>
          </w:divBdr>
        </w:div>
        <w:div w:id="2071994389">
          <w:marLeft w:val="640"/>
          <w:marRight w:val="0"/>
          <w:marTop w:val="0"/>
          <w:marBottom w:val="0"/>
          <w:divBdr>
            <w:top w:val="none" w:sz="0" w:space="0" w:color="auto"/>
            <w:left w:val="none" w:sz="0" w:space="0" w:color="auto"/>
            <w:bottom w:val="none" w:sz="0" w:space="0" w:color="auto"/>
            <w:right w:val="none" w:sz="0" w:space="0" w:color="auto"/>
          </w:divBdr>
        </w:div>
        <w:div w:id="2134592436">
          <w:marLeft w:val="640"/>
          <w:marRight w:val="0"/>
          <w:marTop w:val="0"/>
          <w:marBottom w:val="0"/>
          <w:divBdr>
            <w:top w:val="none" w:sz="0" w:space="0" w:color="auto"/>
            <w:left w:val="none" w:sz="0" w:space="0" w:color="auto"/>
            <w:bottom w:val="none" w:sz="0" w:space="0" w:color="auto"/>
            <w:right w:val="none" w:sz="0" w:space="0" w:color="auto"/>
          </w:divBdr>
        </w:div>
        <w:div w:id="2142919545">
          <w:marLeft w:val="640"/>
          <w:marRight w:val="0"/>
          <w:marTop w:val="0"/>
          <w:marBottom w:val="0"/>
          <w:divBdr>
            <w:top w:val="none" w:sz="0" w:space="0" w:color="auto"/>
            <w:left w:val="none" w:sz="0" w:space="0" w:color="auto"/>
            <w:bottom w:val="none" w:sz="0" w:space="0" w:color="auto"/>
            <w:right w:val="none" w:sz="0" w:space="0" w:color="auto"/>
          </w:divBdr>
        </w:div>
      </w:divsChild>
    </w:div>
    <w:div w:id="199365699">
      <w:bodyDiv w:val="1"/>
      <w:marLeft w:val="0"/>
      <w:marRight w:val="0"/>
      <w:marTop w:val="0"/>
      <w:marBottom w:val="0"/>
      <w:divBdr>
        <w:top w:val="none" w:sz="0" w:space="0" w:color="auto"/>
        <w:left w:val="none" w:sz="0" w:space="0" w:color="auto"/>
        <w:bottom w:val="none" w:sz="0" w:space="0" w:color="auto"/>
        <w:right w:val="none" w:sz="0" w:space="0" w:color="auto"/>
      </w:divBdr>
    </w:div>
    <w:div w:id="210852249">
      <w:bodyDiv w:val="1"/>
      <w:marLeft w:val="0"/>
      <w:marRight w:val="0"/>
      <w:marTop w:val="0"/>
      <w:marBottom w:val="0"/>
      <w:divBdr>
        <w:top w:val="none" w:sz="0" w:space="0" w:color="auto"/>
        <w:left w:val="none" w:sz="0" w:space="0" w:color="auto"/>
        <w:bottom w:val="none" w:sz="0" w:space="0" w:color="auto"/>
        <w:right w:val="none" w:sz="0" w:space="0" w:color="auto"/>
      </w:divBdr>
    </w:div>
    <w:div w:id="214171753">
      <w:bodyDiv w:val="1"/>
      <w:marLeft w:val="0"/>
      <w:marRight w:val="0"/>
      <w:marTop w:val="0"/>
      <w:marBottom w:val="0"/>
      <w:divBdr>
        <w:top w:val="none" w:sz="0" w:space="0" w:color="auto"/>
        <w:left w:val="none" w:sz="0" w:space="0" w:color="auto"/>
        <w:bottom w:val="none" w:sz="0" w:space="0" w:color="auto"/>
        <w:right w:val="none" w:sz="0" w:space="0" w:color="auto"/>
      </w:divBdr>
      <w:divsChild>
        <w:div w:id="1649701663">
          <w:marLeft w:val="640"/>
          <w:marRight w:val="0"/>
          <w:marTop w:val="0"/>
          <w:marBottom w:val="0"/>
          <w:divBdr>
            <w:top w:val="none" w:sz="0" w:space="0" w:color="auto"/>
            <w:left w:val="none" w:sz="0" w:space="0" w:color="auto"/>
            <w:bottom w:val="none" w:sz="0" w:space="0" w:color="auto"/>
            <w:right w:val="none" w:sz="0" w:space="0" w:color="auto"/>
          </w:divBdr>
        </w:div>
        <w:div w:id="342753328">
          <w:marLeft w:val="640"/>
          <w:marRight w:val="0"/>
          <w:marTop w:val="0"/>
          <w:marBottom w:val="0"/>
          <w:divBdr>
            <w:top w:val="none" w:sz="0" w:space="0" w:color="auto"/>
            <w:left w:val="none" w:sz="0" w:space="0" w:color="auto"/>
            <w:bottom w:val="none" w:sz="0" w:space="0" w:color="auto"/>
            <w:right w:val="none" w:sz="0" w:space="0" w:color="auto"/>
          </w:divBdr>
        </w:div>
        <w:div w:id="992565491">
          <w:marLeft w:val="640"/>
          <w:marRight w:val="0"/>
          <w:marTop w:val="0"/>
          <w:marBottom w:val="0"/>
          <w:divBdr>
            <w:top w:val="none" w:sz="0" w:space="0" w:color="auto"/>
            <w:left w:val="none" w:sz="0" w:space="0" w:color="auto"/>
            <w:bottom w:val="none" w:sz="0" w:space="0" w:color="auto"/>
            <w:right w:val="none" w:sz="0" w:space="0" w:color="auto"/>
          </w:divBdr>
        </w:div>
        <w:div w:id="2014642200">
          <w:marLeft w:val="640"/>
          <w:marRight w:val="0"/>
          <w:marTop w:val="0"/>
          <w:marBottom w:val="0"/>
          <w:divBdr>
            <w:top w:val="none" w:sz="0" w:space="0" w:color="auto"/>
            <w:left w:val="none" w:sz="0" w:space="0" w:color="auto"/>
            <w:bottom w:val="none" w:sz="0" w:space="0" w:color="auto"/>
            <w:right w:val="none" w:sz="0" w:space="0" w:color="auto"/>
          </w:divBdr>
        </w:div>
        <w:div w:id="370620349">
          <w:marLeft w:val="640"/>
          <w:marRight w:val="0"/>
          <w:marTop w:val="0"/>
          <w:marBottom w:val="0"/>
          <w:divBdr>
            <w:top w:val="none" w:sz="0" w:space="0" w:color="auto"/>
            <w:left w:val="none" w:sz="0" w:space="0" w:color="auto"/>
            <w:bottom w:val="none" w:sz="0" w:space="0" w:color="auto"/>
            <w:right w:val="none" w:sz="0" w:space="0" w:color="auto"/>
          </w:divBdr>
        </w:div>
        <w:div w:id="1583415640">
          <w:marLeft w:val="640"/>
          <w:marRight w:val="0"/>
          <w:marTop w:val="0"/>
          <w:marBottom w:val="0"/>
          <w:divBdr>
            <w:top w:val="none" w:sz="0" w:space="0" w:color="auto"/>
            <w:left w:val="none" w:sz="0" w:space="0" w:color="auto"/>
            <w:bottom w:val="none" w:sz="0" w:space="0" w:color="auto"/>
            <w:right w:val="none" w:sz="0" w:space="0" w:color="auto"/>
          </w:divBdr>
        </w:div>
        <w:div w:id="100076361">
          <w:marLeft w:val="640"/>
          <w:marRight w:val="0"/>
          <w:marTop w:val="0"/>
          <w:marBottom w:val="0"/>
          <w:divBdr>
            <w:top w:val="none" w:sz="0" w:space="0" w:color="auto"/>
            <w:left w:val="none" w:sz="0" w:space="0" w:color="auto"/>
            <w:bottom w:val="none" w:sz="0" w:space="0" w:color="auto"/>
            <w:right w:val="none" w:sz="0" w:space="0" w:color="auto"/>
          </w:divBdr>
        </w:div>
        <w:div w:id="162936818">
          <w:marLeft w:val="640"/>
          <w:marRight w:val="0"/>
          <w:marTop w:val="0"/>
          <w:marBottom w:val="0"/>
          <w:divBdr>
            <w:top w:val="none" w:sz="0" w:space="0" w:color="auto"/>
            <w:left w:val="none" w:sz="0" w:space="0" w:color="auto"/>
            <w:bottom w:val="none" w:sz="0" w:space="0" w:color="auto"/>
            <w:right w:val="none" w:sz="0" w:space="0" w:color="auto"/>
          </w:divBdr>
        </w:div>
        <w:div w:id="1489708067">
          <w:marLeft w:val="640"/>
          <w:marRight w:val="0"/>
          <w:marTop w:val="0"/>
          <w:marBottom w:val="0"/>
          <w:divBdr>
            <w:top w:val="none" w:sz="0" w:space="0" w:color="auto"/>
            <w:left w:val="none" w:sz="0" w:space="0" w:color="auto"/>
            <w:bottom w:val="none" w:sz="0" w:space="0" w:color="auto"/>
            <w:right w:val="none" w:sz="0" w:space="0" w:color="auto"/>
          </w:divBdr>
        </w:div>
        <w:div w:id="1467771593">
          <w:marLeft w:val="640"/>
          <w:marRight w:val="0"/>
          <w:marTop w:val="0"/>
          <w:marBottom w:val="0"/>
          <w:divBdr>
            <w:top w:val="none" w:sz="0" w:space="0" w:color="auto"/>
            <w:left w:val="none" w:sz="0" w:space="0" w:color="auto"/>
            <w:bottom w:val="none" w:sz="0" w:space="0" w:color="auto"/>
            <w:right w:val="none" w:sz="0" w:space="0" w:color="auto"/>
          </w:divBdr>
        </w:div>
        <w:div w:id="936643624">
          <w:marLeft w:val="640"/>
          <w:marRight w:val="0"/>
          <w:marTop w:val="0"/>
          <w:marBottom w:val="0"/>
          <w:divBdr>
            <w:top w:val="none" w:sz="0" w:space="0" w:color="auto"/>
            <w:left w:val="none" w:sz="0" w:space="0" w:color="auto"/>
            <w:bottom w:val="none" w:sz="0" w:space="0" w:color="auto"/>
            <w:right w:val="none" w:sz="0" w:space="0" w:color="auto"/>
          </w:divBdr>
        </w:div>
        <w:div w:id="1464420561">
          <w:marLeft w:val="640"/>
          <w:marRight w:val="0"/>
          <w:marTop w:val="0"/>
          <w:marBottom w:val="0"/>
          <w:divBdr>
            <w:top w:val="none" w:sz="0" w:space="0" w:color="auto"/>
            <w:left w:val="none" w:sz="0" w:space="0" w:color="auto"/>
            <w:bottom w:val="none" w:sz="0" w:space="0" w:color="auto"/>
            <w:right w:val="none" w:sz="0" w:space="0" w:color="auto"/>
          </w:divBdr>
        </w:div>
        <w:div w:id="362680596">
          <w:marLeft w:val="640"/>
          <w:marRight w:val="0"/>
          <w:marTop w:val="0"/>
          <w:marBottom w:val="0"/>
          <w:divBdr>
            <w:top w:val="none" w:sz="0" w:space="0" w:color="auto"/>
            <w:left w:val="none" w:sz="0" w:space="0" w:color="auto"/>
            <w:bottom w:val="none" w:sz="0" w:space="0" w:color="auto"/>
            <w:right w:val="none" w:sz="0" w:space="0" w:color="auto"/>
          </w:divBdr>
        </w:div>
        <w:div w:id="965892041">
          <w:marLeft w:val="640"/>
          <w:marRight w:val="0"/>
          <w:marTop w:val="0"/>
          <w:marBottom w:val="0"/>
          <w:divBdr>
            <w:top w:val="none" w:sz="0" w:space="0" w:color="auto"/>
            <w:left w:val="none" w:sz="0" w:space="0" w:color="auto"/>
            <w:bottom w:val="none" w:sz="0" w:space="0" w:color="auto"/>
            <w:right w:val="none" w:sz="0" w:space="0" w:color="auto"/>
          </w:divBdr>
        </w:div>
        <w:div w:id="1603801734">
          <w:marLeft w:val="640"/>
          <w:marRight w:val="0"/>
          <w:marTop w:val="0"/>
          <w:marBottom w:val="0"/>
          <w:divBdr>
            <w:top w:val="none" w:sz="0" w:space="0" w:color="auto"/>
            <w:left w:val="none" w:sz="0" w:space="0" w:color="auto"/>
            <w:bottom w:val="none" w:sz="0" w:space="0" w:color="auto"/>
            <w:right w:val="none" w:sz="0" w:space="0" w:color="auto"/>
          </w:divBdr>
        </w:div>
        <w:div w:id="1046030159">
          <w:marLeft w:val="640"/>
          <w:marRight w:val="0"/>
          <w:marTop w:val="0"/>
          <w:marBottom w:val="0"/>
          <w:divBdr>
            <w:top w:val="none" w:sz="0" w:space="0" w:color="auto"/>
            <w:left w:val="none" w:sz="0" w:space="0" w:color="auto"/>
            <w:bottom w:val="none" w:sz="0" w:space="0" w:color="auto"/>
            <w:right w:val="none" w:sz="0" w:space="0" w:color="auto"/>
          </w:divBdr>
        </w:div>
        <w:div w:id="131753722">
          <w:marLeft w:val="640"/>
          <w:marRight w:val="0"/>
          <w:marTop w:val="0"/>
          <w:marBottom w:val="0"/>
          <w:divBdr>
            <w:top w:val="none" w:sz="0" w:space="0" w:color="auto"/>
            <w:left w:val="none" w:sz="0" w:space="0" w:color="auto"/>
            <w:bottom w:val="none" w:sz="0" w:space="0" w:color="auto"/>
            <w:right w:val="none" w:sz="0" w:space="0" w:color="auto"/>
          </w:divBdr>
        </w:div>
        <w:div w:id="911235149">
          <w:marLeft w:val="640"/>
          <w:marRight w:val="0"/>
          <w:marTop w:val="0"/>
          <w:marBottom w:val="0"/>
          <w:divBdr>
            <w:top w:val="none" w:sz="0" w:space="0" w:color="auto"/>
            <w:left w:val="none" w:sz="0" w:space="0" w:color="auto"/>
            <w:bottom w:val="none" w:sz="0" w:space="0" w:color="auto"/>
            <w:right w:val="none" w:sz="0" w:space="0" w:color="auto"/>
          </w:divBdr>
        </w:div>
        <w:div w:id="394667406">
          <w:marLeft w:val="640"/>
          <w:marRight w:val="0"/>
          <w:marTop w:val="0"/>
          <w:marBottom w:val="0"/>
          <w:divBdr>
            <w:top w:val="none" w:sz="0" w:space="0" w:color="auto"/>
            <w:left w:val="none" w:sz="0" w:space="0" w:color="auto"/>
            <w:bottom w:val="none" w:sz="0" w:space="0" w:color="auto"/>
            <w:right w:val="none" w:sz="0" w:space="0" w:color="auto"/>
          </w:divBdr>
        </w:div>
        <w:div w:id="1391877773">
          <w:marLeft w:val="640"/>
          <w:marRight w:val="0"/>
          <w:marTop w:val="0"/>
          <w:marBottom w:val="0"/>
          <w:divBdr>
            <w:top w:val="none" w:sz="0" w:space="0" w:color="auto"/>
            <w:left w:val="none" w:sz="0" w:space="0" w:color="auto"/>
            <w:bottom w:val="none" w:sz="0" w:space="0" w:color="auto"/>
            <w:right w:val="none" w:sz="0" w:space="0" w:color="auto"/>
          </w:divBdr>
        </w:div>
        <w:div w:id="1693336747">
          <w:marLeft w:val="640"/>
          <w:marRight w:val="0"/>
          <w:marTop w:val="0"/>
          <w:marBottom w:val="0"/>
          <w:divBdr>
            <w:top w:val="none" w:sz="0" w:space="0" w:color="auto"/>
            <w:left w:val="none" w:sz="0" w:space="0" w:color="auto"/>
            <w:bottom w:val="none" w:sz="0" w:space="0" w:color="auto"/>
            <w:right w:val="none" w:sz="0" w:space="0" w:color="auto"/>
          </w:divBdr>
        </w:div>
        <w:div w:id="1781098987">
          <w:marLeft w:val="640"/>
          <w:marRight w:val="0"/>
          <w:marTop w:val="0"/>
          <w:marBottom w:val="0"/>
          <w:divBdr>
            <w:top w:val="none" w:sz="0" w:space="0" w:color="auto"/>
            <w:left w:val="none" w:sz="0" w:space="0" w:color="auto"/>
            <w:bottom w:val="none" w:sz="0" w:space="0" w:color="auto"/>
            <w:right w:val="none" w:sz="0" w:space="0" w:color="auto"/>
          </w:divBdr>
        </w:div>
        <w:div w:id="1933661929">
          <w:marLeft w:val="640"/>
          <w:marRight w:val="0"/>
          <w:marTop w:val="0"/>
          <w:marBottom w:val="0"/>
          <w:divBdr>
            <w:top w:val="none" w:sz="0" w:space="0" w:color="auto"/>
            <w:left w:val="none" w:sz="0" w:space="0" w:color="auto"/>
            <w:bottom w:val="none" w:sz="0" w:space="0" w:color="auto"/>
            <w:right w:val="none" w:sz="0" w:space="0" w:color="auto"/>
          </w:divBdr>
        </w:div>
        <w:div w:id="1225335891">
          <w:marLeft w:val="640"/>
          <w:marRight w:val="0"/>
          <w:marTop w:val="0"/>
          <w:marBottom w:val="0"/>
          <w:divBdr>
            <w:top w:val="none" w:sz="0" w:space="0" w:color="auto"/>
            <w:left w:val="none" w:sz="0" w:space="0" w:color="auto"/>
            <w:bottom w:val="none" w:sz="0" w:space="0" w:color="auto"/>
            <w:right w:val="none" w:sz="0" w:space="0" w:color="auto"/>
          </w:divBdr>
        </w:div>
        <w:div w:id="679544024">
          <w:marLeft w:val="640"/>
          <w:marRight w:val="0"/>
          <w:marTop w:val="0"/>
          <w:marBottom w:val="0"/>
          <w:divBdr>
            <w:top w:val="none" w:sz="0" w:space="0" w:color="auto"/>
            <w:left w:val="none" w:sz="0" w:space="0" w:color="auto"/>
            <w:bottom w:val="none" w:sz="0" w:space="0" w:color="auto"/>
            <w:right w:val="none" w:sz="0" w:space="0" w:color="auto"/>
          </w:divBdr>
        </w:div>
        <w:div w:id="1313756437">
          <w:marLeft w:val="640"/>
          <w:marRight w:val="0"/>
          <w:marTop w:val="0"/>
          <w:marBottom w:val="0"/>
          <w:divBdr>
            <w:top w:val="none" w:sz="0" w:space="0" w:color="auto"/>
            <w:left w:val="none" w:sz="0" w:space="0" w:color="auto"/>
            <w:bottom w:val="none" w:sz="0" w:space="0" w:color="auto"/>
            <w:right w:val="none" w:sz="0" w:space="0" w:color="auto"/>
          </w:divBdr>
        </w:div>
        <w:div w:id="703823663">
          <w:marLeft w:val="640"/>
          <w:marRight w:val="0"/>
          <w:marTop w:val="0"/>
          <w:marBottom w:val="0"/>
          <w:divBdr>
            <w:top w:val="none" w:sz="0" w:space="0" w:color="auto"/>
            <w:left w:val="none" w:sz="0" w:space="0" w:color="auto"/>
            <w:bottom w:val="none" w:sz="0" w:space="0" w:color="auto"/>
            <w:right w:val="none" w:sz="0" w:space="0" w:color="auto"/>
          </w:divBdr>
        </w:div>
        <w:div w:id="1865441324">
          <w:marLeft w:val="640"/>
          <w:marRight w:val="0"/>
          <w:marTop w:val="0"/>
          <w:marBottom w:val="0"/>
          <w:divBdr>
            <w:top w:val="none" w:sz="0" w:space="0" w:color="auto"/>
            <w:left w:val="none" w:sz="0" w:space="0" w:color="auto"/>
            <w:bottom w:val="none" w:sz="0" w:space="0" w:color="auto"/>
            <w:right w:val="none" w:sz="0" w:space="0" w:color="auto"/>
          </w:divBdr>
        </w:div>
        <w:div w:id="708385316">
          <w:marLeft w:val="640"/>
          <w:marRight w:val="0"/>
          <w:marTop w:val="0"/>
          <w:marBottom w:val="0"/>
          <w:divBdr>
            <w:top w:val="none" w:sz="0" w:space="0" w:color="auto"/>
            <w:left w:val="none" w:sz="0" w:space="0" w:color="auto"/>
            <w:bottom w:val="none" w:sz="0" w:space="0" w:color="auto"/>
            <w:right w:val="none" w:sz="0" w:space="0" w:color="auto"/>
          </w:divBdr>
        </w:div>
        <w:div w:id="1810398429">
          <w:marLeft w:val="640"/>
          <w:marRight w:val="0"/>
          <w:marTop w:val="0"/>
          <w:marBottom w:val="0"/>
          <w:divBdr>
            <w:top w:val="none" w:sz="0" w:space="0" w:color="auto"/>
            <w:left w:val="none" w:sz="0" w:space="0" w:color="auto"/>
            <w:bottom w:val="none" w:sz="0" w:space="0" w:color="auto"/>
            <w:right w:val="none" w:sz="0" w:space="0" w:color="auto"/>
          </w:divBdr>
        </w:div>
        <w:div w:id="1201897325">
          <w:marLeft w:val="640"/>
          <w:marRight w:val="0"/>
          <w:marTop w:val="0"/>
          <w:marBottom w:val="0"/>
          <w:divBdr>
            <w:top w:val="none" w:sz="0" w:space="0" w:color="auto"/>
            <w:left w:val="none" w:sz="0" w:space="0" w:color="auto"/>
            <w:bottom w:val="none" w:sz="0" w:space="0" w:color="auto"/>
            <w:right w:val="none" w:sz="0" w:space="0" w:color="auto"/>
          </w:divBdr>
        </w:div>
        <w:div w:id="661154083">
          <w:marLeft w:val="640"/>
          <w:marRight w:val="0"/>
          <w:marTop w:val="0"/>
          <w:marBottom w:val="0"/>
          <w:divBdr>
            <w:top w:val="none" w:sz="0" w:space="0" w:color="auto"/>
            <w:left w:val="none" w:sz="0" w:space="0" w:color="auto"/>
            <w:bottom w:val="none" w:sz="0" w:space="0" w:color="auto"/>
            <w:right w:val="none" w:sz="0" w:space="0" w:color="auto"/>
          </w:divBdr>
        </w:div>
        <w:div w:id="336423754">
          <w:marLeft w:val="640"/>
          <w:marRight w:val="0"/>
          <w:marTop w:val="0"/>
          <w:marBottom w:val="0"/>
          <w:divBdr>
            <w:top w:val="none" w:sz="0" w:space="0" w:color="auto"/>
            <w:left w:val="none" w:sz="0" w:space="0" w:color="auto"/>
            <w:bottom w:val="none" w:sz="0" w:space="0" w:color="auto"/>
            <w:right w:val="none" w:sz="0" w:space="0" w:color="auto"/>
          </w:divBdr>
        </w:div>
      </w:divsChild>
    </w:div>
    <w:div w:id="216169081">
      <w:bodyDiv w:val="1"/>
      <w:marLeft w:val="0"/>
      <w:marRight w:val="0"/>
      <w:marTop w:val="0"/>
      <w:marBottom w:val="0"/>
      <w:divBdr>
        <w:top w:val="none" w:sz="0" w:space="0" w:color="auto"/>
        <w:left w:val="none" w:sz="0" w:space="0" w:color="auto"/>
        <w:bottom w:val="none" w:sz="0" w:space="0" w:color="auto"/>
        <w:right w:val="none" w:sz="0" w:space="0" w:color="auto"/>
      </w:divBdr>
    </w:div>
    <w:div w:id="219102031">
      <w:bodyDiv w:val="1"/>
      <w:marLeft w:val="0"/>
      <w:marRight w:val="0"/>
      <w:marTop w:val="0"/>
      <w:marBottom w:val="0"/>
      <w:divBdr>
        <w:top w:val="none" w:sz="0" w:space="0" w:color="auto"/>
        <w:left w:val="none" w:sz="0" w:space="0" w:color="auto"/>
        <w:bottom w:val="none" w:sz="0" w:space="0" w:color="auto"/>
        <w:right w:val="none" w:sz="0" w:space="0" w:color="auto"/>
      </w:divBdr>
    </w:div>
    <w:div w:id="222449580">
      <w:bodyDiv w:val="1"/>
      <w:marLeft w:val="0"/>
      <w:marRight w:val="0"/>
      <w:marTop w:val="0"/>
      <w:marBottom w:val="0"/>
      <w:divBdr>
        <w:top w:val="none" w:sz="0" w:space="0" w:color="auto"/>
        <w:left w:val="none" w:sz="0" w:space="0" w:color="auto"/>
        <w:bottom w:val="none" w:sz="0" w:space="0" w:color="auto"/>
        <w:right w:val="none" w:sz="0" w:space="0" w:color="auto"/>
      </w:divBdr>
      <w:divsChild>
        <w:div w:id="2012872806">
          <w:marLeft w:val="480"/>
          <w:marRight w:val="0"/>
          <w:marTop w:val="0"/>
          <w:marBottom w:val="0"/>
          <w:divBdr>
            <w:top w:val="none" w:sz="0" w:space="0" w:color="auto"/>
            <w:left w:val="none" w:sz="0" w:space="0" w:color="auto"/>
            <w:bottom w:val="none" w:sz="0" w:space="0" w:color="auto"/>
            <w:right w:val="none" w:sz="0" w:space="0" w:color="auto"/>
          </w:divBdr>
        </w:div>
        <w:div w:id="473833437">
          <w:marLeft w:val="480"/>
          <w:marRight w:val="0"/>
          <w:marTop w:val="0"/>
          <w:marBottom w:val="0"/>
          <w:divBdr>
            <w:top w:val="none" w:sz="0" w:space="0" w:color="auto"/>
            <w:left w:val="none" w:sz="0" w:space="0" w:color="auto"/>
            <w:bottom w:val="none" w:sz="0" w:space="0" w:color="auto"/>
            <w:right w:val="none" w:sz="0" w:space="0" w:color="auto"/>
          </w:divBdr>
        </w:div>
        <w:div w:id="1646818490">
          <w:marLeft w:val="480"/>
          <w:marRight w:val="0"/>
          <w:marTop w:val="0"/>
          <w:marBottom w:val="0"/>
          <w:divBdr>
            <w:top w:val="none" w:sz="0" w:space="0" w:color="auto"/>
            <w:left w:val="none" w:sz="0" w:space="0" w:color="auto"/>
            <w:bottom w:val="none" w:sz="0" w:space="0" w:color="auto"/>
            <w:right w:val="none" w:sz="0" w:space="0" w:color="auto"/>
          </w:divBdr>
        </w:div>
        <w:div w:id="395249922">
          <w:marLeft w:val="480"/>
          <w:marRight w:val="0"/>
          <w:marTop w:val="0"/>
          <w:marBottom w:val="0"/>
          <w:divBdr>
            <w:top w:val="none" w:sz="0" w:space="0" w:color="auto"/>
            <w:left w:val="none" w:sz="0" w:space="0" w:color="auto"/>
            <w:bottom w:val="none" w:sz="0" w:space="0" w:color="auto"/>
            <w:right w:val="none" w:sz="0" w:space="0" w:color="auto"/>
          </w:divBdr>
        </w:div>
        <w:div w:id="486552160">
          <w:marLeft w:val="480"/>
          <w:marRight w:val="0"/>
          <w:marTop w:val="0"/>
          <w:marBottom w:val="0"/>
          <w:divBdr>
            <w:top w:val="none" w:sz="0" w:space="0" w:color="auto"/>
            <w:left w:val="none" w:sz="0" w:space="0" w:color="auto"/>
            <w:bottom w:val="none" w:sz="0" w:space="0" w:color="auto"/>
            <w:right w:val="none" w:sz="0" w:space="0" w:color="auto"/>
          </w:divBdr>
        </w:div>
        <w:div w:id="385299632">
          <w:marLeft w:val="480"/>
          <w:marRight w:val="0"/>
          <w:marTop w:val="0"/>
          <w:marBottom w:val="0"/>
          <w:divBdr>
            <w:top w:val="none" w:sz="0" w:space="0" w:color="auto"/>
            <w:left w:val="none" w:sz="0" w:space="0" w:color="auto"/>
            <w:bottom w:val="none" w:sz="0" w:space="0" w:color="auto"/>
            <w:right w:val="none" w:sz="0" w:space="0" w:color="auto"/>
          </w:divBdr>
        </w:div>
        <w:div w:id="289867081">
          <w:marLeft w:val="480"/>
          <w:marRight w:val="0"/>
          <w:marTop w:val="0"/>
          <w:marBottom w:val="0"/>
          <w:divBdr>
            <w:top w:val="none" w:sz="0" w:space="0" w:color="auto"/>
            <w:left w:val="none" w:sz="0" w:space="0" w:color="auto"/>
            <w:bottom w:val="none" w:sz="0" w:space="0" w:color="auto"/>
            <w:right w:val="none" w:sz="0" w:space="0" w:color="auto"/>
          </w:divBdr>
        </w:div>
        <w:div w:id="1012756825">
          <w:marLeft w:val="480"/>
          <w:marRight w:val="0"/>
          <w:marTop w:val="0"/>
          <w:marBottom w:val="0"/>
          <w:divBdr>
            <w:top w:val="none" w:sz="0" w:space="0" w:color="auto"/>
            <w:left w:val="none" w:sz="0" w:space="0" w:color="auto"/>
            <w:bottom w:val="none" w:sz="0" w:space="0" w:color="auto"/>
            <w:right w:val="none" w:sz="0" w:space="0" w:color="auto"/>
          </w:divBdr>
        </w:div>
        <w:div w:id="1711147846">
          <w:marLeft w:val="480"/>
          <w:marRight w:val="0"/>
          <w:marTop w:val="0"/>
          <w:marBottom w:val="0"/>
          <w:divBdr>
            <w:top w:val="none" w:sz="0" w:space="0" w:color="auto"/>
            <w:left w:val="none" w:sz="0" w:space="0" w:color="auto"/>
            <w:bottom w:val="none" w:sz="0" w:space="0" w:color="auto"/>
            <w:right w:val="none" w:sz="0" w:space="0" w:color="auto"/>
          </w:divBdr>
        </w:div>
        <w:div w:id="1575159525">
          <w:marLeft w:val="480"/>
          <w:marRight w:val="0"/>
          <w:marTop w:val="0"/>
          <w:marBottom w:val="0"/>
          <w:divBdr>
            <w:top w:val="none" w:sz="0" w:space="0" w:color="auto"/>
            <w:left w:val="none" w:sz="0" w:space="0" w:color="auto"/>
            <w:bottom w:val="none" w:sz="0" w:space="0" w:color="auto"/>
            <w:right w:val="none" w:sz="0" w:space="0" w:color="auto"/>
          </w:divBdr>
        </w:div>
        <w:div w:id="768358022">
          <w:marLeft w:val="480"/>
          <w:marRight w:val="0"/>
          <w:marTop w:val="0"/>
          <w:marBottom w:val="0"/>
          <w:divBdr>
            <w:top w:val="none" w:sz="0" w:space="0" w:color="auto"/>
            <w:left w:val="none" w:sz="0" w:space="0" w:color="auto"/>
            <w:bottom w:val="none" w:sz="0" w:space="0" w:color="auto"/>
            <w:right w:val="none" w:sz="0" w:space="0" w:color="auto"/>
          </w:divBdr>
        </w:div>
        <w:div w:id="1851724203">
          <w:marLeft w:val="480"/>
          <w:marRight w:val="0"/>
          <w:marTop w:val="0"/>
          <w:marBottom w:val="0"/>
          <w:divBdr>
            <w:top w:val="none" w:sz="0" w:space="0" w:color="auto"/>
            <w:left w:val="none" w:sz="0" w:space="0" w:color="auto"/>
            <w:bottom w:val="none" w:sz="0" w:space="0" w:color="auto"/>
            <w:right w:val="none" w:sz="0" w:space="0" w:color="auto"/>
          </w:divBdr>
        </w:div>
        <w:div w:id="1410466843">
          <w:marLeft w:val="480"/>
          <w:marRight w:val="0"/>
          <w:marTop w:val="0"/>
          <w:marBottom w:val="0"/>
          <w:divBdr>
            <w:top w:val="none" w:sz="0" w:space="0" w:color="auto"/>
            <w:left w:val="none" w:sz="0" w:space="0" w:color="auto"/>
            <w:bottom w:val="none" w:sz="0" w:space="0" w:color="auto"/>
            <w:right w:val="none" w:sz="0" w:space="0" w:color="auto"/>
          </w:divBdr>
        </w:div>
        <w:div w:id="460803772">
          <w:marLeft w:val="480"/>
          <w:marRight w:val="0"/>
          <w:marTop w:val="0"/>
          <w:marBottom w:val="0"/>
          <w:divBdr>
            <w:top w:val="none" w:sz="0" w:space="0" w:color="auto"/>
            <w:left w:val="none" w:sz="0" w:space="0" w:color="auto"/>
            <w:bottom w:val="none" w:sz="0" w:space="0" w:color="auto"/>
            <w:right w:val="none" w:sz="0" w:space="0" w:color="auto"/>
          </w:divBdr>
        </w:div>
        <w:div w:id="995767894">
          <w:marLeft w:val="480"/>
          <w:marRight w:val="0"/>
          <w:marTop w:val="0"/>
          <w:marBottom w:val="0"/>
          <w:divBdr>
            <w:top w:val="none" w:sz="0" w:space="0" w:color="auto"/>
            <w:left w:val="none" w:sz="0" w:space="0" w:color="auto"/>
            <w:bottom w:val="none" w:sz="0" w:space="0" w:color="auto"/>
            <w:right w:val="none" w:sz="0" w:space="0" w:color="auto"/>
          </w:divBdr>
        </w:div>
        <w:div w:id="1106460431">
          <w:marLeft w:val="480"/>
          <w:marRight w:val="0"/>
          <w:marTop w:val="0"/>
          <w:marBottom w:val="0"/>
          <w:divBdr>
            <w:top w:val="none" w:sz="0" w:space="0" w:color="auto"/>
            <w:left w:val="none" w:sz="0" w:space="0" w:color="auto"/>
            <w:bottom w:val="none" w:sz="0" w:space="0" w:color="auto"/>
            <w:right w:val="none" w:sz="0" w:space="0" w:color="auto"/>
          </w:divBdr>
        </w:div>
        <w:div w:id="236981209">
          <w:marLeft w:val="480"/>
          <w:marRight w:val="0"/>
          <w:marTop w:val="0"/>
          <w:marBottom w:val="0"/>
          <w:divBdr>
            <w:top w:val="none" w:sz="0" w:space="0" w:color="auto"/>
            <w:left w:val="none" w:sz="0" w:space="0" w:color="auto"/>
            <w:bottom w:val="none" w:sz="0" w:space="0" w:color="auto"/>
            <w:right w:val="none" w:sz="0" w:space="0" w:color="auto"/>
          </w:divBdr>
        </w:div>
        <w:div w:id="1448619229">
          <w:marLeft w:val="480"/>
          <w:marRight w:val="0"/>
          <w:marTop w:val="0"/>
          <w:marBottom w:val="0"/>
          <w:divBdr>
            <w:top w:val="none" w:sz="0" w:space="0" w:color="auto"/>
            <w:left w:val="none" w:sz="0" w:space="0" w:color="auto"/>
            <w:bottom w:val="none" w:sz="0" w:space="0" w:color="auto"/>
            <w:right w:val="none" w:sz="0" w:space="0" w:color="auto"/>
          </w:divBdr>
        </w:div>
        <w:div w:id="450517710">
          <w:marLeft w:val="480"/>
          <w:marRight w:val="0"/>
          <w:marTop w:val="0"/>
          <w:marBottom w:val="0"/>
          <w:divBdr>
            <w:top w:val="none" w:sz="0" w:space="0" w:color="auto"/>
            <w:left w:val="none" w:sz="0" w:space="0" w:color="auto"/>
            <w:bottom w:val="none" w:sz="0" w:space="0" w:color="auto"/>
            <w:right w:val="none" w:sz="0" w:space="0" w:color="auto"/>
          </w:divBdr>
        </w:div>
        <w:div w:id="285040520">
          <w:marLeft w:val="480"/>
          <w:marRight w:val="0"/>
          <w:marTop w:val="0"/>
          <w:marBottom w:val="0"/>
          <w:divBdr>
            <w:top w:val="none" w:sz="0" w:space="0" w:color="auto"/>
            <w:left w:val="none" w:sz="0" w:space="0" w:color="auto"/>
            <w:bottom w:val="none" w:sz="0" w:space="0" w:color="auto"/>
            <w:right w:val="none" w:sz="0" w:space="0" w:color="auto"/>
          </w:divBdr>
        </w:div>
        <w:div w:id="942952887">
          <w:marLeft w:val="480"/>
          <w:marRight w:val="0"/>
          <w:marTop w:val="0"/>
          <w:marBottom w:val="0"/>
          <w:divBdr>
            <w:top w:val="none" w:sz="0" w:space="0" w:color="auto"/>
            <w:left w:val="none" w:sz="0" w:space="0" w:color="auto"/>
            <w:bottom w:val="none" w:sz="0" w:space="0" w:color="auto"/>
            <w:right w:val="none" w:sz="0" w:space="0" w:color="auto"/>
          </w:divBdr>
        </w:div>
        <w:div w:id="98841086">
          <w:marLeft w:val="480"/>
          <w:marRight w:val="0"/>
          <w:marTop w:val="0"/>
          <w:marBottom w:val="0"/>
          <w:divBdr>
            <w:top w:val="none" w:sz="0" w:space="0" w:color="auto"/>
            <w:left w:val="none" w:sz="0" w:space="0" w:color="auto"/>
            <w:bottom w:val="none" w:sz="0" w:space="0" w:color="auto"/>
            <w:right w:val="none" w:sz="0" w:space="0" w:color="auto"/>
          </w:divBdr>
        </w:div>
        <w:div w:id="1441222125">
          <w:marLeft w:val="480"/>
          <w:marRight w:val="0"/>
          <w:marTop w:val="0"/>
          <w:marBottom w:val="0"/>
          <w:divBdr>
            <w:top w:val="none" w:sz="0" w:space="0" w:color="auto"/>
            <w:left w:val="none" w:sz="0" w:space="0" w:color="auto"/>
            <w:bottom w:val="none" w:sz="0" w:space="0" w:color="auto"/>
            <w:right w:val="none" w:sz="0" w:space="0" w:color="auto"/>
          </w:divBdr>
        </w:div>
        <w:div w:id="893808696">
          <w:marLeft w:val="480"/>
          <w:marRight w:val="0"/>
          <w:marTop w:val="0"/>
          <w:marBottom w:val="0"/>
          <w:divBdr>
            <w:top w:val="none" w:sz="0" w:space="0" w:color="auto"/>
            <w:left w:val="none" w:sz="0" w:space="0" w:color="auto"/>
            <w:bottom w:val="none" w:sz="0" w:space="0" w:color="auto"/>
            <w:right w:val="none" w:sz="0" w:space="0" w:color="auto"/>
          </w:divBdr>
        </w:div>
        <w:div w:id="2117553370">
          <w:marLeft w:val="480"/>
          <w:marRight w:val="0"/>
          <w:marTop w:val="0"/>
          <w:marBottom w:val="0"/>
          <w:divBdr>
            <w:top w:val="none" w:sz="0" w:space="0" w:color="auto"/>
            <w:left w:val="none" w:sz="0" w:space="0" w:color="auto"/>
            <w:bottom w:val="none" w:sz="0" w:space="0" w:color="auto"/>
            <w:right w:val="none" w:sz="0" w:space="0" w:color="auto"/>
          </w:divBdr>
        </w:div>
        <w:div w:id="554001316">
          <w:marLeft w:val="480"/>
          <w:marRight w:val="0"/>
          <w:marTop w:val="0"/>
          <w:marBottom w:val="0"/>
          <w:divBdr>
            <w:top w:val="none" w:sz="0" w:space="0" w:color="auto"/>
            <w:left w:val="none" w:sz="0" w:space="0" w:color="auto"/>
            <w:bottom w:val="none" w:sz="0" w:space="0" w:color="auto"/>
            <w:right w:val="none" w:sz="0" w:space="0" w:color="auto"/>
          </w:divBdr>
        </w:div>
        <w:div w:id="547763604">
          <w:marLeft w:val="480"/>
          <w:marRight w:val="0"/>
          <w:marTop w:val="0"/>
          <w:marBottom w:val="0"/>
          <w:divBdr>
            <w:top w:val="none" w:sz="0" w:space="0" w:color="auto"/>
            <w:left w:val="none" w:sz="0" w:space="0" w:color="auto"/>
            <w:bottom w:val="none" w:sz="0" w:space="0" w:color="auto"/>
            <w:right w:val="none" w:sz="0" w:space="0" w:color="auto"/>
          </w:divBdr>
        </w:div>
        <w:div w:id="1803883097">
          <w:marLeft w:val="480"/>
          <w:marRight w:val="0"/>
          <w:marTop w:val="0"/>
          <w:marBottom w:val="0"/>
          <w:divBdr>
            <w:top w:val="none" w:sz="0" w:space="0" w:color="auto"/>
            <w:left w:val="none" w:sz="0" w:space="0" w:color="auto"/>
            <w:bottom w:val="none" w:sz="0" w:space="0" w:color="auto"/>
            <w:right w:val="none" w:sz="0" w:space="0" w:color="auto"/>
          </w:divBdr>
        </w:div>
        <w:div w:id="440759997">
          <w:marLeft w:val="480"/>
          <w:marRight w:val="0"/>
          <w:marTop w:val="0"/>
          <w:marBottom w:val="0"/>
          <w:divBdr>
            <w:top w:val="none" w:sz="0" w:space="0" w:color="auto"/>
            <w:left w:val="none" w:sz="0" w:space="0" w:color="auto"/>
            <w:bottom w:val="none" w:sz="0" w:space="0" w:color="auto"/>
            <w:right w:val="none" w:sz="0" w:space="0" w:color="auto"/>
          </w:divBdr>
        </w:div>
        <w:div w:id="394399703">
          <w:marLeft w:val="480"/>
          <w:marRight w:val="0"/>
          <w:marTop w:val="0"/>
          <w:marBottom w:val="0"/>
          <w:divBdr>
            <w:top w:val="none" w:sz="0" w:space="0" w:color="auto"/>
            <w:left w:val="none" w:sz="0" w:space="0" w:color="auto"/>
            <w:bottom w:val="none" w:sz="0" w:space="0" w:color="auto"/>
            <w:right w:val="none" w:sz="0" w:space="0" w:color="auto"/>
          </w:divBdr>
        </w:div>
        <w:div w:id="968898358">
          <w:marLeft w:val="480"/>
          <w:marRight w:val="0"/>
          <w:marTop w:val="0"/>
          <w:marBottom w:val="0"/>
          <w:divBdr>
            <w:top w:val="none" w:sz="0" w:space="0" w:color="auto"/>
            <w:left w:val="none" w:sz="0" w:space="0" w:color="auto"/>
            <w:bottom w:val="none" w:sz="0" w:space="0" w:color="auto"/>
            <w:right w:val="none" w:sz="0" w:space="0" w:color="auto"/>
          </w:divBdr>
        </w:div>
        <w:div w:id="1155953051">
          <w:marLeft w:val="480"/>
          <w:marRight w:val="0"/>
          <w:marTop w:val="0"/>
          <w:marBottom w:val="0"/>
          <w:divBdr>
            <w:top w:val="none" w:sz="0" w:space="0" w:color="auto"/>
            <w:left w:val="none" w:sz="0" w:space="0" w:color="auto"/>
            <w:bottom w:val="none" w:sz="0" w:space="0" w:color="auto"/>
            <w:right w:val="none" w:sz="0" w:space="0" w:color="auto"/>
          </w:divBdr>
        </w:div>
        <w:div w:id="1511873817">
          <w:marLeft w:val="480"/>
          <w:marRight w:val="0"/>
          <w:marTop w:val="0"/>
          <w:marBottom w:val="0"/>
          <w:divBdr>
            <w:top w:val="none" w:sz="0" w:space="0" w:color="auto"/>
            <w:left w:val="none" w:sz="0" w:space="0" w:color="auto"/>
            <w:bottom w:val="none" w:sz="0" w:space="0" w:color="auto"/>
            <w:right w:val="none" w:sz="0" w:space="0" w:color="auto"/>
          </w:divBdr>
        </w:div>
        <w:div w:id="1173686540">
          <w:marLeft w:val="480"/>
          <w:marRight w:val="0"/>
          <w:marTop w:val="0"/>
          <w:marBottom w:val="0"/>
          <w:divBdr>
            <w:top w:val="none" w:sz="0" w:space="0" w:color="auto"/>
            <w:left w:val="none" w:sz="0" w:space="0" w:color="auto"/>
            <w:bottom w:val="none" w:sz="0" w:space="0" w:color="auto"/>
            <w:right w:val="none" w:sz="0" w:space="0" w:color="auto"/>
          </w:divBdr>
        </w:div>
        <w:div w:id="1413623662">
          <w:marLeft w:val="480"/>
          <w:marRight w:val="0"/>
          <w:marTop w:val="0"/>
          <w:marBottom w:val="0"/>
          <w:divBdr>
            <w:top w:val="none" w:sz="0" w:space="0" w:color="auto"/>
            <w:left w:val="none" w:sz="0" w:space="0" w:color="auto"/>
            <w:bottom w:val="none" w:sz="0" w:space="0" w:color="auto"/>
            <w:right w:val="none" w:sz="0" w:space="0" w:color="auto"/>
          </w:divBdr>
        </w:div>
        <w:div w:id="2049643896">
          <w:marLeft w:val="480"/>
          <w:marRight w:val="0"/>
          <w:marTop w:val="0"/>
          <w:marBottom w:val="0"/>
          <w:divBdr>
            <w:top w:val="none" w:sz="0" w:space="0" w:color="auto"/>
            <w:left w:val="none" w:sz="0" w:space="0" w:color="auto"/>
            <w:bottom w:val="none" w:sz="0" w:space="0" w:color="auto"/>
            <w:right w:val="none" w:sz="0" w:space="0" w:color="auto"/>
          </w:divBdr>
        </w:div>
        <w:div w:id="1145119507">
          <w:marLeft w:val="480"/>
          <w:marRight w:val="0"/>
          <w:marTop w:val="0"/>
          <w:marBottom w:val="0"/>
          <w:divBdr>
            <w:top w:val="none" w:sz="0" w:space="0" w:color="auto"/>
            <w:left w:val="none" w:sz="0" w:space="0" w:color="auto"/>
            <w:bottom w:val="none" w:sz="0" w:space="0" w:color="auto"/>
            <w:right w:val="none" w:sz="0" w:space="0" w:color="auto"/>
          </w:divBdr>
        </w:div>
        <w:div w:id="537857352">
          <w:marLeft w:val="480"/>
          <w:marRight w:val="0"/>
          <w:marTop w:val="0"/>
          <w:marBottom w:val="0"/>
          <w:divBdr>
            <w:top w:val="none" w:sz="0" w:space="0" w:color="auto"/>
            <w:left w:val="none" w:sz="0" w:space="0" w:color="auto"/>
            <w:bottom w:val="none" w:sz="0" w:space="0" w:color="auto"/>
            <w:right w:val="none" w:sz="0" w:space="0" w:color="auto"/>
          </w:divBdr>
        </w:div>
        <w:div w:id="625889816">
          <w:marLeft w:val="480"/>
          <w:marRight w:val="0"/>
          <w:marTop w:val="0"/>
          <w:marBottom w:val="0"/>
          <w:divBdr>
            <w:top w:val="none" w:sz="0" w:space="0" w:color="auto"/>
            <w:left w:val="none" w:sz="0" w:space="0" w:color="auto"/>
            <w:bottom w:val="none" w:sz="0" w:space="0" w:color="auto"/>
            <w:right w:val="none" w:sz="0" w:space="0" w:color="auto"/>
          </w:divBdr>
        </w:div>
        <w:div w:id="2146391644">
          <w:marLeft w:val="480"/>
          <w:marRight w:val="0"/>
          <w:marTop w:val="0"/>
          <w:marBottom w:val="0"/>
          <w:divBdr>
            <w:top w:val="none" w:sz="0" w:space="0" w:color="auto"/>
            <w:left w:val="none" w:sz="0" w:space="0" w:color="auto"/>
            <w:bottom w:val="none" w:sz="0" w:space="0" w:color="auto"/>
            <w:right w:val="none" w:sz="0" w:space="0" w:color="auto"/>
          </w:divBdr>
        </w:div>
        <w:div w:id="524759433">
          <w:marLeft w:val="480"/>
          <w:marRight w:val="0"/>
          <w:marTop w:val="0"/>
          <w:marBottom w:val="0"/>
          <w:divBdr>
            <w:top w:val="none" w:sz="0" w:space="0" w:color="auto"/>
            <w:left w:val="none" w:sz="0" w:space="0" w:color="auto"/>
            <w:bottom w:val="none" w:sz="0" w:space="0" w:color="auto"/>
            <w:right w:val="none" w:sz="0" w:space="0" w:color="auto"/>
          </w:divBdr>
        </w:div>
        <w:div w:id="1837916532">
          <w:marLeft w:val="480"/>
          <w:marRight w:val="0"/>
          <w:marTop w:val="0"/>
          <w:marBottom w:val="0"/>
          <w:divBdr>
            <w:top w:val="none" w:sz="0" w:space="0" w:color="auto"/>
            <w:left w:val="none" w:sz="0" w:space="0" w:color="auto"/>
            <w:bottom w:val="none" w:sz="0" w:space="0" w:color="auto"/>
            <w:right w:val="none" w:sz="0" w:space="0" w:color="auto"/>
          </w:divBdr>
        </w:div>
        <w:div w:id="2029715749">
          <w:marLeft w:val="480"/>
          <w:marRight w:val="0"/>
          <w:marTop w:val="0"/>
          <w:marBottom w:val="0"/>
          <w:divBdr>
            <w:top w:val="none" w:sz="0" w:space="0" w:color="auto"/>
            <w:left w:val="none" w:sz="0" w:space="0" w:color="auto"/>
            <w:bottom w:val="none" w:sz="0" w:space="0" w:color="auto"/>
            <w:right w:val="none" w:sz="0" w:space="0" w:color="auto"/>
          </w:divBdr>
        </w:div>
      </w:divsChild>
    </w:div>
    <w:div w:id="222644493">
      <w:bodyDiv w:val="1"/>
      <w:marLeft w:val="0"/>
      <w:marRight w:val="0"/>
      <w:marTop w:val="0"/>
      <w:marBottom w:val="0"/>
      <w:divBdr>
        <w:top w:val="none" w:sz="0" w:space="0" w:color="auto"/>
        <w:left w:val="none" w:sz="0" w:space="0" w:color="auto"/>
        <w:bottom w:val="none" w:sz="0" w:space="0" w:color="auto"/>
        <w:right w:val="none" w:sz="0" w:space="0" w:color="auto"/>
      </w:divBdr>
    </w:div>
    <w:div w:id="223221355">
      <w:bodyDiv w:val="1"/>
      <w:marLeft w:val="0"/>
      <w:marRight w:val="0"/>
      <w:marTop w:val="0"/>
      <w:marBottom w:val="0"/>
      <w:divBdr>
        <w:top w:val="none" w:sz="0" w:space="0" w:color="auto"/>
        <w:left w:val="none" w:sz="0" w:space="0" w:color="auto"/>
        <w:bottom w:val="none" w:sz="0" w:space="0" w:color="auto"/>
        <w:right w:val="none" w:sz="0" w:space="0" w:color="auto"/>
      </w:divBdr>
      <w:divsChild>
        <w:div w:id="1035737691">
          <w:marLeft w:val="480"/>
          <w:marRight w:val="0"/>
          <w:marTop w:val="0"/>
          <w:marBottom w:val="0"/>
          <w:divBdr>
            <w:top w:val="none" w:sz="0" w:space="0" w:color="auto"/>
            <w:left w:val="none" w:sz="0" w:space="0" w:color="auto"/>
            <w:bottom w:val="none" w:sz="0" w:space="0" w:color="auto"/>
            <w:right w:val="none" w:sz="0" w:space="0" w:color="auto"/>
          </w:divBdr>
        </w:div>
        <w:div w:id="1416971367">
          <w:marLeft w:val="480"/>
          <w:marRight w:val="0"/>
          <w:marTop w:val="0"/>
          <w:marBottom w:val="0"/>
          <w:divBdr>
            <w:top w:val="none" w:sz="0" w:space="0" w:color="auto"/>
            <w:left w:val="none" w:sz="0" w:space="0" w:color="auto"/>
            <w:bottom w:val="none" w:sz="0" w:space="0" w:color="auto"/>
            <w:right w:val="none" w:sz="0" w:space="0" w:color="auto"/>
          </w:divBdr>
        </w:div>
        <w:div w:id="419834854">
          <w:marLeft w:val="480"/>
          <w:marRight w:val="0"/>
          <w:marTop w:val="0"/>
          <w:marBottom w:val="0"/>
          <w:divBdr>
            <w:top w:val="none" w:sz="0" w:space="0" w:color="auto"/>
            <w:left w:val="none" w:sz="0" w:space="0" w:color="auto"/>
            <w:bottom w:val="none" w:sz="0" w:space="0" w:color="auto"/>
            <w:right w:val="none" w:sz="0" w:space="0" w:color="auto"/>
          </w:divBdr>
        </w:div>
        <w:div w:id="1316881687">
          <w:marLeft w:val="480"/>
          <w:marRight w:val="0"/>
          <w:marTop w:val="0"/>
          <w:marBottom w:val="0"/>
          <w:divBdr>
            <w:top w:val="none" w:sz="0" w:space="0" w:color="auto"/>
            <w:left w:val="none" w:sz="0" w:space="0" w:color="auto"/>
            <w:bottom w:val="none" w:sz="0" w:space="0" w:color="auto"/>
            <w:right w:val="none" w:sz="0" w:space="0" w:color="auto"/>
          </w:divBdr>
        </w:div>
        <w:div w:id="184945472">
          <w:marLeft w:val="480"/>
          <w:marRight w:val="0"/>
          <w:marTop w:val="0"/>
          <w:marBottom w:val="0"/>
          <w:divBdr>
            <w:top w:val="none" w:sz="0" w:space="0" w:color="auto"/>
            <w:left w:val="none" w:sz="0" w:space="0" w:color="auto"/>
            <w:bottom w:val="none" w:sz="0" w:space="0" w:color="auto"/>
            <w:right w:val="none" w:sz="0" w:space="0" w:color="auto"/>
          </w:divBdr>
        </w:div>
        <w:div w:id="1307009632">
          <w:marLeft w:val="480"/>
          <w:marRight w:val="0"/>
          <w:marTop w:val="0"/>
          <w:marBottom w:val="0"/>
          <w:divBdr>
            <w:top w:val="none" w:sz="0" w:space="0" w:color="auto"/>
            <w:left w:val="none" w:sz="0" w:space="0" w:color="auto"/>
            <w:bottom w:val="none" w:sz="0" w:space="0" w:color="auto"/>
            <w:right w:val="none" w:sz="0" w:space="0" w:color="auto"/>
          </w:divBdr>
        </w:div>
        <w:div w:id="754595247">
          <w:marLeft w:val="480"/>
          <w:marRight w:val="0"/>
          <w:marTop w:val="0"/>
          <w:marBottom w:val="0"/>
          <w:divBdr>
            <w:top w:val="none" w:sz="0" w:space="0" w:color="auto"/>
            <w:left w:val="none" w:sz="0" w:space="0" w:color="auto"/>
            <w:bottom w:val="none" w:sz="0" w:space="0" w:color="auto"/>
            <w:right w:val="none" w:sz="0" w:space="0" w:color="auto"/>
          </w:divBdr>
        </w:div>
        <w:div w:id="1255430931">
          <w:marLeft w:val="480"/>
          <w:marRight w:val="0"/>
          <w:marTop w:val="0"/>
          <w:marBottom w:val="0"/>
          <w:divBdr>
            <w:top w:val="none" w:sz="0" w:space="0" w:color="auto"/>
            <w:left w:val="none" w:sz="0" w:space="0" w:color="auto"/>
            <w:bottom w:val="none" w:sz="0" w:space="0" w:color="auto"/>
            <w:right w:val="none" w:sz="0" w:space="0" w:color="auto"/>
          </w:divBdr>
        </w:div>
        <w:div w:id="1324894450">
          <w:marLeft w:val="480"/>
          <w:marRight w:val="0"/>
          <w:marTop w:val="0"/>
          <w:marBottom w:val="0"/>
          <w:divBdr>
            <w:top w:val="none" w:sz="0" w:space="0" w:color="auto"/>
            <w:left w:val="none" w:sz="0" w:space="0" w:color="auto"/>
            <w:bottom w:val="none" w:sz="0" w:space="0" w:color="auto"/>
            <w:right w:val="none" w:sz="0" w:space="0" w:color="auto"/>
          </w:divBdr>
        </w:div>
        <w:div w:id="851458775">
          <w:marLeft w:val="480"/>
          <w:marRight w:val="0"/>
          <w:marTop w:val="0"/>
          <w:marBottom w:val="0"/>
          <w:divBdr>
            <w:top w:val="none" w:sz="0" w:space="0" w:color="auto"/>
            <w:left w:val="none" w:sz="0" w:space="0" w:color="auto"/>
            <w:bottom w:val="none" w:sz="0" w:space="0" w:color="auto"/>
            <w:right w:val="none" w:sz="0" w:space="0" w:color="auto"/>
          </w:divBdr>
        </w:div>
        <w:div w:id="1070272261">
          <w:marLeft w:val="480"/>
          <w:marRight w:val="0"/>
          <w:marTop w:val="0"/>
          <w:marBottom w:val="0"/>
          <w:divBdr>
            <w:top w:val="none" w:sz="0" w:space="0" w:color="auto"/>
            <w:left w:val="none" w:sz="0" w:space="0" w:color="auto"/>
            <w:bottom w:val="none" w:sz="0" w:space="0" w:color="auto"/>
            <w:right w:val="none" w:sz="0" w:space="0" w:color="auto"/>
          </w:divBdr>
        </w:div>
        <w:div w:id="1679118467">
          <w:marLeft w:val="480"/>
          <w:marRight w:val="0"/>
          <w:marTop w:val="0"/>
          <w:marBottom w:val="0"/>
          <w:divBdr>
            <w:top w:val="none" w:sz="0" w:space="0" w:color="auto"/>
            <w:left w:val="none" w:sz="0" w:space="0" w:color="auto"/>
            <w:bottom w:val="none" w:sz="0" w:space="0" w:color="auto"/>
            <w:right w:val="none" w:sz="0" w:space="0" w:color="auto"/>
          </w:divBdr>
        </w:div>
        <w:div w:id="1207644017">
          <w:marLeft w:val="480"/>
          <w:marRight w:val="0"/>
          <w:marTop w:val="0"/>
          <w:marBottom w:val="0"/>
          <w:divBdr>
            <w:top w:val="none" w:sz="0" w:space="0" w:color="auto"/>
            <w:left w:val="none" w:sz="0" w:space="0" w:color="auto"/>
            <w:bottom w:val="none" w:sz="0" w:space="0" w:color="auto"/>
            <w:right w:val="none" w:sz="0" w:space="0" w:color="auto"/>
          </w:divBdr>
        </w:div>
        <w:div w:id="2057728670">
          <w:marLeft w:val="480"/>
          <w:marRight w:val="0"/>
          <w:marTop w:val="0"/>
          <w:marBottom w:val="0"/>
          <w:divBdr>
            <w:top w:val="none" w:sz="0" w:space="0" w:color="auto"/>
            <w:left w:val="none" w:sz="0" w:space="0" w:color="auto"/>
            <w:bottom w:val="none" w:sz="0" w:space="0" w:color="auto"/>
            <w:right w:val="none" w:sz="0" w:space="0" w:color="auto"/>
          </w:divBdr>
        </w:div>
        <w:div w:id="773131976">
          <w:marLeft w:val="480"/>
          <w:marRight w:val="0"/>
          <w:marTop w:val="0"/>
          <w:marBottom w:val="0"/>
          <w:divBdr>
            <w:top w:val="none" w:sz="0" w:space="0" w:color="auto"/>
            <w:left w:val="none" w:sz="0" w:space="0" w:color="auto"/>
            <w:bottom w:val="none" w:sz="0" w:space="0" w:color="auto"/>
            <w:right w:val="none" w:sz="0" w:space="0" w:color="auto"/>
          </w:divBdr>
        </w:div>
        <w:div w:id="197284195">
          <w:marLeft w:val="480"/>
          <w:marRight w:val="0"/>
          <w:marTop w:val="0"/>
          <w:marBottom w:val="0"/>
          <w:divBdr>
            <w:top w:val="none" w:sz="0" w:space="0" w:color="auto"/>
            <w:left w:val="none" w:sz="0" w:space="0" w:color="auto"/>
            <w:bottom w:val="none" w:sz="0" w:space="0" w:color="auto"/>
            <w:right w:val="none" w:sz="0" w:space="0" w:color="auto"/>
          </w:divBdr>
        </w:div>
        <w:div w:id="1468355847">
          <w:marLeft w:val="480"/>
          <w:marRight w:val="0"/>
          <w:marTop w:val="0"/>
          <w:marBottom w:val="0"/>
          <w:divBdr>
            <w:top w:val="none" w:sz="0" w:space="0" w:color="auto"/>
            <w:left w:val="none" w:sz="0" w:space="0" w:color="auto"/>
            <w:bottom w:val="none" w:sz="0" w:space="0" w:color="auto"/>
            <w:right w:val="none" w:sz="0" w:space="0" w:color="auto"/>
          </w:divBdr>
        </w:div>
        <w:div w:id="2082874156">
          <w:marLeft w:val="480"/>
          <w:marRight w:val="0"/>
          <w:marTop w:val="0"/>
          <w:marBottom w:val="0"/>
          <w:divBdr>
            <w:top w:val="none" w:sz="0" w:space="0" w:color="auto"/>
            <w:left w:val="none" w:sz="0" w:space="0" w:color="auto"/>
            <w:bottom w:val="none" w:sz="0" w:space="0" w:color="auto"/>
            <w:right w:val="none" w:sz="0" w:space="0" w:color="auto"/>
          </w:divBdr>
        </w:div>
        <w:div w:id="1447115346">
          <w:marLeft w:val="480"/>
          <w:marRight w:val="0"/>
          <w:marTop w:val="0"/>
          <w:marBottom w:val="0"/>
          <w:divBdr>
            <w:top w:val="none" w:sz="0" w:space="0" w:color="auto"/>
            <w:left w:val="none" w:sz="0" w:space="0" w:color="auto"/>
            <w:bottom w:val="none" w:sz="0" w:space="0" w:color="auto"/>
            <w:right w:val="none" w:sz="0" w:space="0" w:color="auto"/>
          </w:divBdr>
        </w:div>
        <w:div w:id="260337823">
          <w:marLeft w:val="480"/>
          <w:marRight w:val="0"/>
          <w:marTop w:val="0"/>
          <w:marBottom w:val="0"/>
          <w:divBdr>
            <w:top w:val="none" w:sz="0" w:space="0" w:color="auto"/>
            <w:left w:val="none" w:sz="0" w:space="0" w:color="auto"/>
            <w:bottom w:val="none" w:sz="0" w:space="0" w:color="auto"/>
            <w:right w:val="none" w:sz="0" w:space="0" w:color="auto"/>
          </w:divBdr>
        </w:div>
        <w:div w:id="852230771">
          <w:marLeft w:val="480"/>
          <w:marRight w:val="0"/>
          <w:marTop w:val="0"/>
          <w:marBottom w:val="0"/>
          <w:divBdr>
            <w:top w:val="none" w:sz="0" w:space="0" w:color="auto"/>
            <w:left w:val="none" w:sz="0" w:space="0" w:color="auto"/>
            <w:bottom w:val="none" w:sz="0" w:space="0" w:color="auto"/>
            <w:right w:val="none" w:sz="0" w:space="0" w:color="auto"/>
          </w:divBdr>
        </w:div>
        <w:div w:id="1394962579">
          <w:marLeft w:val="480"/>
          <w:marRight w:val="0"/>
          <w:marTop w:val="0"/>
          <w:marBottom w:val="0"/>
          <w:divBdr>
            <w:top w:val="none" w:sz="0" w:space="0" w:color="auto"/>
            <w:left w:val="none" w:sz="0" w:space="0" w:color="auto"/>
            <w:bottom w:val="none" w:sz="0" w:space="0" w:color="auto"/>
            <w:right w:val="none" w:sz="0" w:space="0" w:color="auto"/>
          </w:divBdr>
        </w:div>
        <w:div w:id="1644888863">
          <w:marLeft w:val="480"/>
          <w:marRight w:val="0"/>
          <w:marTop w:val="0"/>
          <w:marBottom w:val="0"/>
          <w:divBdr>
            <w:top w:val="none" w:sz="0" w:space="0" w:color="auto"/>
            <w:left w:val="none" w:sz="0" w:space="0" w:color="auto"/>
            <w:bottom w:val="none" w:sz="0" w:space="0" w:color="auto"/>
            <w:right w:val="none" w:sz="0" w:space="0" w:color="auto"/>
          </w:divBdr>
        </w:div>
        <w:div w:id="15620266">
          <w:marLeft w:val="480"/>
          <w:marRight w:val="0"/>
          <w:marTop w:val="0"/>
          <w:marBottom w:val="0"/>
          <w:divBdr>
            <w:top w:val="none" w:sz="0" w:space="0" w:color="auto"/>
            <w:left w:val="none" w:sz="0" w:space="0" w:color="auto"/>
            <w:bottom w:val="none" w:sz="0" w:space="0" w:color="auto"/>
            <w:right w:val="none" w:sz="0" w:space="0" w:color="auto"/>
          </w:divBdr>
        </w:div>
        <w:div w:id="721364381">
          <w:marLeft w:val="480"/>
          <w:marRight w:val="0"/>
          <w:marTop w:val="0"/>
          <w:marBottom w:val="0"/>
          <w:divBdr>
            <w:top w:val="none" w:sz="0" w:space="0" w:color="auto"/>
            <w:left w:val="none" w:sz="0" w:space="0" w:color="auto"/>
            <w:bottom w:val="none" w:sz="0" w:space="0" w:color="auto"/>
            <w:right w:val="none" w:sz="0" w:space="0" w:color="auto"/>
          </w:divBdr>
        </w:div>
        <w:div w:id="709498078">
          <w:marLeft w:val="480"/>
          <w:marRight w:val="0"/>
          <w:marTop w:val="0"/>
          <w:marBottom w:val="0"/>
          <w:divBdr>
            <w:top w:val="none" w:sz="0" w:space="0" w:color="auto"/>
            <w:left w:val="none" w:sz="0" w:space="0" w:color="auto"/>
            <w:bottom w:val="none" w:sz="0" w:space="0" w:color="auto"/>
            <w:right w:val="none" w:sz="0" w:space="0" w:color="auto"/>
          </w:divBdr>
        </w:div>
        <w:div w:id="1258098105">
          <w:marLeft w:val="480"/>
          <w:marRight w:val="0"/>
          <w:marTop w:val="0"/>
          <w:marBottom w:val="0"/>
          <w:divBdr>
            <w:top w:val="none" w:sz="0" w:space="0" w:color="auto"/>
            <w:left w:val="none" w:sz="0" w:space="0" w:color="auto"/>
            <w:bottom w:val="none" w:sz="0" w:space="0" w:color="auto"/>
            <w:right w:val="none" w:sz="0" w:space="0" w:color="auto"/>
          </w:divBdr>
        </w:div>
        <w:div w:id="1735161607">
          <w:marLeft w:val="480"/>
          <w:marRight w:val="0"/>
          <w:marTop w:val="0"/>
          <w:marBottom w:val="0"/>
          <w:divBdr>
            <w:top w:val="none" w:sz="0" w:space="0" w:color="auto"/>
            <w:left w:val="none" w:sz="0" w:space="0" w:color="auto"/>
            <w:bottom w:val="none" w:sz="0" w:space="0" w:color="auto"/>
            <w:right w:val="none" w:sz="0" w:space="0" w:color="auto"/>
          </w:divBdr>
        </w:div>
        <w:div w:id="899555834">
          <w:marLeft w:val="480"/>
          <w:marRight w:val="0"/>
          <w:marTop w:val="0"/>
          <w:marBottom w:val="0"/>
          <w:divBdr>
            <w:top w:val="none" w:sz="0" w:space="0" w:color="auto"/>
            <w:left w:val="none" w:sz="0" w:space="0" w:color="auto"/>
            <w:bottom w:val="none" w:sz="0" w:space="0" w:color="auto"/>
            <w:right w:val="none" w:sz="0" w:space="0" w:color="auto"/>
          </w:divBdr>
        </w:div>
        <w:div w:id="1433621508">
          <w:marLeft w:val="480"/>
          <w:marRight w:val="0"/>
          <w:marTop w:val="0"/>
          <w:marBottom w:val="0"/>
          <w:divBdr>
            <w:top w:val="none" w:sz="0" w:space="0" w:color="auto"/>
            <w:left w:val="none" w:sz="0" w:space="0" w:color="auto"/>
            <w:bottom w:val="none" w:sz="0" w:space="0" w:color="auto"/>
            <w:right w:val="none" w:sz="0" w:space="0" w:color="auto"/>
          </w:divBdr>
        </w:div>
        <w:div w:id="444883344">
          <w:marLeft w:val="480"/>
          <w:marRight w:val="0"/>
          <w:marTop w:val="0"/>
          <w:marBottom w:val="0"/>
          <w:divBdr>
            <w:top w:val="none" w:sz="0" w:space="0" w:color="auto"/>
            <w:left w:val="none" w:sz="0" w:space="0" w:color="auto"/>
            <w:bottom w:val="none" w:sz="0" w:space="0" w:color="auto"/>
            <w:right w:val="none" w:sz="0" w:space="0" w:color="auto"/>
          </w:divBdr>
        </w:div>
        <w:div w:id="538131693">
          <w:marLeft w:val="480"/>
          <w:marRight w:val="0"/>
          <w:marTop w:val="0"/>
          <w:marBottom w:val="0"/>
          <w:divBdr>
            <w:top w:val="none" w:sz="0" w:space="0" w:color="auto"/>
            <w:left w:val="none" w:sz="0" w:space="0" w:color="auto"/>
            <w:bottom w:val="none" w:sz="0" w:space="0" w:color="auto"/>
            <w:right w:val="none" w:sz="0" w:space="0" w:color="auto"/>
          </w:divBdr>
        </w:div>
        <w:div w:id="1754736979">
          <w:marLeft w:val="480"/>
          <w:marRight w:val="0"/>
          <w:marTop w:val="0"/>
          <w:marBottom w:val="0"/>
          <w:divBdr>
            <w:top w:val="none" w:sz="0" w:space="0" w:color="auto"/>
            <w:left w:val="none" w:sz="0" w:space="0" w:color="auto"/>
            <w:bottom w:val="none" w:sz="0" w:space="0" w:color="auto"/>
            <w:right w:val="none" w:sz="0" w:space="0" w:color="auto"/>
          </w:divBdr>
        </w:div>
        <w:div w:id="1604267302">
          <w:marLeft w:val="480"/>
          <w:marRight w:val="0"/>
          <w:marTop w:val="0"/>
          <w:marBottom w:val="0"/>
          <w:divBdr>
            <w:top w:val="none" w:sz="0" w:space="0" w:color="auto"/>
            <w:left w:val="none" w:sz="0" w:space="0" w:color="auto"/>
            <w:bottom w:val="none" w:sz="0" w:space="0" w:color="auto"/>
            <w:right w:val="none" w:sz="0" w:space="0" w:color="auto"/>
          </w:divBdr>
        </w:div>
        <w:div w:id="1380666672">
          <w:marLeft w:val="480"/>
          <w:marRight w:val="0"/>
          <w:marTop w:val="0"/>
          <w:marBottom w:val="0"/>
          <w:divBdr>
            <w:top w:val="none" w:sz="0" w:space="0" w:color="auto"/>
            <w:left w:val="none" w:sz="0" w:space="0" w:color="auto"/>
            <w:bottom w:val="none" w:sz="0" w:space="0" w:color="auto"/>
            <w:right w:val="none" w:sz="0" w:space="0" w:color="auto"/>
          </w:divBdr>
        </w:div>
        <w:div w:id="2035232583">
          <w:marLeft w:val="480"/>
          <w:marRight w:val="0"/>
          <w:marTop w:val="0"/>
          <w:marBottom w:val="0"/>
          <w:divBdr>
            <w:top w:val="none" w:sz="0" w:space="0" w:color="auto"/>
            <w:left w:val="none" w:sz="0" w:space="0" w:color="auto"/>
            <w:bottom w:val="none" w:sz="0" w:space="0" w:color="auto"/>
            <w:right w:val="none" w:sz="0" w:space="0" w:color="auto"/>
          </w:divBdr>
        </w:div>
        <w:div w:id="1716544468">
          <w:marLeft w:val="480"/>
          <w:marRight w:val="0"/>
          <w:marTop w:val="0"/>
          <w:marBottom w:val="0"/>
          <w:divBdr>
            <w:top w:val="none" w:sz="0" w:space="0" w:color="auto"/>
            <w:left w:val="none" w:sz="0" w:space="0" w:color="auto"/>
            <w:bottom w:val="none" w:sz="0" w:space="0" w:color="auto"/>
            <w:right w:val="none" w:sz="0" w:space="0" w:color="auto"/>
          </w:divBdr>
        </w:div>
        <w:div w:id="337773590">
          <w:marLeft w:val="480"/>
          <w:marRight w:val="0"/>
          <w:marTop w:val="0"/>
          <w:marBottom w:val="0"/>
          <w:divBdr>
            <w:top w:val="none" w:sz="0" w:space="0" w:color="auto"/>
            <w:left w:val="none" w:sz="0" w:space="0" w:color="auto"/>
            <w:bottom w:val="none" w:sz="0" w:space="0" w:color="auto"/>
            <w:right w:val="none" w:sz="0" w:space="0" w:color="auto"/>
          </w:divBdr>
        </w:div>
        <w:div w:id="1242912899">
          <w:marLeft w:val="480"/>
          <w:marRight w:val="0"/>
          <w:marTop w:val="0"/>
          <w:marBottom w:val="0"/>
          <w:divBdr>
            <w:top w:val="none" w:sz="0" w:space="0" w:color="auto"/>
            <w:left w:val="none" w:sz="0" w:space="0" w:color="auto"/>
            <w:bottom w:val="none" w:sz="0" w:space="0" w:color="auto"/>
            <w:right w:val="none" w:sz="0" w:space="0" w:color="auto"/>
          </w:divBdr>
        </w:div>
        <w:div w:id="1500997075">
          <w:marLeft w:val="480"/>
          <w:marRight w:val="0"/>
          <w:marTop w:val="0"/>
          <w:marBottom w:val="0"/>
          <w:divBdr>
            <w:top w:val="none" w:sz="0" w:space="0" w:color="auto"/>
            <w:left w:val="none" w:sz="0" w:space="0" w:color="auto"/>
            <w:bottom w:val="none" w:sz="0" w:space="0" w:color="auto"/>
            <w:right w:val="none" w:sz="0" w:space="0" w:color="auto"/>
          </w:divBdr>
        </w:div>
        <w:div w:id="1586452975">
          <w:marLeft w:val="480"/>
          <w:marRight w:val="0"/>
          <w:marTop w:val="0"/>
          <w:marBottom w:val="0"/>
          <w:divBdr>
            <w:top w:val="none" w:sz="0" w:space="0" w:color="auto"/>
            <w:left w:val="none" w:sz="0" w:space="0" w:color="auto"/>
            <w:bottom w:val="none" w:sz="0" w:space="0" w:color="auto"/>
            <w:right w:val="none" w:sz="0" w:space="0" w:color="auto"/>
          </w:divBdr>
        </w:div>
        <w:div w:id="355622488">
          <w:marLeft w:val="480"/>
          <w:marRight w:val="0"/>
          <w:marTop w:val="0"/>
          <w:marBottom w:val="0"/>
          <w:divBdr>
            <w:top w:val="none" w:sz="0" w:space="0" w:color="auto"/>
            <w:left w:val="none" w:sz="0" w:space="0" w:color="auto"/>
            <w:bottom w:val="none" w:sz="0" w:space="0" w:color="auto"/>
            <w:right w:val="none" w:sz="0" w:space="0" w:color="auto"/>
          </w:divBdr>
        </w:div>
        <w:div w:id="1778527106">
          <w:marLeft w:val="480"/>
          <w:marRight w:val="0"/>
          <w:marTop w:val="0"/>
          <w:marBottom w:val="0"/>
          <w:divBdr>
            <w:top w:val="none" w:sz="0" w:space="0" w:color="auto"/>
            <w:left w:val="none" w:sz="0" w:space="0" w:color="auto"/>
            <w:bottom w:val="none" w:sz="0" w:space="0" w:color="auto"/>
            <w:right w:val="none" w:sz="0" w:space="0" w:color="auto"/>
          </w:divBdr>
        </w:div>
        <w:div w:id="107626753">
          <w:marLeft w:val="480"/>
          <w:marRight w:val="0"/>
          <w:marTop w:val="0"/>
          <w:marBottom w:val="0"/>
          <w:divBdr>
            <w:top w:val="none" w:sz="0" w:space="0" w:color="auto"/>
            <w:left w:val="none" w:sz="0" w:space="0" w:color="auto"/>
            <w:bottom w:val="none" w:sz="0" w:space="0" w:color="auto"/>
            <w:right w:val="none" w:sz="0" w:space="0" w:color="auto"/>
          </w:divBdr>
        </w:div>
      </w:divsChild>
    </w:div>
    <w:div w:id="226188293">
      <w:bodyDiv w:val="1"/>
      <w:marLeft w:val="0"/>
      <w:marRight w:val="0"/>
      <w:marTop w:val="0"/>
      <w:marBottom w:val="0"/>
      <w:divBdr>
        <w:top w:val="none" w:sz="0" w:space="0" w:color="auto"/>
        <w:left w:val="none" w:sz="0" w:space="0" w:color="auto"/>
        <w:bottom w:val="none" w:sz="0" w:space="0" w:color="auto"/>
        <w:right w:val="none" w:sz="0" w:space="0" w:color="auto"/>
      </w:divBdr>
    </w:div>
    <w:div w:id="230778968">
      <w:bodyDiv w:val="1"/>
      <w:marLeft w:val="0"/>
      <w:marRight w:val="0"/>
      <w:marTop w:val="0"/>
      <w:marBottom w:val="0"/>
      <w:divBdr>
        <w:top w:val="none" w:sz="0" w:space="0" w:color="auto"/>
        <w:left w:val="none" w:sz="0" w:space="0" w:color="auto"/>
        <w:bottom w:val="none" w:sz="0" w:space="0" w:color="auto"/>
        <w:right w:val="none" w:sz="0" w:space="0" w:color="auto"/>
      </w:divBdr>
    </w:div>
    <w:div w:id="237788927">
      <w:bodyDiv w:val="1"/>
      <w:marLeft w:val="0"/>
      <w:marRight w:val="0"/>
      <w:marTop w:val="0"/>
      <w:marBottom w:val="0"/>
      <w:divBdr>
        <w:top w:val="none" w:sz="0" w:space="0" w:color="auto"/>
        <w:left w:val="none" w:sz="0" w:space="0" w:color="auto"/>
        <w:bottom w:val="none" w:sz="0" w:space="0" w:color="auto"/>
        <w:right w:val="none" w:sz="0" w:space="0" w:color="auto"/>
      </w:divBdr>
    </w:div>
    <w:div w:id="238949819">
      <w:bodyDiv w:val="1"/>
      <w:marLeft w:val="0"/>
      <w:marRight w:val="0"/>
      <w:marTop w:val="0"/>
      <w:marBottom w:val="0"/>
      <w:divBdr>
        <w:top w:val="none" w:sz="0" w:space="0" w:color="auto"/>
        <w:left w:val="none" w:sz="0" w:space="0" w:color="auto"/>
        <w:bottom w:val="none" w:sz="0" w:space="0" w:color="auto"/>
        <w:right w:val="none" w:sz="0" w:space="0" w:color="auto"/>
      </w:divBdr>
    </w:div>
    <w:div w:id="239099010">
      <w:bodyDiv w:val="1"/>
      <w:marLeft w:val="0"/>
      <w:marRight w:val="0"/>
      <w:marTop w:val="0"/>
      <w:marBottom w:val="0"/>
      <w:divBdr>
        <w:top w:val="none" w:sz="0" w:space="0" w:color="auto"/>
        <w:left w:val="none" w:sz="0" w:space="0" w:color="auto"/>
        <w:bottom w:val="none" w:sz="0" w:space="0" w:color="auto"/>
        <w:right w:val="none" w:sz="0" w:space="0" w:color="auto"/>
      </w:divBdr>
    </w:div>
    <w:div w:id="240141463">
      <w:bodyDiv w:val="1"/>
      <w:marLeft w:val="0"/>
      <w:marRight w:val="0"/>
      <w:marTop w:val="0"/>
      <w:marBottom w:val="0"/>
      <w:divBdr>
        <w:top w:val="none" w:sz="0" w:space="0" w:color="auto"/>
        <w:left w:val="none" w:sz="0" w:space="0" w:color="auto"/>
        <w:bottom w:val="none" w:sz="0" w:space="0" w:color="auto"/>
        <w:right w:val="none" w:sz="0" w:space="0" w:color="auto"/>
      </w:divBdr>
    </w:div>
    <w:div w:id="241918653">
      <w:bodyDiv w:val="1"/>
      <w:marLeft w:val="0"/>
      <w:marRight w:val="0"/>
      <w:marTop w:val="0"/>
      <w:marBottom w:val="0"/>
      <w:divBdr>
        <w:top w:val="none" w:sz="0" w:space="0" w:color="auto"/>
        <w:left w:val="none" w:sz="0" w:space="0" w:color="auto"/>
        <w:bottom w:val="none" w:sz="0" w:space="0" w:color="auto"/>
        <w:right w:val="none" w:sz="0" w:space="0" w:color="auto"/>
      </w:divBdr>
    </w:div>
    <w:div w:id="242954557">
      <w:bodyDiv w:val="1"/>
      <w:marLeft w:val="0"/>
      <w:marRight w:val="0"/>
      <w:marTop w:val="0"/>
      <w:marBottom w:val="0"/>
      <w:divBdr>
        <w:top w:val="none" w:sz="0" w:space="0" w:color="auto"/>
        <w:left w:val="none" w:sz="0" w:space="0" w:color="auto"/>
        <w:bottom w:val="none" w:sz="0" w:space="0" w:color="auto"/>
        <w:right w:val="none" w:sz="0" w:space="0" w:color="auto"/>
      </w:divBdr>
    </w:div>
    <w:div w:id="243997822">
      <w:bodyDiv w:val="1"/>
      <w:marLeft w:val="0"/>
      <w:marRight w:val="0"/>
      <w:marTop w:val="0"/>
      <w:marBottom w:val="0"/>
      <w:divBdr>
        <w:top w:val="none" w:sz="0" w:space="0" w:color="auto"/>
        <w:left w:val="none" w:sz="0" w:space="0" w:color="auto"/>
        <w:bottom w:val="none" w:sz="0" w:space="0" w:color="auto"/>
        <w:right w:val="none" w:sz="0" w:space="0" w:color="auto"/>
      </w:divBdr>
      <w:divsChild>
        <w:div w:id="443235798">
          <w:marLeft w:val="480"/>
          <w:marRight w:val="0"/>
          <w:marTop w:val="0"/>
          <w:marBottom w:val="0"/>
          <w:divBdr>
            <w:top w:val="none" w:sz="0" w:space="0" w:color="auto"/>
            <w:left w:val="none" w:sz="0" w:space="0" w:color="auto"/>
            <w:bottom w:val="none" w:sz="0" w:space="0" w:color="auto"/>
            <w:right w:val="none" w:sz="0" w:space="0" w:color="auto"/>
          </w:divBdr>
        </w:div>
        <w:div w:id="81224412">
          <w:marLeft w:val="480"/>
          <w:marRight w:val="0"/>
          <w:marTop w:val="0"/>
          <w:marBottom w:val="0"/>
          <w:divBdr>
            <w:top w:val="none" w:sz="0" w:space="0" w:color="auto"/>
            <w:left w:val="none" w:sz="0" w:space="0" w:color="auto"/>
            <w:bottom w:val="none" w:sz="0" w:space="0" w:color="auto"/>
            <w:right w:val="none" w:sz="0" w:space="0" w:color="auto"/>
          </w:divBdr>
        </w:div>
        <w:div w:id="1698316245">
          <w:marLeft w:val="480"/>
          <w:marRight w:val="0"/>
          <w:marTop w:val="0"/>
          <w:marBottom w:val="0"/>
          <w:divBdr>
            <w:top w:val="none" w:sz="0" w:space="0" w:color="auto"/>
            <w:left w:val="none" w:sz="0" w:space="0" w:color="auto"/>
            <w:bottom w:val="none" w:sz="0" w:space="0" w:color="auto"/>
            <w:right w:val="none" w:sz="0" w:space="0" w:color="auto"/>
          </w:divBdr>
        </w:div>
        <w:div w:id="1354723519">
          <w:marLeft w:val="480"/>
          <w:marRight w:val="0"/>
          <w:marTop w:val="0"/>
          <w:marBottom w:val="0"/>
          <w:divBdr>
            <w:top w:val="none" w:sz="0" w:space="0" w:color="auto"/>
            <w:left w:val="none" w:sz="0" w:space="0" w:color="auto"/>
            <w:bottom w:val="none" w:sz="0" w:space="0" w:color="auto"/>
            <w:right w:val="none" w:sz="0" w:space="0" w:color="auto"/>
          </w:divBdr>
        </w:div>
        <w:div w:id="190150553">
          <w:marLeft w:val="480"/>
          <w:marRight w:val="0"/>
          <w:marTop w:val="0"/>
          <w:marBottom w:val="0"/>
          <w:divBdr>
            <w:top w:val="none" w:sz="0" w:space="0" w:color="auto"/>
            <w:left w:val="none" w:sz="0" w:space="0" w:color="auto"/>
            <w:bottom w:val="none" w:sz="0" w:space="0" w:color="auto"/>
            <w:right w:val="none" w:sz="0" w:space="0" w:color="auto"/>
          </w:divBdr>
        </w:div>
        <w:div w:id="533739706">
          <w:marLeft w:val="480"/>
          <w:marRight w:val="0"/>
          <w:marTop w:val="0"/>
          <w:marBottom w:val="0"/>
          <w:divBdr>
            <w:top w:val="none" w:sz="0" w:space="0" w:color="auto"/>
            <w:left w:val="none" w:sz="0" w:space="0" w:color="auto"/>
            <w:bottom w:val="none" w:sz="0" w:space="0" w:color="auto"/>
            <w:right w:val="none" w:sz="0" w:space="0" w:color="auto"/>
          </w:divBdr>
        </w:div>
        <w:div w:id="1737705078">
          <w:marLeft w:val="480"/>
          <w:marRight w:val="0"/>
          <w:marTop w:val="0"/>
          <w:marBottom w:val="0"/>
          <w:divBdr>
            <w:top w:val="none" w:sz="0" w:space="0" w:color="auto"/>
            <w:left w:val="none" w:sz="0" w:space="0" w:color="auto"/>
            <w:bottom w:val="none" w:sz="0" w:space="0" w:color="auto"/>
            <w:right w:val="none" w:sz="0" w:space="0" w:color="auto"/>
          </w:divBdr>
        </w:div>
        <w:div w:id="873929402">
          <w:marLeft w:val="480"/>
          <w:marRight w:val="0"/>
          <w:marTop w:val="0"/>
          <w:marBottom w:val="0"/>
          <w:divBdr>
            <w:top w:val="none" w:sz="0" w:space="0" w:color="auto"/>
            <w:left w:val="none" w:sz="0" w:space="0" w:color="auto"/>
            <w:bottom w:val="none" w:sz="0" w:space="0" w:color="auto"/>
            <w:right w:val="none" w:sz="0" w:space="0" w:color="auto"/>
          </w:divBdr>
        </w:div>
        <w:div w:id="1361588908">
          <w:marLeft w:val="480"/>
          <w:marRight w:val="0"/>
          <w:marTop w:val="0"/>
          <w:marBottom w:val="0"/>
          <w:divBdr>
            <w:top w:val="none" w:sz="0" w:space="0" w:color="auto"/>
            <w:left w:val="none" w:sz="0" w:space="0" w:color="auto"/>
            <w:bottom w:val="none" w:sz="0" w:space="0" w:color="auto"/>
            <w:right w:val="none" w:sz="0" w:space="0" w:color="auto"/>
          </w:divBdr>
        </w:div>
        <w:div w:id="1001355199">
          <w:marLeft w:val="480"/>
          <w:marRight w:val="0"/>
          <w:marTop w:val="0"/>
          <w:marBottom w:val="0"/>
          <w:divBdr>
            <w:top w:val="none" w:sz="0" w:space="0" w:color="auto"/>
            <w:left w:val="none" w:sz="0" w:space="0" w:color="auto"/>
            <w:bottom w:val="none" w:sz="0" w:space="0" w:color="auto"/>
            <w:right w:val="none" w:sz="0" w:space="0" w:color="auto"/>
          </w:divBdr>
        </w:div>
        <w:div w:id="755899621">
          <w:marLeft w:val="480"/>
          <w:marRight w:val="0"/>
          <w:marTop w:val="0"/>
          <w:marBottom w:val="0"/>
          <w:divBdr>
            <w:top w:val="none" w:sz="0" w:space="0" w:color="auto"/>
            <w:left w:val="none" w:sz="0" w:space="0" w:color="auto"/>
            <w:bottom w:val="none" w:sz="0" w:space="0" w:color="auto"/>
            <w:right w:val="none" w:sz="0" w:space="0" w:color="auto"/>
          </w:divBdr>
        </w:div>
        <w:div w:id="161820813">
          <w:marLeft w:val="480"/>
          <w:marRight w:val="0"/>
          <w:marTop w:val="0"/>
          <w:marBottom w:val="0"/>
          <w:divBdr>
            <w:top w:val="none" w:sz="0" w:space="0" w:color="auto"/>
            <w:left w:val="none" w:sz="0" w:space="0" w:color="auto"/>
            <w:bottom w:val="none" w:sz="0" w:space="0" w:color="auto"/>
            <w:right w:val="none" w:sz="0" w:space="0" w:color="auto"/>
          </w:divBdr>
        </w:div>
        <w:div w:id="1284922962">
          <w:marLeft w:val="480"/>
          <w:marRight w:val="0"/>
          <w:marTop w:val="0"/>
          <w:marBottom w:val="0"/>
          <w:divBdr>
            <w:top w:val="none" w:sz="0" w:space="0" w:color="auto"/>
            <w:left w:val="none" w:sz="0" w:space="0" w:color="auto"/>
            <w:bottom w:val="none" w:sz="0" w:space="0" w:color="auto"/>
            <w:right w:val="none" w:sz="0" w:space="0" w:color="auto"/>
          </w:divBdr>
        </w:div>
        <w:div w:id="1602184285">
          <w:marLeft w:val="480"/>
          <w:marRight w:val="0"/>
          <w:marTop w:val="0"/>
          <w:marBottom w:val="0"/>
          <w:divBdr>
            <w:top w:val="none" w:sz="0" w:space="0" w:color="auto"/>
            <w:left w:val="none" w:sz="0" w:space="0" w:color="auto"/>
            <w:bottom w:val="none" w:sz="0" w:space="0" w:color="auto"/>
            <w:right w:val="none" w:sz="0" w:space="0" w:color="auto"/>
          </w:divBdr>
        </w:div>
        <w:div w:id="1825395914">
          <w:marLeft w:val="480"/>
          <w:marRight w:val="0"/>
          <w:marTop w:val="0"/>
          <w:marBottom w:val="0"/>
          <w:divBdr>
            <w:top w:val="none" w:sz="0" w:space="0" w:color="auto"/>
            <w:left w:val="none" w:sz="0" w:space="0" w:color="auto"/>
            <w:bottom w:val="none" w:sz="0" w:space="0" w:color="auto"/>
            <w:right w:val="none" w:sz="0" w:space="0" w:color="auto"/>
          </w:divBdr>
        </w:div>
        <w:div w:id="1207596448">
          <w:marLeft w:val="480"/>
          <w:marRight w:val="0"/>
          <w:marTop w:val="0"/>
          <w:marBottom w:val="0"/>
          <w:divBdr>
            <w:top w:val="none" w:sz="0" w:space="0" w:color="auto"/>
            <w:left w:val="none" w:sz="0" w:space="0" w:color="auto"/>
            <w:bottom w:val="none" w:sz="0" w:space="0" w:color="auto"/>
            <w:right w:val="none" w:sz="0" w:space="0" w:color="auto"/>
          </w:divBdr>
        </w:div>
        <w:div w:id="2031101745">
          <w:marLeft w:val="480"/>
          <w:marRight w:val="0"/>
          <w:marTop w:val="0"/>
          <w:marBottom w:val="0"/>
          <w:divBdr>
            <w:top w:val="none" w:sz="0" w:space="0" w:color="auto"/>
            <w:left w:val="none" w:sz="0" w:space="0" w:color="auto"/>
            <w:bottom w:val="none" w:sz="0" w:space="0" w:color="auto"/>
            <w:right w:val="none" w:sz="0" w:space="0" w:color="auto"/>
          </w:divBdr>
        </w:div>
        <w:div w:id="189343609">
          <w:marLeft w:val="480"/>
          <w:marRight w:val="0"/>
          <w:marTop w:val="0"/>
          <w:marBottom w:val="0"/>
          <w:divBdr>
            <w:top w:val="none" w:sz="0" w:space="0" w:color="auto"/>
            <w:left w:val="none" w:sz="0" w:space="0" w:color="auto"/>
            <w:bottom w:val="none" w:sz="0" w:space="0" w:color="auto"/>
            <w:right w:val="none" w:sz="0" w:space="0" w:color="auto"/>
          </w:divBdr>
        </w:div>
        <w:div w:id="1905724427">
          <w:marLeft w:val="480"/>
          <w:marRight w:val="0"/>
          <w:marTop w:val="0"/>
          <w:marBottom w:val="0"/>
          <w:divBdr>
            <w:top w:val="none" w:sz="0" w:space="0" w:color="auto"/>
            <w:left w:val="none" w:sz="0" w:space="0" w:color="auto"/>
            <w:bottom w:val="none" w:sz="0" w:space="0" w:color="auto"/>
            <w:right w:val="none" w:sz="0" w:space="0" w:color="auto"/>
          </w:divBdr>
        </w:div>
        <w:div w:id="614404886">
          <w:marLeft w:val="480"/>
          <w:marRight w:val="0"/>
          <w:marTop w:val="0"/>
          <w:marBottom w:val="0"/>
          <w:divBdr>
            <w:top w:val="none" w:sz="0" w:space="0" w:color="auto"/>
            <w:left w:val="none" w:sz="0" w:space="0" w:color="auto"/>
            <w:bottom w:val="none" w:sz="0" w:space="0" w:color="auto"/>
            <w:right w:val="none" w:sz="0" w:space="0" w:color="auto"/>
          </w:divBdr>
        </w:div>
        <w:div w:id="1561089792">
          <w:marLeft w:val="480"/>
          <w:marRight w:val="0"/>
          <w:marTop w:val="0"/>
          <w:marBottom w:val="0"/>
          <w:divBdr>
            <w:top w:val="none" w:sz="0" w:space="0" w:color="auto"/>
            <w:left w:val="none" w:sz="0" w:space="0" w:color="auto"/>
            <w:bottom w:val="none" w:sz="0" w:space="0" w:color="auto"/>
            <w:right w:val="none" w:sz="0" w:space="0" w:color="auto"/>
          </w:divBdr>
        </w:div>
        <w:div w:id="1117480459">
          <w:marLeft w:val="480"/>
          <w:marRight w:val="0"/>
          <w:marTop w:val="0"/>
          <w:marBottom w:val="0"/>
          <w:divBdr>
            <w:top w:val="none" w:sz="0" w:space="0" w:color="auto"/>
            <w:left w:val="none" w:sz="0" w:space="0" w:color="auto"/>
            <w:bottom w:val="none" w:sz="0" w:space="0" w:color="auto"/>
            <w:right w:val="none" w:sz="0" w:space="0" w:color="auto"/>
          </w:divBdr>
        </w:div>
        <w:div w:id="1227912794">
          <w:marLeft w:val="480"/>
          <w:marRight w:val="0"/>
          <w:marTop w:val="0"/>
          <w:marBottom w:val="0"/>
          <w:divBdr>
            <w:top w:val="none" w:sz="0" w:space="0" w:color="auto"/>
            <w:left w:val="none" w:sz="0" w:space="0" w:color="auto"/>
            <w:bottom w:val="none" w:sz="0" w:space="0" w:color="auto"/>
            <w:right w:val="none" w:sz="0" w:space="0" w:color="auto"/>
          </w:divBdr>
        </w:div>
        <w:div w:id="1484008053">
          <w:marLeft w:val="480"/>
          <w:marRight w:val="0"/>
          <w:marTop w:val="0"/>
          <w:marBottom w:val="0"/>
          <w:divBdr>
            <w:top w:val="none" w:sz="0" w:space="0" w:color="auto"/>
            <w:left w:val="none" w:sz="0" w:space="0" w:color="auto"/>
            <w:bottom w:val="none" w:sz="0" w:space="0" w:color="auto"/>
            <w:right w:val="none" w:sz="0" w:space="0" w:color="auto"/>
          </w:divBdr>
        </w:div>
        <w:div w:id="1447847054">
          <w:marLeft w:val="480"/>
          <w:marRight w:val="0"/>
          <w:marTop w:val="0"/>
          <w:marBottom w:val="0"/>
          <w:divBdr>
            <w:top w:val="none" w:sz="0" w:space="0" w:color="auto"/>
            <w:left w:val="none" w:sz="0" w:space="0" w:color="auto"/>
            <w:bottom w:val="none" w:sz="0" w:space="0" w:color="auto"/>
            <w:right w:val="none" w:sz="0" w:space="0" w:color="auto"/>
          </w:divBdr>
        </w:div>
        <w:div w:id="2110466689">
          <w:marLeft w:val="480"/>
          <w:marRight w:val="0"/>
          <w:marTop w:val="0"/>
          <w:marBottom w:val="0"/>
          <w:divBdr>
            <w:top w:val="none" w:sz="0" w:space="0" w:color="auto"/>
            <w:left w:val="none" w:sz="0" w:space="0" w:color="auto"/>
            <w:bottom w:val="none" w:sz="0" w:space="0" w:color="auto"/>
            <w:right w:val="none" w:sz="0" w:space="0" w:color="auto"/>
          </w:divBdr>
        </w:div>
        <w:div w:id="2048796623">
          <w:marLeft w:val="480"/>
          <w:marRight w:val="0"/>
          <w:marTop w:val="0"/>
          <w:marBottom w:val="0"/>
          <w:divBdr>
            <w:top w:val="none" w:sz="0" w:space="0" w:color="auto"/>
            <w:left w:val="none" w:sz="0" w:space="0" w:color="auto"/>
            <w:bottom w:val="none" w:sz="0" w:space="0" w:color="auto"/>
            <w:right w:val="none" w:sz="0" w:space="0" w:color="auto"/>
          </w:divBdr>
        </w:div>
        <w:div w:id="388505864">
          <w:marLeft w:val="480"/>
          <w:marRight w:val="0"/>
          <w:marTop w:val="0"/>
          <w:marBottom w:val="0"/>
          <w:divBdr>
            <w:top w:val="none" w:sz="0" w:space="0" w:color="auto"/>
            <w:left w:val="none" w:sz="0" w:space="0" w:color="auto"/>
            <w:bottom w:val="none" w:sz="0" w:space="0" w:color="auto"/>
            <w:right w:val="none" w:sz="0" w:space="0" w:color="auto"/>
          </w:divBdr>
        </w:div>
        <w:div w:id="1025982136">
          <w:marLeft w:val="480"/>
          <w:marRight w:val="0"/>
          <w:marTop w:val="0"/>
          <w:marBottom w:val="0"/>
          <w:divBdr>
            <w:top w:val="none" w:sz="0" w:space="0" w:color="auto"/>
            <w:left w:val="none" w:sz="0" w:space="0" w:color="auto"/>
            <w:bottom w:val="none" w:sz="0" w:space="0" w:color="auto"/>
            <w:right w:val="none" w:sz="0" w:space="0" w:color="auto"/>
          </w:divBdr>
        </w:div>
        <w:div w:id="1432701124">
          <w:marLeft w:val="480"/>
          <w:marRight w:val="0"/>
          <w:marTop w:val="0"/>
          <w:marBottom w:val="0"/>
          <w:divBdr>
            <w:top w:val="none" w:sz="0" w:space="0" w:color="auto"/>
            <w:left w:val="none" w:sz="0" w:space="0" w:color="auto"/>
            <w:bottom w:val="none" w:sz="0" w:space="0" w:color="auto"/>
            <w:right w:val="none" w:sz="0" w:space="0" w:color="auto"/>
          </w:divBdr>
        </w:div>
        <w:div w:id="1175417443">
          <w:marLeft w:val="480"/>
          <w:marRight w:val="0"/>
          <w:marTop w:val="0"/>
          <w:marBottom w:val="0"/>
          <w:divBdr>
            <w:top w:val="none" w:sz="0" w:space="0" w:color="auto"/>
            <w:left w:val="none" w:sz="0" w:space="0" w:color="auto"/>
            <w:bottom w:val="none" w:sz="0" w:space="0" w:color="auto"/>
            <w:right w:val="none" w:sz="0" w:space="0" w:color="auto"/>
          </w:divBdr>
        </w:div>
        <w:div w:id="504054091">
          <w:marLeft w:val="480"/>
          <w:marRight w:val="0"/>
          <w:marTop w:val="0"/>
          <w:marBottom w:val="0"/>
          <w:divBdr>
            <w:top w:val="none" w:sz="0" w:space="0" w:color="auto"/>
            <w:left w:val="none" w:sz="0" w:space="0" w:color="auto"/>
            <w:bottom w:val="none" w:sz="0" w:space="0" w:color="auto"/>
            <w:right w:val="none" w:sz="0" w:space="0" w:color="auto"/>
          </w:divBdr>
        </w:div>
        <w:div w:id="873229567">
          <w:marLeft w:val="480"/>
          <w:marRight w:val="0"/>
          <w:marTop w:val="0"/>
          <w:marBottom w:val="0"/>
          <w:divBdr>
            <w:top w:val="none" w:sz="0" w:space="0" w:color="auto"/>
            <w:left w:val="none" w:sz="0" w:space="0" w:color="auto"/>
            <w:bottom w:val="none" w:sz="0" w:space="0" w:color="auto"/>
            <w:right w:val="none" w:sz="0" w:space="0" w:color="auto"/>
          </w:divBdr>
        </w:div>
        <w:div w:id="2031445253">
          <w:marLeft w:val="480"/>
          <w:marRight w:val="0"/>
          <w:marTop w:val="0"/>
          <w:marBottom w:val="0"/>
          <w:divBdr>
            <w:top w:val="none" w:sz="0" w:space="0" w:color="auto"/>
            <w:left w:val="none" w:sz="0" w:space="0" w:color="auto"/>
            <w:bottom w:val="none" w:sz="0" w:space="0" w:color="auto"/>
            <w:right w:val="none" w:sz="0" w:space="0" w:color="auto"/>
          </w:divBdr>
        </w:div>
        <w:div w:id="2089305829">
          <w:marLeft w:val="480"/>
          <w:marRight w:val="0"/>
          <w:marTop w:val="0"/>
          <w:marBottom w:val="0"/>
          <w:divBdr>
            <w:top w:val="none" w:sz="0" w:space="0" w:color="auto"/>
            <w:left w:val="none" w:sz="0" w:space="0" w:color="auto"/>
            <w:bottom w:val="none" w:sz="0" w:space="0" w:color="auto"/>
            <w:right w:val="none" w:sz="0" w:space="0" w:color="auto"/>
          </w:divBdr>
        </w:div>
        <w:div w:id="1696466269">
          <w:marLeft w:val="480"/>
          <w:marRight w:val="0"/>
          <w:marTop w:val="0"/>
          <w:marBottom w:val="0"/>
          <w:divBdr>
            <w:top w:val="none" w:sz="0" w:space="0" w:color="auto"/>
            <w:left w:val="none" w:sz="0" w:space="0" w:color="auto"/>
            <w:bottom w:val="none" w:sz="0" w:space="0" w:color="auto"/>
            <w:right w:val="none" w:sz="0" w:space="0" w:color="auto"/>
          </w:divBdr>
        </w:div>
      </w:divsChild>
    </w:div>
    <w:div w:id="245261468">
      <w:bodyDiv w:val="1"/>
      <w:marLeft w:val="0"/>
      <w:marRight w:val="0"/>
      <w:marTop w:val="0"/>
      <w:marBottom w:val="0"/>
      <w:divBdr>
        <w:top w:val="none" w:sz="0" w:space="0" w:color="auto"/>
        <w:left w:val="none" w:sz="0" w:space="0" w:color="auto"/>
        <w:bottom w:val="none" w:sz="0" w:space="0" w:color="auto"/>
        <w:right w:val="none" w:sz="0" w:space="0" w:color="auto"/>
      </w:divBdr>
    </w:div>
    <w:div w:id="250241992">
      <w:bodyDiv w:val="1"/>
      <w:marLeft w:val="0"/>
      <w:marRight w:val="0"/>
      <w:marTop w:val="0"/>
      <w:marBottom w:val="0"/>
      <w:divBdr>
        <w:top w:val="none" w:sz="0" w:space="0" w:color="auto"/>
        <w:left w:val="none" w:sz="0" w:space="0" w:color="auto"/>
        <w:bottom w:val="none" w:sz="0" w:space="0" w:color="auto"/>
        <w:right w:val="none" w:sz="0" w:space="0" w:color="auto"/>
      </w:divBdr>
    </w:div>
    <w:div w:id="257491595">
      <w:bodyDiv w:val="1"/>
      <w:marLeft w:val="0"/>
      <w:marRight w:val="0"/>
      <w:marTop w:val="0"/>
      <w:marBottom w:val="0"/>
      <w:divBdr>
        <w:top w:val="none" w:sz="0" w:space="0" w:color="auto"/>
        <w:left w:val="none" w:sz="0" w:space="0" w:color="auto"/>
        <w:bottom w:val="none" w:sz="0" w:space="0" w:color="auto"/>
        <w:right w:val="none" w:sz="0" w:space="0" w:color="auto"/>
      </w:divBdr>
    </w:div>
    <w:div w:id="257906653">
      <w:bodyDiv w:val="1"/>
      <w:marLeft w:val="0"/>
      <w:marRight w:val="0"/>
      <w:marTop w:val="0"/>
      <w:marBottom w:val="0"/>
      <w:divBdr>
        <w:top w:val="none" w:sz="0" w:space="0" w:color="auto"/>
        <w:left w:val="none" w:sz="0" w:space="0" w:color="auto"/>
        <w:bottom w:val="none" w:sz="0" w:space="0" w:color="auto"/>
        <w:right w:val="none" w:sz="0" w:space="0" w:color="auto"/>
      </w:divBdr>
      <w:divsChild>
        <w:div w:id="2049917091">
          <w:marLeft w:val="480"/>
          <w:marRight w:val="0"/>
          <w:marTop w:val="0"/>
          <w:marBottom w:val="0"/>
          <w:divBdr>
            <w:top w:val="none" w:sz="0" w:space="0" w:color="auto"/>
            <w:left w:val="none" w:sz="0" w:space="0" w:color="auto"/>
            <w:bottom w:val="none" w:sz="0" w:space="0" w:color="auto"/>
            <w:right w:val="none" w:sz="0" w:space="0" w:color="auto"/>
          </w:divBdr>
        </w:div>
        <w:div w:id="810362985">
          <w:marLeft w:val="480"/>
          <w:marRight w:val="0"/>
          <w:marTop w:val="0"/>
          <w:marBottom w:val="0"/>
          <w:divBdr>
            <w:top w:val="none" w:sz="0" w:space="0" w:color="auto"/>
            <w:left w:val="none" w:sz="0" w:space="0" w:color="auto"/>
            <w:bottom w:val="none" w:sz="0" w:space="0" w:color="auto"/>
            <w:right w:val="none" w:sz="0" w:space="0" w:color="auto"/>
          </w:divBdr>
        </w:div>
        <w:div w:id="1627350389">
          <w:marLeft w:val="480"/>
          <w:marRight w:val="0"/>
          <w:marTop w:val="0"/>
          <w:marBottom w:val="0"/>
          <w:divBdr>
            <w:top w:val="none" w:sz="0" w:space="0" w:color="auto"/>
            <w:left w:val="none" w:sz="0" w:space="0" w:color="auto"/>
            <w:bottom w:val="none" w:sz="0" w:space="0" w:color="auto"/>
            <w:right w:val="none" w:sz="0" w:space="0" w:color="auto"/>
          </w:divBdr>
        </w:div>
        <w:div w:id="927081022">
          <w:marLeft w:val="480"/>
          <w:marRight w:val="0"/>
          <w:marTop w:val="0"/>
          <w:marBottom w:val="0"/>
          <w:divBdr>
            <w:top w:val="none" w:sz="0" w:space="0" w:color="auto"/>
            <w:left w:val="none" w:sz="0" w:space="0" w:color="auto"/>
            <w:bottom w:val="none" w:sz="0" w:space="0" w:color="auto"/>
            <w:right w:val="none" w:sz="0" w:space="0" w:color="auto"/>
          </w:divBdr>
        </w:div>
        <w:div w:id="588736973">
          <w:marLeft w:val="480"/>
          <w:marRight w:val="0"/>
          <w:marTop w:val="0"/>
          <w:marBottom w:val="0"/>
          <w:divBdr>
            <w:top w:val="none" w:sz="0" w:space="0" w:color="auto"/>
            <w:left w:val="none" w:sz="0" w:space="0" w:color="auto"/>
            <w:bottom w:val="none" w:sz="0" w:space="0" w:color="auto"/>
            <w:right w:val="none" w:sz="0" w:space="0" w:color="auto"/>
          </w:divBdr>
        </w:div>
        <w:div w:id="1779133555">
          <w:marLeft w:val="480"/>
          <w:marRight w:val="0"/>
          <w:marTop w:val="0"/>
          <w:marBottom w:val="0"/>
          <w:divBdr>
            <w:top w:val="none" w:sz="0" w:space="0" w:color="auto"/>
            <w:left w:val="none" w:sz="0" w:space="0" w:color="auto"/>
            <w:bottom w:val="none" w:sz="0" w:space="0" w:color="auto"/>
            <w:right w:val="none" w:sz="0" w:space="0" w:color="auto"/>
          </w:divBdr>
        </w:div>
        <w:div w:id="2076471146">
          <w:marLeft w:val="480"/>
          <w:marRight w:val="0"/>
          <w:marTop w:val="0"/>
          <w:marBottom w:val="0"/>
          <w:divBdr>
            <w:top w:val="none" w:sz="0" w:space="0" w:color="auto"/>
            <w:left w:val="none" w:sz="0" w:space="0" w:color="auto"/>
            <w:bottom w:val="none" w:sz="0" w:space="0" w:color="auto"/>
            <w:right w:val="none" w:sz="0" w:space="0" w:color="auto"/>
          </w:divBdr>
        </w:div>
        <w:div w:id="829566032">
          <w:marLeft w:val="480"/>
          <w:marRight w:val="0"/>
          <w:marTop w:val="0"/>
          <w:marBottom w:val="0"/>
          <w:divBdr>
            <w:top w:val="none" w:sz="0" w:space="0" w:color="auto"/>
            <w:left w:val="none" w:sz="0" w:space="0" w:color="auto"/>
            <w:bottom w:val="none" w:sz="0" w:space="0" w:color="auto"/>
            <w:right w:val="none" w:sz="0" w:space="0" w:color="auto"/>
          </w:divBdr>
        </w:div>
        <w:div w:id="1175073440">
          <w:marLeft w:val="480"/>
          <w:marRight w:val="0"/>
          <w:marTop w:val="0"/>
          <w:marBottom w:val="0"/>
          <w:divBdr>
            <w:top w:val="none" w:sz="0" w:space="0" w:color="auto"/>
            <w:left w:val="none" w:sz="0" w:space="0" w:color="auto"/>
            <w:bottom w:val="none" w:sz="0" w:space="0" w:color="auto"/>
            <w:right w:val="none" w:sz="0" w:space="0" w:color="auto"/>
          </w:divBdr>
        </w:div>
        <w:div w:id="358047412">
          <w:marLeft w:val="480"/>
          <w:marRight w:val="0"/>
          <w:marTop w:val="0"/>
          <w:marBottom w:val="0"/>
          <w:divBdr>
            <w:top w:val="none" w:sz="0" w:space="0" w:color="auto"/>
            <w:left w:val="none" w:sz="0" w:space="0" w:color="auto"/>
            <w:bottom w:val="none" w:sz="0" w:space="0" w:color="auto"/>
            <w:right w:val="none" w:sz="0" w:space="0" w:color="auto"/>
          </w:divBdr>
        </w:div>
        <w:div w:id="1477139845">
          <w:marLeft w:val="480"/>
          <w:marRight w:val="0"/>
          <w:marTop w:val="0"/>
          <w:marBottom w:val="0"/>
          <w:divBdr>
            <w:top w:val="none" w:sz="0" w:space="0" w:color="auto"/>
            <w:left w:val="none" w:sz="0" w:space="0" w:color="auto"/>
            <w:bottom w:val="none" w:sz="0" w:space="0" w:color="auto"/>
            <w:right w:val="none" w:sz="0" w:space="0" w:color="auto"/>
          </w:divBdr>
        </w:div>
        <w:div w:id="1858958922">
          <w:marLeft w:val="480"/>
          <w:marRight w:val="0"/>
          <w:marTop w:val="0"/>
          <w:marBottom w:val="0"/>
          <w:divBdr>
            <w:top w:val="none" w:sz="0" w:space="0" w:color="auto"/>
            <w:left w:val="none" w:sz="0" w:space="0" w:color="auto"/>
            <w:bottom w:val="none" w:sz="0" w:space="0" w:color="auto"/>
            <w:right w:val="none" w:sz="0" w:space="0" w:color="auto"/>
          </w:divBdr>
        </w:div>
        <w:div w:id="1578633897">
          <w:marLeft w:val="480"/>
          <w:marRight w:val="0"/>
          <w:marTop w:val="0"/>
          <w:marBottom w:val="0"/>
          <w:divBdr>
            <w:top w:val="none" w:sz="0" w:space="0" w:color="auto"/>
            <w:left w:val="none" w:sz="0" w:space="0" w:color="auto"/>
            <w:bottom w:val="none" w:sz="0" w:space="0" w:color="auto"/>
            <w:right w:val="none" w:sz="0" w:space="0" w:color="auto"/>
          </w:divBdr>
        </w:div>
        <w:div w:id="47413407">
          <w:marLeft w:val="480"/>
          <w:marRight w:val="0"/>
          <w:marTop w:val="0"/>
          <w:marBottom w:val="0"/>
          <w:divBdr>
            <w:top w:val="none" w:sz="0" w:space="0" w:color="auto"/>
            <w:left w:val="none" w:sz="0" w:space="0" w:color="auto"/>
            <w:bottom w:val="none" w:sz="0" w:space="0" w:color="auto"/>
            <w:right w:val="none" w:sz="0" w:space="0" w:color="auto"/>
          </w:divBdr>
        </w:div>
        <w:div w:id="1916820112">
          <w:marLeft w:val="480"/>
          <w:marRight w:val="0"/>
          <w:marTop w:val="0"/>
          <w:marBottom w:val="0"/>
          <w:divBdr>
            <w:top w:val="none" w:sz="0" w:space="0" w:color="auto"/>
            <w:left w:val="none" w:sz="0" w:space="0" w:color="auto"/>
            <w:bottom w:val="none" w:sz="0" w:space="0" w:color="auto"/>
            <w:right w:val="none" w:sz="0" w:space="0" w:color="auto"/>
          </w:divBdr>
        </w:div>
        <w:div w:id="2028870286">
          <w:marLeft w:val="480"/>
          <w:marRight w:val="0"/>
          <w:marTop w:val="0"/>
          <w:marBottom w:val="0"/>
          <w:divBdr>
            <w:top w:val="none" w:sz="0" w:space="0" w:color="auto"/>
            <w:left w:val="none" w:sz="0" w:space="0" w:color="auto"/>
            <w:bottom w:val="none" w:sz="0" w:space="0" w:color="auto"/>
            <w:right w:val="none" w:sz="0" w:space="0" w:color="auto"/>
          </w:divBdr>
        </w:div>
        <w:div w:id="618487174">
          <w:marLeft w:val="480"/>
          <w:marRight w:val="0"/>
          <w:marTop w:val="0"/>
          <w:marBottom w:val="0"/>
          <w:divBdr>
            <w:top w:val="none" w:sz="0" w:space="0" w:color="auto"/>
            <w:left w:val="none" w:sz="0" w:space="0" w:color="auto"/>
            <w:bottom w:val="none" w:sz="0" w:space="0" w:color="auto"/>
            <w:right w:val="none" w:sz="0" w:space="0" w:color="auto"/>
          </w:divBdr>
        </w:div>
        <w:div w:id="1235971430">
          <w:marLeft w:val="480"/>
          <w:marRight w:val="0"/>
          <w:marTop w:val="0"/>
          <w:marBottom w:val="0"/>
          <w:divBdr>
            <w:top w:val="none" w:sz="0" w:space="0" w:color="auto"/>
            <w:left w:val="none" w:sz="0" w:space="0" w:color="auto"/>
            <w:bottom w:val="none" w:sz="0" w:space="0" w:color="auto"/>
            <w:right w:val="none" w:sz="0" w:space="0" w:color="auto"/>
          </w:divBdr>
        </w:div>
        <w:div w:id="1685397508">
          <w:marLeft w:val="480"/>
          <w:marRight w:val="0"/>
          <w:marTop w:val="0"/>
          <w:marBottom w:val="0"/>
          <w:divBdr>
            <w:top w:val="none" w:sz="0" w:space="0" w:color="auto"/>
            <w:left w:val="none" w:sz="0" w:space="0" w:color="auto"/>
            <w:bottom w:val="none" w:sz="0" w:space="0" w:color="auto"/>
            <w:right w:val="none" w:sz="0" w:space="0" w:color="auto"/>
          </w:divBdr>
        </w:div>
        <w:div w:id="407116909">
          <w:marLeft w:val="480"/>
          <w:marRight w:val="0"/>
          <w:marTop w:val="0"/>
          <w:marBottom w:val="0"/>
          <w:divBdr>
            <w:top w:val="none" w:sz="0" w:space="0" w:color="auto"/>
            <w:left w:val="none" w:sz="0" w:space="0" w:color="auto"/>
            <w:bottom w:val="none" w:sz="0" w:space="0" w:color="auto"/>
            <w:right w:val="none" w:sz="0" w:space="0" w:color="auto"/>
          </w:divBdr>
        </w:div>
        <w:div w:id="813253600">
          <w:marLeft w:val="480"/>
          <w:marRight w:val="0"/>
          <w:marTop w:val="0"/>
          <w:marBottom w:val="0"/>
          <w:divBdr>
            <w:top w:val="none" w:sz="0" w:space="0" w:color="auto"/>
            <w:left w:val="none" w:sz="0" w:space="0" w:color="auto"/>
            <w:bottom w:val="none" w:sz="0" w:space="0" w:color="auto"/>
            <w:right w:val="none" w:sz="0" w:space="0" w:color="auto"/>
          </w:divBdr>
        </w:div>
        <w:div w:id="1013187430">
          <w:marLeft w:val="480"/>
          <w:marRight w:val="0"/>
          <w:marTop w:val="0"/>
          <w:marBottom w:val="0"/>
          <w:divBdr>
            <w:top w:val="none" w:sz="0" w:space="0" w:color="auto"/>
            <w:left w:val="none" w:sz="0" w:space="0" w:color="auto"/>
            <w:bottom w:val="none" w:sz="0" w:space="0" w:color="auto"/>
            <w:right w:val="none" w:sz="0" w:space="0" w:color="auto"/>
          </w:divBdr>
        </w:div>
        <w:div w:id="677194627">
          <w:marLeft w:val="480"/>
          <w:marRight w:val="0"/>
          <w:marTop w:val="0"/>
          <w:marBottom w:val="0"/>
          <w:divBdr>
            <w:top w:val="none" w:sz="0" w:space="0" w:color="auto"/>
            <w:left w:val="none" w:sz="0" w:space="0" w:color="auto"/>
            <w:bottom w:val="none" w:sz="0" w:space="0" w:color="auto"/>
            <w:right w:val="none" w:sz="0" w:space="0" w:color="auto"/>
          </w:divBdr>
        </w:div>
        <w:div w:id="1075055979">
          <w:marLeft w:val="480"/>
          <w:marRight w:val="0"/>
          <w:marTop w:val="0"/>
          <w:marBottom w:val="0"/>
          <w:divBdr>
            <w:top w:val="none" w:sz="0" w:space="0" w:color="auto"/>
            <w:left w:val="none" w:sz="0" w:space="0" w:color="auto"/>
            <w:bottom w:val="none" w:sz="0" w:space="0" w:color="auto"/>
            <w:right w:val="none" w:sz="0" w:space="0" w:color="auto"/>
          </w:divBdr>
        </w:div>
        <w:div w:id="234517651">
          <w:marLeft w:val="480"/>
          <w:marRight w:val="0"/>
          <w:marTop w:val="0"/>
          <w:marBottom w:val="0"/>
          <w:divBdr>
            <w:top w:val="none" w:sz="0" w:space="0" w:color="auto"/>
            <w:left w:val="none" w:sz="0" w:space="0" w:color="auto"/>
            <w:bottom w:val="none" w:sz="0" w:space="0" w:color="auto"/>
            <w:right w:val="none" w:sz="0" w:space="0" w:color="auto"/>
          </w:divBdr>
        </w:div>
        <w:div w:id="751001931">
          <w:marLeft w:val="480"/>
          <w:marRight w:val="0"/>
          <w:marTop w:val="0"/>
          <w:marBottom w:val="0"/>
          <w:divBdr>
            <w:top w:val="none" w:sz="0" w:space="0" w:color="auto"/>
            <w:left w:val="none" w:sz="0" w:space="0" w:color="auto"/>
            <w:bottom w:val="none" w:sz="0" w:space="0" w:color="auto"/>
            <w:right w:val="none" w:sz="0" w:space="0" w:color="auto"/>
          </w:divBdr>
        </w:div>
        <w:div w:id="221714643">
          <w:marLeft w:val="480"/>
          <w:marRight w:val="0"/>
          <w:marTop w:val="0"/>
          <w:marBottom w:val="0"/>
          <w:divBdr>
            <w:top w:val="none" w:sz="0" w:space="0" w:color="auto"/>
            <w:left w:val="none" w:sz="0" w:space="0" w:color="auto"/>
            <w:bottom w:val="none" w:sz="0" w:space="0" w:color="auto"/>
            <w:right w:val="none" w:sz="0" w:space="0" w:color="auto"/>
          </w:divBdr>
        </w:div>
        <w:div w:id="684942563">
          <w:marLeft w:val="480"/>
          <w:marRight w:val="0"/>
          <w:marTop w:val="0"/>
          <w:marBottom w:val="0"/>
          <w:divBdr>
            <w:top w:val="none" w:sz="0" w:space="0" w:color="auto"/>
            <w:left w:val="none" w:sz="0" w:space="0" w:color="auto"/>
            <w:bottom w:val="none" w:sz="0" w:space="0" w:color="auto"/>
            <w:right w:val="none" w:sz="0" w:space="0" w:color="auto"/>
          </w:divBdr>
        </w:div>
        <w:div w:id="90787170">
          <w:marLeft w:val="480"/>
          <w:marRight w:val="0"/>
          <w:marTop w:val="0"/>
          <w:marBottom w:val="0"/>
          <w:divBdr>
            <w:top w:val="none" w:sz="0" w:space="0" w:color="auto"/>
            <w:left w:val="none" w:sz="0" w:space="0" w:color="auto"/>
            <w:bottom w:val="none" w:sz="0" w:space="0" w:color="auto"/>
            <w:right w:val="none" w:sz="0" w:space="0" w:color="auto"/>
          </w:divBdr>
        </w:div>
        <w:div w:id="575628095">
          <w:marLeft w:val="480"/>
          <w:marRight w:val="0"/>
          <w:marTop w:val="0"/>
          <w:marBottom w:val="0"/>
          <w:divBdr>
            <w:top w:val="none" w:sz="0" w:space="0" w:color="auto"/>
            <w:left w:val="none" w:sz="0" w:space="0" w:color="auto"/>
            <w:bottom w:val="none" w:sz="0" w:space="0" w:color="auto"/>
            <w:right w:val="none" w:sz="0" w:space="0" w:color="auto"/>
          </w:divBdr>
        </w:div>
        <w:div w:id="1602446214">
          <w:marLeft w:val="480"/>
          <w:marRight w:val="0"/>
          <w:marTop w:val="0"/>
          <w:marBottom w:val="0"/>
          <w:divBdr>
            <w:top w:val="none" w:sz="0" w:space="0" w:color="auto"/>
            <w:left w:val="none" w:sz="0" w:space="0" w:color="auto"/>
            <w:bottom w:val="none" w:sz="0" w:space="0" w:color="auto"/>
            <w:right w:val="none" w:sz="0" w:space="0" w:color="auto"/>
          </w:divBdr>
        </w:div>
        <w:div w:id="995493699">
          <w:marLeft w:val="480"/>
          <w:marRight w:val="0"/>
          <w:marTop w:val="0"/>
          <w:marBottom w:val="0"/>
          <w:divBdr>
            <w:top w:val="none" w:sz="0" w:space="0" w:color="auto"/>
            <w:left w:val="none" w:sz="0" w:space="0" w:color="auto"/>
            <w:bottom w:val="none" w:sz="0" w:space="0" w:color="auto"/>
            <w:right w:val="none" w:sz="0" w:space="0" w:color="auto"/>
          </w:divBdr>
        </w:div>
        <w:div w:id="1372996879">
          <w:marLeft w:val="480"/>
          <w:marRight w:val="0"/>
          <w:marTop w:val="0"/>
          <w:marBottom w:val="0"/>
          <w:divBdr>
            <w:top w:val="none" w:sz="0" w:space="0" w:color="auto"/>
            <w:left w:val="none" w:sz="0" w:space="0" w:color="auto"/>
            <w:bottom w:val="none" w:sz="0" w:space="0" w:color="auto"/>
            <w:right w:val="none" w:sz="0" w:space="0" w:color="auto"/>
          </w:divBdr>
        </w:div>
        <w:div w:id="692730889">
          <w:marLeft w:val="480"/>
          <w:marRight w:val="0"/>
          <w:marTop w:val="0"/>
          <w:marBottom w:val="0"/>
          <w:divBdr>
            <w:top w:val="none" w:sz="0" w:space="0" w:color="auto"/>
            <w:left w:val="none" w:sz="0" w:space="0" w:color="auto"/>
            <w:bottom w:val="none" w:sz="0" w:space="0" w:color="auto"/>
            <w:right w:val="none" w:sz="0" w:space="0" w:color="auto"/>
          </w:divBdr>
        </w:div>
        <w:div w:id="284779437">
          <w:marLeft w:val="480"/>
          <w:marRight w:val="0"/>
          <w:marTop w:val="0"/>
          <w:marBottom w:val="0"/>
          <w:divBdr>
            <w:top w:val="none" w:sz="0" w:space="0" w:color="auto"/>
            <w:left w:val="none" w:sz="0" w:space="0" w:color="auto"/>
            <w:bottom w:val="none" w:sz="0" w:space="0" w:color="auto"/>
            <w:right w:val="none" w:sz="0" w:space="0" w:color="auto"/>
          </w:divBdr>
        </w:div>
        <w:div w:id="1733499506">
          <w:marLeft w:val="480"/>
          <w:marRight w:val="0"/>
          <w:marTop w:val="0"/>
          <w:marBottom w:val="0"/>
          <w:divBdr>
            <w:top w:val="none" w:sz="0" w:space="0" w:color="auto"/>
            <w:left w:val="none" w:sz="0" w:space="0" w:color="auto"/>
            <w:bottom w:val="none" w:sz="0" w:space="0" w:color="auto"/>
            <w:right w:val="none" w:sz="0" w:space="0" w:color="auto"/>
          </w:divBdr>
        </w:div>
        <w:div w:id="1673289519">
          <w:marLeft w:val="480"/>
          <w:marRight w:val="0"/>
          <w:marTop w:val="0"/>
          <w:marBottom w:val="0"/>
          <w:divBdr>
            <w:top w:val="none" w:sz="0" w:space="0" w:color="auto"/>
            <w:left w:val="none" w:sz="0" w:space="0" w:color="auto"/>
            <w:bottom w:val="none" w:sz="0" w:space="0" w:color="auto"/>
            <w:right w:val="none" w:sz="0" w:space="0" w:color="auto"/>
          </w:divBdr>
        </w:div>
        <w:div w:id="865291971">
          <w:marLeft w:val="480"/>
          <w:marRight w:val="0"/>
          <w:marTop w:val="0"/>
          <w:marBottom w:val="0"/>
          <w:divBdr>
            <w:top w:val="none" w:sz="0" w:space="0" w:color="auto"/>
            <w:left w:val="none" w:sz="0" w:space="0" w:color="auto"/>
            <w:bottom w:val="none" w:sz="0" w:space="0" w:color="auto"/>
            <w:right w:val="none" w:sz="0" w:space="0" w:color="auto"/>
          </w:divBdr>
        </w:div>
        <w:div w:id="160317075">
          <w:marLeft w:val="480"/>
          <w:marRight w:val="0"/>
          <w:marTop w:val="0"/>
          <w:marBottom w:val="0"/>
          <w:divBdr>
            <w:top w:val="none" w:sz="0" w:space="0" w:color="auto"/>
            <w:left w:val="none" w:sz="0" w:space="0" w:color="auto"/>
            <w:bottom w:val="none" w:sz="0" w:space="0" w:color="auto"/>
            <w:right w:val="none" w:sz="0" w:space="0" w:color="auto"/>
          </w:divBdr>
        </w:div>
        <w:div w:id="2100446852">
          <w:marLeft w:val="480"/>
          <w:marRight w:val="0"/>
          <w:marTop w:val="0"/>
          <w:marBottom w:val="0"/>
          <w:divBdr>
            <w:top w:val="none" w:sz="0" w:space="0" w:color="auto"/>
            <w:left w:val="none" w:sz="0" w:space="0" w:color="auto"/>
            <w:bottom w:val="none" w:sz="0" w:space="0" w:color="auto"/>
            <w:right w:val="none" w:sz="0" w:space="0" w:color="auto"/>
          </w:divBdr>
        </w:div>
        <w:div w:id="1799295151">
          <w:marLeft w:val="480"/>
          <w:marRight w:val="0"/>
          <w:marTop w:val="0"/>
          <w:marBottom w:val="0"/>
          <w:divBdr>
            <w:top w:val="none" w:sz="0" w:space="0" w:color="auto"/>
            <w:left w:val="none" w:sz="0" w:space="0" w:color="auto"/>
            <w:bottom w:val="none" w:sz="0" w:space="0" w:color="auto"/>
            <w:right w:val="none" w:sz="0" w:space="0" w:color="auto"/>
          </w:divBdr>
        </w:div>
        <w:div w:id="2026443144">
          <w:marLeft w:val="480"/>
          <w:marRight w:val="0"/>
          <w:marTop w:val="0"/>
          <w:marBottom w:val="0"/>
          <w:divBdr>
            <w:top w:val="none" w:sz="0" w:space="0" w:color="auto"/>
            <w:left w:val="none" w:sz="0" w:space="0" w:color="auto"/>
            <w:bottom w:val="none" w:sz="0" w:space="0" w:color="auto"/>
            <w:right w:val="none" w:sz="0" w:space="0" w:color="auto"/>
          </w:divBdr>
        </w:div>
        <w:div w:id="132676571">
          <w:marLeft w:val="480"/>
          <w:marRight w:val="0"/>
          <w:marTop w:val="0"/>
          <w:marBottom w:val="0"/>
          <w:divBdr>
            <w:top w:val="none" w:sz="0" w:space="0" w:color="auto"/>
            <w:left w:val="none" w:sz="0" w:space="0" w:color="auto"/>
            <w:bottom w:val="none" w:sz="0" w:space="0" w:color="auto"/>
            <w:right w:val="none" w:sz="0" w:space="0" w:color="auto"/>
          </w:divBdr>
        </w:div>
        <w:div w:id="1126000735">
          <w:marLeft w:val="480"/>
          <w:marRight w:val="0"/>
          <w:marTop w:val="0"/>
          <w:marBottom w:val="0"/>
          <w:divBdr>
            <w:top w:val="none" w:sz="0" w:space="0" w:color="auto"/>
            <w:left w:val="none" w:sz="0" w:space="0" w:color="auto"/>
            <w:bottom w:val="none" w:sz="0" w:space="0" w:color="auto"/>
            <w:right w:val="none" w:sz="0" w:space="0" w:color="auto"/>
          </w:divBdr>
        </w:div>
        <w:div w:id="1380932560">
          <w:marLeft w:val="480"/>
          <w:marRight w:val="0"/>
          <w:marTop w:val="0"/>
          <w:marBottom w:val="0"/>
          <w:divBdr>
            <w:top w:val="none" w:sz="0" w:space="0" w:color="auto"/>
            <w:left w:val="none" w:sz="0" w:space="0" w:color="auto"/>
            <w:bottom w:val="none" w:sz="0" w:space="0" w:color="auto"/>
            <w:right w:val="none" w:sz="0" w:space="0" w:color="auto"/>
          </w:divBdr>
        </w:div>
      </w:divsChild>
    </w:div>
    <w:div w:id="266080942">
      <w:bodyDiv w:val="1"/>
      <w:marLeft w:val="0"/>
      <w:marRight w:val="0"/>
      <w:marTop w:val="0"/>
      <w:marBottom w:val="0"/>
      <w:divBdr>
        <w:top w:val="none" w:sz="0" w:space="0" w:color="auto"/>
        <w:left w:val="none" w:sz="0" w:space="0" w:color="auto"/>
        <w:bottom w:val="none" w:sz="0" w:space="0" w:color="auto"/>
        <w:right w:val="none" w:sz="0" w:space="0" w:color="auto"/>
      </w:divBdr>
      <w:divsChild>
        <w:div w:id="89470116">
          <w:marLeft w:val="640"/>
          <w:marRight w:val="0"/>
          <w:marTop w:val="0"/>
          <w:marBottom w:val="0"/>
          <w:divBdr>
            <w:top w:val="none" w:sz="0" w:space="0" w:color="auto"/>
            <w:left w:val="none" w:sz="0" w:space="0" w:color="auto"/>
            <w:bottom w:val="none" w:sz="0" w:space="0" w:color="auto"/>
            <w:right w:val="none" w:sz="0" w:space="0" w:color="auto"/>
          </w:divBdr>
        </w:div>
        <w:div w:id="226915425">
          <w:marLeft w:val="640"/>
          <w:marRight w:val="0"/>
          <w:marTop w:val="0"/>
          <w:marBottom w:val="0"/>
          <w:divBdr>
            <w:top w:val="none" w:sz="0" w:space="0" w:color="auto"/>
            <w:left w:val="none" w:sz="0" w:space="0" w:color="auto"/>
            <w:bottom w:val="none" w:sz="0" w:space="0" w:color="auto"/>
            <w:right w:val="none" w:sz="0" w:space="0" w:color="auto"/>
          </w:divBdr>
        </w:div>
        <w:div w:id="557860301">
          <w:marLeft w:val="640"/>
          <w:marRight w:val="0"/>
          <w:marTop w:val="0"/>
          <w:marBottom w:val="0"/>
          <w:divBdr>
            <w:top w:val="none" w:sz="0" w:space="0" w:color="auto"/>
            <w:left w:val="none" w:sz="0" w:space="0" w:color="auto"/>
            <w:bottom w:val="none" w:sz="0" w:space="0" w:color="auto"/>
            <w:right w:val="none" w:sz="0" w:space="0" w:color="auto"/>
          </w:divBdr>
        </w:div>
        <w:div w:id="625500784">
          <w:marLeft w:val="640"/>
          <w:marRight w:val="0"/>
          <w:marTop w:val="0"/>
          <w:marBottom w:val="0"/>
          <w:divBdr>
            <w:top w:val="none" w:sz="0" w:space="0" w:color="auto"/>
            <w:left w:val="none" w:sz="0" w:space="0" w:color="auto"/>
            <w:bottom w:val="none" w:sz="0" w:space="0" w:color="auto"/>
            <w:right w:val="none" w:sz="0" w:space="0" w:color="auto"/>
          </w:divBdr>
        </w:div>
        <w:div w:id="626396263">
          <w:marLeft w:val="640"/>
          <w:marRight w:val="0"/>
          <w:marTop w:val="0"/>
          <w:marBottom w:val="0"/>
          <w:divBdr>
            <w:top w:val="none" w:sz="0" w:space="0" w:color="auto"/>
            <w:left w:val="none" w:sz="0" w:space="0" w:color="auto"/>
            <w:bottom w:val="none" w:sz="0" w:space="0" w:color="auto"/>
            <w:right w:val="none" w:sz="0" w:space="0" w:color="auto"/>
          </w:divBdr>
        </w:div>
        <w:div w:id="680545740">
          <w:marLeft w:val="640"/>
          <w:marRight w:val="0"/>
          <w:marTop w:val="0"/>
          <w:marBottom w:val="0"/>
          <w:divBdr>
            <w:top w:val="none" w:sz="0" w:space="0" w:color="auto"/>
            <w:left w:val="none" w:sz="0" w:space="0" w:color="auto"/>
            <w:bottom w:val="none" w:sz="0" w:space="0" w:color="auto"/>
            <w:right w:val="none" w:sz="0" w:space="0" w:color="auto"/>
          </w:divBdr>
        </w:div>
        <w:div w:id="741684981">
          <w:marLeft w:val="640"/>
          <w:marRight w:val="0"/>
          <w:marTop w:val="0"/>
          <w:marBottom w:val="0"/>
          <w:divBdr>
            <w:top w:val="none" w:sz="0" w:space="0" w:color="auto"/>
            <w:left w:val="none" w:sz="0" w:space="0" w:color="auto"/>
            <w:bottom w:val="none" w:sz="0" w:space="0" w:color="auto"/>
            <w:right w:val="none" w:sz="0" w:space="0" w:color="auto"/>
          </w:divBdr>
        </w:div>
        <w:div w:id="747120569">
          <w:marLeft w:val="640"/>
          <w:marRight w:val="0"/>
          <w:marTop w:val="0"/>
          <w:marBottom w:val="0"/>
          <w:divBdr>
            <w:top w:val="none" w:sz="0" w:space="0" w:color="auto"/>
            <w:left w:val="none" w:sz="0" w:space="0" w:color="auto"/>
            <w:bottom w:val="none" w:sz="0" w:space="0" w:color="auto"/>
            <w:right w:val="none" w:sz="0" w:space="0" w:color="auto"/>
          </w:divBdr>
        </w:div>
        <w:div w:id="752894340">
          <w:marLeft w:val="640"/>
          <w:marRight w:val="0"/>
          <w:marTop w:val="0"/>
          <w:marBottom w:val="0"/>
          <w:divBdr>
            <w:top w:val="none" w:sz="0" w:space="0" w:color="auto"/>
            <w:left w:val="none" w:sz="0" w:space="0" w:color="auto"/>
            <w:bottom w:val="none" w:sz="0" w:space="0" w:color="auto"/>
            <w:right w:val="none" w:sz="0" w:space="0" w:color="auto"/>
          </w:divBdr>
        </w:div>
        <w:div w:id="865679310">
          <w:marLeft w:val="640"/>
          <w:marRight w:val="0"/>
          <w:marTop w:val="0"/>
          <w:marBottom w:val="0"/>
          <w:divBdr>
            <w:top w:val="none" w:sz="0" w:space="0" w:color="auto"/>
            <w:left w:val="none" w:sz="0" w:space="0" w:color="auto"/>
            <w:bottom w:val="none" w:sz="0" w:space="0" w:color="auto"/>
            <w:right w:val="none" w:sz="0" w:space="0" w:color="auto"/>
          </w:divBdr>
        </w:div>
        <w:div w:id="1030379247">
          <w:marLeft w:val="640"/>
          <w:marRight w:val="0"/>
          <w:marTop w:val="0"/>
          <w:marBottom w:val="0"/>
          <w:divBdr>
            <w:top w:val="none" w:sz="0" w:space="0" w:color="auto"/>
            <w:left w:val="none" w:sz="0" w:space="0" w:color="auto"/>
            <w:bottom w:val="none" w:sz="0" w:space="0" w:color="auto"/>
            <w:right w:val="none" w:sz="0" w:space="0" w:color="auto"/>
          </w:divBdr>
        </w:div>
        <w:div w:id="1074473519">
          <w:marLeft w:val="640"/>
          <w:marRight w:val="0"/>
          <w:marTop w:val="0"/>
          <w:marBottom w:val="0"/>
          <w:divBdr>
            <w:top w:val="none" w:sz="0" w:space="0" w:color="auto"/>
            <w:left w:val="none" w:sz="0" w:space="0" w:color="auto"/>
            <w:bottom w:val="none" w:sz="0" w:space="0" w:color="auto"/>
            <w:right w:val="none" w:sz="0" w:space="0" w:color="auto"/>
          </w:divBdr>
        </w:div>
        <w:div w:id="1188376190">
          <w:marLeft w:val="640"/>
          <w:marRight w:val="0"/>
          <w:marTop w:val="0"/>
          <w:marBottom w:val="0"/>
          <w:divBdr>
            <w:top w:val="none" w:sz="0" w:space="0" w:color="auto"/>
            <w:left w:val="none" w:sz="0" w:space="0" w:color="auto"/>
            <w:bottom w:val="none" w:sz="0" w:space="0" w:color="auto"/>
            <w:right w:val="none" w:sz="0" w:space="0" w:color="auto"/>
          </w:divBdr>
        </w:div>
        <w:div w:id="1292131752">
          <w:marLeft w:val="640"/>
          <w:marRight w:val="0"/>
          <w:marTop w:val="0"/>
          <w:marBottom w:val="0"/>
          <w:divBdr>
            <w:top w:val="none" w:sz="0" w:space="0" w:color="auto"/>
            <w:left w:val="none" w:sz="0" w:space="0" w:color="auto"/>
            <w:bottom w:val="none" w:sz="0" w:space="0" w:color="auto"/>
            <w:right w:val="none" w:sz="0" w:space="0" w:color="auto"/>
          </w:divBdr>
        </w:div>
        <w:div w:id="1429034728">
          <w:marLeft w:val="640"/>
          <w:marRight w:val="0"/>
          <w:marTop w:val="0"/>
          <w:marBottom w:val="0"/>
          <w:divBdr>
            <w:top w:val="none" w:sz="0" w:space="0" w:color="auto"/>
            <w:left w:val="none" w:sz="0" w:space="0" w:color="auto"/>
            <w:bottom w:val="none" w:sz="0" w:space="0" w:color="auto"/>
            <w:right w:val="none" w:sz="0" w:space="0" w:color="auto"/>
          </w:divBdr>
        </w:div>
        <w:div w:id="1436510975">
          <w:marLeft w:val="640"/>
          <w:marRight w:val="0"/>
          <w:marTop w:val="0"/>
          <w:marBottom w:val="0"/>
          <w:divBdr>
            <w:top w:val="none" w:sz="0" w:space="0" w:color="auto"/>
            <w:left w:val="none" w:sz="0" w:space="0" w:color="auto"/>
            <w:bottom w:val="none" w:sz="0" w:space="0" w:color="auto"/>
            <w:right w:val="none" w:sz="0" w:space="0" w:color="auto"/>
          </w:divBdr>
        </w:div>
        <w:div w:id="1470172354">
          <w:marLeft w:val="640"/>
          <w:marRight w:val="0"/>
          <w:marTop w:val="0"/>
          <w:marBottom w:val="0"/>
          <w:divBdr>
            <w:top w:val="none" w:sz="0" w:space="0" w:color="auto"/>
            <w:left w:val="none" w:sz="0" w:space="0" w:color="auto"/>
            <w:bottom w:val="none" w:sz="0" w:space="0" w:color="auto"/>
            <w:right w:val="none" w:sz="0" w:space="0" w:color="auto"/>
          </w:divBdr>
        </w:div>
        <w:div w:id="1475295922">
          <w:marLeft w:val="640"/>
          <w:marRight w:val="0"/>
          <w:marTop w:val="0"/>
          <w:marBottom w:val="0"/>
          <w:divBdr>
            <w:top w:val="none" w:sz="0" w:space="0" w:color="auto"/>
            <w:left w:val="none" w:sz="0" w:space="0" w:color="auto"/>
            <w:bottom w:val="none" w:sz="0" w:space="0" w:color="auto"/>
            <w:right w:val="none" w:sz="0" w:space="0" w:color="auto"/>
          </w:divBdr>
        </w:div>
        <w:div w:id="1515537350">
          <w:marLeft w:val="640"/>
          <w:marRight w:val="0"/>
          <w:marTop w:val="0"/>
          <w:marBottom w:val="0"/>
          <w:divBdr>
            <w:top w:val="none" w:sz="0" w:space="0" w:color="auto"/>
            <w:left w:val="none" w:sz="0" w:space="0" w:color="auto"/>
            <w:bottom w:val="none" w:sz="0" w:space="0" w:color="auto"/>
            <w:right w:val="none" w:sz="0" w:space="0" w:color="auto"/>
          </w:divBdr>
        </w:div>
        <w:div w:id="1542089050">
          <w:marLeft w:val="640"/>
          <w:marRight w:val="0"/>
          <w:marTop w:val="0"/>
          <w:marBottom w:val="0"/>
          <w:divBdr>
            <w:top w:val="none" w:sz="0" w:space="0" w:color="auto"/>
            <w:left w:val="none" w:sz="0" w:space="0" w:color="auto"/>
            <w:bottom w:val="none" w:sz="0" w:space="0" w:color="auto"/>
            <w:right w:val="none" w:sz="0" w:space="0" w:color="auto"/>
          </w:divBdr>
        </w:div>
        <w:div w:id="1571650911">
          <w:marLeft w:val="640"/>
          <w:marRight w:val="0"/>
          <w:marTop w:val="0"/>
          <w:marBottom w:val="0"/>
          <w:divBdr>
            <w:top w:val="none" w:sz="0" w:space="0" w:color="auto"/>
            <w:left w:val="none" w:sz="0" w:space="0" w:color="auto"/>
            <w:bottom w:val="none" w:sz="0" w:space="0" w:color="auto"/>
            <w:right w:val="none" w:sz="0" w:space="0" w:color="auto"/>
          </w:divBdr>
        </w:div>
        <w:div w:id="1722248446">
          <w:marLeft w:val="640"/>
          <w:marRight w:val="0"/>
          <w:marTop w:val="0"/>
          <w:marBottom w:val="0"/>
          <w:divBdr>
            <w:top w:val="none" w:sz="0" w:space="0" w:color="auto"/>
            <w:left w:val="none" w:sz="0" w:space="0" w:color="auto"/>
            <w:bottom w:val="none" w:sz="0" w:space="0" w:color="auto"/>
            <w:right w:val="none" w:sz="0" w:space="0" w:color="auto"/>
          </w:divBdr>
        </w:div>
        <w:div w:id="1731151012">
          <w:marLeft w:val="640"/>
          <w:marRight w:val="0"/>
          <w:marTop w:val="0"/>
          <w:marBottom w:val="0"/>
          <w:divBdr>
            <w:top w:val="none" w:sz="0" w:space="0" w:color="auto"/>
            <w:left w:val="none" w:sz="0" w:space="0" w:color="auto"/>
            <w:bottom w:val="none" w:sz="0" w:space="0" w:color="auto"/>
            <w:right w:val="none" w:sz="0" w:space="0" w:color="auto"/>
          </w:divBdr>
        </w:div>
        <w:div w:id="1769697052">
          <w:marLeft w:val="640"/>
          <w:marRight w:val="0"/>
          <w:marTop w:val="0"/>
          <w:marBottom w:val="0"/>
          <w:divBdr>
            <w:top w:val="none" w:sz="0" w:space="0" w:color="auto"/>
            <w:left w:val="none" w:sz="0" w:space="0" w:color="auto"/>
            <w:bottom w:val="none" w:sz="0" w:space="0" w:color="auto"/>
            <w:right w:val="none" w:sz="0" w:space="0" w:color="auto"/>
          </w:divBdr>
        </w:div>
        <w:div w:id="1837767593">
          <w:marLeft w:val="640"/>
          <w:marRight w:val="0"/>
          <w:marTop w:val="0"/>
          <w:marBottom w:val="0"/>
          <w:divBdr>
            <w:top w:val="none" w:sz="0" w:space="0" w:color="auto"/>
            <w:left w:val="none" w:sz="0" w:space="0" w:color="auto"/>
            <w:bottom w:val="none" w:sz="0" w:space="0" w:color="auto"/>
            <w:right w:val="none" w:sz="0" w:space="0" w:color="auto"/>
          </w:divBdr>
        </w:div>
        <w:div w:id="1901865017">
          <w:marLeft w:val="640"/>
          <w:marRight w:val="0"/>
          <w:marTop w:val="0"/>
          <w:marBottom w:val="0"/>
          <w:divBdr>
            <w:top w:val="none" w:sz="0" w:space="0" w:color="auto"/>
            <w:left w:val="none" w:sz="0" w:space="0" w:color="auto"/>
            <w:bottom w:val="none" w:sz="0" w:space="0" w:color="auto"/>
            <w:right w:val="none" w:sz="0" w:space="0" w:color="auto"/>
          </w:divBdr>
        </w:div>
        <w:div w:id="1965647347">
          <w:marLeft w:val="640"/>
          <w:marRight w:val="0"/>
          <w:marTop w:val="0"/>
          <w:marBottom w:val="0"/>
          <w:divBdr>
            <w:top w:val="none" w:sz="0" w:space="0" w:color="auto"/>
            <w:left w:val="none" w:sz="0" w:space="0" w:color="auto"/>
            <w:bottom w:val="none" w:sz="0" w:space="0" w:color="auto"/>
            <w:right w:val="none" w:sz="0" w:space="0" w:color="auto"/>
          </w:divBdr>
        </w:div>
        <w:div w:id="2092848903">
          <w:marLeft w:val="640"/>
          <w:marRight w:val="0"/>
          <w:marTop w:val="0"/>
          <w:marBottom w:val="0"/>
          <w:divBdr>
            <w:top w:val="none" w:sz="0" w:space="0" w:color="auto"/>
            <w:left w:val="none" w:sz="0" w:space="0" w:color="auto"/>
            <w:bottom w:val="none" w:sz="0" w:space="0" w:color="auto"/>
            <w:right w:val="none" w:sz="0" w:space="0" w:color="auto"/>
          </w:divBdr>
        </w:div>
        <w:div w:id="2108192017">
          <w:marLeft w:val="640"/>
          <w:marRight w:val="0"/>
          <w:marTop w:val="0"/>
          <w:marBottom w:val="0"/>
          <w:divBdr>
            <w:top w:val="none" w:sz="0" w:space="0" w:color="auto"/>
            <w:left w:val="none" w:sz="0" w:space="0" w:color="auto"/>
            <w:bottom w:val="none" w:sz="0" w:space="0" w:color="auto"/>
            <w:right w:val="none" w:sz="0" w:space="0" w:color="auto"/>
          </w:divBdr>
        </w:div>
      </w:divsChild>
    </w:div>
    <w:div w:id="270163563">
      <w:bodyDiv w:val="1"/>
      <w:marLeft w:val="0"/>
      <w:marRight w:val="0"/>
      <w:marTop w:val="0"/>
      <w:marBottom w:val="0"/>
      <w:divBdr>
        <w:top w:val="none" w:sz="0" w:space="0" w:color="auto"/>
        <w:left w:val="none" w:sz="0" w:space="0" w:color="auto"/>
        <w:bottom w:val="none" w:sz="0" w:space="0" w:color="auto"/>
        <w:right w:val="none" w:sz="0" w:space="0" w:color="auto"/>
      </w:divBdr>
    </w:div>
    <w:div w:id="273364574">
      <w:bodyDiv w:val="1"/>
      <w:marLeft w:val="0"/>
      <w:marRight w:val="0"/>
      <w:marTop w:val="0"/>
      <w:marBottom w:val="0"/>
      <w:divBdr>
        <w:top w:val="none" w:sz="0" w:space="0" w:color="auto"/>
        <w:left w:val="none" w:sz="0" w:space="0" w:color="auto"/>
        <w:bottom w:val="none" w:sz="0" w:space="0" w:color="auto"/>
        <w:right w:val="none" w:sz="0" w:space="0" w:color="auto"/>
      </w:divBdr>
    </w:div>
    <w:div w:id="276300379">
      <w:bodyDiv w:val="1"/>
      <w:marLeft w:val="0"/>
      <w:marRight w:val="0"/>
      <w:marTop w:val="0"/>
      <w:marBottom w:val="0"/>
      <w:divBdr>
        <w:top w:val="none" w:sz="0" w:space="0" w:color="auto"/>
        <w:left w:val="none" w:sz="0" w:space="0" w:color="auto"/>
        <w:bottom w:val="none" w:sz="0" w:space="0" w:color="auto"/>
        <w:right w:val="none" w:sz="0" w:space="0" w:color="auto"/>
      </w:divBdr>
    </w:div>
    <w:div w:id="278340729">
      <w:bodyDiv w:val="1"/>
      <w:marLeft w:val="0"/>
      <w:marRight w:val="0"/>
      <w:marTop w:val="0"/>
      <w:marBottom w:val="0"/>
      <w:divBdr>
        <w:top w:val="none" w:sz="0" w:space="0" w:color="auto"/>
        <w:left w:val="none" w:sz="0" w:space="0" w:color="auto"/>
        <w:bottom w:val="none" w:sz="0" w:space="0" w:color="auto"/>
        <w:right w:val="none" w:sz="0" w:space="0" w:color="auto"/>
      </w:divBdr>
    </w:div>
    <w:div w:id="284578678">
      <w:bodyDiv w:val="1"/>
      <w:marLeft w:val="0"/>
      <w:marRight w:val="0"/>
      <w:marTop w:val="0"/>
      <w:marBottom w:val="0"/>
      <w:divBdr>
        <w:top w:val="none" w:sz="0" w:space="0" w:color="auto"/>
        <w:left w:val="none" w:sz="0" w:space="0" w:color="auto"/>
        <w:bottom w:val="none" w:sz="0" w:space="0" w:color="auto"/>
        <w:right w:val="none" w:sz="0" w:space="0" w:color="auto"/>
      </w:divBdr>
    </w:div>
    <w:div w:id="291404851">
      <w:bodyDiv w:val="1"/>
      <w:marLeft w:val="0"/>
      <w:marRight w:val="0"/>
      <w:marTop w:val="0"/>
      <w:marBottom w:val="0"/>
      <w:divBdr>
        <w:top w:val="none" w:sz="0" w:space="0" w:color="auto"/>
        <w:left w:val="none" w:sz="0" w:space="0" w:color="auto"/>
        <w:bottom w:val="none" w:sz="0" w:space="0" w:color="auto"/>
        <w:right w:val="none" w:sz="0" w:space="0" w:color="auto"/>
      </w:divBdr>
    </w:div>
    <w:div w:id="292833873">
      <w:bodyDiv w:val="1"/>
      <w:marLeft w:val="0"/>
      <w:marRight w:val="0"/>
      <w:marTop w:val="0"/>
      <w:marBottom w:val="0"/>
      <w:divBdr>
        <w:top w:val="none" w:sz="0" w:space="0" w:color="auto"/>
        <w:left w:val="none" w:sz="0" w:space="0" w:color="auto"/>
        <w:bottom w:val="none" w:sz="0" w:space="0" w:color="auto"/>
        <w:right w:val="none" w:sz="0" w:space="0" w:color="auto"/>
      </w:divBdr>
      <w:divsChild>
        <w:div w:id="2012638781">
          <w:marLeft w:val="480"/>
          <w:marRight w:val="0"/>
          <w:marTop w:val="0"/>
          <w:marBottom w:val="0"/>
          <w:divBdr>
            <w:top w:val="none" w:sz="0" w:space="0" w:color="auto"/>
            <w:left w:val="none" w:sz="0" w:space="0" w:color="auto"/>
            <w:bottom w:val="none" w:sz="0" w:space="0" w:color="auto"/>
            <w:right w:val="none" w:sz="0" w:space="0" w:color="auto"/>
          </w:divBdr>
        </w:div>
        <w:div w:id="1258102759">
          <w:marLeft w:val="480"/>
          <w:marRight w:val="0"/>
          <w:marTop w:val="0"/>
          <w:marBottom w:val="0"/>
          <w:divBdr>
            <w:top w:val="none" w:sz="0" w:space="0" w:color="auto"/>
            <w:left w:val="none" w:sz="0" w:space="0" w:color="auto"/>
            <w:bottom w:val="none" w:sz="0" w:space="0" w:color="auto"/>
            <w:right w:val="none" w:sz="0" w:space="0" w:color="auto"/>
          </w:divBdr>
        </w:div>
        <w:div w:id="179703480">
          <w:marLeft w:val="480"/>
          <w:marRight w:val="0"/>
          <w:marTop w:val="0"/>
          <w:marBottom w:val="0"/>
          <w:divBdr>
            <w:top w:val="none" w:sz="0" w:space="0" w:color="auto"/>
            <w:left w:val="none" w:sz="0" w:space="0" w:color="auto"/>
            <w:bottom w:val="none" w:sz="0" w:space="0" w:color="auto"/>
            <w:right w:val="none" w:sz="0" w:space="0" w:color="auto"/>
          </w:divBdr>
        </w:div>
        <w:div w:id="1318918697">
          <w:marLeft w:val="480"/>
          <w:marRight w:val="0"/>
          <w:marTop w:val="0"/>
          <w:marBottom w:val="0"/>
          <w:divBdr>
            <w:top w:val="none" w:sz="0" w:space="0" w:color="auto"/>
            <w:left w:val="none" w:sz="0" w:space="0" w:color="auto"/>
            <w:bottom w:val="none" w:sz="0" w:space="0" w:color="auto"/>
            <w:right w:val="none" w:sz="0" w:space="0" w:color="auto"/>
          </w:divBdr>
        </w:div>
        <w:div w:id="502625049">
          <w:marLeft w:val="480"/>
          <w:marRight w:val="0"/>
          <w:marTop w:val="0"/>
          <w:marBottom w:val="0"/>
          <w:divBdr>
            <w:top w:val="none" w:sz="0" w:space="0" w:color="auto"/>
            <w:left w:val="none" w:sz="0" w:space="0" w:color="auto"/>
            <w:bottom w:val="none" w:sz="0" w:space="0" w:color="auto"/>
            <w:right w:val="none" w:sz="0" w:space="0" w:color="auto"/>
          </w:divBdr>
        </w:div>
        <w:div w:id="120270333">
          <w:marLeft w:val="480"/>
          <w:marRight w:val="0"/>
          <w:marTop w:val="0"/>
          <w:marBottom w:val="0"/>
          <w:divBdr>
            <w:top w:val="none" w:sz="0" w:space="0" w:color="auto"/>
            <w:left w:val="none" w:sz="0" w:space="0" w:color="auto"/>
            <w:bottom w:val="none" w:sz="0" w:space="0" w:color="auto"/>
            <w:right w:val="none" w:sz="0" w:space="0" w:color="auto"/>
          </w:divBdr>
        </w:div>
        <w:div w:id="654409586">
          <w:marLeft w:val="480"/>
          <w:marRight w:val="0"/>
          <w:marTop w:val="0"/>
          <w:marBottom w:val="0"/>
          <w:divBdr>
            <w:top w:val="none" w:sz="0" w:space="0" w:color="auto"/>
            <w:left w:val="none" w:sz="0" w:space="0" w:color="auto"/>
            <w:bottom w:val="none" w:sz="0" w:space="0" w:color="auto"/>
            <w:right w:val="none" w:sz="0" w:space="0" w:color="auto"/>
          </w:divBdr>
        </w:div>
        <w:div w:id="922108354">
          <w:marLeft w:val="480"/>
          <w:marRight w:val="0"/>
          <w:marTop w:val="0"/>
          <w:marBottom w:val="0"/>
          <w:divBdr>
            <w:top w:val="none" w:sz="0" w:space="0" w:color="auto"/>
            <w:left w:val="none" w:sz="0" w:space="0" w:color="auto"/>
            <w:bottom w:val="none" w:sz="0" w:space="0" w:color="auto"/>
            <w:right w:val="none" w:sz="0" w:space="0" w:color="auto"/>
          </w:divBdr>
        </w:div>
        <w:div w:id="1770852454">
          <w:marLeft w:val="480"/>
          <w:marRight w:val="0"/>
          <w:marTop w:val="0"/>
          <w:marBottom w:val="0"/>
          <w:divBdr>
            <w:top w:val="none" w:sz="0" w:space="0" w:color="auto"/>
            <w:left w:val="none" w:sz="0" w:space="0" w:color="auto"/>
            <w:bottom w:val="none" w:sz="0" w:space="0" w:color="auto"/>
            <w:right w:val="none" w:sz="0" w:space="0" w:color="auto"/>
          </w:divBdr>
        </w:div>
        <w:div w:id="1509294755">
          <w:marLeft w:val="480"/>
          <w:marRight w:val="0"/>
          <w:marTop w:val="0"/>
          <w:marBottom w:val="0"/>
          <w:divBdr>
            <w:top w:val="none" w:sz="0" w:space="0" w:color="auto"/>
            <w:left w:val="none" w:sz="0" w:space="0" w:color="auto"/>
            <w:bottom w:val="none" w:sz="0" w:space="0" w:color="auto"/>
            <w:right w:val="none" w:sz="0" w:space="0" w:color="auto"/>
          </w:divBdr>
        </w:div>
        <w:div w:id="1035547052">
          <w:marLeft w:val="480"/>
          <w:marRight w:val="0"/>
          <w:marTop w:val="0"/>
          <w:marBottom w:val="0"/>
          <w:divBdr>
            <w:top w:val="none" w:sz="0" w:space="0" w:color="auto"/>
            <w:left w:val="none" w:sz="0" w:space="0" w:color="auto"/>
            <w:bottom w:val="none" w:sz="0" w:space="0" w:color="auto"/>
            <w:right w:val="none" w:sz="0" w:space="0" w:color="auto"/>
          </w:divBdr>
        </w:div>
        <w:div w:id="851258037">
          <w:marLeft w:val="480"/>
          <w:marRight w:val="0"/>
          <w:marTop w:val="0"/>
          <w:marBottom w:val="0"/>
          <w:divBdr>
            <w:top w:val="none" w:sz="0" w:space="0" w:color="auto"/>
            <w:left w:val="none" w:sz="0" w:space="0" w:color="auto"/>
            <w:bottom w:val="none" w:sz="0" w:space="0" w:color="auto"/>
            <w:right w:val="none" w:sz="0" w:space="0" w:color="auto"/>
          </w:divBdr>
        </w:div>
        <w:div w:id="419177454">
          <w:marLeft w:val="480"/>
          <w:marRight w:val="0"/>
          <w:marTop w:val="0"/>
          <w:marBottom w:val="0"/>
          <w:divBdr>
            <w:top w:val="none" w:sz="0" w:space="0" w:color="auto"/>
            <w:left w:val="none" w:sz="0" w:space="0" w:color="auto"/>
            <w:bottom w:val="none" w:sz="0" w:space="0" w:color="auto"/>
            <w:right w:val="none" w:sz="0" w:space="0" w:color="auto"/>
          </w:divBdr>
        </w:div>
        <w:div w:id="1318457789">
          <w:marLeft w:val="480"/>
          <w:marRight w:val="0"/>
          <w:marTop w:val="0"/>
          <w:marBottom w:val="0"/>
          <w:divBdr>
            <w:top w:val="none" w:sz="0" w:space="0" w:color="auto"/>
            <w:left w:val="none" w:sz="0" w:space="0" w:color="auto"/>
            <w:bottom w:val="none" w:sz="0" w:space="0" w:color="auto"/>
            <w:right w:val="none" w:sz="0" w:space="0" w:color="auto"/>
          </w:divBdr>
        </w:div>
        <w:div w:id="258682448">
          <w:marLeft w:val="480"/>
          <w:marRight w:val="0"/>
          <w:marTop w:val="0"/>
          <w:marBottom w:val="0"/>
          <w:divBdr>
            <w:top w:val="none" w:sz="0" w:space="0" w:color="auto"/>
            <w:left w:val="none" w:sz="0" w:space="0" w:color="auto"/>
            <w:bottom w:val="none" w:sz="0" w:space="0" w:color="auto"/>
            <w:right w:val="none" w:sz="0" w:space="0" w:color="auto"/>
          </w:divBdr>
        </w:div>
        <w:div w:id="1336298247">
          <w:marLeft w:val="480"/>
          <w:marRight w:val="0"/>
          <w:marTop w:val="0"/>
          <w:marBottom w:val="0"/>
          <w:divBdr>
            <w:top w:val="none" w:sz="0" w:space="0" w:color="auto"/>
            <w:left w:val="none" w:sz="0" w:space="0" w:color="auto"/>
            <w:bottom w:val="none" w:sz="0" w:space="0" w:color="auto"/>
            <w:right w:val="none" w:sz="0" w:space="0" w:color="auto"/>
          </w:divBdr>
        </w:div>
        <w:div w:id="2035575389">
          <w:marLeft w:val="480"/>
          <w:marRight w:val="0"/>
          <w:marTop w:val="0"/>
          <w:marBottom w:val="0"/>
          <w:divBdr>
            <w:top w:val="none" w:sz="0" w:space="0" w:color="auto"/>
            <w:left w:val="none" w:sz="0" w:space="0" w:color="auto"/>
            <w:bottom w:val="none" w:sz="0" w:space="0" w:color="auto"/>
            <w:right w:val="none" w:sz="0" w:space="0" w:color="auto"/>
          </w:divBdr>
        </w:div>
        <w:div w:id="1260870720">
          <w:marLeft w:val="480"/>
          <w:marRight w:val="0"/>
          <w:marTop w:val="0"/>
          <w:marBottom w:val="0"/>
          <w:divBdr>
            <w:top w:val="none" w:sz="0" w:space="0" w:color="auto"/>
            <w:left w:val="none" w:sz="0" w:space="0" w:color="auto"/>
            <w:bottom w:val="none" w:sz="0" w:space="0" w:color="auto"/>
            <w:right w:val="none" w:sz="0" w:space="0" w:color="auto"/>
          </w:divBdr>
        </w:div>
        <w:div w:id="109446114">
          <w:marLeft w:val="480"/>
          <w:marRight w:val="0"/>
          <w:marTop w:val="0"/>
          <w:marBottom w:val="0"/>
          <w:divBdr>
            <w:top w:val="none" w:sz="0" w:space="0" w:color="auto"/>
            <w:left w:val="none" w:sz="0" w:space="0" w:color="auto"/>
            <w:bottom w:val="none" w:sz="0" w:space="0" w:color="auto"/>
            <w:right w:val="none" w:sz="0" w:space="0" w:color="auto"/>
          </w:divBdr>
        </w:div>
        <w:div w:id="670178738">
          <w:marLeft w:val="480"/>
          <w:marRight w:val="0"/>
          <w:marTop w:val="0"/>
          <w:marBottom w:val="0"/>
          <w:divBdr>
            <w:top w:val="none" w:sz="0" w:space="0" w:color="auto"/>
            <w:left w:val="none" w:sz="0" w:space="0" w:color="auto"/>
            <w:bottom w:val="none" w:sz="0" w:space="0" w:color="auto"/>
            <w:right w:val="none" w:sz="0" w:space="0" w:color="auto"/>
          </w:divBdr>
        </w:div>
        <w:div w:id="313028961">
          <w:marLeft w:val="480"/>
          <w:marRight w:val="0"/>
          <w:marTop w:val="0"/>
          <w:marBottom w:val="0"/>
          <w:divBdr>
            <w:top w:val="none" w:sz="0" w:space="0" w:color="auto"/>
            <w:left w:val="none" w:sz="0" w:space="0" w:color="auto"/>
            <w:bottom w:val="none" w:sz="0" w:space="0" w:color="auto"/>
            <w:right w:val="none" w:sz="0" w:space="0" w:color="auto"/>
          </w:divBdr>
        </w:div>
        <w:div w:id="771319020">
          <w:marLeft w:val="480"/>
          <w:marRight w:val="0"/>
          <w:marTop w:val="0"/>
          <w:marBottom w:val="0"/>
          <w:divBdr>
            <w:top w:val="none" w:sz="0" w:space="0" w:color="auto"/>
            <w:left w:val="none" w:sz="0" w:space="0" w:color="auto"/>
            <w:bottom w:val="none" w:sz="0" w:space="0" w:color="auto"/>
            <w:right w:val="none" w:sz="0" w:space="0" w:color="auto"/>
          </w:divBdr>
        </w:div>
        <w:div w:id="217328570">
          <w:marLeft w:val="480"/>
          <w:marRight w:val="0"/>
          <w:marTop w:val="0"/>
          <w:marBottom w:val="0"/>
          <w:divBdr>
            <w:top w:val="none" w:sz="0" w:space="0" w:color="auto"/>
            <w:left w:val="none" w:sz="0" w:space="0" w:color="auto"/>
            <w:bottom w:val="none" w:sz="0" w:space="0" w:color="auto"/>
            <w:right w:val="none" w:sz="0" w:space="0" w:color="auto"/>
          </w:divBdr>
        </w:div>
        <w:div w:id="1588878644">
          <w:marLeft w:val="480"/>
          <w:marRight w:val="0"/>
          <w:marTop w:val="0"/>
          <w:marBottom w:val="0"/>
          <w:divBdr>
            <w:top w:val="none" w:sz="0" w:space="0" w:color="auto"/>
            <w:left w:val="none" w:sz="0" w:space="0" w:color="auto"/>
            <w:bottom w:val="none" w:sz="0" w:space="0" w:color="auto"/>
            <w:right w:val="none" w:sz="0" w:space="0" w:color="auto"/>
          </w:divBdr>
        </w:div>
        <w:div w:id="1498420960">
          <w:marLeft w:val="480"/>
          <w:marRight w:val="0"/>
          <w:marTop w:val="0"/>
          <w:marBottom w:val="0"/>
          <w:divBdr>
            <w:top w:val="none" w:sz="0" w:space="0" w:color="auto"/>
            <w:left w:val="none" w:sz="0" w:space="0" w:color="auto"/>
            <w:bottom w:val="none" w:sz="0" w:space="0" w:color="auto"/>
            <w:right w:val="none" w:sz="0" w:space="0" w:color="auto"/>
          </w:divBdr>
        </w:div>
        <w:div w:id="493687699">
          <w:marLeft w:val="480"/>
          <w:marRight w:val="0"/>
          <w:marTop w:val="0"/>
          <w:marBottom w:val="0"/>
          <w:divBdr>
            <w:top w:val="none" w:sz="0" w:space="0" w:color="auto"/>
            <w:left w:val="none" w:sz="0" w:space="0" w:color="auto"/>
            <w:bottom w:val="none" w:sz="0" w:space="0" w:color="auto"/>
            <w:right w:val="none" w:sz="0" w:space="0" w:color="auto"/>
          </w:divBdr>
        </w:div>
        <w:div w:id="1156335425">
          <w:marLeft w:val="480"/>
          <w:marRight w:val="0"/>
          <w:marTop w:val="0"/>
          <w:marBottom w:val="0"/>
          <w:divBdr>
            <w:top w:val="none" w:sz="0" w:space="0" w:color="auto"/>
            <w:left w:val="none" w:sz="0" w:space="0" w:color="auto"/>
            <w:bottom w:val="none" w:sz="0" w:space="0" w:color="auto"/>
            <w:right w:val="none" w:sz="0" w:space="0" w:color="auto"/>
          </w:divBdr>
        </w:div>
        <w:div w:id="271328749">
          <w:marLeft w:val="480"/>
          <w:marRight w:val="0"/>
          <w:marTop w:val="0"/>
          <w:marBottom w:val="0"/>
          <w:divBdr>
            <w:top w:val="none" w:sz="0" w:space="0" w:color="auto"/>
            <w:left w:val="none" w:sz="0" w:space="0" w:color="auto"/>
            <w:bottom w:val="none" w:sz="0" w:space="0" w:color="auto"/>
            <w:right w:val="none" w:sz="0" w:space="0" w:color="auto"/>
          </w:divBdr>
        </w:div>
        <w:div w:id="609314017">
          <w:marLeft w:val="480"/>
          <w:marRight w:val="0"/>
          <w:marTop w:val="0"/>
          <w:marBottom w:val="0"/>
          <w:divBdr>
            <w:top w:val="none" w:sz="0" w:space="0" w:color="auto"/>
            <w:left w:val="none" w:sz="0" w:space="0" w:color="auto"/>
            <w:bottom w:val="none" w:sz="0" w:space="0" w:color="auto"/>
            <w:right w:val="none" w:sz="0" w:space="0" w:color="auto"/>
          </w:divBdr>
        </w:div>
        <w:div w:id="535317785">
          <w:marLeft w:val="480"/>
          <w:marRight w:val="0"/>
          <w:marTop w:val="0"/>
          <w:marBottom w:val="0"/>
          <w:divBdr>
            <w:top w:val="none" w:sz="0" w:space="0" w:color="auto"/>
            <w:left w:val="none" w:sz="0" w:space="0" w:color="auto"/>
            <w:bottom w:val="none" w:sz="0" w:space="0" w:color="auto"/>
            <w:right w:val="none" w:sz="0" w:space="0" w:color="auto"/>
          </w:divBdr>
        </w:div>
        <w:div w:id="374548907">
          <w:marLeft w:val="480"/>
          <w:marRight w:val="0"/>
          <w:marTop w:val="0"/>
          <w:marBottom w:val="0"/>
          <w:divBdr>
            <w:top w:val="none" w:sz="0" w:space="0" w:color="auto"/>
            <w:left w:val="none" w:sz="0" w:space="0" w:color="auto"/>
            <w:bottom w:val="none" w:sz="0" w:space="0" w:color="auto"/>
            <w:right w:val="none" w:sz="0" w:space="0" w:color="auto"/>
          </w:divBdr>
        </w:div>
        <w:div w:id="1581476302">
          <w:marLeft w:val="480"/>
          <w:marRight w:val="0"/>
          <w:marTop w:val="0"/>
          <w:marBottom w:val="0"/>
          <w:divBdr>
            <w:top w:val="none" w:sz="0" w:space="0" w:color="auto"/>
            <w:left w:val="none" w:sz="0" w:space="0" w:color="auto"/>
            <w:bottom w:val="none" w:sz="0" w:space="0" w:color="auto"/>
            <w:right w:val="none" w:sz="0" w:space="0" w:color="auto"/>
          </w:divBdr>
        </w:div>
        <w:div w:id="1238007154">
          <w:marLeft w:val="480"/>
          <w:marRight w:val="0"/>
          <w:marTop w:val="0"/>
          <w:marBottom w:val="0"/>
          <w:divBdr>
            <w:top w:val="none" w:sz="0" w:space="0" w:color="auto"/>
            <w:left w:val="none" w:sz="0" w:space="0" w:color="auto"/>
            <w:bottom w:val="none" w:sz="0" w:space="0" w:color="auto"/>
            <w:right w:val="none" w:sz="0" w:space="0" w:color="auto"/>
          </w:divBdr>
        </w:div>
        <w:div w:id="1454178679">
          <w:marLeft w:val="480"/>
          <w:marRight w:val="0"/>
          <w:marTop w:val="0"/>
          <w:marBottom w:val="0"/>
          <w:divBdr>
            <w:top w:val="none" w:sz="0" w:space="0" w:color="auto"/>
            <w:left w:val="none" w:sz="0" w:space="0" w:color="auto"/>
            <w:bottom w:val="none" w:sz="0" w:space="0" w:color="auto"/>
            <w:right w:val="none" w:sz="0" w:space="0" w:color="auto"/>
          </w:divBdr>
        </w:div>
        <w:div w:id="1459294700">
          <w:marLeft w:val="480"/>
          <w:marRight w:val="0"/>
          <w:marTop w:val="0"/>
          <w:marBottom w:val="0"/>
          <w:divBdr>
            <w:top w:val="none" w:sz="0" w:space="0" w:color="auto"/>
            <w:left w:val="none" w:sz="0" w:space="0" w:color="auto"/>
            <w:bottom w:val="none" w:sz="0" w:space="0" w:color="auto"/>
            <w:right w:val="none" w:sz="0" w:space="0" w:color="auto"/>
          </w:divBdr>
        </w:div>
        <w:div w:id="555241105">
          <w:marLeft w:val="480"/>
          <w:marRight w:val="0"/>
          <w:marTop w:val="0"/>
          <w:marBottom w:val="0"/>
          <w:divBdr>
            <w:top w:val="none" w:sz="0" w:space="0" w:color="auto"/>
            <w:left w:val="none" w:sz="0" w:space="0" w:color="auto"/>
            <w:bottom w:val="none" w:sz="0" w:space="0" w:color="auto"/>
            <w:right w:val="none" w:sz="0" w:space="0" w:color="auto"/>
          </w:divBdr>
        </w:div>
        <w:div w:id="2051764809">
          <w:marLeft w:val="480"/>
          <w:marRight w:val="0"/>
          <w:marTop w:val="0"/>
          <w:marBottom w:val="0"/>
          <w:divBdr>
            <w:top w:val="none" w:sz="0" w:space="0" w:color="auto"/>
            <w:left w:val="none" w:sz="0" w:space="0" w:color="auto"/>
            <w:bottom w:val="none" w:sz="0" w:space="0" w:color="auto"/>
            <w:right w:val="none" w:sz="0" w:space="0" w:color="auto"/>
          </w:divBdr>
        </w:div>
        <w:div w:id="1374423672">
          <w:marLeft w:val="480"/>
          <w:marRight w:val="0"/>
          <w:marTop w:val="0"/>
          <w:marBottom w:val="0"/>
          <w:divBdr>
            <w:top w:val="none" w:sz="0" w:space="0" w:color="auto"/>
            <w:left w:val="none" w:sz="0" w:space="0" w:color="auto"/>
            <w:bottom w:val="none" w:sz="0" w:space="0" w:color="auto"/>
            <w:right w:val="none" w:sz="0" w:space="0" w:color="auto"/>
          </w:divBdr>
        </w:div>
        <w:div w:id="1030254809">
          <w:marLeft w:val="480"/>
          <w:marRight w:val="0"/>
          <w:marTop w:val="0"/>
          <w:marBottom w:val="0"/>
          <w:divBdr>
            <w:top w:val="none" w:sz="0" w:space="0" w:color="auto"/>
            <w:left w:val="none" w:sz="0" w:space="0" w:color="auto"/>
            <w:bottom w:val="none" w:sz="0" w:space="0" w:color="auto"/>
            <w:right w:val="none" w:sz="0" w:space="0" w:color="auto"/>
          </w:divBdr>
        </w:div>
        <w:div w:id="1785733549">
          <w:marLeft w:val="480"/>
          <w:marRight w:val="0"/>
          <w:marTop w:val="0"/>
          <w:marBottom w:val="0"/>
          <w:divBdr>
            <w:top w:val="none" w:sz="0" w:space="0" w:color="auto"/>
            <w:left w:val="none" w:sz="0" w:space="0" w:color="auto"/>
            <w:bottom w:val="none" w:sz="0" w:space="0" w:color="auto"/>
            <w:right w:val="none" w:sz="0" w:space="0" w:color="auto"/>
          </w:divBdr>
        </w:div>
        <w:div w:id="175534496">
          <w:marLeft w:val="480"/>
          <w:marRight w:val="0"/>
          <w:marTop w:val="0"/>
          <w:marBottom w:val="0"/>
          <w:divBdr>
            <w:top w:val="none" w:sz="0" w:space="0" w:color="auto"/>
            <w:left w:val="none" w:sz="0" w:space="0" w:color="auto"/>
            <w:bottom w:val="none" w:sz="0" w:space="0" w:color="auto"/>
            <w:right w:val="none" w:sz="0" w:space="0" w:color="auto"/>
          </w:divBdr>
        </w:div>
        <w:div w:id="465591692">
          <w:marLeft w:val="480"/>
          <w:marRight w:val="0"/>
          <w:marTop w:val="0"/>
          <w:marBottom w:val="0"/>
          <w:divBdr>
            <w:top w:val="none" w:sz="0" w:space="0" w:color="auto"/>
            <w:left w:val="none" w:sz="0" w:space="0" w:color="auto"/>
            <w:bottom w:val="none" w:sz="0" w:space="0" w:color="auto"/>
            <w:right w:val="none" w:sz="0" w:space="0" w:color="auto"/>
          </w:divBdr>
        </w:div>
        <w:div w:id="2068796149">
          <w:marLeft w:val="480"/>
          <w:marRight w:val="0"/>
          <w:marTop w:val="0"/>
          <w:marBottom w:val="0"/>
          <w:divBdr>
            <w:top w:val="none" w:sz="0" w:space="0" w:color="auto"/>
            <w:left w:val="none" w:sz="0" w:space="0" w:color="auto"/>
            <w:bottom w:val="none" w:sz="0" w:space="0" w:color="auto"/>
            <w:right w:val="none" w:sz="0" w:space="0" w:color="auto"/>
          </w:divBdr>
        </w:div>
        <w:div w:id="773209081">
          <w:marLeft w:val="480"/>
          <w:marRight w:val="0"/>
          <w:marTop w:val="0"/>
          <w:marBottom w:val="0"/>
          <w:divBdr>
            <w:top w:val="none" w:sz="0" w:space="0" w:color="auto"/>
            <w:left w:val="none" w:sz="0" w:space="0" w:color="auto"/>
            <w:bottom w:val="none" w:sz="0" w:space="0" w:color="auto"/>
            <w:right w:val="none" w:sz="0" w:space="0" w:color="auto"/>
          </w:divBdr>
        </w:div>
        <w:div w:id="1559047988">
          <w:marLeft w:val="480"/>
          <w:marRight w:val="0"/>
          <w:marTop w:val="0"/>
          <w:marBottom w:val="0"/>
          <w:divBdr>
            <w:top w:val="none" w:sz="0" w:space="0" w:color="auto"/>
            <w:left w:val="none" w:sz="0" w:space="0" w:color="auto"/>
            <w:bottom w:val="none" w:sz="0" w:space="0" w:color="auto"/>
            <w:right w:val="none" w:sz="0" w:space="0" w:color="auto"/>
          </w:divBdr>
        </w:div>
        <w:div w:id="1937715369">
          <w:marLeft w:val="480"/>
          <w:marRight w:val="0"/>
          <w:marTop w:val="0"/>
          <w:marBottom w:val="0"/>
          <w:divBdr>
            <w:top w:val="none" w:sz="0" w:space="0" w:color="auto"/>
            <w:left w:val="none" w:sz="0" w:space="0" w:color="auto"/>
            <w:bottom w:val="none" w:sz="0" w:space="0" w:color="auto"/>
            <w:right w:val="none" w:sz="0" w:space="0" w:color="auto"/>
          </w:divBdr>
        </w:div>
        <w:div w:id="1471434363">
          <w:marLeft w:val="480"/>
          <w:marRight w:val="0"/>
          <w:marTop w:val="0"/>
          <w:marBottom w:val="0"/>
          <w:divBdr>
            <w:top w:val="none" w:sz="0" w:space="0" w:color="auto"/>
            <w:left w:val="none" w:sz="0" w:space="0" w:color="auto"/>
            <w:bottom w:val="none" w:sz="0" w:space="0" w:color="auto"/>
            <w:right w:val="none" w:sz="0" w:space="0" w:color="auto"/>
          </w:divBdr>
        </w:div>
        <w:div w:id="1259948508">
          <w:marLeft w:val="480"/>
          <w:marRight w:val="0"/>
          <w:marTop w:val="0"/>
          <w:marBottom w:val="0"/>
          <w:divBdr>
            <w:top w:val="none" w:sz="0" w:space="0" w:color="auto"/>
            <w:left w:val="none" w:sz="0" w:space="0" w:color="auto"/>
            <w:bottom w:val="none" w:sz="0" w:space="0" w:color="auto"/>
            <w:right w:val="none" w:sz="0" w:space="0" w:color="auto"/>
          </w:divBdr>
        </w:div>
      </w:divsChild>
    </w:div>
    <w:div w:id="294458080">
      <w:bodyDiv w:val="1"/>
      <w:marLeft w:val="0"/>
      <w:marRight w:val="0"/>
      <w:marTop w:val="0"/>
      <w:marBottom w:val="0"/>
      <w:divBdr>
        <w:top w:val="none" w:sz="0" w:space="0" w:color="auto"/>
        <w:left w:val="none" w:sz="0" w:space="0" w:color="auto"/>
        <w:bottom w:val="none" w:sz="0" w:space="0" w:color="auto"/>
        <w:right w:val="none" w:sz="0" w:space="0" w:color="auto"/>
      </w:divBdr>
    </w:div>
    <w:div w:id="294914741">
      <w:bodyDiv w:val="1"/>
      <w:marLeft w:val="0"/>
      <w:marRight w:val="0"/>
      <w:marTop w:val="0"/>
      <w:marBottom w:val="0"/>
      <w:divBdr>
        <w:top w:val="none" w:sz="0" w:space="0" w:color="auto"/>
        <w:left w:val="none" w:sz="0" w:space="0" w:color="auto"/>
        <w:bottom w:val="none" w:sz="0" w:space="0" w:color="auto"/>
        <w:right w:val="none" w:sz="0" w:space="0" w:color="auto"/>
      </w:divBdr>
    </w:div>
    <w:div w:id="295986358">
      <w:bodyDiv w:val="1"/>
      <w:marLeft w:val="0"/>
      <w:marRight w:val="0"/>
      <w:marTop w:val="0"/>
      <w:marBottom w:val="0"/>
      <w:divBdr>
        <w:top w:val="none" w:sz="0" w:space="0" w:color="auto"/>
        <w:left w:val="none" w:sz="0" w:space="0" w:color="auto"/>
        <w:bottom w:val="none" w:sz="0" w:space="0" w:color="auto"/>
        <w:right w:val="none" w:sz="0" w:space="0" w:color="auto"/>
      </w:divBdr>
    </w:div>
    <w:div w:id="299968360">
      <w:bodyDiv w:val="1"/>
      <w:marLeft w:val="0"/>
      <w:marRight w:val="0"/>
      <w:marTop w:val="0"/>
      <w:marBottom w:val="0"/>
      <w:divBdr>
        <w:top w:val="none" w:sz="0" w:space="0" w:color="auto"/>
        <w:left w:val="none" w:sz="0" w:space="0" w:color="auto"/>
        <w:bottom w:val="none" w:sz="0" w:space="0" w:color="auto"/>
        <w:right w:val="none" w:sz="0" w:space="0" w:color="auto"/>
      </w:divBdr>
    </w:div>
    <w:div w:id="300115271">
      <w:bodyDiv w:val="1"/>
      <w:marLeft w:val="0"/>
      <w:marRight w:val="0"/>
      <w:marTop w:val="0"/>
      <w:marBottom w:val="0"/>
      <w:divBdr>
        <w:top w:val="none" w:sz="0" w:space="0" w:color="auto"/>
        <w:left w:val="none" w:sz="0" w:space="0" w:color="auto"/>
        <w:bottom w:val="none" w:sz="0" w:space="0" w:color="auto"/>
        <w:right w:val="none" w:sz="0" w:space="0" w:color="auto"/>
      </w:divBdr>
    </w:div>
    <w:div w:id="302275458">
      <w:bodyDiv w:val="1"/>
      <w:marLeft w:val="0"/>
      <w:marRight w:val="0"/>
      <w:marTop w:val="0"/>
      <w:marBottom w:val="0"/>
      <w:divBdr>
        <w:top w:val="none" w:sz="0" w:space="0" w:color="auto"/>
        <w:left w:val="none" w:sz="0" w:space="0" w:color="auto"/>
        <w:bottom w:val="none" w:sz="0" w:space="0" w:color="auto"/>
        <w:right w:val="none" w:sz="0" w:space="0" w:color="auto"/>
      </w:divBdr>
      <w:divsChild>
        <w:div w:id="16588603">
          <w:marLeft w:val="480"/>
          <w:marRight w:val="0"/>
          <w:marTop w:val="0"/>
          <w:marBottom w:val="0"/>
          <w:divBdr>
            <w:top w:val="none" w:sz="0" w:space="0" w:color="auto"/>
            <w:left w:val="none" w:sz="0" w:space="0" w:color="auto"/>
            <w:bottom w:val="none" w:sz="0" w:space="0" w:color="auto"/>
            <w:right w:val="none" w:sz="0" w:space="0" w:color="auto"/>
          </w:divBdr>
        </w:div>
        <w:div w:id="917523333">
          <w:marLeft w:val="480"/>
          <w:marRight w:val="0"/>
          <w:marTop w:val="0"/>
          <w:marBottom w:val="0"/>
          <w:divBdr>
            <w:top w:val="none" w:sz="0" w:space="0" w:color="auto"/>
            <w:left w:val="none" w:sz="0" w:space="0" w:color="auto"/>
            <w:bottom w:val="none" w:sz="0" w:space="0" w:color="auto"/>
            <w:right w:val="none" w:sz="0" w:space="0" w:color="auto"/>
          </w:divBdr>
        </w:div>
        <w:div w:id="1279802597">
          <w:marLeft w:val="480"/>
          <w:marRight w:val="0"/>
          <w:marTop w:val="0"/>
          <w:marBottom w:val="0"/>
          <w:divBdr>
            <w:top w:val="none" w:sz="0" w:space="0" w:color="auto"/>
            <w:left w:val="none" w:sz="0" w:space="0" w:color="auto"/>
            <w:bottom w:val="none" w:sz="0" w:space="0" w:color="auto"/>
            <w:right w:val="none" w:sz="0" w:space="0" w:color="auto"/>
          </w:divBdr>
        </w:div>
        <w:div w:id="88505087">
          <w:marLeft w:val="480"/>
          <w:marRight w:val="0"/>
          <w:marTop w:val="0"/>
          <w:marBottom w:val="0"/>
          <w:divBdr>
            <w:top w:val="none" w:sz="0" w:space="0" w:color="auto"/>
            <w:left w:val="none" w:sz="0" w:space="0" w:color="auto"/>
            <w:bottom w:val="none" w:sz="0" w:space="0" w:color="auto"/>
            <w:right w:val="none" w:sz="0" w:space="0" w:color="auto"/>
          </w:divBdr>
        </w:div>
        <w:div w:id="402339999">
          <w:marLeft w:val="480"/>
          <w:marRight w:val="0"/>
          <w:marTop w:val="0"/>
          <w:marBottom w:val="0"/>
          <w:divBdr>
            <w:top w:val="none" w:sz="0" w:space="0" w:color="auto"/>
            <w:left w:val="none" w:sz="0" w:space="0" w:color="auto"/>
            <w:bottom w:val="none" w:sz="0" w:space="0" w:color="auto"/>
            <w:right w:val="none" w:sz="0" w:space="0" w:color="auto"/>
          </w:divBdr>
        </w:div>
        <w:div w:id="344134882">
          <w:marLeft w:val="480"/>
          <w:marRight w:val="0"/>
          <w:marTop w:val="0"/>
          <w:marBottom w:val="0"/>
          <w:divBdr>
            <w:top w:val="none" w:sz="0" w:space="0" w:color="auto"/>
            <w:left w:val="none" w:sz="0" w:space="0" w:color="auto"/>
            <w:bottom w:val="none" w:sz="0" w:space="0" w:color="auto"/>
            <w:right w:val="none" w:sz="0" w:space="0" w:color="auto"/>
          </w:divBdr>
        </w:div>
        <w:div w:id="662198912">
          <w:marLeft w:val="480"/>
          <w:marRight w:val="0"/>
          <w:marTop w:val="0"/>
          <w:marBottom w:val="0"/>
          <w:divBdr>
            <w:top w:val="none" w:sz="0" w:space="0" w:color="auto"/>
            <w:left w:val="none" w:sz="0" w:space="0" w:color="auto"/>
            <w:bottom w:val="none" w:sz="0" w:space="0" w:color="auto"/>
            <w:right w:val="none" w:sz="0" w:space="0" w:color="auto"/>
          </w:divBdr>
        </w:div>
        <w:div w:id="1102188369">
          <w:marLeft w:val="480"/>
          <w:marRight w:val="0"/>
          <w:marTop w:val="0"/>
          <w:marBottom w:val="0"/>
          <w:divBdr>
            <w:top w:val="none" w:sz="0" w:space="0" w:color="auto"/>
            <w:left w:val="none" w:sz="0" w:space="0" w:color="auto"/>
            <w:bottom w:val="none" w:sz="0" w:space="0" w:color="auto"/>
            <w:right w:val="none" w:sz="0" w:space="0" w:color="auto"/>
          </w:divBdr>
        </w:div>
        <w:div w:id="23943522">
          <w:marLeft w:val="480"/>
          <w:marRight w:val="0"/>
          <w:marTop w:val="0"/>
          <w:marBottom w:val="0"/>
          <w:divBdr>
            <w:top w:val="none" w:sz="0" w:space="0" w:color="auto"/>
            <w:left w:val="none" w:sz="0" w:space="0" w:color="auto"/>
            <w:bottom w:val="none" w:sz="0" w:space="0" w:color="auto"/>
            <w:right w:val="none" w:sz="0" w:space="0" w:color="auto"/>
          </w:divBdr>
        </w:div>
        <w:div w:id="1166440868">
          <w:marLeft w:val="480"/>
          <w:marRight w:val="0"/>
          <w:marTop w:val="0"/>
          <w:marBottom w:val="0"/>
          <w:divBdr>
            <w:top w:val="none" w:sz="0" w:space="0" w:color="auto"/>
            <w:left w:val="none" w:sz="0" w:space="0" w:color="auto"/>
            <w:bottom w:val="none" w:sz="0" w:space="0" w:color="auto"/>
            <w:right w:val="none" w:sz="0" w:space="0" w:color="auto"/>
          </w:divBdr>
        </w:div>
        <w:div w:id="398942976">
          <w:marLeft w:val="480"/>
          <w:marRight w:val="0"/>
          <w:marTop w:val="0"/>
          <w:marBottom w:val="0"/>
          <w:divBdr>
            <w:top w:val="none" w:sz="0" w:space="0" w:color="auto"/>
            <w:left w:val="none" w:sz="0" w:space="0" w:color="auto"/>
            <w:bottom w:val="none" w:sz="0" w:space="0" w:color="auto"/>
            <w:right w:val="none" w:sz="0" w:space="0" w:color="auto"/>
          </w:divBdr>
        </w:div>
        <w:div w:id="1846018642">
          <w:marLeft w:val="480"/>
          <w:marRight w:val="0"/>
          <w:marTop w:val="0"/>
          <w:marBottom w:val="0"/>
          <w:divBdr>
            <w:top w:val="none" w:sz="0" w:space="0" w:color="auto"/>
            <w:left w:val="none" w:sz="0" w:space="0" w:color="auto"/>
            <w:bottom w:val="none" w:sz="0" w:space="0" w:color="auto"/>
            <w:right w:val="none" w:sz="0" w:space="0" w:color="auto"/>
          </w:divBdr>
        </w:div>
        <w:div w:id="2008435865">
          <w:marLeft w:val="480"/>
          <w:marRight w:val="0"/>
          <w:marTop w:val="0"/>
          <w:marBottom w:val="0"/>
          <w:divBdr>
            <w:top w:val="none" w:sz="0" w:space="0" w:color="auto"/>
            <w:left w:val="none" w:sz="0" w:space="0" w:color="auto"/>
            <w:bottom w:val="none" w:sz="0" w:space="0" w:color="auto"/>
            <w:right w:val="none" w:sz="0" w:space="0" w:color="auto"/>
          </w:divBdr>
        </w:div>
        <w:div w:id="1973906298">
          <w:marLeft w:val="480"/>
          <w:marRight w:val="0"/>
          <w:marTop w:val="0"/>
          <w:marBottom w:val="0"/>
          <w:divBdr>
            <w:top w:val="none" w:sz="0" w:space="0" w:color="auto"/>
            <w:left w:val="none" w:sz="0" w:space="0" w:color="auto"/>
            <w:bottom w:val="none" w:sz="0" w:space="0" w:color="auto"/>
            <w:right w:val="none" w:sz="0" w:space="0" w:color="auto"/>
          </w:divBdr>
        </w:div>
        <w:div w:id="1507086592">
          <w:marLeft w:val="480"/>
          <w:marRight w:val="0"/>
          <w:marTop w:val="0"/>
          <w:marBottom w:val="0"/>
          <w:divBdr>
            <w:top w:val="none" w:sz="0" w:space="0" w:color="auto"/>
            <w:left w:val="none" w:sz="0" w:space="0" w:color="auto"/>
            <w:bottom w:val="none" w:sz="0" w:space="0" w:color="auto"/>
            <w:right w:val="none" w:sz="0" w:space="0" w:color="auto"/>
          </w:divBdr>
        </w:div>
        <w:div w:id="1516379162">
          <w:marLeft w:val="480"/>
          <w:marRight w:val="0"/>
          <w:marTop w:val="0"/>
          <w:marBottom w:val="0"/>
          <w:divBdr>
            <w:top w:val="none" w:sz="0" w:space="0" w:color="auto"/>
            <w:left w:val="none" w:sz="0" w:space="0" w:color="auto"/>
            <w:bottom w:val="none" w:sz="0" w:space="0" w:color="auto"/>
            <w:right w:val="none" w:sz="0" w:space="0" w:color="auto"/>
          </w:divBdr>
        </w:div>
        <w:div w:id="977615419">
          <w:marLeft w:val="480"/>
          <w:marRight w:val="0"/>
          <w:marTop w:val="0"/>
          <w:marBottom w:val="0"/>
          <w:divBdr>
            <w:top w:val="none" w:sz="0" w:space="0" w:color="auto"/>
            <w:left w:val="none" w:sz="0" w:space="0" w:color="auto"/>
            <w:bottom w:val="none" w:sz="0" w:space="0" w:color="auto"/>
            <w:right w:val="none" w:sz="0" w:space="0" w:color="auto"/>
          </w:divBdr>
        </w:div>
        <w:div w:id="298078042">
          <w:marLeft w:val="480"/>
          <w:marRight w:val="0"/>
          <w:marTop w:val="0"/>
          <w:marBottom w:val="0"/>
          <w:divBdr>
            <w:top w:val="none" w:sz="0" w:space="0" w:color="auto"/>
            <w:left w:val="none" w:sz="0" w:space="0" w:color="auto"/>
            <w:bottom w:val="none" w:sz="0" w:space="0" w:color="auto"/>
            <w:right w:val="none" w:sz="0" w:space="0" w:color="auto"/>
          </w:divBdr>
        </w:div>
        <w:div w:id="10112303">
          <w:marLeft w:val="480"/>
          <w:marRight w:val="0"/>
          <w:marTop w:val="0"/>
          <w:marBottom w:val="0"/>
          <w:divBdr>
            <w:top w:val="none" w:sz="0" w:space="0" w:color="auto"/>
            <w:left w:val="none" w:sz="0" w:space="0" w:color="auto"/>
            <w:bottom w:val="none" w:sz="0" w:space="0" w:color="auto"/>
            <w:right w:val="none" w:sz="0" w:space="0" w:color="auto"/>
          </w:divBdr>
        </w:div>
        <w:div w:id="1365402605">
          <w:marLeft w:val="480"/>
          <w:marRight w:val="0"/>
          <w:marTop w:val="0"/>
          <w:marBottom w:val="0"/>
          <w:divBdr>
            <w:top w:val="none" w:sz="0" w:space="0" w:color="auto"/>
            <w:left w:val="none" w:sz="0" w:space="0" w:color="auto"/>
            <w:bottom w:val="none" w:sz="0" w:space="0" w:color="auto"/>
            <w:right w:val="none" w:sz="0" w:space="0" w:color="auto"/>
          </w:divBdr>
        </w:div>
        <w:div w:id="14314248">
          <w:marLeft w:val="480"/>
          <w:marRight w:val="0"/>
          <w:marTop w:val="0"/>
          <w:marBottom w:val="0"/>
          <w:divBdr>
            <w:top w:val="none" w:sz="0" w:space="0" w:color="auto"/>
            <w:left w:val="none" w:sz="0" w:space="0" w:color="auto"/>
            <w:bottom w:val="none" w:sz="0" w:space="0" w:color="auto"/>
            <w:right w:val="none" w:sz="0" w:space="0" w:color="auto"/>
          </w:divBdr>
        </w:div>
        <w:div w:id="1634482779">
          <w:marLeft w:val="480"/>
          <w:marRight w:val="0"/>
          <w:marTop w:val="0"/>
          <w:marBottom w:val="0"/>
          <w:divBdr>
            <w:top w:val="none" w:sz="0" w:space="0" w:color="auto"/>
            <w:left w:val="none" w:sz="0" w:space="0" w:color="auto"/>
            <w:bottom w:val="none" w:sz="0" w:space="0" w:color="auto"/>
            <w:right w:val="none" w:sz="0" w:space="0" w:color="auto"/>
          </w:divBdr>
        </w:div>
        <w:div w:id="547493474">
          <w:marLeft w:val="480"/>
          <w:marRight w:val="0"/>
          <w:marTop w:val="0"/>
          <w:marBottom w:val="0"/>
          <w:divBdr>
            <w:top w:val="none" w:sz="0" w:space="0" w:color="auto"/>
            <w:left w:val="none" w:sz="0" w:space="0" w:color="auto"/>
            <w:bottom w:val="none" w:sz="0" w:space="0" w:color="auto"/>
            <w:right w:val="none" w:sz="0" w:space="0" w:color="auto"/>
          </w:divBdr>
        </w:div>
        <w:div w:id="618292698">
          <w:marLeft w:val="480"/>
          <w:marRight w:val="0"/>
          <w:marTop w:val="0"/>
          <w:marBottom w:val="0"/>
          <w:divBdr>
            <w:top w:val="none" w:sz="0" w:space="0" w:color="auto"/>
            <w:left w:val="none" w:sz="0" w:space="0" w:color="auto"/>
            <w:bottom w:val="none" w:sz="0" w:space="0" w:color="auto"/>
            <w:right w:val="none" w:sz="0" w:space="0" w:color="auto"/>
          </w:divBdr>
        </w:div>
        <w:div w:id="1508984734">
          <w:marLeft w:val="480"/>
          <w:marRight w:val="0"/>
          <w:marTop w:val="0"/>
          <w:marBottom w:val="0"/>
          <w:divBdr>
            <w:top w:val="none" w:sz="0" w:space="0" w:color="auto"/>
            <w:left w:val="none" w:sz="0" w:space="0" w:color="auto"/>
            <w:bottom w:val="none" w:sz="0" w:space="0" w:color="auto"/>
            <w:right w:val="none" w:sz="0" w:space="0" w:color="auto"/>
          </w:divBdr>
        </w:div>
        <w:div w:id="1285431446">
          <w:marLeft w:val="480"/>
          <w:marRight w:val="0"/>
          <w:marTop w:val="0"/>
          <w:marBottom w:val="0"/>
          <w:divBdr>
            <w:top w:val="none" w:sz="0" w:space="0" w:color="auto"/>
            <w:left w:val="none" w:sz="0" w:space="0" w:color="auto"/>
            <w:bottom w:val="none" w:sz="0" w:space="0" w:color="auto"/>
            <w:right w:val="none" w:sz="0" w:space="0" w:color="auto"/>
          </w:divBdr>
        </w:div>
        <w:div w:id="21395845">
          <w:marLeft w:val="480"/>
          <w:marRight w:val="0"/>
          <w:marTop w:val="0"/>
          <w:marBottom w:val="0"/>
          <w:divBdr>
            <w:top w:val="none" w:sz="0" w:space="0" w:color="auto"/>
            <w:left w:val="none" w:sz="0" w:space="0" w:color="auto"/>
            <w:bottom w:val="none" w:sz="0" w:space="0" w:color="auto"/>
            <w:right w:val="none" w:sz="0" w:space="0" w:color="auto"/>
          </w:divBdr>
        </w:div>
        <w:div w:id="652948547">
          <w:marLeft w:val="480"/>
          <w:marRight w:val="0"/>
          <w:marTop w:val="0"/>
          <w:marBottom w:val="0"/>
          <w:divBdr>
            <w:top w:val="none" w:sz="0" w:space="0" w:color="auto"/>
            <w:left w:val="none" w:sz="0" w:space="0" w:color="auto"/>
            <w:bottom w:val="none" w:sz="0" w:space="0" w:color="auto"/>
            <w:right w:val="none" w:sz="0" w:space="0" w:color="auto"/>
          </w:divBdr>
        </w:div>
        <w:div w:id="356085431">
          <w:marLeft w:val="480"/>
          <w:marRight w:val="0"/>
          <w:marTop w:val="0"/>
          <w:marBottom w:val="0"/>
          <w:divBdr>
            <w:top w:val="none" w:sz="0" w:space="0" w:color="auto"/>
            <w:left w:val="none" w:sz="0" w:space="0" w:color="auto"/>
            <w:bottom w:val="none" w:sz="0" w:space="0" w:color="auto"/>
            <w:right w:val="none" w:sz="0" w:space="0" w:color="auto"/>
          </w:divBdr>
        </w:div>
        <w:div w:id="824971691">
          <w:marLeft w:val="480"/>
          <w:marRight w:val="0"/>
          <w:marTop w:val="0"/>
          <w:marBottom w:val="0"/>
          <w:divBdr>
            <w:top w:val="none" w:sz="0" w:space="0" w:color="auto"/>
            <w:left w:val="none" w:sz="0" w:space="0" w:color="auto"/>
            <w:bottom w:val="none" w:sz="0" w:space="0" w:color="auto"/>
            <w:right w:val="none" w:sz="0" w:space="0" w:color="auto"/>
          </w:divBdr>
        </w:div>
        <w:div w:id="1720124145">
          <w:marLeft w:val="480"/>
          <w:marRight w:val="0"/>
          <w:marTop w:val="0"/>
          <w:marBottom w:val="0"/>
          <w:divBdr>
            <w:top w:val="none" w:sz="0" w:space="0" w:color="auto"/>
            <w:left w:val="none" w:sz="0" w:space="0" w:color="auto"/>
            <w:bottom w:val="none" w:sz="0" w:space="0" w:color="auto"/>
            <w:right w:val="none" w:sz="0" w:space="0" w:color="auto"/>
          </w:divBdr>
        </w:div>
        <w:div w:id="714307071">
          <w:marLeft w:val="480"/>
          <w:marRight w:val="0"/>
          <w:marTop w:val="0"/>
          <w:marBottom w:val="0"/>
          <w:divBdr>
            <w:top w:val="none" w:sz="0" w:space="0" w:color="auto"/>
            <w:left w:val="none" w:sz="0" w:space="0" w:color="auto"/>
            <w:bottom w:val="none" w:sz="0" w:space="0" w:color="auto"/>
            <w:right w:val="none" w:sz="0" w:space="0" w:color="auto"/>
          </w:divBdr>
        </w:div>
        <w:div w:id="2047246138">
          <w:marLeft w:val="480"/>
          <w:marRight w:val="0"/>
          <w:marTop w:val="0"/>
          <w:marBottom w:val="0"/>
          <w:divBdr>
            <w:top w:val="none" w:sz="0" w:space="0" w:color="auto"/>
            <w:left w:val="none" w:sz="0" w:space="0" w:color="auto"/>
            <w:bottom w:val="none" w:sz="0" w:space="0" w:color="auto"/>
            <w:right w:val="none" w:sz="0" w:space="0" w:color="auto"/>
          </w:divBdr>
        </w:div>
        <w:div w:id="2121291177">
          <w:marLeft w:val="480"/>
          <w:marRight w:val="0"/>
          <w:marTop w:val="0"/>
          <w:marBottom w:val="0"/>
          <w:divBdr>
            <w:top w:val="none" w:sz="0" w:space="0" w:color="auto"/>
            <w:left w:val="none" w:sz="0" w:space="0" w:color="auto"/>
            <w:bottom w:val="none" w:sz="0" w:space="0" w:color="auto"/>
            <w:right w:val="none" w:sz="0" w:space="0" w:color="auto"/>
          </w:divBdr>
        </w:div>
        <w:div w:id="818379605">
          <w:marLeft w:val="480"/>
          <w:marRight w:val="0"/>
          <w:marTop w:val="0"/>
          <w:marBottom w:val="0"/>
          <w:divBdr>
            <w:top w:val="none" w:sz="0" w:space="0" w:color="auto"/>
            <w:left w:val="none" w:sz="0" w:space="0" w:color="auto"/>
            <w:bottom w:val="none" w:sz="0" w:space="0" w:color="auto"/>
            <w:right w:val="none" w:sz="0" w:space="0" w:color="auto"/>
          </w:divBdr>
        </w:div>
        <w:div w:id="832571653">
          <w:marLeft w:val="480"/>
          <w:marRight w:val="0"/>
          <w:marTop w:val="0"/>
          <w:marBottom w:val="0"/>
          <w:divBdr>
            <w:top w:val="none" w:sz="0" w:space="0" w:color="auto"/>
            <w:left w:val="none" w:sz="0" w:space="0" w:color="auto"/>
            <w:bottom w:val="none" w:sz="0" w:space="0" w:color="auto"/>
            <w:right w:val="none" w:sz="0" w:space="0" w:color="auto"/>
          </w:divBdr>
        </w:div>
        <w:div w:id="671686963">
          <w:marLeft w:val="480"/>
          <w:marRight w:val="0"/>
          <w:marTop w:val="0"/>
          <w:marBottom w:val="0"/>
          <w:divBdr>
            <w:top w:val="none" w:sz="0" w:space="0" w:color="auto"/>
            <w:left w:val="none" w:sz="0" w:space="0" w:color="auto"/>
            <w:bottom w:val="none" w:sz="0" w:space="0" w:color="auto"/>
            <w:right w:val="none" w:sz="0" w:space="0" w:color="auto"/>
          </w:divBdr>
        </w:div>
        <w:div w:id="1335962004">
          <w:marLeft w:val="480"/>
          <w:marRight w:val="0"/>
          <w:marTop w:val="0"/>
          <w:marBottom w:val="0"/>
          <w:divBdr>
            <w:top w:val="none" w:sz="0" w:space="0" w:color="auto"/>
            <w:left w:val="none" w:sz="0" w:space="0" w:color="auto"/>
            <w:bottom w:val="none" w:sz="0" w:space="0" w:color="auto"/>
            <w:right w:val="none" w:sz="0" w:space="0" w:color="auto"/>
          </w:divBdr>
        </w:div>
      </w:divsChild>
    </w:div>
    <w:div w:id="307172954">
      <w:bodyDiv w:val="1"/>
      <w:marLeft w:val="0"/>
      <w:marRight w:val="0"/>
      <w:marTop w:val="0"/>
      <w:marBottom w:val="0"/>
      <w:divBdr>
        <w:top w:val="none" w:sz="0" w:space="0" w:color="auto"/>
        <w:left w:val="none" w:sz="0" w:space="0" w:color="auto"/>
        <w:bottom w:val="none" w:sz="0" w:space="0" w:color="auto"/>
        <w:right w:val="none" w:sz="0" w:space="0" w:color="auto"/>
      </w:divBdr>
    </w:div>
    <w:div w:id="312415863">
      <w:bodyDiv w:val="1"/>
      <w:marLeft w:val="0"/>
      <w:marRight w:val="0"/>
      <w:marTop w:val="0"/>
      <w:marBottom w:val="0"/>
      <w:divBdr>
        <w:top w:val="none" w:sz="0" w:space="0" w:color="auto"/>
        <w:left w:val="none" w:sz="0" w:space="0" w:color="auto"/>
        <w:bottom w:val="none" w:sz="0" w:space="0" w:color="auto"/>
        <w:right w:val="none" w:sz="0" w:space="0" w:color="auto"/>
      </w:divBdr>
    </w:div>
    <w:div w:id="315109875">
      <w:bodyDiv w:val="1"/>
      <w:marLeft w:val="0"/>
      <w:marRight w:val="0"/>
      <w:marTop w:val="0"/>
      <w:marBottom w:val="0"/>
      <w:divBdr>
        <w:top w:val="none" w:sz="0" w:space="0" w:color="auto"/>
        <w:left w:val="none" w:sz="0" w:space="0" w:color="auto"/>
        <w:bottom w:val="none" w:sz="0" w:space="0" w:color="auto"/>
        <w:right w:val="none" w:sz="0" w:space="0" w:color="auto"/>
      </w:divBdr>
    </w:div>
    <w:div w:id="321859836">
      <w:bodyDiv w:val="1"/>
      <w:marLeft w:val="0"/>
      <w:marRight w:val="0"/>
      <w:marTop w:val="0"/>
      <w:marBottom w:val="0"/>
      <w:divBdr>
        <w:top w:val="none" w:sz="0" w:space="0" w:color="auto"/>
        <w:left w:val="none" w:sz="0" w:space="0" w:color="auto"/>
        <w:bottom w:val="none" w:sz="0" w:space="0" w:color="auto"/>
        <w:right w:val="none" w:sz="0" w:space="0" w:color="auto"/>
      </w:divBdr>
    </w:div>
    <w:div w:id="330377532">
      <w:bodyDiv w:val="1"/>
      <w:marLeft w:val="0"/>
      <w:marRight w:val="0"/>
      <w:marTop w:val="0"/>
      <w:marBottom w:val="0"/>
      <w:divBdr>
        <w:top w:val="none" w:sz="0" w:space="0" w:color="auto"/>
        <w:left w:val="none" w:sz="0" w:space="0" w:color="auto"/>
        <w:bottom w:val="none" w:sz="0" w:space="0" w:color="auto"/>
        <w:right w:val="none" w:sz="0" w:space="0" w:color="auto"/>
      </w:divBdr>
      <w:divsChild>
        <w:div w:id="102502045">
          <w:marLeft w:val="640"/>
          <w:marRight w:val="0"/>
          <w:marTop w:val="0"/>
          <w:marBottom w:val="0"/>
          <w:divBdr>
            <w:top w:val="none" w:sz="0" w:space="0" w:color="auto"/>
            <w:left w:val="none" w:sz="0" w:space="0" w:color="auto"/>
            <w:bottom w:val="none" w:sz="0" w:space="0" w:color="auto"/>
            <w:right w:val="none" w:sz="0" w:space="0" w:color="auto"/>
          </w:divBdr>
        </w:div>
        <w:div w:id="387461252">
          <w:marLeft w:val="640"/>
          <w:marRight w:val="0"/>
          <w:marTop w:val="0"/>
          <w:marBottom w:val="0"/>
          <w:divBdr>
            <w:top w:val="none" w:sz="0" w:space="0" w:color="auto"/>
            <w:left w:val="none" w:sz="0" w:space="0" w:color="auto"/>
            <w:bottom w:val="none" w:sz="0" w:space="0" w:color="auto"/>
            <w:right w:val="none" w:sz="0" w:space="0" w:color="auto"/>
          </w:divBdr>
        </w:div>
        <w:div w:id="474373576">
          <w:marLeft w:val="640"/>
          <w:marRight w:val="0"/>
          <w:marTop w:val="0"/>
          <w:marBottom w:val="0"/>
          <w:divBdr>
            <w:top w:val="none" w:sz="0" w:space="0" w:color="auto"/>
            <w:left w:val="none" w:sz="0" w:space="0" w:color="auto"/>
            <w:bottom w:val="none" w:sz="0" w:space="0" w:color="auto"/>
            <w:right w:val="none" w:sz="0" w:space="0" w:color="auto"/>
          </w:divBdr>
        </w:div>
        <w:div w:id="545138621">
          <w:marLeft w:val="640"/>
          <w:marRight w:val="0"/>
          <w:marTop w:val="0"/>
          <w:marBottom w:val="0"/>
          <w:divBdr>
            <w:top w:val="none" w:sz="0" w:space="0" w:color="auto"/>
            <w:left w:val="none" w:sz="0" w:space="0" w:color="auto"/>
            <w:bottom w:val="none" w:sz="0" w:space="0" w:color="auto"/>
            <w:right w:val="none" w:sz="0" w:space="0" w:color="auto"/>
          </w:divBdr>
        </w:div>
        <w:div w:id="680862844">
          <w:marLeft w:val="640"/>
          <w:marRight w:val="0"/>
          <w:marTop w:val="0"/>
          <w:marBottom w:val="0"/>
          <w:divBdr>
            <w:top w:val="none" w:sz="0" w:space="0" w:color="auto"/>
            <w:left w:val="none" w:sz="0" w:space="0" w:color="auto"/>
            <w:bottom w:val="none" w:sz="0" w:space="0" w:color="auto"/>
            <w:right w:val="none" w:sz="0" w:space="0" w:color="auto"/>
          </w:divBdr>
        </w:div>
        <w:div w:id="785202165">
          <w:marLeft w:val="640"/>
          <w:marRight w:val="0"/>
          <w:marTop w:val="0"/>
          <w:marBottom w:val="0"/>
          <w:divBdr>
            <w:top w:val="none" w:sz="0" w:space="0" w:color="auto"/>
            <w:left w:val="none" w:sz="0" w:space="0" w:color="auto"/>
            <w:bottom w:val="none" w:sz="0" w:space="0" w:color="auto"/>
            <w:right w:val="none" w:sz="0" w:space="0" w:color="auto"/>
          </w:divBdr>
        </w:div>
        <w:div w:id="940070985">
          <w:marLeft w:val="640"/>
          <w:marRight w:val="0"/>
          <w:marTop w:val="0"/>
          <w:marBottom w:val="0"/>
          <w:divBdr>
            <w:top w:val="none" w:sz="0" w:space="0" w:color="auto"/>
            <w:left w:val="none" w:sz="0" w:space="0" w:color="auto"/>
            <w:bottom w:val="none" w:sz="0" w:space="0" w:color="auto"/>
            <w:right w:val="none" w:sz="0" w:space="0" w:color="auto"/>
          </w:divBdr>
        </w:div>
        <w:div w:id="969164013">
          <w:marLeft w:val="640"/>
          <w:marRight w:val="0"/>
          <w:marTop w:val="0"/>
          <w:marBottom w:val="0"/>
          <w:divBdr>
            <w:top w:val="none" w:sz="0" w:space="0" w:color="auto"/>
            <w:left w:val="none" w:sz="0" w:space="0" w:color="auto"/>
            <w:bottom w:val="none" w:sz="0" w:space="0" w:color="auto"/>
            <w:right w:val="none" w:sz="0" w:space="0" w:color="auto"/>
          </w:divBdr>
        </w:div>
        <w:div w:id="1010720061">
          <w:marLeft w:val="640"/>
          <w:marRight w:val="0"/>
          <w:marTop w:val="0"/>
          <w:marBottom w:val="0"/>
          <w:divBdr>
            <w:top w:val="none" w:sz="0" w:space="0" w:color="auto"/>
            <w:left w:val="none" w:sz="0" w:space="0" w:color="auto"/>
            <w:bottom w:val="none" w:sz="0" w:space="0" w:color="auto"/>
            <w:right w:val="none" w:sz="0" w:space="0" w:color="auto"/>
          </w:divBdr>
        </w:div>
        <w:div w:id="1100180296">
          <w:marLeft w:val="640"/>
          <w:marRight w:val="0"/>
          <w:marTop w:val="0"/>
          <w:marBottom w:val="0"/>
          <w:divBdr>
            <w:top w:val="none" w:sz="0" w:space="0" w:color="auto"/>
            <w:left w:val="none" w:sz="0" w:space="0" w:color="auto"/>
            <w:bottom w:val="none" w:sz="0" w:space="0" w:color="auto"/>
            <w:right w:val="none" w:sz="0" w:space="0" w:color="auto"/>
          </w:divBdr>
        </w:div>
        <w:div w:id="1185943462">
          <w:marLeft w:val="640"/>
          <w:marRight w:val="0"/>
          <w:marTop w:val="0"/>
          <w:marBottom w:val="0"/>
          <w:divBdr>
            <w:top w:val="none" w:sz="0" w:space="0" w:color="auto"/>
            <w:left w:val="none" w:sz="0" w:space="0" w:color="auto"/>
            <w:bottom w:val="none" w:sz="0" w:space="0" w:color="auto"/>
            <w:right w:val="none" w:sz="0" w:space="0" w:color="auto"/>
          </w:divBdr>
        </w:div>
        <w:div w:id="1274627136">
          <w:marLeft w:val="640"/>
          <w:marRight w:val="0"/>
          <w:marTop w:val="0"/>
          <w:marBottom w:val="0"/>
          <w:divBdr>
            <w:top w:val="none" w:sz="0" w:space="0" w:color="auto"/>
            <w:left w:val="none" w:sz="0" w:space="0" w:color="auto"/>
            <w:bottom w:val="none" w:sz="0" w:space="0" w:color="auto"/>
            <w:right w:val="none" w:sz="0" w:space="0" w:color="auto"/>
          </w:divBdr>
        </w:div>
        <w:div w:id="1300957974">
          <w:marLeft w:val="640"/>
          <w:marRight w:val="0"/>
          <w:marTop w:val="0"/>
          <w:marBottom w:val="0"/>
          <w:divBdr>
            <w:top w:val="none" w:sz="0" w:space="0" w:color="auto"/>
            <w:left w:val="none" w:sz="0" w:space="0" w:color="auto"/>
            <w:bottom w:val="none" w:sz="0" w:space="0" w:color="auto"/>
            <w:right w:val="none" w:sz="0" w:space="0" w:color="auto"/>
          </w:divBdr>
        </w:div>
        <w:div w:id="1335693028">
          <w:marLeft w:val="640"/>
          <w:marRight w:val="0"/>
          <w:marTop w:val="0"/>
          <w:marBottom w:val="0"/>
          <w:divBdr>
            <w:top w:val="none" w:sz="0" w:space="0" w:color="auto"/>
            <w:left w:val="none" w:sz="0" w:space="0" w:color="auto"/>
            <w:bottom w:val="none" w:sz="0" w:space="0" w:color="auto"/>
            <w:right w:val="none" w:sz="0" w:space="0" w:color="auto"/>
          </w:divBdr>
        </w:div>
        <w:div w:id="1345402485">
          <w:marLeft w:val="640"/>
          <w:marRight w:val="0"/>
          <w:marTop w:val="0"/>
          <w:marBottom w:val="0"/>
          <w:divBdr>
            <w:top w:val="none" w:sz="0" w:space="0" w:color="auto"/>
            <w:left w:val="none" w:sz="0" w:space="0" w:color="auto"/>
            <w:bottom w:val="none" w:sz="0" w:space="0" w:color="auto"/>
            <w:right w:val="none" w:sz="0" w:space="0" w:color="auto"/>
          </w:divBdr>
        </w:div>
        <w:div w:id="1383940611">
          <w:marLeft w:val="640"/>
          <w:marRight w:val="0"/>
          <w:marTop w:val="0"/>
          <w:marBottom w:val="0"/>
          <w:divBdr>
            <w:top w:val="none" w:sz="0" w:space="0" w:color="auto"/>
            <w:left w:val="none" w:sz="0" w:space="0" w:color="auto"/>
            <w:bottom w:val="none" w:sz="0" w:space="0" w:color="auto"/>
            <w:right w:val="none" w:sz="0" w:space="0" w:color="auto"/>
          </w:divBdr>
        </w:div>
        <w:div w:id="1394965003">
          <w:marLeft w:val="640"/>
          <w:marRight w:val="0"/>
          <w:marTop w:val="0"/>
          <w:marBottom w:val="0"/>
          <w:divBdr>
            <w:top w:val="none" w:sz="0" w:space="0" w:color="auto"/>
            <w:left w:val="none" w:sz="0" w:space="0" w:color="auto"/>
            <w:bottom w:val="none" w:sz="0" w:space="0" w:color="auto"/>
            <w:right w:val="none" w:sz="0" w:space="0" w:color="auto"/>
          </w:divBdr>
        </w:div>
        <w:div w:id="1537698367">
          <w:marLeft w:val="640"/>
          <w:marRight w:val="0"/>
          <w:marTop w:val="0"/>
          <w:marBottom w:val="0"/>
          <w:divBdr>
            <w:top w:val="none" w:sz="0" w:space="0" w:color="auto"/>
            <w:left w:val="none" w:sz="0" w:space="0" w:color="auto"/>
            <w:bottom w:val="none" w:sz="0" w:space="0" w:color="auto"/>
            <w:right w:val="none" w:sz="0" w:space="0" w:color="auto"/>
          </w:divBdr>
        </w:div>
        <w:div w:id="1563444047">
          <w:marLeft w:val="640"/>
          <w:marRight w:val="0"/>
          <w:marTop w:val="0"/>
          <w:marBottom w:val="0"/>
          <w:divBdr>
            <w:top w:val="none" w:sz="0" w:space="0" w:color="auto"/>
            <w:left w:val="none" w:sz="0" w:space="0" w:color="auto"/>
            <w:bottom w:val="none" w:sz="0" w:space="0" w:color="auto"/>
            <w:right w:val="none" w:sz="0" w:space="0" w:color="auto"/>
          </w:divBdr>
        </w:div>
        <w:div w:id="1627004595">
          <w:marLeft w:val="640"/>
          <w:marRight w:val="0"/>
          <w:marTop w:val="0"/>
          <w:marBottom w:val="0"/>
          <w:divBdr>
            <w:top w:val="none" w:sz="0" w:space="0" w:color="auto"/>
            <w:left w:val="none" w:sz="0" w:space="0" w:color="auto"/>
            <w:bottom w:val="none" w:sz="0" w:space="0" w:color="auto"/>
            <w:right w:val="none" w:sz="0" w:space="0" w:color="auto"/>
          </w:divBdr>
        </w:div>
        <w:div w:id="1907913003">
          <w:marLeft w:val="640"/>
          <w:marRight w:val="0"/>
          <w:marTop w:val="0"/>
          <w:marBottom w:val="0"/>
          <w:divBdr>
            <w:top w:val="none" w:sz="0" w:space="0" w:color="auto"/>
            <w:left w:val="none" w:sz="0" w:space="0" w:color="auto"/>
            <w:bottom w:val="none" w:sz="0" w:space="0" w:color="auto"/>
            <w:right w:val="none" w:sz="0" w:space="0" w:color="auto"/>
          </w:divBdr>
        </w:div>
        <w:div w:id="1942226393">
          <w:marLeft w:val="640"/>
          <w:marRight w:val="0"/>
          <w:marTop w:val="0"/>
          <w:marBottom w:val="0"/>
          <w:divBdr>
            <w:top w:val="none" w:sz="0" w:space="0" w:color="auto"/>
            <w:left w:val="none" w:sz="0" w:space="0" w:color="auto"/>
            <w:bottom w:val="none" w:sz="0" w:space="0" w:color="auto"/>
            <w:right w:val="none" w:sz="0" w:space="0" w:color="auto"/>
          </w:divBdr>
        </w:div>
        <w:div w:id="2093501832">
          <w:marLeft w:val="640"/>
          <w:marRight w:val="0"/>
          <w:marTop w:val="0"/>
          <w:marBottom w:val="0"/>
          <w:divBdr>
            <w:top w:val="none" w:sz="0" w:space="0" w:color="auto"/>
            <w:left w:val="none" w:sz="0" w:space="0" w:color="auto"/>
            <w:bottom w:val="none" w:sz="0" w:space="0" w:color="auto"/>
            <w:right w:val="none" w:sz="0" w:space="0" w:color="auto"/>
          </w:divBdr>
        </w:div>
      </w:divsChild>
    </w:div>
    <w:div w:id="331951388">
      <w:bodyDiv w:val="1"/>
      <w:marLeft w:val="0"/>
      <w:marRight w:val="0"/>
      <w:marTop w:val="0"/>
      <w:marBottom w:val="0"/>
      <w:divBdr>
        <w:top w:val="none" w:sz="0" w:space="0" w:color="auto"/>
        <w:left w:val="none" w:sz="0" w:space="0" w:color="auto"/>
        <w:bottom w:val="none" w:sz="0" w:space="0" w:color="auto"/>
        <w:right w:val="none" w:sz="0" w:space="0" w:color="auto"/>
      </w:divBdr>
    </w:div>
    <w:div w:id="333529126">
      <w:bodyDiv w:val="1"/>
      <w:marLeft w:val="0"/>
      <w:marRight w:val="0"/>
      <w:marTop w:val="0"/>
      <w:marBottom w:val="0"/>
      <w:divBdr>
        <w:top w:val="none" w:sz="0" w:space="0" w:color="auto"/>
        <w:left w:val="none" w:sz="0" w:space="0" w:color="auto"/>
        <w:bottom w:val="none" w:sz="0" w:space="0" w:color="auto"/>
        <w:right w:val="none" w:sz="0" w:space="0" w:color="auto"/>
      </w:divBdr>
    </w:div>
    <w:div w:id="335421063">
      <w:bodyDiv w:val="1"/>
      <w:marLeft w:val="0"/>
      <w:marRight w:val="0"/>
      <w:marTop w:val="0"/>
      <w:marBottom w:val="0"/>
      <w:divBdr>
        <w:top w:val="none" w:sz="0" w:space="0" w:color="auto"/>
        <w:left w:val="none" w:sz="0" w:space="0" w:color="auto"/>
        <w:bottom w:val="none" w:sz="0" w:space="0" w:color="auto"/>
        <w:right w:val="none" w:sz="0" w:space="0" w:color="auto"/>
      </w:divBdr>
    </w:div>
    <w:div w:id="336687967">
      <w:bodyDiv w:val="1"/>
      <w:marLeft w:val="0"/>
      <w:marRight w:val="0"/>
      <w:marTop w:val="0"/>
      <w:marBottom w:val="0"/>
      <w:divBdr>
        <w:top w:val="none" w:sz="0" w:space="0" w:color="auto"/>
        <w:left w:val="none" w:sz="0" w:space="0" w:color="auto"/>
        <w:bottom w:val="none" w:sz="0" w:space="0" w:color="auto"/>
        <w:right w:val="none" w:sz="0" w:space="0" w:color="auto"/>
      </w:divBdr>
    </w:div>
    <w:div w:id="337465165">
      <w:bodyDiv w:val="1"/>
      <w:marLeft w:val="0"/>
      <w:marRight w:val="0"/>
      <w:marTop w:val="0"/>
      <w:marBottom w:val="0"/>
      <w:divBdr>
        <w:top w:val="none" w:sz="0" w:space="0" w:color="auto"/>
        <w:left w:val="none" w:sz="0" w:space="0" w:color="auto"/>
        <w:bottom w:val="none" w:sz="0" w:space="0" w:color="auto"/>
        <w:right w:val="none" w:sz="0" w:space="0" w:color="auto"/>
      </w:divBdr>
    </w:div>
    <w:div w:id="338701553">
      <w:bodyDiv w:val="1"/>
      <w:marLeft w:val="0"/>
      <w:marRight w:val="0"/>
      <w:marTop w:val="0"/>
      <w:marBottom w:val="0"/>
      <w:divBdr>
        <w:top w:val="none" w:sz="0" w:space="0" w:color="auto"/>
        <w:left w:val="none" w:sz="0" w:space="0" w:color="auto"/>
        <w:bottom w:val="none" w:sz="0" w:space="0" w:color="auto"/>
        <w:right w:val="none" w:sz="0" w:space="0" w:color="auto"/>
      </w:divBdr>
    </w:div>
    <w:div w:id="349643170">
      <w:bodyDiv w:val="1"/>
      <w:marLeft w:val="0"/>
      <w:marRight w:val="0"/>
      <w:marTop w:val="0"/>
      <w:marBottom w:val="0"/>
      <w:divBdr>
        <w:top w:val="none" w:sz="0" w:space="0" w:color="auto"/>
        <w:left w:val="none" w:sz="0" w:space="0" w:color="auto"/>
        <w:bottom w:val="none" w:sz="0" w:space="0" w:color="auto"/>
        <w:right w:val="none" w:sz="0" w:space="0" w:color="auto"/>
      </w:divBdr>
    </w:div>
    <w:div w:id="350303313">
      <w:bodyDiv w:val="1"/>
      <w:marLeft w:val="0"/>
      <w:marRight w:val="0"/>
      <w:marTop w:val="0"/>
      <w:marBottom w:val="0"/>
      <w:divBdr>
        <w:top w:val="none" w:sz="0" w:space="0" w:color="auto"/>
        <w:left w:val="none" w:sz="0" w:space="0" w:color="auto"/>
        <w:bottom w:val="none" w:sz="0" w:space="0" w:color="auto"/>
        <w:right w:val="none" w:sz="0" w:space="0" w:color="auto"/>
      </w:divBdr>
    </w:div>
    <w:div w:id="363139493">
      <w:bodyDiv w:val="1"/>
      <w:marLeft w:val="0"/>
      <w:marRight w:val="0"/>
      <w:marTop w:val="0"/>
      <w:marBottom w:val="0"/>
      <w:divBdr>
        <w:top w:val="none" w:sz="0" w:space="0" w:color="auto"/>
        <w:left w:val="none" w:sz="0" w:space="0" w:color="auto"/>
        <w:bottom w:val="none" w:sz="0" w:space="0" w:color="auto"/>
        <w:right w:val="none" w:sz="0" w:space="0" w:color="auto"/>
      </w:divBdr>
    </w:div>
    <w:div w:id="375663147">
      <w:bodyDiv w:val="1"/>
      <w:marLeft w:val="0"/>
      <w:marRight w:val="0"/>
      <w:marTop w:val="0"/>
      <w:marBottom w:val="0"/>
      <w:divBdr>
        <w:top w:val="none" w:sz="0" w:space="0" w:color="auto"/>
        <w:left w:val="none" w:sz="0" w:space="0" w:color="auto"/>
        <w:bottom w:val="none" w:sz="0" w:space="0" w:color="auto"/>
        <w:right w:val="none" w:sz="0" w:space="0" w:color="auto"/>
      </w:divBdr>
    </w:div>
    <w:div w:id="382411938">
      <w:bodyDiv w:val="1"/>
      <w:marLeft w:val="0"/>
      <w:marRight w:val="0"/>
      <w:marTop w:val="0"/>
      <w:marBottom w:val="0"/>
      <w:divBdr>
        <w:top w:val="none" w:sz="0" w:space="0" w:color="auto"/>
        <w:left w:val="none" w:sz="0" w:space="0" w:color="auto"/>
        <w:bottom w:val="none" w:sz="0" w:space="0" w:color="auto"/>
        <w:right w:val="none" w:sz="0" w:space="0" w:color="auto"/>
      </w:divBdr>
      <w:divsChild>
        <w:div w:id="1827740336">
          <w:marLeft w:val="480"/>
          <w:marRight w:val="0"/>
          <w:marTop w:val="0"/>
          <w:marBottom w:val="0"/>
          <w:divBdr>
            <w:top w:val="none" w:sz="0" w:space="0" w:color="auto"/>
            <w:left w:val="none" w:sz="0" w:space="0" w:color="auto"/>
            <w:bottom w:val="none" w:sz="0" w:space="0" w:color="auto"/>
            <w:right w:val="none" w:sz="0" w:space="0" w:color="auto"/>
          </w:divBdr>
        </w:div>
        <w:div w:id="1706103053">
          <w:marLeft w:val="480"/>
          <w:marRight w:val="0"/>
          <w:marTop w:val="0"/>
          <w:marBottom w:val="0"/>
          <w:divBdr>
            <w:top w:val="none" w:sz="0" w:space="0" w:color="auto"/>
            <w:left w:val="none" w:sz="0" w:space="0" w:color="auto"/>
            <w:bottom w:val="none" w:sz="0" w:space="0" w:color="auto"/>
            <w:right w:val="none" w:sz="0" w:space="0" w:color="auto"/>
          </w:divBdr>
        </w:div>
        <w:div w:id="776871796">
          <w:marLeft w:val="480"/>
          <w:marRight w:val="0"/>
          <w:marTop w:val="0"/>
          <w:marBottom w:val="0"/>
          <w:divBdr>
            <w:top w:val="none" w:sz="0" w:space="0" w:color="auto"/>
            <w:left w:val="none" w:sz="0" w:space="0" w:color="auto"/>
            <w:bottom w:val="none" w:sz="0" w:space="0" w:color="auto"/>
            <w:right w:val="none" w:sz="0" w:space="0" w:color="auto"/>
          </w:divBdr>
        </w:div>
        <w:div w:id="619534219">
          <w:marLeft w:val="480"/>
          <w:marRight w:val="0"/>
          <w:marTop w:val="0"/>
          <w:marBottom w:val="0"/>
          <w:divBdr>
            <w:top w:val="none" w:sz="0" w:space="0" w:color="auto"/>
            <w:left w:val="none" w:sz="0" w:space="0" w:color="auto"/>
            <w:bottom w:val="none" w:sz="0" w:space="0" w:color="auto"/>
            <w:right w:val="none" w:sz="0" w:space="0" w:color="auto"/>
          </w:divBdr>
        </w:div>
        <w:div w:id="461458671">
          <w:marLeft w:val="480"/>
          <w:marRight w:val="0"/>
          <w:marTop w:val="0"/>
          <w:marBottom w:val="0"/>
          <w:divBdr>
            <w:top w:val="none" w:sz="0" w:space="0" w:color="auto"/>
            <w:left w:val="none" w:sz="0" w:space="0" w:color="auto"/>
            <w:bottom w:val="none" w:sz="0" w:space="0" w:color="auto"/>
            <w:right w:val="none" w:sz="0" w:space="0" w:color="auto"/>
          </w:divBdr>
        </w:div>
        <w:div w:id="1998797231">
          <w:marLeft w:val="480"/>
          <w:marRight w:val="0"/>
          <w:marTop w:val="0"/>
          <w:marBottom w:val="0"/>
          <w:divBdr>
            <w:top w:val="none" w:sz="0" w:space="0" w:color="auto"/>
            <w:left w:val="none" w:sz="0" w:space="0" w:color="auto"/>
            <w:bottom w:val="none" w:sz="0" w:space="0" w:color="auto"/>
            <w:right w:val="none" w:sz="0" w:space="0" w:color="auto"/>
          </w:divBdr>
        </w:div>
        <w:div w:id="1860311739">
          <w:marLeft w:val="480"/>
          <w:marRight w:val="0"/>
          <w:marTop w:val="0"/>
          <w:marBottom w:val="0"/>
          <w:divBdr>
            <w:top w:val="none" w:sz="0" w:space="0" w:color="auto"/>
            <w:left w:val="none" w:sz="0" w:space="0" w:color="auto"/>
            <w:bottom w:val="none" w:sz="0" w:space="0" w:color="auto"/>
            <w:right w:val="none" w:sz="0" w:space="0" w:color="auto"/>
          </w:divBdr>
        </w:div>
        <w:div w:id="569465947">
          <w:marLeft w:val="480"/>
          <w:marRight w:val="0"/>
          <w:marTop w:val="0"/>
          <w:marBottom w:val="0"/>
          <w:divBdr>
            <w:top w:val="none" w:sz="0" w:space="0" w:color="auto"/>
            <w:left w:val="none" w:sz="0" w:space="0" w:color="auto"/>
            <w:bottom w:val="none" w:sz="0" w:space="0" w:color="auto"/>
            <w:right w:val="none" w:sz="0" w:space="0" w:color="auto"/>
          </w:divBdr>
        </w:div>
        <w:div w:id="1407143466">
          <w:marLeft w:val="480"/>
          <w:marRight w:val="0"/>
          <w:marTop w:val="0"/>
          <w:marBottom w:val="0"/>
          <w:divBdr>
            <w:top w:val="none" w:sz="0" w:space="0" w:color="auto"/>
            <w:left w:val="none" w:sz="0" w:space="0" w:color="auto"/>
            <w:bottom w:val="none" w:sz="0" w:space="0" w:color="auto"/>
            <w:right w:val="none" w:sz="0" w:space="0" w:color="auto"/>
          </w:divBdr>
        </w:div>
        <w:div w:id="122819533">
          <w:marLeft w:val="480"/>
          <w:marRight w:val="0"/>
          <w:marTop w:val="0"/>
          <w:marBottom w:val="0"/>
          <w:divBdr>
            <w:top w:val="none" w:sz="0" w:space="0" w:color="auto"/>
            <w:left w:val="none" w:sz="0" w:space="0" w:color="auto"/>
            <w:bottom w:val="none" w:sz="0" w:space="0" w:color="auto"/>
            <w:right w:val="none" w:sz="0" w:space="0" w:color="auto"/>
          </w:divBdr>
        </w:div>
        <w:div w:id="715087315">
          <w:marLeft w:val="480"/>
          <w:marRight w:val="0"/>
          <w:marTop w:val="0"/>
          <w:marBottom w:val="0"/>
          <w:divBdr>
            <w:top w:val="none" w:sz="0" w:space="0" w:color="auto"/>
            <w:left w:val="none" w:sz="0" w:space="0" w:color="auto"/>
            <w:bottom w:val="none" w:sz="0" w:space="0" w:color="auto"/>
            <w:right w:val="none" w:sz="0" w:space="0" w:color="auto"/>
          </w:divBdr>
        </w:div>
        <w:div w:id="197595025">
          <w:marLeft w:val="480"/>
          <w:marRight w:val="0"/>
          <w:marTop w:val="0"/>
          <w:marBottom w:val="0"/>
          <w:divBdr>
            <w:top w:val="none" w:sz="0" w:space="0" w:color="auto"/>
            <w:left w:val="none" w:sz="0" w:space="0" w:color="auto"/>
            <w:bottom w:val="none" w:sz="0" w:space="0" w:color="auto"/>
            <w:right w:val="none" w:sz="0" w:space="0" w:color="auto"/>
          </w:divBdr>
        </w:div>
        <w:div w:id="1660765284">
          <w:marLeft w:val="480"/>
          <w:marRight w:val="0"/>
          <w:marTop w:val="0"/>
          <w:marBottom w:val="0"/>
          <w:divBdr>
            <w:top w:val="none" w:sz="0" w:space="0" w:color="auto"/>
            <w:left w:val="none" w:sz="0" w:space="0" w:color="auto"/>
            <w:bottom w:val="none" w:sz="0" w:space="0" w:color="auto"/>
            <w:right w:val="none" w:sz="0" w:space="0" w:color="auto"/>
          </w:divBdr>
        </w:div>
        <w:div w:id="1033651747">
          <w:marLeft w:val="480"/>
          <w:marRight w:val="0"/>
          <w:marTop w:val="0"/>
          <w:marBottom w:val="0"/>
          <w:divBdr>
            <w:top w:val="none" w:sz="0" w:space="0" w:color="auto"/>
            <w:left w:val="none" w:sz="0" w:space="0" w:color="auto"/>
            <w:bottom w:val="none" w:sz="0" w:space="0" w:color="auto"/>
            <w:right w:val="none" w:sz="0" w:space="0" w:color="auto"/>
          </w:divBdr>
        </w:div>
        <w:div w:id="635650005">
          <w:marLeft w:val="480"/>
          <w:marRight w:val="0"/>
          <w:marTop w:val="0"/>
          <w:marBottom w:val="0"/>
          <w:divBdr>
            <w:top w:val="none" w:sz="0" w:space="0" w:color="auto"/>
            <w:left w:val="none" w:sz="0" w:space="0" w:color="auto"/>
            <w:bottom w:val="none" w:sz="0" w:space="0" w:color="auto"/>
            <w:right w:val="none" w:sz="0" w:space="0" w:color="auto"/>
          </w:divBdr>
        </w:div>
        <w:div w:id="1859351787">
          <w:marLeft w:val="480"/>
          <w:marRight w:val="0"/>
          <w:marTop w:val="0"/>
          <w:marBottom w:val="0"/>
          <w:divBdr>
            <w:top w:val="none" w:sz="0" w:space="0" w:color="auto"/>
            <w:left w:val="none" w:sz="0" w:space="0" w:color="auto"/>
            <w:bottom w:val="none" w:sz="0" w:space="0" w:color="auto"/>
            <w:right w:val="none" w:sz="0" w:space="0" w:color="auto"/>
          </w:divBdr>
        </w:div>
        <w:div w:id="1849565190">
          <w:marLeft w:val="480"/>
          <w:marRight w:val="0"/>
          <w:marTop w:val="0"/>
          <w:marBottom w:val="0"/>
          <w:divBdr>
            <w:top w:val="none" w:sz="0" w:space="0" w:color="auto"/>
            <w:left w:val="none" w:sz="0" w:space="0" w:color="auto"/>
            <w:bottom w:val="none" w:sz="0" w:space="0" w:color="auto"/>
            <w:right w:val="none" w:sz="0" w:space="0" w:color="auto"/>
          </w:divBdr>
        </w:div>
        <w:div w:id="1275333274">
          <w:marLeft w:val="480"/>
          <w:marRight w:val="0"/>
          <w:marTop w:val="0"/>
          <w:marBottom w:val="0"/>
          <w:divBdr>
            <w:top w:val="none" w:sz="0" w:space="0" w:color="auto"/>
            <w:left w:val="none" w:sz="0" w:space="0" w:color="auto"/>
            <w:bottom w:val="none" w:sz="0" w:space="0" w:color="auto"/>
            <w:right w:val="none" w:sz="0" w:space="0" w:color="auto"/>
          </w:divBdr>
        </w:div>
        <w:div w:id="355430333">
          <w:marLeft w:val="480"/>
          <w:marRight w:val="0"/>
          <w:marTop w:val="0"/>
          <w:marBottom w:val="0"/>
          <w:divBdr>
            <w:top w:val="none" w:sz="0" w:space="0" w:color="auto"/>
            <w:left w:val="none" w:sz="0" w:space="0" w:color="auto"/>
            <w:bottom w:val="none" w:sz="0" w:space="0" w:color="auto"/>
            <w:right w:val="none" w:sz="0" w:space="0" w:color="auto"/>
          </w:divBdr>
        </w:div>
        <w:div w:id="469515062">
          <w:marLeft w:val="480"/>
          <w:marRight w:val="0"/>
          <w:marTop w:val="0"/>
          <w:marBottom w:val="0"/>
          <w:divBdr>
            <w:top w:val="none" w:sz="0" w:space="0" w:color="auto"/>
            <w:left w:val="none" w:sz="0" w:space="0" w:color="auto"/>
            <w:bottom w:val="none" w:sz="0" w:space="0" w:color="auto"/>
            <w:right w:val="none" w:sz="0" w:space="0" w:color="auto"/>
          </w:divBdr>
        </w:div>
        <w:div w:id="820971377">
          <w:marLeft w:val="480"/>
          <w:marRight w:val="0"/>
          <w:marTop w:val="0"/>
          <w:marBottom w:val="0"/>
          <w:divBdr>
            <w:top w:val="none" w:sz="0" w:space="0" w:color="auto"/>
            <w:left w:val="none" w:sz="0" w:space="0" w:color="auto"/>
            <w:bottom w:val="none" w:sz="0" w:space="0" w:color="auto"/>
            <w:right w:val="none" w:sz="0" w:space="0" w:color="auto"/>
          </w:divBdr>
        </w:div>
        <w:div w:id="125706359">
          <w:marLeft w:val="480"/>
          <w:marRight w:val="0"/>
          <w:marTop w:val="0"/>
          <w:marBottom w:val="0"/>
          <w:divBdr>
            <w:top w:val="none" w:sz="0" w:space="0" w:color="auto"/>
            <w:left w:val="none" w:sz="0" w:space="0" w:color="auto"/>
            <w:bottom w:val="none" w:sz="0" w:space="0" w:color="auto"/>
            <w:right w:val="none" w:sz="0" w:space="0" w:color="auto"/>
          </w:divBdr>
        </w:div>
        <w:div w:id="1789281031">
          <w:marLeft w:val="480"/>
          <w:marRight w:val="0"/>
          <w:marTop w:val="0"/>
          <w:marBottom w:val="0"/>
          <w:divBdr>
            <w:top w:val="none" w:sz="0" w:space="0" w:color="auto"/>
            <w:left w:val="none" w:sz="0" w:space="0" w:color="auto"/>
            <w:bottom w:val="none" w:sz="0" w:space="0" w:color="auto"/>
            <w:right w:val="none" w:sz="0" w:space="0" w:color="auto"/>
          </w:divBdr>
        </w:div>
        <w:div w:id="1452280195">
          <w:marLeft w:val="480"/>
          <w:marRight w:val="0"/>
          <w:marTop w:val="0"/>
          <w:marBottom w:val="0"/>
          <w:divBdr>
            <w:top w:val="none" w:sz="0" w:space="0" w:color="auto"/>
            <w:left w:val="none" w:sz="0" w:space="0" w:color="auto"/>
            <w:bottom w:val="none" w:sz="0" w:space="0" w:color="auto"/>
            <w:right w:val="none" w:sz="0" w:space="0" w:color="auto"/>
          </w:divBdr>
        </w:div>
        <w:div w:id="239216414">
          <w:marLeft w:val="480"/>
          <w:marRight w:val="0"/>
          <w:marTop w:val="0"/>
          <w:marBottom w:val="0"/>
          <w:divBdr>
            <w:top w:val="none" w:sz="0" w:space="0" w:color="auto"/>
            <w:left w:val="none" w:sz="0" w:space="0" w:color="auto"/>
            <w:bottom w:val="none" w:sz="0" w:space="0" w:color="auto"/>
            <w:right w:val="none" w:sz="0" w:space="0" w:color="auto"/>
          </w:divBdr>
        </w:div>
        <w:div w:id="317391527">
          <w:marLeft w:val="480"/>
          <w:marRight w:val="0"/>
          <w:marTop w:val="0"/>
          <w:marBottom w:val="0"/>
          <w:divBdr>
            <w:top w:val="none" w:sz="0" w:space="0" w:color="auto"/>
            <w:left w:val="none" w:sz="0" w:space="0" w:color="auto"/>
            <w:bottom w:val="none" w:sz="0" w:space="0" w:color="auto"/>
            <w:right w:val="none" w:sz="0" w:space="0" w:color="auto"/>
          </w:divBdr>
        </w:div>
        <w:div w:id="965621777">
          <w:marLeft w:val="480"/>
          <w:marRight w:val="0"/>
          <w:marTop w:val="0"/>
          <w:marBottom w:val="0"/>
          <w:divBdr>
            <w:top w:val="none" w:sz="0" w:space="0" w:color="auto"/>
            <w:left w:val="none" w:sz="0" w:space="0" w:color="auto"/>
            <w:bottom w:val="none" w:sz="0" w:space="0" w:color="auto"/>
            <w:right w:val="none" w:sz="0" w:space="0" w:color="auto"/>
          </w:divBdr>
        </w:div>
        <w:div w:id="945769473">
          <w:marLeft w:val="480"/>
          <w:marRight w:val="0"/>
          <w:marTop w:val="0"/>
          <w:marBottom w:val="0"/>
          <w:divBdr>
            <w:top w:val="none" w:sz="0" w:space="0" w:color="auto"/>
            <w:left w:val="none" w:sz="0" w:space="0" w:color="auto"/>
            <w:bottom w:val="none" w:sz="0" w:space="0" w:color="auto"/>
            <w:right w:val="none" w:sz="0" w:space="0" w:color="auto"/>
          </w:divBdr>
        </w:div>
        <w:div w:id="24797620">
          <w:marLeft w:val="480"/>
          <w:marRight w:val="0"/>
          <w:marTop w:val="0"/>
          <w:marBottom w:val="0"/>
          <w:divBdr>
            <w:top w:val="none" w:sz="0" w:space="0" w:color="auto"/>
            <w:left w:val="none" w:sz="0" w:space="0" w:color="auto"/>
            <w:bottom w:val="none" w:sz="0" w:space="0" w:color="auto"/>
            <w:right w:val="none" w:sz="0" w:space="0" w:color="auto"/>
          </w:divBdr>
        </w:div>
        <w:div w:id="1037386648">
          <w:marLeft w:val="480"/>
          <w:marRight w:val="0"/>
          <w:marTop w:val="0"/>
          <w:marBottom w:val="0"/>
          <w:divBdr>
            <w:top w:val="none" w:sz="0" w:space="0" w:color="auto"/>
            <w:left w:val="none" w:sz="0" w:space="0" w:color="auto"/>
            <w:bottom w:val="none" w:sz="0" w:space="0" w:color="auto"/>
            <w:right w:val="none" w:sz="0" w:space="0" w:color="auto"/>
          </w:divBdr>
        </w:div>
        <w:div w:id="1086073278">
          <w:marLeft w:val="480"/>
          <w:marRight w:val="0"/>
          <w:marTop w:val="0"/>
          <w:marBottom w:val="0"/>
          <w:divBdr>
            <w:top w:val="none" w:sz="0" w:space="0" w:color="auto"/>
            <w:left w:val="none" w:sz="0" w:space="0" w:color="auto"/>
            <w:bottom w:val="none" w:sz="0" w:space="0" w:color="auto"/>
            <w:right w:val="none" w:sz="0" w:space="0" w:color="auto"/>
          </w:divBdr>
        </w:div>
        <w:div w:id="751510745">
          <w:marLeft w:val="480"/>
          <w:marRight w:val="0"/>
          <w:marTop w:val="0"/>
          <w:marBottom w:val="0"/>
          <w:divBdr>
            <w:top w:val="none" w:sz="0" w:space="0" w:color="auto"/>
            <w:left w:val="none" w:sz="0" w:space="0" w:color="auto"/>
            <w:bottom w:val="none" w:sz="0" w:space="0" w:color="auto"/>
            <w:right w:val="none" w:sz="0" w:space="0" w:color="auto"/>
          </w:divBdr>
        </w:div>
        <w:div w:id="1426655355">
          <w:marLeft w:val="480"/>
          <w:marRight w:val="0"/>
          <w:marTop w:val="0"/>
          <w:marBottom w:val="0"/>
          <w:divBdr>
            <w:top w:val="none" w:sz="0" w:space="0" w:color="auto"/>
            <w:left w:val="none" w:sz="0" w:space="0" w:color="auto"/>
            <w:bottom w:val="none" w:sz="0" w:space="0" w:color="auto"/>
            <w:right w:val="none" w:sz="0" w:space="0" w:color="auto"/>
          </w:divBdr>
        </w:div>
        <w:div w:id="1025179701">
          <w:marLeft w:val="480"/>
          <w:marRight w:val="0"/>
          <w:marTop w:val="0"/>
          <w:marBottom w:val="0"/>
          <w:divBdr>
            <w:top w:val="none" w:sz="0" w:space="0" w:color="auto"/>
            <w:left w:val="none" w:sz="0" w:space="0" w:color="auto"/>
            <w:bottom w:val="none" w:sz="0" w:space="0" w:color="auto"/>
            <w:right w:val="none" w:sz="0" w:space="0" w:color="auto"/>
          </w:divBdr>
        </w:div>
        <w:div w:id="1422213684">
          <w:marLeft w:val="480"/>
          <w:marRight w:val="0"/>
          <w:marTop w:val="0"/>
          <w:marBottom w:val="0"/>
          <w:divBdr>
            <w:top w:val="none" w:sz="0" w:space="0" w:color="auto"/>
            <w:left w:val="none" w:sz="0" w:space="0" w:color="auto"/>
            <w:bottom w:val="none" w:sz="0" w:space="0" w:color="auto"/>
            <w:right w:val="none" w:sz="0" w:space="0" w:color="auto"/>
          </w:divBdr>
        </w:div>
        <w:div w:id="1403718583">
          <w:marLeft w:val="480"/>
          <w:marRight w:val="0"/>
          <w:marTop w:val="0"/>
          <w:marBottom w:val="0"/>
          <w:divBdr>
            <w:top w:val="none" w:sz="0" w:space="0" w:color="auto"/>
            <w:left w:val="none" w:sz="0" w:space="0" w:color="auto"/>
            <w:bottom w:val="none" w:sz="0" w:space="0" w:color="auto"/>
            <w:right w:val="none" w:sz="0" w:space="0" w:color="auto"/>
          </w:divBdr>
        </w:div>
        <w:div w:id="444277927">
          <w:marLeft w:val="480"/>
          <w:marRight w:val="0"/>
          <w:marTop w:val="0"/>
          <w:marBottom w:val="0"/>
          <w:divBdr>
            <w:top w:val="none" w:sz="0" w:space="0" w:color="auto"/>
            <w:left w:val="none" w:sz="0" w:space="0" w:color="auto"/>
            <w:bottom w:val="none" w:sz="0" w:space="0" w:color="auto"/>
            <w:right w:val="none" w:sz="0" w:space="0" w:color="auto"/>
          </w:divBdr>
        </w:div>
        <w:div w:id="1687948357">
          <w:marLeft w:val="480"/>
          <w:marRight w:val="0"/>
          <w:marTop w:val="0"/>
          <w:marBottom w:val="0"/>
          <w:divBdr>
            <w:top w:val="none" w:sz="0" w:space="0" w:color="auto"/>
            <w:left w:val="none" w:sz="0" w:space="0" w:color="auto"/>
            <w:bottom w:val="none" w:sz="0" w:space="0" w:color="auto"/>
            <w:right w:val="none" w:sz="0" w:space="0" w:color="auto"/>
          </w:divBdr>
        </w:div>
        <w:div w:id="1530989641">
          <w:marLeft w:val="480"/>
          <w:marRight w:val="0"/>
          <w:marTop w:val="0"/>
          <w:marBottom w:val="0"/>
          <w:divBdr>
            <w:top w:val="none" w:sz="0" w:space="0" w:color="auto"/>
            <w:left w:val="none" w:sz="0" w:space="0" w:color="auto"/>
            <w:bottom w:val="none" w:sz="0" w:space="0" w:color="auto"/>
            <w:right w:val="none" w:sz="0" w:space="0" w:color="auto"/>
          </w:divBdr>
        </w:div>
        <w:div w:id="1302419486">
          <w:marLeft w:val="480"/>
          <w:marRight w:val="0"/>
          <w:marTop w:val="0"/>
          <w:marBottom w:val="0"/>
          <w:divBdr>
            <w:top w:val="none" w:sz="0" w:space="0" w:color="auto"/>
            <w:left w:val="none" w:sz="0" w:space="0" w:color="auto"/>
            <w:bottom w:val="none" w:sz="0" w:space="0" w:color="auto"/>
            <w:right w:val="none" w:sz="0" w:space="0" w:color="auto"/>
          </w:divBdr>
        </w:div>
        <w:div w:id="52434578">
          <w:marLeft w:val="480"/>
          <w:marRight w:val="0"/>
          <w:marTop w:val="0"/>
          <w:marBottom w:val="0"/>
          <w:divBdr>
            <w:top w:val="none" w:sz="0" w:space="0" w:color="auto"/>
            <w:left w:val="none" w:sz="0" w:space="0" w:color="auto"/>
            <w:bottom w:val="none" w:sz="0" w:space="0" w:color="auto"/>
            <w:right w:val="none" w:sz="0" w:space="0" w:color="auto"/>
          </w:divBdr>
        </w:div>
      </w:divsChild>
    </w:div>
    <w:div w:id="382683861">
      <w:bodyDiv w:val="1"/>
      <w:marLeft w:val="0"/>
      <w:marRight w:val="0"/>
      <w:marTop w:val="0"/>
      <w:marBottom w:val="0"/>
      <w:divBdr>
        <w:top w:val="none" w:sz="0" w:space="0" w:color="auto"/>
        <w:left w:val="none" w:sz="0" w:space="0" w:color="auto"/>
        <w:bottom w:val="none" w:sz="0" w:space="0" w:color="auto"/>
        <w:right w:val="none" w:sz="0" w:space="0" w:color="auto"/>
      </w:divBdr>
    </w:div>
    <w:div w:id="387455906">
      <w:bodyDiv w:val="1"/>
      <w:marLeft w:val="0"/>
      <w:marRight w:val="0"/>
      <w:marTop w:val="0"/>
      <w:marBottom w:val="0"/>
      <w:divBdr>
        <w:top w:val="none" w:sz="0" w:space="0" w:color="auto"/>
        <w:left w:val="none" w:sz="0" w:space="0" w:color="auto"/>
        <w:bottom w:val="none" w:sz="0" w:space="0" w:color="auto"/>
        <w:right w:val="none" w:sz="0" w:space="0" w:color="auto"/>
      </w:divBdr>
    </w:div>
    <w:div w:id="388575476">
      <w:bodyDiv w:val="1"/>
      <w:marLeft w:val="0"/>
      <w:marRight w:val="0"/>
      <w:marTop w:val="0"/>
      <w:marBottom w:val="0"/>
      <w:divBdr>
        <w:top w:val="none" w:sz="0" w:space="0" w:color="auto"/>
        <w:left w:val="none" w:sz="0" w:space="0" w:color="auto"/>
        <w:bottom w:val="none" w:sz="0" w:space="0" w:color="auto"/>
        <w:right w:val="none" w:sz="0" w:space="0" w:color="auto"/>
      </w:divBdr>
    </w:div>
    <w:div w:id="389041769">
      <w:bodyDiv w:val="1"/>
      <w:marLeft w:val="0"/>
      <w:marRight w:val="0"/>
      <w:marTop w:val="0"/>
      <w:marBottom w:val="0"/>
      <w:divBdr>
        <w:top w:val="none" w:sz="0" w:space="0" w:color="auto"/>
        <w:left w:val="none" w:sz="0" w:space="0" w:color="auto"/>
        <w:bottom w:val="none" w:sz="0" w:space="0" w:color="auto"/>
        <w:right w:val="none" w:sz="0" w:space="0" w:color="auto"/>
      </w:divBdr>
    </w:div>
    <w:div w:id="390690028">
      <w:bodyDiv w:val="1"/>
      <w:marLeft w:val="0"/>
      <w:marRight w:val="0"/>
      <w:marTop w:val="0"/>
      <w:marBottom w:val="0"/>
      <w:divBdr>
        <w:top w:val="none" w:sz="0" w:space="0" w:color="auto"/>
        <w:left w:val="none" w:sz="0" w:space="0" w:color="auto"/>
        <w:bottom w:val="none" w:sz="0" w:space="0" w:color="auto"/>
        <w:right w:val="none" w:sz="0" w:space="0" w:color="auto"/>
      </w:divBdr>
      <w:divsChild>
        <w:div w:id="1380084970">
          <w:marLeft w:val="640"/>
          <w:marRight w:val="0"/>
          <w:marTop w:val="0"/>
          <w:marBottom w:val="0"/>
          <w:divBdr>
            <w:top w:val="none" w:sz="0" w:space="0" w:color="auto"/>
            <w:left w:val="none" w:sz="0" w:space="0" w:color="auto"/>
            <w:bottom w:val="none" w:sz="0" w:space="0" w:color="auto"/>
            <w:right w:val="none" w:sz="0" w:space="0" w:color="auto"/>
          </w:divBdr>
        </w:div>
        <w:div w:id="1933780607">
          <w:marLeft w:val="640"/>
          <w:marRight w:val="0"/>
          <w:marTop w:val="0"/>
          <w:marBottom w:val="0"/>
          <w:divBdr>
            <w:top w:val="none" w:sz="0" w:space="0" w:color="auto"/>
            <w:left w:val="none" w:sz="0" w:space="0" w:color="auto"/>
            <w:bottom w:val="none" w:sz="0" w:space="0" w:color="auto"/>
            <w:right w:val="none" w:sz="0" w:space="0" w:color="auto"/>
          </w:divBdr>
        </w:div>
        <w:div w:id="1959675140">
          <w:marLeft w:val="640"/>
          <w:marRight w:val="0"/>
          <w:marTop w:val="0"/>
          <w:marBottom w:val="0"/>
          <w:divBdr>
            <w:top w:val="none" w:sz="0" w:space="0" w:color="auto"/>
            <w:left w:val="none" w:sz="0" w:space="0" w:color="auto"/>
            <w:bottom w:val="none" w:sz="0" w:space="0" w:color="auto"/>
            <w:right w:val="none" w:sz="0" w:space="0" w:color="auto"/>
          </w:divBdr>
        </w:div>
        <w:div w:id="1057096638">
          <w:marLeft w:val="640"/>
          <w:marRight w:val="0"/>
          <w:marTop w:val="0"/>
          <w:marBottom w:val="0"/>
          <w:divBdr>
            <w:top w:val="none" w:sz="0" w:space="0" w:color="auto"/>
            <w:left w:val="none" w:sz="0" w:space="0" w:color="auto"/>
            <w:bottom w:val="none" w:sz="0" w:space="0" w:color="auto"/>
            <w:right w:val="none" w:sz="0" w:space="0" w:color="auto"/>
          </w:divBdr>
        </w:div>
        <w:div w:id="323752075">
          <w:marLeft w:val="640"/>
          <w:marRight w:val="0"/>
          <w:marTop w:val="0"/>
          <w:marBottom w:val="0"/>
          <w:divBdr>
            <w:top w:val="none" w:sz="0" w:space="0" w:color="auto"/>
            <w:left w:val="none" w:sz="0" w:space="0" w:color="auto"/>
            <w:bottom w:val="none" w:sz="0" w:space="0" w:color="auto"/>
            <w:right w:val="none" w:sz="0" w:space="0" w:color="auto"/>
          </w:divBdr>
        </w:div>
        <w:div w:id="787506517">
          <w:marLeft w:val="640"/>
          <w:marRight w:val="0"/>
          <w:marTop w:val="0"/>
          <w:marBottom w:val="0"/>
          <w:divBdr>
            <w:top w:val="none" w:sz="0" w:space="0" w:color="auto"/>
            <w:left w:val="none" w:sz="0" w:space="0" w:color="auto"/>
            <w:bottom w:val="none" w:sz="0" w:space="0" w:color="auto"/>
            <w:right w:val="none" w:sz="0" w:space="0" w:color="auto"/>
          </w:divBdr>
        </w:div>
        <w:div w:id="623393463">
          <w:marLeft w:val="640"/>
          <w:marRight w:val="0"/>
          <w:marTop w:val="0"/>
          <w:marBottom w:val="0"/>
          <w:divBdr>
            <w:top w:val="none" w:sz="0" w:space="0" w:color="auto"/>
            <w:left w:val="none" w:sz="0" w:space="0" w:color="auto"/>
            <w:bottom w:val="none" w:sz="0" w:space="0" w:color="auto"/>
            <w:right w:val="none" w:sz="0" w:space="0" w:color="auto"/>
          </w:divBdr>
        </w:div>
        <w:div w:id="206452103">
          <w:marLeft w:val="640"/>
          <w:marRight w:val="0"/>
          <w:marTop w:val="0"/>
          <w:marBottom w:val="0"/>
          <w:divBdr>
            <w:top w:val="none" w:sz="0" w:space="0" w:color="auto"/>
            <w:left w:val="none" w:sz="0" w:space="0" w:color="auto"/>
            <w:bottom w:val="none" w:sz="0" w:space="0" w:color="auto"/>
            <w:right w:val="none" w:sz="0" w:space="0" w:color="auto"/>
          </w:divBdr>
        </w:div>
        <w:div w:id="514077474">
          <w:marLeft w:val="640"/>
          <w:marRight w:val="0"/>
          <w:marTop w:val="0"/>
          <w:marBottom w:val="0"/>
          <w:divBdr>
            <w:top w:val="none" w:sz="0" w:space="0" w:color="auto"/>
            <w:left w:val="none" w:sz="0" w:space="0" w:color="auto"/>
            <w:bottom w:val="none" w:sz="0" w:space="0" w:color="auto"/>
            <w:right w:val="none" w:sz="0" w:space="0" w:color="auto"/>
          </w:divBdr>
        </w:div>
        <w:div w:id="1216312244">
          <w:marLeft w:val="640"/>
          <w:marRight w:val="0"/>
          <w:marTop w:val="0"/>
          <w:marBottom w:val="0"/>
          <w:divBdr>
            <w:top w:val="none" w:sz="0" w:space="0" w:color="auto"/>
            <w:left w:val="none" w:sz="0" w:space="0" w:color="auto"/>
            <w:bottom w:val="none" w:sz="0" w:space="0" w:color="auto"/>
            <w:right w:val="none" w:sz="0" w:space="0" w:color="auto"/>
          </w:divBdr>
        </w:div>
        <w:div w:id="2112579595">
          <w:marLeft w:val="640"/>
          <w:marRight w:val="0"/>
          <w:marTop w:val="0"/>
          <w:marBottom w:val="0"/>
          <w:divBdr>
            <w:top w:val="none" w:sz="0" w:space="0" w:color="auto"/>
            <w:left w:val="none" w:sz="0" w:space="0" w:color="auto"/>
            <w:bottom w:val="none" w:sz="0" w:space="0" w:color="auto"/>
            <w:right w:val="none" w:sz="0" w:space="0" w:color="auto"/>
          </w:divBdr>
        </w:div>
        <w:div w:id="293952083">
          <w:marLeft w:val="640"/>
          <w:marRight w:val="0"/>
          <w:marTop w:val="0"/>
          <w:marBottom w:val="0"/>
          <w:divBdr>
            <w:top w:val="none" w:sz="0" w:space="0" w:color="auto"/>
            <w:left w:val="none" w:sz="0" w:space="0" w:color="auto"/>
            <w:bottom w:val="none" w:sz="0" w:space="0" w:color="auto"/>
            <w:right w:val="none" w:sz="0" w:space="0" w:color="auto"/>
          </w:divBdr>
        </w:div>
        <w:div w:id="1387988757">
          <w:marLeft w:val="640"/>
          <w:marRight w:val="0"/>
          <w:marTop w:val="0"/>
          <w:marBottom w:val="0"/>
          <w:divBdr>
            <w:top w:val="none" w:sz="0" w:space="0" w:color="auto"/>
            <w:left w:val="none" w:sz="0" w:space="0" w:color="auto"/>
            <w:bottom w:val="none" w:sz="0" w:space="0" w:color="auto"/>
            <w:right w:val="none" w:sz="0" w:space="0" w:color="auto"/>
          </w:divBdr>
        </w:div>
        <w:div w:id="876165153">
          <w:marLeft w:val="640"/>
          <w:marRight w:val="0"/>
          <w:marTop w:val="0"/>
          <w:marBottom w:val="0"/>
          <w:divBdr>
            <w:top w:val="none" w:sz="0" w:space="0" w:color="auto"/>
            <w:left w:val="none" w:sz="0" w:space="0" w:color="auto"/>
            <w:bottom w:val="none" w:sz="0" w:space="0" w:color="auto"/>
            <w:right w:val="none" w:sz="0" w:space="0" w:color="auto"/>
          </w:divBdr>
        </w:div>
        <w:div w:id="1616904379">
          <w:marLeft w:val="640"/>
          <w:marRight w:val="0"/>
          <w:marTop w:val="0"/>
          <w:marBottom w:val="0"/>
          <w:divBdr>
            <w:top w:val="none" w:sz="0" w:space="0" w:color="auto"/>
            <w:left w:val="none" w:sz="0" w:space="0" w:color="auto"/>
            <w:bottom w:val="none" w:sz="0" w:space="0" w:color="auto"/>
            <w:right w:val="none" w:sz="0" w:space="0" w:color="auto"/>
          </w:divBdr>
        </w:div>
        <w:div w:id="157885212">
          <w:marLeft w:val="640"/>
          <w:marRight w:val="0"/>
          <w:marTop w:val="0"/>
          <w:marBottom w:val="0"/>
          <w:divBdr>
            <w:top w:val="none" w:sz="0" w:space="0" w:color="auto"/>
            <w:left w:val="none" w:sz="0" w:space="0" w:color="auto"/>
            <w:bottom w:val="none" w:sz="0" w:space="0" w:color="auto"/>
            <w:right w:val="none" w:sz="0" w:space="0" w:color="auto"/>
          </w:divBdr>
        </w:div>
        <w:div w:id="28071661">
          <w:marLeft w:val="640"/>
          <w:marRight w:val="0"/>
          <w:marTop w:val="0"/>
          <w:marBottom w:val="0"/>
          <w:divBdr>
            <w:top w:val="none" w:sz="0" w:space="0" w:color="auto"/>
            <w:left w:val="none" w:sz="0" w:space="0" w:color="auto"/>
            <w:bottom w:val="none" w:sz="0" w:space="0" w:color="auto"/>
            <w:right w:val="none" w:sz="0" w:space="0" w:color="auto"/>
          </w:divBdr>
        </w:div>
        <w:div w:id="1500271409">
          <w:marLeft w:val="640"/>
          <w:marRight w:val="0"/>
          <w:marTop w:val="0"/>
          <w:marBottom w:val="0"/>
          <w:divBdr>
            <w:top w:val="none" w:sz="0" w:space="0" w:color="auto"/>
            <w:left w:val="none" w:sz="0" w:space="0" w:color="auto"/>
            <w:bottom w:val="none" w:sz="0" w:space="0" w:color="auto"/>
            <w:right w:val="none" w:sz="0" w:space="0" w:color="auto"/>
          </w:divBdr>
        </w:div>
        <w:div w:id="774326235">
          <w:marLeft w:val="640"/>
          <w:marRight w:val="0"/>
          <w:marTop w:val="0"/>
          <w:marBottom w:val="0"/>
          <w:divBdr>
            <w:top w:val="none" w:sz="0" w:space="0" w:color="auto"/>
            <w:left w:val="none" w:sz="0" w:space="0" w:color="auto"/>
            <w:bottom w:val="none" w:sz="0" w:space="0" w:color="auto"/>
            <w:right w:val="none" w:sz="0" w:space="0" w:color="auto"/>
          </w:divBdr>
        </w:div>
        <w:div w:id="1246257350">
          <w:marLeft w:val="640"/>
          <w:marRight w:val="0"/>
          <w:marTop w:val="0"/>
          <w:marBottom w:val="0"/>
          <w:divBdr>
            <w:top w:val="none" w:sz="0" w:space="0" w:color="auto"/>
            <w:left w:val="none" w:sz="0" w:space="0" w:color="auto"/>
            <w:bottom w:val="none" w:sz="0" w:space="0" w:color="auto"/>
            <w:right w:val="none" w:sz="0" w:space="0" w:color="auto"/>
          </w:divBdr>
        </w:div>
        <w:div w:id="785856745">
          <w:marLeft w:val="640"/>
          <w:marRight w:val="0"/>
          <w:marTop w:val="0"/>
          <w:marBottom w:val="0"/>
          <w:divBdr>
            <w:top w:val="none" w:sz="0" w:space="0" w:color="auto"/>
            <w:left w:val="none" w:sz="0" w:space="0" w:color="auto"/>
            <w:bottom w:val="none" w:sz="0" w:space="0" w:color="auto"/>
            <w:right w:val="none" w:sz="0" w:space="0" w:color="auto"/>
          </w:divBdr>
        </w:div>
        <w:div w:id="1257716677">
          <w:marLeft w:val="640"/>
          <w:marRight w:val="0"/>
          <w:marTop w:val="0"/>
          <w:marBottom w:val="0"/>
          <w:divBdr>
            <w:top w:val="none" w:sz="0" w:space="0" w:color="auto"/>
            <w:left w:val="none" w:sz="0" w:space="0" w:color="auto"/>
            <w:bottom w:val="none" w:sz="0" w:space="0" w:color="auto"/>
            <w:right w:val="none" w:sz="0" w:space="0" w:color="auto"/>
          </w:divBdr>
        </w:div>
        <w:div w:id="8795631">
          <w:marLeft w:val="640"/>
          <w:marRight w:val="0"/>
          <w:marTop w:val="0"/>
          <w:marBottom w:val="0"/>
          <w:divBdr>
            <w:top w:val="none" w:sz="0" w:space="0" w:color="auto"/>
            <w:left w:val="none" w:sz="0" w:space="0" w:color="auto"/>
            <w:bottom w:val="none" w:sz="0" w:space="0" w:color="auto"/>
            <w:right w:val="none" w:sz="0" w:space="0" w:color="auto"/>
          </w:divBdr>
        </w:div>
        <w:div w:id="643241275">
          <w:marLeft w:val="640"/>
          <w:marRight w:val="0"/>
          <w:marTop w:val="0"/>
          <w:marBottom w:val="0"/>
          <w:divBdr>
            <w:top w:val="none" w:sz="0" w:space="0" w:color="auto"/>
            <w:left w:val="none" w:sz="0" w:space="0" w:color="auto"/>
            <w:bottom w:val="none" w:sz="0" w:space="0" w:color="auto"/>
            <w:right w:val="none" w:sz="0" w:space="0" w:color="auto"/>
          </w:divBdr>
        </w:div>
        <w:div w:id="128866874">
          <w:marLeft w:val="640"/>
          <w:marRight w:val="0"/>
          <w:marTop w:val="0"/>
          <w:marBottom w:val="0"/>
          <w:divBdr>
            <w:top w:val="none" w:sz="0" w:space="0" w:color="auto"/>
            <w:left w:val="none" w:sz="0" w:space="0" w:color="auto"/>
            <w:bottom w:val="none" w:sz="0" w:space="0" w:color="auto"/>
            <w:right w:val="none" w:sz="0" w:space="0" w:color="auto"/>
          </w:divBdr>
        </w:div>
        <w:div w:id="105276927">
          <w:marLeft w:val="640"/>
          <w:marRight w:val="0"/>
          <w:marTop w:val="0"/>
          <w:marBottom w:val="0"/>
          <w:divBdr>
            <w:top w:val="none" w:sz="0" w:space="0" w:color="auto"/>
            <w:left w:val="none" w:sz="0" w:space="0" w:color="auto"/>
            <w:bottom w:val="none" w:sz="0" w:space="0" w:color="auto"/>
            <w:right w:val="none" w:sz="0" w:space="0" w:color="auto"/>
          </w:divBdr>
        </w:div>
        <w:div w:id="2139566015">
          <w:marLeft w:val="640"/>
          <w:marRight w:val="0"/>
          <w:marTop w:val="0"/>
          <w:marBottom w:val="0"/>
          <w:divBdr>
            <w:top w:val="none" w:sz="0" w:space="0" w:color="auto"/>
            <w:left w:val="none" w:sz="0" w:space="0" w:color="auto"/>
            <w:bottom w:val="none" w:sz="0" w:space="0" w:color="auto"/>
            <w:right w:val="none" w:sz="0" w:space="0" w:color="auto"/>
          </w:divBdr>
        </w:div>
        <w:div w:id="1369448417">
          <w:marLeft w:val="640"/>
          <w:marRight w:val="0"/>
          <w:marTop w:val="0"/>
          <w:marBottom w:val="0"/>
          <w:divBdr>
            <w:top w:val="none" w:sz="0" w:space="0" w:color="auto"/>
            <w:left w:val="none" w:sz="0" w:space="0" w:color="auto"/>
            <w:bottom w:val="none" w:sz="0" w:space="0" w:color="auto"/>
            <w:right w:val="none" w:sz="0" w:space="0" w:color="auto"/>
          </w:divBdr>
        </w:div>
        <w:div w:id="2036494699">
          <w:marLeft w:val="640"/>
          <w:marRight w:val="0"/>
          <w:marTop w:val="0"/>
          <w:marBottom w:val="0"/>
          <w:divBdr>
            <w:top w:val="none" w:sz="0" w:space="0" w:color="auto"/>
            <w:left w:val="none" w:sz="0" w:space="0" w:color="auto"/>
            <w:bottom w:val="none" w:sz="0" w:space="0" w:color="auto"/>
            <w:right w:val="none" w:sz="0" w:space="0" w:color="auto"/>
          </w:divBdr>
        </w:div>
        <w:div w:id="1343161265">
          <w:marLeft w:val="640"/>
          <w:marRight w:val="0"/>
          <w:marTop w:val="0"/>
          <w:marBottom w:val="0"/>
          <w:divBdr>
            <w:top w:val="none" w:sz="0" w:space="0" w:color="auto"/>
            <w:left w:val="none" w:sz="0" w:space="0" w:color="auto"/>
            <w:bottom w:val="none" w:sz="0" w:space="0" w:color="auto"/>
            <w:right w:val="none" w:sz="0" w:space="0" w:color="auto"/>
          </w:divBdr>
        </w:div>
        <w:div w:id="508494231">
          <w:marLeft w:val="640"/>
          <w:marRight w:val="0"/>
          <w:marTop w:val="0"/>
          <w:marBottom w:val="0"/>
          <w:divBdr>
            <w:top w:val="none" w:sz="0" w:space="0" w:color="auto"/>
            <w:left w:val="none" w:sz="0" w:space="0" w:color="auto"/>
            <w:bottom w:val="none" w:sz="0" w:space="0" w:color="auto"/>
            <w:right w:val="none" w:sz="0" w:space="0" w:color="auto"/>
          </w:divBdr>
        </w:div>
        <w:div w:id="299579411">
          <w:marLeft w:val="640"/>
          <w:marRight w:val="0"/>
          <w:marTop w:val="0"/>
          <w:marBottom w:val="0"/>
          <w:divBdr>
            <w:top w:val="none" w:sz="0" w:space="0" w:color="auto"/>
            <w:left w:val="none" w:sz="0" w:space="0" w:color="auto"/>
            <w:bottom w:val="none" w:sz="0" w:space="0" w:color="auto"/>
            <w:right w:val="none" w:sz="0" w:space="0" w:color="auto"/>
          </w:divBdr>
        </w:div>
        <w:div w:id="1460102155">
          <w:marLeft w:val="640"/>
          <w:marRight w:val="0"/>
          <w:marTop w:val="0"/>
          <w:marBottom w:val="0"/>
          <w:divBdr>
            <w:top w:val="none" w:sz="0" w:space="0" w:color="auto"/>
            <w:left w:val="none" w:sz="0" w:space="0" w:color="auto"/>
            <w:bottom w:val="none" w:sz="0" w:space="0" w:color="auto"/>
            <w:right w:val="none" w:sz="0" w:space="0" w:color="auto"/>
          </w:divBdr>
        </w:div>
        <w:div w:id="738480722">
          <w:marLeft w:val="640"/>
          <w:marRight w:val="0"/>
          <w:marTop w:val="0"/>
          <w:marBottom w:val="0"/>
          <w:divBdr>
            <w:top w:val="none" w:sz="0" w:space="0" w:color="auto"/>
            <w:left w:val="none" w:sz="0" w:space="0" w:color="auto"/>
            <w:bottom w:val="none" w:sz="0" w:space="0" w:color="auto"/>
            <w:right w:val="none" w:sz="0" w:space="0" w:color="auto"/>
          </w:divBdr>
        </w:div>
        <w:div w:id="698313979">
          <w:marLeft w:val="640"/>
          <w:marRight w:val="0"/>
          <w:marTop w:val="0"/>
          <w:marBottom w:val="0"/>
          <w:divBdr>
            <w:top w:val="none" w:sz="0" w:space="0" w:color="auto"/>
            <w:left w:val="none" w:sz="0" w:space="0" w:color="auto"/>
            <w:bottom w:val="none" w:sz="0" w:space="0" w:color="auto"/>
            <w:right w:val="none" w:sz="0" w:space="0" w:color="auto"/>
          </w:divBdr>
        </w:div>
        <w:div w:id="307973792">
          <w:marLeft w:val="640"/>
          <w:marRight w:val="0"/>
          <w:marTop w:val="0"/>
          <w:marBottom w:val="0"/>
          <w:divBdr>
            <w:top w:val="none" w:sz="0" w:space="0" w:color="auto"/>
            <w:left w:val="none" w:sz="0" w:space="0" w:color="auto"/>
            <w:bottom w:val="none" w:sz="0" w:space="0" w:color="auto"/>
            <w:right w:val="none" w:sz="0" w:space="0" w:color="auto"/>
          </w:divBdr>
        </w:div>
        <w:div w:id="1987779893">
          <w:marLeft w:val="640"/>
          <w:marRight w:val="0"/>
          <w:marTop w:val="0"/>
          <w:marBottom w:val="0"/>
          <w:divBdr>
            <w:top w:val="none" w:sz="0" w:space="0" w:color="auto"/>
            <w:left w:val="none" w:sz="0" w:space="0" w:color="auto"/>
            <w:bottom w:val="none" w:sz="0" w:space="0" w:color="auto"/>
            <w:right w:val="none" w:sz="0" w:space="0" w:color="auto"/>
          </w:divBdr>
        </w:div>
      </w:divsChild>
    </w:div>
    <w:div w:id="395322530">
      <w:bodyDiv w:val="1"/>
      <w:marLeft w:val="0"/>
      <w:marRight w:val="0"/>
      <w:marTop w:val="0"/>
      <w:marBottom w:val="0"/>
      <w:divBdr>
        <w:top w:val="none" w:sz="0" w:space="0" w:color="auto"/>
        <w:left w:val="none" w:sz="0" w:space="0" w:color="auto"/>
        <w:bottom w:val="none" w:sz="0" w:space="0" w:color="auto"/>
        <w:right w:val="none" w:sz="0" w:space="0" w:color="auto"/>
      </w:divBdr>
    </w:div>
    <w:div w:id="397360136">
      <w:bodyDiv w:val="1"/>
      <w:marLeft w:val="0"/>
      <w:marRight w:val="0"/>
      <w:marTop w:val="0"/>
      <w:marBottom w:val="0"/>
      <w:divBdr>
        <w:top w:val="none" w:sz="0" w:space="0" w:color="auto"/>
        <w:left w:val="none" w:sz="0" w:space="0" w:color="auto"/>
        <w:bottom w:val="none" w:sz="0" w:space="0" w:color="auto"/>
        <w:right w:val="none" w:sz="0" w:space="0" w:color="auto"/>
      </w:divBdr>
    </w:div>
    <w:div w:id="399452075">
      <w:bodyDiv w:val="1"/>
      <w:marLeft w:val="0"/>
      <w:marRight w:val="0"/>
      <w:marTop w:val="0"/>
      <w:marBottom w:val="0"/>
      <w:divBdr>
        <w:top w:val="none" w:sz="0" w:space="0" w:color="auto"/>
        <w:left w:val="none" w:sz="0" w:space="0" w:color="auto"/>
        <w:bottom w:val="none" w:sz="0" w:space="0" w:color="auto"/>
        <w:right w:val="none" w:sz="0" w:space="0" w:color="auto"/>
      </w:divBdr>
    </w:div>
    <w:div w:id="401025645">
      <w:bodyDiv w:val="1"/>
      <w:marLeft w:val="0"/>
      <w:marRight w:val="0"/>
      <w:marTop w:val="0"/>
      <w:marBottom w:val="0"/>
      <w:divBdr>
        <w:top w:val="none" w:sz="0" w:space="0" w:color="auto"/>
        <w:left w:val="none" w:sz="0" w:space="0" w:color="auto"/>
        <w:bottom w:val="none" w:sz="0" w:space="0" w:color="auto"/>
        <w:right w:val="none" w:sz="0" w:space="0" w:color="auto"/>
      </w:divBdr>
      <w:divsChild>
        <w:div w:id="740832978">
          <w:marLeft w:val="480"/>
          <w:marRight w:val="0"/>
          <w:marTop w:val="0"/>
          <w:marBottom w:val="0"/>
          <w:divBdr>
            <w:top w:val="none" w:sz="0" w:space="0" w:color="auto"/>
            <w:left w:val="none" w:sz="0" w:space="0" w:color="auto"/>
            <w:bottom w:val="none" w:sz="0" w:space="0" w:color="auto"/>
            <w:right w:val="none" w:sz="0" w:space="0" w:color="auto"/>
          </w:divBdr>
        </w:div>
        <w:div w:id="913777925">
          <w:marLeft w:val="480"/>
          <w:marRight w:val="0"/>
          <w:marTop w:val="0"/>
          <w:marBottom w:val="0"/>
          <w:divBdr>
            <w:top w:val="none" w:sz="0" w:space="0" w:color="auto"/>
            <w:left w:val="none" w:sz="0" w:space="0" w:color="auto"/>
            <w:bottom w:val="none" w:sz="0" w:space="0" w:color="auto"/>
            <w:right w:val="none" w:sz="0" w:space="0" w:color="auto"/>
          </w:divBdr>
        </w:div>
        <w:div w:id="884680377">
          <w:marLeft w:val="480"/>
          <w:marRight w:val="0"/>
          <w:marTop w:val="0"/>
          <w:marBottom w:val="0"/>
          <w:divBdr>
            <w:top w:val="none" w:sz="0" w:space="0" w:color="auto"/>
            <w:left w:val="none" w:sz="0" w:space="0" w:color="auto"/>
            <w:bottom w:val="none" w:sz="0" w:space="0" w:color="auto"/>
            <w:right w:val="none" w:sz="0" w:space="0" w:color="auto"/>
          </w:divBdr>
        </w:div>
        <w:div w:id="72751455">
          <w:marLeft w:val="480"/>
          <w:marRight w:val="0"/>
          <w:marTop w:val="0"/>
          <w:marBottom w:val="0"/>
          <w:divBdr>
            <w:top w:val="none" w:sz="0" w:space="0" w:color="auto"/>
            <w:left w:val="none" w:sz="0" w:space="0" w:color="auto"/>
            <w:bottom w:val="none" w:sz="0" w:space="0" w:color="auto"/>
            <w:right w:val="none" w:sz="0" w:space="0" w:color="auto"/>
          </w:divBdr>
        </w:div>
        <w:div w:id="1879733450">
          <w:marLeft w:val="480"/>
          <w:marRight w:val="0"/>
          <w:marTop w:val="0"/>
          <w:marBottom w:val="0"/>
          <w:divBdr>
            <w:top w:val="none" w:sz="0" w:space="0" w:color="auto"/>
            <w:left w:val="none" w:sz="0" w:space="0" w:color="auto"/>
            <w:bottom w:val="none" w:sz="0" w:space="0" w:color="auto"/>
            <w:right w:val="none" w:sz="0" w:space="0" w:color="auto"/>
          </w:divBdr>
        </w:div>
        <w:div w:id="2081370336">
          <w:marLeft w:val="480"/>
          <w:marRight w:val="0"/>
          <w:marTop w:val="0"/>
          <w:marBottom w:val="0"/>
          <w:divBdr>
            <w:top w:val="none" w:sz="0" w:space="0" w:color="auto"/>
            <w:left w:val="none" w:sz="0" w:space="0" w:color="auto"/>
            <w:bottom w:val="none" w:sz="0" w:space="0" w:color="auto"/>
            <w:right w:val="none" w:sz="0" w:space="0" w:color="auto"/>
          </w:divBdr>
        </w:div>
        <w:div w:id="1099373257">
          <w:marLeft w:val="480"/>
          <w:marRight w:val="0"/>
          <w:marTop w:val="0"/>
          <w:marBottom w:val="0"/>
          <w:divBdr>
            <w:top w:val="none" w:sz="0" w:space="0" w:color="auto"/>
            <w:left w:val="none" w:sz="0" w:space="0" w:color="auto"/>
            <w:bottom w:val="none" w:sz="0" w:space="0" w:color="auto"/>
            <w:right w:val="none" w:sz="0" w:space="0" w:color="auto"/>
          </w:divBdr>
        </w:div>
        <w:div w:id="727611500">
          <w:marLeft w:val="480"/>
          <w:marRight w:val="0"/>
          <w:marTop w:val="0"/>
          <w:marBottom w:val="0"/>
          <w:divBdr>
            <w:top w:val="none" w:sz="0" w:space="0" w:color="auto"/>
            <w:left w:val="none" w:sz="0" w:space="0" w:color="auto"/>
            <w:bottom w:val="none" w:sz="0" w:space="0" w:color="auto"/>
            <w:right w:val="none" w:sz="0" w:space="0" w:color="auto"/>
          </w:divBdr>
        </w:div>
        <w:div w:id="39477066">
          <w:marLeft w:val="480"/>
          <w:marRight w:val="0"/>
          <w:marTop w:val="0"/>
          <w:marBottom w:val="0"/>
          <w:divBdr>
            <w:top w:val="none" w:sz="0" w:space="0" w:color="auto"/>
            <w:left w:val="none" w:sz="0" w:space="0" w:color="auto"/>
            <w:bottom w:val="none" w:sz="0" w:space="0" w:color="auto"/>
            <w:right w:val="none" w:sz="0" w:space="0" w:color="auto"/>
          </w:divBdr>
        </w:div>
        <w:div w:id="1077440847">
          <w:marLeft w:val="480"/>
          <w:marRight w:val="0"/>
          <w:marTop w:val="0"/>
          <w:marBottom w:val="0"/>
          <w:divBdr>
            <w:top w:val="none" w:sz="0" w:space="0" w:color="auto"/>
            <w:left w:val="none" w:sz="0" w:space="0" w:color="auto"/>
            <w:bottom w:val="none" w:sz="0" w:space="0" w:color="auto"/>
            <w:right w:val="none" w:sz="0" w:space="0" w:color="auto"/>
          </w:divBdr>
        </w:div>
        <w:div w:id="1331909851">
          <w:marLeft w:val="480"/>
          <w:marRight w:val="0"/>
          <w:marTop w:val="0"/>
          <w:marBottom w:val="0"/>
          <w:divBdr>
            <w:top w:val="none" w:sz="0" w:space="0" w:color="auto"/>
            <w:left w:val="none" w:sz="0" w:space="0" w:color="auto"/>
            <w:bottom w:val="none" w:sz="0" w:space="0" w:color="auto"/>
            <w:right w:val="none" w:sz="0" w:space="0" w:color="auto"/>
          </w:divBdr>
        </w:div>
        <w:div w:id="630214072">
          <w:marLeft w:val="480"/>
          <w:marRight w:val="0"/>
          <w:marTop w:val="0"/>
          <w:marBottom w:val="0"/>
          <w:divBdr>
            <w:top w:val="none" w:sz="0" w:space="0" w:color="auto"/>
            <w:left w:val="none" w:sz="0" w:space="0" w:color="auto"/>
            <w:bottom w:val="none" w:sz="0" w:space="0" w:color="auto"/>
            <w:right w:val="none" w:sz="0" w:space="0" w:color="auto"/>
          </w:divBdr>
        </w:div>
        <w:div w:id="1857959686">
          <w:marLeft w:val="480"/>
          <w:marRight w:val="0"/>
          <w:marTop w:val="0"/>
          <w:marBottom w:val="0"/>
          <w:divBdr>
            <w:top w:val="none" w:sz="0" w:space="0" w:color="auto"/>
            <w:left w:val="none" w:sz="0" w:space="0" w:color="auto"/>
            <w:bottom w:val="none" w:sz="0" w:space="0" w:color="auto"/>
            <w:right w:val="none" w:sz="0" w:space="0" w:color="auto"/>
          </w:divBdr>
        </w:div>
        <w:div w:id="1098790475">
          <w:marLeft w:val="480"/>
          <w:marRight w:val="0"/>
          <w:marTop w:val="0"/>
          <w:marBottom w:val="0"/>
          <w:divBdr>
            <w:top w:val="none" w:sz="0" w:space="0" w:color="auto"/>
            <w:left w:val="none" w:sz="0" w:space="0" w:color="auto"/>
            <w:bottom w:val="none" w:sz="0" w:space="0" w:color="auto"/>
            <w:right w:val="none" w:sz="0" w:space="0" w:color="auto"/>
          </w:divBdr>
        </w:div>
        <w:div w:id="335420700">
          <w:marLeft w:val="480"/>
          <w:marRight w:val="0"/>
          <w:marTop w:val="0"/>
          <w:marBottom w:val="0"/>
          <w:divBdr>
            <w:top w:val="none" w:sz="0" w:space="0" w:color="auto"/>
            <w:left w:val="none" w:sz="0" w:space="0" w:color="auto"/>
            <w:bottom w:val="none" w:sz="0" w:space="0" w:color="auto"/>
            <w:right w:val="none" w:sz="0" w:space="0" w:color="auto"/>
          </w:divBdr>
        </w:div>
        <w:div w:id="1533300368">
          <w:marLeft w:val="480"/>
          <w:marRight w:val="0"/>
          <w:marTop w:val="0"/>
          <w:marBottom w:val="0"/>
          <w:divBdr>
            <w:top w:val="none" w:sz="0" w:space="0" w:color="auto"/>
            <w:left w:val="none" w:sz="0" w:space="0" w:color="auto"/>
            <w:bottom w:val="none" w:sz="0" w:space="0" w:color="auto"/>
            <w:right w:val="none" w:sz="0" w:space="0" w:color="auto"/>
          </w:divBdr>
        </w:div>
        <w:div w:id="336465327">
          <w:marLeft w:val="480"/>
          <w:marRight w:val="0"/>
          <w:marTop w:val="0"/>
          <w:marBottom w:val="0"/>
          <w:divBdr>
            <w:top w:val="none" w:sz="0" w:space="0" w:color="auto"/>
            <w:left w:val="none" w:sz="0" w:space="0" w:color="auto"/>
            <w:bottom w:val="none" w:sz="0" w:space="0" w:color="auto"/>
            <w:right w:val="none" w:sz="0" w:space="0" w:color="auto"/>
          </w:divBdr>
        </w:div>
        <w:div w:id="501942230">
          <w:marLeft w:val="480"/>
          <w:marRight w:val="0"/>
          <w:marTop w:val="0"/>
          <w:marBottom w:val="0"/>
          <w:divBdr>
            <w:top w:val="none" w:sz="0" w:space="0" w:color="auto"/>
            <w:left w:val="none" w:sz="0" w:space="0" w:color="auto"/>
            <w:bottom w:val="none" w:sz="0" w:space="0" w:color="auto"/>
            <w:right w:val="none" w:sz="0" w:space="0" w:color="auto"/>
          </w:divBdr>
        </w:div>
        <w:div w:id="688028693">
          <w:marLeft w:val="480"/>
          <w:marRight w:val="0"/>
          <w:marTop w:val="0"/>
          <w:marBottom w:val="0"/>
          <w:divBdr>
            <w:top w:val="none" w:sz="0" w:space="0" w:color="auto"/>
            <w:left w:val="none" w:sz="0" w:space="0" w:color="auto"/>
            <w:bottom w:val="none" w:sz="0" w:space="0" w:color="auto"/>
            <w:right w:val="none" w:sz="0" w:space="0" w:color="auto"/>
          </w:divBdr>
        </w:div>
        <w:div w:id="816609237">
          <w:marLeft w:val="480"/>
          <w:marRight w:val="0"/>
          <w:marTop w:val="0"/>
          <w:marBottom w:val="0"/>
          <w:divBdr>
            <w:top w:val="none" w:sz="0" w:space="0" w:color="auto"/>
            <w:left w:val="none" w:sz="0" w:space="0" w:color="auto"/>
            <w:bottom w:val="none" w:sz="0" w:space="0" w:color="auto"/>
            <w:right w:val="none" w:sz="0" w:space="0" w:color="auto"/>
          </w:divBdr>
        </w:div>
        <w:div w:id="547690221">
          <w:marLeft w:val="480"/>
          <w:marRight w:val="0"/>
          <w:marTop w:val="0"/>
          <w:marBottom w:val="0"/>
          <w:divBdr>
            <w:top w:val="none" w:sz="0" w:space="0" w:color="auto"/>
            <w:left w:val="none" w:sz="0" w:space="0" w:color="auto"/>
            <w:bottom w:val="none" w:sz="0" w:space="0" w:color="auto"/>
            <w:right w:val="none" w:sz="0" w:space="0" w:color="auto"/>
          </w:divBdr>
        </w:div>
        <w:div w:id="1970502502">
          <w:marLeft w:val="480"/>
          <w:marRight w:val="0"/>
          <w:marTop w:val="0"/>
          <w:marBottom w:val="0"/>
          <w:divBdr>
            <w:top w:val="none" w:sz="0" w:space="0" w:color="auto"/>
            <w:left w:val="none" w:sz="0" w:space="0" w:color="auto"/>
            <w:bottom w:val="none" w:sz="0" w:space="0" w:color="auto"/>
            <w:right w:val="none" w:sz="0" w:space="0" w:color="auto"/>
          </w:divBdr>
        </w:div>
        <w:div w:id="263391697">
          <w:marLeft w:val="480"/>
          <w:marRight w:val="0"/>
          <w:marTop w:val="0"/>
          <w:marBottom w:val="0"/>
          <w:divBdr>
            <w:top w:val="none" w:sz="0" w:space="0" w:color="auto"/>
            <w:left w:val="none" w:sz="0" w:space="0" w:color="auto"/>
            <w:bottom w:val="none" w:sz="0" w:space="0" w:color="auto"/>
            <w:right w:val="none" w:sz="0" w:space="0" w:color="auto"/>
          </w:divBdr>
        </w:div>
        <w:div w:id="617301192">
          <w:marLeft w:val="480"/>
          <w:marRight w:val="0"/>
          <w:marTop w:val="0"/>
          <w:marBottom w:val="0"/>
          <w:divBdr>
            <w:top w:val="none" w:sz="0" w:space="0" w:color="auto"/>
            <w:left w:val="none" w:sz="0" w:space="0" w:color="auto"/>
            <w:bottom w:val="none" w:sz="0" w:space="0" w:color="auto"/>
            <w:right w:val="none" w:sz="0" w:space="0" w:color="auto"/>
          </w:divBdr>
        </w:div>
        <w:div w:id="527722367">
          <w:marLeft w:val="480"/>
          <w:marRight w:val="0"/>
          <w:marTop w:val="0"/>
          <w:marBottom w:val="0"/>
          <w:divBdr>
            <w:top w:val="none" w:sz="0" w:space="0" w:color="auto"/>
            <w:left w:val="none" w:sz="0" w:space="0" w:color="auto"/>
            <w:bottom w:val="none" w:sz="0" w:space="0" w:color="auto"/>
            <w:right w:val="none" w:sz="0" w:space="0" w:color="auto"/>
          </w:divBdr>
        </w:div>
        <w:div w:id="2051419693">
          <w:marLeft w:val="480"/>
          <w:marRight w:val="0"/>
          <w:marTop w:val="0"/>
          <w:marBottom w:val="0"/>
          <w:divBdr>
            <w:top w:val="none" w:sz="0" w:space="0" w:color="auto"/>
            <w:left w:val="none" w:sz="0" w:space="0" w:color="auto"/>
            <w:bottom w:val="none" w:sz="0" w:space="0" w:color="auto"/>
            <w:right w:val="none" w:sz="0" w:space="0" w:color="auto"/>
          </w:divBdr>
        </w:div>
        <w:div w:id="898443888">
          <w:marLeft w:val="480"/>
          <w:marRight w:val="0"/>
          <w:marTop w:val="0"/>
          <w:marBottom w:val="0"/>
          <w:divBdr>
            <w:top w:val="none" w:sz="0" w:space="0" w:color="auto"/>
            <w:left w:val="none" w:sz="0" w:space="0" w:color="auto"/>
            <w:bottom w:val="none" w:sz="0" w:space="0" w:color="auto"/>
            <w:right w:val="none" w:sz="0" w:space="0" w:color="auto"/>
          </w:divBdr>
        </w:div>
        <w:div w:id="774637333">
          <w:marLeft w:val="480"/>
          <w:marRight w:val="0"/>
          <w:marTop w:val="0"/>
          <w:marBottom w:val="0"/>
          <w:divBdr>
            <w:top w:val="none" w:sz="0" w:space="0" w:color="auto"/>
            <w:left w:val="none" w:sz="0" w:space="0" w:color="auto"/>
            <w:bottom w:val="none" w:sz="0" w:space="0" w:color="auto"/>
            <w:right w:val="none" w:sz="0" w:space="0" w:color="auto"/>
          </w:divBdr>
        </w:div>
        <w:div w:id="486361786">
          <w:marLeft w:val="480"/>
          <w:marRight w:val="0"/>
          <w:marTop w:val="0"/>
          <w:marBottom w:val="0"/>
          <w:divBdr>
            <w:top w:val="none" w:sz="0" w:space="0" w:color="auto"/>
            <w:left w:val="none" w:sz="0" w:space="0" w:color="auto"/>
            <w:bottom w:val="none" w:sz="0" w:space="0" w:color="auto"/>
            <w:right w:val="none" w:sz="0" w:space="0" w:color="auto"/>
          </w:divBdr>
        </w:div>
        <w:div w:id="473259786">
          <w:marLeft w:val="480"/>
          <w:marRight w:val="0"/>
          <w:marTop w:val="0"/>
          <w:marBottom w:val="0"/>
          <w:divBdr>
            <w:top w:val="none" w:sz="0" w:space="0" w:color="auto"/>
            <w:left w:val="none" w:sz="0" w:space="0" w:color="auto"/>
            <w:bottom w:val="none" w:sz="0" w:space="0" w:color="auto"/>
            <w:right w:val="none" w:sz="0" w:space="0" w:color="auto"/>
          </w:divBdr>
        </w:div>
        <w:div w:id="1756856172">
          <w:marLeft w:val="480"/>
          <w:marRight w:val="0"/>
          <w:marTop w:val="0"/>
          <w:marBottom w:val="0"/>
          <w:divBdr>
            <w:top w:val="none" w:sz="0" w:space="0" w:color="auto"/>
            <w:left w:val="none" w:sz="0" w:space="0" w:color="auto"/>
            <w:bottom w:val="none" w:sz="0" w:space="0" w:color="auto"/>
            <w:right w:val="none" w:sz="0" w:space="0" w:color="auto"/>
          </w:divBdr>
        </w:div>
        <w:div w:id="1070275139">
          <w:marLeft w:val="480"/>
          <w:marRight w:val="0"/>
          <w:marTop w:val="0"/>
          <w:marBottom w:val="0"/>
          <w:divBdr>
            <w:top w:val="none" w:sz="0" w:space="0" w:color="auto"/>
            <w:left w:val="none" w:sz="0" w:space="0" w:color="auto"/>
            <w:bottom w:val="none" w:sz="0" w:space="0" w:color="auto"/>
            <w:right w:val="none" w:sz="0" w:space="0" w:color="auto"/>
          </w:divBdr>
        </w:div>
        <w:div w:id="84615092">
          <w:marLeft w:val="480"/>
          <w:marRight w:val="0"/>
          <w:marTop w:val="0"/>
          <w:marBottom w:val="0"/>
          <w:divBdr>
            <w:top w:val="none" w:sz="0" w:space="0" w:color="auto"/>
            <w:left w:val="none" w:sz="0" w:space="0" w:color="auto"/>
            <w:bottom w:val="none" w:sz="0" w:space="0" w:color="auto"/>
            <w:right w:val="none" w:sz="0" w:space="0" w:color="auto"/>
          </w:divBdr>
        </w:div>
        <w:div w:id="500240600">
          <w:marLeft w:val="480"/>
          <w:marRight w:val="0"/>
          <w:marTop w:val="0"/>
          <w:marBottom w:val="0"/>
          <w:divBdr>
            <w:top w:val="none" w:sz="0" w:space="0" w:color="auto"/>
            <w:left w:val="none" w:sz="0" w:space="0" w:color="auto"/>
            <w:bottom w:val="none" w:sz="0" w:space="0" w:color="auto"/>
            <w:right w:val="none" w:sz="0" w:space="0" w:color="auto"/>
          </w:divBdr>
        </w:div>
        <w:div w:id="37123006">
          <w:marLeft w:val="480"/>
          <w:marRight w:val="0"/>
          <w:marTop w:val="0"/>
          <w:marBottom w:val="0"/>
          <w:divBdr>
            <w:top w:val="none" w:sz="0" w:space="0" w:color="auto"/>
            <w:left w:val="none" w:sz="0" w:space="0" w:color="auto"/>
            <w:bottom w:val="none" w:sz="0" w:space="0" w:color="auto"/>
            <w:right w:val="none" w:sz="0" w:space="0" w:color="auto"/>
          </w:divBdr>
        </w:div>
        <w:div w:id="957180017">
          <w:marLeft w:val="480"/>
          <w:marRight w:val="0"/>
          <w:marTop w:val="0"/>
          <w:marBottom w:val="0"/>
          <w:divBdr>
            <w:top w:val="none" w:sz="0" w:space="0" w:color="auto"/>
            <w:left w:val="none" w:sz="0" w:space="0" w:color="auto"/>
            <w:bottom w:val="none" w:sz="0" w:space="0" w:color="auto"/>
            <w:right w:val="none" w:sz="0" w:space="0" w:color="auto"/>
          </w:divBdr>
        </w:div>
      </w:divsChild>
    </w:div>
    <w:div w:id="406152034">
      <w:bodyDiv w:val="1"/>
      <w:marLeft w:val="0"/>
      <w:marRight w:val="0"/>
      <w:marTop w:val="0"/>
      <w:marBottom w:val="0"/>
      <w:divBdr>
        <w:top w:val="none" w:sz="0" w:space="0" w:color="auto"/>
        <w:left w:val="none" w:sz="0" w:space="0" w:color="auto"/>
        <w:bottom w:val="none" w:sz="0" w:space="0" w:color="auto"/>
        <w:right w:val="none" w:sz="0" w:space="0" w:color="auto"/>
      </w:divBdr>
      <w:divsChild>
        <w:div w:id="1904095297">
          <w:marLeft w:val="480"/>
          <w:marRight w:val="0"/>
          <w:marTop w:val="0"/>
          <w:marBottom w:val="0"/>
          <w:divBdr>
            <w:top w:val="none" w:sz="0" w:space="0" w:color="auto"/>
            <w:left w:val="none" w:sz="0" w:space="0" w:color="auto"/>
            <w:bottom w:val="none" w:sz="0" w:space="0" w:color="auto"/>
            <w:right w:val="none" w:sz="0" w:space="0" w:color="auto"/>
          </w:divBdr>
        </w:div>
        <w:div w:id="2013798747">
          <w:marLeft w:val="480"/>
          <w:marRight w:val="0"/>
          <w:marTop w:val="0"/>
          <w:marBottom w:val="0"/>
          <w:divBdr>
            <w:top w:val="none" w:sz="0" w:space="0" w:color="auto"/>
            <w:left w:val="none" w:sz="0" w:space="0" w:color="auto"/>
            <w:bottom w:val="none" w:sz="0" w:space="0" w:color="auto"/>
            <w:right w:val="none" w:sz="0" w:space="0" w:color="auto"/>
          </w:divBdr>
        </w:div>
        <w:div w:id="22440575">
          <w:marLeft w:val="480"/>
          <w:marRight w:val="0"/>
          <w:marTop w:val="0"/>
          <w:marBottom w:val="0"/>
          <w:divBdr>
            <w:top w:val="none" w:sz="0" w:space="0" w:color="auto"/>
            <w:left w:val="none" w:sz="0" w:space="0" w:color="auto"/>
            <w:bottom w:val="none" w:sz="0" w:space="0" w:color="auto"/>
            <w:right w:val="none" w:sz="0" w:space="0" w:color="auto"/>
          </w:divBdr>
        </w:div>
        <w:div w:id="1982226724">
          <w:marLeft w:val="480"/>
          <w:marRight w:val="0"/>
          <w:marTop w:val="0"/>
          <w:marBottom w:val="0"/>
          <w:divBdr>
            <w:top w:val="none" w:sz="0" w:space="0" w:color="auto"/>
            <w:left w:val="none" w:sz="0" w:space="0" w:color="auto"/>
            <w:bottom w:val="none" w:sz="0" w:space="0" w:color="auto"/>
            <w:right w:val="none" w:sz="0" w:space="0" w:color="auto"/>
          </w:divBdr>
        </w:div>
        <w:div w:id="1852141265">
          <w:marLeft w:val="480"/>
          <w:marRight w:val="0"/>
          <w:marTop w:val="0"/>
          <w:marBottom w:val="0"/>
          <w:divBdr>
            <w:top w:val="none" w:sz="0" w:space="0" w:color="auto"/>
            <w:left w:val="none" w:sz="0" w:space="0" w:color="auto"/>
            <w:bottom w:val="none" w:sz="0" w:space="0" w:color="auto"/>
            <w:right w:val="none" w:sz="0" w:space="0" w:color="auto"/>
          </w:divBdr>
        </w:div>
        <w:div w:id="2122451977">
          <w:marLeft w:val="480"/>
          <w:marRight w:val="0"/>
          <w:marTop w:val="0"/>
          <w:marBottom w:val="0"/>
          <w:divBdr>
            <w:top w:val="none" w:sz="0" w:space="0" w:color="auto"/>
            <w:left w:val="none" w:sz="0" w:space="0" w:color="auto"/>
            <w:bottom w:val="none" w:sz="0" w:space="0" w:color="auto"/>
            <w:right w:val="none" w:sz="0" w:space="0" w:color="auto"/>
          </w:divBdr>
        </w:div>
        <w:div w:id="38018761">
          <w:marLeft w:val="480"/>
          <w:marRight w:val="0"/>
          <w:marTop w:val="0"/>
          <w:marBottom w:val="0"/>
          <w:divBdr>
            <w:top w:val="none" w:sz="0" w:space="0" w:color="auto"/>
            <w:left w:val="none" w:sz="0" w:space="0" w:color="auto"/>
            <w:bottom w:val="none" w:sz="0" w:space="0" w:color="auto"/>
            <w:right w:val="none" w:sz="0" w:space="0" w:color="auto"/>
          </w:divBdr>
        </w:div>
        <w:div w:id="85081835">
          <w:marLeft w:val="480"/>
          <w:marRight w:val="0"/>
          <w:marTop w:val="0"/>
          <w:marBottom w:val="0"/>
          <w:divBdr>
            <w:top w:val="none" w:sz="0" w:space="0" w:color="auto"/>
            <w:left w:val="none" w:sz="0" w:space="0" w:color="auto"/>
            <w:bottom w:val="none" w:sz="0" w:space="0" w:color="auto"/>
            <w:right w:val="none" w:sz="0" w:space="0" w:color="auto"/>
          </w:divBdr>
        </w:div>
        <w:div w:id="1114713089">
          <w:marLeft w:val="480"/>
          <w:marRight w:val="0"/>
          <w:marTop w:val="0"/>
          <w:marBottom w:val="0"/>
          <w:divBdr>
            <w:top w:val="none" w:sz="0" w:space="0" w:color="auto"/>
            <w:left w:val="none" w:sz="0" w:space="0" w:color="auto"/>
            <w:bottom w:val="none" w:sz="0" w:space="0" w:color="auto"/>
            <w:right w:val="none" w:sz="0" w:space="0" w:color="auto"/>
          </w:divBdr>
        </w:div>
        <w:div w:id="208345905">
          <w:marLeft w:val="480"/>
          <w:marRight w:val="0"/>
          <w:marTop w:val="0"/>
          <w:marBottom w:val="0"/>
          <w:divBdr>
            <w:top w:val="none" w:sz="0" w:space="0" w:color="auto"/>
            <w:left w:val="none" w:sz="0" w:space="0" w:color="auto"/>
            <w:bottom w:val="none" w:sz="0" w:space="0" w:color="auto"/>
            <w:right w:val="none" w:sz="0" w:space="0" w:color="auto"/>
          </w:divBdr>
        </w:div>
        <w:div w:id="2099472862">
          <w:marLeft w:val="480"/>
          <w:marRight w:val="0"/>
          <w:marTop w:val="0"/>
          <w:marBottom w:val="0"/>
          <w:divBdr>
            <w:top w:val="none" w:sz="0" w:space="0" w:color="auto"/>
            <w:left w:val="none" w:sz="0" w:space="0" w:color="auto"/>
            <w:bottom w:val="none" w:sz="0" w:space="0" w:color="auto"/>
            <w:right w:val="none" w:sz="0" w:space="0" w:color="auto"/>
          </w:divBdr>
        </w:div>
        <w:div w:id="1822040798">
          <w:marLeft w:val="480"/>
          <w:marRight w:val="0"/>
          <w:marTop w:val="0"/>
          <w:marBottom w:val="0"/>
          <w:divBdr>
            <w:top w:val="none" w:sz="0" w:space="0" w:color="auto"/>
            <w:left w:val="none" w:sz="0" w:space="0" w:color="auto"/>
            <w:bottom w:val="none" w:sz="0" w:space="0" w:color="auto"/>
            <w:right w:val="none" w:sz="0" w:space="0" w:color="auto"/>
          </w:divBdr>
        </w:div>
        <w:div w:id="885213418">
          <w:marLeft w:val="480"/>
          <w:marRight w:val="0"/>
          <w:marTop w:val="0"/>
          <w:marBottom w:val="0"/>
          <w:divBdr>
            <w:top w:val="none" w:sz="0" w:space="0" w:color="auto"/>
            <w:left w:val="none" w:sz="0" w:space="0" w:color="auto"/>
            <w:bottom w:val="none" w:sz="0" w:space="0" w:color="auto"/>
            <w:right w:val="none" w:sz="0" w:space="0" w:color="auto"/>
          </w:divBdr>
        </w:div>
        <w:div w:id="981498010">
          <w:marLeft w:val="480"/>
          <w:marRight w:val="0"/>
          <w:marTop w:val="0"/>
          <w:marBottom w:val="0"/>
          <w:divBdr>
            <w:top w:val="none" w:sz="0" w:space="0" w:color="auto"/>
            <w:left w:val="none" w:sz="0" w:space="0" w:color="auto"/>
            <w:bottom w:val="none" w:sz="0" w:space="0" w:color="auto"/>
            <w:right w:val="none" w:sz="0" w:space="0" w:color="auto"/>
          </w:divBdr>
        </w:div>
        <w:div w:id="1828475872">
          <w:marLeft w:val="480"/>
          <w:marRight w:val="0"/>
          <w:marTop w:val="0"/>
          <w:marBottom w:val="0"/>
          <w:divBdr>
            <w:top w:val="none" w:sz="0" w:space="0" w:color="auto"/>
            <w:left w:val="none" w:sz="0" w:space="0" w:color="auto"/>
            <w:bottom w:val="none" w:sz="0" w:space="0" w:color="auto"/>
            <w:right w:val="none" w:sz="0" w:space="0" w:color="auto"/>
          </w:divBdr>
        </w:div>
        <w:div w:id="1708293520">
          <w:marLeft w:val="480"/>
          <w:marRight w:val="0"/>
          <w:marTop w:val="0"/>
          <w:marBottom w:val="0"/>
          <w:divBdr>
            <w:top w:val="none" w:sz="0" w:space="0" w:color="auto"/>
            <w:left w:val="none" w:sz="0" w:space="0" w:color="auto"/>
            <w:bottom w:val="none" w:sz="0" w:space="0" w:color="auto"/>
            <w:right w:val="none" w:sz="0" w:space="0" w:color="auto"/>
          </w:divBdr>
        </w:div>
        <w:div w:id="1609504977">
          <w:marLeft w:val="480"/>
          <w:marRight w:val="0"/>
          <w:marTop w:val="0"/>
          <w:marBottom w:val="0"/>
          <w:divBdr>
            <w:top w:val="none" w:sz="0" w:space="0" w:color="auto"/>
            <w:left w:val="none" w:sz="0" w:space="0" w:color="auto"/>
            <w:bottom w:val="none" w:sz="0" w:space="0" w:color="auto"/>
            <w:right w:val="none" w:sz="0" w:space="0" w:color="auto"/>
          </w:divBdr>
        </w:div>
        <w:div w:id="378480602">
          <w:marLeft w:val="480"/>
          <w:marRight w:val="0"/>
          <w:marTop w:val="0"/>
          <w:marBottom w:val="0"/>
          <w:divBdr>
            <w:top w:val="none" w:sz="0" w:space="0" w:color="auto"/>
            <w:left w:val="none" w:sz="0" w:space="0" w:color="auto"/>
            <w:bottom w:val="none" w:sz="0" w:space="0" w:color="auto"/>
            <w:right w:val="none" w:sz="0" w:space="0" w:color="auto"/>
          </w:divBdr>
        </w:div>
        <w:div w:id="1554847061">
          <w:marLeft w:val="480"/>
          <w:marRight w:val="0"/>
          <w:marTop w:val="0"/>
          <w:marBottom w:val="0"/>
          <w:divBdr>
            <w:top w:val="none" w:sz="0" w:space="0" w:color="auto"/>
            <w:left w:val="none" w:sz="0" w:space="0" w:color="auto"/>
            <w:bottom w:val="none" w:sz="0" w:space="0" w:color="auto"/>
            <w:right w:val="none" w:sz="0" w:space="0" w:color="auto"/>
          </w:divBdr>
        </w:div>
        <w:div w:id="426778944">
          <w:marLeft w:val="480"/>
          <w:marRight w:val="0"/>
          <w:marTop w:val="0"/>
          <w:marBottom w:val="0"/>
          <w:divBdr>
            <w:top w:val="none" w:sz="0" w:space="0" w:color="auto"/>
            <w:left w:val="none" w:sz="0" w:space="0" w:color="auto"/>
            <w:bottom w:val="none" w:sz="0" w:space="0" w:color="auto"/>
            <w:right w:val="none" w:sz="0" w:space="0" w:color="auto"/>
          </w:divBdr>
        </w:div>
        <w:div w:id="267812320">
          <w:marLeft w:val="480"/>
          <w:marRight w:val="0"/>
          <w:marTop w:val="0"/>
          <w:marBottom w:val="0"/>
          <w:divBdr>
            <w:top w:val="none" w:sz="0" w:space="0" w:color="auto"/>
            <w:left w:val="none" w:sz="0" w:space="0" w:color="auto"/>
            <w:bottom w:val="none" w:sz="0" w:space="0" w:color="auto"/>
            <w:right w:val="none" w:sz="0" w:space="0" w:color="auto"/>
          </w:divBdr>
        </w:div>
        <w:div w:id="1726874716">
          <w:marLeft w:val="480"/>
          <w:marRight w:val="0"/>
          <w:marTop w:val="0"/>
          <w:marBottom w:val="0"/>
          <w:divBdr>
            <w:top w:val="none" w:sz="0" w:space="0" w:color="auto"/>
            <w:left w:val="none" w:sz="0" w:space="0" w:color="auto"/>
            <w:bottom w:val="none" w:sz="0" w:space="0" w:color="auto"/>
            <w:right w:val="none" w:sz="0" w:space="0" w:color="auto"/>
          </w:divBdr>
        </w:div>
        <w:div w:id="1794785028">
          <w:marLeft w:val="480"/>
          <w:marRight w:val="0"/>
          <w:marTop w:val="0"/>
          <w:marBottom w:val="0"/>
          <w:divBdr>
            <w:top w:val="none" w:sz="0" w:space="0" w:color="auto"/>
            <w:left w:val="none" w:sz="0" w:space="0" w:color="auto"/>
            <w:bottom w:val="none" w:sz="0" w:space="0" w:color="auto"/>
            <w:right w:val="none" w:sz="0" w:space="0" w:color="auto"/>
          </w:divBdr>
        </w:div>
        <w:div w:id="1343361651">
          <w:marLeft w:val="480"/>
          <w:marRight w:val="0"/>
          <w:marTop w:val="0"/>
          <w:marBottom w:val="0"/>
          <w:divBdr>
            <w:top w:val="none" w:sz="0" w:space="0" w:color="auto"/>
            <w:left w:val="none" w:sz="0" w:space="0" w:color="auto"/>
            <w:bottom w:val="none" w:sz="0" w:space="0" w:color="auto"/>
            <w:right w:val="none" w:sz="0" w:space="0" w:color="auto"/>
          </w:divBdr>
        </w:div>
        <w:div w:id="1636061228">
          <w:marLeft w:val="480"/>
          <w:marRight w:val="0"/>
          <w:marTop w:val="0"/>
          <w:marBottom w:val="0"/>
          <w:divBdr>
            <w:top w:val="none" w:sz="0" w:space="0" w:color="auto"/>
            <w:left w:val="none" w:sz="0" w:space="0" w:color="auto"/>
            <w:bottom w:val="none" w:sz="0" w:space="0" w:color="auto"/>
            <w:right w:val="none" w:sz="0" w:space="0" w:color="auto"/>
          </w:divBdr>
        </w:div>
        <w:div w:id="1862103">
          <w:marLeft w:val="480"/>
          <w:marRight w:val="0"/>
          <w:marTop w:val="0"/>
          <w:marBottom w:val="0"/>
          <w:divBdr>
            <w:top w:val="none" w:sz="0" w:space="0" w:color="auto"/>
            <w:left w:val="none" w:sz="0" w:space="0" w:color="auto"/>
            <w:bottom w:val="none" w:sz="0" w:space="0" w:color="auto"/>
            <w:right w:val="none" w:sz="0" w:space="0" w:color="auto"/>
          </w:divBdr>
        </w:div>
        <w:div w:id="374358670">
          <w:marLeft w:val="480"/>
          <w:marRight w:val="0"/>
          <w:marTop w:val="0"/>
          <w:marBottom w:val="0"/>
          <w:divBdr>
            <w:top w:val="none" w:sz="0" w:space="0" w:color="auto"/>
            <w:left w:val="none" w:sz="0" w:space="0" w:color="auto"/>
            <w:bottom w:val="none" w:sz="0" w:space="0" w:color="auto"/>
            <w:right w:val="none" w:sz="0" w:space="0" w:color="auto"/>
          </w:divBdr>
        </w:div>
        <w:div w:id="927539379">
          <w:marLeft w:val="480"/>
          <w:marRight w:val="0"/>
          <w:marTop w:val="0"/>
          <w:marBottom w:val="0"/>
          <w:divBdr>
            <w:top w:val="none" w:sz="0" w:space="0" w:color="auto"/>
            <w:left w:val="none" w:sz="0" w:space="0" w:color="auto"/>
            <w:bottom w:val="none" w:sz="0" w:space="0" w:color="auto"/>
            <w:right w:val="none" w:sz="0" w:space="0" w:color="auto"/>
          </w:divBdr>
        </w:div>
        <w:div w:id="1755585189">
          <w:marLeft w:val="480"/>
          <w:marRight w:val="0"/>
          <w:marTop w:val="0"/>
          <w:marBottom w:val="0"/>
          <w:divBdr>
            <w:top w:val="none" w:sz="0" w:space="0" w:color="auto"/>
            <w:left w:val="none" w:sz="0" w:space="0" w:color="auto"/>
            <w:bottom w:val="none" w:sz="0" w:space="0" w:color="auto"/>
            <w:right w:val="none" w:sz="0" w:space="0" w:color="auto"/>
          </w:divBdr>
        </w:div>
        <w:div w:id="1850757460">
          <w:marLeft w:val="480"/>
          <w:marRight w:val="0"/>
          <w:marTop w:val="0"/>
          <w:marBottom w:val="0"/>
          <w:divBdr>
            <w:top w:val="none" w:sz="0" w:space="0" w:color="auto"/>
            <w:left w:val="none" w:sz="0" w:space="0" w:color="auto"/>
            <w:bottom w:val="none" w:sz="0" w:space="0" w:color="auto"/>
            <w:right w:val="none" w:sz="0" w:space="0" w:color="auto"/>
          </w:divBdr>
        </w:div>
        <w:div w:id="218134629">
          <w:marLeft w:val="480"/>
          <w:marRight w:val="0"/>
          <w:marTop w:val="0"/>
          <w:marBottom w:val="0"/>
          <w:divBdr>
            <w:top w:val="none" w:sz="0" w:space="0" w:color="auto"/>
            <w:left w:val="none" w:sz="0" w:space="0" w:color="auto"/>
            <w:bottom w:val="none" w:sz="0" w:space="0" w:color="auto"/>
            <w:right w:val="none" w:sz="0" w:space="0" w:color="auto"/>
          </w:divBdr>
        </w:div>
        <w:div w:id="713963267">
          <w:marLeft w:val="480"/>
          <w:marRight w:val="0"/>
          <w:marTop w:val="0"/>
          <w:marBottom w:val="0"/>
          <w:divBdr>
            <w:top w:val="none" w:sz="0" w:space="0" w:color="auto"/>
            <w:left w:val="none" w:sz="0" w:space="0" w:color="auto"/>
            <w:bottom w:val="none" w:sz="0" w:space="0" w:color="auto"/>
            <w:right w:val="none" w:sz="0" w:space="0" w:color="auto"/>
          </w:divBdr>
        </w:div>
        <w:div w:id="749083439">
          <w:marLeft w:val="480"/>
          <w:marRight w:val="0"/>
          <w:marTop w:val="0"/>
          <w:marBottom w:val="0"/>
          <w:divBdr>
            <w:top w:val="none" w:sz="0" w:space="0" w:color="auto"/>
            <w:left w:val="none" w:sz="0" w:space="0" w:color="auto"/>
            <w:bottom w:val="none" w:sz="0" w:space="0" w:color="auto"/>
            <w:right w:val="none" w:sz="0" w:space="0" w:color="auto"/>
          </w:divBdr>
        </w:div>
        <w:div w:id="223100092">
          <w:marLeft w:val="480"/>
          <w:marRight w:val="0"/>
          <w:marTop w:val="0"/>
          <w:marBottom w:val="0"/>
          <w:divBdr>
            <w:top w:val="none" w:sz="0" w:space="0" w:color="auto"/>
            <w:left w:val="none" w:sz="0" w:space="0" w:color="auto"/>
            <w:bottom w:val="none" w:sz="0" w:space="0" w:color="auto"/>
            <w:right w:val="none" w:sz="0" w:space="0" w:color="auto"/>
          </w:divBdr>
        </w:div>
        <w:div w:id="1018238413">
          <w:marLeft w:val="480"/>
          <w:marRight w:val="0"/>
          <w:marTop w:val="0"/>
          <w:marBottom w:val="0"/>
          <w:divBdr>
            <w:top w:val="none" w:sz="0" w:space="0" w:color="auto"/>
            <w:left w:val="none" w:sz="0" w:space="0" w:color="auto"/>
            <w:bottom w:val="none" w:sz="0" w:space="0" w:color="auto"/>
            <w:right w:val="none" w:sz="0" w:space="0" w:color="auto"/>
          </w:divBdr>
        </w:div>
        <w:div w:id="1288585853">
          <w:marLeft w:val="480"/>
          <w:marRight w:val="0"/>
          <w:marTop w:val="0"/>
          <w:marBottom w:val="0"/>
          <w:divBdr>
            <w:top w:val="none" w:sz="0" w:space="0" w:color="auto"/>
            <w:left w:val="none" w:sz="0" w:space="0" w:color="auto"/>
            <w:bottom w:val="none" w:sz="0" w:space="0" w:color="auto"/>
            <w:right w:val="none" w:sz="0" w:space="0" w:color="auto"/>
          </w:divBdr>
        </w:div>
        <w:div w:id="335230855">
          <w:marLeft w:val="480"/>
          <w:marRight w:val="0"/>
          <w:marTop w:val="0"/>
          <w:marBottom w:val="0"/>
          <w:divBdr>
            <w:top w:val="none" w:sz="0" w:space="0" w:color="auto"/>
            <w:left w:val="none" w:sz="0" w:space="0" w:color="auto"/>
            <w:bottom w:val="none" w:sz="0" w:space="0" w:color="auto"/>
            <w:right w:val="none" w:sz="0" w:space="0" w:color="auto"/>
          </w:divBdr>
        </w:div>
        <w:div w:id="714696535">
          <w:marLeft w:val="480"/>
          <w:marRight w:val="0"/>
          <w:marTop w:val="0"/>
          <w:marBottom w:val="0"/>
          <w:divBdr>
            <w:top w:val="none" w:sz="0" w:space="0" w:color="auto"/>
            <w:left w:val="none" w:sz="0" w:space="0" w:color="auto"/>
            <w:bottom w:val="none" w:sz="0" w:space="0" w:color="auto"/>
            <w:right w:val="none" w:sz="0" w:space="0" w:color="auto"/>
          </w:divBdr>
        </w:div>
      </w:divsChild>
    </w:div>
    <w:div w:id="406534046">
      <w:bodyDiv w:val="1"/>
      <w:marLeft w:val="0"/>
      <w:marRight w:val="0"/>
      <w:marTop w:val="0"/>
      <w:marBottom w:val="0"/>
      <w:divBdr>
        <w:top w:val="none" w:sz="0" w:space="0" w:color="auto"/>
        <w:left w:val="none" w:sz="0" w:space="0" w:color="auto"/>
        <w:bottom w:val="none" w:sz="0" w:space="0" w:color="auto"/>
        <w:right w:val="none" w:sz="0" w:space="0" w:color="auto"/>
      </w:divBdr>
    </w:div>
    <w:div w:id="408892876">
      <w:bodyDiv w:val="1"/>
      <w:marLeft w:val="0"/>
      <w:marRight w:val="0"/>
      <w:marTop w:val="0"/>
      <w:marBottom w:val="0"/>
      <w:divBdr>
        <w:top w:val="none" w:sz="0" w:space="0" w:color="auto"/>
        <w:left w:val="none" w:sz="0" w:space="0" w:color="auto"/>
        <w:bottom w:val="none" w:sz="0" w:space="0" w:color="auto"/>
        <w:right w:val="none" w:sz="0" w:space="0" w:color="auto"/>
      </w:divBdr>
    </w:div>
    <w:div w:id="410584516">
      <w:bodyDiv w:val="1"/>
      <w:marLeft w:val="0"/>
      <w:marRight w:val="0"/>
      <w:marTop w:val="0"/>
      <w:marBottom w:val="0"/>
      <w:divBdr>
        <w:top w:val="none" w:sz="0" w:space="0" w:color="auto"/>
        <w:left w:val="none" w:sz="0" w:space="0" w:color="auto"/>
        <w:bottom w:val="none" w:sz="0" w:space="0" w:color="auto"/>
        <w:right w:val="none" w:sz="0" w:space="0" w:color="auto"/>
      </w:divBdr>
    </w:div>
    <w:div w:id="411902011">
      <w:bodyDiv w:val="1"/>
      <w:marLeft w:val="0"/>
      <w:marRight w:val="0"/>
      <w:marTop w:val="0"/>
      <w:marBottom w:val="0"/>
      <w:divBdr>
        <w:top w:val="none" w:sz="0" w:space="0" w:color="auto"/>
        <w:left w:val="none" w:sz="0" w:space="0" w:color="auto"/>
        <w:bottom w:val="none" w:sz="0" w:space="0" w:color="auto"/>
        <w:right w:val="none" w:sz="0" w:space="0" w:color="auto"/>
      </w:divBdr>
    </w:div>
    <w:div w:id="419524913">
      <w:bodyDiv w:val="1"/>
      <w:marLeft w:val="0"/>
      <w:marRight w:val="0"/>
      <w:marTop w:val="0"/>
      <w:marBottom w:val="0"/>
      <w:divBdr>
        <w:top w:val="none" w:sz="0" w:space="0" w:color="auto"/>
        <w:left w:val="none" w:sz="0" w:space="0" w:color="auto"/>
        <w:bottom w:val="none" w:sz="0" w:space="0" w:color="auto"/>
        <w:right w:val="none" w:sz="0" w:space="0" w:color="auto"/>
      </w:divBdr>
    </w:div>
    <w:div w:id="420024830">
      <w:bodyDiv w:val="1"/>
      <w:marLeft w:val="0"/>
      <w:marRight w:val="0"/>
      <w:marTop w:val="0"/>
      <w:marBottom w:val="0"/>
      <w:divBdr>
        <w:top w:val="none" w:sz="0" w:space="0" w:color="auto"/>
        <w:left w:val="none" w:sz="0" w:space="0" w:color="auto"/>
        <w:bottom w:val="none" w:sz="0" w:space="0" w:color="auto"/>
        <w:right w:val="none" w:sz="0" w:space="0" w:color="auto"/>
      </w:divBdr>
    </w:div>
    <w:div w:id="421032318">
      <w:bodyDiv w:val="1"/>
      <w:marLeft w:val="0"/>
      <w:marRight w:val="0"/>
      <w:marTop w:val="0"/>
      <w:marBottom w:val="0"/>
      <w:divBdr>
        <w:top w:val="none" w:sz="0" w:space="0" w:color="auto"/>
        <w:left w:val="none" w:sz="0" w:space="0" w:color="auto"/>
        <w:bottom w:val="none" w:sz="0" w:space="0" w:color="auto"/>
        <w:right w:val="none" w:sz="0" w:space="0" w:color="auto"/>
      </w:divBdr>
    </w:div>
    <w:div w:id="421530513">
      <w:bodyDiv w:val="1"/>
      <w:marLeft w:val="0"/>
      <w:marRight w:val="0"/>
      <w:marTop w:val="0"/>
      <w:marBottom w:val="0"/>
      <w:divBdr>
        <w:top w:val="none" w:sz="0" w:space="0" w:color="auto"/>
        <w:left w:val="none" w:sz="0" w:space="0" w:color="auto"/>
        <w:bottom w:val="none" w:sz="0" w:space="0" w:color="auto"/>
        <w:right w:val="none" w:sz="0" w:space="0" w:color="auto"/>
      </w:divBdr>
    </w:div>
    <w:div w:id="421872646">
      <w:bodyDiv w:val="1"/>
      <w:marLeft w:val="0"/>
      <w:marRight w:val="0"/>
      <w:marTop w:val="0"/>
      <w:marBottom w:val="0"/>
      <w:divBdr>
        <w:top w:val="none" w:sz="0" w:space="0" w:color="auto"/>
        <w:left w:val="none" w:sz="0" w:space="0" w:color="auto"/>
        <w:bottom w:val="none" w:sz="0" w:space="0" w:color="auto"/>
        <w:right w:val="none" w:sz="0" w:space="0" w:color="auto"/>
      </w:divBdr>
    </w:div>
    <w:div w:id="425539763">
      <w:bodyDiv w:val="1"/>
      <w:marLeft w:val="0"/>
      <w:marRight w:val="0"/>
      <w:marTop w:val="0"/>
      <w:marBottom w:val="0"/>
      <w:divBdr>
        <w:top w:val="none" w:sz="0" w:space="0" w:color="auto"/>
        <w:left w:val="none" w:sz="0" w:space="0" w:color="auto"/>
        <w:bottom w:val="none" w:sz="0" w:space="0" w:color="auto"/>
        <w:right w:val="none" w:sz="0" w:space="0" w:color="auto"/>
      </w:divBdr>
    </w:div>
    <w:div w:id="426511548">
      <w:bodyDiv w:val="1"/>
      <w:marLeft w:val="0"/>
      <w:marRight w:val="0"/>
      <w:marTop w:val="0"/>
      <w:marBottom w:val="0"/>
      <w:divBdr>
        <w:top w:val="none" w:sz="0" w:space="0" w:color="auto"/>
        <w:left w:val="none" w:sz="0" w:space="0" w:color="auto"/>
        <w:bottom w:val="none" w:sz="0" w:space="0" w:color="auto"/>
        <w:right w:val="none" w:sz="0" w:space="0" w:color="auto"/>
      </w:divBdr>
    </w:div>
    <w:div w:id="426925709">
      <w:bodyDiv w:val="1"/>
      <w:marLeft w:val="0"/>
      <w:marRight w:val="0"/>
      <w:marTop w:val="0"/>
      <w:marBottom w:val="0"/>
      <w:divBdr>
        <w:top w:val="none" w:sz="0" w:space="0" w:color="auto"/>
        <w:left w:val="none" w:sz="0" w:space="0" w:color="auto"/>
        <w:bottom w:val="none" w:sz="0" w:space="0" w:color="auto"/>
        <w:right w:val="none" w:sz="0" w:space="0" w:color="auto"/>
      </w:divBdr>
      <w:divsChild>
        <w:div w:id="709382720">
          <w:marLeft w:val="480"/>
          <w:marRight w:val="0"/>
          <w:marTop w:val="0"/>
          <w:marBottom w:val="0"/>
          <w:divBdr>
            <w:top w:val="none" w:sz="0" w:space="0" w:color="auto"/>
            <w:left w:val="none" w:sz="0" w:space="0" w:color="auto"/>
            <w:bottom w:val="none" w:sz="0" w:space="0" w:color="auto"/>
            <w:right w:val="none" w:sz="0" w:space="0" w:color="auto"/>
          </w:divBdr>
        </w:div>
        <w:div w:id="1596746406">
          <w:marLeft w:val="480"/>
          <w:marRight w:val="0"/>
          <w:marTop w:val="0"/>
          <w:marBottom w:val="0"/>
          <w:divBdr>
            <w:top w:val="none" w:sz="0" w:space="0" w:color="auto"/>
            <w:left w:val="none" w:sz="0" w:space="0" w:color="auto"/>
            <w:bottom w:val="none" w:sz="0" w:space="0" w:color="auto"/>
            <w:right w:val="none" w:sz="0" w:space="0" w:color="auto"/>
          </w:divBdr>
        </w:div>
        <w:div w:id="928391195">
          <w:marLeft w:val="480"/>
          <w:marRight w:val="0"/>
          <w:marTop w:val="0"/>
          <w:marBottom w:val="0"/>
          <w:divBdr>
            <w:top w:val="none" w:sz="0" w:space="0" w:color="auto"/>
            <w:left w:val="none" w:sz="0" w:space="0" w:color="auto"/>
            <w:bottom w:val="none" w:sz="0" w:space="0" w:color="auto"/>
            <w:right w:val="none" w:sz="0" w:space="0" w:color="auto"/>
          </w:divBdr>
        </w:div>
        <w:div w:id="1253512656">
          <w:marLeft w:val="480"/>
          <w:marRight w:val="0"/>
          <w:marTop w:val="0"/>
          <w:marBottom w:val="0"/>
          <w:divBdr>
            <w:top w:val="none" w:sz="0" w:space="0" w:color="auto"/>
            <w:left w:val="none" w:sz="0" w:space="0" w:color="auto"/>
            <w:bottom w:val="none" w:sz="0" w:space="0" w:color="auto"/>
            <w:right w:val="none" w:sz="0" w:space="0" w:color="auto"/>
          </w:divBdr>
        </w:div>
        <w:div w:id="1606110871">
          <w:marLeft w:val="480"/>
          <w:marRight w:val="0"/>
          <w:marTop w:val="0"/>
          <w:marBottom w:val="0"/>
          <w:divBdr>
            <w:top w:val="none" w:sz="0" w:space="0" w:color="auto"/>
            <w:left w:val="none" w:sz="0" w:space="0" w:color="auto"/>
            <w:bottom w:val="none" w:sz="0" w:space="0" w:color="auto"/>
            <w:right w:val="none" w:sz="0" w:space="0" w:color="auto"/>
          </w:divBdr>
        </w:div>
        <w:div w:id="1755200355">
          <w:marLeft w:val="480"/>
          <w:marRight w:val="0"/>
          <w:marTop w:val="0"/>
          <w:marBottom w:val="0"/>
          <w:divBdr>
            <w:top w:val="none" w:sz="0" w:space="0" w:color="auto"/>
            <w:left w:val="none" w:sz="0" w:space="0" w:color="auto"/>
            <w:bottom w:val="none" w:sz="0" w:space="0" w:color="auto"/>
            <w:right w:val="none" w:sz="0" w:space="0" w:color="auto"/>
          </w:divBdr>
        </w:div>
        <w:div w:id="955718892">
          <w:marLeft w:val="480"/>
          <w:marRight w:val="0"/>
          <w:marTop w:val="0"/>
          <w:marBottom w:val="0"/>
          <w:divBdr>
            <w:top w:val="none" w:sz="0" w:space="0" w:color="auto"/>
            <w:left w:val="none" w:sz="0" w:space="0" w:color="auto"/>
            <w:bottom w:val="none" w:sz="0" w:space="0" w:color="auto"/>
            <w:right w:val="none" w:sz="0" w:space="0" w:color="auto"/>
          </w:divBdr>
        </w:div>
        <w:div w:id="1333797136">
          <w:marLeft w:val="480"/>
          <w:marRight w:val="0"/>
          <w:marTop w:val="0"/>
          <w:marBottom w:val="0"/>
          <w:divBdr>
            <w:top w:val="none" w:sz="0" w:space="0" w:color="auto"/>
            <w:left w:val="none" w:sz="0" w:space="0" w:color="auto"/>
            <w:bottom w:val="none" w:sz="0" w:space="0" w:color="auto"/>
            <w:right w:val="none" w:sz="0" w:space="0" w:color="auto"/>
          </w:divBdr>
        </w:div>
        <w:div w:id="1337072174">
          <w:marLeft w:val="480"/>
          <w:marRight w:val="0"/>
          <w:marTop w:val="0"/>
          <w:marBottom w:val="0"/>
          <w:divBdr>
            <w:top w:val="none" w:sz="0" w:space="0" w:color="auto"/>
            <w:left w:val="none" w:sz="0" w:space="0" w:color="auto"/>
            <w:bottom w:val="none" w:sz="0" w:space="0" w:color="auto"/>
            <w:right w:val="none" w:sz="0" w:space="0" w:color="auto"/>
          </w:divBdr>
        </w:div>
        <w:div w:id="1269970479">
          <w:marLeft w:val="480"/>
          <w:marRight w:val="0"/>
          <w:marTop w:val="0"/>
          <w:marBottom w:val="0"/>
          <w:divBdr>
            <w:top w:val="none" w:sz="0" w:space="0" w:color="auto"/>
            <w:left w:val="none" w:sz="0" w:space="0" w:color="auto"/>
            <w:bottom w:val="none" w:sz="0" w:space="0" w:color="auto"/>
            <w:right w:val="none" w:sz="0" w:space="0" w:color="auto"/>
          </w:divBdr>
        </w:div>
        <w:div w:id="790637744">
          <w:marLeft w:val="480"/>
          <w:marRight w:val="0"/>
          <w:marTop w:val="0"/>
          <w:marBottom w:val="0"/>
          <w:divBdr>
            <w:top w:val="none" w:sz="0" w:space="0" w:color="auto"/>
            <w:left w:val="none" w:sz="0" w:space="0" w:color="auto"/>
            <w:bottom w:val="none" w:sz="0" w:space="0" w:color="auto"/>
            <w:right w:val="none" w:sz="0" w:space="0" w:color="auto"/>
          </w:divBdr>
        </w:div>
        <w:div w:id="1076249981">
          <w:marLeft w:val="480"/>
          <w:marRight w:val="0"/>
          <w:marTop w:val="0"/>
          <w:marBottom w:val="0"/>
          <w:divBdr>
            <w:top w:val="none" w:sz="0" w:space="0" w:color="auto"/>
            <w:left w:val="none" w:sz="0" w:space="0" w:color="auto"/>
            <w:bottom w:val="none" w:sz="0" w:space="0" w:color="auto"/>
            <w:right w:val="none" w:sz="0" w:space="0" w:color="auto"/>
          </w:divBdr>
        </w:div>
        <w:div w:id="630012541">
          <w:marLeft w:val="480"/>
          <w:marRight w:val="0"/>
          <w:marTop w:val="0"/>
          <w:marBottom w:val="0"/>
          <w:divBdr>
            <w:top w:val="none" w:sz="0" w:space="0" w:color="auto"/>
            <w:left w:val="none" w:sz="0" w:space="0" w:color="auto"/>
            <w:bottom w:val="none" w:sz="0" w:space="0" w:color="auto"/>
            <w:right w:val="none" w:sz="0" w:space="0" w:color="auto"/>
          </w:divBdr>
        </w:div>
        <w:div w:id="160237828">
          <w:marLeft w:val="480"/>
          <w:marRight w:val="0"/>
          <w:marTop w:val="0"/>
          <w:marBottom w:val="0"/>
          <w:divBdr>
            <w:top w:val="none" w:sz="0" w:space="0" w:color="auto"/>
            <w:left w:val="none" w:sz="0" w:space="0" w:color="auto"/>
            <w:bottom w:val="none" w:sz="0" w:space="0" w:color="auto"/>
            <w:right w:val="none" w:sz="0" w:space="0" w:color="auto"/>
          </w:divBdr>
        </w:div>
        <w:div w:id="1288123668">
          <w:marLeft w:val="480"/>
          <w:marRight w:val="0"/>
          <w:marTop w:val="0"/>
          <w:marBottom w:val="0"/>
          <w:divBdr>
            <w:top w:val="none" w:sz="0" w:space="0" w:color="auto"/>
            <w:left w:val="none" w:sz="0" w:space="0" w:color="auto"/>
            <w:bottom w:val="none" w:sz="0" w:space="0" w:color="auto"/>
            <w:right w:val="none" w:sz="0" w:space="0" w:color="auto"/>
          </w:divBdr>
        </w:div>
        <w:div w:id="74939758">
          <w:marLeft w:val="480"/>
          <w:marRight w:val="0"/>
          <w:marTop w:val="0"/>
          <w:marBottom w:val="0"/>
          <w:divBdr>
            <w:top w:val="none" w:sz="0" w:space="0" w:color="auto"/>
            <w:left w:val="none" w:sz="0" w:space="0" w:color="auto"/>
            <w:bottom w:val="none" w:sz="0" w:space="0" w:color="auto"/>
            <w:right w:val="none" w:sz="0" w:space="0" w:color="auto"/>
          </w:divBdr>
        </w:div>
        <w:div w:id="1274170570">
          <w:marLeft w:val="480"/>
          <w:marRight w:val="0"/>
          <w:marTop w:val="0"/>
          <w:marBottom w:val="0"/>
          <w:divBdr>
            <w:top w:val="none" w:sz="0" w:space="0" w:color="auto"/>
            <w:left w:val="none" w:sz="0" w:space="0" w:color="auto"/>
            <w:bottom w:val="none" w:sz="0" w:space="0" w:color="auto"/>
            <w:right w:val="none" w:sz="0" w:space="0" w:color="auto"/>
          </w:divBdr>
        </w:div>
        <w:div w:id="1350108588">
          <w:marLeft w:val="480"/>
          <w:marRight w:val="0"/>
          <w:marTop w:val="0"/>
          <w:marBottom w:val="0"/>
          <w:divBdr>
            <w:top w:val="none" w:sz="0" w:space="0" w:color="auto"/>
            <w:left w:val="none" w:sz="0" w:space="0" w:color="auto"/>
            <w:bottom w:val="none" w:sz="0" w:space="0" w:color="auto"/>
            <w:right w:val="none" w:sz="0" w:space="0" w:color="auto"/>
          </w:divBdr>
        </w:div>
        <w:div w:id="302394802">
          <w:marLeft w:val="480"/>
          <w:marRight w:val="0"/>
          <w:marTop w:val="0"/>
          <w:marBottom w:val="0"/>
          <w:divBdr>
            <w:top w:val="none" w:sz="0" w:space="0" w:color="auto"/>
            <w:left w:val="none" w:sz="0" w:space="0" w:color="auto"/>
            <w:bottom w:val="none" w:sz="0" w:space="0" w:color="auto"/>
            <w:right w:val="none" w:sz="0" w:space="0" w:color="auto"/>
          </w:divBdr>
        </w:div>
        <w:div w:id="1088232690">
          <w:marLeft w:val="480"/>
          <w:marRight w:val="0"/>
          <w:marTop w:val="0"/>
          <w:marBottom w:val="0"/>
          <w:divBdr>
            <w:top w:val="none" w:sz="0" w:space="0" w:color="auto"/>
            <w:left w:val="none" w:sz="0" w:space="0" w:color="auto"/>
            <w:bottom w:val="none" w:sz="0" w:space="0" w:color="auto"/>
            <w:right w:val="none" w:sz="0" w:space="0" w:color="auto"/>
          </w:divBdr>
        </w:div>
        <w:div w:id="1912277769">
          <w:marLeft w:val="480"/>
          <w:marRight w:val="0"/>
          <w:marTop w:val="0"/>
          <w:marBottom w:val="0"/>
          <w:divBdr>
            <w:top w:val="none" w:sz="0" w:space="0" w:color="auto"/>
            <w:left w:val="none" w:sz="0" w:space="0" w:color="auto"/>
            <w:bottom w:val="none" w:sz="0" w:space="0" w:color="auto"/>
            <w:right w:val="none" w:sz="0" w:space="0" w:color="auto"/>
          </w:divBdr>
        </w:div>
        <w:div w:id="460731725">
          <w:marLeft w:val="480"/>
          <w:marRight w:val="0"/>
          <w:marTop w:val="0"/>
          <w:marBottom w:val="0"/>
          <w:divBdr>
            <w:top w:val="none" w:sz="0" w:space="0" w:color="auto"/>
            <w:left w:val="none" w:sz="0" w:space="0" w:color="auto"/>
            <w:bottom w:val="none" w:sz="0" w:space="0" w:color="auto"/>
            <w:right w:val="none" w:sz="0" w:space="0" w:color="auto"/>
          </w:divBdr>
        </w:div>
        <w:div w:id="515971761">
          <w:marLeft w:val="480"/>
          <w:marRight w:val="0"/>
          <w:marTop w:val="0"/>
          <w:marBottom w:val="0"/>
          <w:divBdr>
            <w:top w:val="none" w:sz="0" w:space="0" w:color="auto"/>
            <w:left w:val="none" w:sz="0" w:space="0" w:color="auto"/>
            <w:bottom w:val="none" w:sz="0" w:space="0" w:color="auto"/>
            <w:right w:val="none" w:sz="0" w:space="0" w:color="auto"/>
          </w:divBdr>
        </w:div>
        <w:div w:id="1934045809">
          <w:marLeft w:val="480"/>
          <w:marRight w:val="0"/>
          <w:marTop w:val="0"/>
          <w:marBottom w:val="0"/>
          <w:divBdr>
            <w:top w:val="none" w:sz="0" w:space="0" w:color="auto"/>
            <w:left w:val="none" w:sz="0" w:space="0" w:color="auto"/>
            <w:bottom w:val="none" w:sz="0" w:space="0" w:color="auto"/>
            <w:right w:val="none" w:sz="0" w:space="0" w:color="auto"/>
          </w:divBdr>
        </w:div>
        <w:div w:id="185680415">
          <w:marLeft w:val="480"/>
          <w:marRight w:val="0"/>
          <w:marTop w:val="0"/>
          <w:marBottom w:val="0"/>
          <w:divBdr>
            <w:top w:val="none" w:sz="0" w:space="0" w:color="auto"/>
            <w:left w:val="none" w:sz="0" w:space="0" w:color="auto"/>
            <w:bottom w:val="none" w:sz="0" w:space="0" w:color="auto"/>
            <w:right w:val="none" w:sz="0" w:space="0" w:color="auto"/>
          </w:divBdr>
        </w:div>
        <w:div w:id="1112747249">
          <w:marLeft w:val="480"/>
          <w:marRight w:val="0"/>
          <w:marTop w:val="0"/>
          <w:marBottom w:val="0"/>
          <w:divBdr>
            <w:top w:val="none" w:sz="0" w:space="0" w:color="auto"/>
            <w:left w:val="none" w:sz="0" w:space="0" w:color="auto"/>
            <w:bottom w:val="none" w:sz="0" w:space="0" w:color="auto"/>
            <w:right w:val="none" w:sz="0" w:space="0" w:color="auto"/>
          </w:divBdr>
        </w:div>
        <w:div w:id="65761253">
          <w:marLeft w:val="480"/>
          <w:marRight w:val="0"/>
          <w:marTop w:val="0"/>
          <w:marBottom w:val="0"/>
          <w:divBdr>
            <w:top w:val="none" w:sz="0" w:space="0" w:color="auto"/>
            <w:left w:val="none" w:sz="0" w:space="0" w:color="auto"/>
            <w:bottom w:val="none" w:sz="0" w:space="0" w:color="auto"/>
            <w:right w:val="none" w:sz="0" w:space="0" w:color="auto"/>
          </w:divBdr>
        </w:div>
        <w:div w:id="1880968482">
          <w:marLeft w:val="480"/>
          <w:marRight w:val="0"/>
          <w:marTop w:val="0"/>
          <w:marBottom w:val="0"/>
          <w:divBdr>
            <w:top w:val="none" w:sz="0" w:space="0" w:color="auto"/>
            <w:left w:val="none" w:sz="0" w:space="0" w:color="auto"/>
            <w:bottom w:val="none" w:sz="0" w:space="0" w:color="auto"/>
            <w:right w:val="none" w:sz="0" w:space="0" w:color="auto"/>
          </w:divBdr>
        </w:div>
        <w:div w:id="602497876">
          <w:marLeft w:val="480"/>
          <w:marRight w:val="0"/>
          <w:marTop w:val="0"/>
          <w:marBottom w:val="0"/>
          <w:divBdr>
            <w:top w:val="none" w:sz="0" w:space="0" w:color="auto"/>
            <w:left w:val="none" w:sz="0" w:space="0" w:color="auto"/>
            <w:bottom w:val="none" w:sz="0" w:space="0" w:color="auto"/>
            <w:right w:val="none" w:sz="0" w:space="0" w:color="auto"/>
          </w:divBdr>
        </w:div>
        <w:div w:id="1216889997">
          <w:marLeft w:val="480"/>
          <w:marRight w:val="0"/>
          <w:marTop w:val="0"/>
          <w:marBottom w:val="0"/>
          <w:divBdr>
            <w:top w:val="none" w:sz="0" w:space="0" w:color="auto"/>
            <w:left w:val="none" w:sz="0" w:space="0" w:color="auto"/>
            <w:bottom w:val="none" w:sz="0" w:space="0" w:color="auto"/>
            <w:right w:val="none" w:sz="0" w:space="0" w:color="auto"/>
          </w:divBdr>
        </w:div>
        <w:div w:id="492338315">
          <w:marLeft w:val="480"/>
          <w:marRight w:val="0"/>
          <w:marTop w:val="0"/>
          <w:marBottom w:val="0"/>
          <w:divBdr>
            <w:top w:val="none" w:sz="0" w:space="0" w:color="auto"/>
            <w:left w:val="none" w:sz="0" w:space="0" w:color="auto"/>
            <w:bottom w:val="none" w:sz="0" w:space="0" w:color="auto"/>
            <w:right w:val="none" w:sz="0" w:space="0" w:color="auto"/>
          </w:divBdr>
        </w:div>
        <w:div w:id="1906529042">
          <w:marLeft w:val="480"/>
          <w:marRight w:val="0"/>
          <w:marTop w:val="0"/>
          <w:marBottom w:val="0"/>
          <w:divBdr>
            <w:top w:val="none" w:sz="0" w:space="0" w:color="auto"/>
            <w:left w:val="none" w:sz="0" w:space="0" w:color="auto"/>
            <w:bottom w:val="none" w:sz="0" w:space="0" w:color="auto"/>
            <w:right w:val="none" w:sz="0" w:space="0" w:color="auto"/>
          </w:divBdr>
        </w:div>
        <w:div w:id="1216157174">
          <w:marLeft w:val="480"/>
          <w:marRight w:val="0"/>
          <w:marTop w:val="0"/>
          <w:marBottom w:val="0"/>
          <w:divBdr>
            <w:top w:val="none" w:sz="0" w:space="0" w:color="auto"/>
            <w:left w:val="none" w:sz="0" w:space="0" w:color="auto"/>
            <w:bottom w:val="none" w:sz="0" w:space="0" w:color="auto"/>
            <w:right w:val="none" w:sz="0" w:space="0" w:color="auto"/>
          </w:divBdr>
        </w:div>
        <w:div w:id="171574752">
          <w:marLeft w:val="480"/>
          <w:marRight w:val="0"/>
          <w:marTop w:val="0"/>
          <w:marBottom w:val="0"/>
          <w:divBdr>
            <w:top w:val="none" w:sz="0" w:space="0" w:color="auto"/>
            <w:left w:val="none" w:sz="0" w:space="0" w:color="auto"/>
            <w:bottom w:val="none" w:sz="0" w:space="0" w:color="auto"/>
            <w:right w:val="none" w:sz="0" w:space="0" w:color="auto"/>
          </w:divBdr>
        </w:div>
        <w:div w:id="288098633">
          <w:marLeft w:val="480"/>
          <w:marRight w:val="0"/>
          <w:marTop w:val="0"/>
          <w:marBottom w:val="0"/>
          <w:divBdr>
            <w:top w:val="none" w:sz="0" w:space="0" w:color="auto"/>
            <w:left w:val="none" w:sz="0" w:space="0" w:color="auto"/>
            <w:bottom w:val="none" w:sz="0" w:space="0" w:color="auto"/>
            <w:right w:val="none" w:sz="0" w:space="0" w:color="auto"/>
          </w:divBdr>
        </w:div>
        <w:div w:id="635455844">
          <w:marLeft w:val="480"/>
          <w:marRight w:val="0"/>
          <w:marTop w:val="0"/>
          <w:marBottom w:val="0"/>
          <w:divBdr>
            <w:top w:val="none" w:sz="0" w:space="0" w:color="auto"/>
            <w:left w:val="none" w:sz="0" w:space="0" w:color="auto"/>
            <w:bottom w:val="none" w:sz="0" w:space="0" w:color="auto"/>
            <w:right w:val="none" w:sz="0" w:space="0" w:color="auto"/>
          </w:divBdr>
        </w:div>
        <w:div w:id="1343095358">
          <w:marLeft w:val="480"/>
          <w:marRight w:val="0"/>
          <w:marTop w:val="0"/>
          <w:marBottom w:val="0"/>
          <w:divBdr>
            <w:top w:val="none" w:sz="0" w:space="0" w:color="auto"/>
            <w:left w:val="none" w:sz="0" w:space="0" w:color="auto"/>
            <w:bottom w:val="none" w:sz="0" w:space="0" w:color="auto"/>
            <w:right w:val="none" w:sz="0" w:space="0" w:color="auto"/>
          </w:divBdr>
        </w:div>
        <w:div w:id="317029434">
          <w:marLeft w:val="480"/>
          <w:marRight w:val="0"/>
          <w:marTop w:val="0"/>
          <w:marBottom w:val="0"/>
          <w:divBdr>
            <w:top w:val="none" w:sz="0" w:space="0" w:color="auto"/>
            <w:left w:val="none" w:sz="0" w:space="0" w:color="auto"/>
            <w:bottom w:val="none" w:sz="0" w:space="0" w:color="auto"/>
            <w:right w:val="none" w:sz="0" w:space="0" w:color="auto"/>
          </w:divBdr>
        </w:div>
        <w:div w:id="2011327038">
          <w:marLeft w:val="480"/>
          <w:marRight w:val="0"/>
          <w:marTop w:val="0"/>
          <w:marBottom w:val="0"/>
          <w:divBdr>
            <w:top w:val="none" w:sz="0" w:space="0" w:color="auto"/>
            <w:left w:val="none" w:sz="0" w:space="0" w:color="auto"/>
            <w:bottom w:val="none" w:sz="0" w:space="0" w:color="auto"/>
            <w:right w:val="none" w:sz="0" w:space="0" w:color="auto"/>
          </w:divBdr>
        </w:div>
        <w:div w:id="72708233">
          <w:marLeft w:val="480"/>
          <w:marRight w:val="0"/>
          <w:marTop w:val="0"/>
          <w:marBottom w:val="0"/>
          <w:divBdr>
            <w:top w:val="none" w:sz="0" w:space="0" w:color="auto"/>
            <w:left w:val="none" w:sz="0" w:space="0" w:color="auto"/>
            <w:bottom w:val="none" w:sz="0" w:space="0" w:color="auto"/>
            <w:right w:val="none" w:sz="0" w:space="0" w:color="auto"/>
          </w:divBdr>
        </w:div>
        <w:div w:id="534269276">
          <w:marLeft w:val="480"/>
          <w:marRight w:val="0"/>
          <w:marTop w:val="0"/>
          <w:marBottom w:val="0"/>
          <w:divBdr>
            <w:top w:val="none" w:sz="0" w:space="0" w:color="auto"/>
            <w:left w:val="none" w:sz="0" w:space="0" w:color="auto"/>
            <w:bottom w:val="none" w:sz="0" w:space="0" w:color="auto"/>
            <w:right w:val="none" w:sz="0" w:space="0" w:color="auto"/>
          </w:divBdr>
        </w:div>
      </w:divsChild>
    </w:div>
    <w:div w:id="428552206">
      <w:bodyDiv w:val="1"/>
      <w:marLeft w:val="0"/>
      <w:marRight w:val="0"/>
      <w:marTop w:val="0"/>
      <w:marBottom w:val="0"/>
      <w:divBdr>
        <w:top w:val="none" w:sz="0" w:space="0" w:color="auto"/>
        <w:left w:val="none" w:sz="0" w:space="0" w:color="auto"/>
        <w:bottom w:val="none" w:sz="0" w:space="0" w:color="auto"/>
        <w:right w:val="none" w:sz="0" w:space="0" w:color="auto"/>
      </w:divBdr>
    </w:div>
    <w:div w:id="429811398">
      <w:bodyDiv w:val="1"/>
      <w:marLeft w:val="0"/>
      <w:marRight w:val="0"/>
      <w:marTop w:val="0"/>
      <w:marBottom w:val="0"/>
      <w:divBdr>
        <w:top w:val="none" w:sz="0" w:space="0" w:color="auto"/>
        <w:left w:val="none" w:sz="0" w:space="0" w:color="auto"/>
        <w:bottom w:val="none" w:sz="0" w:space="0" w:color="auto"/>
        <w:right w:val="none" w:sz="0" w:space="0" w:color="auto"/>
      </w:divBdr>
    </w:div>
    <w:div w:id="432484091">
      <w:bodyDiv w:val="1"/>
      <w:marLeft w:val="0"/>
      <w:marRight w:val="0"/>
      <w:marTop w:val="0"/>
      <w:marBottom w:val="0"/>
      <w:divBdr>
        <w:top w:val="none" w:sz="0" w:space="0" w:color="auto"/>
        <w:left w:val="none" w:sz="0" w:space="0" w:color="auto"/>
        <w:bottom w:val="none" w:sz="0" w:space="0" w:color="auto"/>
        <w:right w:val="none" w:sz="0" w:space="0" w:color="auto"/>
      </w:divBdr>
    </w:div>
    <w:div w:id="434600567">
      <w:bodyDiv w:val="1"/>
      <w:marLeft w:val="0"/>
      <w:marRight w:val="0"/>
      <w:marTop w:val="0"/>
      <w:marBottom w:val="0"/>
      <w:divBdr>
        <w:top w:val="none" w:sz="0" w:space="0" w:color="auto"/>
        <w:left w:val="none" w:sz="0" w:space="0" w:color="auto"/>
        <w:bottom w:val="none" w:sz="0" w:space="0" w:color="auto"/>
        <w:right w:val="none" w:sz="0" w:space="0" w:color="auto"/>
      </w:divBdr>
    </w:div>
    <w:div w:id="436104489">
      <w:bodyDiv w:val="1"/>
      <w:marLeft w:val="0"/>
      <w:marRight w:val="0"/>
      <w:marTop w:val="0"/>
      <w:marBottom w:val="0"/>
      <w:divBdr>
        <w:top w:val="none" w:sz="0" w:space="0" w:color="auto"/>
        <w:left w:val="none" w:sz="0" w:space="0" w:color="auto"/>
        <w:bottom w:val="none" w:sz="0" w:space="0" w:color="auto"/>
        <w:right w:val="none" w:sz="0" w:space="0" w:color="auto"/>
      </w:divBdr>
      <w:divsChild>
        <w:div w:id="95255423">
          <w:marLeft w:val="480"/>
          <w:marRight w:val="0"/>
          <w:marTop w:val="0"/>
          <w:marBottom w:val="0"/>
          <w:divBdr>
            <w:top w:val="none" w:sz="0" w:space="0" w:color="auto"/>
            <w:left w:val="none" w:sz="0" w:space="0" w:color="auto"/>
            <w:bottom w:val="none" w:sz="0" w:space="0" w:color="auto"/>
            <w:right w:val="none" w:sz="0" w:space="0" w:color="auto"/>
          </w:divBdr>
        </w:div>
        <w:div w:id="839539112">
          <w:marLeft w:val="480"/>
          <w:marRight w:val="0"/>
          <w:marTop w:val="0"/>
          <w:marBottom w:val="0"/>
          <w:divBdr>
            <w:top w:val="none" w:sz="0" w:space="0" w:color="auto"/>
            <w:left w:val="none" w:sz="0" w:space="0" w:color="auto"/>
            <w:bottom w:val="none" w:sz="0" w:space="0" w:color="auto"/>
            <w:right w:val="none" w:sz="0" w:space="0" w:color="auto"/>
          </w:divBdr>
        </w:div>
        <w:div w:id="1866364531">
          <w:marLeft w:val="480"/>
          <w:marRight w:val="0"/>
          <w:marTop w:val="0"/>
          <w:marBottom w:val="0"/>
          <w:divBdr>
            <w:top w:val="none" w:sz="0" w:space="0" w:color="auto"/>
            <w:left w:val="none" w:sz="0" w:space="0" w:color="auto"/>
            <w:bottom w:val="none" w:sz="0" w:space="0" w:color="auto"/>
            <w:right w:val="none" w:sz="0" w:space="0" w:color="auto"/>
          </w:divBdr>
        </w:div>
        <w:div w:id="48648982">
          <w:marLeft w:val="480"/>
          <w:marRight w:val="0"/>
          <w:marTop w:val="0"/>
          <w:marBottom w:val="0"/>
          <w:divBdr>
            <w:top w:val="none" w:sz="0" w:space="0" w:color="auto"/>
            <w:left w:val="none" w:sz="0" w:space="0" w:color="auto"/>
            <w:bottom w:val="none" w:sz="0" w:space="0" w:color="auto"/>
            <w:right w:val="none" w:sz="0" w:space="0" w:color="auto"/>
          </w:divBdr>
        </w:div>
        <w:div w:id="1174688892">
          <w:marLeft w:val="480"/>
          <w:marRight w:val="0"/>
          <w:marTop w:val="0"/>
          <w:marBottom w:val="0"/>
          <w:divBdr>
            <w:top w:val="none" w:sz="0" w:space="0" w:color="auto"/>
            <w:left w:val="none" w:sz="0" w:space="0" w:color="auto"/>
            <w:bottom w:val="none" w:sz="0" w:space="0" w:color="auto"/>
            <w:right w:val="none" w:sz="0" w:space="0" w:color="auto"/>
          </w:divBdr>
        </w:div>
        <w:div w:id="772938895">
          <w:marLeft w:val="480"/>
          <w:marRight w:val="0"/>
          <w:marTop w:val="0"/>
          <w:marBottom w:val="0"/>
          <w:divBdr>
            <w:top w:val="none" w:sz="0" w:space="0" w:color="auto"/>
            <w:left w:val="none" w:sz="0" w:space="0" w:color="auto"/>
            <w:bottom w:val="none" w:sz="0" w:space="0" w:color="auto"/>
            <w:right w:val="none" w:sz="0" w:space="0" w:color="auto"/>
          </w:divBdr>
        </w:div>
        <w:div w:id="1522402683">
          <w:marLeft w:val="480"/>
          <w:marRight w:val="0"/>
          <w:marTop w:val="0"/>
          <w:marBottom w:val="0"/>
          <w:divBdr>
            <w:top w:val="none" w:sz="0" w:space="0" w:color="auto"/>
            <w:left w:val="none" w:sz="0" w:space="0" w:color="auto"/>
            <w:bottom w:val="none" w:sz="0" w:space="0" w:color="auto"/>
            <w:right w:val="none" w:sz="0" w:space="0" w:color="auto"/>
          </w:divBdr>
        </w:div>
        <w:div w:id="2098553857">
          <w:marLeft w:val="480"/>
          <w:marRight w:val="0"/>
          <w:marTop w:val="0"/>
          <w:marBottom w:val="0"/>
          <w:divBdr>
            <w:top w:val="none" w:sz="0" w:space="0" w:color="auto"/>
            <w:left w:val="none" w:sz="0" w:space="0" w:color="auto"/>
            <w:bottom w:val="none" w:sz="0" w:space="0" w:color="auto"/>
            <w:right w:val="none" w:sz="0" w:space="0" w:color="auto"/>
          </w:divBdr>
        </w:div>
        <w:div w:id="1169758418">
          <w:marLeft w:val="480"/>
          <w:marRight w:val="0"/>
          <w:marTop w:val="0"/>
          <w:marBottom w:val="0"/>
          <w:divBdr>
            <w:top w:val="none" w:sz="0" w:space="0" w:color="auto"/>
            <w:left w:val="none" w:sz="0" w:space="0" w:color="auto"/>
            <w:bottom w:val="none" w:sz="0" w:space="0" w:color="auto"/>
            <w:right w:val="none" w:sz="0" w:space="0" w:color="auto"/>
          </w:divBdr>
        </w:div>
        <w:div w:id="1919047801">
          <w:marLeft w:val="480"/>
          <w:marRight w:val="0"/>
          <w:marTop w:val="0"/>
          <w:marBottom w:val="0"/>
          <w:divBdr>
            <w:top w:val="none" w:sz="0" w:space="0" w:color="auto"/>
            <w:left w:val="none" w:sz="0" w:space="0" w:color="auto"/>
            <w:bottom w:val="none" w:sz="0" w:space="0" w:color="auto"/>
            <w:right w:val="none" w:sz="0" w:space="0" w:color="auto"/>
          </w:divBdr>
        </w:div>
        <w:div w:id="1489399976">
          <w:marLeft w:val="480"/>
          <w:marRight w:val="0"/>
          <w:marTop w:val="0"/>
          <w:marBottom w:val="0"/>
          <w:divBdr>
            <w:top w:val="none" w:sz="0" w:space="0" w:color="auto"/>
            <w:left w:val="none" w:sz="0" w:space="0" w:color="auto"/>
            <w:bottom w:val="none" w:sz="0" w:space="0" w:color="auto"/>
            <w:right w:val="none" w:sz="0" w:space="0" w:color="auto"/>
          </w:divBdr>
        </w:div>
        <w:div w:id="1785464708">
          <w:marLeft w:val="480"/>
          <w:marRight w:val="0"/>
          <w:marTop w:val="0"/>
          <w:marBottom w:val="0"/>
          <w:divBdr>
            <w:top w:val="none" w:sz="0" w:space="0" w:color="auto"/>
            <w:left w:val="none" w:sz="0" w:space="0" w:color="auto"/>
            <w:bottom w:val="none" w:sz="0" w:space="0" w:color="auto"/>
            <w:right w:val="none" w:sz="0" w:space="0" w:color="auto"/>
          </w:divBdr>
        </w:div>
        <w:div w:id="340010534">
          <w:marLeft w:val="480"/>
          <w:marRight w:val="0"/>
          <w:marTop w:val="0"/>
          <w:marBottom w:val="0"/>
          <w:divBdr>
            <w:top w:val="none" w:sz="0" w:space="0" w:color="auto"/>
            <w:left w:val="none" w:sz="0" w:space="0" w:color="auto"/>
            <w:bottom w:val="none" w:sz="0" w:space="0" w:color="auto"/>
            <w:right w:val="none" w:sz="0" w:space="0" w:color="auto"/>
          </w:divBdr>
        </w:div>
        <w:div w:id="588930251">
          <w:marLeft w:val="480"/>
          <w:marRight w:val="0"/>
          <w:marTop w:val="0"/>
          <w:marBottom w:val="0"/>
          <w:divBdr>
            <w:top w:val="none" w:sz="0" w:space="0" w:color="auto"/>
            <w:left w:val="none" w:sz="0" w:space="0" w:color="auto"/>
            <w:bottom w:val="none" w:sz="0" w:space="0" w:color="auto"/>
            <w:right w:val="none" w:sz="0" w:space="0" w:color="auto"/>
          </w:divBdr>
        </w:div>
        <w:div w:id="1957247980">
          <w:marLeft w:val="480"/>
          <w:marRight w:val="0"/>
          <w:marTop w:val="0"/>
          <w:marBottom w:val="0"/>
          <w:divBdr>
            <w:top w:val="none" w:sz="0" w:space="0" w:color="auto"/>
            <w:left w:val="none" w:sz="0" w:space="0" w:color="auto"/>
            <w:bottom w:val="none" w:sz="0" w:space="0" w:color="auto"/>
            <w:right w:val="none" w:sz="0" w:space="0" w:color="auto"/>
          </w:divBdr>
        </w:div>
        <w:div w:id="46884773">
          <w:marLeft w:val="480"/>
          <w:marRight w:val="0"/>
          <w:marTop w:val="0"/>
          <w:marBottom w:val="0"/>
          <w:divBdr>
            <w:top w:val="none" w:sz="0" w:space="0" w:color="auto"/>
            <w:left w:val="none" w:sz="0" w:space="0" w:color="auto"/>
            <w:bottom w:val="none" w:sz="0" w:space="0" w:color="auto"/>
            <w:right w:val="none" w:sz="0" w:space="0" w:color="auto"/>
          </w:divBdr>
        </w:div>
        <w:div w:id="1697847108">
          <w:marLeft w:val="480"/>
          <w:marRight w:val="0"/>
          <w:marTop w:val="0"/>
          <w:marBottom w:val="0"/>
          <w:divBdr>
            <w:top w:val="none" w:sz="0" w:space="0" w:color="auto"/>
            <w:left w:val="none" w:sz="0" w:space="0" w:color="auto"/>
            <w:bottom w:val="none" w:sz="0" w:space="0" w:color="auto"/>
            <w:right w:val="none" w:sz="0" w:space="0" w:color="auto"/>
          </w:divBdr>
        </w:div>
        <w:div w:id="1072463067">
          <w:marLeft w:val="480"/>
          <w:marRight w:val="0"/>
          <w:marTop w:val="0"/>
          <w:marBottom w:val="0"/>
          <w:divBdr>
            <w:top w:val="none" w:sz="0" w:space="0" w:color="auto"/>
            <w:left w:val="none" w:sz="0" w:space="0" w:color="auto"/>
            <w:bottom w:val="none" w:sz="0" w:space="0" w:color="auto"/>
            <w:right w:val="none" w:sz="0" w:space="0" w:color="auto"/>
          </w:divBdr>
        </w:div>
        <w:div w:id="281694115">
          <w:marLeft w:val="480"/>
          <w:marRight w:val="0"/>
          <w:marTop w:val="0"/>
          <w:marBottom w:val="0"/>
          <w:divBdr>
            <w:top w:val="none" w:sz="0" w:space="0" w:color="auto"/>
            <w:left w:val="none" w:sz="0" w:space="0" w:color="auto"/>
            <w:bottom w:val="none" w:sz="0" w:space="0" w:color="auto"/>
            <w:right w:val="none" w:sz="0" w:space="0" w:color="auto"/>
          </w:divBdr>
        </w:div>
        <w:div w:id="866454410">
          <w:marLeft w:val="480"/>
          <w:marRight w:val="0"/>
          <w:marTop w:val="0"/>
          <w:marBottom w:val="0"/>
          <w:divBdr>
            <w:top w:val="none" w:sz="0" w:space="0" w:color="auto"/>
            <w:left w:val="none" w:sz="0" w:space="0" w:color="auto"/>
            <w:bottom w:val="none" w:sz="0" w:space="0" w:color="auto"/>
            <w:right w:val="none" w:sz="0" w:space="0" w:color="auto"/>
          </w:divBdr>
        </w:div>
        <w:div w:id="876165404">
          <w:marLeft w:val="480"/>
          <w:marRight w:val="0"/>
          <w:marTop w:val="0"/>
          <w:marBottom w:val="0"/>
          <w:divBdr>
            <w:top w:val="none" w:sz="0" w:space="0" w:color="auto"/>
            <w:left w:val="none" w:sz="0" w:space="0" w:color="auto"/>
            <w:bottom w:val="none" w:sz="0" w:space="0" w:color="auto"/>
            <w:right w:val="none" w:sz="0" w:space="0" w:color="auto"/>
          </w:divBdr>
        </w:div>
        <w:div w:id="842670949">
          <w:marLeft w:val="480"/>
          <w:marRight w:val="0"/>
          <w:marTop w:val="0"/>
          <w:marBottom w:val="0"/>
          <w:divBdr>
            <w:top w:val="none" w:sz="0" w:space="0" w:color="auto"/>
            <w:left w:val="none" w:sz="0" w:space="0" w:color="auto"/>
            <w:bottom w:val="none" w:sz="0" w:space="0" w:color="auto"/>
            <w:right w:val="none" w:sz="0" w:space="0" w:color="auto"/>
          </w:divBdr>
        </w:div>
        <w:div w:id="1820413960">
          <w:marLeft w:val="480"/>
          <w:marRight w:val="0"/>
          <w:marTop w:val="0"/>
          <w:marBottom w:val="0"/>
          <w:divBdr>
            <w:top w:val="none" w:sz="0" w:space="0" w:color="auto"/>
            <w:left w:val="none" w:sz="0" w:space="0" w:color="auto"/>
            <w:bottom w:val="none" w:sz="0" w:space="0" w:color="auto"/>
            <w:right w:val="none" w:sz="0" w:space="0" w:color="auto"/>
          </w:divBdr>
        </w:div>
        <w:div w:id="820345671">
          <w:marLeft w:val="480"/>
          <w:marRight w:val="0"/>
          <w:marTop w:val="0"/>
          <w:marBottom w:val="0"/>
          <w:divBdr>
            <w:top w:val="none" w:sz="0" w:space="0" w:color="auto"/>
            <w:left w:val="none" w:sz="0" w:space="0" w:color="auto"/>
            <w:bottom w:val="none" w:sz="0" w:space="0" w:color="auto"/>
            <w:right w:val="none" w:sz="0" w:space="0" w:color="auto"/>
          </w:divBdr>
        </w:div>
        <w:div w:id="472135200">
          <w:marLeft w:val="480"/>
          <w:marRight w:val="0"/>
          <w:marTop w:val="0"/>
          <w:marBottom w:val="0"/>
          <w:divBdr>
            <w:top w:val="none" w:sz="0" w:space="0" w:color="auto"/>
            <w:left w:val="none" w:sz="0" w:space="0" w:color="auto"/>
            <w:bottom w:val="none" w:sz="0" w:space="0" w:color="auto"/>
            <w:right w:val="none" w:sz="0" w:space="0" w:color="auto"/>
          </w:divBdr>
        </w:div>
        <w:div w:id="408384977">
          <w:marLeft w:val="480"/>
          <w:marRight w:val="0"/>
          <w:marTop w:val="0"/>
          <w:marBottom w:val="0"/>
          <w:divBdr>
            <w:top w:val="none" w:sz="0" w:space="0" w:color="auto"/>
            <w:left w:val="none" w:sz="0" w:space="0" w:color="auto"/>
            <w:bottom w:val="none" w:sz="0" w:space="0" w:color="auto"/>
            <w:right w:val="none" w:sz="0" w:space="0" w:color="auto"/>
          </w:divBdr>
        </w:div>
        <w:div w:id="1597472287">
          <w:marLeft w:val="480"/>
          <w:marRight w:val="0"/>
          <w:marTop w:val="0"/>
          <w:marBottom w:val="0"/>
          <w:divBdr>
            <w:top w:val="none" w:sz="0" w:space="0" w:color="auto"/>
            <w:left w:val="none" w:sz="0" w:space="0" w:color="auto"/>
            <w:bottom w:val="none" w:sz="0" w:space="0" w:color="auto"/>
            <w:right w:val="none" w:sz="0" w:space="0" w:color="auto"/>
          </w:divBdr>
        </w:div>
        <w:div w:id="587348573">
          <w:marLeft w:val="480"/>
          <w:marRight w:val="0"/>
          <w:marTop w:val="0"/>
          <w:marBottom w:val="0"/>
          <w:divBdr>
            <w:top w:val="none" w:sz="0" w:space="0" w:color="auto"/>
            <w:left w:val="none" w:sz="0" w:space="0" w:color="auto"/>
            <w:bottom w:val="none" w:sz="0" w:space="0" w:color="auto"/>
            <w:right w:val="none" w:sz="0" w:space="0" w:color="auto"/>
          </w:divBdr>
        </w:div>
        <w:div w:id="220336270">
          <w:marLeft w:val="480"/>
          <w:marRight w:val="0"/>
          <w:marTop w:val="0"/>
          <w:marBottom w:val="0"/>
          <w:divBdr>
            <w:top w:val="none" w:sz="0" w:space="0" w:color="auto"/>
            <w:left w:val="none" w:sz="0" w:space="0" w:color="auto"/>
            <w:bottom w:val="none" w:sz="0" w:space="0" w:color="auto"/>
            <w:right w:val="none" w:sz="0" w:space="0" w:color="auto"/>
          </w:divBdr>
        </w:div>
        <w:div w:id="315106645">
          <w:marLeft w:val="480"/>
          <w:marRight w:val="0"/>
          <w:marTop w:val="0"/>
          <w:marBottom w:val="0"/>
          <w:divBdr>
            <w:top w:val="none" w:sz="0" w:space="0" w:color="auto"/>
            <w:left w:val="none" w:sz="0" w:space="0" w:color="auto"/>
            <w:bottom w:val="none" w:sz="0" w:space="0" w:color="auto"/>
            <w:right w:val="none" w:sz="0" w:space="0" w:color="auto"/>
          </w:divBdr>
        </w:div>
        <w:div w:id="1514955771">
          <w:marLeft w:val="480"/>
          <w:marRight w:val="0"/>
          <w:marTop w:val="0"/>
          <w:marBottom w:val="0"/>
          <w:divBdr>
            <w:top w:val="none" w:sz="0" w:space="0" w:color="auto"/>
            <w:left w:val="none" w:sz="0" w:space="0" w:color="auto"/>
            <w:bottom w:val="none" w:sz="0" w:space="0" w:color="auto"/>
            <w:right w:val="none" w:sz="0" w:space="0" w:color="auto"/>
          </w:divBdr>
        </w:div>
        <w:div w:id="1530756659">
          <w:marLeft w:val="480"/>
          <w:marRight w:val="0"/>
          <w:marTop w:val="0"/>
          <w:marBottom w:val="0"/>
          <w:divBdr>
            <w:top w:val="none" w:sz="0" w:space="0" w:color="auto"/>
            <w:left w:val="none" w:sz="0" w:space="0" w:color="auto"/>
            <w:bottom w:val="none" w:sz="0" w:space="0" w:color="auto"/>
            <w:right w:val="none" w:sz="0" w:space="0" w:color="auto"/>
          </w:divBdr>
        </w:div>
        <w:div w:id="1875312697">
          <w:marLeft w:val="480"/>
          <w:marRight w:val="0"/>
          <w:marTop w:val="0"/>
          <w:marBottom w:val="0"/>
          <w:divBdr>
            <w:top w:val="none" w:sz="0" w:space="0" w:color="auto"/>
            <w:left w:val="none" w:sz="0" w:space="0" w:color="auto"/>
            <w:bottom w:val="none" w:sz="0" w:space="0" w:color="auto"/>
            <w:right w:val="none" w:sz="0" w:space="0" w:color="auto"/>
          </w:divBdr>
        </w:div>
        <w:div w:id="279651747">
          <w:marLeft w:val="480"/>
          <w:marRight w:val="0"/>
          <w:marTop w:val="0"/>
          <w:marBottom w:val="0"/>
          <w:divBdr>
            <w:top w:val="none" w:sz="0" w:space="0" w:color="auto"/>
            <w:left w:val="none" w:sz="0" w:space="0" w:color="auto"/>
            <w:bottom w:val="none" w:sz="0" w:space="0" w:color="auto"/>
            <w:right w:val="none" w:sz="0" w:space="0" w:color="auto"/>
          </w:divBdr>
        </w:div>
        <w:div w:id="107630501">
          <w:marLeft w:val="480"/>
          <w:marRight w:val="0"/>
          <w:marTop w:val="0"/>
          <w:marBottom w:val="0"/>
          <w:divBdr>
            <w:top w:val="none" w:sz="0" w:space="0" w:color="auto"/>
            <w:left w:val="none" w:sz="0" w:space="0" w:color="auto"/>
            <w:bottom w:val="none" w:sz="0" w:space="0" w:color="auto"/>
            <w:right w:val="none" w:sz="0" w:space="0" w:color="auto"/>
          </w:divBdr>
        </w:div>
        <w:div w:id="2048021510">
          <w:marLeft w:val="480"/>
          <w:marRight w:val="0"/>
          <w:marTop w:val="0"/>
          <w:marBottom w:val="0"/>
          <w:divBdr>
            <w:top w:val="none" w:sz="0" w:space="0" w:color="auto"/>
            <w:left w:val="none" w:sz="0" w:space="0" w:color="auto"/>
            <w:bottom w:val="none" w:sz="0" w:space="0" w:color="auto"/>
            <w:right w:val="none" w:sz="0" w:space="0" w:color="auto"/>
          </w:divBdr>
        </w:div>
      </w:divsChild>
    </w:div>
    <w:div w:id="438335679">
      <w:bodyDiv w:val="1"/>
      <w:marLeft w:val="0"/>
      <w:marRight w:val="0"/>
      <w:marTop w:val="0"/>
      <w:marBottom w:val="0"/>
      <w:divBdr>
        <w:top w:val="none" w:sz="0" w:space="0" w:color="auto"/>
        <w:left w:val="none" w:sz="0" w:space="0" w:color="auto"/>
        <w:bottom w:val="none" w:sz="0" w:space="0" w:color="auto"/>
        <w:right w:val="none" w:sz="0" w:space="0" w:color="auto"/>
      </w:divBdr>
      <w:divsChild>
        <w:div w:id="137505024">
          <w:marLeft w:val="640"/>
          <w:marRight w:val="0"/>
          <w:marTop w:val="0"/>
          <w:marBottom w:val="0"/>
          <w:divBdr>
            <w:top w:val="none" w:sz="0" w:space="0" w:color="auto"/>
            <w:left w:val="none" w:sz="0" w:space="0" w:color="auto"/>
            <w:bottom w:val="none" w:sz="0" w:space="0" w:color="auto"/>
            <w:right w:val="none" w:sz="0" w:space="0" w:color="auto"/>
          </w:divBdr>
        </w:div>
        <w:div w:id="154155265">
          <w:marLeft w:val="640"/>
          <w:marRight w:val="0"/>
          <w:marTop w:val="0"/>
          <w:marBottom w:val="0"/>
          <w:divBdr>
            <w:top w:val="none" w:sz="0" w:space="0" w:color="auto"/>
            <w:left w:val="none" w:sz="0" w:space="0" w:color="auto"/>
            <w:bottom w:val="none" w:sz="0" w:space="0" w:color="auto"/>
            <w:right w:val="none" w:sz="0" w:space="0" w:color="auto"/>
          </w:divBdr>
        </w:div>
        <w:div w:id="239020192">
          <w:marLeft w:val="640"/>
          <w:marRight w:val="0"/>
          <w:marTop w:val="0"/>
          <w:marBottom w:val="0"/>
          <w:divBdr>
            <w:top w:val="none" w:sz="0" w:space="0" w:color="auto"/>
            <w:left w:val="none" w:sz="0" w:space="0" w:color="auto"/>
            <w:bottom w:val="none" w:sz="0" w:space="0" w:color="auto"/>
            <w:right w:val="none" w:sz="0" w:space="0" w:color="auto"/>
          </w:divBdr>
        </w:div>
        <w:div w:id="262955036">
          <w:marLeft w:val="640"/>
          <w:marRight w:val="0"/>
          <w:marTop w:val="0"/>
          <w:marBottom w:val="0"/>
          <w:divBdr>
            <w:top w:val="none" w:sz="0" w:space="0" w:color="auto"/>
            <w:left w:val="none" w:sz="0" w:space="0" w:color="auto"/>
            <w:bottom w:val="none" w:sz="0" w:space="0" w:color="auto"/>
            <w:right w:val="none" w:sz="0" w:space="0" w:color="auto"/>
          </w:divBdr>
        </w:div>
        <w:div w:id="319845041">
          <w:marLeft w:val="640"/>
          <w:marRight w:val="0"/>
          <w:marTop w:val="0"/>
          <w:marBottom w:val="0"/>
          <w:divBdr>
            <w:top w:val="none" w:sz="0" w:space="0" w:color="auto"/>
            <w:left w:val="none" w:sz="0" w:space="0" w:color="auto"/>
            <w:bottom w:val="none" w:sz="0" w:space="0" w:color="auto"/>
            <w:right w:val="none" w:sz="0" w:space="0" w:color="auto"/>
          </w:divBdr>
        </w:div>
        <w:div w:id="341392959">
          <w:marLeft w:val="640"/>
          <w:marRight w:val="0"/>
          <w:marTop w:val="0"/>
          <w:marBottom w:val="0"/>
          <w:divBdr>
            <w:top w:val="none" w:sz="0" w:space="0" w:color="auto"/>
            <w:left w:val="none" w:sz="0" w:space="0" w:color="auto"/>
            <w:bottom w:val="none" w:sz="0" w:space="0" w:color="auto"/>
            <w:right w:val="none" w:sz="0" w:space="0" w:color="auto"/>
          </w:divBdr>
        </w:div>
        <w:div w:id="461773194">
          <w:marLeft w:val="640"/>
          <w:marRight w:val="0"/>
          <w:marTop w:val="0"/>
          <w:marBottom w:val="0"/>
          <w:divBdr>
            <w:top w:val="none" w:sz="0" w:space="0" w:color="auto"/>
            <w:left w:val="none" w:sz="0" w:space="0" w:color="auto"/>
            <w:bottom w:val="none" w:sz="0" w:space="0" w:color="auto"/>
            <w:right w:val="none" w:sz="0" w:space="0" w:color="auto"/>
          </w:divBdr>
        </w:div>
        <w:div w:id="542982456">
          <w:marLeft w:val="640"/>
          <w:marRight w:val="0"/>
          <w:marTop w:val="0"/>
          <w:marBottom w:val="0"/>
          <w:divBdr>
            <w:top w:val="none" w:sz="0" w:space="0" w:color="auto"/>
            <w:left w:val="none" w:sz="0" w:space="0" w:color="auto"/>
            <w:bottom w:val="none" w:sz="0" w:space="0" w:color="auto"/>
            <w:right w:val="none" w:sz="0" w:space="0" w:color="auto"/>
          </w:divBdr>
        </w:div>
        <w:div w:id="605773021">
          <w:marLeft w:val="640"/>
          <w:marRight w:val="0"/>
          <w:marTop w:val="0"/>
          <w:marBottom w:val="0"/>
          <w:divBdr>
            <w:top w:val="none" w:sz="0" w:space="0" w:color="auto"/>
            <w:left w:val="none" w:sz="0" w:space="0" w:color="auto"/>
            <w:bottom w:val="none" w:sz="0" w:space="0" w:color="auto"/>
            <w:right w:val="none" w:sz="0" w:space="0" w:color="auto"/>
          </w:divBdr>
        </w:div>
        <w:div w:id="624968459">
          <w:marLeft w:val="640"/>
          <w:marRight w:val="0"/>
          <w:marTop w:val="0"/>
          <w:marBottom w:val="0"/>
          <w:divBdr>
            <w:top w:val="none" w:sz="0" w:space="0" w:color="auto"/>
            <w:left w:val="none" w:sz="0" w:space="0" w:color="auto"/>
            <w:bottom w:val="none" w:sz="0" w:space="0" w:color="auto"/>
            <w:right w:val="none" w:sz="0" w:space="0" w:color="auto"/>
          </w:divBdr>
        </w:div>
        <w:div w:id="759374912">
          <w:marLeft w:val="640"/>
          <w:marRight w:val="0"/>
          <w:marTop w:val="0"/>
          <w:marBottom w:val="0"/>
          <w:divBdr>
            <w:top w:val="none" w:sz="0" w:space="0" w:color="auto"/>
            <w:left w:val="none" w:sz="0" w:space="0" w:color="auto"/>
            <w:bottom w:val="none" w:sz="0" w:space="0" w:color="auto"/>
            <w:right w:val="none" w:sz="0" w:space="0" w:color="auto"/>
          </w:divBdr>
        </w:div>
        <w:div w:id="777215484">
          <w:marLeft w:val="640"/>
          <w:marRight w:val="0"/>
          <w:marTop w:val="0"/>
          <w:marBottom w:val="0"/>
          <w:divBdr>
            <w:top w:val="none" w:sz="0" w:space="0" w:color="auto"/>
            <w:left w:val="none" w:sz="0" w:space="0" w:color="auto"/>
            <w:bottom w:val="none" w:sz="0" w:space="0" w:color="auto"/>
            <w:right w:val="none" w:sz="0" w:space="0" w:color="auto"/>
          </w:divBdr>
        </w:div>
        <w:div w:id="848955229">
          <w:marLeft w:val="640"/>
          <w:marRight w:val="0"/>
          <w:marTop w:val="0"/>
          <w:marBottom w:val="0"/>
          <w:divBdr>
            <w:top w:val="none" w:sz="0" w:space="0" w:color="auto"/>
            <w:left w:val="none" w:sz="0" w:space="0" w:color="auto"/>
            <w:bottom w:val="none" w:sz="0" w:space="0" w:color="auto"/>
            <w:right w:val="none" w:sz="0" w:space="0" w:color="auto"/>
          </w:divBdr>
        </w:div>
        <w:div w:id="957031433">
          <w:marLeft w:val="640"/>
          <w:marRight w:val="0"/>
          <w:marTop w:val="0"/>
          <w:marBottom w:val="0"/>
          <w:divBdr>
            <w:top w:val="none" w:sz="0" w:space="0" w:color="auto"/>
            <w:left w:val="none" w:sz="0" w:space="0" w:color="auto"/>
            <w:bottom w:val="none" w:sz="0" w:space="0" w:color="auto"/>
            <w:right w:val="none" w:sz="0" w:space="0" w:color="auto"/>
          </w:divBdr>
        </w:div>
        <w:div w:id="977493735">
          <w:marLeft w:val="640"/>
          <w:marRight w:val="0"/>
          <w:marTop w:val="0"/>
          <w:marBottom w:val="0"/>
          <w:divBdr>
            <w:top w:val="none" w:sz="0" w:space="0" w:color="auto"/>
            <w:left w:val="none" w:sz="0" w:space="0" w:color="auto"/>
            <w:bottom w:val="none" w:sz="0" w:space="0" w:color="auto"/>
            <w:right w:val="none" w:sz="0" w:space="0" w:color="auto"/>
          </w:divBdr>
        </w:div>
        <w:div w:id="1034382706">
          <w:marLeft w:val="640"/>
          <w:marRight w:val="0"/>
          <w:marTop w:val="0"/>
          <w:marBottom w:val="0"/>
          <w:divBdr>
            <w:top w:val="none" w:sz="0" w:space="0" w:color="auto"/>
            <w:left w:val="none" w:sz="0" w:space="0" w:color="auto"/>
            <w:bottom w:val="none" w:sz="0" w:space="0" w:color="auto"/>
            <w:right w:val="none" w:sz="0" w:space="0" w:color="auto"/>
          </w:divBdr>
        </w:div>
        <w:div w:id="1393695794">
          <w:marLeft w:val="640"/>
          <w:marRight w:val="0"/>
          <w:marTop w:val="0"/>
          <w:marBottom w:val="0"/>
          <w:divBdr>
            <w:top w:val="none" w:sz="0" w:space="0" w:color="auto"/>
            <w:left w:val="none" w:sz="0" w:space="0" w:color="auto"/>
            <w:bottom w:val="none" w:sz="0" w:space="0" w:color="auto"/>
            <w:right w:val="none" w:sz="0" w:space="0" w:color="auto"/>
          </w:divBdr>
        </w:div>
        <w:div w:id="1412118603">
          <w:marLeft w:val="640"/>
          <w:marRight w:val="0"/>
          <w:marTop w:val="0"/>
          <w:marBottom w:val="0"/>
          <w:divBdr>
            <w:top w:val="none" w:sz="0" w:space="0" w:color="auto"/>
            <w:left w:val="none" w:sz="0" w:space="0" w:color="auto"/>
            <w:bottom w:val="none" w:sz="0" w:space="0" w:color="auto"/>
            <w:right w:val="none" w:sz="0" w:space="0" w:color="auto"/>
          </w:divBdr>
        </w:div>
        <w:div w:id="1426531436">
          <w:marLeft w:val="640"/>
          <w:marRight w:val="0"/>
          <w:marTop w:val="0"/>
          <w:marBottom w:val="0"/>
          <w:divBdr>
            <w:top w:val="none" w:sz="0" w:space="0" w:color="auto"/>
            <w:left w:val="none" w:sz="0" w:space="0" w:color="auto"/>
            <w:bottom w:val="none" w:sz="0" w:space="0" w:color="auto"/>
            <w:right w:val="none" w:sz="0" w:space="0" w:color="auto"/>
          </w:divBdr>
        </w:div>
        <w:div w:id="1534223632">
          <w:marLeft w:val="640"/>
          <w:marRight w:val="0"/>
          <w:marTop w:val="0"/>
          <w:marBottom w:val="0"/>
          <w:divBdr>
            <w:top w:val="none" w:sz="0" w:space="0" w:color="auto"/>
            <w:left w:val="none" w:sz="0" w:space="0" w:color="auto"/>
            <w:bottom w:val="none" w:sz="0" w:space="0" w:color="auto"/>
            <w:right w:val="none" w:sz="0" w:space="0" w:color="auto"/>
          </w:divBdr>
        </w:div>
        <w:div w:id="1638489415">
          <w:marLeft w:val="640"/>
          <w:marRight w:val="0"/>
          <w:marTop w:val="0"/>
          <w:marBottom w:val="0"/>
          <w:divBdr>
            <w:top w:val="none" w:sz="0" w:space="0" w:color="auto"/>
            <w:left w:val="none" w:sz="0" w:space="0" w:color="auto"/>
            <w:bottom w:val="none" w:sz="0" w:space="0" w:color="auto"/>
            <w:right w:val="none" w:sz="0" w:space="0" w:color="auto"/>
          </w:divBdr>
        </w:div>
        <w:div w:id="1661807716">
          <w:marLeft w:val="640"/>
          <w:marRight w:val="0"/>
          <w:marTop w:val="0"/>
          <w:marBottom w:val="0"/>
          <w:divBdr>
            <w:top w:val="none" w:sz="0" w:space="0" w:color="auto"/>
            <w:left w:val="none" w:sz="0" w:space="0" w:color="auto"/>
            <w:bottom w:val="none" w:sz="0" w:space="0" w:color="auto"/>
            <w:right w:val="none" w:sz="0" w:space="0" w:color="auto"/>
          </w:divBdr>
        </w:div>
        <w:div w:id="1804888147">
          <w:marLeft w:val="640"/>
          <w:marRight w:val="0"/>
          <w:marTop w:val="0"/>
          <w:marBottom w:val="0"/>
          <w:divBdr>
            <w:top w:val="none" w:sz="0" w:space="0" w:color="auto"/>
            <w:left w:val="none" w:sz="0" w:space="0" w:color="auto"/>
            <w:bottom w:val="none" w:sz="0" w:space="0" w:color="auto"/>
            <w:right w:val="none" w:sz="0" w:space="0" w:color="auto"/>
          </w:divBdr>
        </w:div>
        <w:div w:id="1825584654">
          <w:marLeft w:val="640"/>
          <w:marRight w:val="0"/>
          <w:marTop w:val="0"/>
          <w:marBottom w:val="0"/>
          <w:divBdr>
            <w:top w:val="none" w:sz="0" w:space="0" w:color="auto"/>
            <w:left w:val="none" w:sz="0" w:space="0" w:color="auto"/>
            <w:bottom w:val="none" w:sz="0" w:space="0" w:color="auto"/>
            <w:right w:val="none" w:sz="0" w:space="0" w:color="auto"/>
          </w:divBdr>
        </w:div>
        <w:div w:id="1891375713">
          <w:marLeft w:val="640"/>
          <w:marRight w:val="0"/>
          <w:marTop w:val="0"/>
          <w:marBottom w:val="0"/>
          <w:divBdr>
            <w:top w:val="none" w:sz="0" w:space="0" w:color="auto"/>
            <w:left w:val="none" w:sz="0" w:space="0" w:color="auto"/>
            <w:bottom w:val="none" w:sz="0" w:space="0" w:color="auto"/>
            <w:right w:val="none" w:sz="0" w:space="0" w:color="auto"/>
          </w:divBdr>
        </w:div>
        <w:div w:id="1910798447">
          <w:marLeft w:val="640"/>
          <w:marRight w:val="0"/>
          <w:marTop w:val="0"/>
          <w:marBottom w:val="0"/>
          <w:divBdr>
            <w:top w:val="none" w:sz="0" w:space="0" w:color="auto"/>
            <w:left w:val="none" w:sz="0" w:space="0" w:color="auto"/>
            <w:bottom w:val="none" w:sz="0" w:space="0" w:color="auto"/>
            <w:right w:val="none" w:sz="0" w:space="0" w:color="auto"/>
          </w:divBdr>
        </w:div>
      </w:divsChild>
    </w:div>
    <w:div w:id="442263333">
      <w:bodyDiv w:val="1"/>
      <w:marLeft w:val="0"/>
      <w:marRight w:val="0"/>
      <w:marTop w:val="0"/>
      <w:marBottom w:val="0"/>
      <w:divBdr>
        <w:top w:val="none" w:sz="0" w:space="0" w:color="auto"/>
        <w:left w:val="none" w:sz="0" w:space="0" w:color="auto"/>
        <w:bottom w:val="none" w:sz="0" w:space="0" w:color="auto"/>
        <w:right w:val="none" w:sz="0" w:space="0" w:color="auto"/>
      </w:divBdr>
    </w:div>
    <w:div w:id="453408856">
      <w:bodyDiv w:val="1"/>
      <w:marLeft w:val="0"/>
      <w:marRight w:val="0"/>
      <w:marTop w:val="0"/>
      <w:marBottom w:val="0"/>
      <w:divBdr>
        <w:top w:val="none" w:sz="0" w:space="0" w:color="auto"/>
        <w:left w:val="none" w:sz="0" w:space="0" w:color="auto"/>
        <w:bottom w:val="none" w:sz="0" w:space="0" w:color="auto"/>
        <w:right w:val="none" w:sz="0" w:space="0" w:color="auto"/>
      </w:divBdr>
    </w:div>
    <w:div w:id="455369662">
      <w:bodyDiv w:val="1"/>
      <w:marLeft w:val="0"/>
      <w:marRight w:val="0"/>
      <w:marTop w:val="0"/>
      <w:marBottom w:val="0"/>
      <w:divBdr>
        <w:top w:val="none" w:sz="0" w:space="0" w:color="auto"/>
        <w:left w:val="none" w:sz="0" w:space="0" w:color="auto"/>
        <w:bottom w:val="none" w:sz="0" w:space="0" w:color="auto"/>
        <w:right w:val="none" w:sz="0" w:space="0" w:color="auto"/>
      </w:divBdr>
    </w:div>
    <w:div w:id="456147939">
      <w:bodyDiv w:val="1"/>
      <w:marLeft w:val="0"/>
      <w:marRight w:val="0"/>
      <w:marTop w:val="0"/>
      <w:marBottom w:val="0"/>
      <w:divBdr>
        <w:top w:val="none" w:sz="0" w:space="0" w:color="auto"/>
        <w:left w:val="none" w:sz="0" w:space="0" w:color="auto"/>
        <w:bottom w:val="none" w:sz="0" w:space="0" w:color="auto"/>
        <w:right w:val="none" w:sz="0" w:space="0" w:color="auto"/>
      </w:divBdr>
    </w:div>
    <w:div w:id="457995891">
      <w:bodyDiv w:val="1"/>
      <w:marLeft w:val="0"/>
      <w:marRight w:val="0"/>
      <w:marTop w:val="0"/>
      <w:marBottom w:val="0"/>
      <w:divBdr>
        <w:top w:val="none" w:sz="0" w:space="0" w:color="auto"/>
        <w:left w:val="none" w:sz="0" w:space="0" w:color="auto"/>
        <w:bottom w:val="none" w:sz="0" w:space="0" w:color="auto"/>
        <w:right w:val="none" w:sz="0" w:space="0" w:color="auto"/>
      </w:divBdr>
    </w:div>
    <w:div w:id="459998344">
      <w:bodyDiv w:val="1"/>
      <w:marLeft w:val="0"/>
      <w:marRight w:val="0"/>
      <w:marTop w:val="0"/>
      <w:marBottom w:val="0"/>
      <w:divBdr>
        <w:top w:val="none" w:sz="0" w:space="0" w:color="auto"/>
        <w:left w:val="none" w:sz="0" w:space="0" w:color="auto"/>
        <w:bottom w:val="none" w:sz="0" w:space="0" w:color="auto"/>
        <w:right w:val="none" w:sz="0" w:space="0" w:color="auto"/>
      </w:divBdr>
    </w:div>
    <w:div w:id="460419936">
      <w:bodyDiv w:val="1"/>
      <w:marLeft w:val="0"/>
      <w:marRight w:val="0"/>
      <w:marTop w:val="0"/>
      <w:marBottom w:val="0"/>
      <w:divBdr>
        <w:top w:val="none" w:sz="0" w:space="0" w:color="auto"/>
        <w:left w:val="none" w:sz="0" w:space="0" w:color="auto"/>
        <w:bottom w:val="none" w:sz="0" w:space="0" w:color="auto"/>
        <w:right w:val="none" w:sz="0" w:space="0" w:color="auto"/>
      </w:divBdr>
      <w:divsChild>
        <w:div w:id="81997302">
          <w:marLeft w:val="640"/>
          <w:marRight w:val="0"/>
          <w:marTop w:val="0"/>
          <w:marBottom w:val="0"/>
          <w:divBdr>
            <w:top w:val="none" w:sz="0" w:space="0" w:color="auto"/>
            <w:left w:val="none" w:sz="0" w:space="0" w:color="auto"/>
            <w:bottom w:val="none" w:sz="0" w:space="0" w:color="auto"/>
            <w:right w:val="none" w:sz="0" w:space="0" w:color="auto"/>
          </w:divBdr>
        </w:div>
        <w:div w:id="101344920">
          <w:marLeft w:val="640"/>
          <w:marRight w:val="0"/>
          <w:marTop w:val="0"/>
          <w:marBottom w:val="0"/>
          <w:divBdr>
            <w:top w:val="none" w:sz="0" w:space="0" w:color="auto"/>
            <w:left w:val="none" w:sz="0" w:space="0" w:color="auto"/>
            <w:bottom w:val="none" w:sz="0" w:space="0" w:color="auto"/>
            <w:right w:val="none" w:sz="0" w:space="0" w:color="auto"/>
          </w:divBdr>
        </w:div>
        <w:div w:id="184443564">
          <w:marLeft w:val="640"/>
          <w:marRight w:val="0"/>
          <w:marTop w:val="0"/>
          <w:marBottom w:val="0"/>
          <w:divBdr>
            <w:top w:val="none" w:sz="0" w:space="0" w:color="auto"/>
            <w:left w:val="none" w:sz="0" w:space="0" w:color="auto"/>
            <w:bottom w:val="none" w:sz="0" w:space="0" w:color="auto"/>
            <w:right w:val="none" w:sz="0" w:space="0" w:color="auto"/>
          </w:divBdr>
        </w:div>
        <w:div w:id="254900872">
          <w:marLeft w:val="640"/>
          <w:marRight w:val="0"/>
          <w:marTop w:val="0"/>
          <w:marBottom w:val="0"/>
          <w:divBdr>
            <w:top w:val="none" w:sz="0" w:space="0" w:color="auto"/>
            <w:left w:val="none" w:sz="0" w:space="0" w:color="auto"/>
            <w:bottom w:val="none" w:sz="0" w:space="0" w:color="auto"/>
            <w:right w:val="none" w:sz="0" w:space="0" w:color="auto"/>
          </w:divBdr>
        </w:div>
        <w:div w:id="347676705">
          <w:marLeft w:val="640"/>
          <w:marRight w:val="0"/>
          <w:marTop w:val="0"/>
          <w:marBottom w:val="0"/>
          <w:divBdr>
            <w:top w:val="none" w:sz="0" w:space="0" w:color="auto"/>
            <w:left w:val="none" w:sz="0" w:space="0" w:color="auto"/>
            <w:bottom w:val="none" w:sz="0" w:space="0" w:color="auto"/>
            <w:right w:val="none" w:sz="0" w:space="0" w:color="auto"/>
          </w:divBdr>
        </w:div>
        <w:div w:id="419760762">
          <w:marLeft w:val="640"/>
          <w:marRight w:val="0"/>
          <w:marTop w:val="0"/>
          <w:marBottom w:val="0"/>
          <w:divBdr>
            <w:top w:val="none" w:sz="0" w:space="0" w:color="auto"/>
            <w:left w:val="none" w:sz="0" w:space="0" w:color="auto"/>
            <w:bottom w:val="none" w:sz="0" w:space="0" w:color="auto"/>
            <w:right w:val="none" w:sz="0" w:space="0" w:color="auto"/>
          </w:divBdr>
        </w:div>
        <w:div w:id="508566584">
          <w:marLeft w:val="640"/>
          <w:marRight w:val="0"/>
          <w:marTop w:val="0"/>
          <w:marBottom w:val="0"/>
          <w:divBdr>
            <w:top w:val="none" w:sz="0" w:space="0" w:color="auto"/>
            <w:left w:val="none" w:sz="0" w:space="0" w:color="auto"/>
            <w:bottom w:val="none" w:sz="0" w:space="0" w:color="auto"/>
            <w:right w:val="none" w:sz="0" w:space="0" w:color="auto"/>
          </w:divBdr>
        </w:div>
        <w:div w:id="537594362">
          <w:marLeft w:val="640"/>
          <w:marRight w:val="0"/>
          <w:marTop w:val="0"/>
          <w:marBottom w:val="0"/>
          <w:divBdr>
            <w:top w:val="none" w:sz="0" w:space="0" w:color="auto"/>
            <w:left w:val="none" w:sz="0" w:space="0" w:color="auto"/>
            <w:bottom w:val="none" w:sz="0" w:space="0" w:color="auto"/>
            <w:right w:val="none" w:sz="0" w:space="0" w:color="auto"/>
          </w:divBdr>
        </w:div>
        <w:div w:id="592397197">
          <w:marLeft w:val="640"/>
          <w:marRight w:val="0"/>
          <w:marTop w:val="0"/>
          <w:marBottom w:val="0"/>
          <w:divBdr>
            <w:top w:val="none" w:sz="0" w:space="0" w:color="auto"/>
            <w:left w:val="none" w:sz="0" w:space="0" w:color="auto"/>
            <w:bottom w:val="none" w:sz="0" w:space="0" w:color="auto"/>
            <w:right w:val="none" w:sz="0" w:space="0" w:color="auto"/>
          </w:divBdr>
        </w:div>
        <w:div w:id="821428632">
          <w:marLeft w:val="640"/>
          <w:marRight w:val="0"/>
          <w:marTop w:val="0"/>
          <w:marBottom w:val="0"/>
          <w:divBdr>
            <w:top w:val="none" w:sz="0" w:space="0" w:color="auto"/>
            <w:left w:val="none" w:sz="0" w:space="0" w:color="auto"/>
            <w:bottom w:val="none" w:sz="0" w:space="0" w:color="auto"/>
            <w:right w:val="none" w:sz="0" w:space="0" w:color="auto"/>
          </w:divBdr>
        </w:div>
        <w:div w:id="934168613">
          <w:marLeft w:val="640"/>
          <w:marRight w:val="0"/>
          <w:marTop w:val="0"/>
          <w:marBottom w:val="0"/>
          <w:divBdr>
            <w:top w:val="none" w:sz="0" w:space="0" w:color="auto"/>
            <w:left w:val="none" w:sz="0" w:space="0" w:color="auto"/>
            <w:bottom w:val="none" w:sz="0" w:space="0" w:color="auto"/>
            <w:right w:val="none" w:sz="0" w:space="0" w:color="auto"/>
          </w:divBdr>
        </w:div>
        <w:div w:id="965502372">
          <w:marLeft w:val="640"/>
          <w:marRight w:val="0"/>
          <w:marTop w:val="0"/>
          <w:marBottom w:val="0"/>
          <w:divBdr>
            <w:top w:val="none" w:sz="0" w:space="0" w:color="auto"/>
            <w:left w:val="none" w:sz="0" w:space="0" w:color="auto"/>
            <w:bottom w:val="none" w:sz="0" w:space="0" w:color="auto"/>
            <w:right w:val="none" w:sz="0" w:space="0" w:color="auto"/>
          </w:divBdr>
        </w:div>
        <w:div w:id="1049719463">
          <w:marLeft w:val="640"/>
          <w:marRight w:val="0"/>
          <w:marTop w:val="0"/>
          <w:marBottom w:val="0"/>
          <w:divBdr>
            <w:top w:val="none" w:sz="0" w:space="0" w:color="auto"/>
            <w:left w:val="none" w:sz="0" w:space="0" w:color="auto"/>
            <w:bottom w:val="none" w:sz="0" w:space="0" w:color="auto"/>
            <w:right w:val="none" w:sz="0" w:space="0" w:color="auto"/>
          </w:divBdr>
        </w:div>
        <w:div w:id="1111902578">
          <w:marLeft w:val="640"/>
          <w:marRight w:val="0"/>
          <w:marTop w:val="0"/>
          <w:marBottom w:val="0"/>
          <w:divBdr>
            <w:top w:val="none" w:sz="0" w:space="0" w:color="auto"/>
            <w:left w:val="none" w:sz="0" w:space="0" w:color="auto"/>
            <w:bottom w:val="none" w:sz="0" w:space="0" w:color="auto"/>
            <w:right w:val="none" w:sz="0" w:space="0" w:color="auto"/>
          </w:divBdr>
        </w:div>
        <w:div w:id="1156799845">
          <w:marLeft w:val="640"/>
          <w:marRight w:val="0"/>
          <w:marTop w:val="0"/>
          <w:marBottom w:val="0"/>
          <w:divBdr>
            <w:top w:val="none" w:sz="0" w:space="0" w:color="auto"/>
            <w:left w:val="none" w:sz="0" w:space="0" w:color="auto"/>
            <w:bottom w:val="none" w:sz="0" w:space="0" w:color="auto"/>
            <w:right w:val="none" w:sz="0" w:space="0" w:color="auto"/>
          </w:divBdr>
        </w:div>
        <w:div w:id="1205558092">
          <w:marLeft w:val="640"/>
          <w:marRight w:val="0"/>
          <w:marTop w:val="0"/>
          <w:marBottom w:val="0"/>
          <w:divBdr>
            <w:top w:val="none" w:sz="0" w:space="0" w:color="auto"/>
            <w:left w:val="none" w:sz="0" w:space="0" w:color="auto"/>
            <w:bottom w:val="none" w:sz="0" w:space="0" w:color="auto"/>
            <w:right w:val="none" w:sz="0" w:space="0" w:color="auto"/>
          </w:divBdr>
        </w:div>
        <w:div w:id="1299534044">
          <w:marLeft w:val="640"/>
          <w:marRight w:val="0"/>
          <w:marTop w:val="0"/>
          <w:marBottom w:val="0"/>
          <w:divBdr>
            <w:top w:val="none" w:sz="0" w:space="0" w:color="auto"/>
            <w:left w:val="none" w:sz="0" w:space="0" w:color="auto"/>
            <w:bottom w:val="none" w:sz="0" w:space="0" w:color="auto"/>
            <w:right w:val="none" w:sz="0" w:space="0" w:color="auto"/>
          </w:divBdr>
        </w:div>
        <w:div w:id="1375689454">
          <w:marLeft w:val="640"/>
          <w:marRight w:val="0"/>
          <w:marTop w:val="0"/>
          <w:marBottom w:val="0"/>
          <w:divBdr>
            <w:top w:val="none" w:sz="0" w:space="0" w:color="auto"/>
            <w:left w:val="none" w:sz="0" w:space="0" w:color="auto"/>
            <w:bottom w:val="none" w:sz="0" w:space="0" w:color="auto"/>
            <w:right w:val="none" w:sz="0" w:space="0" w:color="auto"/>
          </w:divBdr>
        </w:div>
        <w:div w:id="1520042059">
          <w:marLeft w:val="640"/>
          <w:marRight w:val="0"/>
          <w:marTop w:val="0"/>
          <w:marBottom w:val="0"/>
          <w:divBdr>
            <w:top w:val="none" w:sz="0" w:space="0" w:color="auto"/>
            <w:left w:val="none" w:sz="0" w:space="0" w:color="auto"/>
            <w:bottom w:val="none" w:sz="0" w:space="0" w:color="auto"/>
            <w:right w:val="none" w:sz="0" w:space="0" w:color="auto"/>
          </w:divBdr>
        </w:div>
        <w:div w:id="1534883488">
          <w:marLeft w:val="640"/>
          <w:marRight w:val="0"/>
          <w:marTop w:val="0"/>
          <w:marBottom w:val="0"/>
          <w:divBdr>
            <w:top w:val="none" w:sz="0" w:space="0" w:color="auto"/>
            <w:left w:val="none" w:sz="0" w:space="0" w:color="auto"/>
            <w:bottom w:val="none" w:sz="0" w:space="0" w:color="auto"/>
            <w:right w:val="none" w:sz="0" w:space="0" w:color="auto"/>
          </w:divBdr>
        </w:div>
        <w:div w:id="1566641045">
          <w:marLeft w:val="640"/>
          <w:marRight w:val="0"/>
          <w:marTop w:val="0"/>
          <w:marBottom w:val="0"/>
          <w:divBdr>
            <w:top w:val="none" w:sz="0" w:space="0" w:color="auto"/>
            <w:left w:val="none" w:sz="0" w:space="0" w:color="auto"/>
            <w:bottom w:val="none" w:sz="0" w:space="0" w:color="auto"/>
            <w:right w:val="none" w:sz="0" w:space="0" w:color="auto"/>
          </w:divBdr>
        </w:div>
        <w:div w:id="1569220627">
          <w:marLeft w:val="640"/>
          <w:marRight w:val="0"/>
          <w:marTop w:val="0"/>
          <w:marBottom w:val="0"/>
          <w:divBdr>
            <w:top w:val="none" w:sz="0" w:space="0" w:color="auto"/>
            <w:left w:val="none" w:sz="0" w:space="0" w:color="auto"/>
            <w:bottom w:val="none" w:sz="0" w:space="0" w:color="auto"/>
            <w:right w:val="none" w:sz="0" w:space="0" w:color="auto"/>
          </w:divBdr>
        </w:div>
        <w:div w:id="1629705310">
          <w:marLeft w:val="640"/>
          <w:marRight w:val="0"/>
          <w:marTop w:val="0"/>
          <w:marBottom w:val="0"/>
          <w:divBdr>
            <w:top w:val="none" w:sz="0" w:space="0" w:color="auto"/>
            <w:left w:val="none" w:sz="0" w:space="0" w:color="auto"/>
            <w:bottom w:val="none" w:sz="0" w:space="0" w:color="auto"/>
            <w:right w:val="none" w:sz="0" w:space="0" w:color="auto"/>
          </w:divBdr>
        </w:div>
        <w:div w:id="1768572919">
          <w:marLeft w:val="640"/>
          <w:marRight w:val="0"/>
          <w:marTop w:val="0"/>
          <w:marBottom w:val="0"/>
          <w:divBdr>
            <w:top w:val="none" w:sz="0" w:space="0" w:color="auto"/>
            <w:left w:val="none" w:sz="0" w:space="0" w:color="auto"/>
            <w:bottom w:val="none" w:sz="0" w:space="0" w:color="auto"/>
            <w:right w:val="none" w:sz="0" w:space="0" w:color="auto"/>
          </w:divBdr>
        </w:div>
        <w:div w:id="1812282621">
          <w:marLeft w:val="640"/>
          <w:marRight w:val="0"/>
          <w:marTop w:val="0"/>
          <w:marBottom w:val="0"/>
          <w:divBdr>
            <w:top w:val="none" w:sz="0" w:space="0" w:color="auto"/>
            <w:left w:val="none" w:sz="0" w:space="0" w:color="auto"/>
            <w:bottom w:val="none" w:sz="0" w:space="0" w:color="auto"/>
            <w:right w:val="none" w:sz="0" w:space="0" w:color="auto"/>
          </w:divBdr>
        </w:div>
        <w:div w:id="1843743790">
          <w:marLeft w:val="640"/>
          <w:marRight w:val="0"/>
          <w:marTop w:val="0"/>
          <w:marBottom w:val="0"/>
          <w:divBdr>
            <w:top w:val="none" w:sz="0" w:space="0" w:color="auto"/>
            <w:left w:val="none" w:sz="0" w:space="0" w:color="auto"/>
            <w:bottom w:val="none" w:sz="0" w:space="0" w:color="auto"/>
            <w:right w:val="none" w:sz="0" w:space="0" w:color="auto"/>
          </w:divBdr>
        </w:div>
        <w:div w:id="1973171182">
          <w:marLeft w:val="640"/>
          <w:marRight w:val="0"/>
          <w:marTop w:val="0"/>
          <w:marBottom w:val="0"/>
          <w:divBdr>
            <w:top w:val="none" w:sz="0" w:space="0" w:color="auto"/>
            <w:left w:val="none" w:sz="0" w:space="0" w:color="auto"/>
            <w:bottom w:val="none" w:sz="0" w:space="0" w:color="auto"/>
            <w:right w:val="none" w:sz="0" w:space="0" w:color="auto"/>
          </w:divBdr>
        </w:div>
        <w:div w:id="1994748392">
          <w:marLeft w:val="640"/>
          <w:marRight w:val="0"/>
          <w:marTop w:val="0"/>
          <w:marBottom w:val="0"/>
          <w:divBdr>
            <w:top w:val="none" w:sz="0" w:space="0" w:color="auto"/>
            <w:left w:val="none" w:sz="0" w:space="0" w:color="auto"/>
            <w:bottom w:val="none" w:sz="0" w:space="0" w:color="auto"/>
            <w:right w:val="none" w:sz="0" w:space="0" w:color="auto"/>
          </w:divBdr>
        </w:div>
        <w:div w:id="2037660392">
          <w:marLeft w:val="640"/>
          <w:marRight w:val="0"/>
          <w:marTop w:val="0"/>
          <w:marBottom w:val="0"/>
          <w:divBdr>
            <w:top w:val="none" w:sz="0" w:space="0" w:color="auto"/>
            <w:left w:val="none" w:sz="0" w:space="0" w:color="auto"/>
            <w:bottom w:val="none" w:sz="0" w:space="0" w:color="auto"/>
            <w:right w:val="none" w:sz="0" w:space="0" w:color="auto"/>
          </w:divBdr>
        </w:div>
      </w:divsChild>
    </w:div>
    <w:div w:id="463231183">
      <w:bodyDiv w:val="1"/>
      <w:marLeft w:val="0"/>
      <w:marRight w:val="0"/>
      <w:marTop w:val="0"/>
      <w:marBottom w:val="0"/>
      <w:divBdr>
        <w:top w:val="none" w:sz="0" w:space="0" w:color="auto"/>
        <w:left w:val="none" w:sz="0" w:space="0" w:color="auto"/>
        <w:bottom w:val="none" w:sz="0" w:space="0" w:color="auto"/>
        <w:right w:val="none" w:sz="0" w:space="0" w:color="auto"/>
      </w:divBdr>
    </w:div>
    <w:div w:id="467168207">
      <w:bodyDiv w:val="1"/>
      <w:marLeft w:val="0"/>
      <w:marRight w:val="0"/>
      <w:marTop w:val="0"/>
      <w:marBottom w:val="0"/>
      <w:divBdr>
        <w:top w:val="none" w:sz="0" w:space="0" w:color="auto"/>
        <w:left w:val="none" w:sz="0" w:space="0" w:color="auto"/>
        <w:bottom w:val="none" w:sz="0" w:space="0" w:color="auto"/>
        <w:right w:val="none" w:sz="0" w:space="0" w:color="auto"/>
      </w:divBdr>
      <w:divsChild>
        <w:div w:id="1564676584">
          <w:marLeft w:val="640"/>
          <w:marRight w:val="0"/>
          <w:marTop w:val="0"/>
          <w:marBottom w:val="0"/>
          <w:divBdr>
            <w:top w:val="none" w:sz="0" w:space="0" w:color="auto"/>
            <w:left w:val="none" w:sz="0" w:space="0" w:color="auto"/>
            <w:bottom w:val="none" w:sz="0" w:space="0" w:color="auto"/>
            <w:right w:val="none" w:sz="0" w:space="0" w:color="auto"/>
          </w:divBdr>
        </w:div>
        <w:div w:id="1923174772">
          <w:marLeft w:val="640"/>
          <w:marRight w:val="0"/>
          <w:marTop w:val="0"/>
          <w:marBottom w:val="0"/>
          <w:divBdr>
            <w:top w:val="none" w:sz="0" w:space="0" w:color="auto"/>
            <w:left w:val="none" w:sz="0" w:space="0" w:color="auto"/>
            <w:bottom w:val="none" w:sz="0" w:space="0" w:color="auto"/>
            <w:right w:val="none" w:sz="0" w:space="0" w:color="auto"/>
          </w:divBdr>
        </w:div>
        <w:div w:id="1740589620">
          <w:marLeft w:val="640"/>
          <w:marRight w:val="0"/>
          <w:marTop w:val="0"/>
          <w:marBottom w:val="0"/>
          <w:divBdr>
            <w:top w:val="none" w:sz="0" w:space="0" w:color="auto"/>
            <w:left w:val="none" w:sz="0" w:space="0" w:color="auto"/>
            <w:bottom w:val="none" w:sz="0" w:space="0" w:color="auto"/>
            <w:right w:val="none" w:sz="0" w:space="0" w:color="auto"/>
          </w:divBdr>
        </w:div>
        <w:div w:id="1484814389">
          <w:marLeft w:val="640"/>
          <w:marRight w:val="0"/>
          <w:marTop w:val="0"/>
          <w:marBottom w:val="0"/>
          <w:divBdr>
            <w:top w:val="none" w:sz="0" w:space="0" w:color="auto"/>
            <w:left w:val="none" w:sz="0" w:space="0" w:color="auto"/>
            <w:bottom w:val="none" w:sz="0" w:space="0" w:color="auto"/>
            <w:right w:val="none" w:sz="0" w:space="0" w:color="auto"/>
          </w:divBdr>
        </w:div>
        <w:div w:id="872694986">
          <w:marLeft w:val="640"/>
          <w:marRight w:val="0"/>
          <w:marTop w:val="0"/>
          <w:marBottom w:val="0"/>
          <w:divBdr>
            <w:top w:val="none" w:sz="0" w:space="0" w:color="auto"/>
            <w:left w:val="none" w:sz="0" w:space="0" w:color="auto"/>
            <w:bottom w:val="none" w:sz="0" w:space="0" w:color="auto"/>
            <w:right w:val="none" w:sz="0" w:space="0" w:color="auto"/>
          </w:divBdr>
        </w:div>
        <w:div w:id="450633829">
          <w:marLeft w:val="640"/>
          <w:marRight w:val="0"/>
          <w:marTop w:val="0"/>
          <w:marBottom w:val="0"/>
          <w:divBdr>
            <w:top w:val="none" w:sz="0" w:space="0" w:color="auto"/>
            <w:left w:val="none" w:sz="0" w:space="0" w:color="auto"/>
            <w:bottom w:val="none" w:sz="0" w:space="0" w:color="auto"/>
            <w:right w:val="none" w:sz="0" w:space="0" w:color="auto"/>
          </w:divBdr>
        </w:div>
        <w:div w:id="1406535291">
          <w:marLeft w:val="640"/>
          <w:marRight w:val="0"/>
          <w:marTop w:val="0"/>
          <w:marBottom w:val="0"/>
          <w:divBdr>
            <w:top w:val="none" w:sz="0" w:space="0" w:color="auto"/>
            <w:left w:val="none" w:sz="0" w:space="0" w:color="auto"/>
            <w:bottom w:val="none" w:sz="0" w:space="0" w:color="auto"/>
            <w:right w:val="none" w:sz="0" w:space="0" w:color="auto"/>
          </w:divBdr>
        </w:div>
        <w:div w:id="826630450">
          <w:marLeft w:val="640"/>
          <w:marRight w:val="0"/>
          <w:marTop w:val="0"/>
          <w:marBottom w:val="0"/>
          <w:divBdr>
            <w:top w:val="none" w:sz="0" w:space="0" w:color="auto"/>
            <w:left w:val="none" w:sz="0" w:space="0" w:color="auto"/>
            <w:bottom w:val="none" w:sz="0" w:space="0" w:color="auto"/>
            <w:right w:val="none" w:sz="0" w:space="0" w:color="auto"/>
          </w:divBdr>
        </w:div>
        <w:div w:id="1914193178">
          <w:marLeft w:val="640"/>
          <w:marRight w:val="0"/>
          <w:marTop w:val="0"/>
          <w:marBottom w:val="0"/>
          <w:divBdr>
            <w:top w:val="none" w:sz="0" w:space="0" w:color="auto"/>
            <w:left w:val="none" w:sz="0" w:space="0" w:color="auto"/>
            <w:bottom w:val="none" w:sz="0" w:space="0" w:color="auto"/>
            <w:right w:val="none" w:sz="0" w:space="0" w:color="auto"/>
          </w:divBdr>
        </w:div>
        <w:div w:id="479930949">
          <w:marLeft w:val="640"/>
          <w:marRight w:val="0"/>
          <w:marTop w:val="0"/>
          <w:marBottom w:val="0"/>
          <w:divBdr>
            <w:top w:val="none" w:sz="0" w:space="0" w:color="auto"/>
            <w:left w:val="none" w:sz="0" w:space="0" w:color="auto"/>
            <w:bottom w:val="none" w:sz="0" w:space="0" w:color="auto"/>
            <w:right w:val="none" w:sz="0" w:space="0" w:color="auto"/>
          </w:divBdr>
        </w:div>
        <w:div w:id="579339194">
          <w:marLeft w:val="640"/>
          <w:marRight w:val="0"/>
          <w:marTop w:val="0"/>
          <w:marBottom w:val="0"/>
          <w:divBdr>
            <w:top w:val="none" w:sz="0" w:space="0" w:color="auto"/>
            <w:left w:val="none" w:sz="0" w:space="0" w:color="auto"/>
            <w:bottom w:val="none" w:sz="0" w:space="0" w:color="auto"/>
            <w:right w:val="none" w:sz="0" w:space="0" w:color="auto"/>
          </w:divBdr>
        </w:div>
        <w:div w:id="1964994493">
          <w:marLeft w:val="640"/>
          <w:marRight w:val="0"/>
          <w:marTop w:val="0"/>
          <w:marBottom w:val="0"/>
          <w:divBdr>
            <w:top w:val="none" w:sz="0" w:space="0" w:color="auto"/>
            <w:left w:val="none" w:sz="0" w:space="0" w:color="auto"/>
            <w:bottom w:val="none" w:sz="0" w:space="0" w:color="auto"/>
            <w:right w:val="none" w:sz="0" w:space="0" w:color="auto"/>
          </w:divBdr>
        </w:div>
        <w:div w:id="1333992067">
          <w:marLeft w:val="640"/>
          <w:marRight w:val="0"/>
          <w:marTop w:val="0"/>
          <w:marBottom w:val="0"/>
          <w:divBdr>
            <w:top w:val="none" w:sz="0" w:space="0" w:color="auto"/>
            <w:left w:val="none" w:sz="0" w:space="0" w:color="auto"/>
            <w:bottom w:val="none" w:sz="0" w:space="0" w:color="auto"/>
            <w:right w:val="none" w:sz="0" w:space="0" w:color="auto"/>
          </w:divBdr>
        </w:div>
        <w:div w:id="549611507">
          <w:marLeft w:val="640"/>
          <w:marRight w:val="0"/>
          <w:marTop w:val="0"/>
          <w:marBottom w:val="0"/>
          <w:divBdr>
            <w:top w:val="none" w:sz="0" w:space="0" w:color="auto"/>
            <w:left w:val="none" w:sz="0" w:space="0" w:color="auto"/>
            <w:bottom w:val="none" w:sz="0" w:space="0" w:color="auto"/>
            <w:right w:val="none" w:sz="0" w:space="0" w:color="auto"/>
          </w:divBdr>
        </w:div>
        <w:div w:id="50152543">
          <w:marLeft w:val="640"/>
          <w:marRight w:val="0"/>
          <w:marTop w:val="0"/>
          <w:marBottom w:val="0"/>
          <w:divBdr>
            <w:top w:val="none" w:sz="0" w:space="0" w:color="auto"/>
            <w:left w:val="none" w:sz="0" w:space="0" w:color="auto"/>
            <w:bottom w:val="none" w:sz="0" w:space="0" w:color="auto"/>
            <w:right w:val="none" w:sz="0" w:space="0" w:color="auto"/>
          </w:divBdr>
        </w:div>
        <w:div w:id="139159271">
          <w:marLeft w:val="640"/>
          <w:marRight w:val="0"/>
          <w:marTop w:val="0"/>
          <w:marBottom w:val="0"/>
          <w:divBdr>
            <w:top w:val="none" w:sz="0" w:space="0" w:color="auto"/>
            <w:left w:val="none" w:sz="0" w:space="0" w:color="auto"/>
            <w:bottom w:val="none" w:sz="0" w:space="0" w:color="auto"/>
            <w:right w:val="none" w:sz="0" w:space="0" w:color="auto"/>
          </w:divBdr>
        </w:div>
        <w:div w:id="1189947668">
          <w:marLeft w:val="640"/>
          <w:marRight w:val="0"/>
          <w:marTop w:val="0"/>
          <w:marBottom w:val="0"/>
          <w:divBdr>
            <w:top w:val="none" w:sz="0" w:space="0" w:color="auto"/>
            <w:left w:val="none" w:sz="0" w:space="0" w:color="auto"/>
            <w:bottom w:val="none" w:sz="0" w:space="0" w:color="auto"/>
            <w:right w:val="none" w:sz="0" w:space="0" w:color="auto"/>
          </w:divBdr>
        </w:div>
        <w:div w:id="1873569630">
          <w:marLeft w:val="640"/>
          <w:marRight w:val="0"/>
          <w:marTop w:val="0"/>
          <w:marBottom w:val="0"/>
          <w:divBdr>
            <w:top w:val="none" w:sz="0" w:space="0" w:color="auto"/>
            <w:left w:val="none" w:sz="0" w:space="0" w:color="auto"/>
            <w:bottom w:val="none" w:sz="0" w:space="0" w:color="auto"/>
            <w:right w:val="none" w:sz="0" w:space="0" w:color="auto"/>
          </w:divBdr>
        </w:div>
        <w:div w:id="432632897">
          <w:marLeft w:val="640"/>
          <w:marRight w:val="0"/>
          <w:marTop w:val="0"/>
          <w:marBottom w:val="0"/>
          <w:divBdr>
            <w:top w:val="none" w:sz="0" w:space="0" w:color="auto"/>
            <w:left w:val="none" w:sz="0" w:space="0" w:color="auto"/>
            <w:bottom w:val="none" w:sz="0" w:space="0" w:color="auto"/>
            <w:right w:val="none" w:sz="0" w:space="0" w:color="auto"/>
          </w:divBdr>
        </w:div>
        <w:div w:id="172498742">
          <w:marLeft w:val="640"/>
          <w:marRight w:val="0"/>
          <w:marTop w:val="0"/>
          <w:marBottom w:val="0"/>
          <w:divBdr>
            <w:top w:val="none" w:sz="0" w:space="0" w:color="auto"/>
            <w:left w:val="none" w:sz="0" w:space="0" w:color="auto"/>
            <w:bottom w:val="none" w:sz="0" w:space="0" w:color="auto"/>
            <w:right w:val="none" w:sz="0" w:space="0" w:color="auto"/>
          </w:divBdr>
        </w:div>
        <w:div w:id="2111536151">
          <w:marLeft w:val="640"/>
          <w:marRight w:val="0"/>
          <w:marTop w:val="0"/>
          <w:marBottom w:val="0"/>
          <w:divBdr>
            <w:top w:val="none" w:sz="0" w:space="0" w:color="auto"/>
            <w:left w:val="none" w:sz="0" w:space="0" w:color="auto"/>
            <w:bottom w:val="none" w:sz="0" w:space="0" w:color="auto"/>
            <w:right w:val="none" w:sz="0" w:space="0" w:color="auto"/>
          </w:divBdr>
        </w:div>
        <w:div w:id="954141402">
          <w:marLeft w:val="640"/>
          <w:marRight w:val="0"/>
          <w:marTop w:val="0"/>
          <w:marBottom w:val="0"/>
          <w:divBdr>
            <w:top w:val="none" w:sz="0" w:space="0" w:color="auto"/>
            <w:left w:val="none" w:sz="0" w:space="0" w:color="auto"/>
            <w:bottom w:val="none" w:sz="0" w:space="0" w:color="auto"/>
            <w:right w:val="none" w:sz="0" w:space="0" w:color="auto"/>
          </w:divBdr>
        </w:div>
        <w:div w:id="1720471823">
          <w:marLeft w:val="640"/>
          <w:marRight w:val="0"/>
          <w:marTop w:val="0"/>
          <w:marBottom w:val="0"/>
          <w:divBdr>
            <w:top w:val="none" w:sz="0" w:space="0" w:color="auto"/>
            <w:left w:val="none" w:sz="0" w:space="0" w:color="auto"/>
            <w:bottom w:val="none" w:sz="0" w:space="0" w:color="auto"/>
            <w:right w:val="none" w:sz="0" w:space="0" w:color="auto"/>
          </w:divBdr>
        </w:div>
        <w:div w:id="1047998079">
          <w:marLeft w:val="640"/>
          <w:marRight w:val="0"/>
          <w:marTop w:val="0"/>
          <w:marBottom w:val="0"/>
          <w:divBdr>
            <w:top w:val="none" w:sz="0" w:space="0" w:color="auto"/>
            <w:left w:val="none" w:sz="0" w:space="0" w:color="auto"/>
            <w:bottom w:val="none" w:sz="0" w:space="0" w:color="auto"/>
            <w:right w:val="none" w:sz="0" w:space="0" w:color="auto"/>
          </w:divBdr>
        </w:div>
        <w:div w:id="1133253817">
          <w:marLeft w:val="640"/>
          <w:marRight w:val="0"/>
          <w:marTop w:val="0"/>
          <w:marBottom w:val="0"/>
          <w:divBdr>
            <w:top w:val="none" w:sz="0" w:space="0" w:color="auto"/>
            <w:left w:val="none" w:sz="0" w:space="0" w:color="auto"/>
            <w:bottom w:val="none" w:sz="0" w:space="0" w:color="auto"/>
            <w:right w:val="none" w:sz="0" w:space="0" w:color="auto"/>
          </w:divBdr>
        </w:div>
        <w:div w:id="220796519">
          <w:marLeft w:val="640"/>
          <w:marRight w:val="0"/>
          <w:marTop w:val="0"/>
          <w:marBottom w:val="0"/>
          <w:divBdr>
            <w:top w:val="none" w:sz="0" w:space="0" w:color="auto"/>
            <w:left w:val="none" w:sz="0" w:space="0" w:color="auto"/>
            <w:bottom w:val="none" w:sz="0" w:space="0" w:color="auto"/>
            <w:right w:val="none" w:sz="0" w:space="0" w:color="auto"/>
          </w:divBdr>
        </w:div>
        <w:div w:id="1945382488">
          <w:marLeft w:val="640"/>
          <w:marRight w:val="0"/>
          <w:marTop w:val="0"/>
          <w:marBottom w:val="0"/>
          <w:divBdr>
            <w:top w:val="none" w:sz="0" w:space="0" w:color="auto"/>
            <w:left w:val="none" w:sz="0" w:space="0" w:color="auto"/>
            <w:bottom w:val="none" w:sz="0" w:space="0" w:color="auto"/>
            <w:right w:val="none" w:sz="0" w:space="0" w:color="auto"/>
          </w:divBdr>
        </w:div>
        <w:div w:id="166025500">
          <w:marLeft w:val="640"/>
          <w:marRight w:val="0"/>
          <w:marTop w:val="0"/>
          <w:marBottom w:val="0"/>
          <w:divBdr>
            <w:top w:val="none" w:sz="0" w:space="0" w:color="auto"/>
            <w:left w:val="none" w:sz="0" w:space="0" w:color="auto"/>
            <w:bottom w:val="none" w:sz="0" w:space="0" w:color="auto"/>
            <w:right w:val="none" w:sz="0" w:space="0" w:color="auto"/>
          </w:divBdr>
        </w:div>
        <w:div w:id="804396193">
          <w:marLeft w:val="640"/>
          <w:marRight w:val="0"/>
          <w:marTop w:val="0"/>
          <w:marBottom w:val="0"/>
          <w:divBdr>
            <w:top w:val="none" w:sz="0" w:space="0" w:color="auto"/>
            <w:left w:val="none" w:sz="0" w:space="0" w:color="auto"/>
            <w:bottom w:val="none" w:sz="0" w:space="0" w:color="auto"/>
            <w:right w:val="none" w:sz="0" w:space="0" w:color="auto"/>
          </w:divBdr>
        </w:div>
        <w:div w:id="1751080465">
          <w:marLeft w:val="640"/>
          <w:marRight w:val="0"/>
          <w:marTop w:val="0"/>
          <w:marBottom w:val="0"/>
          <w:divBdr>
            <w:top w:val="none" w:sz="0" w:space="0" w:color="auto"/>
            <w:left w:val="none" w:sz="0" w:space="0" w:color="auto"/>
            <w:bottom w:val="none" w:sz="0" w:space="0" w:color="auto"/>
            <w:right w:val="none" w:sz="0" w:space="0" w:color="auto"/>
          </w:divBdr>
        </w:div>
        <w:div w:id="1722746557">
          <w:marLeft w:val="640"/>
          <w:marRight w:val="0"/>
          <w:marTop w:val="0"/>
          <w:marBottom w:val="0"/>
          <w:divBdr>
            <w:top w:val="none" w:sz="0" w:space="0" w:color="auto"/>
            <w:left w:val="none" w:sz="0" w:space="0" w:color="auto"/>
            <w:bottom w:val="none" w:sz="0" w:space="0" w:color="auto"/>
            <w:right w:val="none" w:sz="0" w:space="0" w:color="auto"/>
          </w:divBdr>
        </w:div>
        <w:div w:id="417677943">
          <w:marLeft w:val="640"/>
          <w:marRight w:val="0"/>
          <w:marTop w:val="0"/>
          <w:marBottom w:val="0"/>
          <w:divBdr>
            <w:top w:val="none" w:sz="0" w:space="0" w:color="auto"/>
            <w:left w:val="none" w:sz="0" w:space="0" w:color="auto"/>
            <w:bottom w:val="none" w:sz="0" w:space="0" w:color="auto"/>
            <w:right w:val="none" w:sz="0" w:space="0" w:color="auto"/>
          </w:divBdr>
        </w:div>
        <w:div w:id="1587232256">
          <w:marLeft w:val="640"/>
          <w:marRight w:val="0"/>
          <w:marTop w:val="0"/>
          <w:marBottom w:val="0"/>
          <w:divBdr>
            <w:top w:val="none" w:sz="0" w:space="0" w:color="auto"/>
            <w:left w:val="none" w:sz="0" w:space="0" w:color="auto"/>
            <w:bottom w:val="none" w:sz="0" w:space="0" w:color="auto"/>
            <w:right w:val="none" w:sz="0" w:space="0" w:color="auto"/>
          </w:divBdr>
        </w:div>
        <w:div w:id="789129478">
          <w:marLeft w:val="640"/>
          <w:marRight w:val="0"/>
          <w:marTop w:val="0"/>
          <w:marBottom w:val="0"/>
          <w:divBdr>
            <w:top w:val="none" w:sz="0" w:space="0" w:color="auto"/>
            <w:left w:val="none" w:sz="0" w:space="0" w:color="auto"/>
            <w:bottom w:val="none" w:sz="0" w:space="0" w:color="auto"/>
            <w:right w:val="none" w:sz="0" w:space="0" w:color="auto"/>
          </w:divBdr>
        </w:div>
        <w:div w:id="1414745784">
          <w:marLeft w:val="640"/>
          <w:marRight w:val="0"/>
          <w:marTop w:val="0"/>
          <w:marBottom w:val="0"/>
          <w:divBdr>
            <w:top w:val="none" w:sz="0" w:space="0" w:color="auto"/>
            <w:left w:val="none" w:sz="0" w:space="0" w:color="auto"/>
            <w:bottom w:val="none" w:sz="0" w:space="0" w:color="auto"/>
            <w:right w:val="none" w:sz="0" w:space="0" w:color="auto"/>
          </w:divBdr>
        </w:div>
        <w:div w:id="44573455">
          <w:marLeft w:val="640"/>
          <w:marRight w:val="0"/>
          <w:marTop w:val="0"/>
          <w:marBottom w:val="0"/>
          <w:divBdr>
            <w:top w:val="none" w:sz="0" w:space="0" w:color="auto"/>
            <w:left w:val="none" w:sz="0" w:space="0" w:color="auto"/>
            <w:bottom w:val="none" w:sz="0" w:space="0" w:color="auto"/>
            <w:right w:val="none" w:sz="0" w:space="0" w:color="auto"/>
          </w:divBdr>
        </w:div>
      </w:divsChild>
    </w:div>
    <w:div w:id="468212799">
      <w:bodyDiv w:val="1"/>
      <w:marLeft w:val="0"/>
      <w:marRight w:val="0"/>
      <w:marTop w:val="0"/>
      <w:marBottom w:val="0"/>
      <w:divBdr>
        <w:top w:val="none" w:sz="0" w:space="0" w:color="auto"/>
        <w:left w:val="none" w:sz="0" w:space="0" w:color="auto"/>
        <w:bottom w:val="none" w:sz="0" w:space="0" w:color="auto"/>
        <w:right w:val="none" w:sz="0" w:space="0" w:color="auto"/>
      </w:divBdr>
    </w:div>
    <w:div w:id="470291804">
      <w:bodyDiv w:val="1"/>
      <w:marLeft w:val="0"/>
      <w:marRight w:val="0"/>
      <w:marTop w:val="0"/>
      <w:marBottom w:val="0"/>
      <w:divBdr>
        <w:top w:val="none" w:sz="0" w:space="0" w:color="auto"/>
        <w:left w:val="none" w:sz="0" w:space="0" w:color="auto"/>
        <w:bottom w:val="none" w:sz="0" w:space="0" w:color="auto"/>
        <w:right w:val="none" w:sz="0" w:space="0" w:color="auto"/>
      </w:divBdr>
    </w:div>
    <w:div w:id="470562149">
      <w:bodyDiv w:val="1"/>
      <w:marLeft w:val="0"/>
      <w:marRight w:val="0"/>
      <w:marTop w:val="0"/>
      <w:marBottom w:val="0"/>
      <w:divBdr>
        <w:top w:val="none" w:sz="0" w:space="0" w:color="auto"/>
        <w:left w:val="none" w:sz="0" w:space="0" w:color="auto"/>
        <w:bottom w:val="none" w:sz="0" w:space="0" w:color="auto"/>
        <w:right w:val="none" w:sz="0" w:space="0" w:color="auto"/>
      </w:divBdr>
    </w:div>
    <w:div w:id="475495479">
      <w:bodyDiv w:val="1"/>
      <w:marLeft w:val="0"/>
      <w:marRight w:val="0"/>
      <w:marTop w:val="0"/>
      <w:marBottom w:val="0"/>
      <w:divBdr>
        <w:top w:val="none" w:sz="0" w:space="0" w:color="auto"/>
        <w:left w:val="none" w:sz="0" w:space="0" w:color="auto"/>
        <w:bottom w:val="none" w:sz="0" w:space="0" w:color="auto"/>
        <w:right w:val="none" w:sz="0" w:space="0" w:color="auto"/>
      </w:divBdr>
      <w:divsChild>
        <w:div w:id="41681494">
          <w:marLeft w:val="640"/>
          <w:marRight w:val="0"/>
          <w:marTop w:val="0"/>
          <w:marBottom w:val="0"/>
          <w:divBdr>
            <w:top w:val="none" w:sz="0" w:space="0" w:color="auto"/>
            <w:left w:val="none" w:sz="0" w:space="0" w:color="auto"/>
            <w:bottom w:val="none" w:sz="0" w:space="0" w:color="auto"/>
            <w:right w:val="none" w:sz="0" w:space="0" w:color="auto"/>
          </w:divBdr>
        </w:div>
        <w:div w:id="58402218">
          <w:marLeft w:val="640"/>
          <w:marRight w:val="0"/>
          <w:marTop w:val="0"/>
          <w:marBottom w:val="0"/>
          <w:divBdr>
            <w:top w:val="none" w:sz="0" w:space="0" w:color="auto"/>
            <w:left w:val="none" w:sz="0" w:space="0" w:color="auto"/>
            <w:bottom w:val="none" w:sz="0" w:space="0" w:color="auto"/>
            <w:right w:val="none" w:sz="0" w:space="0" w:color="auto"/>
          </w:divBdr>
        </w:div>
        <w:div w:id="164396420">
          <w:marLeft w:val="640"/>
          <w:marRight w:val="0"/>
          <w:marTop w:val="0"/>
          <w:marBottom w:val="0"/>
          <w:divBdr>
            <w:top w:val="none" w:sz="0" w:space="0" w:color="auto"/>
            <w:left w:val="none" w:sz="0" w:space="0" w:color="auto"/>
            <w:bottom w:val="none" w:sz="0" w:space="0" w:color="auto"/>
            <w:right w:val="none" w:sz="0" w:space="0" w:color="auto"/>
          </w:divBdr>
        </w:div>
        <w:div w:id="366412627">
          <w:marLeft w:val="640"/>
          <w:marRight w:val="0"/>
          <w:marTop w:val="0"/>
          <w:marBottom w:val="0"/>
          <w:divBdr>
            <w:top w:val="none" w:sz="0" w:space="0" w:color="auto"/>
            <w:left w:val="none" w:sz="0" w:space="0" w:color="auto"/>
            <w:bottom w:val="none" w:sz="0" w:space="0" w:color="auto"/>
            <w:right w:val="none" w:sz="0" w:space="0" w:color="auto"/>
          </w:divBdr>
        </w:div>
        <w:div w:id="476186530">
          <w:marLeft w:val="640"/>
          <w:marRight w:val="0"/>
          <w:marTop w:val="0"/>
          <w:marBottom w:val="0"/>
          <w:divBdr>
            <w:top w:val="none" w:sz="0" w:space="0" w:color="auto"/>
            <w:left w:val="none" w:sz="0" w:space="0" w:color="auto"/>
            <w:bottom w:val="none" w:sz="0" w:space="0" w:color="auto"/>
            <w:right w:val="none" w:sz="0" w:space="0" w:color="auto"/>
          </w:divBdr>
        </w:div>
        <w:div w:id="480851475">
          <w:marLeft w:val="640"/>
          <w:marRight w:val="0"/>
          <w:marTop w:val="0"/>
          <w:marBottom w:val="0"/>
          <w:divBdr>
            <w:top w:val="none" w:sz="0" w:space="0" w:color="auto"/>
            <w:left w:val="none" w:sz="0" w:space="0" w:color="auto"/>
            <w:bottom w:val="none" w:sz="0" w:space="0" w:color="auto"/>
            <w:right w:val="none" w:sz="0" w:space="0" w:color="auto"/>
          </w:divBdr>
        </w:div>
        <w:div w:id="523714448">
          <w:marLeft w:val="640"/>
          <w:marRight w:val="0"/>
          <w:marTop w:val="0"/>
          <w:marBottom w:val="0"/>
          <w:divBdr>
            <w:top w:val="none" w:sz="0" w:space="0" w:color="auto"/>
            <w:left w:val="none" w:sz="0" w:space="0" w:color="auto"/>
            <w:bottom w:val="none" w:sz="0" w:space="0" w:color="auto"/>
            <w:right w:val="none" w:sz="0" w:space="0" w:color="auto"/>
          </w:divBdr>
        </w:div>
        <w:div w:id="637686488">
          <w:marLeft w:val="640"/>
          <w:marRight w:val="0"/>
          <w:marTop w:val="0"/>
          <w:marBottom w:val="0"/>
          <w:divBdr>
            <w:top w:val="none" w:sz="0" w:space="0" w:color="auto"/>
            <w:left w:val="none" w:sz="0" w:space="0" w:color="auto"/>
            <w:bottom w:val="none" w:sz="0" w:space="0" w:color="auto"/>
            <w:right w:val="none" w:sz="0" w:space="0" w:color="auto"/>
          </w:divBdr>
        </w:div>
        <w:div w:id="796753478">
          <w:marLeft w:val="640"/>
          <w:marRight w:val="0"/>
          <w:marTop w:val="0"/>
          <w:marBottom w:val="0"/>
          <w:divBdr>
            <w:top w:val="none" w:sz="0" w:space="0" w:color="auto"/>
            <w:left w:val="none" w:sz="0" w:space="0" w:color="auto"/>
            <w:bottom w:val="none" w:sz="0" w:space="0" w:color="auto"/>
            <w:right w:val="none" w:sz="0" w:space="0" w:color="auto"/>
          </w:divBdr>
        </w:div>
        <w:div w:id="806825056">
          <w:marLeft w:val="640"/>
          <w:marRight w:val="0"/>
          <w:marTop w:val="0"/>
          <w:marBottom w:val="0"/>
          <w:divBdr>
            <w:top w:val="none" w:sz="0" w:space="0" w:color="auto"/>
            <w:left w:val="none" w:sz="0" w:space="0" w:color="auto"/>
            <w:bottom w:val="none" w:sz="0" w:space="0" w:color="auto"/>
            <w:right w:val="none" w:sz="0" w:space="0" w:color="auto"/>
          </w:divBdr>
        </w:div>
        <w:div w:id="938950960">
          <w:marLeft w:val="640"/>
          <w:marRight w:val="0"/>
          <w:marTop w:val="0"/>
          <w:marBottom w:val="0"/>
          <w:divBdr>
            <w:top w:val="none" w:sz="0" w:space="0" w:color="auto"/>
            <w:left w:val="none" w:sz="0" w:space="0" w:color="auto"/>
            <w:bottom w:val="none" w:sz="0" w:space="0" w:color="auto"/>
            <w:right w:val="none" w:sz="0" w:space="0" w:color="auto"/>
          </w:divBdr>
        </w:div>
        <w:div w:id="1473644150">
          <w:marLeft w:val="640"/>
          <w:marRight w:val="0"/>
          <w:marTop w:val="0"/>
          <w:marBottom w:val="0"/>
          <w:divBdr>
            <w:top w:val="none" w:sz="0" w:space="0" w:color="auto"/>
            <w:left w:val="none" w:sz="0" w:space="0" w:color="auto"/>
            <w:bottom w:val="none" w:sz="0" w:space="0" w:color="auto"/>
            <w:right w:val="none" w:sz="0" w:space="0" w:color="auto"/>
          </w:divBdr>
        </w:div>
        <w:div w:id="1477645304">
          <w:marLeft w:val="640"/>
          <w:marRight w:val="0"/>
          <w:marTop w:val="0"/>
          <w:marBottom w:val="0"/>
          <w:divBdr>
            <w:top w:val="none" w:sz="0" w:space="0" w:color="auto"/>
            <w:left w:val="none" w:sz="0" w:space="0" w:color="auto"/>
            <w:bottom w:val="none" w:sz="0" w:space="0" w:color="auto"/>
            <w:right w:val="none" w:sz="0" w:space="0" w:color="auto"/>
          </w:divBdr>
        </w:div>
        <w:div w:id="1545016890">
          <w:marLeft w:val="640"/>
          <w:marRight w:val="0"/>
          <w:marTop w:val="0"/>
          <w:marBottom w:val="0"/>
          <w:divBdr>
            <w:top w:val="none" w:sz="0" w:space="0" w:color="auto"/>
            <w:left w:val="none" w:sz="0" w:space="0" w:color="auto"/>
            <w:bottom w:val="none" w:sz="0" w:space="0" w:color="auto"/>
            <w:right w:val="none" w:sz="0" w:space="0" w:color="auto"/>
          </w:divBdr>
        </w:div>
        <w:div w:id="1618096323">
          <w:marLeft w:val="640"/>
          <w:marRight w:val="0"/>
          <w:marTop w:val="0"/>
          <w:marBottom w:val="0"/>
          <w:divBdr>
            <w:top w:val="none" w:sz="0" w:space="0" w:color="auto"/>
            <w:left w:val="none" w:sz="0" w:space="0" w:color="auto"/>
            <w:bottom w:val="none" w:sz="0" w:space="0" w:color="auto"/>
            <w:right w:val="none" w:sz="0" w:space="0" w:color="auto"/>
          </w:divBdr>
        </w:div>
        <w:div w:id="1688364045">
          <w:marLeft w:val="640"/>
          <w:marRight w:val="0"/>
          <w:marTop w:val="0"/>
          <w:marBottom w:val="0"/>
          <w:divBdr>
            <w:top w:val="none" w:sz="0" w:space="0" w:color="auto"/>
            <w:left w:val="none" w:sz="0" w:space="0" w:color="auto"/>
            <w:bottom w:val="none" w:sz="0" w:space="0" w:color="auto"/>
            <w:right w:val="none" w:sz="0" w:space="0" w:color="auto"/>
          </w:divBdr>
        </w:div>
        <w:div w:id="1712341191">
          <w:marLeft w:val="640"/>
          <w:marRight w:val="0"/>
          <w:marTop w:val="0"/>
          <w:marBottom w:val="0"/>
          <w:divBdr>
            <w:top w:val="none" w:sz="0" w:space="0" w:color="auto"/>
            <w:left w:val="none" w:sz="0" w:space="0" w:color="auto"/>
            <w:bottom w:val="none" w:sz="0" w:space="0" w:color="auto"/>
            <w:right w:val="none" w:sz="0" w:space="0" w:color="auto"/>
          </w:divBdr>
        </w:div>
        <w:div w:id="1752115408">
          <w:marLeft w:val="640"/>
          <w:marRight w:val="0"/>
          <w:marTop w:val="0"/>
          <w:marBottom w:val="0"/>
          <w:divBdr>
            <w:top w:val="none" w:sz="0" w:space="0" w:color="auto"/>
            <w:left w:val="none" w:sz="0" w:space="0" w:color="auto"/>
            <w:bottom w:val="none" w:sz="0" w:space="0" w:color="auto"/>
            <w:right w:val="none" w:sz="0" w:space="0" w:color="auto"/>
          </w:divBdr>
        </w:div>
        <w:div w:id="1835411344">
          <w:marLeft w:val="640"/>
          <w:marRight w:val="0"/>
          <w:marTop w:val="0"/>
          <w:marBottom w:val="0"/>
          <w:divBdr>
            <w:top w:val="none" w:sz="0" w:space="0" w:color="auto"/>
            <w:left w:val="none" w:sz="0" w:space="0" w:color="auto"/>
            <w:bottom w:val="none" w:sz="0" w:space="0" w:color="auto"/>
            <w:right w:val="none" w:sz="0" w:space="0" w:color="auto"/>
          </w:divBdr>
        </w:div>
        <w:div w:id="1858889341">
          <w:marLeft w:val="640"/>
          <w:marRight w:val="0"/>
          <w:marTop w:val="0"/>
          <w:marBottom w:val="0"/>
          <w:divBdr>
            <w:top w:val="none" w:sz="0" w:space="0" w:color="auto"/>
            <w:left w:val="none" w:sz="0" w:space="0" w:color="auto"/>
            <w:bottom w:val="none" w:sz="0" w:space="0" w:color="auto"/>
            <w:right w:val="none" w:sz="0" w:space="0" w:color="auto"/>
          </w:divBdr>
        </w:div>
        <w:div w:id="1873032483">
          <w:marLeft w:val="640"/>
          <w:marRight w:val="0"/>
          <w:marTop w:val="0"/>
          <w:marBottom w:val="0"/>
          <w:divBdr>
            <w:top w:val="none" w:sz="0" w:space="0" w:color="auto"/>
            <w:left w:val="none" w:sz="0" w:space="0" w:color="auto"/>
            <w:bottom w:val="none" w:sz="0" w:space="0" w:color="auto"/>
            <w:right w:val="none" w:sz="0" w:space="0" w:color="auto"/>
          </w:divBdr>
        </w:div>
        <w:div w:id="2002003330">
          <w:marLeft w:val="640"/>
          <w:marRight w:val="0"/>
          <w:marTop w:val="0"/>
          <w:marBottom w:val="0"/>
          <w:divBdr>
            <w:top w:val="none" w:sz="0" w:space="0" w:color="auto"/>
            <w:left w:val="none" w:sz="0" w:space="0" w:color="auto"/>
            <w:bottom w:val="none" w:sz="0" w:space="0" w:color="auto"/>
            <w:right w:val="none" w:sz="0" w:space="0" w:color="auto"/>
          </w:divBdr>
        </w:div>
        <w:div w:id="2015254830">
          <w:marLeft w:val="640"/>
          <w:marRight w:val="0"/>
          <w:marTop w:val="0"/>
          <w:marBottom w:val="0"/>
          <w:divBdr>
            <w:top w:val="none" w:sz="0" w:space="0" w:color="auto"/>
            <w:left w:val="none" w:sz="0" w:space="0" w:color="auto"/>
            <w:bottom w:val="none" w:sz="0" w:space="0" w:color="auto"/>
            <w:right w:val="none" w:sz="0" w:space="0" w:color="auto"/>
          </w:divBdr>
        </w:div>
        <w:div w:id="2075808416">
          <w:marLeft w:val="640"/>
          <w:marRight w:val="0"/>
          <w:marTop w:val="0"/>
          <w:marBottom w:val="0"/>
          <w:divBdr>
            <w:top w:val="none" w:sz="0" w:space="0" w:color="auto"/>
            <w:left w:val="none" w:sz="0" w:space="0" w:color="auto"/>
            <w:bottom w:val="none" w:sz="0" w:space="0" w:color="auto"/>
            <w:right w:val="none" w:sz="0" w:space="0" w:color="auto"/>
          </w:divBdr>
        </w:div>
      </w:divsChild>
    </w:div>
    <w:div w:id="482428583">
      <w:bodyDiv w:val="1"/>
      <w:marLeft w:val="0"/>
      <w:marRight w:val="0"/>
      <w:marTop w:val="0"/>
      <w:marBottom w:val="0"/>
      <w:divBdr>
        <w:top w:val="none" w:sz="0" w:space="0" w:color="auto"/>
        <w:left w:val="none" w:sz="0" w:space="0" w:color="auto"/>
        <w:bottom w:val="none" w:sz="0" w:space="0" w:color="auto"/>
        <w:right w:val="none" w:sz="0" w:space="0" w:color="auto"/>
      </w:divBdr>
      <w:divsChild>
        <w:div w:id="2132092703">
          <w:marLeft w:val="480"/>
          <w:marRight w:val="0"/>
          <w:marTop w:val="0"/>
          <w:marBottom w:val="0"/>
          <w:divBdr>
            <w:top w:val="none" w:sz="0" w:space="0" w:color="auto"/>
            <w:left w:val="none" w:sz="0" w:space="0" w:color="auto"/>
            <w:bottom w:val="none" w:sz="0" w:space="0" w:color="auto"/>
            <w:right w:val="none" w:sz="0" w:space="0" w:color="auto"/>
          </w:divBdr>
        </w:div>
        <w:div w:id="1514803961">
          <w:marLeft w:val="480"/>
          <w:marRight w:val="0"/>
          <w:marTop w:val="0"/>
          <w:marBottom w:val="0"/>
          <w:divBdr>
            <w:top w:val="none" w:sz="0" w:space="0" w:color="auto"/>
            <w:left w:val="none" w:sz="0" w:space="0" w:color="auto"/>
            <w:bottom w:val="none" w:sz="0" w:space="0" w:color="auto"/>
            <w:right w:val="none" w:sz="0" w:space="0" w:color="auto"/>
          </w:divBdr>
        </w:div>
        <w:div w:id="670447681">
          <w:marLeft w:val="480"/>
          <w:marRight w:val="0"/>
          <w:marTop w:val="0"/>
          <w:marBottom w:val="0"/>
          <w:divBdr>
            <w:top w:val="none" w:sz="0" w:space="0" w:color="auto"/>
            <w:left w:val="none" w:sz="0" w:space="0" w:color="auto"/>
            <w:bottom w:val="none" w:sz="0" w:space="0" w:color="auto"/>
            <w:right w:val="none" w:sz="0" w:space="0" w:color="auto"/>
          </w:divBdr>
        </w:div>
        <w:div w:id="642195441">
          <w:marLeft w:val="480"/>
          <w:marRight w:val="0"/>
          <w:marTop w:val="0"/>
          <w:marBottom w:val="0"/>
          <w:divBdr>
            <w:top w:val="none" w:sz="0" w:space="0" w:color="auto"/>
            <w:left w:val="none" w:sz="0" w:space="0" w:color="auto"/>
            <w:bottom w:val="none" w:sz="0" w:space="0" w:color="auto"/>
            <w:right w:val="none" w:sz="0" w:space="0" w:color="auto"/>
          </w:divBdr>
        </w:div>
        <w:div w:id="559483933">
          <w:marLeft w:val="480"/>
          <w:marRight w:val="0"/>
          <w:marTop w:val="0"/>
          <w:marBottom w:val="0"/>
          <w:divBdr>
            <w:top w:val="none" w:sz="0" w:space="0" w:color="auto"/>
            <w:left w:val="none" w:sz="0" w:space="0" w:color="auto"/>
            <w:bottom w:val="none" w:sz="0" w:space="0" w:color="auto"/>
            <w:right w:val="none" w:sz="0" w:space="0" w:color="auto"/>
          </w:divBdr>
        </w:div>
        <w:div w:id="1209223295">
          <w:marLeft w:val="480"/>
          <w:marRight w:val="0"/>
          <w:marTop w:val="0"/>
          <w:marBottom w:val="0"/>
          <w:divBdr>
            <w:top w:val="none" w:sz="0" w:space="0" w:color="auto"/>
            <w:left w:val="none" w:sz="0" w:space="0" w:color="auto"/>
            <w:bottom w:val="none" w:sz="0" w:space="0" w:color="auto"/>
            <w:right w:val="none" w:sz="0" w:space="0" w:color="auto"/>
          </w:divBdr>
        </w:div>
        <w:div w:id="923344131">
          <w:marLeft w:val="480"/>
          <w:marRight w:val="0"/>
          <w:marTop w:val="0"/>
          <w:marBottom w:val="0"/>
          <w:divBdr>
            <w:top w:val="none" w:sz="0" w:space="0" w:color="auto"/>
            <w:left w:val="none" w:sz="0" w:space="0" w:color="auto"/>
            <w:bottom w:val="none" w:sz="0" w:space="0" w:color="auto"/>
            <w:right w:val="none" w:sz="0" w:space="0" w:color="auto"/>
          </w:divBdr>
        </w:div>
        <w:div w:id="872111439">
          <w:marLeft w:val="480"/>
          <w:marRight w:val="0"/>
          <w:marTop w:val="0"/>
          <w:marBottom w:val="0"/>
          <w:divBdr>
            <w:top w:val="none" w:sz="0" w:space="0" w:color="auto"/>
            <w:left w:val="none" w:sz="0" w:space="0" w:color="auto"/>
            <w:bottom w:val="none" w:sz="0" w:space="0" w:color="auto"/>
            <w:right w:val="none" w:sz="0" w:space="0" w:color="auto"/>
          </w:divBdr>
        </w:div>
        <w:div w:id="1416440007">
          <w:marLeft w:val="480"/>
          <w:marRight w:val="0"/>
          <w:marTop w:val="0"/>
          <w:marBottom w:val="0"/>
          <w:divBdr>
            <w:top w:val="none" w:sz="0" w:space="0" w:color="auto"/>
            <w:left w:val="none" w:sz="0" w:space="0" w:color="auto"/>
            <w:bottom w:val="none" w:sz="0" w:space="0" w:color="auto"/>
            <w:right w:val="none" w:sz="0" w:space="0" w:color="auto"/>
          </w:divBdr>
        </w:div>
        <w:div w:id="297078674">
          <w:marLeft w:val="480"/>
          <w:marRight w:val="0"/>
          <w:marTop w:val="0"/>
          <w:marBottom w:val="0"/>
          <w:divBdr>
            <w:top w:val="none" w:sz="0" w:space="0" w:color="auto"/>
            <w:left w:val="none" w:sz="0" w:space="0" w:color="auto"/>
            <w:bottom w:val="none" w:sz="0" w:space="0" w:color="auto"/>
            <w:right w:val="none" w:sz="0" w:space="0" w:color="auto"/>
          </w:divBdr>
        </w:div>
        <w:div w:id="1924410431">
          <w:marLeft w:val="480"/>
          <w:marRight w:val="0"/>
          <w:marTop w:val="0"/>
          <w:marBottom w:val="0"/>
          <w:divBdr>
            <w:top w:val="none" w:sz="0" w:space="0" w:color="auto"/>
            <w:left w:val="none" w:sz="0" w:space="0" w:color="auto"/>
            <w:bottom w:val="none" w:sz="0" w:space="0" w:color="auto"/>
            <w:right w:val="none" w:sz="0" w:space="0" w:color="auto"/>
          </w:divBdr>
        </w:div>
        <w:div w:id="749279555">
          <w:marLeft w:val="480"/>
          <w:marRight w:val="0"/>
          <w:marTop w:val="0"/>
          <w:marBottom w:val="0"/>
          <w:divBdr>
            <w:top w:val="none" w:sz="0" w:space="0" w:color="auto"/>
            <w:left w:val="none" w:sz="0" w:space="0" w:color="auto"/>
            <w:bottom w:val="none" w:sz="0" w:space="0" w:color="auto"/>
            <w:right w:val="none" w:sz="0" w:space="0" w:color="auto"/>
          </w:divBdr>
        </w:div>
        <w:div w:id="1731804340">
          <w:marLeft w:val="480"/>
          <w:marRight w:val="0"/>
          <w:marTop w:val="0"/>
          <w:marBottom w:val="0"/>
          <w:divBdr>
            <w:top w:val="none" w:sz="0" w:space="0" w:color="auto"/>
            <w:left w:val="none" w:sz="0" w:space="0" w:color="auto"/>
            <w:bottom w:val="none" w:sz="0" w:space="0" w:color="auto"/>
            <w:right w:val="none" w:sz="0" w:space="0" w:color="auto"/>
          </w:divBdr>
        </w:div>
        <w:div w:id="158621453">
          <w:marLeft w:val="480"/>
          <w:marRight w:val="0"/>
          <w:marTop w:val="0"/>
          <w:marBottom w:val="0"/>
          <w:divBdr>
            <w:top w:val="none" w:sz="0" w:space="0" w:color="auto"/>
            <w:left w:val="none" w:sz="0" w:space="0" w:color="auto"/>
            <w:bottom w:val="none" w:sz="0" w:space="0" w:color="auto"/>
            <w:right w:val="none" w:sz="0" w:space="0" w:color="auto"/>
          </w:divBdr>
        </w:div>
        <w:div w:id="1989703580">
          <w:marLeft w:val="480"/>
          <w:marRight w:val="0"/>
          <w:marTop w:val="0"/>
          <w:marBottom w:val="0"/>
          <w:divBdr>
            <w:top w:val="none" w:sz="0" w:space="0" w:color="auto"/>
            <w:left w:val="none" w:sz="0" w:space="0" w:color="auto"/>
            <w:bottom w:val="none" w:sz="0" w:space="0" w:color="auto"/>
            <w:right w:val="none" w:sz="0" w:space="0" w:color="auto"/>
          </w:divBdr>
        </w:div>
        <w:div w:id="2054651482">
          <w:marLeft w:val="480"/>
          <w:marRight w:val="0"/>
          <w:marTop w:val="0"/>
          <w:marBottom w:val="0"/>
          <w:divBdr>
            <w:top w:val="none" w:sz="0" w:space="0" w:color="auto"/>
            <w:left w:val="none" w:sz="0" w:space="0" w:color="auto"/>
            <w:bottom w:val="none" w:sz="0" w:space="0" w:color="auto"/>
            <w:right w:val="none" w:sz="0" w:space="0" w:color="auto"/>
          </w:divBdr>
        </w:div>
        <w:div w:id="907689492">
          <w:marLeft w:val="480"/>
          <w:marRight w:val="0"/>
          <w:marTop w:val="0"/>
          <w:marBottom w:val="0"/>
          <w:divBdr>
            <w:top w:val="none" w:sz="0" w:space="0" w:color="auto"/>
            <w:left w:val="none" w:sz="0" w:space="0" w:color="auto"/>
            <w:bottom w:val="none" w:sz="0" w:space="0" w:color="auto"/>
            <w:right w:val="none" w:sz="0" w:space="0" w:color="auto"/>
          </w:divBdr>
        </w:div>
        <w:div w:id="2053532151">
          <w:marLeft w:val="480"/>
          <w:marRight w:val="0"/>
          <w:marTop w:val="0"/>
          <w:marBottom w:val="0"/>
          <w:divBdr>
            <w:top w:val="none" w:sz="0" w:space="0" w:color="auto"/>
            <w:left w:val="none" w:sz="0" w:space="0" w:color="auto"/>
            <w:bottom w:val="none" w:sz="0" w:space="0" w:color="auto"/>
            <w:right w:val="none" w:sz="0" w:space="0" w:color="auto"/>
          </w:divBdr>
        </w:div>
        <w:div w:id="870924651">
          <w:marLeft w:val="480"/>
          <w:marRight w:val="0"/>
          <w:marTop w:val="0"/>
          <w:marBottom w:val="0"/>
          <w:divBdr>
            <w:top w:val="none" w:sz="0" w:space="0" w:color="auto"/>
            <w:left w:val="none" w:sz="0" w:space="0" w:color="auto"/>
            <w:bottom w:val="none" w:sz="0" w:space="0" w:color="auto"/>
            <w:right w:val="none" w:sz="0" w:space="0" w:color="auto"/>
          </w:divBdr>
        </w:div>
        <w:div w:id="1364941516">
          <w:marLeft w:val="480"/>
          <w:marRight w:val="0"/>
          <w:marTop w:val="0"/>
          <w:marBottom w:val="0"/>
          <w:divBdr>
            <w:top w:val="none" w:sz="0" w:space="0" w:color="auto"/>
            <w:left w:val="none" w:sz="0" w:space="0" w:color="auto"/>
            <w:bottom w:val="none" w:sz="0" w:space="0" w:color="auto"/>
            <w:right w:val="none" w:sz="0" w:space="0" w:color="auto"/>
          </w:divBdr>
        </w:div>
        <w:div w:id="2040549035">
          <w:marLeft w:val="480"/>
          <w:marRight w:val="0"/>
          <w:marTop w:val="0"/>
          <w:marBottom w:val="0"/>
          <w:divBdr>
            <w:top w:val="none" w:sz="0" w:space="0" w:color="auto"/>
            <w:left w:val="none" w:sz="0" w:space="0" w:color="auto"/>
            <w:bottom w:val="none" w:sz="0" w:space="0" w:color="auto"/>
            <w:right w:val="none" w:sz="0" w:space="0" w:color="auto"/>
          </w:divBdr>
        </w:div>
        <w:div w:id="592133361">
          <w:marLeft w:val="480"/>
          <w:marRight w:val="0"/>
          <w:marTop w:val="0"/>
          <w:marBottom w:val="0"/>
          <w:divBdr>
            <w:top w:val="none" w:sz="0" w:space="0" w:color="auto"/>
            <w:left w:val="none" w:sz="0" w:space="0" w:color="auto"/>
            <w:bottom w:val="none" w:sz="0" w:space="0" w:color="auto"/>
            <w:right w:val="none" w:sz="0" w:space="0" w:color="auto"/>
          </w:divBdr>
        </w:div>
        <w:div w:id="1805124337">
          <w:marLeft w:val="480"/>
          <w:marRight w:val="0"/>
          <w:marTop w:val="0"/>
          <w:marBottom w:val="0"/>
          <w:divBdr>
            <w:top w:val="none" w:sz="0" w:space="0" w:color="auto"/>
            <w:left w:val="none" w:sz="0" w:space="0" w:color="auto"/>
            <w:bottom w:val="none" w:sz="0" w:space="0" w:color="auto"/>
            <w:right w:val="none" w:sz="0" w:space="0" w:color="auto"/>
          </w:divBdr>
        </w:div>
        <w:div w:id="151069863">
          <w:marLeft w:val="480"/>
          <w:marRight w:val="0"/>
          <w:marTop w:val="0"/>
          <w:marBottom w:val="0"/>
          <w:divBdr>
            <w:top w:val="none" w:sz="0" w:space="0" w:color="auto"/>
            <w:left w:val="none" w:sz="0" w:space="0" w:color="auto"/>
            <w:bottom w:val="none" w:sz="0" w:space="0" w:color="auto"/>
            <w:right w:val="none" w:sz="0" w:space="0" w:color="auto"/>
          </w:divBdr>
        </w:div>
        <w:div w:id="1658075721">
          <w:marLeft w:val="480"/>
          <w:marRight w:val="0"/>
          <w:marTop w:val="0"/>
          <w:marBottom w:val="0"/>
          <w:divBdr>
            <w:top w:val="none" w:sz="0" w:space="0" w:color="auto"/>
            <w:left w:val="none" w:sz="0" w:space="0" w:color="auto"/>
            <w:bottom w:val="none" w:sz="0" w:space="0" w:color="auto"/>
            <w:right w:val="none" w:sz="0" w:space="0" w:color="auto"/>
          </w:divBdr>
        </w:div>
        <w:div w:id="363285188">
          <w:marLeft w:val="480"/>
          <w:marRight w:val="0"/>
          <w:marTop w:val="0"/>
          <w:marBottom w:val="0"/>
          <w:divBdr>
            <w:top w:val="none" w:sz="0" w:space="0" w:color="auto"/>
            <w:left w:val="none" w:sz="0" w:space="0" w:color="auto"/>
            <w:bottom w:val="none" w:sz="0" w:space="0" w:color="auto"/>
            <w:right w:val="none" w:sz="0" w:space="0" w:color="auto"/>
          </w:divBdr>
        </w:div>
        <w:div w:id="1656883098">
          <w:marLeft w:val="480"/>
          <w:marRight w:val="0"/>
          <w:marTop w:val="0"/>
          <w:marBottom w:val="0"/>
          <w:divBdr>
            <w:top w:val="none" w:sz="0" w:space="0" w:color="auto"/>
            <w:left w:val="none" w:sz="0" w:space="0" w:color="auto"/>
            <w:bottom w:val="none" w:sz="0" w:space="0" w:color="auto"/>
            <w:right w:val="none" w:sz="0" w:space="0" w:color="auto"/>
          </w:divBdr>
        </w:div>
        <w:div w:id="1422607028">
          <w:marLeft w:val="480"/>
          <w:marRight w:val="0"/>
          <w:marTop w:val="0"/>
          <w:marBottom w:val="0"/>
          <w:divBdr>
            <w:top w:val="none" w:sz="0" w:space="0" w:color="auto"/>
            <w:left w:val="none" w:sz="0" w:space="0" w:color="auto"/>
            <w:bottom w:val="none" w:sz="0" w:space="0" w:color="auto"/>
            <w:right w:val="none" w:sz="0" w:space="0" w:color="auto"/>
          </w:divBdr>
        </w:div>
        <w:div w:id="288441750">
          <w:marLeft w:val="480"/>
          <w:marRight w:val="0"/>
          <w:marTop w:val="0"/>
          <w:marBottom w:val="0"/>
          <w:divBdr>
            <w:top w:val="none" w:sz="0" w:space="0" w:color="auto"/>
            <w:left w:val="none" w:sz="0" w:space="0" w:color="auto"/>
            <w:bottom w:val="none" w:sz="0" w:space="0" w:color="auto"/>
            <w:right w:val="none" w:sz="0" w:space="0" w:color="auto"/>
          </w:divBdr>
        </w:div>
        <w:div w:id="242489876">
          <w:marLeft w:val="480"/>
          <w:marRight w:val="0"/>
          <w:marTop w:val="0"/>
          <w:marBottom w:val="0"/>
          <w:divBdr>
            <w:top w:val="none" w:sz="0" w:space="0" w:color="auto"/>
            <w:left w:val="none" w:sz="0" w:space="0" w:color="auto"/>
            <w:bottom w:val="none" w:sz="0" w:space="0" w:color="auto"/>
            <w:right w:val="none" w:sz="0" w:space="0" w:color="auto"/>
          </w:divBdr>
        </w:div>
        <w:div w:id="320503686">
          <w:marLeft w:val="480"/>
          <w:marRight w:val="0"/>
          <w:marTop w:val="0"/>
          <w:marBottom w:val="0"/>
          <w:divBdr>
            <w:top w:val="none" w:sz="0" w:space="0" w:color="auto"/>
            <w:left w:val="none" w:sz="0" w:space="0" w:color="auto"/>
            <w:bottom w:val="none" w:sz="0" w:space="0" w:color="auto"/>
            <w:right w:val="none" w:sz="0" w:space="0" w:color="auto"/>
          </w:divBdr>
        </w:div>
        <w:div w:id="1945455484">
          <w:marLeft w:val="480"/>
          <w:marRight w:val="0"/>
          <w:marTop w:val="0"/>
          <w:marBottom w:val="0"/>
          <w:divBdr>
            <w:top w:val="none" w:sz="0" w:space="0" w:color="auto"/>
            <w:left w:val="none" w:sz="0" w:space="0" w:color="auto"/>
            <w:bottom w:val="none" w:sz="0" w:space="0" w:color="auto"/>
            <w:right w:val="none" w:sz="0" w:space="0" w:color="auto"/>
          </w:divBdr>
        </w:div>
        <w:div w:id="1042097199">
          <w:marLeft w:val="480"/>
          <w:marRight w:val="0"/>
          <w:marTop w:val="0"/>
          <w:marBottom w:val="0"/>
          <w:divBdr>
            <w:top w:val="none" w:sz="0" w:space="0" w:color="auto"/>
            <w:left w:val="none" w:sz="0" w:space="0" w:color="auto"/>
            <w:bottom w:val="none" w:sz="0" w:space="0" w:color="auto"/>
            <w:right w:val="none" w:sz="0" w:space="0" w:color="auto"/>
          </w:divBdr>
        </w:div>
        <w:div w:id="1430275989">
          <w:marLeft w:val="480"/>
          <w:marRight w:val="0"/>
          <w:marTop w:val="0"/>
          <w:marBottom w:val="0"/>
          <w:divBdr>
            <w:top w:val="none" w:sz="0" w:space="0" w:color="auto"/>
            <w:left w:val="none" w:sz="0" w:space="0" w:color="auto"/>
            <w:bottom w:val="none" w:sz="0" w:space="0" w:color="auto"/>
            <w:right w:val="none" w:sz="0" w:space="0" w:color="auto"/>
          </w:divBdr>
        </w:div>
        <w:div w:id="1184051295">
          <w:marLeft w:val="480"/>
          <w:marRight w:val="0"/>
          <w:marTop w:val="0"/>
          <w:marBottom w:val="0"/>
          <w:divBdr>
            <w:top w:val="none" w:sz="0" w:space="0" w:color="auto"/>
            <w:left w:val="none" w:sz="0" w:space="0" w:color="auto"/>
            <w:bottom w:val="none" w:sz="0" w:space="0" w:color="auto"/>
            <w:right w:val="none" w:sz="0" w:space="0" w:color="auto"/>
          </w:divBdr>
        </w:div>
        <w:div w:id="1855339854">
          <w:marLeft w:val="480"/>
          <w:marRight w:val="0"/>
          <w:marTop w:val="0"/>
          <w:marBottom w:val="0"/>
          <w:divBdr>
            <w:top w:val="none" w:sz="0" w:space="0" w:color="auto"/>
            <w:left w:val="none" w:sz="0" w:space="0" w:color="auto"/>
            <w:bottom w:val="none" w:sz="0" w:space="0" w:color="auto"/>
            <w:right w:val="none" w:sz="0" w:space="0" w:color="auto"/>
          </w:divBdr>
        </w:div>
      </w:divsChild>
    </w:div>
    <w:div w:id="483354302">
      <w:bodyDiv w:val="1"/>
      <w:marLeft w:val="0"/>
      <w:marRight w:val="0"/>
      <w:marTop w:val="0"/>
      <w:marBottom w:val="0"/>
      <w:divBdr>
        <w:top w:val="none" w:sz="0" w:space="0" w:color="auto"/>
        <w:left w:val="none" w:sz="0" w:space="0" w:color="auto"/>
        <w:bottom w:val="none" w:sz="0" w:space="0" w:color="auto"/>
        <w:right w:val="none" w:sz="0" w:space="0" w:color="auto"/>
      </w:divBdr>
      <w:divsChild>
        <w:div w:id="10452681">
          <w:marLeft w:val="640"/>
          <w:marRight w:val="0"/>
          <w:marTop w:val="0"/>
          <w:marBottom w:val="0"/>
          <w:divBdr>
            <w:top w:val="none" w:sz="0" w:space="0" w:color="auto"/>
            <w:left w:val="none" w:sz="0" w:space="0" w:color="auto"/>
            <w:bottom w:val="none" w:sz="0" w:space="0" w:color="auto"/>
            <w:right w:val="none" w:sz="0" w:space="0" w:color="auto"/>
          </w:divBdr>
        </w:div>
        <w:div w:id="61104139">
          <w:marLeft w:val="640"/>
          <w:marRight w:val="0"/>
          <w:marTop w:val="0"/>
          <w:marBottom w:val="0"/>
          <w:divBdr>
            <w:top w:val="none" w:sz="0" w:space="0" w:color="auto"/>
            <w:left w:val="none" w:sz="0" w:space="0" w:color="auto"/>
            <w:bottom w:val="none" w:sz="0" w:space="0" w:color="auto"/>
            <w:right w:val="none" w:sz="0" w:space="0" w:color="auto"/>
          </w:divBdr>
        </w:div>
        <w:div w:id="74086545">
          <w:marLeft w:val="640"/>
          <w:marRight w:val="0"/>
          <w:marTop w:val="0"/>
          <w:marBottom w:val="0"/>
          <w:divBdr>
            <w:top w:val="none" w:sz="0" w:space="0" w:color="auto"/>
            <w:left w:val="none" w:sz="0" w:space="0" w:color="auto"/>
            <w:bottom w:val="none" w:sz="0" w:space="0" w:color="auto"/>
            <w:right w:val="none" w:sz="0" w:space="0" w:color="auto"/>
          </w:divBdr>
        </w:div>
        <w:div w:id="107698956">
          <w:marLeft w:val="640"/>
          <w:marRight w:val="0"/>
          <w:marTop w:val="0"/>
          <w:marBottom w:val="0"/>
          <w:divBdr>
            <w:top w:val="none" w:sz="0" w:space="0" w:color="auto"/>
            <w:left w:val="none" w:sz="0" w:space="0" w:color="auto"/>
            <w:bottom w:val="none" w:sz="0" w:space="0" w:color="auto"/>
            <w:right w:val="none" w:sz="0" w:space="0" w:color="auto"/>
          </w:divBdr>
        </w:div>
        <w:div w:id="186218779">
          <w:marLeft w:val="640"/>
          <w:marRight w:val="0"/>
          <w:marTop w:val="0"/>
          <w:marBottom w:val="0"/>
          <w:divBdr>
            <w:top w:val="none" w:sz="0" w:space="0" w:color="auto"/>
            <w:left w:val="none" w:sz="0" w:space="0" w:color="auto"/>
            <w:bottom w:val="none" w:sz="0" w:space="0" w:color="auto"/>
            <w:right w:val="none" w:sz="0" w:space="0" w:color="auto"/>
          </w:divBdr>
        </w:div>
        <w:div w:id="243224411">
          <w:marLeft w:val="640"/>
          <w:marRight w:val="0"/>
          <w:marTop w:val="0"/>
          <w:marBottom w:val="0"/>
          <w:divBdr>
            <w:top w:val="none" w:sz="0" w:space="0" w:color="auto"/>
            <w:left w:val="none" w:sz="0" w:space="0" w:color="auto"/>
            <w:bottom w:val="none" w:sz="0" w:space="0" w:color="auto"/>
            <w:right w:val="none" w:sz="0" w:space="0" w:color="auto"/>
          </w:divBdr>
        </w:div>
        <w:div w:id="269361864">
          <w:marLeft w:val="640"/>
          <w:marRight w:val="0"/>
          <w:marTop w:val="0"/>
          <w:marBottom w:val="0"/>
          <w:divBdr>
            <w:top w:val="none" w:sz="0" w:space="0" w:color="auto"/>
            <w:left w:val="none" w:sz="0" w:space="0" w:color="auto"/>
            <w:bottom w:val="none" w:sz="0" w:space="0" w:color="auto"/>
            <w:right w:val="none" w:sz="0" w:space="0" w:color="auto"/>
          </w:divBdr>
        </w:div>
        <w:div w:id="441992794">
          <w:marLeft w:val="640"/>
          <w:marRight w:val="0"/>
          <w:marTop w:val="0"/>
          <w:marBottom w:val="0"/>
          <w:divBdr>
            <w:top w:val="none" w:sz="0" w:space="0" w:color="auto"/>
            <w:left w:val="none" w:sz="0" w:space="0" w:color="auto"/>
            <w:bottom w:val="none" w:sz="0" w:space="0" w:color="auto"/>
            <w:right w:val="none" w:sz="0" w:space="0" w:color="auto"/>
          </w:divBdr>
        </w:div>
        <w:div w:id="587420247">
          <w:marLeft w:val="640"/>
          <w:marRight w:val="0"/>
          <w:marTop w:val="0"/>
          <w:marBottom w:val="0"/>
          <w:divBdr>
            <w:top w:val="none" w:sz="0" w:space="0" w:color="auto"/>
            <w:left w:val="none" w:sz="0" w:space="0" w:color="auto"/>
            <w:bottom w:val="none" w:sz="0" w:space="0" w:color="auto"/>
            <w:right w:val="none" w:sz="0" w:space="0" w:color="auto"/>
          </w:divBdr>
        </w:div>
        <w:div w:id="589775227">
          <w:marLeft w:val="640"/>
          <w:marRight w:val="0"/>
          <w:marTop w:val="0"/>
          <w:marBottom w:val="0"/>
          <w:divBdr>
            <w:top w:val="none" w:sz="0" w:space="0" w:color="auto"/>
            <w:left w:val="none" w:sz="0" w:space="0" w:color="auto"/>
            <w:bottom w:val="none" w:sz="0" w:space="0" w:color="auto"/>
            <w:right w:val="none" w:sz="0" w:space="0" w:color="auto"/>
          </w:divBdr>
        </w:div>
        <w:div w:id="615142682">
          <w:marLeft w:val="640"/>
          <w:marRight w:val="0"/>
          <w:marTop w:val="0"/>
          <w:marBottom w:val="0"/>
          <w:divBdr>
            <w:top w:val="none" w:sz="0" w:space="0" w:color="auto"/>
            <w:left w:val="none" w:sz="0" w:space="0" w:color="auto"/>
            <w:bottom w:val="none" w:sz="0" w:space="0" w:color="auto"/>
            <w:right w:val="none" w:sz="0" w:space="0" w:color="auto"/>
          </w:divBdr>
        </w:div>
        <w:div w:id="618533879">
          <w:marLeft w:val="640"/>
          <w:marRight w:val="0"/>
          <w:marTop w:val="0"/>
          <w:marBottom w:val="0"/>
          <w:divBdr>
            <w:top w:val="none" w:sz="0" w:space="0" w:color="auto"/>
            <w:left w:val="none" w:sz="0" w:space="0" w:color="auto"/>
            <w:bottom w:val="none" w:sz="0" w:space="0" w:color="auto"/>
            <w:right w:val="none" w:sz="0" w:space="0" w:color="auto"/>
          </w:divBdr>
        </w:div>
        <w:div w:id="714695845">
          <w:marLeft w:val="640"/>
          <w:marRight w:val="0"/>
          <w:marTop w:val="0"/>
          <w:marBottom w:val="0"/>
          <w:divBdr>
            <w:top w:val="none" w:sz="0" w:space="0" w:color="auto"/>
            <w:left w:val="none" w:sz="0" w:space="0" w:color="auto"/>
            <w:bottom w:val="none" w:sz="0" w:space="0" w:color="auto"/>
            <w:right w:val="none" w:sz="0" w:space="0" w:color="auto"/>
          </w:divBdr>
        </w:div>
        <w:div w:id="746608649">
          <w:marLeft w:val="640"/>
          <w:marRight w:val="0"/>
          <w:marTop w:val="0"/>
          <w:marBottom w:val="0"/>
          <w:divBdr>
            <w:top w:val="none" w:sz="0" w:space="0" w:color="auto"/>
            <w:left w:val="none" w:sz="0" w:space="0" w:color="auto"/>
            <w:bottom w:val="none" w:sz="0" w:space="0" w:color="auto"/>
            <w:right w:val="none" w:sz="0" w:space="0" w:color="auto"/>
          </w:divBdr>
        </w:div>
        <w:div w:id="869151410">
          <w:marLeft w:val="640"/>
          <w:marRight w:val="0"/>
          <w:marTop w:val="0"/>
          <w:marBottom w:val="0"/>
          <w:divBdr>
            <w:top w:val="none" w:sz="0" w:space="0" w:color="auto"/>
            <w:left w:val="none" w:sz="0" w:space="0" w:color="auto"/>
            <w:bottom w:val="none" w:sz="0" w:space="0" w:color="auto"/>
            <w:right w:val="none" w:sz="0" w:space="0" w:color="auto"/>
          </w:divBdr>
        </w:div>
        <w:div w:id="970792725">
          <w:marLeft w:val="640"/>
          <w:marRight w:val="0"/>
          <w:marTop w:val="0"/>
          <w:marBottom w:val="0"/>
          <w:divBdr>
            <w:top w:val="none" w:sz="0" w:space="0" w:color="auto"/>
            <w:left w:val="none" w:sz="0" w:space="0" w:color="auto"/>
            <w:bottom w:val="none" w:sz="0" w:space="0" w:color="auto"/>
            <w:right w:val="none" w:sz="0" w:space="0" w:color="auto"/>
          </w:divBdr>
        </w:div>
        <w:div w:id="1088422839">
          <w:marLeft w:val="640"/>
          <w:marRight w:val="0"/>
          <w:marTop w:val="0"/>
          <w:marBottom w:val="0"/>
          <w:divBdr>
            <w:top w:val="none" w:sz="0" w:space="0" w:color="auto"/>
            <w:left w:val="none" w:sz="0" w:space="0" w:color="auto"/>
            <w:bottom w:val="none" w:sz="0" w:space="0" w:color="auto"/>
            <w:right w:val="none" w:sz="0" w:space="0" w:color="auto"/>
          </w:divBdr>
        </w:div>
        <w:div w:id="1398438265">
          <w:marLeft w:val="640"/>
          <w:marRight w:val="0"/>
          <w:marTop w:val="0"/>
          <w:marBottom w:val="0"/>
          <w:divBdr>
            <w:top w:val="none" w:sz="0" w:space="0" w:color="auto"/>
            <w:left w:val="none" w:sz="0" w:space="0" w:color="auto"/>
            <w:bottom w:val="none" w:sz="0" w:space="0" w:color="auto"/>
            <w:right w:val="none" w:sz="0" w:space="0" w:color="auto"/>
          </w:divBdr>
        </w:div>
        <w:div w:id="1603368964">
          <w:marLeft w:val="640"/>
          <w:marRight w:val="0"/>
          <w:marTop w:val="0"/>
          <w:marBottom w:val="0"/>
          <w:divBdr>
            <w:top w:val="none" w:sz="0" w:space="0" w:color="auto"/>
            <w:left w:val="none" w:sz="0" w:space="0" w:color="auto"/>
            <w:bottom w:val="none" w:sz="0" w:space="0" w:color="auto"/>
            <w:right w:val="none" w:sz="0" w:space="0" w:color="auto"/>
          </w:divBdr>
        </w:div>
        <w:div w:id="1775397447">
          <w:marLeft w:val="640"/>
          <w:marRight w:val="0"/>
          <w:marTop w:val="0"/>
          <w:marBottom w:val="0"/>
          <w:divBdr>
            <w:top w:val="none" w:sz="0" w:space="0" w:color="auto"/>
            <w:left w:val="none" w:sz="0" w:space="0" w:color="auto"/>
            <w:bottom w:val="none" w:sz="0" w:space="0" w:color="auto"/>
            <w:right w:val="none" w:sz="0" w:space="0" w:color="auto"/>
          </w:divBdr>
        </w:div>
        <w:div w:id="1835149791">
          <w:marLeft w:val="640"/>
          <w:marRight w:val="0"/>
          <w:marTop w:val="0"/>
          <w:marBottom w:val="0"/>
          <w:divBdr>
            <w:top w:val="none" w:sz="0" w:space="0" w:color="auto"/>
            <w:left w:val="none" w:sz="0" w:space="0" w:color="auto"/>
            <w:bottom w:val="none" w:sz="0" w:space="0" w:color="auto"/>
            <w:right w:val="none" w:sz="0" w:space="0" w:color="auto"/>
          </w:divBdr>
        </w:div>
        <w:div w:id="1883131937">
          <w:marLeft w:val="640"/>
          <w:marRight w:val="0"/>
          <w:marTop w:val="0"/>
          <w:marBottom w:val="0"/>
          <w:divBdr>
            <w:top w:val="none" w:sz="0" w:space="0" w:color="auto"/>
            <w:left w:val="none" w:sz="0" w:space="0" w:color="auto"/>
            <w:bottom w:val="none" w:sz="0" w:space="0" w:color="auto"/>
            <w:right w:val="none" w:sz="0" w:space="0" w:color="auto"/>
          </w:divBdr>
        </w:div>
        <w:div w:id="1883980542">
          <w:marLeft w:val="640"/>
          <w:marRight w:val="0"/>
          <w:marTop w:val="0"/>
          <w:marBottom w:val="0"/>
          <w:divBdr>
            <w:top w:val="none" w:sz="0" w:space="0" w:color="auto"/>
            <w:left w:val="none" w:sz="0" w:space="0" w:color="auto"/>
            <w:bottom w:val="none" w:sz="0" w:space="0" w:color="auto"/>
            <w:right w:val="none" w:sz="0" w:space="0" w:color="auto"/>
          </w:divBdr>
        </w:div>
        <w:div w:id="1891724170">
          <w:marLeft w:val="640"/>
          <w:marRight w:val="0"/>
          <w:marTop w:val="0"/>
          <w:marBottom w:val="0"/>
          <w:divBdr>
            <w:top w:val="none" w:sz="0" w:space="0" w:color="auto"/>
            <w:left w:val="none" w:sz="0" w:space="0" w:color="auto"/>
            <w:bottom w:val="none" w:sz="0" w:space="0" w:color="auto"/>
            <w:right w:val="none" w:sz="0" w:space="0" w:color="auto"/>
          </w:divBdr>
        </w:div>
        <w:div w:id="1918049602">
          <w:marLeft w:val="640"/>
          <w:marRight w:val="0"/>
          <w:marTop w:val="0"/>
          <w:marBottom w:val="0"/>
          <w:divBdr>
            <w:top w:val="none" w:sz="0" w:space="0" w:color="auto"/>
            <w:left w:val="none" w:sz="0" w:space="0" w:color="auto"/>
            <w:bottom w:val="none" w:sz="0" w:space="0" w:color="auto"/>
            <w:right w:val="none" w:sz="0" w:space="0" w:color="auto"/>
          </w:divBdr>
        </w:div>
        <w:div w:id="1954358553">
          <w:marLeft w:val="640"/>
          <w:marRight w:val="0"/>
          <w:marTop w:val="0"/>
          <w:marBottom w:val="0"/>
          <w:divBdr>
            <w:top w:val="none" w:sz="0" w:space="0" w:color="auto"/>
            <w:left w:val="none" w:sz="0" w:space="0" w:color="auto"/>
            <w:bottom w:val="none" w:sz="0" w:space="0" w:color="auto"/>
            <w:right w:val="none" w:sz="0" w:space="0" w:color="auto"/>
          </w:divBdr>
        </w:div>
        <w:div w:id="2052729329">
          <w:marLeft w:val="640"/>
          <w:marRight w:val="0"/>
          <w:marTop w:val="0"/>
          <w:marBottom w:val="0"/>
          <w:divBdr>
            <w:top w:val="none" w:sz="0" w:space="0" w:color="auto"/>
            <w:left w:val="none" w:sz="0" w:space="0" w:color="auto"/>
            <w:bottom w:val="none" w:sz="0" w:space="0" w:color="auto"/>
            <w:right w:val="none" w:sz="0" w:space="0" w:color="auto"/>
          </w:divBdr>
        </w:div>
      </w:divsChild>
    </w:div>
    <w:div w:id="489322761">
      <w:bodyDiv w:val="1"/>
      <w:marLeft w:val="0"/>
      <w:marRight w:val="0"/>
      <w:marTop w:val="0"/>
      <w:marBottom w:val="0"/>
      <w:divBdr>
        <w:top w:val="none" w:sz="0" w:space="0" w:color="auto"/>
        <w:left w:val="none" w:sz="0" w:space="0" w:color="auto"/>
        <w:bottom w:val="none" w:sz="0" w:space="0" w:color="auto"/>
        <w:right w:val="none" w:sz="0" w:space="0" w:color="auto"/>
      </w:divBdr>
    </w:div>
    <w:div w:id="493421192">
      <w:bodyDiv w:val="1"/>
      <w:marLeft w:val="0"/>
      <w:marRight w:val="0"/>
      <w:marTop w:val="0"/>
      <w:marBottom w:val="0"/>
      <w:divBdr>
        <w:top w:val="none" w:sz="0" w:space="0" w:color="auto"/>
        <w:left w:val="none" w:sz="0" w:space="0" w:color="auto"/>
        <w:bottom w:val="none" w:sz="0" w:space="0" w:color="auto"/>
        <w:right w:val="none" w:sz="0" w:space="0" w:color="auto"/>
      </w:divBdr>
    </w:div>
    <w:div w:id="499152542">
      <w:bodyDiv w:val="1"/>
      <w:marLeft w:val="0"/>
      <w:marRight w:val="0"/>
      <w:marTop w:val="0"/>
      <w:marBottom w:val="0"/>
      <w:divBdr>
        <w:top w:val="none" w:sz="0" w:space="0" w:color="auto"/>
        <w:left w:val="none" w:sz="0" w:space="0" w:color="auto"/>
        <w:bottom w:val="none" w:sz="0" w:space="0" w:color="auto"/>
        <w:right w:val="none" w:sz="0" w:space="0" w:color="auto"/>
      </w:divBdr>
      <w:divsChild>
        <w:div w:id="1299609707">
          <w:marLeft w:val="480"/>
          <w:marRight w:val="0"/>
          <w:marTop w:val="0"/>
          <w:marBottom w:val="0"/>
          <w:divBdr>
            <w:top w:val="none" w:sz="0" w:space="0" w:color="auto"/>
            <w:left w:val="none" w:sz="0" w:space="0" w:color="auto"/>
            <w:bottom w:val="none" w:sz="0" w:space="0" w:color="auto"/>
            <w:right w:val="none" w:sz="0" w:space="0" w:color="auto"/>
          </w:divBdr>
        </w:div>
        <w:div w:id="218563903">
          <w:marLeft w:val="480"/>
          <w:marRight w:val="0"/>
          <w:marTop w:val="0"/>
          <w:marBottom w:val="0"/>
          <w:divBdr>
            <w:top w:val="none" w:sz="0" w:space="0" w:color="auto"/>
            <w:left w:val="none" w:sz="0" w:space="0" w:color="auto"/>
            <w:bottom w:val="none" w:sz="0" w:space="0" w:color="auto"/>
            <w:right w:val="none" w:sz="0" w:space="0" w:color="auto"/>
          </w:divBdr>
        </w:div>
        <w:div w:id="802845374">
          <w:marLeft w:val="480"/>
          <w:marRight w:val="0"/>
          <w:marTop w:val="0"/>
          <w:marBottom w:val="0"/>
          <w:divBdr>
            <w:top w:val="none" w:sz="0" w:space="0" w:color="auto"/>
            <w:left w:val="none" w:sz="0" w:space="0" w:color="auto"/>
            <w:bottom w:val="none" w:sz="0" w:space="0" w:color="auto"/>
            <w:right w:val="none" w:sz="0" w:space="0" w:color="auto"/>
          </w:divBdr>
        </w:div>
        <w:div w:id="411126609">
          <w:marLeft w:val="480"/>
          <w:marRight w:val="0"/>
          <w:marTop w:val="0"/>
          <w:marBottom w:val="0"/>
          <w:divBdr>
            <w:top w:val="none" w:sz="0" w:space="0" w:color="auto"/>
            <w:left w:val="none" w:sz="0" w:space="0" w:color="auto"/>
            <w:bottom w:val="none" w:sz="0" w:space="0" w:color="auto"/>
            <w:right w:val="none" w:sz="0" w:space="0" w:color="auto"/>
          </w:divBdr>
        </w:div>
        <w:div w:id="1593468726">
          <w:marLeft w:val="480"/>
          <w:marRight w:val="0"/>
          <w:marTop w:val="0"/>
          <w:marBottom w:val="0"/>
          <w:divBdr>
            <w:top w:val="none" w:sz="0" w:space="0" w:color="auto"/>
            <w:left w:val="none" w:sz="0" w:space="0" w:color="auto"/>
            <w:bottom w:val="none" w:sz="0" w:space="0" w:color="auto"/>
            <w:right w:val="none" w:sz="0" w:space="0" w:color="auto"/>
          </w:divBdr>
        </w:div>
        <w:div w:id="1873492433">
          <w:marLeft w:val="480"/>
          <w:marRight w:val="0"/>
          <w:marTop w:val="0"/>
          <w:marBottom w:val="0"/>
          <w:divBdr>
            <w:top w:val="none" w:sz="0" w:space="0" w:color="auto"/>
            <w:left w:val="none" w:sz="0" w:space="0" w:color="auto"/>
            <w:bottom w:val="none" w:sz="0" w:space="0" w:color="auto"/>
            <w:right w:val="none" w:sz="0" w:space="0" w:color="auto"/>
          </w:divBdr>
        </w:div>
        <w:div w:id="1467970902">
          <w:marLeft w:val="480"/>
          <w:marRight w:val="0"/>
          <w:marTop w:val="0"/>
          <w:marBottom w:val="0"/>
          <w:divBdr>
            <w:top w:val="none" w:sz="0" w:space="0" w:color="auto"/>
            <w:left w:val="none" w:sz="0" w:space="0" w:color="auto"/>
            <w:bottom w:val="none" w:sz="0" w:space="0" w:color="auto"/>
            <w:right w:val="none" w:sz="0" w:space="0" w:color="auto"/>
          </w:divBdr>
        </w:div>
        <w:div w:id="1797871252">
          <w:marLeft w:val="480"/>
          <w:marRight w:val="0"/>
          <w:marTop w:val="0"/>
          <w:marBottom w:val="0"/>
          <w:divBdr>
            <w:top w:val="none" w:sz="0" w:space="0" w:color="auto"/>
            <w:left w:val="none" w:sz="0" w:space="0" w:color="auto"/>
            <w:bottom w:val="none" w:sz="0" w:space="0" w:color="auto"/>
            <w:right w:val="none" w:sz="0" w:space="0" w:color="auto"/>
          </w:divBdr>
        </w:div>
        <w:div w:id="1634754673">
          <w:marLeft w:val="480"/>
          <w:marRight w:val="0"/>
          <w:marTop w:val="0"/>
          <w:marBottom w:val="0"/>
          <w:divBdr>
            <w:top w:val="none" w:sz="0" w:space="0" w:color="auto"/>
            <w:left w:val="none" w:sz="0" w:space="0" w:color="auto"/>
            <w:bottom w:val="none" w:sz="0" w:space="0" w:color="auto"/>
            <w:right w:val="none" w:sz="0" w:space="0" w:color="auto"/>
          </w:divBdr>
        </w:div>
        <w:div w:id="1908609730">
          <w:marLeft w:val="480"/>
          <w:marRight w:val="0"/>
          <w:marTop w:val="0"/>
          <w:marBottom w:val="0"/>
          <w:divBdr>
            <w:top w:val="none" w:sz="0" w:space="0" w:color="auto"/>
            <w:left w:val="none" w:sz="0" w:space="0" w:color="auto"/>
            <w:bottom w:val="none" w:sz="0" w:space="0" w:color="auto"/>
            <w:right w:val="none" w:sz="0" w:space="0" w:color="auto"/>
          </w:divBdr>
        </w:div>
        <w:div w:id="475687179">
          <w:marLeft w:val="480"/>
          <w:marRight w:val="0"/>
          <w:marTop w:val="0"/>
          <w:marBottom w:val="0"/>
          <w:divBdr>
            <w:top w:val="none" w:sz="0" w:space="0" w:color="auto"/>
            <w:left w:val="none" w:sz="0" w:space="0" w:color="auto"/>
            <w:bottom w:val="none" w:sz="0" w:space="0" w:color="auto"/>
            <w:right w:val="none" w:sz="0" w:space="0" w:color="auto"/>
          </w:divBdr>
        </w:div>
        <w:div w:id="1208183697">
          <w:marLeft w:val="480"/>
          <w:marRight w:val="0"/>
          <w:marTop w:val="0"/>
          <w:marBottom w:val="0"/>
          <w:divBdr>
            <w:top w:val="none" w:sz="0" w:space="0" w:color="auto"/>
            <w:left w:val="none" w:sz="0" w:space="0" w:color="auto"/>
            <w:bottom w:val="none" w:sz="0" w:space="0" w:color="auto"/>
            <w:right w:val="none" w:sz="0" w:space="0" w:color="auto"/>
          </w:divBdr>
        </w:div>
        <w:div w:id="587351100">
          <w:marLeft w:val="480"/>
          <w:marRight w:val="0"/>
          <w:marTop w:val="0"/>
          <w:marBottom w:val="0"/>
          <w:divBdr>
            <w:top w:val="none" w:sz="0" w:space="0" w:color="auto"/>
            <w:left w:val="none" w:sz="0" w:space="0" w:color="auto"/>
            <w:bottom w:val="none" w:sz="0" w:space="0" w:color="auto"/>
            <w:right w:val="none" w:sz="0" w:space="0" w:color="auto"/>
          </w:divBdr>
        </w:div>
        <w:div w:id="1987934851">
          <w:marLeft w:val="480"/>
          <w:marRight w:val="0"/>
          <w:marTop w:val="0"/>
          <w:marBottom w:val="0"/>
          <w:divBdr>
            <w:top w:val="none" w:sz="0" w:space="0" w:color="auto"/>
            <w:left w:val="none" w:sz="0" w:space="0" w:color="auto"/>
            <w:bottom w:val="none" w:sz="0" w:space="0" w:color="auto"/>
            <w:right w:val="none" w:sz="0" w:space="0" w:color="auto"/>
          </w:divBdr>
        </w:div>
        <w:div w:id="642664511">
          <w:marLeft w:val="480"/>
          <w:marRight w:val="0"/>
          <w:marTop w:val="0"/>
          <w:marBottom w:val="0"/>
          <w:divBdr>
            <w:top w:val="none" w:sz="0" w:space="0" w:color="auto"/>
            <w:left w:val="none" w:sz="0" w:space="0" w:color="auto"/>
            <w:bottom w:val="none" w:sz="0" w:space="0" w:color="auto"/>
            <w:right w:val="none" w:sz="0" w:space="0" w:color="auto"/>
          </w:divBdr>
        </w:div>
        <w:div w:id="577055580">
          <w:marLeft w:val="480"/>
          <w:marRight w:val="0"/>
          <w:marTop w:val="0"/>
          <w:marBottom w:val="0"/>
          <w:divBdr>
            <w:top w:val="none" w:sz="0" w:space="0" w:color="auto"/>
            <w:left w:val="none" w:sz="0" w:space="0" w:color="auto"/>
            <w:bottom w:val="none" w:sz="0" w:space="0" w:color="auto"/>
            <w:right w:val="none" w:sz="0" w:space="0" w:color="auto"/>
          </w:divBdr>
        </w:div>
        <w:div w:id="1052189253">
          <w:marLeft w:val="480"/>
          <w:marRight w:val="0"/>
          <w:marTop w:val="0"/>
          <w:marBottom w:val="0"/>
          <w:divBdr>
            <w:top w:val="none" w:sz="0" w:space="0" w:color="auto"/>
            <w:left w:val="none" w:sz="0" w:space="0" w:color="auto"/>
            <w:bottom w:val="none" w:sz="0" w:space="0" w:color="auto"/>
            <w:right w:val="none" w:sz="0" w:space="0" w:color="auto"/>
          </w:divBdr>
        </w:div>
        <w:div w:id="463931811">
          <w:marLeft w:val="480"/>
          <w:marRight w:val="0"/>
          <w:marTop w:val="0"/>
          <w:marBottom w:val="0"/>
          <w:divBdr>
            <w:top w:val="none" w:sz="0" w:space="0" w:color="auto"/>
            <w:left w:val="none" w:sz="0" w:space="0" w:color="auto"/>
            <w:bottom w:val="none" w:sz="0" w:space="0" w:color="auto"/>
            <w:right w:val="none" w:sz="0" w:space="0" w:color="auto"/>
          </w:divBdr>
        </w:div>
        <w:div w:id="1264189587">
          <w:marLeft w:val="480"/>
          <w:marRight w:val="0"/>
          <w:marTop w:val="0"/>
          <w:marBottom w:val="0"/>
          <w:divBdr>
            <w:top w:val="none" w:sz="0" w:space="0" w:color="auto"/>
            <w:left w:val="none" w:sz="0" w:space="0" w:color="auto"/>
            <w:bottom w:val="none" w:sz="0" w:space="0" w:color="auto"/>
            <w:right w:val="none" w:sz="0" w:space="0" w:color="auto"/>
          </w:divBdr>
        </w:div>
        <w:div w:id="132720177">
          <w:marLeft w:val="480"/>
          <w:marRight w:val="0"/>
          <w:marTop w:val="0"/>
          <w:marBottom w:val="0"/>
          <w:divBdr>
            <w:top w:val="none" w:sz="0" w:space="0" w:color="auto"/>
            <w:left w:val="none" w:sz="0" w:space="0" w:color="auto"/>
            <w:bottom w:val="none" w:sz="0" w:space="0" w:color="auto"/>
            <w:right w:val="none" w:sz="0" w:space="0" w:color="auto"/>
          </w:divBdr>
        </w:div>
        <w:div w:id="310908931">
          <w:marLeft w:val="480"/>
          <w:marRight w:val="0"/>
          <w:marTop w:val="0"/>
          <w:marBottom w:val="0"/>
          <w:divBdr>
            <w:top w:val="none" w:sz="0" w:space="0" w:color="auto"/>
            <w:left w:val="none" w:sz="0" w:space="0" w:color="auto"/>
            <w:bottom w:val="none" w:sz="0" w:space="0" w:color="auto"/>
            <w:right w:val="none" w:sz="0" w:space="0" w:color="auto"/>
          </w:divBdr>
        </w:div>
        <w:div w:id="1681005409">
          <w:marLeft w:val="480"/>
          <w:marRight w:val="0"/>
          <w:marTop w:val="0"/>
          <w:marBottom w:val="0"/>
          <w:divBdr>
            <w:top w:val="none" w:sz="0" w:space="0" w:color="auto"/>
            <w:left w:val="none" w:sz="0" w:space="0" w:color="auto"/>
            <w:bottom w:val="none" w:sz="0" w:space="0" w:color="auto"/>
            <w:right w:val="none" w:sz="0" w:space="0" w:color="auto"/>
          </w:divBdr>
        </w:div>
        <w:div w:id="701052268">
          <w:marLeft w:val="480"/>
          <w:marRight w:val="0"/>
          <w:marTop w:val="0"/>
          <w:marBottom w:val="0"/>
          <w:divBdr>
            <w:top w:val="none" w:sz="0" w:space="0" w:color="auto"/>
            <w:left w:val="none" w:sz="0" w:space="0" w:color="auto"/>
            <w:bottom w:val="none" w:sz="0" w:space="0" w:color="auto"/>
            <w:right w:val="none" w:sz="0" w:space="0" w:color="auto"/>
          </w:divBdr>
        </w:div>
        <w:div w:id="231433230">
          <w:marLeft w:val="480"/>
          <w:marRight w:val="0"/>
          <w:marTop w:val="0"/>
          <w:marBottom w:val="0"/>
          <w:divBdr>
            <w:top w:val="none" w:sz="0" w:space="0" w:color="auto"/>
            <w:left w:val="none" w:sz="0" w:space="0" w:color="auto"/>
            <w:bottom w:val="none" w:sz="0" w:space="0" w:color="auto"/>
            <w:right w:val="none" w:sz="0" w:space="0" w:color="auto"/>
          </w:divBdr>
        </w:div>
        <w:div w:id="2002268497">
          <w:marLeft w:val="480"/>
          <w:marRight w:val="0"/>
          <w:marTop w:val="0"/>
          <w:marBottom w:val="0"/>
          <w:divBdr>
            <w:top w:val="none" w:sz="0" w:space="0" w:color="auto"/>
            <w:left w:val="none" w:sz="0" w:space="0" w:color="auto"/>
            <w:bottom w:val="none" w:sz="0" w:space="0" w:color="auto"/>
            <w:right w:val="none" w:sz="0" w:space="0" w:color="auto"/>
          </w:divBdr>
        </w:div>
        <w:div w:id="1450397828">
          <w:marLeft w:val="480"/>
          <w:marRight w:val="0"/>
          <w:marTop w:val="0"/>
          <w:marBottom w:val="0"/>
          <w:divBdr>
            <w:top w:val="none" w:sz="0" w:space="0" w:color="auto"/>
            <w:left w:val="none" w:sz="0" w:space="0" w:color="auto"/>
            <w:bottom w:val="none" w:sz="0" w:space="0" w:color="auto"/>
            <w:right w:val="none" w:sz="0" w:space="0" w:color="auto"/>
          </w:divBdr>
        </w:div>
        <w:div w:id="2116055172">
          <w:marLeft w:val="480"/>
          <w:marRight w:val="0"/>
          <w:marTop w:val="0"/>
          <w:marBottom w:val="0"/>
          <w:divBdr>
            <w:top w:val="none" w:sz="0" w:space="0" w:color="auto"/>
            <w:left w:val="none" w:sz="0" w:space="0" w:color="auto"/>
            <w:bottom w:val="none" w:sz="0" w:space="0" w:color="auto"/>
            <w:right w:val="none" w:sz="0" w:space="0" w:color="auto"/>
          </w:divBdr>
        </w:div>
        <w:div w:id="639195618">
          <w:marLeft w:val="480"/>
          <w:marRight w:val="0"/>
          <w:marTop w:val="0"/>
          <w:marBottom w:val="0"/>
          <w:divBdr>
            <w:top w:val="none" w:sz="0" w:space="0" w:color="auto"/>
            <w:left w:val="none" w:sz="0" w:space="0" w:color="auto"/>
            <w:bottom w:val="none" w:sz="0" w:space="0" w:color="auto"/>
            <w:right w:val="none" w:sz="0" w:space="0" w:color="auto"/>
          </w:divBdr>
        </w:div>
        <w:div w:id="1367411804">
          <w:marLeft w:val="480"/>
          <w:marRight w:val="0"/>
          <w:marTop w:val="0"/>
          <w:marBottom w:val="0"/>
          <w:divBdr>
            <w:top w:val="none" w:sz="0" w:space="0" w:color="auto"/>
            <w:left w:val="none" w:sz="0" w:space="0" w:color="auto"/>
            <w:bottom w:val="none" w:sz="0" w:space="0" w:color="auto"/>
            <w:right w:val="none" w:sz="0" w:space="0" w:color="auto"/>
          </w:divBdr>
        </w:div>
        <w:div w:id="1249148170">
          <w:marLeft w:val="480"/>
          <w:marRight w:val="0"/>
          <w:marTop w:val="0"/>
          <w:marBottom w:val="0"/>
          <w:divBdr>
            <w:top w:val="none" w:sz="0" w:space="0" w:color="auto"/>
            <w:left w:val="none" w:sz="0" w:space="0" w:color="auto"/>
            <w:bottom w:val="none" w:sz="0" w:space="0" w:color="auto"/>
            <w:right w:val="none" w:sz="0" w:space="0" w:color="auto"/>
          </w:divBdr>
        </w:div>
        <w:div w:id="969288901">
          <w:marLeft w:val="480"/>
          <w:marRight w:val="0"/>
          <w:marTop w:val="0"/>
          <w:marBottom w:val="0"/>
          <w:divBdr>
            <w:top w:val="none" w:sz="0" w:space="0" w:color="auto"/>
            <w:left w:val="none" w:sz="0" w:space="0" w:color="auto"/>
            <w:bottom w:val="none" w:sz="0" w:space="0" w:color="auto"/>
            <w:right w:val="none" w:sz="0" w:space="0" w:color="auto"/>
          </w:divBdr>
        </w:div>
        <w:div w:id="1585146438">
          <w:marLeft w:val="480"/>
          <w:marRight w:val="0"/>
          <w:marTop w:val="0"/>
          <w:marBottom w:val="0"/>
          <w:divBdr>
            <w:top w:val="none" w:sz="0" w:space="0" w:color="auto"/>
            <w:left w:val="none" w:sz="0" w:space="0" w:color="auto"/>
            <w:bottom w:val="none" w:sz="0" w:space="0" w:color="auto"/>
            <w:right w:val="none" w:sz="0" w:space="0" w:color="auto"/>
          </w:divBdr>
        </w:div>
        <w:div w:id="1897624789">
          <w:marLeft w:val="480"/>
          <w:marRight w:val="0"/>
          <w:marTop w:val="0"/>
          <w:marBottom w:val="0"/>
          <w:divBdr>
            <w:top w:val="none" w:sz="0" w:space="0" w:color="auto"/>
            <w:left w:val="none" w:sz="0" w:space="0" w:color="auto"/>
            <w:bottom w:val="none" w:sz="0" w:space="0" w:color="auto"/>
            <w:right w:val="none" w:sz="0" w:space="0" w:color="auto"/>
          </w:divBdr>
        </w:div>
        <w:div w:id="1053886755">
          <w:marLeft w:val="480"/>
          <w:marRight w:val="0"/>
          <w:marTop w:val="0"/>
          <w:marBottom w:val="0"/>
          <w:divBdr>
            <w:top w:val="none" w:sz="0" w:space="0" w:color="auto"/>
            <w:left w:val="none" w:sz="0" w:space="0" w:color="auto"/>
            <w:bottom w:val="none" w:sz="0" w:space="0" w:color="auto"/>
            <w:right w:val="none" w:sz="0" w:space="0" w:color="auto"/>
          </w:divBdr>
        </w:div>
        <w:div w:id="647980358">
          <w:marLeft w:val="480"/>
          <w:marRight w:val="0"/>
          <w:marTop w:val="0"/>
          <w:marBottom w:val="0"/>
          <w:divBdr>
            <w:top w:val="none" w:sz="0" w:space="0" w:color="auto"/>
            <w:left w:val="none" w:sz="0" w:space="0" w:color="auto"/>
            <w:bottom w:val="none" w:sz="0" w:space="0" w:color="auto"/>
            <w:right w:val="none" w:sz="0" w:space="0" w:color="auto"/>
          </w:divBdr>
        </w:div>
        <w:div w:id="1704792146">
          <w:marLeft w:val="480"/>
          <w:marRight w:val="0"/>
          <w:marTop w:val="0"/>
          <w:marBottom w:val="0"/>
          <w:divBdr>
            <w:top w:val="none" w:sz="0" w:space="0" w:color="auto"/>
            <w:left w:val="none" w:sz="0" w:space="0" w:color="auto"/>
            <w:bottom w:val="none" w:sz="0" w:space="0" w:color="auto"/>
            <w:right w:val="none" w:sz="0" w:space="0" w:color="auto"/>
          </w:divBdr>
        </w:div>
      </w:divsChild>
    </w:div>
    <w:div w:id="503906887">
      <w:bodyDiv w:val="1"/>
      <w:marLeft w:val="0"/>
      <w:marRight w:val="0"/>
      <w:marTop w:val="0"/>
      <w:marBottom w:val="0"/>
      <w:divBdr>
        <w:top w:val="none" w:sz="0" w:space="0" w:color="auto"/>
        <w:left w:val="none" w:sz="0" w:space="0" w:color="auto"/>
        <w:bottom w:val="none" w:sz="0" w:space="0" w:color="auto"/>
        <w:right w:val="none" w:sz="0" w:space="0" w:color="auto"/>
      </w:divBdr>
      <w:divsChild>
        <w:div w:id="1834371834">
          <w:marLeft w:val="480"/>
          <w:marRight w:val="0"/>
          <w:marTop w:val="0"/>
          <w:marBottom w:val="0"/>
          <w:divBdr>
            <w:top w:val="none" w:sz="0" w:space="0" w:color="auto"/>
            <w:left w:val="none" w:sz="0" w:space="0" w:color="auto"/>
            <w:bottom w:val="none" w:sz="0" w:space="0" w:color="auto"/>
            <w:right w:val="none" w:sz="0" w:space="0" w:color="auto"/>
          </w:divBdr>
        </w:div>
        <w:div w:id="1342271783">
          <w:marLeft w:val="480"/>
          <w:marRight w:val="0"/>
          <w:marTop w:val="0"/>
          <w:marBottom w:val="0"/>
          <w:divBdr>
            <w:top w:val="none" w:sz="0" w:space="0" w:color="auto"/>
            <w:left w:val="none" w:sz="0" w:space="0" w:color="auto"/>
            <w:bottom w:val="none" w:sz="0" w:space="0" w:color="auto"/>
            <w:right w:val="none" w:sz="0" w:space="0" w:color="auto"/>
          </w:divBdr>
        </w:div>
        <w:div w:id="2020546367">
          <w:marLeft w:val="480"/>
          <w:marRight w:val="0"/>
          <w:marTop w:val="0"/>
          <w:marBottom w:val="0"/>
          <w:divBdr>
            <w:top w:val="none" w:sz="0" w:space="0" w:color="auto"/>
            <w:left w:val="none" w:sz="0" w:space="0" w:color="auto"/>
            <w:bottom w:val="none" w:sz="0" w:space="0" w:color="auto"/>
            <w:right w:val="none" w:sz="0" w:space="0" w:color="auto"/>
          </w:divBdr>
        </w:div>
        <w:div w:id="1766070503">
          <w:marLeft w:val="480"/>
          <w:marRight w:val="0"/>
          <w:marTop w:val="0"/>
          <w:marBottom w:val="0"/>
          <w:divBdr>
            <w:top w:val="none" w:sz="0" w:space="0" w:color="auto"/>
            <w:left w:val="none" w:sz="0" w:space="0" w:color="auto"/>
            <w:bottom w:val="none" w:sz="0" w:space="0" w:color="auto"/>
            <w:right w:val="none" w:sz="0" w:space="0" w:color="auto"/>
          </w:divBdr>
        </w:div>
        <w:div w:id="1479229629">
          <w:marLeft w:val="480"/>
          <w:marRight w:val="0"/>
          <w:marTop w:val="0"/>
          <w:marBottom w:val="0"/>
          <w:divBdr>
            <w:top w:val="none" w:sz="0" w:space="0" w:color="auto"/>
            <w:left w:val="none" w:sz="0" w:space="0" w:color="auto"/>
            <w:bottom w:val="none" w:sz="0" w:space="0" w:color="auto"/>
            <w:right w:val="none" w:sz="0" w:space="0" w:color="auto"/>
          </w:divBdr>
        </w:div>
        <w:div w:id="709187538">
          <w:marLeft w:val="480"/>
          <w:marRight w:val="0"/>
          <w:marTop w:val="0"/>
          <w:marBottom w:val="0"/>
          <w:divBdr>
            <w:top w:val="none" w:sz="0" w:space="0" w:color="auto"/>
            <w:left w:val="none" w:sz="0" w:space="0" w:color="auto"/>
            <w:bottom w:val="none" w:sz="0" w:space="0" w:color="auto"/>
            <w:right w:val="none" w:sz="0" w:space="0" w:color="auto"/>
          </w:divBdr>
        </w:div>
        <w:div w:id="1657220765">
          <w:marLeft w:val="480"/>
          <w:marRight w:val="0"/>
          <w:marTop w:val="0"/>
          <w:marBottom w:val="0"/>
          <w:divBdr>
            <w:top w:val="none" w:sz="0" w:space="0" w:color="auto"/>
            <w:left w:val="none" w:sz="0" w:space="0" w:color="auto"/>
            <w:bottom w:val="none" w:sz="0" w:space="0" w:color="auto"/>
            <w:right w:val="none" w:sz="0" w:space="0" w:color="auto"/>
          </w:divBdr>
        </w:div>
        <w:div w:id="435560494">
          <w:marLeft w:val="480"/>
          <w:marRight w:val="0"/>
          <w:marTop w:val="0"/>
          <w:marBottom w:val="0"/>
          <w:divBdr>
            <w:top w:val="none" w:sz="0" w:space="0" w:color="auto"/>
            <w:left w:val="none" w:sz="0" w:space="0" w:color="auto"/>
            <w:bottom w:val="none" w:sz="0" w:space="0" w:color="auto"/>
            <w:right w:val="none" w:sz="0" w:space="0" w:color="auto"/>
          </w:divBdr>
        </w:div>
        <w:div w:id="1878855109">
          <w:marLeft w:val="480"/>
          <w:marRight w:val="0"/>
          <w:marTop w:val="0"/>
          <w:marBottom w:val="0"/>
          <w:divBdr>
            <w:top w:val="none" w:sz="0" w:space="0" w:color="auto"/>
            <w:left w:val="none" w:sz="0" w:space="0" w:color="auto"/>
            <w:bottom w:val="none" w:sz="0" w:space="0" w:color="auto"/>
            <w:right w:val="none" w:sz="0" w:space="0" w:color="auto"/>
          </w:divBdr>
        </w:div>
        <w:div w:id="9837342">
          <w:marLeft w:val="480"/>
          <w:marRight w:val="0"/>
          <w:marTop w:val="0"/>
          <w:marBottom w:val="0"/>
          <w:divBdr>
            <w:top w:val="none" w:sz="0" w:space="0" w:color="auto"/>
            <w:left w:val="none" w:sz="0" w:space="0" w:color="auto"/>
            <w:bottom w:val="none" w:sz="0" w:space="0" w:color="auto"/>
            <w:right w:val="none" w:sz="0" w:space="0" w:color="auto"/>
          </w:divBdr>
        </w:div>
        <w:div w:id="1144472582">
          <w:marLeft w:val="480"/>
          <w:marRight w:val="0"/>
          <w:marTop w:val="0"/>
          <w:marBottom w:val="0"/>
          <w:divBdr>
            <w:top w:val="none" w:sz="0" w:space="0" w:color="auto"/>
            <w:left w:val="none" w:sz="0" w:space="0" w:color="auto"/>
            <w:bottom w:val="none" w:sz="0" w:space="0" w:color="auto"/>
            <w:right w:val="none" w:sz="0" w:space="0" w:color="auto"/>
          </w:divBdr>
        </w:div>
        <w:div w:id="361591262">
          <w:marLeft w:val="480"/>
          <w:marRight w:val="0"/>
          <w:marTop w:val="0"/>
          <w:marBottom w:val="0"/>
          <w:divBdr>
            <w:top w:val="none" w:sz="0" w:space="0" w:color="auto"/>
            <w:left w:val="none" w:sz="0" w:space="0" w:color="auto"/>
            <w:bottom w:val="none" w:sz="0" w:space="0" w:color="auto"/>
            <w:right w:val="none" w:sz="0" w:space="0" w:color="auto"/>
          </w:divBdr>
        </w:div>
        <w:div w:id="1459643712">
          <w:marLeft w:val="480"/>
          <w:marRight w:val="0"/>
          <w:marTop w:val="0"/>
          <w:marBottom w:val="0"/>
          <w:divBdr>
            <w:top w:val="none" w:sz="0" w:space="0" w:color="auto"/>
            <w:left w:val="none" w:sz="0" w:space="0" w:color="auto"/>
            <w:bottom w:val="none" w:sz="0" w:space="0" w:color="auto"/>
            <w:right w:val="none" w:sz="0" w:space="0" w:color="auto"/>
          </w:divBdr>
        </w:div>
        <w:div w:id="1962033129">
          <w:marLeft w:val="480"/>
          <w:marRight w:val="0"/>
          <w:marTop w:val="0"/>
          <w:marBottom w:val="0"/>
          <w:divBdr>
            <w:top w:val="none" w:sz="0" w:space="0" w:color="auto"/>
            <w:left w:val="none" w:sz="0" w:space="0" w:color="auto"/>
            <w:bottom w:val="none" w:sz="0" w:space="0" w:color="auto"/>
            <w:right w:val="none" w:sz="0" w:space="0" w:color="auto"/>
          </w:divBdr>
        </w:div>
        <w:div w:id="148981257">
          <w:marLeft w:val="480"/>
          <w:marRight w:val="0"/>
          <w:marTop w:val="0"/>
          <w:marBottom w:val="0"/>
          <w:divBdr>
            <w:top w:val="none" w:sz="0" w:space="0" w:color="auto"/>
            <w:left w:val="none" w:sz="0" w:space="0" w:color="auto"/>
            <w:bottom w:val="none" w:sz="0" w:space="0" w:color="auto"/>
            <w:right w:val="none" w:sz="0" w:space="0" w:color="auto"/>
          </w:divBdr>
        </w:div>
        <w:div w:id="1512529092">
          <w:marLeft w:val="480"/>
          <w:marRight w:val="0"/>
          <w:marTop w:val="0"/>
          <w:marBottom w:val="0"/>
          <w:divBdr>
            <w:top w:val="none" w:sz="0" w:space="0" w:color="auto"/>
            <w:left w:val="none" w:sz="0" w:space="0" w:color="auto"/>
            <w:bottom w:val="none" w:sz="0" w:space="0" w:color="auto"/>
            <w:right w:val="none" w:sz="0" w:space="0" w:color="auto"/>
          </w:divBdr>
        </w:div>
        <w:div w:id="1331567558">
          <w:marLeft w:val="480"/>
          <w:marRight w:val="0"/>
          <w:marTop w:val="0"/>
          <w:marBottom w:val="0"/>
          <w:divBdr>
            <w:top w:val="none" w:sz="0" w:space="0" w:color="auto"/>
            <w:left w:val="none" w:sz="0" w:space="0" w:color="auto"/>
            <w:bottom w:val="none" w:sz="0" w:space="0" w:color="auto"/>
            <w:right w:val="none" w:sz="0" w:space="0" w:color="auto"/>
          </w:divBdr>
        </w:div>
        <w:div w:id="479080862">
          <w:marLeft w:val="480"/>
          <w:marRight w:val="0"/>
          <w:marTop w:val="0"/>
          <w:marBottom w:val="0"/>
          <w:divBdr>
            <w:top w:val="none" w:sz="0" w:space="0" w:color="auto"/>
            <w:left w:val="none" w:sz="0" w:space="0" w:color="auto"/>
            <w:bottom w:val="none" w:sz="0" w:space="0" w:color="auto"/>
            <w:right w:val="none" w:sz="0" w:space="0" w:color="auto"/>
          </w:divBdr>
        </w:div>
        <w:div w:id="1098451968">
          <w:marLeft w:val="480"/>
          <w:marRight w:val="0"/>
          <w:marTop w:val="0"/>
          <w:marBottom w:val="0"/>
          <w:divBdr>
            <w:top w:val="none" w:sz="0" w:space="0" w:color="auto"/>
            <w:left w:val="none" w:sz="0" w:space="0" w:color="auto"/>
            <w:bottom w:val="none" w:sz="0" w:space="0" w:color="auto"/>
            <w:right w:val="none" w:sz="0" w:space="0" w:color="auto"/>
          </w:divBdr>
        </w:div>
        <w:div w:id="1199590281">
          <w:marLeft w:val="480"/>
          <w:marRight w:val="0"/>
          <w:marTop w:val="0"/>
          <w:marBottom w:val="0"/>
          <w:divBdr>
            <w:top w:val="none" w:sz="0" w:space="0" w:color="auto"/>
            <w:left w:val="none" w:sz="0" w:space="0" w:color="auto"/>
            <w:bottom w:val="none" w:sz="0" w:space="0" w:color="auto"/>
            <w:right w:val="none" w:sz="0" w:space="0" w:color="auto"/>
          </w:divBdr>
        </w:div>
        <w:div w:id="1576625735">
          <w:marLeft w:val="480"/>
          <w:marRight w:val="0"/>
          <w:marTop w:val="0"/>
          <w:marBottom w:val="0"/>
          <w:divBdr>
            <w:top w:val="none" w:sz="0" w:space="0" w:color="auto"/>
            <w:left w:val="none" w:sz="0" w:space="0" w:color="auto"/>
            <w:bottom w:val="none" w:sz="0" w:space="0" w:color="auto"/>
            <w:right w:val="none" w:sz="0" w:space="0" w:color="auto"/>
          </w:divBdr>
        </w:div>
        <w:div w:id="1910263106">
          <w:marLeft w:val="480"/>
          <w:marRight w:val="0"/>
          <w:marTop w:val="0"/>
          <w:marBottom w:val="0"/>
          <w:divBdr>
            <w:top w:val="none" w:sz="0" w:space="0" w:color="auto"/>
            <w:left w:val="none" w:sz="0" w:space="0" w:color="auto"/>
            <w:bottom w:val="none" w:sz="0" w:space="0" w:color="auto"/>
            <w:right w:val="none" w:sz="0" w:space="0" w:color="auto"/>
          </w:divBdr>
        </w:div>
        <w:div w:id="972445905">
          <w:marLeft w:val="480"/>
          <w:marRight w:val="0"/>
          <w:marTop w:val="0"/>
          <w:marBottom w:val="0"/>
          <w:divBdr>
            <w:top w:val="none" w:sz="0" w:space="0" w:color="auto"/>
            <w:left w:val="none" w:sz="0" w:space="0" w:color="auto"/>
            <w:bottom w:val="none" w:sz="0" w:space="0" w:color="auto"/>
            <w:right w:val="none" w:sz="0" w:space="0" w:color="auto"/>
          </w:divBdr>
        </w:div>
        <w:div w:id="796144408">
          <w:marLeft w:val="480"/>
          <w:marRight w:val="0"/>
          <w:marTop w:val="0"/>
          <w:marBottom w:val="0"/>
          <w:divBdr>
            <w:top w:val="none" w:sz="0" w:space="0" w:color="auto"/>
            <w:left w:val="none" w:sz="0" w:space="0" w:color="auto"/>
            <w:bottom w:val="none" w:sz="0" w:space="0" w:color="auto"/>
            <w:right w:val="none" w:sz="0" w:space="0" w:color="auto"/>
          </w:divBdr>
        </w:div>
        <w:div w:id="1339506002">
          <w:marLeft w:val="480"/>
          <w:marRight w:val="0"/>
          <w:marTop w:val="0"/>
          <w:marBottom w:val="0"/>
          <w:divBdr>
            <w:top w:val="none" w:sz="0" w:space="0" w:color="auto"/>
            <w:left w:val="none" w:sz="0" w:space="0" w:color="auto"/>
            <w:bottom w:val="none" w:sz="0" w:space="0" w:color="auto"/>
            <w:right w:val="none" w:sz="0" w:space="0" w:color="auto"/>
          </w:divBdr>
        </w:div>
        <w:div w:id="127283288">
          <w:marLeft w:val="480"/>
          <w:marRight w:val="0"/>
          <w:marTop w:val="0"/>
          <w:marBottom w:val="0"/>
          <w:divBdr>
            <w:top w:val="none" w:sz="0" w:space="0" w:color="auto"/>
            <w:left w:val="none" w:sz="0" w:space="0" w:color="auto"/>
            <w:bottom w:val="none" w:sz="0" w:space="0" w:color="auto"/>
            <w:right w:val="none" w:sz="0" w:space="0" w:color="auto"/>
          </w:divBdr>
        </w:div>
        <w:div w:id="703136898">
          <w:marLeft w:val="480"/>
          <w:marRight w:val="0"/>
          <w:marTop w:val="0"/>
          <w:marBottom w:val="0"/>
          <w:divBdr>
            <w:top w:val="none" w:sz="0" w:space="0" w:color="auto"/>
            <w:left w:val="none" w:sz="0" w:space="0" w:color="auto"/>
            <w:bottom w:val="none" w:sz="0" w:space="0" w:color="auto"/>
            <w:right w:val="none" w:sz="0" w:space="0" w:color="auto"/>
          </w:divBdr>
        </w:div>
        <w:div w:id="1589655194">
          <w:marLeft w:val="480"/>
          <w:marRight w:val="0"/>
          <w:marTop w:val="0"/>
          <w:marBottom w:val="0"/>
          <w:divBdr>
            <w:top w:val="none" w:sz="0" w:space="0" w:color="auto"/>
            <w:left w:val="none" w:sz="0" w:space="0" w:color="auto"/>
            <w:bottom w:val="none" w:sz="0" w:space="0" w:color="auto"/>
            <w:right w:val="none" w:sz="0" w:space="0" w:color="auto"/>
          </w:divBdr>
        </w:div>
        <w:div w:id="1746610328">
          <w:marLeft w:val="480"/>
          <w:marRight w:val="0"/>
          <w:marTop w:val="0"/>
          <w:marBottom w:val="0"/>
          <w:divBdr>
            <w:top w:val="none" w:sz="0" w:space="0" w:color="auto"/>
            <w:left w:val="none" w:sz="0" w:space="0" w:color="auto"/>
            <w:bottom w:val="none" w:sz="0" w:space="0" w:color="auto"/>
            <w:right w:val="none" w:sz="0" w:space="0" w:color="auto"/>
          </w:divBdr>
        </w:div>
        <w:div w:id="315107413">
          <w:marLeft w:val="480"/>
          <w:marRight w:val="0"/>
          <w:marTop w:val="0"/>
          <w:marBottom w:val="0"/>
          <w:divBdr>
            <w:top w:val="none" w:sz="0" w:space="0" w:color="auto"/>
            <w:left w:val="none" w:sz="0" w:space="0" w:color="auto"/>
            <w:bottom w:val="none" w:sz="0" w:space="0" w:color="auto"/>
            <w:right w:val="none" w:sz="0" w:space="0" w:color="auto"/>
          </w:divBdr>
        </w:div>
        <w:div w:id="1757172222">
          <w:marLeft w:val="480"/>
          <w:marRight w:val="0"/>
          <w:marTop w:val="0"/>
          <w:marBottom w:val="0"/>
          <w:divBdr>
            <w:top w:val="none" w:sz="0" w:space="0" w:color="auto"/>
            <w:left w:val="none" w:sz="0" w:space="0" w:color="auto"/>
            <w:bottom w:val="none" w:sz="0" w:space="0" w:color="auto"/>
            <w:right w:val="none" w:sz="0" w:space="0" w:color="auto"/>
          </w:divBdr>
        </w:div>
        <w:div w:id="1173957820">
          <w:marLeft w:val="480"/>
          <w:marRight w:val="0"/>
          <w:marTop w:val="0"/>
          <w:marBottom w:val="0"/>
          <w:divBdr>
            <w:top w:val="none" w:sz="0" w:space="0" w:color="auto"/>
            <w:left w:val="none" w:sz="0" w:space="0" w:color="auto"/>
            <w:bottom w:val="none" w:sz="0" w:space="0" w:color="auto"/>
            <w:right w:val="none" w:sz="0" w:space="0" w:color="auto"/>
          </w:divBdr>
        </w:div>
        <w:div w:id="148837623">
          <w:marLeft w:val="480"/>
          <w:marRight w:val="0"/>
          <w:marTop w:val="0"/>
          <w:marBottom w:val="0"/>
          <w:divBdr>
            <w:top w:val="none" w:sz="0" w:space="0" w:color="auto"/>
            <w:left w:val="none" w:sz="0" w:space="0" w:color="auto"/>
            <w:bottom w:val="none" w:sz="0" w:space="0" w:color="auto"/>
            <w:right w:val="none" w:sz="0" w:space="0" w:color="auto"/>
          </w:divBdr>
        </w:div>
        <w:div w:id="1461607022">
          <w:marLeft w:val="480"/>
          <w:marRight w:val="0"/>
          <w:marTop w:val="0"/>
          <w:marBottom w:val="0"/>
          <w:divBdr>
            <w:top w:val="none" w:sz="0" w:space="0" w:color="auto"/>
            <w:left w:val="none" w:sz="0" w:space="0" w:color="auto"/>
            <w:bottom w:val="none" w:sz="0" w:space="0" w:color="auto"/>
            <w:right w:val="none" w:sz="0" w:space="0" w:color="auto"/>
          </w:divBdr>
        </w:div>
        <w:div w:id="55934931">
          <w:marLeft w:val="480"/>
          <w:marRight w:val="0"/>
          <w:marTop w:val="0"/>
          <w:marBottom w:val="0"/>
          <w:divBdr>
            <w:top w:val="none" w:sz="0" w:space="0" w:color="auto"/>
            <w:left w:val="none" w:sz="0" w:space="0" w:color="auto"/>
            <w:bottom w:val="none" w:sz="0" w:space="0" w:color="auto"/>
            <w:right w:val="none" w:sz="0" w:space="0" w:color="auto"/>
          </w:divBdr>
        </w:div>
        <w:div w:id="848249677">
          <w:marLeft w:val="480"/>
          <w:marRight w:val="0"/>
          <w:marTop w:val="0"/>
          <w:marBottom w:val="0"/>
          <w:divBdr>
            <w:top w:val="none" w:sz="0" w:space="0" w:color="auto"/>
            <w:left w:val="none" w:sz="0" w:space="0" w:color="auto"/>
            <w:bottom w:val="none" w:sz="0" w:space="0" w:color="auto"/>
            <w:right w:val="none" w:sz="0" w:space="0" w:color="auto"/>
          </w:divBdr>
        </w:div>
        <w:div w:id="1138457835">
          <w:marLeft w:val="480"/>
          <w:marRight w:val="0"/>
          <w:marTop w:val="0"/>
          <w:marBottom w:val="0"/>
          <w:divBdr>
            <w:top w:val="none" w:sz="0" w:space="0" w:color="auto"/>
            <w:left w:val="none" w:sz="0" w:space="0" w:color="auto"/>
            <w:bottom w:val="none" w:sz="0" w:space="0" w:color="auto"/>
            <w:right w:val="none" w:sz="0" w:space="0" w:color="auto"/>
          </w:divBdr>
        </w:div>
        <w:div w:id="2045208214">
          <w:marLeft w:val="480"/>
          <w:marRight w:val="0"/>
          <w:marTop w:val="0"/>
          <w:marBottom w:val="0"/>
          <w:divBdr>
            <w:top w:val="none" w:sz="0" w:space="0" w:color="auto"/>
            <w:left w:val="none" w:sz="0" w:space="0" w:color="auto"/>
            <w:bottom w:val="none" w:sz="0" w:space="0" w:color="auto"/>
            <w:right w:val="none" w:sz="0" w:space="0" w:color="auto"/>
          </w:divBdr>
        </w:div>
      </w:divsChild>
    </w:div>
    <w:div w:id="509834916">
      <w:bodyDiv w:val="1"/>
      <w:marLeft w:val="0"/>
      <w:marRight w:val="0"/>
      <w:marTop w:val="0"/>
      <w:marBottom w:val="0"/>
      <w:divBdr>
        <w:top w:val="none" w:sz="0" w:space="0" w:color="auto"/>
        <w:left w:val="none" w:sz="0" w:space="0" w:color="auto"/>
        <w:bottom w:val="none" w:sz="0" w:space="0" w:color="auto"/>
        <w:right w:val="none" w:sz="0" w:space="0" w:color="auto"/>
      </w:divBdr>
    </w:div>
    <w:div w:id="511452942">
      <w:bodyDiv w:val="1"/>
      <w:marLeft w:val="0"/>
      <w:marRight w:val="0"/>
      <w:marTop w:val="0"/>
      <w:marBottom w:val="0"/>
      <w:divBdr>
        <w:top w:val="none" w:sz="0" w:space="0" w:color="auto"/>
        <w:left w:val="none" w:sz="0" w:space="0" w:color="auto"/>
        <w:bottom w:val="none" w:sz="0" w:space="0" w:color="auto"/>
        <w:right w:val="none" w:sz="0" w:space="0" w:color="auto"/>
      </w:divBdr>
      <w:divsChild>
        <w:div w:id="1783835">
          <w:marLeft w:val="640"/>
          <w:marRight w:val="0"/>
          <w:marTop w:val="0"/>
          <w:marBottom w:val="0"/>
          <w:divBdr>
            <w:top w:val="none" w:sz="0" w:space="0" w:color="auto"/>
            <w:left w:val="none" w:sz="0" w:space="0" w:color="auto"/>
            <w:bottom w:val="none" w:sz="0" w:space="0" w:color="auto"/>
            <w:right w:val="none" w:sz="0" w:space="0" w:color="auto"/>
          </w:divBdr>
        </w:div>
        <w:div w:id="76098082">
          <w:marLeft w:val="640"/>
          <w:marRight w:val="0"/>
          <w:marTop w:val="0"/>
          <w:marBottom w:val="0"/>
          <w:divBdr>
            <w:top w:val="none" w:sz="0" w:space="0" w:color="auto"/>
            <w:left w:val="none" w:sz="0" w:space="0" w:color="auto"/>
            <w:bottom w:val="none" w:sz="0" w:space="0" w:color="auto"/>
            <w:right w:val="none" w:sz="0" w:space="0" w:color="auto"/>
          </w:divBdr>
        </w:div>
        <w:div w:id="136999487">
          <w:marLeft w:val="640"/>
          <w:marRight w:val="0"/>
          <w:marTop w:val="0"/>
          <w:marBottom w:val="0"/>
          <w:divBdr>
            <w:top w:val="none" w:sz="0" w:space="0" w:color="auto"/>
            <w:left w:val="none" w:sz="0" w:space="0" w:color="auto"/>
            <w:bottom w:val="none" w:sz="0" w:space="0" w:color="auto"/>
            <w:right w:val="none" w:sz="0" w:space="0" w:color="auto"/>
          </w:divBdr>
        </w:div>
        <w:div w:id="263272617">
          <w:marLeft w:val="640"/>
          <w:marRight w:val="0"/>
          <w:marTop w:val="0"/>
          <w:marBottom w:val="0"/>
          <w:divBdr>
            <w:top w:val="none" w:sz="0" w:space="0" w:color="auto"/>
            <w:left w:val="none" w:sz="0" w:space="0" w:color="auto"/>
            <w:bottom w:val="none" w:sz="0" w:space="0" w:color="auto"/>
            <w:right w:val="none" w:sz="0" w:space="0" w:color="auto"/>
          </w:divBdr>
        </w:div>
        <w:div w:id="397166733">
          <w:marLeft w:val="640"/>
          <w:marRight w:val="0"/>
          <w:marTop w:val="0"/>
          <w:marBottom w:val="0"/>
          <w:divBdr>
            <w:top w:val="none" w:sz="0" w:space="0" w:color="auto"/>
            <w:left w:val="none" w:sz="0" w:space="0" w:color="auto"/>
            <w:bottom w:val="none" w:sz="0" w:space="0" w:color="auto"/>
            <w:right w:val="none" w:sz="0" w:space="0" w:color="auto"/>
          </w:divBdr>
        </w:div>
        <w:div w:id="465590804">
          <w:marLeft w:val="640"/>
          <w:marRight w:val="0"/>
          <w:marTop w:val="0"/>
          <w:marBottom w:val="0"/>
          <w:divBdr>
            <w:top w:val="none" w:sz="0" w:space="0" w:color="auto"/>
            <w:left w:val="none" w:sz="0" w:space="0" w:color="auto"/>
            <w:bottom w:val="none" w:sz="0" w:space="0" w:color="auto"/>
            <w:right w:val="none" w:sz="0" w:space="0" w:color="auto"/>
          </w:divBdr>
        </w:div>
        <w:div w:id="528763638">
          <w:marLeft w:val="640"/>
          <w:marRight w:val="0"/>
          <w:marTop w:val="0"/>
          <w:marBottom w:val="0"/>
          <w:divBdr>
            <w:top w:val="none" w:sz="0" w:space="0" w:color="auto"/>
            <w:left w:val="none" w:sz="0" w:space="0" w:color="auto"/>
            <w:bottom w:val="none" w:sz="0" w:space="0" w:color="auto"/>
            <w:right w:val="none" w:sz="0" w:space="0" w:color="auto"/>
          </w:divBdr>
        </w:div>
        <w:div w:id="584345074">
          <w:marLeft w:val="640"/>
          <w:marRight w:val="0"/>
          <w:marTop w:val="0"/>
          <w:marBottom w:val="0"/>
          <w:divBdr>
            <w:top w:val="none" w:sz="0" w:space="0" w:color="auto"/>
            <w:left w:val="none" w:sz="0" w:space="0" w:color="auto"/>
            <w:bottom w:val="none" w:sz="0" w:space="0" w:color="auto"/>
            <w:right w:val="none" w:sz="0" w:space="0" w:color="auto"/>
          </w:divBdr>
        </w:div>
        <w:div w:id="873269582">
          <w:marLeft w:val="640"/>
          <w:marRight w:val="0"/>
          <w:marTop w:val="0"/>
          <w:marBottom w:val="0"/>
          <w:divBdr>
            <w:top w:val="none" w:sz="0" w:space="0" w:color="auto"/>
            <w:left w:val="none" w:sz="0" w:space="0" w:color="auto"/>
            <w:bottom w:val="none" w:sz="0" w:space="0" w:color="auto"/>
            <w:right w:val="none" w:sz="0" w:space="0" w:color="auto"/>
          </w:divBdr>
        </w:div>
        <w:div w:id="1211500049">
          <w:marLeft w:val="640"/>
          <w:marRight w:val="0"/>
          <w:marTop w:val="0"/>
          <w:marBottom w:val="0"/>
          <w:divBdr>
            <w:top w:val="none" w:sz="0" w:space="0" w:color="auto"/>
            <w:left w:val="none" w:sz="0" w:space="0" w:color="auto"/>
            <w:bottom w:val="none" w:sz="0" w:space="0" w:color="auto"/>
            <w:right w:val="none" w:sz="0" w:space="0" w:color="auto"/>
          </w:divBdr>
        </w:div>
        <w:div w:id="1283145014">
          <w:marLeft w:val="640"/>
          <w:marRight w:val="0"/>
          <w:marTop w:val="0"/>
          <w:marBottom w:val="0"/>
          <w:divBdr>
            <w:top w:val="none" w:sz="0" w:space="0" w:color="auto"/>
            <w:left w:val="none" w:sz="0" w:space="0" w:color="auto"/>
            <w:bottom w:val="none" w:sz="0" w:space="0" w:color="auto"/>
            <w:right w:val="none" w:sz="0" w:space="0" w:color="auto"/>
          </w:divBdr>
        </w:div>
        <w:div w:id="1328821204">
          <w:marLeft w:val="640"/>
          <w:marRight w:val="0"/>
          <w:marTop w:val="0"/>
          <w:marBottom w:val="0"/>
          <w:divBdr>
            <w:top w:val="none" w:sz="0" w:space="0" w:color="auto"/>
            <w:left w:val="none" w:sz="0" w:space="0" w:color="auto"/>
            <w:bottom w:val="none" w:sz="0" w:space="0" w:color="auto"/>
            <w:right w:val="none" w:sz="0" w:space="0" w:color="auto"/>
          </w:divBdr>
        </w:div>
        <w:div w:id="1345209948">
          <w:marLeft w:val="640"/>
          <w:marRight w:val="0"/>
          <w:marTop w:val="0"/>
          <w:marBottom w:val="0"/>
          <w:divBdr>
            <w:top w:val="none" w:sz="0" w:space="0" w:color="auto"/>
            <w:left w:val="none" w:sz="0" w:space="0" w:color="auto"/>
            <w:bottom w:val="none" w:sz="0" w:space="0" w:color="auto"/>
            <w:right w:val="none" w:sz="0" w:space="0" w:color="auto"/>
          </w:divBdr>
        </w:div>
        <w:div w:id="1398628718">
          <w:marLeft w:val="640"/>
          <w:marRight w:val="0"/>
          <w:marTop w:val="0"/>
          <w:marBottom w:val="0"/>
          <w:divBdr>
            <w:top w:val="none" w:sz="0" w:space="0" w:color="auto"/>
            <w:left w:val="none" w:sz="0" w:space="0" w:color="auto"/>
            <w:bottom w:val="none" w:sz="0" w:space="0" w:color="auto"/>
            <w:right w:val="none" w:sz="0" w:space="0" w:color="auto"/>
          </w:divBdr>
        </w:div>
        <w:div w:id="1496148806">
          <w:marLeft w:val="640"/>
          <w:marRight w:val="0"/>
          <w:marTop w:val="0"/>
          <w:marBottom w:val="0"/>
          <w:divBdr>
            <w:top w:val="none" w:sz="0" w:space="0" w:color="auto"/>
            <w:left w:val="none" w:sz="0" w:space="0" w:color="auto"/>
            <w:bottom w:val="none" w:sz="0" w:space="0" w:color="auto"/>
            <w:right w:val="none" w:sz="0" w:space="0" w:color="auto"/>
          </w:divBdr>
        </w:div>
        <w:div w:id="1603108631">
          <w:marLeft w:val="640"/>
          <w:marRight w:val="0"/>
          <w:marTop w:val="0"/>
          <w:marBottom w:val="0"/>
          <w:divBdr>
            <w:top w:val="none" w:sz="0" w:space="0" w:color="auto"/>
            <w:left w:val="none" w:sz="0" w:space="0" w:color="auto"/>
            <w:bottom w:val="none" w:sz="0" w:space="0" w:color="auto"/>
            <w:right w:val="none" w:sz="0" w:space="0" w:color="auto"/>
          </w:divBdr>
        </w:div>
        <w:div w:id="1687630922">
          <w:marLeft w:val="640"/>
          <w:marRight w:val="0"/>
          <w:marTop w:val="0"/>
          <w:marBottom w:val="0"/>
          <w:divBdr>
            <w:top w:val="none" w:sz="0" w:space="0" w:color="auto"/>
            <w:left w:val="none" w:sz="0" w:space="0" w:color="auto"/>
            <w:bottom w:val="none" w:sz="0" w:space="0" w:color="auto"/>
            <w:right w:val="none" w:sz="0" w:space="0" w:color="auto"/>
          </w:divBdr>
        </w:div>
        <w:div w:id="1689990508">
          <w:marLeft w:val="640"/>
          <w:marRight w:val="0"/>
          <w:marTop w:val="0"/>
          <w:marBottom w:val="0"/>
          <w:divBdr>
            <w:top w:val="none" w:sz="0" w:space="0" w:color="auto"/>
            <w:left w:val="none" w:sz="0" w:space="0" w:color="auto"/>
            <w:bottom w:val="none" w:sz="0" w:space="0" w:color="auto"/>
            <w:right w:val="none" w:sz="0" w:space="0" w:color="auto"/>
          </w:divBdr>
        </w:div>
        <w:div w:id="1703165803">
          <w:marLeft w:val="640"/>
          <w:marRight w:val="0"/>
          <w:marTop w:val="0"/>
          <w:marBottom w:val="0"/>
          <w:divBdr>
            <w:top w:val="none" w:sz="0" w:space="0" w:color="auto"/>
            <w:left w:val="none" w:sz="0" w:space="0" w:color="auto"/>
            <w:bottom w:val="none" w:sz="0" w:space="0" w:color="auto"/>
            <w:right w:val="none" w:sz="0" w:space="0" w:color="auto"/>
          </w:divBdr>
        </w:div>
        <w:div w:id="1863975717">
          <w:marLeft w:val="640"/>
          <w:marRight w:val="0"/>
          <w:marTop w:val="0"/>
          <w:marBottom w:val="0"/>
          <w:divBdr>
            <w:top w:val="none" w:sz="0" w:space="0" w:color="auto"/>
            <w:left w:val="none" w:sz="0" w:space="0" w:color="auto"/>
            <w:bottom w:val="none" w:sz="0" w:space="0" w:color="auto"/>
            <w:right w:val="none" w:sz="0" w:space="0" w:color="auto"/>
          </w:divBdr>
        </w:div>
        <w:div w:id="1887182234">
          <w:marLeft w:val="640"/>
          <w:marRight w:val="0"/>
          <w:marTop w:val="0"/>
          <w:marBottom w:val="0"/>
          <w:divBdr>
            <w:top w:val="none" w:sz="0" w:space="0" w:color="auto"/>
            <w:left w:val="none" w:sz="0" w:space="0" w:color="auto"/>
            <w:bottom w:val="none" w:sz="0" w:space="0" w:color="auto"/>
            <w:right w:val="none" w:sz="0" w:space="0" w:color="auto"/>
          </w:divBdr>
        </w:div>
        <w:div w:id="1962763692">
          <w:marLeft w:val="640"/>
          <w:marRight w:val="0"/>
          <w:marTop w:val="0"/>
          <w:marBottom w:val="0"/>
          <w:divBdr>
            <w:top w:val="none" w:sz="0" w:space="0" w:color="auto"/>
            <w:left w:val="none" w:sz="0" w:space="0" w:color="auto"/>
            <w:bottom w:val="none" w:sz="0" w:space="0" w:color="auto"/>
            <w:right w:val="none" w:sz="0" w:space="0" w:color="auto"/>
          </w:divBdr>
        </w:div>
        <w:div w:id="2013070633">
          <w:marLeft w:val="640"/>
          <w:marRight w:val="0"/>
          <w:marTop w:val="0"/>
          <w:marBottom w:val="0"/>
          <w:divBdr>
            <w:top w:val="none" w:sz="0" w:space="0" w:color="auto"/>
            <w:left w:val="none" w:sz="0" w:space="0" w:color="auto"/>
            <w:bottom w:val="none" w:sz="0" w:space="0" w:color="auto"/>
            <w:right w:val="none" w:sz="0" w:space="0" w:color="auto"/>
          </w:divBdr>
        </w:div>
        <w:div w:id="2026591779">
          <w:marLeft w:val="640"/>
          <w:marRight w:val="0"/>
          <w:marTop w:val="0"/>
          <w:marBottom w:val="0"/>
          <w:divBdr>
            <w:top w:val="none" w:sz="0" w:space="0" w:color="auto"/>
            <w:left w:val="none" w:sz="0" w:space="0" w:color="auto"/>
            <w:bottom w:val="none" w:sz="0" w:space="0" w:color="auto"/>
            <w:right w:val="none" w:sz="0" w:space="0" w:color="auto"/>
          </w:divBdr>
        </w:div>
        <w:div w:id="2070615548">
          <w:marLeft w:val="640"/>
          <w:marRight w:val="0"/>
          <w:marTop w:val="0"/>
          <w:marBottom w:val="0"/>
          <w:divBdr>
            <w:top w:val="none" w:sz="0" w:space="0" w:color="auto"/>
            <w:left w:val="none" w:sz="0" w:space="0" w:color="auto"/>
            <w:bottom w:val="none" w:sz="0" w:space="0" w:color="auto"/>
            <w:right w:val="none" w:sz="0" w:space="0" w:color="auto"/>
          </w:divBdr>
        </w:div>
        <w:div w:id="2119055816">
          <w:marLeft w:val="640"/>
          <w:marRight w:val="0"/>
          <w:marTop w:val="0"/>
          <w:marBottom w:val="0"/>
          <w:divBdr>
            <w:top w:val="none" w:sz="0" w:space="0" w:color="auto"/>
            <w:left w:val="none" w:sz="0" w:space="0" w:color="auto"/>
            <w:bottom w:val="none" w:sz="0" w:space="0" w:color="auto"/>
            <w:right w:val="none" w:sz="0" w:space="0" w:color="auto"/>
          </w:divBdr>
        </w:div>
      </w:divsChild>
    </w:div>
    <w:div w:id="515651688">
      <w:bodyDiv w:val="1"/>
      <w:marLeft w:val="0"/>
      <w:marRight w:val="0"/>
      <w:marTop w:val="0"/>
      <w:marBottom w:val="0"/>
      <w:divBdr>
        <w:top w:val="none" w:sz="0" w:space="0" w:color="auto"/>
        <w:left w:val="none" w:sz="0" w:space="0" w:color="auto"/>
        <w:bottom w:val="none" w:sz="0" w:space="0" w:color="auto"/>
        <w:right w:val="none" w:sz="0" w:space="0" w:color="auto"/>
      </w:divBdr>
    </w:div>
    <w:div w:id="516390527">
      <w:bodyDiv w:val="1"/>
      <w:marLeft w:val="0"/>
      <w:marRight w:val="0"/>
      <w:marTop w:val="0"/>
      <w:marBottom w:val="0"/>
      <w:divBdr>
        <w:top w:val="none" w:sz="0" w:space="0" w:color="auto"/>
        <w:left w:val="none" w:sz="0" w:space="0" w:color="auto"/>
        <w:bottom w:val="none" w:sz="0" w:space="0" w:color="auto"/>
        <w:right w:val="none" w:sz="0" w:space="0" w:color="auto"/>
      </w:divBdr>
    </w:div>
    <w:div w:id="518736931">
      <w:bodyDiv w:val="1"/>
      <w:marLeft w:val="0"/>
      <w:marRight w:val="0"/>
      <w:marTop w:val="0"/>
      <w:marBottom w:val="0"/>
      <w:divBdr>
        <w:top w:val="none" w:sz="0" w:space="0" w:color="auto"/>
        <w:left w:val="none" w:sz="0" w:space="0" w:color="auto"/>
        <w:bottom w:val="none" w:sz="0" w:space="0" w:color="auto"/>
        <w:right w:val="none" w:sz="0" w:space="0" w:color="auto"/>
      </w:divBdr>
    </w:div>
    <w:div w:id="520053031">
      <w:bodyDiv w:val="1"/>
      <w:marLeft w:val="0"/>
      <w:marRight w:val="0"/>
      <w:marTop w:val="0"/>
      <w:marBottom w:val="0"/>
      <w:divBdr>
        <w:top w:val="none" w:sz="0" w:space="0" w:color="auto"/>
        <w:left w:val="none" w:sz="0" w:space="0" w:color="auto"/>
        <w:bottom w:val="none" w:sz="0" w:space="0" w:color="auto"/>
        <w:right w:val="none" w:sz="0" w:space="0" w:color="auto"/>
      </w:divBdr>
    </w:div>
    <w:div w:id="526260267">
      <w:bodyDiv w:val="1"/>
      <w:marLeft w:val="0"/>
      <w:marRight w:val="0"/>
      <w:marTop w:val="0"/>
      <w:marBottom w:val="0"/>
      <w:divBdr>
        <w:top w:val="none" w:sz="0" w:space="0" w:color="auto"/>
        <w:left w:val="none" w:sz="0" w:space="0" w:color="auto"/>
        <w:bottom w:val="none" w:sz="0" w:space="0" w:color="auto"/>
        <w:right w:val="none" w:sz="0" w:space="0" w:color="auto"/>
      </w:divBdr>
    </w:div>
    <w:div w:id="526649652">
      <w:bodyDiv w:val="1"/>
      <w:marLeft w:val="0"/>
      <w:marRight w:val="0"/>
      <w:marTop w:val="0"/>
      <w:marBottom w:val="0"/>
      <w:divBdr>
        <w:top w:val="none" w:sz="0" w:space="0" w:color="auto"/>
        <w:left w:val="none" w:sz="0" w:space="0" w:color="auto"/>
        <w:bottom w:val="none" w:sz="0" w:space="0" w:color="auto"/>
        <w:right w:val="none" w:sz="0" w:space="0" w:color="auto"/>
      </w:divBdr>
    </w:div>
    <w:div w:id="532815645">
      <w:bodyDiv w:val="1"/>
      <w:marLeft w:val="0"/>
      <w:marRight w:val="0"/>
      <w:marTop w:val="0"/>
      <w:marBottom w:val="0"/>
      <w:divBdr>
        <w:top w:val="none" w:sz="0" w:space="0" w:color="auto"/>
        <w:left w:val="none" w:sz="0" w:space="0" w:color="auto"/>
        <w:bottom w:val="none" w:sz="0" w:space="0" w:color="auto"/>
        <w:right w:val="none" w:sz="0" w:space="0" w:color="auto"/>
      </w:divBdr>
    </w:div>
    <w:div w:id="534732428">
      <w:bodyDiv w:val="1"/>
      <w:marLeft w:val="0"/>
      <w:marRight w:val="0"/>
      <w:marTop w:val="0"/>
      <w:marBottom w:val="0"/>
      <w:divBdr>
        <w:top w:val="none" w:sz="0" w:space="0" w:color="auto"/>
        <w:left w:val="none" w:sz="0" w:space="0" w:color="auto"/>
        <w:bottom w:val="none" w:sz="0" w:space="0" w:color="auto"/>
        <w:right w:val="none" w:sz="0" w:space="0" w:color="auto"/>
      </w:divBdr>
    </w:div>
    <w:div w:id="534850318">
      <w:bodyDiv w:val="1"/>
      <w:marLeft w:val="0"/>
      <w:marRight w:val="0"/>
      <w:marTop w:val="0"/>
      <w:marBottom w:val="0"/>
      <w:divBdr>
        <w:top w:val="none" w:sz="0" w:space="0" w:color="auto"/>
        <w:left w:val="none" w:sz="0" w:space="0" w:color="auto"/>
        <w:bottom w:val="none" w:sz="0" w:space="0" w:color="auto"/>
        <w:right w:val="none" w:sz="0" w:space="0" w:color="auto"/>
      </w:divBdr>
    </w:div>
    <w:div w:id="536891765">
      <w:bodyDiv w:val="1"/>
      <w:marLeft w:val="0"/>
      <w:marRight w:val="0"/>
      <w:marTop w:val="0"/>
      <w:marBottom w:val="0"/>
      <w:divBdr>
        <w:top w:val="none" w:sz="0" w:space="0" w:color="auto"/>
        <w:left w:val="none" w:sz="0" w:space="0" w:color="auto"/>
        <w:bottom w:val="none" w:sz="0" w:space="0" w:color="auto"/>
        <w:right w:val="none" w:sz="0" w:space="0" w:color="auto"/>
      </w:divBdr>
      <w:divsChild>
        <w:div w:id="427314785">
          <w:marLeft w:val="480"/>
          <w:marRight w:val="0"/>
          <w:marTop w:val="0"/>
          <w:marBottom w:val="0"/>
          <w:divBdr>
            <w:top w:val="none" w:sz="0" w:space="0" w:color="auto"/>
            <w:left w:val="none" w:sz="0" w:space="0" w:color="auto"/>
            <w:bottom w:val="none" w:sz="0" w:space="0" w:color="auto"/>
            <w:right w:val="none" w:sz="0" w:space="0" w:color="auto"/>
          </w:divBdr>
        </w:div>
        <w:div w:id="1655447126">
          <w:marLeft w:val="480"/>
          <w:marRight w:val="0"/>
          <w:marTop w:val="0"/>
          <w:marBottom w:val="0"/>
          <w:divBdr>
            <w:top w:val="none" w:sz="0" w:space="0" w:color="auto"/>
            <w:left w:val="none" w:sz="0" w:space="0" w:color="auto"/>
            <w:bottom w:val="none" w:sz="0" w:space="0" w:color="auto"/>
            <w:right w:val="none" w:sz="0" w:space="0" w:color="auto"/>
          </w:divBdr>
        </w:div>
        <w:div w:id="896665119">
          <w:marLeft w:val="480"/>
          <w:marRight w:val="0"/>
          <w:marTop w:val="0"/>
          <w:marBottom w:val="0"/>
          <w:divBdr>
            <w:top w:val="none" w:sz="0" w:space="0" w:color="auto"/>
            <w:left w:val="none" w:sz="0" w:space="0" w:color="auto"/>
            <w:bottom w:val="none" w:sz="0" w:space="0" w:color="auto"/>
            <w:right w:val="none" w:sz="0" w:space="0" w:color="auto"/>
          </w:divBdr>
        </w:div>
        <w:div w:id="319622938">
          <w:marLeft w:val="480"/>
          <w:marRight w:val="0"/>
          <w:marTop w:val="0"/>
          <w:marBottom w:val="0"/>
          <w:divBdr>
            <w:top w:val="none" w:sz="0" w:space="0" w:color="auto"/>
            <w:left w:val="none" w:sz="0" w:space="0" w:color="auto"/>
            <w:bottom w:val="none" w:sz="0" w:space="0" w:color="auto"/>
            <w:right w:val="none" w:sz="0" w:space="0" w:color="auto"/>
          </w:divBdr>
        </w:div>
        <w:div w:id="2145348812">
          <w:marLeft w:val="480"/>
          <w:marRight w:val="0"/>
          <w:marTop w:val="0"/>
          <w:marBottom w:val="0"/>
          <w:divBdr>
            <w:top w:val="none" w:sz="0" w:space="0" w:color="auto"/>
            <w:left w:val="none" w:sz="0" w:space="0" w:color="auto"/>
            <w:bottom w:val="none" w:sz="0" w:space="0" w:color="auto"/>
            <w:right w:val="none" w:sz="0" w:space="0" w:color="auto"/>
          </w:divBdr>
        </w:div>
        <w:div w:id="122383094">
          <w:marLeft w:val="480"/>
          <w:marRight w:val="0"/>
          <w:marTop w:val="0"/>
          <w:marBottom w:val="0"/>
          <w:divBdr>
            <w:top w:val="none" w:sz="0" w:space="0" w:color="auto"/>
            <w:left w:val="none" w:sz="0" w:space="0" w:color="auto"/>
            <w:bottom w:val="none" w:sz="0" w:space="0" w:color="auto"/>
            <w:right w:val="none" w:sz="0" w:space="0" w:color="auto"/>
          </w:divBdr>
        </w:div>
        <w:div w:id="653725616">
          <w:marLeft w:val="480"/>
          <w:marRight w:val="0"/>
          <w:marTop w:val="0"/>
          <w:marBottom w:val="0"/>
          <w:divBdr>
            <w:top w:val="none" w:sz="0" w:space="0" w:color="auto"/>
            <w:left w:val="none" w:sz="0" w:space="0" w:color="auto"/>
            <w:bottom w:val="none" w:sz="0" w:space="0" w:color="auto"/>
            <w:right w:val="none" w:sz="0" w:space="0" w:color="auto"/>
          </w:divBdr>
        </w:div>
        <w:div w:id="203443554">
          <w:marLeft w:val="480"/>
          <w:marRight w:val="0"/>
          <w:marTop w:val="0"/>
          <w:marBottom w:val="0"/>
          <w:divBdr>
            <w:top w:val="none" w:sz="0" w:space="0" w:color="auto"/>
            <w:left w:val="none" w:sz="0" w:space="0" w:color="auto"/>
            <w:bottom w:val="none" w:sz="0" w:space="0" w:color="auto"/>
            <w:right w:val="none" w:sz="0" w:space="0" w:color="auto"/>
          </w:divBdr>
        </w:div>
        <w:div w:id="1404914614">
          <w:marLeft w:val="480"/>
          <w:marRight w:val="0"/>
          <w:marTop w:val="0"/>
          <w:marBottom w:val="0"/>
          <w:divBdr>
            <w:top w:val="none" w:sz="0" w:space="0" w:color="auto"/>
            <w:left w:val="none" w:sz="0" w:space="0" w:color="auto"/>
            <w:bottom w:val="none" w:sz="0" w:space="0" w:color="auto"/>
            <w:right w:val="none" w:sz="0" w:space="0" w:color="auto"/>
          </w:divBdr>
        </w:div>
        <w:div w:id="484706758">
          <w:marLeft w:val="480"/>
          <w:marRight w:val="0"/>
          <w:marTop w:val="0"/>
          <w:marBottom w:val="0"/>
          <w:divBdr>
            <w:top w:val="none" w:sz="0" w:space="0" w:color="auto"/>
            <w:left w:val="none" w:sz="0" w:space="0" w:color="auto"/>
            <w:bottom w:val="none" w:sz="0" w:space="0" w:color="auto"/>
            <w:right w:val="none" w:sz="0" w:space="0" w:color="auto"/>
          </w:divBdr>
        </w:div>
        <w:div w:id="918097619">
          <w:marLeft w:val="480"/>
          <w:marRight w:val="0"/>
          <w:marTop w:val="0"/>
          <w:marBottom w:val="0"/>
          <w:divBdr>
            <w:top w:val="none" w:sz="0" w:space="0" w:color="auto"/>
            <w:left w:val="none" w:sz="0" w:space="0" w:color="auto"/>
            <w:bottom w:val="none" w:sz="0" w:space="0" w:color="auto"/>
            <w:right w:val="none" w:sz="0" w:space="0" w:color="auto"/>
          </w:divBdr>
        </w:div>
        <w:div w:id="314997937">
          <w:marLeft w:val="480"/>
          <w:marRight w:val="0"/>
          <w:marTop w:val="0"/>
          <w:marBottom w:val="0"/>
          <w:divBdr>
            <w:top w:val="none" w:sz="0" w:space="0" w:color="auto"/>
            <w:left w:val="none" w:sz="0" w:space="0" w:color="auto"/>
            <w:bottom w:val="none" w:sz="0" w:space="0" w:color="auto"/>
            <w:right w:val="none" w:sz="0" w:space="0" w:color="auto"/>
          </w:divBdr>
        </w:div>
        <w:div w:id="75171698">
          <w:marLeft w:val="480"/>
          <w:marRight w:val="0"/>
          <w:marTop w:val="0"/>
          <w:marBottom w:val="0"/>
          <w:divBdr>
            <w:top w:val="none" w:sz="0" w:space="0" w:color="auto"/>
            <w:left w:val="none" w:sz="0" w:space="0" w:color="auto"/>
            <w:bottom w:val="none" w:sz="0" w:space="0" w:color="auto"/>
            <w:right w:val="none" w:sz="0" w:space="0" w:color="auto"/>
          </w:divBdr>
        </w:div>
        <w:div w:id="186332855">
          <w:marLeft w:val="480"/>
          <w:marRight w:val="0"/>
          <w:marTop w:val="0"/>
          <w:marBottom w:val="0"/>
          <w:divBdr>
            <w:top w:val="none" w:sz="0" w:space="0" w:color="auto"/>
            <w:left w:val="none" w:sz="0" w:space="0" w:color="auto"/>
            <w:bottom w:val="none" w:sz="0" w:space="0" w:color="auto"/>
            <w:right w:val="none" w:sz="0" w:space="0" w:color="auto"/>
          </w:divBdr>
        </w:div>
        <w:div w:id="223151269">
          <w:marLeft w:val="480"/>
          <w:marRight w:val="0"/>
          <w:marTop w:val="0"/>
          <w:marBottom w:val="0"/>
          <w:divBdr>
            <w:top w:val="none" w:sz="0" w:space="0" w:color="auto"/>
            <w:left w:val="none" w:sz="0" w:space="0" w:color="auto"/>
            <w:bottom w:val="none" w:sz="0" w:space="0" w:color="auto"/>
            <w:right w:val="none" w:sz="0" w:space="0" w:color="auto"/>
          </w:divBdr>
        </w:div>
        <w:div w:id="1005323862">
          <w:marLeft w:val="480"/>
          <w:marRight w:val="0"/>
          <w:marTop w:val="0"/>
          <w:marBottom w:val="0"/>
          <w:divBdr>
            <w:top w:val="none" w:sz="0" w:space="0" w:color="auto"/>
            <w:left w:val="none" w:sz="0" w:space="0" w:color="auto"/>
            <w:bottom w:val="none" w:sz="0" w:space="0" w:color="auto"/>
            <w:right w:val="none" w:sz="0" w:space="0" w:color="auto"/>
          </w:divBdr>
        </w:div>
        <w:div w:id="1731687889">
          <w:marLeft w:val="480"/>
          <w:marRight w:val="0"/>
          <w:marTop w:val="0"/>
          <w:marBottom w:val="0"/>
          <w:divBdr>
            <w:top w:val="none" w:sz="0" w:space="0" w:color="auto"/>
            <w:left w:val="none" w:sz="0" w:space="0" w:color="auto"/>
            <w:bottom w:val="none" w:sz="0" w:space="0" w:color="auto"/>
            <w:right w:val="none" w:sz="0" w:space="0" w:color="auto"/>
          </w:divBdr>
        </w:div>
        <w:div w:id="456720929">
          <w:marLeft w:val="480"/>
          <w:marRight w:val="0"/>
          <w:marTop w:val="0"/>
          <w:marBottom w:val="0"/>
          <w:divBdr>
            <w:top w:val="none" w:sz="0" w:space="0" w:color="auto"/>
            <w:left w:val="none" w:sz="0" w:space="0" w:color="auto"/>
            <w:bottom w:val="none" w:sz="0" w:space="0" w:color="auto"/>
            <w:right w:val="none" w:sz="0" w:space="0" w:color="auto"/>
          </w:divBdr>
        </w:div>
        <w:div w:id="1722247407">
          <w:marLeft w:val="480"/>
          <w:marRight w:val="0"/>
          <w:marTop w:val="0"/>
          <w:marBottom w:val="0"/>
          <w:divBdr>
            <w:top w:val="none" w:sz="0" w:space="0" w:color="auto"/>
            <w:left w:val="none" w:sz="0" w:space="0" w:color="auto"/>
            <w:bottom w:val="none" w:sz="0" w:space="0" w:color="auto"/>
            <w:right w:val="none" w:sz="0" w:space="0" w:color="auto"/>
          </w:divBdr>
        </w:div>
        <w:div w:id="686449625">
          <w:marLeft w:val="480"/>
          <w:marRight w:val="0"/>
          <w:marTop w:val="0"/>
          <w:marBottom w:val="0"/>
          <w:divBdr>
            <w:top w:val="none" w:sz="0" w:space="0" w:color="auto"/>
            <w:left w:val="none" w:sz="0" w:space="0" w:color="auto"/>
            <w:bottom w:val="none" w:sz="0" w:space="0" w:color="auto"/>
            <w:right w:val="none" w:sz="0" w:space="0" w:color="auto"/>
          </w:divBdr>
        </w:div>
        <w:div w:id="928393838">
          <w:marLeft w:val="480"/>
          <w:marRight w:val="0"/>
          <w:marTop w:val="0"/>
          <w:marBottom w:val="0"/>
          <w:divBdr>
            <w:top w:val="none" w:sz="0" w:space="0" w:color="auto"/>
            <w:left w:val="none" w:sz="0" w:space="0" w:color="auto"/>
            <w:bottom w:val="none" w:sz="0" w:space="0" w:color="auto"/>
            <w:right w:val="none" w:sz="0" w:space="0" w:color="auto"/>
          </w:divBdr>
        </w:div>
        <w:div w:id="1316300409">
          <w:marLeft w:val="480"/>
          <w:marRight w:val="0"/>
          <w:marTop w:val="0"/>
          <w:marBottom w:val="0"/>
          <w:divBdr>
            <w:top w:val="none" w:sz="0" w:space="0" w:color="auto"/>
            <w:left w:val="none" w:sz="0" w:space="0" w:color="auto"/>
            <w:bottom w:val="none" w:sz="0" w:space="0" w:color="auto"/>
            <w:right w:val="none" w:sz="0" w:space="0" w:color="auto"/>
          </w:divBdr>
        </w:div>
        <w:div w:id="16468785">
          <w:marLeft w:val="480"/>
          <w:marRight w:val="0"/>
          <w:marTop w:val="0"/>
          <w:marBottom w:val="0"/>
          <w:divBdr>
            <w:top w:val="none" w:sz="0" w:space="0" w:color="auto"/>
            <w:left w:val="none" w:sz="0" w:space="0" w:color="auto"/>
            <w:bottom w:val="none" w:sz="0" w:space="0" w:color="auto"/>
            <w:right w:val="none" w:sz="0" w:space="0" w:color="auto"/>
          </w:divBdr>
        </w:div>
        <w:div w:id="1443919197">
          <w:marLeft w:val="480"/>
          <w:marRight w:val="0"/>
          <w:marTop w:val="0"/>
          <w:marBottom w:val="0"/>
          <w:divBdr>
            <w:top w:val="none" w:sz="0" w:space="0" w:color="auto"/>
            <w:left w:val="none" w:sz="0" w:space="0" w:color="auto"/>
            <w:bottom w:val="none" w:sz="0" w:space="0" w:color="auto"/>
            <w:right w:val="none" w:sz="0" w:space="0" w:color="auto"/>
          </w:divBdr>
        </w:div>
        <w:div w:id="659381718">
          <w:marLeft w:val="480"/>
          <w:marRight w:val="0"/>
          <w:marTop w:val="0"/>
          <w:marBottom w:val="0"/>
          <w:divBdr>
            <w:top w:val="none" w:sz="0" w:space="0" w:color="auto"/>
            <w:left w:val="none" w:sz="0" w:space="0" w:color="auto"/>
            <w:bottom w:val="none" w:sz="0" w:space="0" w:color="auto"/>
            <w:right w:val="none" w:sz="0" w:space="0" w:color="auto"/>
          </w:divBdr>
        </w:div>
        <w:div w:id="2139948821">
          <w:marLeft w:val="480"/>
          <w:marRight w:val="0"/>
          <w:marTop w:val="0"/>
          <w:marBottom w:val="0"/>
          <w:divBdr>
            <w:top w:val="none" w:sz="0" w:space="0" w:color="auto"/>
            <w:left w:val="none" w:sz="0" w:space="0" w:color="auto"/>
            <w:bottom w:val="none" w:sz="0" w:space="0" w:color="auto"/>
            <w:right w:val="none" w:sz="0" w:space="0" w:color="auto"/>
          </w:divBdr>
        </w:div>
        <w:div w:id="1481000648">
          <w:marLeft w:val="480"/>
          <w:marRight w:val="0"/>
          <w:marTop w:val="0"/>
          <w:marBottom w:val="0"/>
          <w:divBdr>
            <w:top w:val="none" w:sz="0" w:space="0" w:color="auto"/>
            <w:left w:val="none" w:sz="0" w:space="0" w:color="auto"/>
            <w:bottom w:val="none" w:sz="0" w:space="0" w:color="auto"/>
            <w:right w:val="none" w:sz="0" w:space="0" w:color="auto"/>
          </w:divBdr>
        </w:div>
        <w:div w:id="38476182">
          <w:marLeft w:val="480"/>
          <w:marRight w:val="0"/>
          <w:marTop w:val="0"/>
          <w:marBottom w:val="0"/>
          <w:divBdr>
            <w:top w:val="none" w:sz="0" w:space="0" w:color="auto"/>
            <w:left w:val="none" w:sz="0" w:space="0" w:color="auto"/>
            <w:bottom w:val="none" w:sz="0" w:space="0" w:color="auto"/>
            <w:right w:val="none" w:sz="0" w:space="0" w:color="auto"/>
          </w:divBdr>
        </w:div>
        <w:div w:id="1613122828">
          <w:marLeft w:val="480"/>
          <w:marRight w:val="0"/>
          <w:marTop w:val="0"/>
          <w:marBottom w:val="0"/>
          <w:divBdr>
            <w:top w:val="none" w:sz="0" w:space="0" w:color="auto"/>
            <w:left w:val="none" w:sz="0" w:space="0" w:color="auto"/>
            <w:bottom w:val="none" w:sz="0" w:space="0" w:color="auto"/>
            <w:right w:val="none" w:sz="0" w:space="0" w:color="auto"/>
          </w:divBdr>
        </w:div>
        <w:div w:id="615335316">
          <w:marLeft w:val="480"/>
          <w:marRight w:val="0"/>
          <w:marTop w:val="0"/>
          <w:marBottom w:val="0"/>
          <w:divBdr>
            <w:top w:val="none" w:sz="0" w:space="0" w:color="auto"/>
            <w:left w:val="none" w:sz="0" w:space="0" w:color="auto"/>
            <w:bottom w:val="none" w:sz="0" w:space="0" w:color="auto"/>
            <w:right w:val="none" w:sz="0" w:space="0" w:color="auto"/>
          </w:divBdr>
        </w:div>
        <w:div w:id="849833137">
          <w:marLeft w:val="480"/>
          <w:marRight w:val="0"/>
          <w:marTop w:val="0"/>
          <w:marBottom w:val="0"/>
          <w:divBdr>
            <w:top w:val="none" w:sz="0" w:space="0" w:color="auto"/>
            <w:left w:val="none" w:sz="0" w:space="0" w:color="auto"/>
            <w:bottom w:val="none" w:sz="0" w:space="0" w:color="auto"/>
            <w:right w:val="none" w:sz="0" w:space="0" w:color="auto"/>
          </w:divBdr>
        </w:div>
        <w:div w:id="757672312">
          <w:marLeft w:val="480"/>
          <w:marRight w:val="0"/>
          <w:marTop w:val="0"/>
          <w:marBottom w:val="0"/>
          <w:divBdr>
            <w:top w:val="none" w:sz="0" w:space="0" w:color="auto"/>
            <w:left w:val="none" w:sz="0" w:space="0" w:color="auto"/>
            <w:bottom w:val="none" w:sz="0" w:space="0" w:color="auto"/>
            <w:right w:val="none" w:sz="0" w:space="0" w:color="auto"/>
          </w:divBdr>
        </w:div>
        <w:div w:id="853692731">
          <w:marLeft w:val="480"/>
          <w:marRight w:val="0"/>
          <w:marTop w:val="0"/>
          <w:marBottom w:val="0"/>
          <w:divBdr>
            <w:top w:val="none" w:sz="0" w:space="0" w:color="auto"/>
            <w:left w:val="none" w:sz="0" w:space="0" w:color="auto"/>
            <w:bottom w:val="none" w:sz="0" w:space="0" w:color="auto"/>
            <w:right w:val="none" w:sz="0" w:space="0" w:color="auto"/>
          </w:divBdr>
        </w:div>
        <w:div w:id="1617786849">
          <w:marLeft w:val="480"/>
          <w:marRight w:val="0"/>
          <w:marTop w:val="0"/>
          <w:marBottom w:val="0"/>
          <w:divBdr>
            <w:top w:val="none" w:sz="0" w:space="0" w:color="auto"/>
            <w:left w:val="none" w:sz="0" w:space="0" w:color="auto"/>
            <w:bottom w:val="none" w:sz="0" w:space="0" w:color="auto"/>
            <w:right w:val="none" w:sz="0" w:space="0" w:color="auto"/>
          </w:divBdr>
        </w:div>
        <w:div w:id="1019089438">
          <w:marLeft w:val="480"/>
          <w:marRight w:val="0"/>
          <w:marTop w:val="0"/>
          <w:marBottom w:val="0"/>
          <w:divBdr>
            <w:top w:val="none" w:sz="0" w:space="0" w:color="auto"/>
            <w:left w:val="none" w:sz="0" w:space="0" w:color="auto"/>
            <w:bottom w:val="none" w:sz="0" w:space="0" w:color="auto"/>
            <w:right w:val="none" w:sz="0" w:space="0" w:color="auto"/>
          </w:divBdr>
        </w:div>
        <w:div w:id="1295868685">
          <w:marLeft w:val="480"/>
          <w:marRight w:val="0"/>
          <w:marTop w:val="0"/>
          <w:marBottom w:val="0"/>
          <w:divBdr>
            <w:top w:val="none" w:sz="0" w:space="0" w:color="auto"/>
            <w:left w:val="none" w:sz="0" w:space="0" w:color="auto"/>
            <w:bottom w:val="none" w:sz="0" w:space="0" w:color="auto"/>
            <w:right w:val="none" w:sz="0" w:space="0" w:color="auto"/>
          </w:divBdr>
        </w:div>
        <w:div w:id="615450566">
          <w:marLeft w:val="480"/>
          <w:marRight w:val="0"/>
          <w:marTop w:val="0"/>
          <w:marBottom w:val="0"/>
          <w:divBdr>
            <w:top w:val="none" w:sz="0" w:space="0" w:color="auto"/>
            <w:left w:val="none" w:sz="0" w:space="0" w:color="auto"/>
            <w:bottom w:val="none" w:sz="0" w:space="0" w:color="auto"/>
            <w:right w:val="none" w:sz="0" w:space="0" w:color="auto"/>
          </w:divBdr>
        </w:div>
        <w:div w:id="1408457556">
          <w:marLeft w:val="480"/>
          <w:marRight w:val="0"/>
          <w:marTop w:val="0"/>
          <w:marBottom w:val="0"/>
          <w:divBdr>
            <w:top w:val="none" w:sz="0" w:space="0" w:color="auto"/>
            <w:left w:val="none" w:sz="0" w:space="0" w:color="auto"/>
            <w:bottom w:val="none" w:sz="0" w:space="0" w:color="auto"/>
            <w:right w:val="none" w:sz="0" w:space="0" w:color="auto"/>
          </w:divBdr>
        </w:div>
        <w:div w:id="214968106">
          <w:marLeft w:val="480"/>
          <w:marRight w:val="0"/>
          <w:marTop w:val="0"/>
          <w:marBottom w:val="0"/>
          <w:divBdr>
            <w:top w:val="none" w:sz="0" w:space="0" w:color="auto"/>
            <w:left w:val="none" w:sz="0" w:space="0" w:color="auto"/>
            <w:bottom w:val="none" w:sz="0" w:space="0" w:color="auto"/>
            <w:right w:val="none" w:sz="0" w:space="0" w:color="auto"/>
          </w:divBdr>
        </w:div>
        <w:div w:id="1771051267">
          <w:marLeft w:val="480"/>
          <w:marRight w:val="0"/>
          <w:marTop w:val="0"/>
          <w:marBottom w:val="0"/>
          <w:divBdr>
            <w:top w:val="none" w:sz="0" w:space="0" w:color="auto"/>
            <w:left w:val="none" w:sz="0" w:space="0" w:color="auto"/>
            <w:bottom w:val="none" w:sz="0" w:space="0" w:color="auto"/>
            <w:right w:val="none" w:sz="0" w:space="0" w:color="auto"/>
          </w:divBdr>
        </w:div>
      </w:divsChild>
    </w:div>
    <w:div w:id="537820209">
      <w:bodyDiv w:val="1"/>
      <w:marLeft w:val="0"/>
      <w:marRight w:val="0"/>
      <w:marTop w:val="0"/>
      <w:marBottom w:val="0"/>
      <w:divBdr>
        <w:top w:val="none" w:sz="0" w:space="0" w:color="auto"/>
        <w:left w:val="none" w:sz="0" w:space="0" w:color="auto"/>
        <w:bottom w:val="none" w:sz="0" w:space="0" w:color="auto"/>
        <w:right w:val="none" w:sz="0" w:space="0" w:color="auto"/>
      </w:divBdr>
      <w:divsChild>
        <w:div w:id="836188735">
          <w:marLeft w:val="640"/>
          <w:marRight w:val="0"/>
          <w:marTop w:val="0"/>
          <w:marBottom w:val="0"/>
          <w:divBdr>
            <w:top w:val="none" w:sz="0" w:space="0" w:color="auto"/>
            <w:left w:val="none" w:sz="0" w:space="0" w:color="auto"/>
            <w:bottom w:val="none" w:sz="0" w:space="0" w:color="auto"/>
            <w:right w:val="none" w:sz="0" w:space="0" w:color="auto"/>
          </w:divBdr>
        </w:div>
        <w:div w:id="652371294">
          <w:marLeft w:val="640"/>
          <w:marRight w:val="0"/>
          <w:marTop w:val="0"/>
          <w:marBottom w:val="0"/>
          <w:divBdr>
            <w:top w:val="none" w:sz="0" w:space="0" w:color="auto"/>
            <w:left w:val="none" w:sz="0" w:space="0" w:color="auto"/>
            <w:bottom w:val="none" w:sz="0" w:space="0" w:color="auto"/>
            <w:right w:val="none" w:sz="0" w:space="0" w:color="auto"/>
          </w:divBdr>
        </w:div>
        <w:div w:id="1550417569">
          <w:marLeft w:val="640"/>
          <w:marRight w:val="0"/>
          <w:marTop w:val="0"/>
          <w:marBottom w:val="0"/>
          <w:divBdr>
            <w:top w:val="none" w:sz="0" w:space="0" w:color="auto"/>
            <w:left w:val="none" w:sz="0" w:space="0" w:color="auto"/>
            <w:bottom w:val="none" w:sz="0" w:space="0" w:color="auto"/>
            <w:right w:val="none" w:sz="0" w:space="0" w:color="auto"/>
          </w:divBdr>
        </w:div>
        <w:div w:id="501354083">
          <w:marLeft w:val="640"/>
          <w:marRight w:val="0"/>
          <w:marTop w:val="0"/>
          <w:marBottom w:val="0"/>
          <w:divBdr>
            <w:top w:val="none" w:sz="0" w:space="0" w:color="auto"/>
            <w:left w:val="none" w:sz="0" w:space="0" w:color="auto"/>
            <w:bottom w:val="none" w:sz="0" w:space="0" w:color="auto"/>
            <w:right w:val="none" w:sz="0" w:space="0" w:color="auto"/>
          </w:divBdr>
        </w:div>
        <w:div w:id="31080725">
          <w:marLeft w:val="640"/>
          <w:marRight w:val="0"/>
          <w:marTop w:val="0"/>
          <w:marBottom w:val="0"/>
          <w:divBdr>
            <w:top w:val="none" w:sz="0" w:space="0" w:color="auto"/>
            <w:left w:val="none" w:sz="0" w:space="0" w:color="auto"/>
            <w:bottom w:val="none" w:sz="0" w:space="0" w:color="auto"/>
            <w:right w:val="none" w:sz="0" w:space="0" w:color="auto"/>
          </w:divBdr>
        </w:div>
        <w:div w:id="1836336685">
          <w:marLeft w:val="640"/>
          <w:marRight w:val="0"/>
          <w:marTop w:val="0"/>
          <w:marBottom w:val="0"/>
          <w:divBdr>
            <w:top w:val="none" w:sz="0" w:space="0" w:color="auto"/>
            <w:left w:val="none" w:sz="0" w:space="0" w:color="auto"/>
            <w:bottom w:val="none" w:sz="0" w:space="0" w:color="auto"/>
            <w:right w:val="none" w:sz="0" w:space="0" w:color="auto"/>
          </w:divBdr>
        </w:div>
        <w:div w:id="1262031457">
          <w:marLeft w:val="640"/>
          <w:marRight w:val="0"/>
          <w:marTop w:val="0"/>
          <w:marBottom w:val="0"/>
          <w:divBdr>
            <w:top w:val="none" w:sz="0" w:space="0" w:color="auto"/>
            <w:left w:val="none" w:sz="0" w:space="0" w:color="auto"/>
            <w:bottom w:val="none" w:sz="0" w:space="0" w:color="auto"/>
            <w:right w:val="none" w:sz="0" w:space="0" w:color="auto"/>
          </w:divBdr>
        </w:div>
        <w:div w:id="654915795">
          <w:marLeft w:val="640"/>
          <w:marRight w:val="0"/>
          <w:marTop w:val="0"/>
          <w:marBottom w:val="0"/>
          <w:divBdr>
            <w:top w:val="none" w:sz="0" w:space="0" w:color="auto"/>
            <w:left w:val="none" w:sz="0" w:space="0" w:color="auto"/>
            <w:bottom w:val="none" w:sz="0" w:space="0" w:color="auto"/>
            <w:right w:val="none" w:sz="0" w:space="0" w:color="auto"/>
          </w:divBdr>
        </w:div>
        <w:div w:id="547179865">
          <w:marLeft w:val="640"/>
          <w:marRight w:val="0"/>
          <w:marTop w:val="0"/>
          <w:marBottom w:val="0"/>
          <w:divBdr>
            <w:top w:val="none" w:sz="0" w:space="0" w:color="auto"/>
            <w:left w:val="none" w:sz="0" w:space="0" w:color="auto"/>
            <w:bottom w:val="none" w:sz="0" w:space="0" w:color="auto"/>
            <w:right w:val="none" w:sz="0" w:space="0" w:color="auto"/>
          </w:divBdr>
        </w:div>
        <w:div w:id="2094936860">
          <w:marLeft w:val="640"/>
          <w:marRight w:val="0"/>
          <w:marTop w:val="0"/>
          <w:marBottom w:val="0"/>
          <w:divBdr>
            <w:top w:val="none" w:sz="0" w:space="0" w:color="auto"/>
            <w:left w:val="none" w:sz="0" w:space="0" w:color="auto"/>
            <w:bottom w:val="none" w:sz="0" w:space="0" w:color="auto"/>
            <w:right w:val="none" w:sz="0" w:space="0" w:color="auto"/>
          </w:divBdr>
        </w:div>
        <w:div w:id="1567568539">
          <w:marLeft w:val="640"/>
          <w:marRight w:val="0"/>
          <w:marTop w:val="0"/>
          <w:marBottom w:val="0"/>
          <w:divBdr>
            <w:top w:val="none" w:sz="0" w:space="0" w:color="auto"/>
            <w:left w:val="none" w:sz="0" w:space="0" w:color="auto"/>
            <w:bottom w:val="none" w:sz="0" w:space="0" w:color="auto"/>
            <w:right w:val="none" w:sz="0" w:space="0" w:color="auto"/>
          </w:divBdr>
        </w:div>
        <w:div w:id="1960332820">
          <w:marLeft w:val="640"/>
          <w:marRight w:val="0"/>
          <w:marTop w:val="0"/>
          <w:marBottom w:val="0"/>
          <w:divBdr>
            <w:top w:val="none" w:sz="0" w:space="0" w:color="auto"/>
            <w:left w:val="none" w:sz="0" w:space="0" w:color="auto"/>
            <w:bottom w:val="none" w:sz="0" w:space="0" w:color="auto"/>
            <w:right w:val="none" w:sz="0" w:space="0" w:color="auto"/>
          </w:divBdr>
        </w:div>
        <w:div w:id="95710276">
          <w:marLeft w:val="640"/>
          <w:marRight w:val="0"/>
          <w:marTop w:val="0"/>
          <w:marBottom w:val="0"/>
          <w:divBdr>
            <w:top w:val="none" w:sz="0" w:space="0" w:color="auto"/>
            <w:left w:val="none" w:sz="0" w:space="0" w:color="auto"/>
            <w:bottom w:val="none" w:sz="0" w:space="0" w:color="auto"/>
            <w:right w:val="none" w:sz="0" w:space="0" w:color="auto"/>
          </w:divBdr>
        </w:div>
        <w:div w:id="118185354">
          <w:marLeft w:val="640"/>
          <w:marRight w:val="0"/>
          <w:marTop w:val="0"/>
          <w:marBottom w:val="0"/>
          <w:divBdr>
            <w:top w:val="none" w:sz="0" w:space="0" w:color="auto"/>
            <w:left w:val="none" w:sz="0" w:space="0" w:color="auto"/>
            <w:bottom w:val="none" w:sz="0" w:space="0" w:color="auto"/>
            <w:right w:val="none" w:sz="0" w:space="0" w:color="auto"/>
          </w:divBdr>
        </w:div>
        <w:div w:id="438455217">
          <w:marLeft w:val="640"/>
          <w:marRight w:val="0"/>
          <w:marTop w:val="0"/>
          <w:marBottom w:val="0"/>
          <w:divBdr>
            <w:top w:val="none" w:sz="0" w:space="0" w:color="auto"/>
            <w:left w:val="none" w:sz="0" w:space="0" w:color="auto"/>
            <w:bottom w:val="none" w:sz="0" w:space="0" w:color="auto"/>
            <w:right w:val="none" w:sz="0" w:space="0" w:color="auto"/>
          </w:divBdr>
        </w:div>
        <w:div w:id="1529445039">
          <w:marLeft w:val="640"/>
          <w:marRight w:val="0"/>
          <w:marTop w:val="0"/>
          <w:marBottom w:val="0"/>
          <w:divBdr>
            <w:top w:val="none" w:sz="0" w:space="0" w:color="auto"/>
            <w:left w:val="none" w:sz="0" w:space="0" w:color="auto"/>
            <w:bottom w:val="none" w:sz="0" w:space="0" w:color="auto"/>
            <w:right w:val="none" w:sz="0" w:space="0" w:color="auto"/>
          </w:divBdr>
        </w:div>
        <w:div w:id="1045564051">
          <w:marLeft w:val="640"/>
          <w:marRight w:val="0"/>
          <w:marTop w:val="0"/>
          <w:marBottom w:val="0"/>
          <w:divBdr>
            <w:top w:val="none" w:sz="0" w:space="0" w:color="auto"/>
            <w:left w:val="none" w:sz="0" w:space="0" w:color="auto"/>
            <w:bottom w:val="none" w:sz="0" w:space="0" w:color="auto"/>
            <w:right w:val="none" w:sz="0" w:space="0" w:color="auto"/>
          </w:divBdr>
        </w:div>
        <w:div w:id="615914915">
          <w:marLeft w:val="640"/>
          <w:marRight w:val="0"/>
          <w:marTop w:val="0"/>
          <w:marBottom w:val="0"/>
          <w:divBdr>
            <w:top w:val="none" w:sz="0" w:space="0" w:color="auto"/>
            <w:left w:val="none" w:sz="0" w:space="0" w:color="auto"/>
            <w:bottom w:val="none" w:sz="0" w:space="0" w:color="auto"/>
            <w:right w:val="none" w:sz="0" w:space="0" w:color="auto"/>
          </w:divBdr>
        </w:div>
        <w:div w:id="196429151">
          <w:marLeft w:val="640"/>
          <w:marRight w:val="0"/>
          <w:marTop w:val="0"/>
          <w:marBottom w:val="0"/>
          <w:divBdr>
            <w:top w:val="none" w:sz="0" w:space="0" w:color="auto"/>
            <w:left w:val="none" w:sz="0" w:space="0" w:color="auto"/>
            <w:bottom w:val="none" w:sz="0" w:space="0" w:color="auto"/>
            <w:right w:val="none" w:sz="0" w:space="0" w:color="auto"/>
          </w:divBdr>
        </w:div>
        <w:div w:id="1470320993">
          <w:marLeft w:val="640"/>
          <w:marRight w:val="0"/>
          <w:marTop w:val="0"/>
          <w:marBottom w:val="0"/>
          <w:divBdr>
            <w:top w:val="none" w:sz="0" w:space="0" w:color="auto"/>
            <w:left w:val="none" w:sz="0" w:space="0" w:color="auto"/>
            <w:bottom w:val="none" w:sz="0" w:space="0" w:color="auto"/>
            <w:right w:val="none" w:sz="0" w:space="0" w:color="auto"/>
          </w:divBdr>
        </w:div>
        <w:div w:id="548033371">
          <w:marLeft w:val="640"/>
          <w:marRight w:val="0"/>
          <w:marTop w:val="0"/>
          <w:marBottom w:val="0"/>
          <w:divBdr>
            <w:top w:val="none" w:sz="0" w:space="0" w:color="auto"/>
            <w:left w:val="none" w:sz="0" w:space="0" w:color="auto"/>
            <w:bottom w:val="none" w:sz="0" w:space="0" w:color="auto"/>
            <w:right w:val="none" w:sz="0" w:space="0" w:color="auto"/>
          </w:divBdr>
        </w:div>
        <w:div w:id="2079817649">
          <w:marLeft w:val="640"/>
          <w:marRight w:val="0"/>
          <w:marTop w:val="0"/>
          <w:marBottom w:val="0"/>
          <w:divBdr>
            <w:top w:val="none" w:sz="0" w:space="0" w:color="auto"/>
            <w:left w:val="none" w:sz="0" w:space="0" w:color="auto"/>
            <w:bottom w:val="none" w:sz="0" w:space="0" w:color="auto"/>
            <w:right w:val="none" w:sz="0" w:space="0" w:color="auto"/>
          </w:divBdr>
        </w:div>
        <w:div w:id="1271429262">
          <w:marLeft w:val="640"/>
          <w:marRight w:val="0"/>
          <w:marTop w:val="0"/>
          <w:marBottom w:val="0"/>
          <w:divBdr>
            <w:top w:val="none" w:sz="0" w:space="0" w:color="auto"/>
            <w:left w:val="none" w:sz="0" w:space="0" w:color="auto"/>
            <w:bottom w:val="none" w:sz="0" w:space="0" w:color="auto"/>
            <w:right w:val="none" w:sz="0" w:space="0" w:color="auto"/>
          </w:divBdr>
        </w:div>
        <w:div w:id="114180274">
          <w:marLeft w:val="640"/>
          <w:marRight w:val="0"/>
          <w:marTop w:val="0"/>
          <w:marBottom w:val="0"/>
          <w:divBdr>
            <w:top w:val="none" w:sz="0" w:space="0" w:color="auto"/>
            <w:left w:val="none" w:sz="0" w:space="0" w:color="auto"/>
            <w:bottom w:val="none" w:sz="0" w:space="0" w:color="auto"/>
            <w:right w:val="none" w:sz="0" w:space="0" w:color="auto"/>
          </w:divBdr>
        </w:div>
        <w:div w:id="384451157">
          <w:marLeft w:val="640"/>
          <w:marRight w:val="0"/>
          <w:marTop w:val="0"/>
          <w:marBottom w:val="0"/>
          <w:divBdr>
            <w:top w:val="none" w:sz="0" w:space="0" w:color="auto"/>
            <w:left w:val="none" w:sz="0" w:space="0" w:color="auto"/>
            <w:bottom w:val="none" w:sz="0" w:space="0" w:color="auto"/>
            <w:right w:val="none" w:sz="0" w:space="0" w:color="auto"/>
          </w:divBdr>
        </w:div>
        <w:div w:id="1244529508">
          <w:marLeft w:val="640"/>
          <w:marRight w:val="0"/>
          <w:marTop w:val="0"/>
          <w:marBottom w:val="0"/>
          <w:divBdr>
            <w:top w:val="none" w:sz="0" w:space="0" w:color="auto"/>
            <w:left w:val="none" w:sz="0" w:space="0" w:color="auto"/>
            <w:bottom w:val="none" w:sz="0" w:space="0" w:color="auto"/>
            <w:right w:val="none" w:sz="0" w:space="0" w:color="auto"/>
          </w:divBdr>
        </w:div>
        <w:div w:id="359551136">
          <w:marLeft w:val="640"/>
          <w:marRight w:val="0"/>
          <w:marTop w:val="0"/>
          <w:marBottom w:val="0"/>
          <w:divBdr>
            <w:top w:val="none" w:sz="0" w:space="0" w:color="auto"/>
            <w:left w:val="none" w:sz="0" w:space="0" w:color="auto"/>
            <w:bottom w:val="none" w:sz="0" w:space="0" w:color="auto"/>
            <w:right w:val="none" w:sz="0" w:space="0" w:color="auto"/>
          </w:divBdr>
        </w:div>
        <w:div w:id="663972492">
          <w:marLeft w:val="640"/>
          <w:marRight w:val="0"/>
          <w:marTop w:val="0"/>
          <w:marBottom w:val="0"/>
          <w:divBdr>
            <w:top w:val="none" w:sz="0" w:space="0" w:color="auto"/>
            <w:left w:val="none" w:sz="0" w:space="0" w:color="auto"/>
            <w:bottom w:val="none" w:sz="0" w:space="0" w:color="auto"/>
            <w:right w:val="none" w:sz="0" w:space="0" w:color="auto"/>
          </w:divBdr>
        </w:div>
        <w:div w:id="348222239">
          <w:marLeft w:val="640"/>
          <w:marRight w:val="0"/>
          <w:marTop w:val="0"/>
          <w:marBottom w:val="0"/>
          <w:divBdr>
            <w:top w:val="none" w:sz="0" w:space="0" w:color="auto"/>
            <w:left w:val="none" w:sz="0" w:space="0" w:color="auto"/>
            <w:bottom w:val="none" w:sz="0" w:space="0" w:color="auto"/>
            <w:right w:val="none" w:sz="0" w:space="0" w:color="auto"/>
          </w:divBdr>
        </w:div>
        <w:div w:id="472988255">
          <w:marLeft w:val="640"/>
          <w:marRight w:val="0"/>
          <w:marTop w:val="0"/>
          <w:marBottom w:val="0"/>
          <w:divBdr>
            <w:top w:val="none" w:sz="0" w:space="0" w:color="auto"/>
            <w:left w:val="none" w:sz="0" w:space="0" w:color="auto"/>
            <w:bottom w:val="none" w:sz="0" w:space="0" w:color="auto"/>
            <w:right w:val="none" w:sz="0" w:space="0" w:color="auto"/>
          </w:divBdr>
        </w:div>
        <w:div w:id="1645353460">
          <w:marLeft w:val="640"/>
          <w:marRight w:val="0"/>
          <w:marTop w:val="0"/>
          <w:marBottom w:val="0"/>
          <w:divBdr>
            <w:top w:val="none" w:sz="0" w:space="0" w:color="auto"/>
            <w:left w:val="none" w:sz="0" w:space="0" w:color="auto"/>
            <w:bottom w:val="none" w:sz="0" w:space="0" w:color="auto"/>
            <w:right w:val="none" w:sz="0" w:space="0" w:color="auto"/>
          </w:divBdr>
        </w:div>
        <w:div w:id="719136011">
          <w:marLeft w:val="640"/>
          <w:marRight w:val="0"/>
          <w:marTop w:val="0"/>
          <w:marBottom w:val="0"/>
          <w:divBdr>
            <w:top w:val="none" w:sz="0" w:space="0" w:color="auto"/>
            <w:left w:val="none" w:sz="0" w:space="0" w:color="auto"/>
            <w:bottom w:val="none" w:sz="0" w:space="0" w:color="auto"/>
            <w:right w:val="none" w:sz="0" w:space="0" w:color="auto"/>
          </w:divBdr>
        </w:div>
        <w:div w:id="822428413">
          <w:marLeft w:val="640"/>
          <w:marRight w:val="0"/>
          <w:marTop w:val="0"/>
          <w:marBottom w:val="0"/>
          <w:divBdr>
            <w:top w:val="none" w:sz="0" w:space="0" w:color="auto"/>
            <w:left w:val="none" w:sz="0" w:space="0" w:color="auto"/>
            <w:bottom w:val="none" w:sz="0" w:space="0" w:color="auto"/>
            <w:right w:val="none" w:sz="0" w:space="0" w:color="auto"/>
          </w:divBdr>
        </w:div>
        <w:div w:id="275020364">
          <w:marLeft w:val="640"/>
          <w:marRight w:val="0"/>
          <w:marTop w:val="0"/>
          <w:marBottom w:val="0"/>
          <w:divBdr>
            <w:top w:val="none" w:sz="0" w:space="0" w:color="auto"/>
            <w:left w:val="none" w:sz="0" w:space="0" w:color="auto"/>
            <w:bottom w:val="none" w:sz="0" w:space="0" w:color="auto"/>
            <w:right w:val="none" w:sz="0" w:space="0" w:color="auto"/>
          </w:divBdr>
        </w:div>
        <w:div w:id="1511291419">
          <w:marLeft w:val="640"/>
          <w:marRight w:val="0"/>
          <w:marTop w:val="0"/>
          <w:marBottom w:val="0"/>
          <w:divBdr>
            <w:top w:val="none" w:sz="0" w:space="0" w:color="auto"/>
            <w:left w:val="none" w:sz="0" w:space="0" w:color="auto"/>
            <w:bottom w:val="none" w:sz="0" w:space="0" w:color="auto"/>
            <w:right w:val="none" w:sz="0" w:space="0" w:color="auto"/>
          </w:divBdr>
        </w:div>
        <w:div w:id="396978799">
          <w:marLeft w:val="640"/>
          <w:marRight w:val="0"/>
          <w:marTop w:val="0"/>
          <w:marBottom w:val="0"/>
          <w:divBdr>
            <w:top w:val="none" w:sz="0" w:space="0" w:color="auto"/>
            <w:left w:val="none" w:sz="0" w:space="0" w:color="auto"/>
            <w:bottom w:val="none" w:sz="0" w:space="0" w:color="auto"/>
            <w:right w:val="none" w:sz="0" w:space="0" w:color="auto"/>
          </w:divBdr>
        </w:div>
        <w:div w:id="1082948968">
          <w:marLeft w:val="640"/>
          <w:marRight w:val="0"/>
          <w:marTop w:val="0"/>
          <w:marBottom w:val="0"/>
          <w:divBdr>
            <w:top w:val="none" w:sz="0" w:space="0" w:color="auto"/>
            <w:left w:val="none" w:sz="0" w:space="0" w:color="auto"/>
            <w:bottom w:val="none" w:sz="0" w:space="0" w:color="auto"/>
            <w:right w:val="none" w:sz="0" w:space="0" w:color="auto"/>
          </w:divBdr>
        </w:div>
      </w:divsChild>
    </w:div>
    <w:div w:id="541214634">
      <w:bodyDiv w:val="1"/>
      <w:marLeft w:val="0"/>
      <w:marRight w:val="0"/>
      <w:marTop w:val="0"/>
      <w:marBottom w:val="0"/>
      <w:divBdr>
        <w:top w:val="none" w:sz="0" w:space="0" w:color="auto"/>
        <w:left w:val="none" w:sz="0" w:space="0" w:color="auto"/>
        <w:bottom w:val="none" w:sz="0" w:space="0" w:color="auto"/>
        <w:right w:val="none" w:sz="0" w:space="0" w:color="auto"/>
      </w:divBdr>
    </w:div>
    <w:div w:id="541482857">
      <w:bodyDiv w:val="1"/>
      <w:marLeft w:val="0"/>
      <w:marRight w:val="0"/>
      <w:marTop w:val="0"/>
      <w:marBottom w:val="0"/>
      <w:divBdr>
        <w:top w:val="none" w:sz="0" w:space="0" w:color="auto"/>
        <w:left w:val="none" w:sz="0" w:space="0" w:color="auto"/>
        <w:bottom w:val="none" w:sz="0" w:space="0" w:color="auto"/>
        <w:right w:val="none" w:sz="0" w:space="0" w:color="auto"/>
      </w:divBdr>
    </w:div>
    <w:div w:id="545870662">
      <w:bodyDiv w:val="1"/>
      <w:marLeft w:val="0"/>
      <w:marRight w:val="0"/>
      <w:marTop w:val="0"/>
      <w:marBottom w:val="0"/>
      <w:divBdr>
        <w:top w:val="none" w:sz="0" w:space="0" w:color="auto"/>
        <w:left w:val="none" w:sz="0" w:space="0" w:color="auto"/>
        <w:bottom w:val="none" w:sz="0" w:space="0" w:color="auto"/>
        <w:right w:val="none" w:sz="0" w:space="0" w:color="auto"/>
      </w:divBdr>
    </w:div>
    <w:div w:id="554781275">
      <w:bodyDiv w:val="1"/>
      <w:marLeft w:val="0"/>
      <w:marRight w:val="0"/>
      <w:marTop w:val="0"/>
      <w:marBottom w:val="0"/>
      <w:divBdr>
        <w:top w:val="none" w:sz="0" w:space="0" w:color="auto"/>
        <w:left w:val="none" w:sz="0" w:space="0" w:color="auto"/>
        <w:bottom w:val="none" w:sz="0" w:space="0" w:color="auto"/>
        <w:right w:val="none" w:sz="0" w:space="0" w:color="auto"/>
      </w:divBdr>
    </w:div>
    <w:div w:id="563416944">
      <w:bodyDiv w:val="1"/>
      <w:marLeft w:val="0"/>
      <w:marRight w:val="0"/>
      <w:marTop w:val="0"/>
      <w:marBottom w:val="0"/>
      <w:divBdr>
        <w:top w:val="none" w:sz="0" w:space="0" w:color="auto"/>
        <w:left w:val="none" w:sz="0" w:space="0" w:color="auto"/>
        <w:bottom w:val="none" w:sz="0" w:space="0" w:color="auto"/>
        <w:right w:val="none" w:sz="0" w:space="0" w:color="auto"/>
      </w:divBdr>
    </w:div>
    <w:div w:id="563755112">
      <w:bodyDiv w:val="1"/>
      <w:marLeft w:val="0"/>
      <w:marRight w:val="0"/>
      <w:marTop w:val="0"/>
      <w:marBottom w:val="0"/>
      <w:divBdr>
        <w:top w:val="none" w:sz="0" w:space="0" w:color="auto"/>
        <w:left w:val="none" w:sz="0" w:space="0" w:color="auto"/>
        <w:bottom w:val="none" w:sz="0" w:space="0" w:color="auto"/>
        <w:right w:val="none" w:sz="0" w:space="0" w:color="auto"/>
      </w:divBdr>
      <w:divsChild>
        <w:div w:id="35930933">
          <w:marLeft w:val="640"/>
          <w:marRight w:val="0"/>
          <w:marTop w:val="0"/>
          <w:marBottom w:val="0"/>
          <w:divBdr>
            <w:top w:val="none" w:sz="0" w:space="0" w:color="auto"/>
            <w:left w:val="none" w:sz="0" w:space="0" w:color="auto"/>
            <w:bottom w:val="none" w:sz="0" w:space="0" w:color="auto"/>
            <w:right w:val="none" w:sz="0" w:space="0" w:color="auto"/>
          </w:divBdr>
        </w:div>
        <w:div w:id="270819476">
          <w:marLeft w:val="640"/>
          <w:marRight w:val="0"/>
          <w:marTop w:val="0"/>
          <w:marBottom w:val="0"/>
          <w:divBdr>
            <w:top w:val="none" w:sz="0" w:space="0" w:color="auto"/>
            <w:left w:val="none" w:sz="0" w:space="0" w:color="auto"/>
            <w:bottom w:val="none" w:sz="0" w:space="0" w:color="auto"/>
            <w:right w:val="none" w:sz="0" w:space="0" w:color="auto"/>
          </w:divBdr>
        </w:div>
        <w:div w:id="293952323">
          <w:marLeft w:val="640"/>
          <w:marRight w:val="0"/>
          <w:marTop w:val="0"/>
          <w:marBottom w:val="0"/>
          <w:divBdr>
            <w:top w:val="none" w:sz="0" w:space="0" w:color="auto"/>
            <w:left w:val="none" w:sz="0" w:space="0" w:color="auto"/>
            <w:bottom w:val="none" w:sz="0" w:space="0" w:color="auto"/>
            <w:right w:val="none" w:sz="0" w:space="0" w:color="auto"/>
          </w:divBdr>
        </w:div>
        <w:div w:id="367922327">
          <w:marLeft w:val="640"/>
          <w:marRight w:val="0"/>
          <w:marTop w:val="0"/>
          <w:marBottom w:val="0"/>
          <w:divBdr>
            <w:top w:val="none" w:sz="0" w:space="0" w:color="auto"/>
            <w:left w:val="none" w:sz="0" w:space="0" w:color="auto"/>
            <w:bottom w:val="none" w:sz="0" w:space="0" w:color="auto"/>
            <w:right w:val="none" w:sz="0" w:space="0" w:color="auto"/>
          </w:divBdr>
        </w:div>
        <w:div w:id="413821085">
          <w:marLeft w:val="640"/>
          <w:marRight w:val="0"/>
          <w:marTop w:val="0"/>
          <w:marBottom w:val="0"/>
          <w:divBdr>
            <w:top w:val="none" w:sz="0" w:space="0" w:color="auto"/>
            <w:left w:val="none" w:sz="0" w:space="0" w:color="auto"/>
            <w:bottom w:val="none" w:sz="0" w:space="0" w:color="auto"/>
            <w:right w:val="none" w:sz="0" w:space="0" w:color="auto"/>
          </w:divBdr>
        </w:div>
        <w:div w:id="464080483">
          <w:marLeft w:val="640"/>
          <w:marRight w:val="0"/>
          <w:marTop w:val="0"/>
          <w:marBottom w:val="0"/>
          <w:divBdr>
            <w:top w:val="none" w:sz="0" w:space="0" w:color="auto"/>
            <w:left w:val="none" w:sz="0" w:space="0" w:color="auto"/>
            <w:bottom w:val="none" w:sz="0" w:space="0" w:color="auto"/>
            <w:right w:val="none" w:sz="0" w:space="0" w:color="auto"/>
          </w:divBdr>
        </w:div>
        <w:div w:id="496917785">
          <w:marLeft w:val="640"/>
          <w:marRight w:val="0"/>
          <w:marTop w:val="0"/>
          <w:marBottom w:val="0"/>
          <w:divBdr>
            <w:top w:val="none" w:sz="0" w:space="0" w:color="auto"/>
            <w:left w:val="none" w:sz="0" w:space="0" w:color="auto"/>
            <w:bottom w:val="none" w:sz="0" w:space="0" w:color="auto"/>
            <w:right w:val="none" w:sz="0" w:space="0" w:color="auto"/>
          </w:divBdr>
        </w:div>
        <w:div w:id="608508420">
          <w:marLeft w:val="640"/>
          <w:marRight w:val="0"/>
          <w:marTop w:val="0"/>
          <w:marBottom w:val="0"/>
          <w:divBdr>
            <w:top w:val="none" w:sz="0" w:space="0" w:color="auto"/>
            <w:left w:val="none" w:sz="0" w:space="0" w:color="auto"/>
            <w:bottom w:val="none" w:sz="0" w:space="0" w:color="auto"/>
            <w:right w:val="none" w:sz="0" w:space="0" w:color="auto"/>
          </w:divBdr>
        </w:div>
        <w:div w:id="717969384">
          <w:marLeft w:val="640"/>
          <w:marRight w:val="0"/>
          <w:marTop w:val="0"/>
          <w:marBottom w:val="0"/>
          <w:divBdr>
            <w:top w:val="none" w:sz="0" w:space="0" w:color="auto"/>
            <w:left w:val="none" w:sz="0" w:space="0" w:color="auto"/>
            <w:bottom w:val="none" w:sz="0" w:space="0" w:color="auto"/>
            <w:right w:val="none" w:sz="0" w:space="0" w:color="auto"/>
          </w:divBdr>
        </w:div>
        <w:div w:id="766846906">
          <w:marLeft w:val="640"/>
          <w:marRight w:val="0"/>
          <w:marTop w:val="0"/>
          <w:marBottom w:val="0"/>
          <w:divBdr>
            <w:top w:val="none" w:sz="0" w:space="0" w:color="auto"/>
            <w:left w:val="none" w:sz="0" w:space="0" w:color="auto"/>
            <w:bottom w:val="none" w:sz="0" w:space="0" w:color="auto"/>
            <w:right w:val="none" w:sz="0" w:space="0" w:color="auto"/>
          </w:divBdr>
        </w:div>
        <w:div w:id="917709317">
          <w:marLeft w:val="640"/>
          <w:marRight w:val="0"/>
          <w:marTop w:val="0"/>
          <w:marBottom w:val="0"/>
          <w:divBdr>
            <w:top w:val="none" w:sz="0" w:space="0" w:color="auto"/>
            <w:left w:val="none" w:sz="0" w:space="0" w:color="auto"/>
            <w:bottom w:val="none" w:sz="0" w:space="0" w:color="auto"/>
            <w:right w:val="none" w:sz="0" w:space="0" w:color="auto"/>
          </w:divBdr>
        </w:div>
        <w:div w:id="924873521">
          <w:marLeft w:val="640"/>
          <w:marRight w:val="0"/>
          <w:marTop w:val="0"/>
          <w:marBottom w:val="0"/>
          <w:divBdr>
            <w:top w:val="none" w:sz="0" w:space="0" w:color="auto"/>
            <w:left w:val="none" w:sz="0" w:space="0" w:color="auto"/>
            <w:bottom w:val="none" w:sz="0" w:space="0" w:color="auto"/>
            <w:right w:val="none" w:sz="0" w:space="0" w:color="auto"/>
          </w:divBdr>
        </w:div>
        <w:div w:id="983503529">
          <w:marLeft w:val="640"/>
          <w:marRight w:val="0"/>
          <w:marTop w:val="0"/>
          <w:marBottom w:val="0"/>
          <w:divBdr>
            <w:top w:val="none" w:sz="0" w:space="0" w:color="auto"/>
            <w:left w:val="none" w:sz="0" w:space="0" w:color="auto"/>
            <w:bottom w:val="none" w:sz="0" w:space="0" w:color="auto"/>
            <w:right w:val="none" w:sz="0" w:space="0" w:color="auto"/>
          </w:divBdr>
        </w:div>
        <w:div w:id="1058940478">
          <w:marLeft w:val="640"/>
          <w:marRight w:val="0"/>
          <w:marTop w:val="0"/>
          <w:marBottom w:val="0"/>
          <w:divBdr>
            <w:top w:val="none" w:sz="0" w:space="0" w:color="auto"/>
            <w:left w:val="none" w:sz="0" w:space="0" w:color="auto"/>
            <w:bottom w:val="none" w:sz="0" w:space="0" w:color="auto"/>
            <w:right w:val="none" w:sz="0" w:space="0" w:color="auto"/>
          </w:divBdr>
        </w:div>
        <w:div w:id="1788155269">
          <w:marLeft w:val="640"/>
          <w:marRight w:val="0"/>
          <w:marTop w:val="0"/>
          <w:marBottom w:val="0"/>
          <w:divBdr>
            <w:top w:val="none" w:sz="0" w:space="0" w:color="auto"/>
            <w:left w:val="none" w:sz="0" w:space="0" w:color="auto"/>
            <w:bottom w:val="none" w:sz="0" w:space="0" w:color="auto"/>
            <w:right w:val="none" w:sz="0" w:space="0" w:color="auto"/>
          </w:divBdr>
        </w:div>
        <w:div w:id="1804345317">
          <w:marLeft w:val="640"/>
          <w:marRight w:val="0"/>
          <w:marTop w:val="0"/>
          <w:marBottom w:val="0"/>
          <w:divBdr>
            <w:top w:val="none" w:sz="0" w:space="0" w:color="auto"/>
            <w:left w:val="none" w:sz="0" w:space="0" w:color="auto"/>
            <w:bottom w:val="none" w:sz="0" w:space="0" w:color="auto"/>
            <w:right w:val="none" w:sz="0" w:space="0" w:color="auto"/>
          </w:divBdr>
        </w:div>
        <w:div w:id="1839810983">
          <w:marLeft w:val="640"/>
          <w:marRight w:val="0"/>
          <w:marTop w:val="0"/>
          <w:marBottom w:val="0"/>
          <w:divBdr>
            <w:top w:val="none" w:sz="0" w:space="0" w:color="auto"/>
            <w:left w:val="none" w:sz="0" w:space="0" w:color="auto"/>
            <w:bottom w:val="none" w:sz="0" w:space="0" w:color="auto"/>
            <w:right w:val="none" w:sz="0" w:space="0" w:color="auto"/>
          </w:divBdr>
        </w:div>
        <w:div w:id="1913275857">
          <w:marLeft w:val="640"/>
          <w:marRight w:val="0"/>
          <w:marTop w:val="0"/>
          <w:marBottom w:val="0"/>
          <w:divBdr>
            <w:top w:val="none" w:sz="0" w:space="0" w:color="auto"/>
            <w:left w:val="none" w:sz="0" w:space="0" w:color="auto"/>
            <w:bottom w:val="none" w:sz="0" w:space="0" w:color="auto"/>
            <w:right w:val="none" w:sz="0" w:space="0" w:color="auto"/>
          </w:divBdr>
        </w:div>
        <w:div w:id="2067871210">
          <w:marLeft w:val="640"/>
          <w:marRight w:val="0"/>
          <w:marTop w:val="0"/>
          <w:marBottom w:val="0"/>
          <w:divBdr>
            <w:top w:val="none" w:sz="0" w:space="0" w:color="auto"/>
            <w:left w:val="none" w:sz="0" w:space="0" w:color="auto"/>
            <w:bottom w:val="none" w:sz="0" w:space="0" w:color="auto"/>
            <w:right w:val="none" w:sz="0" w:space="0" w:color="auto"/>
          </w:divBdr>
        </w:div>
        <w:div w:id="2091929325">
          <w:marLeft w:val="640"/>
          <w:marRight w:val="0"/>
          <w:marTop w:val="0"/>
          <w:marBottom w:val="0"/>
          <w:divBdr>
            <w:top w:val="none" w:sz="0" w:space="0" w:color="auto"/>
            <w:left w:val="none" w:sz="0" w:space="0" w:color="auto"/>
            <w:bottom w:val="none" w:sz="0" w:space="0" w:color="auto"/>
            <w:right w:val="none" w:sz="0" w:space="0" w:color="auto"/>
          </w:divBdr>
        </w:div>
      </w:divsChild>
    </w:div>
    <w:div w:id="564527922">
      <w:bodyDiv w:val="1"/>
      <w:marLeft w:val="0"/>
      <w:marRight w:val="0"/>
      <w:marTop w:val="0"/>
      <w:marBottom w:val="0"/>
      <w:divBdr>
        <w:top w:val="none" w:sz="0" w:space="0" w:color="auto"/>
        <w:left w:val="none" w:sz="0" w:space="0" w:color="auto"/>
        <w:bottom w:val="none" w:sz="0" w:space="0" w:color="auto"/>
        <w:right w:val="none" w:sz="0" w:space="0" w:color="auto"/>
      </w:divBdr>
    </w:div>
    <w:div w:id="564755826">
      <w:bodyDiv w:val="1"/>
      <w:marLeft w:val="0"/>
      <w:marRight w:val="0"/>
      <w:marTop w:val="0"/>
      <w:marBottom w:val="0"/>
      <w:divBdr>
        <w:top w:val="none" w:sz="0" w:space="0" w:color="auto"/>
        <w:left w:val="none" w:sz="0" w:space="0" w:color="auto"/>
        <w:bottom w:val="none" w:sz="0" w:space="0" w:color="auto"/>
        <w:right w:val="none" w:sz="0" w:space="0" w:color="auto"/>
      </w:divBdr>
    </w:div>
    <w:div w:id="574124239">
      <w:bodyDiv w:val="1"/>
      <w:marLeft w:val="0"/>
      <w:marRight w:val="0"/>
      <w:marTop w:val="0"/>
      <w:marBottom w:val="0"/>
      <w:divBdr>
        <w:top w:val="none" w:sz="0" w:space="0" w:color="auto"/>
        <w:left w:val="none" w:sz="0" w:space="0" w:color="auto"/>
        <w:bottom w:val="none" w:sz="0" w:space="0" w:color="auto"/>
        <w:right w:val="none" w:sz="0" w:space="0" w:color="auto"/>
      </w:divBdr>
      <w:divsChild>
        <w:div w:id="57168753">
          <w:marLeft w:val="640"/>
          <w:marRight w:val="0"/>
          <w:marTop w:val="0"/>
          <w:marBottom w:val="0"/>
          <w:divBdr>
            <w:top w:val="none" w:sz="0" w:space="0" w:color="auto"/>
            <w:left w:val="none" w:sz="0" w:space="0" w:color="auto"/>
            <w:bottom w:val="none" w:sz="0" w:space="0" w:color="auto"/>
            <w:right w:val="none" w:sz="0" w:space="0" w:color="auto"/>
          </w:divBdr>
        </w:div>
        <w:div w:id="92940370">
          <w:marLeft w:val="640"/>
          <w:marRight w:val="0"/>
          <w:marTop w:val="0"/>
          <w:marBottom w:val="0"/>
          <w:divBdr>
            <w:top w:val="none" w:sz="0" w:space="0" w:color="auto"/>
            <w:left w:val="none" w:sz="0" w:space="0" w:color="auto"/>
            <w:bottom w:val="none" w:sz="0" w:space="0" w:color="auto"/>
            <w:right w:val="none" w:sz="0" w:space="0" w:color="auto"/>
          </w:divBdr>
        </w:div>
        <w:div w:id="258218095">
          <w:marLeft w:val="640"/>
          <w:marRight w:val="0"/>
          <w:marTop w:val="0"/>
          <w:marBottom w:val="0"/>
          <w:divBdr>
            <w:top w:val="none" w:sz="0" w:space="0" w:color="auto"/>
            <w:left w:val="none" w:sz="0" w:space="0" w:color="auto"/>
            <w:bottom w:val="none" w:sz="0" w:space="0" w:color="auto"/>
            <w:right w:val="none" w:sz="0" w:space="0" w:color="auto"/>
          </w:divBdr>
        </w:div>
        <w:div w:id="407458572">
          <w:marLeft w:val="640"/>
          <w:marRight w:val="0"/>
          <w:marTop w:val="0"/>
          <w:marBottom w:val="0"/>
          <w:divBdr>
            <w:top w:val="none" w:sz="0" w:space="0" w:color="auto"/>
            <w:left w:val="none" w:sz="0" w:space="0" w:color="auto"/>
            <w:bottom w:val="none" w:sz="0" w:space="0" w:color="auto"/>
            <w:right w:val="none" w:sz="0" w:space="0" w:color="auto"/>
          </w:divBdr>
        </w:div>
        <w:div w:id="476844297">
          <w:marLeft w:val="640"/>
          <w:marRight w:val="0"/>
          <w:marTop w:val="0"/>
          <w:marBottom w:val="0"/>
          <w:divBdr>
            <w:top w:val="none" w:sz="0" w:space="0" w:color="auto"/>
            <w:left w:val="none" w:sz="0" w:space="0" w:color="auto"/>
            <w:bottom w:val="none" w:sz="0" w:space="0" w:color="auto"/>
            <w:right w:val="none" w:sz="0" w:space="0" w:color="auto"/>
          </w:divBdr>
        </w:div>
        <w:div w:id="710619094">
          <w:marLeft w:val="640"/>
          <w:marRight w:val="0"/>
          <w:marTop w:val="0"/>
          <w:marBottom w:val="0"/>
          <w:divBdr>
            <w:top w:val="none" w:sz="0" w:space="0" w:color="auto"/>
            <w:left w:val="none" w:sz="0" w:space="0" w:color="auto"/>
            <w:bottom w:val="none" w:sz="0" w:space="0" w:color="auto"/>
            <w:right w:val="none" w:sz="0" w:space="0" w:color="auto"/>
          </w:divBdr>
        </w:div>
        <w:div w:id="770319768">
          <w:marLeft w:val="640"/>
          <w:marRight w:val="0"/>
          <w:marTop w:val="0"/>
          <w:marBottom w:val="0"/>
          <w:divBdr>
            <w:top w:val="none" w:sz="0" w:space="0" w:color="auto"/>
            <w:left w:val="none" w:sz="0" w:space="0" w:color="auto"/>
            <w:bottom w:val="none" w:sz="0" w:space="0" w:color="auto"/>
            <w:right w:val="none" w:sz="0" w:space="0" w:color="auto"/>
          </w:divBdr>
        </w:div>
        <w:div w:id="1058474658">
          <w:marLeft w:val="640"/>
          <w:marRight w:val="0"/>
          <w:marTop w:val="0"/>
          <w:marBottom w:val="0"/>
          <w:divBdr>
            <w:top w:val="none" w:sz="0" w:space="0" w:color="auto"/>
            <w:left w:val="none" w:sz="0" w:space="0" w:color="auto"/>
            <w:bottom w:val="none" w:sz="0" w:space="0" w:color="auto"/>
            <w:right w:val="none" w:sz="0" w:space="0" w:color="auto"/>
          </w:divBdr>
        </w:div>
        <w:div w:id="1112897172">
          <w:marLeft w:val="640"/>
          <w:marRight w:val="0"/>
          <w:marTop w:val="0"/>
          <w:marBottom w:val="0"/>
          <w:divBdr>
            <w:top w:val="none" w:sz="0" w:space="0" w:color="auto"/>
            <w:left w:val="none" w:sz="0" w:space="0" w:color="auto"/>
            <w:bottom w:val="none" w:sz="0" w:space="0" w:color="auto"/>
            <w:right w:val="none" w:sz="0" w:space="0" w:color="auto"/>
          </w:divBdr>
        </w:div>
        <w:div w:id="1133130909">
          <w:marLeft w:val="640"/>
          <w:marRight w:val="0"/>
          <w:marTop w:val="0"/>
          <w:marBottom w:val="0"/>
          <w:divBdr>
            <w:top w:val="none" w:sz="0" w:space="0" w:color="auto"/>
            <w:left w:val="none" w:sz="0" w:space="0" w:color="auto"/>
            <w:bottom w:val="none" w:sz="0" w:space="0" w:color="auto"/>
            <w:right w:val="none" w:sz="0" w:space="0" w:color="auto"/>
          </w:divBdr>
        </w:div>
        <w:div w:id="1314290583">
          <w:marLeft w:val="640"/>
          <w:marRight w:val="0"/>
          <w:marTop w:val="0"/>
          <w:marBottom w:val="0"/>
          <w:divBdr>
            <w:top w:val="none" w:sz="0" w:space="0" w:color="auto"/>
            <w:left w:val="none" w:sz="0" w:space="0" w:color="auto"/>
            <w:bottom w:val="none" w:sz="0" w:space="0" w:color="auto"/>
            <w:right w:val="none" w:sz="0" w:space="0" w:color="auto"/>
          </w:divBdr>
        </w:div>
        <w:div w:id="1332637141">
          <w:marLeft w:val="640"/>
          <w:marRight w:val="0"/>
          <w:marTop w:val="0"/>
          <w:marBottom w:val="0"/>
          <w:divBdr>
            <w:top w:val="none" w:sz="0" w:space="0" w:color="auto"/>
            <w:left w:val="none" w:sz="0" w:space="0" w:color="auto"/>
            <w:bottom w:val="none" w:sz="0" w:space="0" w:color="auto"/>
            <w:right w:val="none" w:sz="0" w:space="0" w:color="auto"/>
          </w:divBdr>
        </w:div>
        <w:div w:id="1355962713">
          <w:marLeft w:val="640"/>
          <w:marRight w:val="0"/>
          <w:marTop w:val="0"/>
          <w:marBottom w:val="0"/>
          <w:divBdr>
            <w:top w:val="none" w:sz="0" w:space="0" w:color="auto"/>
            <w:left w:val="none" w:sz="0" w:space="0" w:color="auto"/>
            <w:bottom w:val="none" w:sz="0" w:space="0" w:color="auto"/>
            <w:right w:val="none" w:sz="0" w:space="0" w:color="auto"/>
          </w:divBdr>
        </w:div>
        <w:div w:id="1435124973">
          <w:marLeft w:val="640"/>
          <w:marRight w:val="0"/>
          <w:marTop w:val="0"/>
          <w:marBottom w:val="0"/>
          <w:divBdr>
            <w:top w:val="none" w:sz="0" w:space="0" w:color="auto"/>
            <w:left w:val="none" w:sz="0" w:space="0" w:color="auto"/>
            <w:bottom w:val="none" w:sz="0" w:space="0" w:color="auto"/>
            <w:right w:val="none" w:sz="0" w:space="0" w:color="auto"/>
          </w:divBdr>
        </w:div>
        <w:div w:id="1507092960">
          <w:marLeft w:val="640"/>
          <w:marRight w:val="0"/>
          <w:marTop w:val="0"/>
          <w:marBottom w:val="0"/>
          <w:divBdr>
            <w:top w:val="none" w:sz="0" w:space="0" w:color="auto"/>
            <w:left w:val="none" w:sz="0" w:space="0" w:color="auto"/>
            <w:bottom w:val="none" w:sz="0" w:space="0" w:color="auto"/>
            <w:right w:val="none" w:sz="0" w:space="0" w:color="auto"/>
          </w:divBdr>
        </w:div>
        <w:div w:id="1622615873">
          <w:marLeft w:val="640"/>
          <w:marRight w:val="0"/>
          <w:marTop w:val="0"/>
          <w:marBottom w:val="0"/>
          <w:divBdr>
            <w:top w:val="none" w:sz="0" w:space="0" w:color="auto"/>
            <w:left w:val="none" w:sz="0" w:space="0" w:color="auto"/>
            <w:bottom w:val="none" w:sz="0" w:space="0" w:color="auto"/>
            <w:right w:val="none" w:sz="0" w:space="0" w:color="auto"/>
          </w:divBdr>
        </w:div>
        <w:div w:id="1829324206">
          <w:marLeft w:val="640"/>
          <w:marRight w:val="0"/>
          <w:marTop w:val="0"/>
          <w:marBottom w:val="0"/>
          <w:divBdr>
            <w:top w:val="none" w:sz="0" w:space="0" w:color="auto"/>
            <w:left w:val="none" w:sz="0" w:space="0" w:color="auto"/>
            <w:bottom w:val="none" w:sz="0" w:space="0" w:color="auto"/>
            <w:right w:val="none" w:sz="0" w:space="0" w:color="auto"/>
          </w:divBdr>
        </w:div>
        <w:div w:id="1882090644">
          <w:marLeft w:val="640"/>
          <w:marRight w:val="0"/>
          <w:marTop w:val="0"/>
          <w:marBottom w:val="0"/>
          <w:divBdr>
            <w:top w:val="none" w:sz="0" w:space="0" w:color="auto"/>
            <w:left w:val="none" w:sz="0" w:space="0" w:color="auto"/>
            <w:bottom w:val="none" w:sz="0" w:space="0" w:color="auto"/>
            <w:right w:val="none" w:sz="0" w:space="0" w:color="auto"/>
          </w:divBdr>
        </w:div>
        <w:div w:id="1976138241">
          <w:marLeft w:val="640"/>
          <w:marRight w:val="0"/>
          <w:marTop w:val="0"/>
          <w:marBottom w:val="0"/>
          <w:divBdr>
            <w:top w:val="none" w:sz="0" w:space="0" w:color="auto"/>
            <w:left w:val="none" w:sz="0" w:space="0" w:color="auto"/>
            <w:bottom w:val="none" w:sz="0" w:space="0" w:color="auto"/>
            <w:right w:val="none" w:sz="0" w:space="0" w:color="auto"/>
          </w:divBdr>
        </w:div>
        <w:div w:id="2101751178">
          <w:marLeft w:val="640"/>
          <w:marRight w:val="0"/>
          <w:marTop w:val="0"/>
          <w:marBottom w:val="0"/>
          <w:divBdr>
            <w:top w:val="none" w:sz="0" w:space="0" w:color="auto"/>
            <w:left w:val="none" w:sz="0" w:space="0" w:color="auto"/>
            <w:bottom w:val="none" w:sz="0" w:space="0" w:color="auto"/>
            <w:right w:val="none" w:sz="0" w:space="0" w:color="auto"/>
          </w:divBdr>
        </w:div>
      </w:divsChild>
    </w:div>
    <w:div w:id="583534955">
      <w:bodyDiv w:val="1"/>
      <w:marLeft w:val="0"/>
      <w:marRight w:val="0"/>
      <w:marTop w:val="0"/>
      <w:marBottom w:val="0"/>
      <w:divBdr>
        <w:top w:val="none" w:sz="0" w:space="0" w:color="auto"/>
        <w:left w:val="none" w:sz="0" w:space="0" w:color="auto"/>
        <w:bottom w:val="none" w:sz="0" w:space="0" w:color="auto"/>
        <w:right w:val="none" w:sz="0" w:space="0" w:color="auto"/>
      </w:divBdr>
    </w:div>
    <w:div w:id="586964053">
      <w:bodyDiv w:val="1"/>
      <w:marLeft w:val="0"/>
      <w:marRight w:val="0"/>
      <w:marTop w:val="0"/>
      <w:marBottom w:val="0"/>
      <w:divBdr>
        <w:top w:val="none" w:sz="0" w:space="0" w:color="auto"/>
        <w:left w:val="none" w:sz="0" w:space="0" w:color="auto"/>
        <w:bottom w:val="none" w:sz="0" w:space="0" w:color="auto"/>
        <w:right w:val="none" w:sz="0" w:space="0" w:color="auto"/>
      </w:divBdr>
      <w:divsChild>
        <w:div w:id="667295280">
          <w:marLeft w:val="480"/>
          <w:marRight w:val="0"/>
          <w:marTop w:val="0"/>
          <w:marBottom w:val="0"/>
          <w:divBdr>
            <w:top w:val="none" w:sz="0" w:space="0" w:color="auto"/>
            <w:left w:val="none" w:sz="0" w:space="0" w:color="auto"/>
            <w:bottom w:val="none" w:sz="0" w:space="0" w:color="auto"/>
            <w:right w:val="none" w:sz="0" w:space="0" w:color="auto"/>
          </w:divBdr>
        </w:div>
        <w:div w:id="1703705354">
          <w:marLeft w:val="480"/>
          <w:marRight w:val="0"/>
          <w:marTop w:val="0"/>
          <w:marBottom w:val="0"/>
          <w:divBdr>
            <w:top w:val="none" w:sz="0" w:space="0" w:color="auto"/>
            <w:left w:val="none" w:sz="0" w:space="0" w:color="auto"/>
            <w:bottom w:val="none" w:sz="0" w:space="0" w:color="auto"/>
            <w:right w:val="none" w:sz="0" w:space="0" w:color="auto"/>
          </w:divBdr>
        </w:div>
        <w:div w:id="638655939">
          <w:marLeft w:val="480"/>
          <w:marRight w:val="0"/>
          <w:marTop w:val="0"/>
          <w:marBottom w:val="0"/>
          <w:divBdr>
            <w:top w:val="none" w:sz="0" w:space="0" w:color="auto"/>
            <w:left w:val="none" w:sz="0" w:space="0" w:color="auto"/>
            <w:bottom w:val="none" w:sz="0" w:space="0" w:color="auto"/>
            <w:right w:val="none" w:sz="0" w:space="0" w:color="auto"/>
          </w:divBdr>
        </w:div>
        <w:div w:id="909536175">
          <w:marLeft w:val="480"/>
          <w:marRight w:val="0"/>
          <w:marTop w:val="0"/>
          <w:marBottom w:val="0"/>
          <w:divBdr>
            <w:top w:val="none" w:sz="0" w:space="0" w:color="auto"/>
            <w:left w:val="none" w:sz="0" w:space="0" w:color="auto"/>
            <w:bottom w:val="none" w:sz="0" w:space="0" w:color="auto"/>
            <w:right w:val="none" w:sz="0" w:space="0" w:color="auto"/>
          </w:divBdr>
        </w:div>
        <w:div w:id="663513414">
          <w:marLeft w:val="480"/>
          <w:marRight w:val="0"/>
          <w:marTop w:val="0"/>
          <w:marBottom w:val="0"/>
          <w:divBdr>
            <w:top w:val="none" w:sz="0" w:space="0" w:color="auto"/>
            <w:left w:val="none" w:sz="0" w:space="0" w:color="auto"/>
            <w:bottom w:val="none" w:sz="0" w:space="0" w:color="auto"/>
            <w:right w:val="none" w:sz="0" w:space="0" w:color="auto"/>
          </w:divBdr>
        </w:div>
        <w:div w:id="832111039">
          <w:marLeft w:val="480"/>
          <w:marRight w:val="0"/>
          <w:marTop w:val="0"/>
          <w:marBottom w:val="0"/>
          <w:divBdr>
            <w:top w:val="none" w:sz="0" w:space="0" w:color="auto"/>
            <w:left w:val="none" w:sz="0" w:space="0" w:color="auto"/>
            <w:bottom w:val="none" w:sz="0" w:space="0" w:color="auto"/>
            <w:right w:val="none" w:sz="0" w:space="0" w:color="auto"/>
          </w:divBdr>
        </w:div>
        <w:div w:id="1331177223">
          <w:marLeft w:val="480"/>
          <w:marRight w:val="0"/>
          <w:marTop w:val="0"/>
          <w:marBottom w:val="0"/>
          <w:divBdr>
            <w:top w:val="none" w:sz="0" w:space="0" w:color="auto"/>
            <w:left w:val="none" w:sz="0" w:space="0" w:color="auto"/>
            <w:bottom w:val="none" w:sz="0" w:space="0" w:color="auto"/>
            <w:right w:val="none" w:sz="0" w:space="0" w:color="auto"/>
          </w:divBdr>
        </w:div>
        <w:div w:id="1068067198">
          <w:marLeft w:val="480"/>
          <w:marRight w:val="0"/>
          <w:marTop w:val="0"/>
          <w:marBottom w:val="0"/>
          <w:divBdr>
            <w:top w:val="none" w:sz="0" w:space="0" w:color="auto"/>
            <w:left w:val="none" w:sz="0" w:space="0" w:color="auto"/>
            <w:bottom w:val="none" w:sz="0" w:space="0" w:color="auto"/>
            <w:right w:val="none" w:sz="0" w:space="0" w:color="auto"/>
          </w:divBdr>
        </w:div>
        <w:div w:id="1785340359">
          <w:marLeft w:val="480"/>
          <w:marRight w:val="0"/>
          <w:marTop w:val="0"/>
          <w:marBottom w:val="0"/>
          <w:divBdr>
            <w:top w:val="none" w:sz="0" w:space="0" w:color="auto"/>
            <w:left w:val="none" w:sz="0" w:space="0" w:color="auto"/>
            <w:bottom w:val="none" w:sz="0" w:space="0" w:color="auto"/>
            <w:right w:val="none" w:sz="0" w:space="0" w:color="auto"/>
          </w:divBdr>
        </w:div>
        <w:div w:id="461313549">
          <w:marLeft w:val="480"/>
          <w:marRight w:val="0"/>
          <w:marTop w:val="0"/>
          <w:marBottom w:val="0"/>
          <w:divBdr>
            <w:top w:val="none" w:sz="0" w:space="0" w:color="auto"/>
            <w:left w:val="none" w:sz="0" w:space="0" w:color="auto"/>
            <w:bottom w:val="none" w:sz="0" w:space="0" w:color="auto"/>
            <w:right w:val="none" w:sz="0" w:space="0" w:color="auto"/>
          </w:divBdr>
        </w:div>
        <w:div w:id="238758286">
          <w:marLeft w:val="480"/>
          <w:marRight w:val="0"/>
          <w:marTop w:val="0"/>
          <w:marBottom w:val="0"/>
          <w:divBdr>
            <w:top w:val="none" w:sz="0" w:space="0" w:color="auto"/>
            <w:left w:val="none" w:sz="0" w:space="0" w:color="auto"/>
            <w:bottom w:val="none" w:sz="0" w:space="0" w:color="auto"/>
            <w:right w:val="none" w:sz="0" w:space="0" w:color="auto"/>
          </w:divBdr>
        </w:div>
        <w:div w:id="1328745468">
          <w:marLeft w:val="480"/>
          <w:marRight w:val="0"/>
          <w:marTop w:val="0"/>
          <w:marBottom w:val="0"/>
          <w:divBdr>
            <w:top w:val="none" w:sz="0" w:space="0" w:color="auto"/>
            <w:left w:val="none" w:sz="0" w:space="0" w:color="auto"/>
            <w:bottom w:val="none" w:sz="0" w:space="0" w:color="auto"/>
            <w:right w:val="none" w:sz="0" w:space="0" w:color="auto"/>
          </w:divBdr>
        </w:div>
        <w:div w:id="1848132051">
          <w:marLeft w:val="480"/>
          <w:marRight w:val="0"/>
          <w:marTop w:val="0"/>
          <w:marBottom w:val="0"/>
          <w:divBdr>
            <w:top w:val="none" w:sz="0" w:space="0" w:color="auto"/>
            <w:left w:val="none" w:sz="0" w:space="0" w:color="auto"/>
            <w:bottom w:val="none" w:sz="0" w:space="0" w:color="auto"/>
            <w:right w:val="none" w:sz="0" w:space="0" w:color="auto"/>
          </w:divBdr>
        </w:div>
        <w:div w:id="1713115788">
          <w:marLeft w:val="480"/>
          <w:marRight w:val="0"/>
          <w:marTop w:val="0"/>
          <w:marBottom w:val="0"/>
          <w:divBdr>
            <w:top w:val="none" w:sz="0" w:space="0" w:color="auto"/>
            <w:left w:val="none" w:sz="0" w:space="0" w:color="auto"/>
            <w:bottom w:val="none" w:sz="0" w:space="0" w:color="auto"/>
            <w:right w:val="none" w:sz="0" w:space="0" w:color="auto"/>
          </w:divBdr>
        </w:div>
        <w:div w:id="1987930233">
          <w:marLeft w:val="480"/>
          <w:marRight w:val="0"/>
          <w:marTop w:val="0"/>
          <w:marBottom w:val="0"/>
          <w:divBdr>
            <w:top w:val="none" w:sz="0" w:space="0" w:color="auto"/>
            <w:left w:val="none" w:sz="0" w:space="0" w:color="auto"/>
            <w:bottom w:val="none" w:sz="0" w:space="0" w:color="auto"/>
            <w:right w:val="none" w:sz="0" w:space="0" w:color="auto"/>
          </w:divBdr>
        </w:div>
        <w:div w:id="878010219">
          <w:marLeft w:val="480"/>
          <w:marRight w:val="0"/>
          <w:marTop w:val="0"/>
          <w:marBottom w:val="0"/>
          <w:divBdr>
            <w:top w:val="none" w:sz="0" w:space="0" w:color="auto"/>
            <w:left w:val="none" w:sz="0" w:space="0" w:color="auto"/>
            <w:bottom w:val="none" w:sz="0" w:space="0" w:color="auto"/>
            <w:right w:val="none" w:sz="0" w:space="0" w:color="auto"/>
          </w:divBdr>
        </w:div>
        <w:div w:id="1741361417">
          <w:marLeft w:val="480"/>
          <w:marRight w:val="0"/>
          <w:marTop w:val="0"/>
          <w:marBottom w:val="0"/>
          <w:divBdr>
            <w:top w:val="none" w:sz="0" w:space="0" w:color="auto"/>
            <w:left w:val="none" w:sz="0" w:space="0" w:color="auto"/>
            <w:bottom w:val="none" w:sz="0" w:space="0" w:color="auto"/>
            <w:right w:val="none" w:sz="0" w:space="0" w:color="auto"/>
          </w:divBdr>
        </w:div>
        <w:div w:id="59989577">
          <w:marLeft w:val="480"/>
          <w:marRight w:val="0"/>
          <w:marTop w:val="0"/>
          <w:marBottom w:val="0"/>
          <w:divBdr>
            <w:top w:val="none" w:sz="0" w:space="0" w:color="auto"/>
            <w:left w:val="none" w:sz="0" w:space="0" w:color="auto"/>
            <w:bottom w:val="none" w:sz="0" w:space="0" w:color="auto"/>
            <w:right w:val="none" w:sz="0" w:space="0" w:color="auto"/>
          </w:divBdr>
        </w:div>
        <w:div w:id="1059548716">
          <w:marLeft w:val="480"/>
          <w:marRight w:val="0"/>
          <w:marTop w:val="0"/>
          <w:marBottom w:val="0"/>
          <w:divBdr>
            <w:top w:val="none" w:sz="0" w:space="0" w:color="auto"/>
            <w:left w:val="none" w:sz="0" w:space="0" w:color="auto"/>
            <w:bottom w:val="none" w:sz="0" w:space="0" w:color="auto"/>
            <w:right w:val="none" w:sz="0" w:space="0" w:color="auto"/>
          </w:divBdr>
        </w:div>
        <w:div w:id="79835717">
          <w:marLeft w:val="480"/>
          <w:marRight w:val="0"/>
          <w:marTop w:val="0"/>
          <w:marBottom w:val="0"/>
          <w:divBdr>
            <w:top w:val="none" w:sz="0" w:space="0" w:color="auto"/>
            <w:left w:val="none" w:sz="0" w:space="0" w:color="auto"/>
            <w:bottom w:val="none" w:sz="0" w:space="0" w:color="auto"/>
            <w:right w:val="none" w:sz="0" w:space="0" w:color="auto"/>
          </w:divBdr>
        </w:div>
        <w:div w:id="1427002308">
          <w:marLeft w:val="480"/>
          <w:marRight w:val="0"/>
          <w:marTop w:val="0"/>
          <w:marBottom w:val="0"/>
          <w:divBdr>
            <w:top w:val="none" w:sz="0" w:space="0" w:color="auto"/>
            <w:left w:val="none" w:sz="0" w:space="0" w:color="auto"/>
            <w:bottom w:val="none" w:sz="0" w:space="0" w:color="auto"/>
            <w:right w:val="none" w:sz="0" w:space="0" w:color="auto"/>
          </w:divBdr>
        </w:div>
        <w:div w:id="1762028073">
          <w:marLeft w:val="480"/>
          <w:marRight w:val="0"/>
          <w:marTop w:val="0"/>
          <w:marBottom w:val="0"/>
          <w:divBdr>
            <w:top w:val="none" w:sz="0" w:space="0" w:color="auto"/>
            <w:left w:val="none" w:sz="0" w:space="0" w:color="auto"/>
            <w:bottom w:val="none" w:sz="0" w:space="0" w:color="auto"/>
            <w:right w:val="none" w:sz="0" w:space="0" w:color="auto"/>
          </w:divBdr>
        </w:div>
        <w:div w:id="1360544794">
          <w:marLeft w:val="480"/>
          <w:marRight w:val="0"/>
          <w:marTop w:val="0"/>
          <w:marBottom w:val="0"/>
          <w:divBdr>
            <w:top w:val="none" w:sz="0" w:space="0" w:color="auto"/>
            <w:left w:val="none" w:sz="0" w:space="0" w:color="auto"/>
            <w:bottom w:val="none" w:sz="0" w:space="0" w:color="auto"/>
            <w:right w:val="none" w:sz="0" w:space="0" w:color="auto"/>
          </w:divBdr>
        </w:div>
        <w:div w:id="664211751">
          <w:marLeft w:val="480"/>
          <w:marRight w:val="0"/>
          <w:marTop w:val="0"/>
          <w:marBottom w:val="0"/>
          <w:divBdr>
            <w:top w:val="none" w:sz="0" w:space="0" w:color="auto"/>
            <w:left w:val="none" w:sz="0" w:space="0" w:color="auto"/>
            <w:bottom w:val="none" w:sz="0" w:space="0" w:color="auto"/>
            <w:right w:val="none" w:sz="0" w:space="0" w:color="auto"/>
          </w:divBdr>
        </w:div>
        <w:div w:id="738479771">
          <w:marLeft w:val="480"/>
          <w:marRight w:val="0"/>
          <w:marTop w:val="0"/>
          <w:marBottom w:val="0"/>
          <w:divBdr>
            <w:top w:val="none" w:sz="0" w:space="0" w:color="auto"/>
            <w:left w:val="none" w:sz="0" w:space="0" w:color="auto"/>
            <w:bottom w:val="none" w:sz="0" w:space="0" w:color="auto"/>
            <w:right w:val="none" w:sz="0" w:space="0" w:color="auto"/>
          </w:divBdr>
        </w:div>
        <w:div w:id="1337656440">
          <w:marLeft w:val="480"/>
          <w:marRight w:val="0"/>
          <w:marTop w:val="0"/>
          <w:marBottom w:val="0"/>
          <w:divBdr>
            <w:top w:val="none" w:sz="0" w:space="0" w:color="auto"/>
            <w:left w:val="none" w:sz="0" w:space="0" w:color="auto"/>
            <w:bottom w:val="none" w:sz="0" w:space="0" w:color="auto"/>
            <w:right w:val="none" w:sz="0" w:space="0" w:color="auto"/>
          </w:divBdr>
        </w:div>
        <w:div w:id="447048980">
          <w:marLeft w:val="480"/>
          <w:marRight w:val="0"/>
          <w:marTop w:val="0"/>
          <w:marBottom w:val="0"/>
          <w:divBdr>
            <w:top w:val="none" w:sz="0" w:space="0" w:color="auto"/>
            <w:left w:val="none" w:sz="0" w:space="0" w:color="auto"/>
            <w:bottom w:val="none" w:sz="0" w:space="0" w:color="auto"/>
            <w:right w:val="none" w:sz="0" w:space="0" w:color="auto"/>
          </w:divBdr>
        </w:div>
        <w:div w:id="2012903528">
          <w:marLeft w:val="480"/>
          <w:marRight w:val="0"/>
          <w:marTop w:val="0"/>
          <w:marBottom w:val="0"/>
          <w:divBdr>
            <w:top w:val="none" w:sz="0" w:space="0" w:color="auto"/>
            <w:left w:val="none" w:sz="0" w:space="0" w:color="auto"/>
            <w:bottom w:val="none" w:sz="0" w:space="0" w:color="auto"/>
            <w:right w:val="none" w:sz="0" w:space="0" w:color="auto"/>
          </w:divBdr>
        </w:div>
        <w:div w:id="1918437611">
          <w:marLeft w:val="480"/>
          <w:marRight w:val="0"/>
          <w:marTop w:val="0"/>
          <w:marBottom w:val="0"/>
          <w:divBdr>
            <w:top w:val="none" w:sz="0" w:space="0" w:color="auto"/>
            <w:left w:val="none" w:sz="0" w:space="0" w:color="auto"/>
            <w:bottom w:val="none" w:sz="0" w:space="0" w:color="auto"/>
            <w:right w:val="none" w:sz="0" w:space="0" w:color="auto"/>
          </w:divBdr>
        </w:div>
        <w:div w:id="2093356804">
          <w:marLeft w:val="480"/>
          <w:marRight w:val="0"/>
          <w:marTop w:val="0"/>
          <w:marBottom w:val="0"/>
          <w:divBdr>
            <w:top w:val="none" w:sz="0" w:space="0" w:color="auto"/>
            <w:left w:val="none" w:sz="0" w:space="0" w:color="auto"/>
            <w:bottom w:val="none" w:sz="0" w:space="0" w:color="auto"/>
            <w:right w:val="none" w:sz="0" w:space="0" w:color="auto"/>
          </w:divBdr>
        </w:div>
        <w:div w:id="242686395">
          <w:marLeft w:val="480"/>
          <w:marRight w:val="0"/>
          <w:marTop w:val="0"/>
          <w:marBottom w:val="0"/>
          <w:divBdr>
            <w:top w:val="none" w:sz="0" w:space="0" w:color="auto"/>
            <w:left w:val="none" w:sz="0" w:space="0" w:color="auto"/>
            <w:bottom w:val="none" w:sz="0" w:space="0" w:color="auto"/>
            <w:right w:val="none" w:sz="0" w:space="0" w:color="auto"/>
          </w:divBdr>
        </w:div>
        <w:div w:id="196046453">
          <w:marLeft w:val="480"/>
          <w:marRight w:val="0"/>
          <w:marTop w:val="0"/>
          <w:marBottom w:val="0"/>
          <w:divBdr>
            <w:top w:val="none" w:sz="0" w:space="0" w:color="auto"/>
            <w:left w:val="none" w:sz="0" w:space="0" w:color="auto"/>
            <w:bottom w:val="none" w:sz="0" w:space="0" w:color="auto"/>
            <w:right w:val="none" w:sz="0" w:space="0" w:color="auto"/>
          </w:divBdr>
        </w:div>
        <w:div w:id="455832463">
          <w:marLeft w:val="480"/>
          <w:marRight w:val="0"/>
          <w:marTop w:val="0"/>
          <w:marBottom w:val="0"/>
          <w:divBdr>
            <w:top w:val="none" w:sz="0" w:space="0" w:color="auto"/>
            <w:left w:val="none" w:sz="0" w:space="0" w:color="auto"/>
            <w:bottom w:val="none" w:sz="0" w:space="0" w:color="auto"/>
            <w:right w:val="none" w:sz="0" w:space="0" w:color="auto"/>
          </w:divBdr>
        </w:div>
        <w:div w:id="1566211810">
          <w:marLeft w:val="480"/>
          <w:marRight w:val="0"/>
          <w:marTop w:val="0"/>
          <w:marBottom w:val="0"/>
          <w:divBdr>
            <w:top w:val="none" w:sz="0" w:space="0" w:color="auto"/>
            <w:left w:val="none" w:sz="0" w:space="0" w:color="auto"/>
            <w:bottom w:val="none" w:sz="0" w:space="0" w:color="auto"/>
            <w:right w:val="none" w:sz="0" w:space="0" w:color="auto"/>
          </w:divBdr>
        </w:div>
        <w:div w:id="940339451">
          <w:marLeft w:val="480"/>
          <w:marRight w:val="0"/>
          <w:marTop w:val="0"/>
          <w:marBottom w:val="0"/>
          <w:divBdr>
            <w:top w:val="none" w:sz="0" w:space="0" w:color="auto"/>
            <w:left w:val="none" w:sz="0" w:space="0" w:color="auto"/>
            <w:bottom w:val="none" w:sz="0" w:space="0" w:color="auto"/>
            <w:right w:val="none" w:sz="0" w:space="0" w:color="auto"/>
          </w:divBdr>
        </w:div>
        <w:div w:id="11150292">
          <w:marLeft w:val="480"/>
          <w:marRight w:val="0"/>
          <w:marTop w:val="0"/>
          <w:marBottom w:val="0"/>
          <w:divBdr>
            <w:top w:val="none" w:sz="0" w:space="0" w:color="auto"/>
            <w:left w:val="none" w:sz="0" w:space="0" w:color="auto"/>
            <w:bottom w:val="none" w:sz="0" w:space="0" w:color="auto"/>
            <w:right w:val="none" w:sz="0" w:space="0" w:color="auto"/>
          </w:divBdr>
        </w:div>
        <w:div w:id="1108701810">
          <w:marLeft w:val="480"/>
          <w:marRight w:val="0"/>
          <w:marTop w:val="0"/>
          <w:marBottom w:val="0"/>
          <w:divBdr>
            <w:top w:val="none" w:sz="0" w:space="0" w:color="auto"/>
            <w:left w:val="none" w:sz="0" w:space="0" w:color="auto"/>
            <w:bottom w:val="none" w:sz="0" w:space="0" w:color="auto"/>
            <w:right w:val="none" w:sz="0" w:space="0" w:color="auto"/>
          </w:divBdr>
        </w:div>
        <w:div w:id="517935465">
          <w:marLeft w:val="480"/>
          <w:marRight w:val="0"/>
          <w:marTop w:val="0"/>
          <w:marBottom w:val="0"/>
          <w:divBdr>
            <w:top w:val="none" w:sz="0" w:space="0" w:color="auto"/>
            <w:left w:val="none" w:sz="0" w:space="0" w:color="auto"/>
            <w:bottom w:val="none" w:sz="0" w:space="0" w:color="auto"/>
            <w:right w:val="none" w:sz="0" w:space="0" w:color="auto"/>
          </w:divBdr>
        </w:div>
        <w:div w:id="1997957371">
          <w:marLeft w:val="480"/>
          <w:marRight w:val="0"/>
          <w:marTop w:val="0"/>
          <w:marBottom w:val="0"/>
          <w:divBdr>
            <w:top w:val="none" w:sz="0" w:space="0" w:color="auto"/>
            <w:left w:val="none" w:sz="0" w:space="0" w:color="auto"/>
            <w:bottom w:val="none" w:sz="0" w:space="0" w:color="auto"/>
            <w:right w:val="none" w:sz="0" w:space="0" w:color="auto"/>
          </w:divBdr>
        </w:div>
        <w:div w:id="1784810757">
          <w:marLeft w:val="480"/>
          <w:marRight w:val="0"/>
          <w:marTop w:val="0"/>
          <w:marBottom w:val="0"/>
          <w:divBdr>
            <w:top w:val="none" w:sz="0" w:space="0" w:color="auto"/>
            <w:left w:val="none" w:sz="0" w:space="0" w:color="auto"/>
            <w:bottom w:val="none" w:sz="0" w:space="0" w:color="auto"/>
            <w:right w:val="none" w:sz="0" w:space="0" w:color="auto"/>
          </w:divBdr>
        </w:div>
        <w:div w:id="45764444">
          <w:marLeft w:val="480"/>
          <w:marRight w:val="0"/>
          <w:marTop w:val="0"/>
          <w:marBottom w:val="0"/>
          <w:divBdr>
            <w:top w:val="none" w:sz="0" w:space="0" w:color="auto"/>
            <w:left w:val="none" w:sz="0" w:space="0" w:color="auto"/>
            <w:bottom w:val="none" w:sz="0" w:space="0" w:color="auto"/>
            <w:right w:val="none" w:sz="0" w:space="0" w:color="auto"/>
          </w:divBdr>
        </w:div>
        <w:div w:id="595207789">
          <w:marLeft w:val="480"/>
          <w:marRight w:val="0"/>
          <w:marTop w:val="0"/>
          <w:marBottom w:val="0"/>
          <w:divBdr>
            <w:top w:val="none" w:sz="0" w:space="0" w:color="auto"/>
            <w:left w:val="none" w:sz="0" w:space="0" w:color="auto"/>
            <w:bottom w:val="none" w:sz="0" w:space="0" w:color="auto"/>
            <w:right w:val="none" w:sz="0" w:space="0" w:color="auto"/>
          </w:divBdr>
        </w:div>
        <w:div w:id="1619949147">
          <w:marLeft w:val="480"/>
          <w:marRight w:val="0"/>
          <w:marTop w:val="0"/>
          <w:marBottom w:val="0"/>
          <w:divBdr>
            <w:top w:val="none" w:sz="0" w:space="0" w:color="auto"/>
            <w:left w:val="none" w:sz="0" w:space="0" w:color="auto"/>
            <w:bottom w:val="none" w:sz="0" w:space="0" w:color="auto"/>
            <w:right w:val="none" w:sz="0" w:space="0" w:color="auto"/>
          </w:divBdr>
        </w:div>
        <w:div w:id="63182224">
          <w:marLeft w:val="480"/>
          <w:marRight w:val="0"/>
          <w:marTop w:val="0"/>
          <w:marBottom w:val="0"/>
          <w:divBdr>
            <w:top w:val="none" w:sz="0" w:space="0" w:color="auto"/>
            <w:left w:val="none" w:sz="0" w:space="0" w:color="auto"/>
            <w:bottom w:val="none" w:sz="0" w:space="0" w:color="auto"/>
            <w:right w:val="none" w:sz="0" w:space="0" w:color="auto"/>
          </w:divBdr>
        </w:div>
      </w:divsChild>
    </w:div>
    <w:div w:id="591744453">
      <w:bodyDiv w:val="1"/>
      <w:marLeft w:val="0"/>
      <w:marRight w:val="0"/>
      <w:marTop w:val="0"/>
      <w:marBottom w:val="0"/>
      <w:divBdr>
        <w:top w:val="none" w:sz="0" w:space="0" w:color="auto"/>
        <w:left w:val="none" w:sz="0" w:space="0" w:color="auto"/>
        <w:bottom w:val="none" w:sz="0" w:space="0" w:color="auto"/>
        <w:right w:val="none" w:sz="0" w:space="0" w:color="auto"/>
      </w:divBdr>
    </w:div>
    <w:div w:id="592208191">
      <w:bodyDiv w:val="1"/>
      <w:marLeft w:val="0"/>
      <w:marRight w:val="0"/>
      <w:marTop w:val="0"/>
      <w:marBottom w:val="0"/>
      <w:divBdr>
        <w:top w:val="none" w:sz="0" w:space="0" w:color="auto"/>
        <w:left w:val="none" w:sz="0" w:space="0" w:color="auto"/>
        <w:bottom w:val="none" w:sz="0" w:space="0" w:color="auto"/>
        <w:right w:val="none" w:sz="0" w:space="0" w:color="auto"/>
      </w:divBdr>
    </w:div>
    <w:div w:id="592280093">
      <w:bodyDiv w:val="1"/>
      <w:marLeft w:val="0"/>
      <w:marRight w:val="0"/>
      <w:marTop w:val="0"/>
      <w:marBottom w:val="0"/>
      <w:divBdr>
        <w:top w:val="none" w:sz="0" w:space="0" w:color="auto"/>
        <w:left w:val="none" w:sz="0" w:space="0" w:color="auto"/>
        <w:bottom w:val="none" w:sz="0" w:space="0" w:color="auto"/>
        <w:right w:val="none" w:sz="0" w:space="0" w:color="auto"/>
      </w:divBdr>
    </w:div>
    <w:div w:id="593712371">
      <w:bodyDiv w:val="1"/>
      <w:marLeft w:val="0"/>
      <w:marRight w:val="0"/>
      <w:marTop w:val="0"/>
      <w:marBottom w:val="0"/>
      <w:divBdr>
        <w:top w:val="none" w:sz="0" w:space="0" w:color="auto"/>
        <w:left w:val="none" w:sz="0" w:space="0" w:color="auto"/>
        <w:bottom w:val="none" w:sz="0" w:space="0" w:color="auto"/>
        <w:right w:val="none" w:sz="0" w:space="0" w:color="auto"/>
      </w:divBdr>
    </w:div>
    <w:div w:id="604267637">
      <w:bodyDiv w:val="1"/>
      <w:marLeft w:val="0"/>
      <w:marRight w:val="0"/>
      <w:marTop w:val="0"/>
      <w:marBottom w:val="0"/>
      <w:divBdr>
        <w:top w:val="none" w:sz="0" w:space="0" w:color="auto"/>
        <w:left w:val="none" w:sz="0" w:space="0" w:color="auto"/>
        <w:bottom w:val="none" w:sz="0" w:space="0" w:color="auto"/>
        <w:right w:val="none" w:sz="0" w:space="0" w:color="auto"/>
      </w:divBdr>
    </w:div>
    <w:div w:id="609507463">
      <w:bodyDiv w:val="1"/>
      <w:marLeft w:val="0"/>
      <w:marRight w:val="0"/>
      <w:marTop w:val="0"/>
      <w:marBottom w:val="0"/>
      <w:divBdr>
        <w:top w:val="none" w:sz="0" w:space="0" w:color="auto"/>
        <w:left w:val="none" w:sz="0" w:space="0" w:color="auto"/>
        <w:bottom w:val="none" w:sz="0" w:space="0" w:color="auto"/>
        <w:right w:val="none" w:sz="0" w:space="0" w:color="auto"/>
      </w:divBdr>
    </w:div>
    <w:div w:id="609706668">
      <w:bodyDiv w:val="1"/>
      <w:marLeft w:val="0"/>
      <w:marRight w:val="0"/>
      <w:marTop w:val="0"/>
      <w:marBottom w:val="0"/>
      <w:divBdr>
        <w:top w:val="none" w:sz="0" w:space="0" w:color="auto"/>
        <w:left w:val="none" w:sz="0" w:space="0" w:color="auto"/>
        <w:bottom w:val="none" w:sz="0" w:space="0" w:color="auto"/>
        <w:right w:val="none" w:sz="0" w:space="0" w:color="auto"/>
      </w:divBdr>
      <w:divsChild>
        <w:div w:id="150483515">
          <w:marLeft w:val="640"/>
          <w:marRight w:val="0"/>
          <w:marTop w:val="0"/>
          <w:marBottom w:val="0"/>
          <w:divBdr>
            <w:top w:val="none" w:sz="0" w:space="0" w:color="auto"/>
            <w:left w:val="none" w:sz="0" w:space="0" w:color="auto"/>
            <w:bottom w:val="none" w:sz="0" w:space="0" w:color="auto"/>
            <w:right w:val="none" w:sz="0" w:space="0" w:color="auto"/>
          </w:divBdr>
        </w:div>
        <w:div w:id="268241446">
          <w:marLeft w:val="640"/>
          <w:marRight w:val="0"/>
          <w:marTop w:val="0"/>
          <w:marBottom w:val="0"/>
          <w:divBdr>
            <w:top w:val="none" w:sz="0" w:space="0" w:color="auto"/>
            <w:left w:val="none" w:sz="0" w:space="0" w:color="auto"/>
            <w:bottom w:val="none" w:sz="0" w:space="0" w:color="auto"/>
            <w:right w:val="none" w:sz="0" w:space="0" w:color="auto"/>
          </w:divBdr>
        </w:div>
        <w:div w:id="289670916">
          <w:marLeft w:val="640"/>
          <w:marRight w:val="0"/>
          <w:marTop w:val="0"/>
          <w:marBottom w:val="0"/>
          <w:divBdr>
            <w:top w:val="none" w:sz="0" w:space="0" w:color="auto"/>
            <w:left w:val="none" w:sz="0" w:space="0" w:color="auto"/>
            <w:bottom w:val="none" w:sz="0" w:space="0" w:color="auto"/>
            <w:right w:val="none" w:sz="0" w:space="0" w:color="auto"/>
          </w:divBdr>
        </w:div>
        <w:div w:id="310673261">
          <w:marLeft w:val="640"/>
          <w:marRight w:val="0"/>
          <w:marTop w:val="0"/>
          <w:marBottom w:val="0"/>
          <w:divBdr>
            <w:top w:val="none" w:sz="0" w:space="0" w:color="auto"/>
            <w:left w:val="none" w:sz="0" w:space="0" w:color="auto"/>
            <w:bottom w:val="none" w:sz="0" w:space="0" w:color="auto"/>
            <w:right w:val="none" w:sz="0" w:space="0" w:color="auto"/>
          </w:divBdr>
        </w:div>
        <w:div w:id="344602151">
          <w:marLeft w:val="640"/>
          <w:marRight w:val="0"/>
          <w:marTop w:val="0"/>
          <w:marBottom w:val="0"/>
          <w:divBdr>
            <w:top w:val="none" w:sz="0" w:space="0" w:color="auto"/>
            <w:left w:val="none" w:sz="0" w:space="0" w:color="auto"/>
            <w:bottom w:val="none" w:sz="0" w:space="0" w:color="auto"/>
            <w:right w:val="none" w:sz="0" w:space="0" w:color="auto"/>
          </w:divBdr>
        </w:div>
        <w:div w:id="437482875">
          <w:marLeft w:val="640"/>
          <w:marRight w:val="0"/>
          <w:marTop w:val="0"/>
          <w:marBottom w:val="0"/>
          <w:divBdr>
            <w:top w:val="none" w:sz="0" w:space="0" w:color="auto"/>
            <w:left w:val="none" w:sz="0" w:space="0" w:color="auto"/>
            <w:bottom w:val="none" w:sz="0" w:space="0" w:color="auto"/>
            <w:right w:val="none" w:sz="0" w:space="0" w:color="auto"/>
          </w:divBdr>
        </w:div>
        <w:div w:id="486098511">
          <w:marLeft w:val="640"/>
          <w:marRight w:val="0"/>
          <w:marTop w:val="0"/>
          <w:marBottom w:val="0"/>
          <w:divBdr>
            <w:top w:val="none" w:sz="0" w:space="0" w:color="auto"/>
            <w:left w:val="none" w:sz="0" w:space="0" w:color="auto"/>
            <w:bottom w:val="none" w:sz="0" w:space="0" w:color="auto"/>
            <w:right w:val="none" w:sz="0" w:space="0" w:color="auto"/>
          </w:divBdr>
        </w:div>
        <w:div w:id="521477892">
          <w:marLeft w:val="640"/>
          <w:marRight w:val="0"/>
          <w:marTop w:val="0"/>
          <w:marBottom w:val="0"/>
          <w:divBdr>
            <w:top w:val="none" w:sz="0" w:space="0" w:color="auto"/>
            <w:left w:val="none" w:sz="0" w:space="0" w:color="auto"/>
            <w:bottom w:val="none" w:sz="0" w:space="0" w:color="auto"/>
            <w:right w:val="none" w:sz="0" w:space="0" w:color="auto"/>
          </w:divBdr>
        </w:div>
        <w:div w:id="599802916">
          <w:marLeft w:val="640"/>
          <w:marRight w:val="0"/>
          <w:marTop w:val="0"/>
          <w:marBottom w:val="0"/>
          <w:divBdr>
            <w:top w:val="none" w:sz="0" w:space="0" w:color="auto"/>
            <w:left w:val="none" w:sz="0" w:space="0" w:color="auto"/>
            <w:bottom w:val="none" w:sz="0" w:space="0" w:color="auto"/>
            <w:right w:val="none" w:sz="0" w:space="0" w:color="auto"/>
          </w:divBdr>
        </w:div>
        <w:div w:id="621157826">
          <w:marLeft w:val="640"/>
          <w:marRight w:val="0"/>
          <w:marTop w:val="0"/>
          <w:marBottom w:val="0"/>
          <w:divBdr>
            <w:top w:val="none" w:sz="0" w:space="0" w:color="auto"/>
            <w:left w:val="none" w:sz="0" w:space="0" w:color="auto"/>
            <w:bottom w:val="none" w:sz="0" w:space="0" w:color="auto"/>
            <w:right w:val="none" w:sz="0" w:space="0" w:color="auto"/>
          </w:divBdr>
        </w:div>
        <w:div w:id="659232580">
          <w:marLeft w:val="640"/>
          <w:marRight w:val="0"/>
          <w:marTop w:val="0"/>
          <w:marBottom w:val="0"/>
          <w:divBdr>
            <w:top w:val="none" w:sz="0" w:space="0" w:color="auto"/>
            <w:left w:val="none" w:sz="0" w:space="0" w:color="auto"/>
            <w:bottom w:val="none" w:sz="0" w:space="0" w:color="auto"/>
            <w:right w:val="none" w:sz="0" w:space="0" w:color="auto"/>
          </w:divBdr>
        </w:div>
        <w:div w:id="803237937">
          <w:marLeft w:val="640"/>
          <w:marRight w:val="0"/>
          <w:marTop w:val="0"/>
          <w:marBottom w:val="0"/>
          <w:divBdr>
            <w:top w:val="none" w:sz="0" w:space="0" w:color="auto"/>
            <w:left w:val="none" w:sz="0" w:space="0" w:color="auto"/>
            <w:bottom w:val="none" w:sz="0" w:space="0" w:color="auto"/>
            <w:right w:val="none" w:sz="0" w:space="0" w:color="auto"/>
          </w:divBdr>
        </w:div>
        <w:div w:id="805775066">
          <w:marLeft w:val="640"/>
          <w:marRight w:val="0"/>
          <w:marTop w:val="0"/>
          <w:marBottom w:val="0"/>
          <w:divBdr>
            <w:top w:val="none" w:sz="0" w:space="0" w:color="auto"/>
            <w:left w:val="none" w:sz="0" w:space="0" w:color="auto"/>
            <w:bottom w:val="none" w:sz="0" w:space="0" w:color="auto"/>
            <w:right w:val="none" w:sz="0" w:space="0" w:color="auto"/>
          </w:divBdr>
        </w:div>
        <w:div w:id="1096364696">
          <w:marLeft w:val="640"/>
          <w:marRight w:val="0"/>
          <w:marTop w:val="0"/>
          <w:marBottom w:val="0"/>
          <w:divBdr>
            <w:top w:val="none" w:sz="0" w:space="0" w:color="auto"/>
            <w:left w:val="none" w:sz="0" w:space="0" w:color="auto"/>
            <w:bottom w:val="none" w:sz="0" w:space="0" w:color="auto"/>
            <w:right w:val="none" w:sz="0" w:space="0" w:color="auto"/>
          </w:divBdr>
        </w:div>
        <w:div w:id="1149320381">
          <w:marLeft w:val="640"/>
          <w:marRight w:val="0"/>
          <w:marTop w:val="0"/>
          <w:marBottom w:val="0"/>
          <w:divBdr>
            <w:top w:val="none" w:sz="0" w:space="0" w:color="auto"/>
            <w:left w:val="none" w:sz="0" w:space="0" w:color="auto"/>
            <w:bottom w:val="none" w:sz="0" w:space="0" w:color="auto"/>
            <w:right w:val="none" w:sz="0" w:space="0" w:color="auto"/>
          </w:divBdr>
        </w:div>
        <w:div w:id="1176310456">
          <w:marLeft w:val="640"/>
          <w:marRight w:val="0"/>
          <w:marTop w:val="0"/>
          <w:marBottom w:val="0"/>
          <w:divBdr>
            <w:top w:val="none" w:sz="0" w:space="0" w:color="auto"/>
            <w:left w:val="none" w:sz="0" w:space="0" w:color="auto"/>
            <w:bottom w:val="none" w:sz="0" w:space="0" w:color="auto"/>
            <w:right w:val="none" w:sz="0" w:space="0" w:color="auto"/>
          </w:divBdr>
        </w:div>
        <w:div w:id="1309818763">
          <w:marLeft w:val="640"/>
          <w:marRight w:val="0"/>
          <w:marTop w:val="0"/>
          <w:marBottom w:val="0"/>
          <w:divBdr>
            <w:top w:val="none" w:sz="0" w:space="0" w:color="auto"/>
            <w:left w:val="none" w:sz="0" w:space="0" w:color="auto"/>
            <w:bottom w:val="none" w:sz="0" w:space="0" w:color="auto"/>
            <w:right w:val="none" w:sz="0" w:space="0" w:color="auto"/>
          </w:divBdr>
        </w:div>
        <w:div w:id="1753351125">
          <w:marLeft w:val="640"/>
          <w:marRight w:val="0"/>
          <w:marTop w:val="0"/>
          <w:marBottom w:val="0"/>
          <w:divBdr>
            <w:top w:val="none" w:sz="0" w:space="0" w:color="auto"/>
            <w:left w:val="none" w:sz="0" w:space="0" w:color="auto"/>
            <w:bottom w:val="none" w:sz="0" w:space="0" w:color="auto"/>
            <w:right w:val="none" w:sz="0" w:space="0" w:color="auto"/>
          </w:divBdr>
        </w:div>
        <w:div w:id="1903903235">
          <w:marLeft w:val="640"/>
          <w:marRight w:val="0"/>
          <w:marTop w:val="0"/>
          <w:marBottom w:val="0"/>
          <w:divBdr>
            <w:top w:val="none" w:sz="0" w:space="0" w:color="auto"/>
            <w:left w:val="none" w:sz="0" w:space="0" w:color="auto"/>
            <w:bottom w:val="none" w:sz="0" w:space="0" w:color="auto"/>
            <w:right w:val="none" w:sz="0" w:space="0" w:color="auto"/>
          </w:divBdr>
        </w:div>
        <w:div w:id="1919946946">
          <w:marLeft w:val="640"/>
          <w:marRight w:val="0"/>
          <w:marTop w:val="0"/>
          <w:marBottom w:val="0"/>
          <w:divBdr>
            <w:top w:val="none" w:sz="0" w:space="0" w:color="auto"/>
            <w:left w:val="none" w:sz="0" w:space="0" w:color="auto"/>
            <w:bottom w:val="none" w:sz="0" w:space="0" w:color="auto"/>
            <w:right w:val="none" w:sz="0" w:space="0" w:color="auto"/>
          </w:divBdr>
        </w:div>
        <w:div w:id="2017221040">
          <w:marLeft w:val="640"/>
          <w:marRight w:val="0"/>
          <w:marTop w:val="0"/>
          <w:marBottom w:val="0"/>
          <w:divBdr>
            <w:top w:val="none" w:sz="0" w:space="0" w:color="auto"/>
            <w:left w:val="none" w:sz="0" w:space="0" w:color="auto"/>
            <w:bottom w:val="none" w:sz="0" w:space="0" w:color="auto"/>
            <w:right w:val="none" w:sz="0" w:space="0" w:color="auto"/>
          </w:divBdr>
        </w:div>
        <w:div w:id="2049333989">
          <w:marLeft w:val="640"/>
          <w:marRight w:val="0"/>
          <w:marTop w:val="0"/>
          <w:marBottom w:val="0"/>
          <w:divBdr>
            <w:top w:val="none" w:sz="0" w:space="0" w:color="auto"/>
            <w:left w:val="none" w:sz="0" w:space="0" w:color="auto"/>
            <w:bottom w:val="none" w:sz="0" w:space="0" w:color="auto"/>
            <w:right w:val="none" w:sz="0" w:space="0" w:color="auto"/>
          </w:divBdr>
        </w:div>
        <w:div w:id="2062436911">
          <w:marLeft w:val="640"/>
          <w:marRight w:val="0"/>
          <w:marTop w:val="0"/>
          <w:marBottom w:val="0"/>
          <w:divBdr>
            <w:top w:val="none" w:sz="0" w:space="0" w:color="auto"/>
            <w:left w:val="none" w:sz="0" w:space="0" w:color="auto"/>
            <w:bottom w:val="none" w:sz="0" w:space="0" w:color="auto"/>
            <w:right w:val="none" w:sz="0" w:space="0" w:color="auto"/>
          </w:divBdr>
        </w:div>
      </w:divsChild>
    </w:div>
    <w:div w:id="612397147">
      <w:bodyDiv w:val="1"/>
      <w:marLeft w:val="0"/>
      <w:marRight w:val="0"/>
      <w:marTop w:val="0"/>
      <w:marBottom w:val="0"/>
      <w:divBdr>
        <w:top w:val="none" w:sz="0" w:space="0" w:color="auto"/>
        <w:left w:val="none" w:sz="0" w:space="0" w:color="auto"/>
        <w:bottom w:val="none" w:sz="0" w:space="0" w:color="auto"/>
        <w:right w:val="none" w:sz="0" w:space="0" w:color="auto"/>
      </w:divBdr>
    </w:div>
    <w:div w:id="616983438">
      <w:bodyDiv w:val="1"/>
      <w:marLeft w:val="0"/>
      <w:marRight w:val="0"/>
      <w:marTop w:val="0"/>
      <w:marBottom w:val="0"/>
      <w:divBdr>
        <w:top w:val="none" w:sz="0" w:space="0" w:color="auto"/>
        <w:left w:val="none" w:sz="0" w:space="0" w:color="auto"/>
        <w:bottom w:val="none" w:sz="0" w:space="0" w:color="auto"/>
        <w:right w:val="none" w:sz="0" w:space="0" w:color="auto"/>
      </w:divBdr>
    </w:div>
    <w:div w:id="625626141">
      <w:bodyDiv w:val="1"/>
      <w:marLeft w:val="0"/>
      <w:marRight w:val="0"/>
      <w:marTop w:val="0"/>
      <w:marBottom w:val="0"/>
      <w:divBdr>
        <w:top w:val="none" w:sz="0" w:space="0" w:color="auto"/>
        <w:left w:val="none" w:sz="0" w:space="0" w:color="auto"/>
        <w:bottom w:val="none" w:sz="0" w:space="0" w:color="auto"/>
        <w:right w:val="none" w:sz="0" w:space="0" w:color="auto"/>
      </w:divBdr>
    </w:div>
    <w:div w:id="629476931">
      <w:bodyDiv w:val="1"/>
      <w:marLeft w:val="0"/>
      <w:marRight w:val="0"/>
      <w:marTop w:val="0"/>
      <w:marBottom w:val="0"/>
      <w:divBdr>
        <w:top w:val="none" w:sz="0" w:space="0" w:color="auto"/>
        <w:left w:val="none" w:sz="0" w:space="0" w:color="auto"/>
        <w:bottom w:val="none" w:sz="0" w:space="0" w:color="auto"/>
        <w:right w:val="none" w:sz="0" w:space="0" w:color="auto"/>
      </w:divBdr>
    </w:div>
    <w:div w:id="633755115">
      <w:bodyDiv w:val="1"/>
      <w:marLeft w:val="0"/>
      <w:marRight w:val="0"/>
      <w:marTop w:val="0"/>
      <w:marBottom w:val="0"/>
      <w:divBdr>
        <w:top w:val="none" w:sz="0" w:space="0" w:color="auto"/>
        <w:left w:val="none" w:sz="0" w:space="0" w:color="auto"/>
        <w:bottom w:val="none" w:sz="0" w:space="0" w:color="auto"/>
        <w:right w:val="none" w:sz="0" w:space="0" w:color="auto"/>
      </w:divBdr>
    </w:div>
    <w:div w:id="635336062">
      <w:bodyDiv w:val="1"/>
      <w:marLeft w:val="0"/>
      <w:marRight w:val="0"/>
      <w:marTop w:val="0"/>
      <w:marBottom w:val="0"/>
      <w:divBdr>
        <w:top w:val="none" w:sz="0" w:space="0" w:color="auto"/>
        <w:left w:val="none" w:sz="0" w:space="0" w:color="auto"/>
        <w:bottom w:val="none" w:sz="0" w:space="0" w:color="auto"/>
        <w:right w:val="none" w:sz="0" w:space="0" w:color="auto"/>
      </w:divBdr>
      <w:divsChild>
        <w:div w:id="1017654522">
          <w:marLeft w:val="480"/>
          <w:marRight w:val="0"/>
          <w:marTop w:val="0"/>
          <w:marBottom w:val="0"/>
          <w:divBdr>
            <w:top w:val="none" w:sz="0" w:space="0" w:color="auto"/>
            <w:left w:val="none" w:sz="0" w:space="0" w:color="auto"/>
            <w:bottom w:val="none" w:sz="0" w:space="0" w:color="auto"/>
            <w:right w:val="none" w:sz="0" w:space="0" w:color="auto"/>
          </w:divBdr>
        </w:div>
        <w:div w:id="1764065112">
          <w:marLeft w:val="480"/>
          <w:marRight w:val="0"/>
          <w:marTop w:val="0"/>
          <w:marBottom w:val="0"/>
          <w:divBdr>
            <w:top w:val="none" w:sz="0" w:space="0" w:color="auto"/>
            <w:left w:val="none" w:sz="0" w:space="0" w:color="auto"/>
            <w:bottom w:val="none" w:sz="0" w:space="0" w:color="auto"/>
            <w:right w:val="none" w:sz="0" w:space="0" w:color="auto"/>
          </w:divBdr>
        </w:div>
        <w:div w:id="505636796">
          <w:marLeft w:val="480"/>
          <w:marRight w:val="0"/>
          <w:marTop w:val="0"/>
          <w:marBottom w:val="0"/>
          <w:divBdr>
            <w:top w:val="none" w:sz="0" w:space="0" w:color="auto"/>
            <w:left w:val="none" w:sz="0" w:space="0" w:color="auto"/>
            <w:bottom w:val="none" w:sz="0" w:space="0" w:color="auto"/>
            <w:right w:val="none" w:sz="0" w:space="0" w:color="auto"/>
          </w:divBdr>
        </w:div>
        <w:div w:id="1807359980">
          <w:marLeft w:val="480"/>
          <w:marRight w:val="0"/>
          <w:marTop w:val="0"/>
          <w:marBottom w:val="0"/>
          <w:divBdr>
            <w:top w:val="none" w:sz="0" w:space="0" w:color="auto"/>
            <w:left w:val="none" w:sz="0" w:space="0" w:color="auto"/>
            <w:bottom w:val="none" w:sz="0" w:space="0" w:color="auto"/>
            <w:right w:val="none" w:sz="0" w:space="0" w:color="auto"/>
          </w:divBdr>
        </w:div>
        <w:div w:id="1794595424">
          <w:marLeft w:val="480"/>
          <w:marRight w:val="0"/>
          <w:marTop w:val="0"/>
          <w:marBottom w:val="0"/>
          <w:divBdr>
            <w:top w:val="none" w:sz="0" w:space="0" w:color="auto"/>
            <w:left w:val="none" w:sz="0" w:space="0" w:color="auto"/>
            <w:bottom w:val="none" w:sz="0" w:space="0" w:color="auto"/>
            <w:right w:val="none" w:sz="0" w:space="0" w:color="auto"/>
          </w:divBdr>
        </w:div>
        <w:div w:id="1073041764">
          <w:marLeft w:val="480"/>
          <w:marRight w:val="0"/>
          <w:marTop w:val="0"/>
          <w:marBottom w:val="0"/>
          <w:divBdr>
            <w:top w:val="none" w:sz="0" w:space="0" w:color="auto"/>
            <w:left w:val="none" w:sz="0" w:space="0" w:color="auto"/>
            <w:bottom w:val="none" w:sz="0" w:space="0" w:color="auto"/>
            <w:right w:val="none" w:sz="0" w:space="0" w:color="auto"/>
          </w:divBdr>
        </w:div>
        <w:div w:id="1820152650">
          <w:marLeft w:val="480"/>
          <w:marRight w:val="0"/>
          <w:marTop w:val="0"/>
          <w:marBottom w:val="0"/>
          <w:divBdr>
            <w:top w:val="none" w:sz="0" w:space="0" w:color="auto"/>
            <w:left w:val="none" w:sz="0" w:space="0" w:color="auto"/>
            <w:bottom w:val="none" w:sz="0" w:space="0" w:color="auto"/>
            <w:right w:val="none" w:sz="0" w:space="0" w:color="auto"/>
          </w:divBdr>
        </w:div>
        <w:div w:id="577902359">
          <w:marLeft w:val="480"/>
          <w:marRight w:val="0"/>
          <w:marTop w:val="0"/>
          <w:marBottom w:val="0"/>
          <w:divBdr>
            <w:top w:val="none" w:sz="0" w:space="0" w:color="auto"/>
            <w:left w:val="none" w:sz="0" w:space="0" w:color="auto"/>
            <w:bottom w:val="none" w:sz="0" w:space="0" w:color="auto"/>
            <w:right w:val="none" w:sz="0" w:space="0" w:color="auto"/>
          </w:divBdr>
        </w:div>
        <w:div w:id="393043070">
          <w:marLeft w:val="480"/>
          <w:marRight w:val="0"/>
          <w:marTop w:val="0"/>
          <w:marBottom w:val="0"/>
          <w:divBdr>
            <w:top w:val="none" w:sz="0" w:space="0" w:color="auto"/>
            <w:left w:val="none" w:sz="0" w:space="0" w:color="auto"/>
            <w:bottom w:val="none" w:sz="0" w:space="0" w:color="auto"/>
            <w:right w:val="none" w:sz="0" w:space="0" w:color="auto"/>
          </w:divBdr>
        </w:div>
        <w:div w:id="1633166799">
          <w:marLeft w:val="480"/>
          <w:marRight w:val="0"/>
          <w:marTop w:val="0"/>
          <w:marBottom w:val="0"/>
          <w:divBdr>
            <w:top w:val="none" w:sz="0" w:space="0" w:color="auto"/>
            <w:left w:val="none" w:sz="0" w:space="0" w:color="auto"/>
            <w:bottom w:val="none" w:sz="0" w:space="0" w:color="auto"/>
            <w:right w:val="none" w:sz="0" w:space="0" w:color="auto"/>
          </w:divBdr>
        </w:div>
        <w:div w:id="1912230011">
          <w:marLeft w:val="480"/>
          <w:marRight w:val="0"/>
          <w:marTop w:val="0"/>
          <w:marBottom w:val="0"/>
          <w:divBdr>
            <w:top w:val="none" w:sz="0" w:space="0" w:color="auto"/>
            <w:left w:val="none" w:sz="0" w:space="0" w:color="auto"/>
            <w:bottom w:val="none" w:sz="0" w:space="0" w:color="auto"/>
            <w:right w:val="none" w:sz="0" w:space="0" w:color="auto"/>
          </w:divBdr>
        </w:div>
        <w:div w:id="1231765932">
          <w:marLeft w:val="480"/>
          <w:marRight w:val="0"/>
          <w:marTop w:val="0"/>
          <w:marBottom w:val="0"/>
          <w:divBdr>
            <w:top w:val="none" w:sz="0" w:space="0" w:color="auto"/>
            <w:left w:val="none" w:sz="0" w:space="0" w:color="auto"/>
            <w:bottom w:val="none" w:sz="0" w:space="0" w:color="auto"/>
            <w:right w:val="none" w:sz="0" w:space="0" w:color="auto"/>
          </w:divBdr>
        </w:div>
        <w:div w:id="398751268">
          <w:marLeft w:val="480"/>
          <w:marRight w:val="0"/>
          <w:marTop w:val="0"/>
          <w:marBottom w:val="0"/>
          <w:divBdr>
            <w:top w:val="none" w:sz="0" w:space="0" w:color="auto"/>
            <w:left w:val="none" w:sz="0" w:space="0" w:color="auto"/>
            <w:bottom w:val="none" w:sz="0" w:space="0" w:color="auto"/>
            <w:right w:val="none" w:sz="0" w:space="0" w:color="auto"/>
          </w:divBdr>
        </w:div>
        <w:div w:id="1605697687">
          <w:marLeft w:val="480"/>
          <w:marRight w:val="0"/>
          <w:marTop w:val="0"/>
          <w:marBottom w:val="0"/>
          <w:divBdr>
            <w:top w:val="none" w:sz="0" w:space="0" w:color="auto"/>
            <w:left w:val="none" w:sz="0" w:space="0" w:color="auto"/>
            <w:bottom w:val="none" w:sz="0" w:space="0" w:color="auto"/>
            <w:right w:val="none" w:sz="0" w:space="0" w:color="auto"/>
          </w:divBdr>
        </w:div>
        <w:div w:id="1291088391">
          <w:marLeft w:val="480"/>
          <w:marRight w:val="0"/>
          <w:marTop w:val="0"/>
          <w:marBottom w:val="0"/>
          <w:divBdr>
            <w:top w:val="none" w:sz="0" w:space="0" w:color="auto"/>
            <w:left w:val="none" w:sz="0" w:space="0" w:color="auto"/>
            <w:bottom w:val="none" w:sz="0" w:space="0" w:color="auto"/>
            <w:right w:val="none" w:sz="0" w:space="0" w:color="auto"/>
          </w:divBdr>
        </w:div>
        <w:div w:id="2030525395">
          <w:marLeft w:val="480"/>
          <w:marRight w:val="0"/>
          <w:marTop w:val="0"/>
          <w:marBottom w:val="0"/>
          <w:divBdr>
            <w:top w:val="none" w:sz="0" w:space="0" w:color="auto"/>
            <w:left w:val="none" w:sz="0" w:space="0" w:color="auto"/>
            <w:bottom w:val="none" w:sz="0" w:space="0" w:color="auto"/>
            <w:right w:val="none" w:sz="0" w:space="0" w:color="auto"/>
          </w:divBdr>
        </w:div>
        <w:div w:id="1886790225">
          <w:marLeft w:val="480"/>
          <w:marRight w:val="0"/>
          <w:marTop w:val="0"/>
          <w:marBottom w:val="0"/>
          <w:divBdr>
            <w:top w:val="none" w:sz="0" w:space="0" w:color="auto"/>
            <w:left w:val="none" w:sz="0" w:space="0" w:color="auto"/>
            <w:bottom w:val="none" w:sz="0" w:space="0" w:color="auto"/>
            <w:right w:val="none" w:sz="0" w:space="0" w:color="auto"/>
          </w:divBdr>
        </w:div>
        <w:div w:id="191576900">
          <w:marLeft w:val="480"/>
          <w:marRight w:val="0"/>
          <w:marTop w:val="0"/>
          <w:marBottom w:val="0"/>
          <w:divBdr>
            <w:top w:val="none" w:sz="0" w:space="0" w:color="auto"/>
            <w:left w:val="none" w:sz="0" w:space="0" w:color="auto"/>
            <w:bottom w:val="none" w:sz="0" w:space="0" w:color="auto"/>
            <w:right w:val="none" w:sz="0" w:space="0" w:color="auto"/>
          </w:divBdr>
        </w:div>
        <w:div w:id="860044624">
          <w:marLeft w:val="480"/>
          <w:marRight w:val="0"/>
          <w:marTop w:val="0"/>
          <w:marBottom w:val="0"/>
          <w:divBdr>
            <w:top w:val="none" w:sz="0" w:space="0" w:color="auto"/>
            <w:left w:val="none" w:sz="0" w:space="0" w:color="auto"/>
            <w:bottom w:val="none" w:sz="0" w:space="0" w:color="auto"/>
            <w:right w:val="none" w:sz="0" w:space="0" w:color="auto"/>
          </w:divBdr>
        </w:div>
        <w:div w:id="1509833204">
          <w:marLeft w:val="480"/>
          <w:marRight w:val="0"/>
          <w:marTop w:val="0"/>
          <w:marBottom w:val="0"/>
          <w:divBdr>
            <w:top w:val="none" w:sz="0" w:space="0" w:color="auto"/>
            <w:left w:val="none" w:sz="0" w:space="0" w:color="auto"/>
            <w:bottom w:val="none" w:sz="0" w:space="0" w:color="auto"/>
            <w:right w:val="none" w:sz="0" w:space="0" w:color="auto"/>
          </w:divBdr>
        </w:div>
        <w:div w:id="582952825">
          <w:marLeft w:val="480"/>
          <w:marRight w:val="0"/>
          <w:marTop w:val="0"/>
          <w:marBottom w:val="0"/>
          <w:divBdr>
            <w:top w:val="none" w:sz="0" w:space="0" w:color="auto"/>
            <w:left w:val="none" w:sz="0" w:space="0" w:color="auto"/>
            <w:bottom w:val="none" w:sz="0" w:space="0" w:color="auto"/>
            <w:right w:val="none" w:sz="0" w:space="0" w:color="auto"/>
          </w:divBdr>
        </w:div>
        <w:div w:id="1937637704">
          <w:marLeft w:val="480"/>
          <w:marRight w:val="0"/>
          <w:marTop w:val="0"/>
          <w:marBottom w:val="0"/>
          <w:divBdr>
            <w:top w:val="none" w:sz="0" w:space="0" w:color="auto"/>
            <w:left w:val="none" w:sz="0" w:space="0" w:color="auto"/>
            <w:bottom w:val="none" w:sz="0" w:space="0" w:color="auto"/>
            <w:right w:val="none" w:sz="0" w:space="0" w:color="auto"/>
          </w:divBdr>
        </w:div>
        <w:div w:id="332222075">
          <w:marLeft w:val="480"/>
          <w:marRight w:val="0"/>
          <w:marTop w:val="0"/>
          <w:marBottom w:val="0"/>
          <w:divBdr>
            <w:top w:val="none" w:sz="0" w:space="0" w:color="auto"/>
            <w:left w:val="none" w:sz="0" w:space="0" w:color="auto"/>
            <w:bottom w:val="none" w:sz="0" w:space="0" w:color="auto"/>
            <w:right w:val="none" w:sz="0" w:space="0" w:color="auto"/>
          </w:divBdr>
        </w:div>
        <w:div w:id="171263754">
          <w:marLeft w:val="480"/>
          <w:marRight w:val="0"/>
          <w:marTop w:val="0"/>
          <w:marBottom w:val="0"/>
          <w:divBdr>
            <w:top w:val="none" w:sz="0" w:space="0" w:color="auto"/>
            <w:left w:val="none" w:sz="0" w:space="0" w:color="auto"/>
            <w:bottom w:val="none" w:sz="0" w:space="0" w:color="auto"/>
            <w:right w:val="none" w:sz="0" w:space="0" w:color="auto"/>
          </w:divBdr>
        </w:div>
        <w:div w:id="1657488161">
          <w:marLeft w:val="480"/>
          <w:marRight w:val="0"/>
          <w:marTop w:val="0"/>
          <w:marBottom w:val="0"/>
          <w:divBdr>
            <w:top w:val="none" w:sz="0" w:space="0" w:color="auto"/>
            <w:left w:val="none" w:sz="0" w:space="0" w:color="auto"/>
            <w:bottom w:val="none" w:sz="0" w:space="0" w:color="auto"/>
            <w:right w:val="none" w:sz="0" w:space="0" w:color="auto"/>
          </w:divBdr>
        </w:div>
        <w:div w:id="1743680507">
          <w:marLeft w:val="480"/>
          <w:marRight w:val="0"/>
          <w:marTop w:val="0"/>
          <w:marBottom w:val="0"/>
          <w:divBdr>
            <w:top w:val="none" w:sz="0" w:space="0" w:color="auto"/>
            <w:left w:val="none" w:sz="0" w:space="0" w:color="auto"/>
            <w:bottom w:val="none" w:sz="0" w:space="0" w:color="auto"/>
            <w:right w:val="none" w:sz="0" w:space="0" w:color="auto"/>
          </w:divBdr>
        </w:div>
        <w:div w:id="600185353">
          <w:marLeft w:val="480"/>
          <w:marRight w:val="0"/>
          <w:marTop w:val="0"/>
          <w:marBottom w:val="0"/>
          <w:divBdr>
            <w:top w:val="none" w:sz="0" w:space="0" w:color="auto"/>
            <w:left w:val="none" w:sz="0" w:space="0" w:color="auto"/>
            <w:bottom w:val="none" w:sz="0" w:space="0" w:color="auto"/>
            <w:right w:val="none" w:sz="0" w:space="0" w:color="auto"/>
          </w:divBdr>
        </w:div>
        <w:div w:id="1658991433">
          <w:marLeft w:val="480"/>
          <w:marRight w:val="0"/>
          <w:marTop w:val="0"/>
          <w:marBottom w:val="0"/>
          <w:divBdr>
            <w:top w:val="none" w:sz="0" w:space="0" w:color="auto"/>
            <w:left w:val="none" w:sz="0" w:space="0" w:color="auto"/>
            <w:bottom w:val="none" w:sz="0" w:space="0" w:color="auto"/>
            <w:right w:val="none" w:sz="0" w:space="0" w:color="auto"/>
          </w:divBdr>
        </w:div>
        <w:div w:id="315425744">
          <w:marLeft w:val="480"/>
          <w:marRight w:val="0"/>
          <w:marTop w:val="0"/>
          <w:marBottom w:val="0"/>
          <w:divBdr>
            <w:top w:val="none" w:sz="0" w:space="0" w:color="auto"/>
            <w:left w:val="none" w:sz="0" w:space="0" w:color="auto"/>
            <w:bottom w:val="none" w:sz="0" w:space="0" w:color="auto"/>
            <w:right w:val="none" w:sz="0" w:space="0" w:color="auto"/>
          </w:divBdr>
        </w:div>
        <w:div w:id="1807044247">
          <w:marLeft w:val="480"/>
          <w:marRight w:val="0"/>
          <w:marTop w:val="0"/>
          <w:marBottom w:val="0"/>
          <w:divBdr>
            <w:top w:val="none" w:sz="0" w:space="0" w:color="auto"/>
            <w:left w:val="none" w:sz="0" w:space="0" w:color="auto"/>
            <w:bottom w:val="none" w:sz="0" w:space="0" w:color="auto"/>
            <w:right w:val="none" w:sz="0" w:space="0" w:color="auto"/>
          </w:divBdr>
        </w:div>
        <w:div w:id="699161095">
          <w:marLeft w:val="480"/>
          <w:marRight w:val="0"/>
          <w:marTop w:val="0"/>
          <w:marBottom w:val="0"/>
          <w:divBdr>
            <w:top w:val="none" w:sz="0" w:space="0" w:color="auto"/>
            <w:left w:val="none" w:sz="0" w:space="0" w:color="auto"/>
            <w:bottom w:val="none" w:sz="0" w:space="0" w:color="auto"/>
            <w:right w:val="none" w:sz="0" w:space="0" w:color="auto"/>
          </w:divBdr>
        </w:div>
        <w:div w:id="853690090">
          <w:marLeft w:val="480"/>
          <w:marRight w:val="0"/>
          <w:marTop w:val="0"/>
          <w:marBottom w:val="0"/>
          <w:divBdr>
            <w:top w:val="none" w:sz="0" w:space="0" w:color="auto"/>
            <w:left w:val="none" w:sz="0" w:space="0" w:color="auto"/>
            <w:bottom w:val="none" w:sz="0" w:space="0" w:color="auto"/>
            <w:right w:val="none" w:sz="0" w:space="0" w:color="auto"/>
          </w:divBdr>
        </w:div>
        <w:div w:id="1033266445">
          <w:marLeft w:val="480"/>
          <w:marRight w:val="0"/>
          <w:marTop w:val="0"/>
          <w:marBottom w:val="0"/>
          <w:divBdr>
            <w:top w:val="none" w:sz="0" w:space="0" w:color="auto"/>
            <w:left w:val="none" w:sz="0" w:space="0" w:color="auto"/>
            <w:bottom w:val="none" w:sz="0" w:space="0" w:color="auto"/>
            <w:right w:val="none" w:sz="0" w:space="0" w:color="auto"/>
          </w:divBdr>
        </w:div>
        <w:div w:id="696809365">
          <w:marLeft w:val="480"/>
          <w:marRight w:val="0"/>
          <w:marTop w:val="0"/>
          <w:marBottom w:val="0"/>
          <w:divBdr>
            <w:top w:val="none" w:sz="0" w:space="0" w:color="auto"/>
            <w:left w:val="none" w:sz="0" w:space="0" w:color="auto"/>
            <w:bottom w:val="none" w:sz="0" w:space="0" w:color="auto"/>
            <w:right w:val="none" w:sz="0" w:space="0" w:color="auto"/>
          </w:divBdr>
        </w:div>
        <w:div w:id="109710432">
          <w:marLeft w:val="480"/>
          <w:marRight w:val="0"/>
          <w:marTop w:val="0"/>
          <w:marBottom w:val="0"/>
          <w:divBdr>
            <w:top w:val="none" w:sz="0" w:space="0" w:color="auto"/>
            <w:left w:val="none" w:sz="0" w:space="0" w:color="auto"/>
            <w:bottom w:val="none" w:sz="0" w:space="0" w:color="auto"/>
            <w:right w:val="none" w:sz="0" w:space="0" w:color="auto"/>
          </w:divBdr>
        </w:div>
        <w:div w:id="1590388800">
          <w:marLeft w:val="480"/>
          <w:marRight w:val="0"/>
          <w:marTop w:val="0"/>
          <w:marBottom w:val="0"/>
          <w:divBdr>
            <w:top w:val="none" w:sz="0" w:space="0" w:color="auto"/>
            <w:left w:val="none" w:sz="0" w:space="0" w:color="auto"/>
            <w:bottom w:val="none" w:sz="0" w:space="0" w:color="auto"/>
            <w:right w:val="none" w:sz="0" w:space="0" w:color="auto"/>
          </w:divBdr>
        </w:div>
        <w:div w:id="1664353991">
          <w:marLeft w:val="480"/>
          <w:marRight w:val="0"/>
          <w:marTop w:val="0"/>
          <w:marBottom w:val="0"/>
          <w:divBdr>
            <w:top w:val="none" w:sz="0" w:space="0" w:color="auto"/>
            <w:left w:val="none" w:sz="0" w:space="0" w:color="auto"/>
            <w:bottom w:val="none" w:sz="0" w:space="0" w:color="auto"/>
            <w:right w:val="none" w:sz="0" w:space="0" w:color="auto"/>
          </w:divBdr>
        </w:div>
        <w:div w:id="1626159044">
          <w:marLeft w:val="480"/>
          <w:marRight w:val="0"/>
          <w:marTop w:val="0"/>
          <w:marBottom w:val="0"/>
          <w:divBdr>
            <w:top w:val="none" w:sz="0" w:space="0" w:color="auto"/>
            <w:left w:val="none" w:sz="0" w:space="0" w:color="auto"/>
            <w:bottom w:val="none" w:sz="0" w:space="0" w:color="auto"/>
            <w:right w:val="none" w:sz="0" w:space="0" w:color="auto"/>
          </w:divBdr>
        </w:div>
        <w:div w:id="759760971">
          <w:marLeft w:val="480"/>
          <w:marRight w:val="0"/>
          <w:marTop w:val="0"/>
          <w:marBottom w:val="0"/>
          <w:divBdr>
            <w:top w:val="none" w:sz="0" w:space="0" w:color="auto"/>
            <w:left w:val="none" w:sz="0" w:space="0" w:color="auto"/>
            <w:bottom w:val="none" w:sz="0" w:space="0" w:color="auto"/>
            <w:right w:val="none" w:sz="0" w:space="0" w:color="auto"/>
          </w:divBdr>
        </w:div>
        <w:div w:id="208421750">
          <w:marLeft w:val="480"/>
          <w:marRight w:val="0"/>
          <w:marTop w:val="0"/>
          <w:marBottom w:val="0"/>
          <w:divBdr>
            <w:top w:val="none" w:sz="0" w:space="0" w:color="auto"/>
            <w:left w:val="none" w:sz="0" w:space="0" w:color="auto"/>
            <w:bottom w:val="none" w:sz="0" w:space="0" w:color="auto"/>
            <w:right w:val="none" w:sz="0" w:space="0" w:color="auto"/>
          </w:divBdr>
        </w:div>
        <w:div w:id="470221402">
          <w:marLeft w:val="480"/>
          <w:marRight w:val="0"/>
          <w:marTop w:val="0"/>
          <w:marBottom w:val="0"/>
          <w:divBdr>
            <w:top w:val="none" w:sz="0" w:space="0" w:color="auto"/>
            <w:left w:val="none" w:sz="0" w:space="0" w:color="auto"/>
            <w:bottom w:val="none" w:sz="0" w:space="0" w:color="auto"/>
            <w:right w:val="none" w:sz="0" w:space="0" w:color="auto"/>
          </w:divBdr>
        </w:div>
        <w:div w:id="1426615880">
          <w:marLeft w:val="480"/>
          <w:marRight w:val="0"/>
          <w:marTop w:val="0"/>
          <w:marBottom w:val="0"/>
          <w:divBdr>
            <w:top w:val="none" w:sz="0" w:space="0" w:color="auto"/>
            <w:left w:val="none" w:sz="0" w:space="0" w:color="auto"/>
            <w:bottom w:val="none" w:sz="0" w:space="0" w:color="auto"/>
            <w:right w:val="none" w:sz="0" w:space="0" w:color="auto"/>
          </w:divBdr>
        </w:div>
        <w:div w:id="1384712769">
          <w:marLeft w:val="480"/>
          <w:marRight w:val="0"/>
          <w:marTop w:val="0"/>
          <w:marBottom w:val="0"/>
          <w:divBdr>
            <w:top w:val="none" w:sz="0" w:space="0" w:color="auto"/>
            <w:left w:val="none" w:sz="0" w:space="0" w:color="auto"/>
            <w:bottom w:val="none" w:sz="0" w:space="0" w:color="auto"/>
            <w:right w:val="none" w:sz="0" w:space="0" w:color="auto"/>
          </w:divBdr>
        </w:div>
      </w:divsChild>
    </w:div>
    <w:div w:id="636181703">
      <w:bodyDiv w:val="1"/>
      <w:marLeft w:val="0"/>
      <w:marRight w:val="0"/>
      <w:marTop w:val="0"/>
      <w:marBottom w:val="0"/>
      <w:divBdr>
        <w:top w:val="none" w:sz="0" w:space="0" w:color="auto"/>
        <w:left w:val="none" w:sz="0" w:space="0" w:color="auto"/>
        <w:bottom w:val="none" w:sz="0" w:space="0" w:color="auto"/>
        <w:right w:val="none" w:sz="0" w:space="0" w:color="auto"/>
      </w:divBdr>
    </w:div>
    <w:div w:id="637689733">
      <w:bodyDiv w:val="1"/>
      <w:marLeft w:val="0"/>
      <w:marRight w:val="0"/>
      <w:marTop w:val="0"/>
      <w:marBottom w:val="0"/>
      <w:divBdr>
        <w:top w:val="none" w:sz="0" w:space="0" w:color="auto"/>
        <w:left w:val="none" w:sz="0" w:space="0" w:color="auto"/>
        <w:bottom w:val="none" w:sz="0" w:space="0" w:color="auto"/>
        <w:right w:val="none" w:sz="0" w:space="0" w:color="auto"/>
      </w:divBdr>
      <w:divsChild>
        <w:div w:id="921060320">
          <w:marLeft w:val="480"/>
          <w:marRight w:val="0"/>
          <w:marTop w:val="0"/>
          <w:marBottom w:val="0"/>
          <w:divBdr>
            <w:top w:val="none" w:sz="0" w:space="0" w:color="auto"/>
            <w:left w:val="none" w:sz="0" w:space="0" w:color="auto"/>
            <w:bottom w:val="none" w:sz="0" w:space="0" w:color="auto"/>
            <w:right w:val="none" w:sz="0" w:space="0" w:color="auto"/>
          </w:divBdr>
        </w:div>
        <w:div w:id="755248951">
          <w:marLeft w:val="480"/>
          <w:marRight w:val="0"/>
          <w:marTop w:val="0"/>
          <w:marBottom w:val="0"/>
          <w:divBdr>
            <w:top w:val="none" w:sz="0" w:space="0" w:color="auto"/>
            <w:left w:val="none" w:sz="0" w:space="0" w:color="auto"/>
            <w:bottom w:val="none" w:sz="0" w:space="0" w:color="auto"/>
            <w:right w:val="none" w:sz="0" w:space="0" w:color="auto"/>
          </w:divBdr>
        </w:div>
        <w:div w:id="1089816990">
          <w:marLeft w:val="480"/>
          <w:marRight w:val="0"/>
          <w:marTop w:val="0"/>
          <w:marBottom w:val="0"/>
          <w:divBdr>
            <w:top w:val="none" w:sz="0" w:space="0" w:color="auto"/>
            <w:left w:val="none" w:sz="0" w:space="0" w:color="auto"/>
            <w:bottom w:val="none" w:sz="0" w:space="0" w:color="auto"/>
            <w:right w:val="none" w:sz="0" w:space="0" w:color="auto"/>
          </w:divBdr>
        </w:div>
        <w:div w:id="1865358769">
          <w:marLeft w:val="480"/>
          <w:marRight w:val="0"/>
          <w:marTop w:val="0"/>
          <w:marBottom w:val="0"/>
          <w:divBdr>
            <w:top w:val="none" w:sz="0" w:space="0" w:color="auto"/>
            <w:left w:val="none" w:sz="0" w:space="0" w:color="auto"/>
            <w:bottom w:val="none" w:sz="0" w:space="0" w:color="auto"/>
            <w:right w:val="none" w:sz="0" w:space="0" w:color="auto"/>
          </w:divBdr>
        </w:div>
        <w:div w:id="1839734279">
          <w:marLeft w:val="480"/>
          <w:marRight w:val="0"/>
          <w:marTop w:val="0"/>
          <w:marBottom w:val="0"/>
          <w:divBdr>
            <w:top w:val="none" w:sz="0" w:space="0" w:color="auto"/>
            <w:left w:val="none" w:sz="0" w:space="0" w:color="auto"/>
            <w:bottom w:val="none" w:sz="0" w:space="0" w:color="auto"/>
            <w:right w:val="none" w:sz="0" w:space="0" w:color="auto"/>
          </w:divBdr>
        </w:div>
        <w:div w:id="1583682289">
          <w:marLeft w:val="480"/>
          <w:marRight w:val="0"/>
          <w:marTop w:val="0"/>
          <w:marBottom w:val="0"/>
          <w:divBdr>
            <w:top w:val="none" w:sz="0" w:space="0" w:color="auto"/>
            <w:left w:val="none" w:sz="0" w:space="0" w:color="auto"/>
            <w:bottom w:val="none" w:sz="0" w:space="0" w:color="auto"/>
            <w:right w:val="none" w:sz="0" w:space="0" w:color="auto"/>
          </w:divBdr>
        </w:div>
        <w:div w:id="997925604">
          <w:marLeft w:val="480"/>
          <w:marRight w:val="0"/>
          <w:marTop w:val="0"/>
          <w:marBottom w:val="0"/>
          <w:divBdr>
            <w:top w:val="none" w:sz="0" w:space="0" w:color="auto"/>
            <w:left w:val="none" w:sz="0" w:space="0" w:color="auto"/>
            <w:bottom w:val="none" w:sz="0" w:space="0" w:color="auto"/>
            <w:right w:val="none" w:sz="0" w:space="0" w:color="auto"/>
          </w:divBdr>
        </w:div>
        <w:div w:id="463617577">
          <w:marLeft w:val="480"/>
          <w:marRight w:val="0"/>
          <w:marTop w:val="0"/>
          <w:marBottom w:val="0"/>
          <w:divBdr>
            <w:top w:val="none" w:sz="0" w:space="0" w:color="auto"/>
            <w:left w:val="none" w:sz="0" w:space="0" w:color="auto"/>
            <w:bottom w:val="none" w:sz="0" w:space="0" w:color="auto"/>
            <w:right w:val="none" w:sz="0" w:space="0" w:color="auto"/>
          </w:divBdr>
        </w:div>
        <w:div w:id="1293901517">
          <w:marLeft w:val="480"/>
          <w:marRight w:val="0"/>
          <w:marTop w:val="0"/>
          <w:marBottom w:val="0"/>
          <w:divBdr>
            <w:top w:val="none" w:sz="0" w:space="0" w:color="auto"/>
            <w:left w:val="none" w:sz="0" w:space="0" w:color="auto"/>
            <w:bottom w:val="none" w:sz="0" w:space="0" w:color="auto"/>
            <w:right w:val="none" w:sz="0" w:space="0" w:color="auto"/>
          </w:divBdr>
        </w:div>
        <w:div w:id="148601545">
          <w:marLeft w:val="480"/>
          <w:marRight w:val="0"/>
          <w:marTop w:val="0"/>
          <w:marBottom w:val="0"/>
          <w:divBdr>
            <w:top w:val="none" w:sz="0" w:space="0" w:color="auto"/>
            <w:left w:val="none" w:sz="0" w:space="0" w:color="auto"/>
            <w:bottom w:val="none" w:sz="0" w:space="0" w:color="auto"/>
            <w:right w:val="none" w:sz="0" w:space="0" w:color="auto"/>
          </w:divBdr>
        </w:div>
        <w:div w:id="510796950">
          <w:marLeft w:val="480"/>
          <w:marRight w:val="0"/>
          <w:marTop w:val="0"/>
          <w:marBottom w:val="0"/>
          <w:divBdr>
            <w:top w:val="none" w:sz="0" w:space="0" w:color="auto"/>
            <w:left w:val="none" w:sz="0" w:space="0" w:color="auto"/>
            <w:bottom w:val="none" w:sz="0" w:space="0" w:color="auto"/>
            <w:right w:val="none" w:sz="0" w:space="0" w:color="auto"/>
          </w:divBdr>
        </w:div>
        <w:div w:id="382290727">
          <w:marLeft w:val="480"/>
          <w:marRight w:val="0"/>
          <w:marTop w:val="0"/>
          <w:marBottom w:val="0"/>
          <w:divBdr>
            <w:top w:val="none" w:sz="0" w:space="0" w:color="auto"/>
            <w:left w:val="none" w:sz="0" w:space="0" w:color="auto"/>
            <w:bottom w:val="none" w:sz="0" w:space="0" w:color="auto"/>
            <w:right w:val="none" w:sz="0" w:space="0" w:color="auto"/>
          </w:divBdr>
        </w:div>
        <w:div w:id="1685866115">
          <w:marLeft w:val="480"/>
          <w:marRight w:val="0"/>
          <w:marTop w:val="0"/>
          <w:marBottom w:val="0"/>
          <w:divBdr>
            <w:top w:val="none" w:sz="0" w:space="0" w:color="auto"/>
            <w:left w:val="none" w:sz="0" w:space="0" w:color="auto"/>
            <w:bottom w:val="none" w:sz="0" w:space="0" w:color="auto"/>
            <w:right w:val="none" w:sz="0" w:space="0" w:color="auto"/>
          </w:divBdr>
        </w:div>
        <w:div w:id="2132434150">
          <w:marLeft w:val="480"/>
          <w:marRight w:val="0"/>
          <w:marTop w:val="0"/>
          <w:marBottom w:val="0"/>
          <w:divBdr>
            <w:top w:val="none" w:sz="0" w:space="0" w:color="auto"/>
            <w:left w:val="none" w:sz="0" w:space="0" w:color="auto"/>
            <w:bottom w:val="none" w:sz="0" w:space="0" w:color="auto"/>
            <w:right w:val="none" w:sz="0" w:space="0" w:color="auto"/>
          </w:divBdr>
        </w:div>
        <w:div w:id="1740858294">
          <w:marLeft w:val="480"/>
          <w:marRight w:val="0"/>
          <w:marTop w:val="0"/>
          <w:marBottom w:val="0"/>
          <w:divBdr>
            <w:top w:val="none" w:sz="0" w:space="0" w:color="auto"/>
            <w:left w:val="none" w:sz="0" w:space="0" w:color="auto"/>
            <w:bottom w:val="none" w:sz="0" w:space="0" w:color="auto"/>
            <w:right w:val="none" w:sz="0" w:space="0" w:color="auto"/>
          </w:divBdr>
        </w:div>
        <w:div w:id="2004236420">
          <w:marLeft w:val="480"/>
          <w:marRight w:val="0"/>
          <w:marTop w:val="0"/>
          <w:marBottom w:val="0"/>
          <w:divBdr>
            <w:top w:val="none" w:sz="0" w:space="0" w:color="auto"/>
            <w:left w:val="none" w:sz="0" w:space="0" w:color="auto"/>
            <w:bottom w:val="none" w:sz="0" w:space="0" w:color="auto"/>
            <w:right w:val="none" w:sz="0" w:space="0" w:color="auto"/>
          </w:divBdr>
        </w:div>
        <w:div w:id="961692983">
          <w:marLeft w:val="480"/>
          <w:marRight w:val="0"/>
          <w:marTop w:val="0"/>
          <w:marBottom w:val="0"/>
          <w:divBdr>
            <w:top w:val="none" w:sz="0" w:space="0" w:color="auto"/>
            <w:left w:val="none" w:sz="0" w:space="0" w:color="auto"/>
            <w:bottom w:val="none" w:sz="0" w:space="0" w:color="auto"/>
            <w:right w:val="none" w:sz="0" w:space="0" w:color="auto"/>
          </w:divBdr>
        </w:div>
        <w:div w:id="288049722">
          <w:marLeft w:val="480"/>
          <w:marRight w:val="0"/>
          <w:marTop w:val="0"/>
          <w:marBottom w:val="0"/>
          <w:divBdr>
            <w:top w:val="none" w:sz="0" w:space="0" w:color="auto"/>
            <w:left w:val="none" w:sz="0" w:space="0" w:color="auto"/>
            <w:bottom w:val="none" w:sz="0" w:space="0" w:color="auto"/>
            <w:right w:val="none" w:sz="0" w:space="0" w:color="auto"/>
          </w:divBdr>
        </w:div>
        <w:div w:id="1369643141">
          <w:marLeft w:val="480"/>
          <w:marRight w:val="0"/>
          <w:marTop w:val="0"/>
          <w:marBottom w:val="0"/>
          <w:divBdr>
            <w:top w:val="none" w:sz="0" w:space="0" w:color="auto"/>
            <w:left w:val="none" w:sz="0" w:space="0" w:color="auto"/>
            <w:bottom w:val="none" w:sz="0" w:space="0" w:color="auto"/>
            <w:right w:val="none" w:sz="0" w:space="0" w:color="auto"/>
          </w:divBdr>
        </w:div>
        <w:div w:id="1736270778">
          <w:marLeft w:val="480"/>
          <w:marRight w:val="0"/>
          <w:marTop w:val="0"/>
          <w:marBottom w:val="0"/>
          <w:divBdr>
            <w:top w:val="none" w:sz="0" w:space="0" w:color="auto"/>
            <w:left w:val="none" w:sz="0" w:space="0" w:color="auto"/>
            <w:bottom w:val="none" w:sz="0" w:space="0" w:color="auto"/>
            <w:right w:val="none" w:sz="0" w:space="0" w:color="auto"/>
          </w:divBdr>
        </w:div>
        <w:div w:id="532116192">
          <w:marLeft w:val="480"/>
          <w:marRight w:val="0"/>
          <w:marTop w:val="0"/>
          <w:marBottom w:val="0"/>
          <w:divBdr>
            <w:top w:val="none" w:sz="0" w:space="0" w:color="auto"/>
            <w:left w:val="none" w:sz="0" w:space="0" w:color="auto"/>
            <w:bottom w:val="none" w:sz="0" w:space="0" w:color="auto"/>
            <w:right w:val="none" w:sz="0" w:space="0" w:color="auto"/>
          </w:divBdr>
        </w:div>
        <w:div w:id="290746166">
          <w:marLeft w:val="480"/>
          <w:marRight w:val="0"/>
          <w:marTop w:val="0"/>
          <w:marBottom w:val="0"/>
          <w:divBdr>
            <w:top w:val="none" w:sz="0" w:space="0" w:color="auto"/>
            <w:left w:val="none" w:sz="0" w:space="0" w:color="auto"/>
            <w:bottom w:val="none" w:sz="0" w:space="0" w:color="auto"/>
            <w:right w:val="none" w:sz="0" w:space="0" w:color="auto"/>
          </w:divBdr>
        </w:div>
        <w:div w:id="1548757547">
          <w:marLeft w:val="480"/>
          <w:marRight w:val="0"/>
          <w:marTop w:val="0"/>
          <w:marBottom w:val="0"/>
          <w:divBdr>
            <w:top w:val="none" w:sz="0" w:space="0" w:color="auto"/>
            <w:left w:val="none" w:sz="0" w:space="0" w:color="auto"/>
            <w:bottom w:val="none" w:sz="0" w:space="0" w:color="auto"/>
            <w:right w:val="none" w:sz="0" w:space="0" w:color="auto"/>
          </w:divBdr>
        </w:div>
        <w:div w:id="1431580857">
          <w:marLeft w:val="480"/>
          <w:marRight w:val="0"/>
          <w:marTop w:val="0"/>
          <w:marBottom w:val="0"/>
          <w:divBdr>
            <w:top w:val="none" w:sz="0" w:space="0" w:color="auto"/>
            <w:left w:val="none" w:sz="0" w:space="0" w:color="auto"/>
            <w:bottom w:val="none" w:sz="0" w:space="0" w:color="auto"/>
            <w:right w:val="none" w:sz="0" w:space="0" w:color="auto"/>
          </w:divBdr>
        </w:div>
        <w:div w:id="1955751180">
          <w:marLeft w:val="480"/>
          <w:marRight w:val="0"/>
          <w:marTop w:val="0"/>
          <w:marBottom w:val="0"/>
          <w:divBdr>
            <w:top w:val="none" w:sz="0" w:space="0" w:color="auto"/>
            <w:left w:val="none" w:sz="0" w:space="0" w:color="auto"/>
            <w:bottom w:val="none" w:sz="0" w:space="0" w:color="auto"/>
            <w:right w:val="none" w:sz="0" w:space="0" w:color="auto"/>
          </w:divBdr>
        </w:div>
        <w:div w:id="1144539635">
          <w:marLeft w:val="480"/>
          <w:marRight w:val="0"/>
          <w:marTop w:val="0"/>
          <w:marBottom w:val="0"/>
          <w:divBdr>
            <w:top w:val="none" w:sz="0" w:space="0" w:color="auto"/>
            <w:left w:val="none" w:sz="0" w:space="0" w:color="auto"/>
            <w:bottom w:val="none" w:sz="0" w:space="0" w:color="auto"/>
            <w:right w:val="none" w:sz="0" w:space="0" w:color="auto"/>
          </w:divBdr>
        </w:div>
        <w:div w:id="1085300724">
          <w:marLeft w:val="480"/>
          <w:marRight w:val="0"/>
          <w:marTop w:val="0"/>
          <w:marBottom w:val="0"/>
          <w:divBdr>
            <w:top w:val="none" w:sz="0" w:space="0" w:color="auto"/>
            <w:left w:val="none" w:sz="0" w:space="0" w:color="auto"/>
            <w:bottom w:val="none" w:sz="0" w:space="0" w:color="auto"/>
            <w:right w:val="none" w:sz="0" w:space="0" w:color="auto"/>
          </w:divBdr>
        </w:div>
        <w:div w:id="887958171">
          <w:marLeft w:val="480"/>
          <w:marRight w:val="0"/>
          <w:marTop w:val="0"/>
          <w:marBottom w:val="0"/>
          <w:divBdr>
            <w:top w:val="none" w:sz="0" w:space="0" w:color="auto"/>
            <w:left w:val="none" w:sz="0" w:space="0" w:color="auto"/>
            <w:bottom w:val="none" w:sz="0" w:space="0" w:color="auto"/>
            <w:right w:val="none" w:sz="0" w:space="0" w:color="auto"/>
          </w:divBdr>
        </w:div>
        <w:div w:id="1083332185">
          <w:marLeft w:val="480"/>
          <w:marRight w:val="0"/>
          <w:marTop w:val="0"/>
          <w:marBottom w:val="0"/>
          <w:divBdr>
            <w:top w:val="none" w:sz="0" w:space="0" w:color="auto"/>
            <w:left w:val="none" w:sz="0" w:space="0" w:color="auto"/>
            <w:bottom w:val="none" w:sz="0" w:space="0" w:color="auto"/>
            <w:right w:val="none" w:sz="0" w:space="0" w:color="auto"/>
          </w:divBdr>
        </w:div>
        <w:div w:id="2059276468">
          <w:marLeft w:val="480"/>
          <w:marRight w:val="0"/>
          <w:marTop w:val="0"/>
          <w:marBottom w:val="0"/>
          <w:divBdr>
            <w:top w:val="none" w:sz="0" w:space="0" w:color="auto"/>
            <w:left w:val="none" w:sz="0" w:space="0" w:color="auto"/>
            <w:bottom w:val="none" w:sz="0" w:space="0" w:color="auto"/>
            <w:right w:val="none" w:sz="0" w:space="0" w:color="auto"/>
          </w:divBdr>
        </w:div>
        <w:div w:id="1668750884">
          <w:marLeft w:val="480"/>
          <w:marRight w:val="0"/>
          <w:marTop w:val="0"/>
          <w:marBottom w:val="0"/>
          <w:divBdr>
            <w:top w:val="none" w:sz="0" w:space="0" w:color="auto"/>
            <w:left w:val="none" w:sz="0" w:space="0" w:color="auto"/>
            <w:bottom w:val="none" w:sz="0" w:space="0" w:color="auto"/>
            <w:right w:val="none" w:sz="0" w:space="0" w:color="auto"/>
          </w:divBdr>
        </w:div>
        <w:div w:id="1501121674">
          <w:marLeft w:val="480"/>
          <w:marRight w:val="0"/>
          <w:marTop w:val="0"/>
          <w:marBottom w:val="0"/>
          <w:divBdr>
            <w:top w:val="none" w:sz="0" w:space="0" w:color="auto"/>
            <w:left w:val="none" w:sz="0" w:space="0" w:color="auto"/>
            <w:bottom w:val="none" w:sz="0" w:space="0" w:color="auto"/>
            <w:right w:val="none" w:sz="0" w:space="0" w:color="auto"/>
          </w:divBdr>
        </w:div>
        <w:div w:id="2103866890">
          <w:marLeft w:val="480"/>
          <w:marRight w:val="0"/>
          <w:marTop w:val="0"/>
          <w:marBottom w:val="0"/>
          <w:divBdr>
            <w:top w:val="none" w:sz="0" w:space="0" w:color="auto"/>
            <w:left w:val="none" w:sz="0" w:space="0" w:color="auto"/>
            <w:bottom w:val="none" w:sz="0" w:space="0" w:color="auto"/>
            <w:right w:val="none" w:sz="0" w:space="0" w:color="auto"/>
          </w:divBdr>
        </w:div>
        <w:div w:id="317854067">
          <w:marLeft w:val="480"/>
          <w:marRight w:val="0"/>
          <w:marTop w:val="0"/>
          <w:marBottom w:val="0"/>
          <w:divBdr>
            <w:top w:val="none" w:sz="0" w:space="0" w:color="auto"/>
            <w:left w:val="none" w:sz="0" w:space="0" w:color="auto"/>
            <w:bottom w:val="none" w:sz="0" w:space="0" w:color="auto"/>
            <w:right w:val="none" w:sz="0" w:space="0" w:color="auto"/>
          </w:divBdr>
        </w:div>
        <w:div w:id="1257982604">
          <w:marLeft w:val="480"/>
          <w:marRight w:val="0"/>
          <w:marTop w:val="0"/>
          <w:marBottom w:val="0"/>
          <w:divBdr>
            <w:top w:val="none" w:sz="0" w:space="0" w:color="auto"/>
            <w:left w:val="none" w:sz="0" w:space="0" w:color="auto"/>
            <w:bottom w:val="none" w:sz="0" w:space="0" w:color="auto"/>
            <w:right w:val="none" w:sz="0" w:space="0" w:color="auto"/>
          </w:divBdr>
        </w:div>
        <w:div w:id="1366637537">
          <w:marLeft w:val="480"/>
          <w:marRight w:val="0"/>
          <w:marTop w:val="0"/>
          <w:marBottom w:val="0"/>
          <w:divBdr>
            <w:top w:val="none" w:sz="0" w:space="0" w:color="auto"/>
            <w:left w:val="none" w:sz="0" w:space="0" w:color="auto"/>
            <w:bottom w:val="none" w:sz="0" w:space="0" w:color="auto"/>
            <w:right w:val="none" w:sz="0" w:space="0" w:color="auto"/>
          </w:divBdr>
        </w:div>
        <w:div w:id="318389867">
          <w:marLeft w:val="480"/>
          <w:marRight w:val="0"/>
          <w:marTop w:val="0"/>
          <w:marBottom w:val="0"/>
          <w:divBdr>
            <w:top w:val="none" w:sz="0" w:space="0" w:color="auto"/>
            <w:left w:val="none" w:sz="0" w:space="0" w:color="auto"/>
            <w:bottom w:val="none" w:sz="0" w:space="0" w:color="auto"/>
            <w:right w:val="none" w:sz="0" w:space="0" w:color="auto"/>
          </w:divBdr>
        </w:div>
        <w:div w:id="827137218">
          <w:marLeft w:val="480"/>
          <w:marRight w:val="0"/>
          <w:marTop w:val="0"/>
          <w:marBottom w:val="0"/>
          <w:divBdr>
            <w:top w:val="none" w:sz="0" w:space="0" w:color="auto"/>
            <w:left w:val="none" w:sz="0" w:space="0" w:color="auto"/>
            <w:bottom w:val="none" w:sz="0" w:space="0" w:color="auto"/>
            <w:right w:val="none" w:sz="0" w:space="0" w:color="auto"/>
          </w:divBdr>
        </w:div>
        <w:div w:id="1711950730">
          <w:marLeft w:val="480"/>
          <w:marRight w:val="0"/>
          <w:marTop w:val="0"/>
          <w:marBottom w:val="0"/>
          <w:divBdr>
            <w:top w:val="none" w:sz="0" w:space="0" w:color="auto"/>
            <w:left w:val="none" w:sz="0" w:space="0" w:color="auto"/>
            <w:bottom w:val="none" w:sz="0" w:space="0" w:color="auto"/>
            <w:right w:val="none" w:sz="0" w:space="0" w:color="auto"/>
          </w:divBdr>
        </w:div>
        <w:div w:id="1416321588">
          <w:marLeft w:val="480"/>
          <w:marRight w:val="0"/>
          <w:marTop w:val="0"/>
          <w:marBottom w:val="0"/>
          <w:divBdr>
            <w:top w:val="none" w:sz="0" w:space="0" w:color="auto"/>
            <w:left w:val="none" w:sz="0" w:space="0" w:color="auto"/>
            <w:bottom w:val="none" w:sz="0" w:space="0" w:color="auto"/>
            <w:right w:val="none" w:sz="0" w:space="0" w:color="auto"/>
          </w:divBdr>
        </w:div>
        <w:div w:id="597101508">
          <w:marLeft w:val="480"/>
          <w:marRight w:val="0"/>
          <w:marTop w:val="0"/>
          <w:marBottom w:val="0"/>
          <w:divBdr>
            <w:top w:val="none" w:sz="0" w:space="0" w:color="auto"/>
            <w:left w:val="none" w:sz="0" w:space="0" w:color="auto"/>
            <w:bottom w:val="none" w:sz="0" w:space="0" w:color="auto"/>
            <w:right w:val="none" w:sz="0" w:space="0" w:color="auto"/>
          </w:divBdr>
        </w:div>
      </w:divsChild>
    </w:div>
    <w:div w:id="639264319">
      <w:bodyDiv w:val="1"/>
      <w:marLeft w:val="0"/>
      <w:marRight w:val="0"/>
      <w:marTop w:val="0"/>
      <w:marBottom w:val="0"/>
      <w:divBdr>
        <w:top w:val="none" w:sz="0" w:space="0" w:color="auto"/>
        <w:left w:val="none" w:sz="0" w:space="0" w:color="auto"/>
        <w:bottom w:val="none" w:sz="0" w:space="0" w:color="auto"/>
        <w:right w:val="none" w:sz="0" w:space="0" w:color="auto"/>
      </w:divBdr>
    </w:div>
    <w:div w:id="641351298">
      <w:bodyDiv w:val="1"/>
      <w:marLeft w:val="0"/>
      <w:marRight w:val="0"/>
      <w:marTop w:val="0"/>
      <w:marBottom w:val="0"/>
      <w:divBdr>
        <w:top w:val="none" w:sz="0" w:space="0" w:color="auto"/>
        <w:left w:val="none" w:sz="0" w:space="0" w:color="auto"/>
        <w:bottom w:val="none" w:sz="0" w:space="0" w:color="auto"/>
        <w:right w:val="none" w:sz="0" w:space="0" w:color="auto"/>
      </w:divBdr>
    </w:div>
    <w:div w:id="645478315">
      <w:bodyDiv w:val="1"/>
      <w:marLeft w:val="0"/>
      <w:marRight w:val="0"/>
      <w:marTop w:val="0"/>
      <w:marBottom w:val="0"/>
      <w:divBdr>
        <w:top w:val="none" w:sz="0" w:space="0" w:color="auto"/>
        <w:left w:val="none" w:sz="0" w:space="0" w:color="auto"/>
        <w:bottom w:val="none" w:sz="0" w:space="0" w:color="auto"/>
        <w:right w:val="none" w:sz="0" w:space="0" w:color="auto"/>
      </w:divBdr>
    </w:div>
    <w:div w:id="648754106">
      <w:bodyDiv w:val="1"/>
      <w:marLeft w:val="0"/>
      <w:marRight w:val="0"/>
      <w:marTop w:val="0"/>
      <w:marBottom w:val="0"/>
      <w:divBdr>
        <w:top w:val="none" w:sz="0" w:space="0" w:color="auto"/>
        <w:left w:val="none" w:sz="0" w:space="0" w:color="auto"/>
        <w:bottom w:val="none" w:sz="0" w:space="0" w:color="auto"/>
        <w:right w:val="none" w:sz="0" w:space="0" w:color="auto"/>
      </w:divBdr>
    </w:div>
    <w:div w:id="657459441">
      <w:bodyDiv w:val="1"/>
      <w:marLeft w:val="0"/>
      <w:marRight w:val="0"/>
      <w:marTop w:val="0"/>
      <w:marBottom w:val="0"/>
      <w:divBdr>
        <w:top w:val="none" w:sz="0" w:space="0" w:color="auto"/>
        <w:left w:val="none" w:sz="0" w:space="0" w:color="auto"/>
        <w:bottom w:val="none" w:sz="0" w:space="0" w:color="auto"/>
        <w:right w:val="none" w:sz="0" w:space="0" w:color="auto"/>
      </w:divBdr>
      <w:divsChild>
        <w:div w:id="1700858036">
          <w:marLeft w:val="480"/>
          <w:marRight w:val="0"/>
          <w:marTop w:val="0"/>
          <w:marBottom w:val="0"/>
          <w:divBdr>
            <w:top w:val="none" w:sz="0" w:space="0" w:color="auto"/>
            <w:left w:val="none" w:sz="0" w:space="0" w:color="auto"/>
            <w:bottom w:val="none" w:sz="0" w:space="0" w:color="auto"/>
            <w:right w:val="none" w:sz="0" w:space="0" w:color="auto"/>
          </w:divBdr>
        </w:div>
        <w:div w:id="880555360">
          <w:marLeft w:val="480"/>
          <w:marRight w:val="0"/>
          <w:marTop w:val="0"/>
          <w:marBottom w:val="0"/>
          <w:divBdr>
            <w:top w:val="none" w:sz="0" w:space="0" w:color="auto"/>
            <w:left w:val="none" w:sz="0" w:space="0" w:color="auto"/>
            <w:bottom w:val="none" w:sz="0" w:space="0" w:color="auto"/>
            <w:right w:val="none" w:sz="0" w:space="0" w:color="auto"/>
          </w:divBdr>
        </w:div>
        <w:div w:id="817108093">
          <w:marLeft w:val="480"/>
          <w:marRight w:val="0"/>
          <w:marTop w:val="0"/>
          <w:marBottom w:val="0"/>
          <w:divBdr>
            <w:top w:val="none" w:sz="0" w:space="0" w:color="auto"/>
            <w:left w:val="none" w:sz="0" w:space="0" w:color="auto"/>
            <w:bottom w:val="none" w:sz="0" w:space="0" w:color="auto"/>
            <w:right w:val="none" w:sz="0" w:space="0" w:color="auto"/>
          </w:divBdr>
        </w:div>
        <w:div w:id="808472176">
          <w:marLeft w:val="480"/>
          <w:marRight w:val="0"/>
          <w:marTop w:val="0"/>
          <w:marBottom w:val="0"/>
          <w:divBdr>
            <w:top w:val="none" w:sz="0" w:space="0" w:color="auto"/>
            <w:left w:val="none" w:sz="0" w:space="0" w:color="auto"/>
            <w:bottom w:val="none" w:sz="0" w:space="0" w:color="auto"/>
            <w:right w:val="none" w:sz="0" w:space="0" w:color="auto"/>
          </w:divBdr>
        </w:div>
        <w:div w:id="1850634549">
          <w:marLeft w:val="480"/>
          <w:marRight w:val="0"/>
          <w:marTop w:val="0"/>
          <w:marBottom w:val="0"/>
          <w:divBdr>
            <w:top w:val="none" w:sz="0" w:space="0" w:color="auto"/>
            <w:left w:val="none" w:sz="0" w:space="0" w:color="auto"/>
            <w:bottom w:val="none" w:sz="0" w:space="0" w:color="auto"/>
            <w:right w:val="none" w:sz="0" w:space="0" w:color="auto"/>
          </w:divBdr>
        </w:div>
        <w:div w:id="1965886841">
          <w:marLeft w:val="480"/>
          <w:marRight w:val="0"/>
          <w:marTop w:val="0"/>
          <w:marBottom w:val="0"/>
          <w:divBdr>
            <w:top w:val="none" w:sz="0" w:space="0" w:color="auto"/>
            <w:left w:val="none" w:sz="0" w:space="0" w:color="auto"/>
            <w:bottom w:val="none" w:sz="0" w:space="0" w:color="auto"/>
            <w:right w:val="none" w:sz="0" w:space="0" w:color="auto"/>
          </w:divBdr>
        </w:div>
        <w:div w:id="889419332">
          <w:marLeft w:val="480"/>
          <w:marRight w:val="0"/>
          <w:marTop w:val="0"/>
          <w:marBottom w:val="0"/>
          <w:divBdr>
            <w:top w:val="none" w:sz="0" w:space="0" w:color="auto"/>
            <w:left w:val="none" w:sz="0" w:space="0" w:color="auto"/>
            <w:bottom w:val="none" w:sz="0" w:space="0" w:color="auto"/>
            <w:right w:val="none" w:sz="0" w:space="0" w:color="auto"/>
          </w:divBdr>
        </w:div>
        <w:div w:id="1268123868">
          <w:marLeft w:val="480"/>
          <w:marRight w:val="0"/>
          <w:marTop w:val="0"/>
          <w:marBottom w:val="0"/>
          <w:divBdr>
            <w:top w:val="none" w:sz="0" w:space="0" w:color="auto"/>
            <w:left w:val="none" w:sz="0" w:space="0" w:color="auto"/>
            <w:bottom w:val="none" w:sz="0" w:space="0" w:color="auto"/>
            <w:right w:val="none" w:sz="0" w:space="0" w:color="auto"/>
          </w:divBdr>
        </w:div>
        <w:div w:id="1565676609">
          <w:marLeft w:val="480"/>
          <w:marRight w:val="0"/>
          <w:marTop w:val="0"/>
          <w:marBottom w:val="0"/>
          <w:divBdr>
            <w:top w:val="none" w:sz="0" w:space="0" w:color="auto"/>
            <w:left w:val="none" w:sz="0" w:space="0" w:color="auto"/>
            <w:bottom w:val="none" w:sz="0" w:space="0" w:color="auto"/>
            <w:right w:val="none" w:sz="0" w:space="0" w:color="auto"/>
          </w:divBdr>
        </w:div>
        <w:div w:id="2142073081">
          <w:marLeft w:val="480"/>
          <w:marRight w:val="0"/>
          <w:marTop w:val="0"/>
          <w:marBottom w:val="0"/>
          <w:divBdr>
            <w:top w:val="none" w:sz="0" w:space="0" w:color="auto"/>
            <w:left w:val="none" w:sz="0" w:space="0" w:color="auto"/>
            <w:bottom w:val="none" w:sz="0" w:space="0" w:color="auto"/>
            <w:right w:val="none" w:sz="0" w:space="0" w:color="auto"/>
          </w:divBdr>
        </w:div>
        <w:div w:id="821114951">
          <w:marLeft w:val="480"/>
          <w:marRight w:val="0"/>
          <w:marTop w:val="0"/>
          <w:marBottom w:val="0"/>
          <w:divBdr>
            <w:top w:val="none" w:sz="0" w:space="0" w:color="auto"/>
            <w:left w:val="none" w:sz="0" w:space="0" w:color="auto"/>
            <w:bottom w:val="none" w:sz="0" w:space="0" w:color="auto"/>
            <w:right w:val="none" w:sz="0" w:space="0" w:color="auto"/>
          </w:divBdr>
        </w:div>
        <w:div w:id="112411237">
          <w:marLeft w:val="480"/>
          <w:marRight w:val="0"/>
          <w:marTop w:val="0"/>
          <w:marBottom w:val="0"/>
          <w:divBdr>
            <w:top w:val="none" w:sz="0" w:space="0" w:color="auto"/>
            <w:left w:val="none" w:sz="0" w:space="0" w:color="auto"/>
            <w:bottom w:val="none" w:sz="0" w:space="0" w:color="auto"/>
            <w:right w:val="none" w:sz="0" w:space="0" w:color="auto"/>
          </w:divBdr>
        </w:div>
        <w:div w:id="1620063736">
          <w:marLeft w:val="480"/>
          <w:marRight w:val="0"/>
          <w:marTop w:val="0"/>
          <w:marBottom w:val="0"/>
          <w:divBdr>
            <w:top w:val="none" w:sz="0" w:space="0" w:color="auto"/>
            <w:left w:val="none" w:sz="0" w:space="0" w:color="auto"/>
            <w:bottom w:val="none" w:sz="0" w:space="0" w:color="auto"/>
            <w:right w:val="none" w:sz="0" w:space="0" w:color="auto"/>
          </w:divBdr>
        </w:div>
        <w:div w:id="211886004">
          <w:marLeft w:val="480"/>
          <w:marRight w:val="0"/>
          <w:marTop w:val="0"/>
          <w:marBottom w:val="0"/>
          <w:divBdr>
            <w:top w:val="none" w:sz="0" w:space="0" w:color="auto"/>
            <w:left w:val="none" w:sz="0" w:space="0" w:color="auto"/>
            <w:bottom w:val="none" w:sz="0" w:space="0" w:color="auto"/>
            <w:right w:val="none" w:sz="0" w:space="0" w:color="auto"/>
          </w:divBdr>
        </w:div>
        <w:div w:id="706107769">
          <w:marLeft w:val="480"/>
          <w:marRight w:val="0"/>
          <w:marTop w:val="0"/>
          <w:marBottom w:val="0"/>
          <w:divBdr>
            <w:top w:val="none" w:sz="0" w:space="0" w:color="auto"/>
            <w:left w:val="none" w:sz="0" w:space="0" w:color="auto"/>
            <w:bottom w:val="none" w:sz="0" w:space="0" w:color="auto"/>
            <w:right w:val="none" w:sz="0" w:space="0" w:color="auto"/>
          </w:divBdr>
        </w:div>
        <w:div w:id="982471095">
          <w:marLeft w:val="480"/>
          <w:marRight w:val="0"/>
          <w:marTop w:val="0"/>
          <w:marBottom w:val="0"/>
          <w:divBdr>
            <w:top w:val="none" w:sz="0" w:space="0" w:color="auto"/>
            <w:left w:val="none" w:sz="0" w:space="0" w:color="auto"/>
            <w:bottom w:val="none" w:sz="0" w:space="0" w:color="auto"/>
            <w:right w:val="none" w:sz="0" w:space="0" w:color="auto"/>
          </w:divBdr>
        </w:div>
        <w:div w:id="791824236">
          <w:marLeft w:val="480"/>
          <w:marRight w:val="0"/>
          <w:marTop w:val="0"/>
          <w:marBottom w:val="0"/>
          <w:divBdr>
            <w:top w:val="none" w:sz="0" w:space="0" w:color="auto"/>
            <w:left w:val="none" w:sz="0" w:space="0" w:color="auto"/>
            <w:bottom w:val="none" w:sz="0" w:space="0" w:color="auto"/>
            <w:right w:val="none" w:sz="0" w:space="0" w:color="auto"/>
          </w:divBdr>
        </w:div>
        <w:div w:id="645859697">
          <w:marLeft w:val="480"/>
          <w:marRight w:val="0"/>
          <w:marTop w:val="0"/>
          <w:marBottom w:val="0"/>
          <w:divBdr>
            <w:top w:val="none" w:sz="0" w:space="0" w:color="auto"/>
            <w:left w:val="none" w:sz="0" w:space="0" w:color="auto"/>
            <w:bottom w:val="none" w:sz="0" w:space="0" w:color="auto"/>
            <w:right w:val="none" w:sz="0" w:space="0" w:color="auto"/>
          </w:divBdr>
        </w:div>
        <w:div w:id="1885828968">
          <w:marLeft w:val="480"/>
          <w:marRight w:val="0"/>
          <w:marTop w:val="0"/>
          <w:marBottom w:val="0"/>
          <w:divBdr>
            <w:top w:val="none" w:sz="0" w:space="0" w:color="auto"/>
            <w:left w:val="none" w:sz="0" w:space="0" w:color="auto"/>
            <w:bottom w:val="none" w:sz="0" w:space="0" w:color="auto"/>
            <w:right w:val="none" w:sz="0" w:space="0" w:color="auto"/>
          </w:divBdr>
        </w:div>
        <w:div w:id="1990401066">
          <w:marLeft w:val="480"/>
          <w:marRight w:val="0"/>
          <w:marTop w:val="0"/>
          <w:marBottom w:val="0"/>
          <w:divBdr>
            <w:top w:val="none" w:sz="0" w:space="0" w:color="auto"/>
            <w:left w:val="none" w:sz="0" w:space="0" w:color="auto"/>
            <w:bottom w:val="none" w:sz="0" w:space="0" w:color="auto"/>
            <w:right w:val="none" w:sz="0" w:space="0" w:color="auto"/>
          </w:divBdr>
        </w:div>
        <w:div w:id="120467147">
          <w:marLeft w:val="480"/>
          <w:marRight w:val="0"/>
          <w:marTop w:val="0"/>
          <w:marBottom w:val="0"/>
          <w:divBdr>
            <w:top w:val="none" w:sz="0" w:space="0" w:color="auto"/>
            <w:left w:val="none" w:sz="0" w:space="0" w:color="auto"/>
            <w:bottom w:val="none" w:sz="0" w:space="0" w:color="auto"/>
            <w:right w:val="none" w:sz="0" w:space="0" w:color="auto"/>
          </w:divBdr>
        </w:div>
        <w:div w:id="1611350636">
          <w:marLeft w:val="480"/>
          <w:marRight w:val="0"/>
          <w:marTop w:val="0"/>
          <w:marBottom w:val="0"/>
          <w:divBdr>
            <w:top w:val="none" w:sz="0" w:space="0" w:color="auto"/>
            <w:left w:val="none" w:sz="0" w:space="0" w:color="auto"/>
            <w:bottom w:val="none" w:sz="0" w:space="0" w:color="auto"/>
            <w:right w:val="none" w:sz="0" w:space="0" w:color="auto"/>
          </w:divBdr>
        </w:div>
        <w:div w:id="1265386825">
          <w:marLeft w:val="480"/>
          <w:marRight w:val="0"/>
          <w:marTop w:val="0"/>
          <w:marBottom w:val="0"/>
          <w:divBdr>
            <w:top w:val="none" w:sz="0" w:space="0" w:color="auto"/>
            <w:left w:val="none" w:sz="0" w:space="0" w:color="auto"/>
            <w:bottom w:val="none" w:sz="0" w:space="0" w:color="auto"/>
            <w:right w:val="none" w:sz="0" w:space="0" w:color="auto"/>
          </w:divBdr>
        </w:div>
        <w:div w:id="2066833622">
          <w:marLeft w:val="480"/>
          <w:marRight w:val="0"/>
          <w:marTop w:val="0"/>
          <w:marBottom w:val="0"/>
          <w:divBdr>
            <w:top w:val="none" w:sz="0" w:space="0" w:color="auto"/>
            <w:left w:val="none" w:sz="0" w:space="0" w:color="auto"/>
            <w:bottom w:val="none" w:sz="0" w:space="0" w:color="auto"/>
            <w:right w:val="none" w:sz="0" w:space="0" w:color="auto"/>
          </w:divBdr>
        </w:div>
        <w:div w:id="1148129573">
          <w:marLeft w:val="480"/>
          <w:marRight w:val="0"/>
          <w:marTop w:val="0"/>
          <w:marBottom w:val="0"/>
          <w:divBdr>
            <w:top w:val="none" w:sz="0" w:space="0" w:color="auto"/>
            <w:left w:val="none" w:sz="0" w:space="0" w:color="auto"/>
            <w:bottom w:val="none" w:sz="0" w:space="0" w:color="auto"/>
            <w:right w:val="none" w:sz="0" w:space="0" w:color="auto"/>
          </w:divBdr>
        </w:div>
        <w:div w:id="643244718">
          <w:marLeft w:val="480"/>
          <w:marRight w:val="0"/>
          <w:marTop w:val="0"/>
          <w:marBottom w:val="0"/>
          <w:divBdr>
            <w:top w:val="none" w:sz="0" w:space="0" w:color="auto"/>
            <w:left w:val="none" w:sz="0" w:space="0" w:color="auto"/>
            <w:bottom w:val="none" w:sz="0" w:space="0" w:color="auto"/>
            <w:right w:val="none" w:sz="0" w:space="0" w:color="auto"/>
          </w:divBdr>
        </w:div>
        <w:div w:id="580218613">
          <w:marLeft w:val="480"/>
          <w:marRight w:val="0"/>
          <w:marTop w:val="0"/>
          <w:marBottom w:val="0"/>
          <w:divBdr>
            <w:top w:val="none" w:sz="0" w:space="0" w:color="auto"/>
            <w:left w:val="none" w:sz="0" w:space="0" w:color="auto"/>
            <w:bottom w:val="none" w:sz="0" w:space="0" w:color="auto"/>
            <w:right w:val="none" w:sz="0" w:space="0" w:color="auto"/>
          </w:divBdr>
        </w:div>
        <w:div w:id="1114397562">
          <w:marLeft w:val="480"/>
          <w:marRight w:val="0"/>
          <w:marTop w:val="0"/>
          <w:marBottom w:val="0"/>
          <w:divBdr>
            <w:top w:val="none" w:sz="0" w:space="0" w:color="auto"/>
            <w:left w:val="none" w:sz="0" w:space="0" w:color="auto"/>
            <w:bottom w:val="none" w:sz="0" w:space="0" w:color="auto"/>
            <w:right w:val="none" w:sz="0" w:space="0" w:color="auto"/>
          </w:divBdr>
        </w:div>
        <w:div w:id="1354070912">
          <w:marLeft w:val="480"/>
          <w:marRight w:val="0"/>
          <w:marTop w:val="0"/>
          <w:marBottom w:val="0"/>
          <w:divBdr>
            <w:top w:val="none" w:sz="0" w:space="0" w:color="auto"/>
            <w:left w:val="none" w:sz="0" w:space="0" w:color="auto"/>
            <w:bottom w:val="none" w:sz="0" w:space="0" w:color="auto"/>
            <w:right w:val="none" w:sz="0" w:space="0" w:color="auto"/>
          </w:divBdr>
        </w:div>
        <w:div w:id="353194081">
          <w:marLeft w:val="480"/>
          <w:marRight w:val="0"/>
          <w:marTop w:val="0"/>
          <w:marBottom w:val="0"/>
          <w:divBdr>
            <w:top w:val="none" w:sz="0" w:space="0" w:color="auto"/>
            <w:left w:val="none" w:sz="0" w:space="0" w:color="auto"/>
            <w:bottom w:val="none" w:sz="0" w:space="0" w:color="auto"/>
            <w:right w:val="none" w:sz="0" w:space="0" w:color="auto"/>
          </w:divBdr>
        </w:div>
        <w:div w:id="14769986">
          <w:marLeft w:val="480"/>
          <w:marRight w:val="0"/>
          <w:marTop w:val="0"/>
          <w:marBottom w:val="0"/>
          <w:divBdr>
            <w:top w:val="none" w:sz="0" w:space="0" w:color="auto"/>
            <w:left w:val="none" w:sz="0" w:space="0" w:color="auto"/>
            <w:bottom w:val="none" w:sz="0" w:space="0" w:color="auto"/>
            <w:right w:val="none" w:sz="0" w:space="0" w:color="auto"/>
          </w:divBdr>
        </w:div>
        <w:div w:id="229117663">
          <w:marLeft w:val="480"/>
          <w:marRight w:val="0"/>
          <w:marTop w:val="0"/>
          <w:marBottom w:val="0"/>
          <w:divBdr>
            <w:top w:val="none" w:sz="0" w:space="0" w:color="auto"/>
            <w:left w:val="none" w:sz="0" w:space="0" w:color="auto"/>
            <w:bottom w:val="none" w:sz="0" w:space="0" w:color="auto"/>
            <w:right w:val="none" w:sz="0" w:space="0" w:color="auto"/>
          </w:divBdr>
        </w:div>
        <w:div w:id="1133477603">
          <w:marLeft w:val="480"/>
          <w:marRight w:val="0"/>
          <w:marTop w:val="0"/>
          <w:marBottom w:val="0"/>
          <w:divBdr>
            <w:top w:val="none" w:sz="0" w:space="0" w:color="auto"/>
            <w:left w:val="none" w:sz="0" w:space="0" w:color="auto"/>
            <w:bottom w:val="none" w:sz="0" w:space="0" w:color="auto"/>
            <w:right w:val="none" w:sz="0" w:space="0" w:color="auto"/>
          </w:divBdr>
        </w:div>
        <w:div w:id="1736389897">
          <w:marLeft w:val="480"/>
          <w:marRight w:val="0"/>
          <w:marTop w:val="0"/>
          <w:marBottom w:val="0"/>
          <w:divBdr>
            <w:top w:val="none" w:sz="0" w:space="0" w:color="auto"/>
            <w:left w:val="none" w:sz="0" w:space="0" w:color="auto"/>
            <w:bottom w:val="none" w:sz="0" w:space="0" w:color="auto"/>
            <w:right w:val="none" w:sz="0" w:space="0" w:color="auto"/>
          </w:divBdr>
        </w:div>
        <w:div w:id="1633438023">
          <w:marLeft w:val="480"/>
          <w:marRight w:val="0"/>
          <w:marTop w:val="0"/>
          <w:marBottom w:val="0"/>
          <w:divBdr>
            <w:top w:val="none" w:sz="0" w:space="0" w:color="auto"/>
            <w:left w:val="none" w:sz="0" w:space="0" w:color="auto"/>
            <w:bottom w:val="none" w:sz="0" w:space="0" w:color="auto"/>
            <w:right w:val="none" w:sz="0" w:space="0" w:color="auto"/>
          </w:divBdr>
        </w:div>
        <w:div w:id="1113793142">
          <w:marLeft w:val="480"/>
          <w:marRight w:val="0"/>
          <w:marTop w:val="0"/>
          <w:marBottom w:val="0"/>
          <w:divBdr>
            <w:top w:val="none" w:sz="0" w:space="0" w:color="auto"/>
            <w:left w:val="none" w:sz="0" w:space="0" w:color="auto"/>
            <w:bottom w:val="none" w:sz="0" w:space="0" w:color="auto"/>
            <w:right w:val="none" w:sz="0" w:space="0" w:color="auto"/>
          </w:divBdr>
        </w:div>
        <w:div w:id="220289447">
          <w:marLeft w:val="480"/>
          <w:marRight w:val="0"/>
          <w:marTop w:val="0"/>
          <w:marBottom w:val="0"/>
          <w:divBdr>
            <w:top w:val="none" w:sz="0" w:space="0" w:color="auto"/>
            <w:left w:val="none" w:sz="0" w:space="0" w:color="auto"/>
            <w:bottom w:val="none" w:sz="0" w:space="0" w:color="auto"/>
            <w:right w:val="none" w:sz="0" w:space="0" w:color="auto"/>
          </w:divBdr>
        </w:div>
        <w:div w:id="1945261203">
          <w:marLeft w:val="480"/>
          <w:marRight w:val="0"/>
          <w:marTop w:val="0"/>
          <w:marBottom w:val="0"/>
          <w:divBdr>
            <w:top w:val="none" w:sz="0" w:space="0" w:color="auto"/>
            <w:left w:val="none" w:sz="0" w:space="0" w:color="auto"/>
            <w:bottom w:val="none" w:sz="0" w:space="0" w:color="auto"/>
            <w:right w:val="none" w:sz="0" w:space="0" w:color="auto"/>
          </w:divBdr>
        </w:div>
        <w:div w:id="1042897430">
          <w:marLeft w:val="480"/>
          <w:marRight w:val="0"/>
          <w:marTop w:val="0"/>
          <w:marBottom w:val="0"/>
          <w:divBdr>
            <w:top w:val="none" w:sz="0" w:space="0" w:color="auto"/>
            <w:left w:val="none" w:sz="0" w:space="0" w:color="auto"/>
            <w:bottom w:val="none" w:sz="0" w:space="0" w:color="auto"/>
            <w:right w:val="none" w:sz="0" w:space="0" w:color="auto"/>
          </w:divBdr>
        </w:div>
        <w:div w:id="1756124120">
          <w:marLeft w:val="480"/>
          <w:marRight w:val="0"/>
          <w:marTop w:val="0"/>
          <w:marBottom w:val="0"/>
          <w:divBdr>
            <w:top w:val="none" w:sz="0" w:space="0" w:color="auto"/>
            <w:left w:val="none" w:sz="0" w:space="0" w:color="auto"/>
            <w:bottom w:val="none" w:sz="0" w:space="0" w:color="auto"/>
            <w:right w:val="none" w:sz="0" w:space="0" w:color="auto"/>
          </w:divBdr>
        </w:div>
      </w:divsChild>
    </w:div>
    <w:div w:id="665784998">
      <w:bodyDiv w:val="1"/>
      <w:marLeft w:val="0"/>
      <w:marRight w:val="0"/>
      <w:marTop w:val="0"/>
      <w:marBottom w:val="0"/>
      <w:divBdr>
        <w:top w:val="none" w:sz="0" w:space="0" w:color="auto"/>
        <w:left w:val="none" w:sz="0" w:space="0" w:color="auto"/>
        <w:bottom w:val="none" w:sz="0" w:space="0" w:color="auto"/>
        <w:right w:val="none" w:sz="0" w:space="0" w:color="auto"/>
      </w:divBdr>
      <w:divsChild>
        <w:div w:id="1482237785">
          <w:marLeft w:val="480"/>
          <w:marRight w:val="0"/>
          <w:marTop w:val="0"/>
          <w:marBottom w:val="0"/>
          <w:divBdr>
            <w:top w:val="none" w:sz="0" w:space="0" w:color="auto"/>
            <w:left w:val="none" w:sz="0" w:space="0" w:color="auto"/>
            <w:bottom w:val="none" w:sz="0" w:space="0" w:color="auto"/>
            <w:right w:val="none" w:sz="0" w:space="0" w:color="auto"/>
          </w:divBdr>
        </w:div>
        <w:div w:id="681005746">
          <w:marLeft w:val="480"/>
          <w:marRight w:val="0"/>
          <w:marTop w:val="0"/>
          <w:marBottom w:val="0"/>
          <w:divBdr>
            <w:top w:val="none" w:sz="0" w:space="0" w:color="auto"/>
            <w:left w:val="none" w:sz="0" w:space="0" w:color="auto"/>
            <w:bottom w:val="none" w:sz="0" w:space="0" w:color="auto"/>
            <w:right w:val="none" w:sz="0" w:space="0" w:color="auto"/>
          </w:divBdr>
        </w:div>
        <w:div w:id="1475566971">
          <w:marLeft w:val="480"/>
          <w:marRight w:val="0"/>
          <w:marTop w:val="0"/>
          <w:marBottom w:val="0"/>
          <w:divBdr>
            <w:top w:val="none" w:sz="0" w:space="0" w:color="auto"/>
            <w:left w:val="none" w:sz="0" w:space="0" w:color="auto"/>
            <w:bottom w:val="none" w:sz="0" w:space="0" w:color="auto"/>
            <w:right w:val="none" w:sz="0" w:space="0" w:color="auto"/>
          </w:divBdr>
        </w:div>
        <w:div w:id="1946644988">
          <w:marLeft w:val="480"/>
          <w:marRight w:val="0"/>
          <w:marTop w:val="0"/>
          <w:marBottom w:val="0"/>
          <w:divBdr>
            <w:top w:val="none" w:sz="0" w:space="0" w:color="auto"/>
            <w:left w:val="none" w:sz="0" w:space="0" w:color="auto"/>
            <w:bottom w:val="none" w:sz="0" w:space="0" w:color="auto"/>
            <w:right w:val="none" w:sz="0" w:space="0" w:color="auto"/>
          </w:divBdr>
        </w:div>
        <w:div w:id="1368798688">
          <w:marLeft w:val="480"/>
          <w:marRight w:val="0"/>
          <w:marTop w:val="0"/>
          <w:marBottom w:val="0"/>
          <w:divBdr>
            <w:top w:val="none" w:sz="0" w:space="0" w:color="auto"/>
            <w:left w:val="none" w:sz="0" w:space="0" w:color="auto"/>
            <w:bottom w:val="none" w:sz="0" w:space="0" w:color="auto"/>
            <w:right w:val="none" w:sz="0" w:space="0" w:color="auto"/>
          </w:divBdr>
        </w:div>
        <w:div w:id="156307484">
          <w:marLeft w:val="480"/>
          <w:marRight w:val="0"/>
          <w:marTop w:val="0"/>
          <w:marBottom w:val="0"/>
          <w:divBdr>
            <w:top w:val="none" w:sz="0" w:space="0" w:color="auto"/>
            <w:left w:val="none" w:sz="0" w:space="0" w:color="auto"/>
            <w:bottom w:val="none" w:sz="0" w:space="0" w:color="auto"/>
            <w:right w:val="none" w:sz="0" w:space="0" w:color="auto"/>
          </w:divBdr>
        </w:div>
        <w:div w:id="1365835957">
          <w:marLeft w:val="480"/>
          <w:marRight w:val="0"/>
          <w:marTop w:val="0"/>
          <w:marBottom w:val="0"/>
          <w:divBdr>
            <w:top w:val="none" w:sz="0" w:space="0" w:color="auto"/>
            <w:left w:val="none" w:sz="0" w:space="0" w:color="auto"/>
            <w:bottom w:val="none" w:sz="0" w:space="0" w:color="auto"/>
            <w:right w:val="none" w:sz="0" w:space="0" w:color="auto"/>
          </w:divBdr>
        </w:div>
        <w:div w:id="1273783235">
          <w:marLeft w:val="480"/>
          <w:marRight w:val="0"/>
          <w:marTop w:val="0"/>
          <w:marBottom w:val="0"/>
          <w:divBdr>
            <w:top w:val="none" w:sz="0" w:space="0" w:color="auto"/>
            <w:left w:val="none" w:sz="0" w:space="0" w:color="auto"/>
            <w:bottom w:val="none" w:sz="0" w:space="0" w:color="auto"/>
            <w:right w:val="none" w:sz="0" w:space="0" w:color="auto"/>
          </w:divBdr>
        </w:div>
        <w:div w:id="1383017724">
          <w:marLeft w:val="480"/>
          <w:marRight w:val="0"/>
          <w:marTop w:val="0"/>
          <w:marBottom w:val="0"/>
          <w:divBdr>
            <w:top w:val="none" w:sz="0" w:space="0" w:color="auto"/>
            <w:left w:val="none" w:sz="0" w:space="0" w:color="auto"/>
            <w:bottom w:val="none" w:sz="0" w:space="0" w:color="auto"/>
            <w:right w:val="none" w:sz="0" w:space="0" w:color="auto"/>
          </w:divBdr>
        </w:div>
        <w:div w:id="1605067748">
          <w:marLeft w:val="480"/>
          <w:marRight w:val="0"/>
          <w:marTop w:val="0"/>
          <w:marBottom w:val="0"/>
          <w:divBdr>
            <w:top w:val="none" w:sz="0" w:space="0" w:color="auto"/>
            <w:left w:val="none" w:sz="0" w:space="0" w:color="auto"/>
            <w:bottom w:val="none" w:sz="0" w:space="0" w:color="auto"/>
            <w:right w:val="none" w:sz="0" w:space="0" w:color="auto"/>
          </w:divBdr>
        </w:div>
        <w:div w:id="1126121959">
          <w:marLeft w:val="480"/>
          <w:marRight w:val="0"/>
          <w:marTop w:val="0"/>
          <w:marBottom w:val="0"/>
          <w:divBdr>
            <w:top w:val="none" w:sz="0" w:space="0" w:color="auto"/>
            <w:left w:val="none" w:sz="0" w:space="0" w:color="auto"/>
            <w:bottom w:val="none" w:sz="0" w:space="0" w:color="auto"/>
            <w:right w:val="none" w:sz="0" w:space="0" w:color="auto"/>
          </w:divBdr>
        </w:div>
        <w:div w:id="2031177081">
          <w:marLeft w:val="480"/>
          <w:marRight w:val="0"/>
          <w:marTop w:val="0"/>
          <w:marBottom w:val="0"/>
          <w:divBdr>
            <w:top w:val="none" w:sz="0" w:space="0" w:color="auto"/>
            <w:left w:val="none" w:sz="0" w:space="0" w:color="auto"/>
            <w:bottom w:val="none" w:sz="0" w:space="0" w:color="auto"/>
            <w:right w:val="none" w:sz="0" w:space="0" w:color="auto"/>
          </w:divBdr>
        </w:div>
        <w:div w:id="1277104422">
          <w:marLeft w:val="480"/>
          <w:marRight w:val="0"/>
          <w:marTop w:val="0"/>
          <w:marBottom w:val="0"/>
          <w:divBdr>
            <w:top w:val="none" w:sz="0" w:space="0" w:color="auto"/>
            <w:left w:val="none" w:sz="0" w:space="0" w:color="auto"/>
            <w:bottom w:val="none" w:sz="0" w:space="0" w:color="auto"/>
            <w:right w:val="none" w:sz="0" w:space="0" w:color="auto"/>
          </w:divBdr>
        </w:div>
        <w:div w:id="1234391400">
          <w:marLeft w:val="480"/>
          <w:marRight w:val="0"/>
          <w:marTop w:val="0"/>
          <w:marBottom w:val="0"/>
          <w:divBdr>
            <w:top w:val="none" w:sz="0" w:space="0" w:color="auto"/>
            <w:left w:val="none" w:sz="0" w:space="0" w:color="auto"/>
            <w:bottom w:val="none" w:sz="0" w:space="0" w:color="auto"/>
            <w:right w:val="none" w:sz="0" w:space="0" w:color="auto"/>
          </w:divBdr>
        </w:div>
        <w:div w:id="1057237831">
          <w:marLeft w:val="480"/>
          <w:marRight w:val="0"/>
          <w:marTop w:val="0"/>
          <w:marBottom w:val="0"/>
          <w:divBdr>
            <w:top w:val="none" w:sz="0" w:space="0" w:color="auto"/>
            <w:left w:val="none" w:sz="0" w:space="0" w:color="auto"/>
            <w:bottom w:val="none" w:sz="0" w:space="0" w:color="auto"/>
            <w:right w:val="none" w:sz="0" w:space="0" w:color="auto"/>
          </w:divBdr>
        </w:div>
        <w:div w:id="1450708993">
          <w:marLeft w:val="480"/>
          <w:marRight w:val="0"/>
          <w:marTop w:val="0"/>
          <w:marBottom w:val="0"/>
          <w:divBdr>
            <w:top w:val="none" w:sz="0" w:space="0" w:color="auto"/>
            <w:left w:val="none" w:sz="0" w:space="0" w:color="auto"/>
            <w:bottom w:val="none" w:sz="0" w:space="0" w:color="auto"/>
            <w:right w:val="none" w:sz="0" w:space="0" w:color="auto"/>
          </w:divBdr>
        </w:div>
        <w:div w:id="1648778288">
          <w:marLeft w:val="480"/>
          <w:marRight w:val="0"/>
          <w:marTop w:val="0"/>
          <w:marBottom w:val="0"/>
          <w:divBdr>
            <w:top w:val="none" w:sz="0" w:space="0" w:color="auto"/>
            <w:left w:val="none" w:sz="0" w:space="0" w:color="auto"/>
            <w:bottom w:val="none" w:sz="0" w:space="0" w:color="auto"/>
            <w:right w:val="none" w:sz="0" w:space="0" w:color="auto"/>
          </w:divBdr>
        </w:div>
        <w:div w:id="124928692">
          <w:marLeft w:val="480"/>
          <w:marRight w:val="0"/>
          <w:marTop w:val="0"/>
          <w:marBottom w:val="0"/>
          <w:divBdr>
            <w:top w:val="none" w:sz="0" w:space="0" w:color="auto"/>
            <w:left w:val="none" w:sz="0" w:space="0" w:color="auto"/>
            <w:bottom w:val="none" w:sz="0" w:space="0" w:color="auto"/>
            <w:right w:val="none" w:sz="0" w:space="0" w:color="auto"/>
          </w:divBdr>
        </w:div>
        <w:div w:id="1238708912">
          <w:marLeft w:val="480"/>
          <w:marRight w:val="0"/>
          <w:marTop w:val="0"/>
          <w:marBottom w:val="0"/>
          <w:divBdr>
            <w:top w:val="none" w:sz="0" w:space="0" w:color="auto"/>
            <w:left w:val="none" w:sz="0" w:space="0" w:color="auto"/>
            <w:bottom w:val="none" w:sz="0" w:space="0" w:color="auto"/>
            <w:right w:val="none" w:sz="0" w:space="0" w:color="auto"/>
          </w:divBdr>
        </w:div>
        <w:div w:id="428741169">
          <w:marLeft w:val="480"/>
          <w:marRight w:val="0"/>
          <w:marTop w:val="0"/>
          <w:marBottom w:val="0"/>
          <w:divBdr>
            <w:top w:val="none" w:sz="0" w:space="0" w:color="auto"/>
            <w:left w:val="none" w:sz="0" w:space="0" w:color="auto"/>
            <w:bottom w:val="none" w:sz="0" w:space="0" w:color="auto"/>
            <w:right w:val="none" w:sz="0" w:space="0" w:color="auto"/>
          </w:divBdr>
        </w:div>
        <w:div w:id="859660998">
          <w:marLeft w:val="480"/>
          <w:marRight w:val="0"/>
          <w:marTop w:val="0"/>
          <w:marBottom w:val="0"/>
          <w:divBdr>
            <w:top w:val="none" w:sz="0" w:space="0" w:color="auto"/>
            <w:left w:val="none" w:sz="0" w:space="0" w:color="auto"/>
            <w:bottom w:val="none" w:sz="0" w:space="0" w:color="auto"/>
            <w:right w:val="none" w:sz="0" w:space="0" w:color="auto"/>
          </w:divBdr>
        </w:div>
        <w:div w:id="1540896525">
          <w:marLeft w:val="480"/>
          <w:marRight w:val="0"/>
          <w:marTop w:val="0"/>
          <w:marBottom w:val="0"/>
          <w:divBdr>
            <w:top w:val="none" w:sz="0" w:space="0" w:color="auto"/>
            <w:left w:val="none" w:sz="0" w:space="0" w:color="auto"/>
            <w:bottom w:val="none" w:sz="0" w:space="0" w:color="auto"/>
            <w:right w:val="none" w:sz="0" w:space="0" w:color="auto"/>
          </w:divBdr>
        </w:div>
        <w:div w:id="1313218307">
          <w:marLeft w:val="480"/>
          <w:marRight w:val="0"/>
          <w:marTop w:val="0"/>
          <w:marBottom w:val="0"/>
          <w:divBdr>
            <w:top w:val="none" w:sz="0" w:space="0" w:color="auto"/>
            <w:left w:val="none" w:sz="0" w:space="0" w:color="auto"/>
            <w:bottom w:val="none" w:sz="0" w:space="0" w:color="auto"/>
            <w:right w:val="none" w:sz="0" w:space="0" w:color="auto"/>
          </w:divBdr>
        </w:div>
        <w:div w:id="468714234">
          <w:marLeft w:val="480"/>
          <w:marRight w:val="0"/>
          <w:marTop w:val="0"/>
          <w:marBottom w:val="0"/>
          <w:divBdr>
            <w:top w:val="none" w:sz="0" w:space="0" w:color="auto"/>
            <w:left w:val="none" w:sz="0" w:space="0" w:color="auto"/>
            <w:bottom w:val="none" w:sz="0" w:space="0" w:color="auto"/>
            <w:right w:val="none" w:sz="0" w:space="0" w:color="auto"/>
          </w:divBdr>
        </w:div>
        <w:div w:id="542790650">
          <w:marLeft w:val="480"/>
          <w:marRight w:val="0"/>
          <w:marTop w:val="0"/>
          <w:marBottom w:val="0"/>
          <w:divBdr>
            <w:top w:val="none" w:sz="0" w:space="0" w:color="auto"/>
            <w:left w:val="none" w:sz="0" w:space="0" w:color="auto"/>
            <w:bottom w:val="none" w:sz="0" w:space="0" w:color="auto"/>
            <w:right w:val="none" w:sz="0" w:space="0" w:color="auto"/>
          </w:divBdr>
        </w:div>
        <w:div w:id="344330537">
          <w:marLeft w:val="480"/>
          <w:marRight w:val="0"/>
          <w:marTop w:val="0"/>
          <w:marBottom w:val="0"/>
          <w:divBdr>
            <w:top w:val="none" w:sz="0" w:space="0" w:color="auto"/>
            <w:left w:val="none" w:sz="0" w:space="0" w:color="auto"/>
            <w:bottom w:val="none" w:sz="0" w:space="0" w:color="auto"/>
            <w:right w:val="none" w:sz="0" w:space="0" w:color="auto"/>
          </w:divBdr>
        </w:div>
        <w:div w:id="714042358">
          <w:marLeft w:val="480"/>
          <w:marRight w:val="0"/>
          <w:marTop w:val="0"/>
          <w:marBottom w:val="0"/>
          <w:divBdr>
            <w:top w:val="none" w:sz="0" w:space="0" w:color="auto"/>
            <w:left w:val="none" w:sz="0" w:space="0" w:color="auto"/>
            <w:bottom w:val="none" w:sz="0" w:space="0" w:color="auto"/>
            <w:right w:val="none" w:sz="0" w:space="0" w:color="auto"/>
          </w:divBdr>
        </w:div>
        <w:div w:id="1255014715">
          <w:marLeft w:val="480"/>
          <w:marRight w:val="0"/>
          <w:marTop w:val="0"/>
          <w:marBottom w:val="0"/>
          <w:divBdr>
            <w:top w:val="none" w:sz="0" w:space="0" w:color="auto"/>
            <w:left w:val="none" w:sz="0" w:space="0" w:color="auto"/>
            <w:bottom w:val="none" w:sz="0" w:space="0" w:color="auto"/>
            <w:right w:val="none" w:sz="0" w:space="0" w:color="auto"/>
          </w:divBdr>
        </w:div>
        <w:div w:id="1665862650">
          <w:marLeft w:val="480"/>
          <w:marRight w:val="0"/>
          <w:marTop w:val="0"/>
          <w:marBottom w:val="0"/>
          <w:divBdr>
            <w:top w:val="none" w:sz="0" w:space="0" w:color="auto"/>
            <w:left w:val="none" w:sz="0" w:space="0" w:color="auto"/>
            <w:bottom w:val="none" w:sz="0" w:space="0" w:color="auto"/>
            <w:right w:val="none" w:sz="0" w:space="0" w:color="auto"/>
          </w:divBdr>
        </w:div>
        <w:div w:id="1357342479">
          <w:marLeft w:val="480"/>
          <w:marRight w:val="0"/>
          <w:marTop w:val="0"/>
          <w:marBottom w:val="0"/>
          <w:divBdr>
            <w:top w:val="none" w:sz="0" w:space="0" w:color="auto"/>
            <w:left w:val="none" w:sz="0" w:space="0" w:color="auto"/>
            <w:bottom w:val="none" w:sz="0" w:space="0" w:color="auto"/>
            <w:right w:val="none" w:sz="0" w:space="0" w:color="auto"/>
          </w:divBdr>
        </w:div>
        <w:div w:id="326597609">
          <w:marLeft w:val="480"/>
          <w:marRight w:val="0"/>
          <w:marTop w:val="0"/>
          <w:marBottom w:val="0"/>
          <w:divBdr>
            <w:top w:val="none" w:sz="0" w:space="0" w:color="auto"/>
            <w:left w:val="none" w:sz="0" w:space="0" w:color="auto"/>
            <w:bottom w:val="none" w:sz="0" w:space="0" w:color="auto"/>
            <w:right w:val="none" w:sz="0" w:space="0" w:color="auto"/>
          </w:divBdr>
        </w:div>
        <w:div w:id="1270770849">
          <w:marLeft w:val="480"/>
          <w:marRight w:val="0"/>
          <w:marTop w:val="0"/>
          <w:marBottom w:val="0"/>
          <w:divBdr>
            <w:top w:val="none" w:sz="0" w:space="0" w:color="auto"/>
            <w:left w:val="none" w:sz="0" w:space="0" w:color="auto"/>
            <w:bottom w:val="none" w:sz="0" w:space="0" w:color="auto"/>
            <w:right w:val="none" w:sz="0" w:space="0" w:color="auto"/>
          </w:divBdr>
        </w:div>
        <w:div w:id="1874731989">
          <w:marLeft w:val="480"/>
          <w:marRight w:val="0"/>
          <w:marTop w:val="0"/>
          <w:marBottom w:val="0"/>
          <w:divBdr>
            <w:top w:val="none" w:sz="0" w:space="0" w:color="auto"/>
            <w:left w:val="none" w:sz="0" w:space="0" w:color="auto"/>
            <w:bottom w:val="none" w:sz="0" w:space="0" w:color="auto"/>
            <w:right w:val="none" w:sz="0" w:space="0" w:color="auto"/>
          </w:divBdr>
        </w:div>
        <w:div w:id="56976482">
          <w:marLeft w:val="480"/>
          <w:marRight w:val="0"/>
          <w:marTop w:val="0"/>
          <w:marBottom w:val="0"/>
          <w:divBdr>
            <w:top w:val="none" w:sz="0" w:space="0" w:color="auto"/>
            <w:left w:val="none" w:sz="0" w:space="0" w:color="auto"/>
            <w:bottom w:val="none" w:sz="0" w:space="0" w:color="auto"/>
            <w:right w:val="none" w:sz="0" w:space="0" w:color="auto"/>
          </w:divBdr>
        </w:div>
        <w:div w:id="614485213">
          <w:marLeft w:val="480"/>
          <w:marRight w:val="0"/>
          <w:marTop w:val="0"/>
          <w:marBottom w:val="0"/>
          <w:divBdr>
            <w:top w:val="none" w:sz="0" w:space="0" w:color="auto"/>
            <w:left w:val="none" w:sz="0" w:space="0" w:color="auto"/>
            <w:bottom w:val="none" w:sz="0" w:space="0" w:color="auto"/>
            <w:right w:val="none" w:sz="0" w:space="0" w:color="auto"/>
          </w:divBdr>
        </w:div>
        <w:div w:id="1067845131">
          <w:marLeft w:val="480"/>
          <w:marRight w:val="0"/>
          <w:marTop w:val="0"/>
          <w:marBottom w:val="0"/>
          <w:divBdr>
            <w:top w:val="none" w:sz="0" w:space="0" w:color="auto"/>
            <w:left w:val="none" w:sz="0" w:space="0" w:color="auto"/>
            <w:bottom w:val="none" w:sz="0" w:space="0" w:color="auto"/>
            <w:right w:val="none" w:sz="0" w:space="0" w:color="auto"/>
          </w:divBdr>
        </w:div>
        <w:div w:id="184177491">
          <w:marLeft w:val="480"/>
          <w:marRight w:val="0"/>
          <w:marTop w:val="0"/>
          <w:marBottom w:val="0"/>
          <w:divBdr>
            <w:top w:val="none" w:sz="0" w:space="0" w:color="auto"/>
            <w:left w:val="none" w:sz="0" w:space="0" w:color="auto"/>
            <w:bottom w:val="none" w:sz="0" w:space="0" w:color="auto"/>
            <w:right w:val="none" w:sz="0" w:space="0" w:color="auto"/>
          </w:divBdr>
        </w:div>
        <w:div w:id="646513402">
          <w:marLeft w:val="480"/>
          <w:marRight w:val="0"/>
          <w:marTop w:val="0"/>
          <w:marBottom w:val="0"/>
          <w:divBdr>
            <w:top w:val="none" w:sz="0" w:space="0" w:color="auto"/>
            <w:left w:val="none" w:sz="0" w:space="0" w:color="auto"/>
            <w:bottom w:val="none" w:sz="0" w:space="0" w:color="auto"/>
            <w:right w:val="none" w:sz="0" w:space="0" w:color="auto"/>
          </w:divBdr>
        </w:div>
        <w:div w:id="162859455">
          <w:marLeft w:val="480"/>
          <w:marRight w:val="0"/>
          <w:marTop w:val="0"/>
          <w:marBottom w:val="0"/>
          <w:divBdr>
            <w:top w:val="none" w:sz="0" w:space="0" w:color="auto"/>
            <w:left w:val="none" w:sz="0" w:space="0" w:color="auto"/>
            <w:bottom w:val="none" w:sz="0" w:space="0" w:color="auto"/>
            <w:right w:val="none" w:sz="0" w:space="0" w:color="auto"/>
          </w:divBdr>
        </w:div>
        <w:div w:id="238371802">
          <w:marLeft w:val="480"/>
          <w:marRight w:val="0"/>
          <w:marTop w:val="0"/>
          <w:marBottom w:val="0"/>
          <w:divBdr>
            <w:top w:val="none" w:sz="0" w:space="0" w:color="auto"/>
            <w:left w:val="none" w:sz="0" w:space="0" w:color="auto"/>
            <w:bottom w:val="none" w:sz="0" w:space="0" w:color="auto"/>
            <w:right w:val="none" w:sz="0" w:space="0" w:color="auto"/>
          </w:divBdr>
        </w:div>
        <w:div w:id="1333139139">
          <w:marLeft w:val="480"/>
          <w:marRight w:val="0"/>
          <w:marTop w:val="0"/>
          <w:marBottom w:val="0"/>
          <w:divBdr>
            <w:top w:val="none" w:sz="0" w:space="0" w:color="auto"/>
            <w:left w:val="none" w:sz="0" w:space="0" w:color="auto"/>
            <w:bottom w:val="none" w:sz="0" w:space="0" w:color="auto"/>
            <w:right w:val="none" w:sz="0" w:space="0" w:color="auto"/>
          </w:divBdr>
        </w:div>
        <w:div w:id="277494295">
          <w:marLeft w:val="480"/>
          <w:marRight w:val="0"/>
          <w:marTop w:val="0"/>
          <w:marBottom w:val="0"/>
          <w:divBdr>
            <w:top w:val="none" w:sz="0" w:space="0" w:color="auto"/>
            <w:left w:val="none" w:sz="0" w:space="0" w:color="auto"/>
            <w:bottom w:val="none" w:sz="0" w:space="0" w:color="auto"/>
            <w:right w:val="none" w:sz="0" w:space="0" w:color="auto"/>
          </w:divBdr>
        </w:div>
      </w:divsChild>
    </w:div>
    <w:div w:id="667056100">
      <w:bodyDiv w:val="1"/>
      <w:marLeft w:val="0"/>
      <w:marRight w:val="0"/>
      <w:marTop w:val="0"/>
      <w:marBottom w:val="0"/>
      <w:divBdr>
        <w:top w:val="none" w:sz="0" w:space="0" w:color="auto"/>
        <w:left w:val="none" w:sz="0" w:space="0" w:color="auto"/>
        <w:bottom w:val="none" w:sz="0" w:space="0" w:color="auto"/>
        <w:right w:val="none" w:sz="0" w:space="0" w:color="auto"/>
      </w:divBdr>
    </w:div>
    <w:div w:id="66933647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sChild>
        <w:div w:id="951939400">
          <w:marLeft w:val="480"/>
          <w:marRight w:val="0"/>
          <w:marTop w:val="0"/>
          <w:marBottom w:val="0"/>
          <w:divBdr>
            <w:top w:val="none" w:sz="0" w:space="0" w:color="auto"/>
            <w:left w:val="none" w:sz="0" w:space="0" w:color="auto"/>
            <w:bottom w:val="none" w:sz="0" w:space="0" w:color="auto"/>
            <w:right w:val="none" w:sz="0" w:space="0" w:color="auto"/>
          </w:divBdr>
        </w:div>
        <w:div w:id="1646616398">
          <w:marLeft w:val="480"/>
          <w:marRight w:val="0"/>
          <w:marTop w:val="0"/>
          <w:marBottom w:val="0"/>
          <w:divBdr>
            <w:top w:val="none" w:sz="0" w:space="0" w:color="auto"/>
            <w:left w:val="none" w:sz="0" w:space="0" w:color="auto"/>
            <w:bottom w:val="none" w:sz="0" w:space="0" w:color="auto"/>
            <w:right w:val="none" w:sz="0" w:space="0" w:color="auto"/>
          </w:divBdr>
        </w:div>
        <w:div w:id="672143350">
          <w:marLeft w:val="480"/>
          <w:marRight w:val="0"/>
          <w:marTop w:val="0"/>
          <w:marBottom w:val="0"/>
          <w:divBdr>
            <w:top w:val="none" w:sz="0" w:space="0" w:color="auto"/>
            <w:left w:val="none" w:sz="0" w:space="0" w:color="auto"/>
            <w:bottom w:val="none" w:sz="0" w:space="0" w:color="auto"/>
            <w:right w:val="none" w:sz="0" w:space="0" w:color="auto"/>
          </w:divBdr>
        </w:div>
        <w:div w:id="1295719724">
          <w:marLeft w:val="480"/>
          <w:marRight w:val="0"/>
          <w:marTop w:val="0"/>
          <w:marBottom w:val="0"/>
          <w:divBdr>
            <w:top w:val="none" w:sz="0" w:space="0" w:color="auto"/>
            <w:left w:val="none" w:sz="0" w:space="0" w:color="auto"/>
            <w:bottom w:val="none" w:sz="0" w:space="0" w:color="auto"/>
            <w:right w:val="none" w:sz="0" w:space="0" w:color="auto"/>
          </w:divBdr>
        </w:div>
        <w:div w:id="1466654962">
          <w:marLeft w:val="480"/>
          <w:marRight w:val="0"/>
          <w:marTop w:val="0"/>
          <w:marBottom w:val="0"/>
          <w:divBdr>
            <w:top w:val="none" w:sz="0" w:space="0" w:color="auto"/>
            <w:left w:val="none" w:sz="0" w:space="0" w:color="auto"/>
            <w:bottom w:val="none" w:sz="0" w:space="0" w:color="auto"/>
            <w:right w:val="none" w:sz="0" w:space="0" w:color="auto"/>
          </w:divBdr>
        </w:div>
        <w:div w:id="9988310">
          <w:marLeft w:val="480"/>
          <w:marRight w:val="0"/>
          <w:marTop w:val="0"/>
          <w:marBottom w:val="0"/>
          <w:divBdr>
            <w:top w:val="none" w:sz="0" w:space="0" w:color="auto"/>
            <w:left w:val="none" w:sz="0" w:space="0" w:color="auto"/>
            <w:bottom w:val="none" w:sz="0" w:space="0" w:color="auto"/>
            <w:right w:val="none" w:sz="0" w:space="0" w:color="auto"/>
          </w:divBdr>
        </w:div>
        <w:div w:id="1665283334">
          <w:marLeft w:val="480"/>
          <w:marRight w:val="0"/>
          <w:marTop w:val="0"/>
          <w:marBottom w:val="0"/>
          <w:divBdr>
            <w:top w:val="none" w:sz="0" w:space="0" w:color="auto"/>
            <w:left w:val="none" w:sz="0" w:space="0" w:color="auto"/>
            <w:bottom w:val="none" w:sz="0" w:space="0" w:color="auto"/>
            <w:right w:val="none" w:sz="0" w:space="0" w:color="auto"/>
          </w:divBdr>
        </w:div>
        <w:div w:id="601380373">
          <w:marLeft w:val="480"/>
          <w:marRight w:val="0"/>
          <w:marTop w:val="0"/>
          <w:marBottom w:val="0"/>
          <w:divBdr>
            <w:top w:val="none" w:sz="0" w:space="0" w:color="auto"/>
            <w:left w:val="none" w:sz="0" w:space="0" w:color="auto"/>
            <w:bottom w:val="none" w:sz="0" w:space="0" w:color="auto"/>
            <w:right w:val="none" w:sz="0" w:space="0" w:color="auto"/>
          </w:divBdr>
        </w:div>
        <w:div w:id="2069185764">
          <w:marLeft w:val="480"/>
          <w:marRight w:val="0"/>
          <w:marTop w:val="0"/>
          <w:marBottom w:val="0"/>
          <w:divBdr>
            <w:top w:val="none" w:sz="0" w:space="0" w:color="auto"/>
            <w:left w:val="none" w:sz="0" w:space="0" w:color="auto"/>
            <w:bottom w:val="none" w:sz="0" w:space="0" w:color="auto"/>
            <w:right w:val="none" w:sz="0" w:space="0" w:color="auto"/>
          </w:divBdr>
        </w:div>
        <w:div w:id="2113435466">
          <w:marLeft w:val="480"/>
          <w:marRight w:val="0"/>
          <w:marTop w:val="0"/>
          <w:marBottom w:val="0"/>
          <w:divBdr>
            <w:top w:val="none" w:sz="0" w:space="0" w:color="auto"/>
            <w:left w:val="none" w:sz="0" w:space="0" w:color="auto"/>
            <w:bottom w:val="none" w:sz="0" w:space="0" w:color="auto"/>
            <w:right w:val="none" w:sz="0" w:space="0" w:color="auto"/>
          </w:divBdr>
        </w:div>
        <w:div w:id="1365903266">
          <w:marLeft w:val="480"/>
          <w:marRight w:val="0"/>
          <w:marTop w:val="0"/>
          <w:marBottom w:val="0"/>
          <w:divBdr>
            <w:top w:val="none" w:sz="0" w:space="0" w:color="auto"/>
            <w:left w:val="none" w:sz="0" w:space="0" w:color="auto"/>
            <w:bottom w:val="none" w:sz="0" w:space="0" w:color="auto"/>
            <w:right w:val="none" w:sz="0" w:space="0" w:color="auto"/>
          </w:divBdr>
        </w:div>
        <w:div w:id="1751736839">
          <w:marLeft w:val="480"/>
          <w:marRight w:val="0"/>
          <w:marTop w:val="0"/>
          <w:marBottom w:val="0"/>
          <w:divBdr>
            <w:top w:val="none" w:sz="0" w:space="0" w:color="auto"/>
            <w:left w:val="none" w:sz="0" w:space="0" w:color="auto"/>
            <w:bottom w:val="none" w:sz="0" w:space="0" w:color="auto"/>
            <w:right w:val="none" w:sz="0" w:space="0" w:color="auto"/>
          </w:divBdr>
        </w:div>
        <w:div w:id="154077784">
          <w:marLeft w:val="480"/>
          <w:marRight w:val="0"/>
          <w:marTop w:val="0"/>
          <w:marBottom w:val="0"/>
          <w:divBdr>
            <w:top w:val="none" w:sz="0" w:space="0" w:color="auto"/>
            <w:left w:val="none" w:sz="0" w:space="0" w:color="auto"/>
            <w:bottom w:val="none" w:sz="0" w:space="0" w:color="auto"/>
            <w:right w:val="none" w:sz="0" w:space="0" w:color="auto"/>
          </w:divBdr>
        </w:div>
        <w:div w:id="698121459">
          <w:marLeft w:val="480"/>
          <w:marRight w:val="0"/>
          <w:marTop w:val="0"/>
          <w:marBottom w:val="0"/>
          <w:divBdr>
            <w:top w:val="none" w:sz="0" w:space="0" w:color="auto"/>
            <w:left w:val="none" w:sz="0" w:space="0" w:color="auto"/>
            <w:bottom w:val="none" w:sz="0" w:space="0" w:color="auto"/>
            <w:right w:val="none" w:sz="0" w:space="0" w:color="auto"/>
          </w:divBdr>
        </w:div>
        <w:div w:id="172376254">
          <w:marLeft w:val="480"/>
          <w:marRight w:val="0"/>
          <w:marTop w:val="0"/>
          <w:marBottom w:val="0"/>
          <w:divBdr>
            <w:top w:val="none" w:sz="0" w:space="0" w:color="auto"/>
            <w:left w:val="none" w:sz="0" w:space="0" w:color="auto"/>
            <w:bottom w:val="none" w:sz="0" w:space="0" w:color="auto"/>
            <w:right w:val="none" w:sz="0" w:space="0" w:color="auto"/>
          </w:divBdr>
        </w:div>
        <w:div w:id="785272795">
          <w:marLeft w:val="480"/>
          <w:marRight w:val="0"/>
          <w:marTop w:val="0"/>
          <w:marBottom w:val="0"/>
          <w:divBdr>
            <w:top w:val="none" w:sz="0" w:space="0" w:color="auto"/>
            <w:left w:val="none" w:sz="0" w:space="0" w:color="auto"/>
            <w:bottom w:val="none" w:sz="0" w:space="0" w:color="auto"/>
            <w:right w:val="none" w:sz="0" w:space="0" w:color="auto"/>
          </w:divBdr>
        </w:div>
        <w:div w:id="792286334">
          <w:marLeft w:val="480"/>
          <w:marRight w:val="0"/>
          <w:marTop w:val="0"/>
          <w:marBottom w:val="0"/>
          <w:divBdr>
            <w:top w:val="none" w:sz="0" w:space="0" w:color="auto"/>
            <w:left w:val="none" w:sz="0" w:space="0" w:color="auto"/>
            <w:bottom w:val="none" w:sz="0" w:space="0" w:color="auto"/>
            <w:right w:val="none" w:sz="0" w:space="0" w:color="auto"/>
          </w:divBdr>
        </w:div>
        <w:div w:id="462816872">
          <w:marLeft w:val="480"/>
          <w:marRight w:val="0"/>
          <w:marTop w:val="0"/>
          <w:marBottom w:val="0"/>
          <w:divBdr>
            <w:top w:val="none" w:sz="0" w:space="0" w:color="auto"/>
            <w:left w:val="none" w:sz="0" w:space="0" w:color="auto"/>
            <w:bottom w:val="none" w:sz="0" w:space="0" w:color="auto"/>
            <w:right w:val="none" w:sz="0" w:space="0" w:color="auto"/>
          </w:divBdr>
        </w:div>
        <w:div w:id="1443111452">
          <w:marLeft w:val="480"/>
          <w:marRight w:val="0"/>
          <w:marTop w:val="0"/>
          <w:marBottom w:val="0"/>
          <w:divBdr>
            <w:top w:val="none" w:sz="0" w:space="0" w:color="auto"/>
            <w:left w:val="none" w:sz="0" w:space="0" w:color="auto"/>
            <w:bottom w:val="none" w:sz="0" w:space="0" w:color="auto"/>
            <w:right w:val="none" w:sz="0" w:space="0" w:color="auto"/>
          </w:divBdr>
        </w:div>
        <w:div w:id="1705207889">
          <w:marLeft w:val="480"/>
          <w:marRight w:val="0"/>
          <w:marTop w:val="0"/>
          <w:marBottom w:val="0"/>
          <w:divBdr>
            <w:top w:val="none" w:sz="0" w:space="0" w:color="auto"/>
            <w:left w:val="none" w:sz="0" w:space="0" w:color="auto"/>
            <w:bottom w:val="none" w:sz="0" w:space="0" w:color="auto"/>
            <w:right w:val="none" w:sz="0" w:space="0" w:color="auto"/>
          </w:divBdr>
        </w:div>
        <w:div w:id="1317564173">
          <w:marLeft w:val="480"/>
          <w:marRight w:val="0"/>
          <w:marTop w:val="0"/>
          <w:marBottom w:val="0"/>
          <w:divBdr>
            <w:top w:val="none" w:sz="0" w:space="0" w:color="auto"/>
            <w:left w:val="none" w:sz="0" w:space="0" w:color="auto"/>
            <w:bottom w:val="none" w:sz="0" w:space="0" w:color="auto"/>
            <w:right w:val="none" w:sz="0" w:space="0" w:color="auto"/>
          </w:divBdr>
        </w:div>
        <w:div w:id="827674956">
          <w:marLeft w:val="480"/>
          <w:marRight w:val="0"/>
          <w:marTop w:val="0"/>
          <w:marBottom w:val="0"/>
          <w:divBdr>
            <w:top w:val="none" w:sz="0" w:space="0" w:color="auto"/>
            <w:left w:val="none" w:sz="0" w:space="0" w:color="auto"/>
            <w:bottom w:val="none" w:sz="0" w:space="0" w:color="auto"/>
            <w:right w:val="none" w:sz="0" w:space="0" w:color="auto"/>
          </w:divBdr>
        </w:div>
        <w:div w:id="26683338">
          <w:marLeft w:val="480"/>
          <w:marRight w:val="0"/>
          <w:marTop w:val="0"/>
          <w:marBottom w:val="0"/>
          <w:divBdr>
            <w:top w:val="none" w:sz="0" w:space="0" w:color="auto"/>
            <w:left w:val="none" w:sz="0" w:space="0" w:color="auto"/>
            <w:bottom w:val="none" w:sz="0" w:space="0" w:color="auto"/>
            <w:right w:val="none" w:sz="0" w:space="0" w:color="auto"/>
          </w:divBdr>
        </w:div>
        <w:div w:id="159586600">
          <w:marLeft w:val="480"/>
          <w:marRight w:val="0"/>
          <w:marTop w:val="0"/>
          <w:marBottom w:val="0"/>
          <w:divBdr>
            <w:top w:val="none" w:sz="0" w:space="0" w:color="auto"/>
            <w:left w:val="none" w:sz="0" w:space="0" w:color="auto"/>
            <w:bottom w:val="none" w:sz="0" w:space="0" w:color="auto"/>
            <w:right w:val="none" w:sz="0" w:space="0" w:color="auto"/>
          </w:divBdr>
        </w:div>
        <w:div w:id="97606296">
          <w:marLeft w:val="480"/>
          <w:marRight w:val="0"/>
          <w:marTop w:val="0"/>
          <w:marBottom w:val="0"/>
          <w:divBdr>
            <w:top w:val="none" w:sz="0" w:space="0" w:color="auto"/>
            <w:left w:val="none" w:sz="0" w:space="0" w:color="auto"/>
            <w:bottom w:val="none" w:sz="0" w:space="0" w:color="auto"/>
            <w:right w:val="none" w:sz="0" w:space="0" w:color="auto"/>
          </w:divBdr>
        </w:div>
        <w:div w:id="1241137161">
          <w:marLeft w:val="480"/>
          <w:marRight w:val="0"/>
          <w:marTop w:val="0"/>
          <w:marBottom w:val="0"/>
          <w:divBdr>
            <w:top w:val="none" w:sz="0" w:space="0" w:color="auto"/>
            <w:left w:val="none" w:sz="0" w:space="0" w:color="auto"/>
            <w:bottom w:val="none" w:sz="0" w:space="0" w:color="auto"/>
            <w:right w:val="none" w:sz="0" w:space="0" w:color="auto"/>
          </w:divBdr>
        </w:div>
        <w:div w:id="1167012421">
          <w:marLeft w:val="480"/>
          <w:marRight w:val="0"/>
          <w:marTop w:val="0"/>
          <w:marBottom w:val="0"/>
          <w:divBdr>
            <w:top w:val="none" w:sz="0" w:space="0" w:color="auto"/>
            <w:left w:val="none" w:sz="0" w:space="0" w:color="auto"/>
            <w:bottom w:val="none" w:sz="0" w:space="0" w:color="auto"/>
            <w:right w:val="none" w:sz="0" w:space="0" w:color="auto"/>
          </w:divBdr>
        </w:div>
        <w:div w:id="1994331974">
          <w:marLeft w:val="480"/>
          <w:marRight w:val="0"/>
          <w:marTop w:val="0"/>
          <w:marBottom w:val="0"/>
          <w:divBdr>
            <w:top w:val="none" w:sz="0" w:space="0" w:color="auto"/>
            <w:left w:val="none" w:sz="0" w:space="0" w:color="auto"/>
            <w:bottom w:val="none" w:sz="0" w:space="0" w:color="auto"/>
            <w:right w:val="none" w:sz="0" w:space="0" w:color="auto"/>
          </w:divBdr>
        </w:div>
        <w:div w:id="26950649">
          <w:marLeft w:val="480"/>
          <w:marRight w:val="0"/>
          <w:marTop w:val="0"/>
          <w:marBottom w:val="0"/>
          <w:divBdr>
            <w:top w:val="none" w:sz="0" w:space="0" w:color="auto"/>
            <w:left w:val="none" w:sz="0" w:space="0" w:color="auto"/>
            <w:bottom w:val="none" w:sz="0" w:space="0" w:color="auto"/>
            <w:right w:val="none" w:sz="0" w:space="0" w:color="auto"/>
          </w:divBdr>
        </w:div>
        <w:div w:id="172502646">
          <w:marLeft w:val="480"/>
          <w:marRight w:val="0"/>
          <w:marTop w:val="0"/>
          <w:marBottom w:val="0"/>
          <w:divBdr>
            <w:top w:val="none" w:sz="0" w:space="0" w:color="auto"/>
            <w:left w:val="none" w:sz="0" w:space="0" w:color="auto"/>
            <w:bottom w:val="none" w:sz="0" w:space="0" w:color="auto"/>
            <w:right w:val="none" w:sz="0" w:space="0" w:color="auto"/>
          </w:divBdr>
        </w:div>
        <w:div w:id="1647586681">
          <w:marLeft w:val="480"/>
          <w:marRight w:val="0"/>
          <w:marTop w:val="0"/>
          <w:marBottom w:val="0"/>
          <w:divBdr>
            <w:top w:val="none" w:sz="0" w:space="0" w:color="auto"/>
            <w:left w:val="none" w:sz="0" w:space="0" w:color="auto"/>
            <w:bottom w:val="none" w:sz="0" w:space="0" w:color="auto"/>
            <w:right w:val="none" w:sz="0" w:space="0" w:color="auto"/>
          </w:divBdr>
        </w:div>
        <w:div w:id="144320613">
          <w:marLeft w:val="480"/>
          <w:marRight w:val="0"/>
          <w:marTop w:val="0"/>
          <w:marBottom w:val="0"/>
          <w:divBdr>
            <w:top w:val="none" w:sz="0" w:space="0" w:color="auto"/>
            <w:left w:val="none" w:sz="0" w:space="0" w:color="auto"/>
            <w:bottom w:val="none" w:sz="0" w:space="0" w:color="auto"/>
            <w:right w:val="none" w:sz="0" w:space="0" w:color="auto"/>
          </w:divBdr>
        </w:div>
        <w:div w:id="347952056">
          <w:marLeft w:val="480"/>
          <w:marRight w:val="0"/>
          <w:marTop w:val="0"/>
          <w:marBottom w:val="0"/>
          <w:divBdr>
            <w:top w:val="none" w:sz="0" w:space="0" w:color="auto"/>
            <w:left w:val="none" w:sz="0" w:space="0" w:color="auto"/>
            <w:bottom w:val="none" w:sz="0" w:space="0" w:color="auto"/>
            <w:right w:val="none" w:sz="0" w:space="0" w:color="auto"/>
          </w:divBdr>
        </w:div>
        <w:div w:id="755517654">
          <w:marLeft w:val="480"/>
          <w:marRight w:val="0"/>
          <w:marTop w:val="0"/>
          <w:marBottom w:val="0"/>
          <w:divBdr>
            <w:top w:val="none" w:sz="0" w:space="0" w:color="auto"/>
            <w:left w:val="none" w:sz="0" w:space="0" w:color="auto"/>
            <w:bottom w:val="none" w:sz="0" w:space="0" w:color="auto"/>
            <w:right w:val="none" w:sz="0" w:space="0" w:color="auto"/>
          </w:divBdr>
        </w:div>
        <w:div w:id="1676956965">
          <w:marLeft w:val="480"/>
          <w:marRight w:val="0"/>
          <w:marTop w:val="0"/>
          <w:marBottom w:val="0"/>
          <w:divBdr>
            <w:top w:val="none" w:sz="0" w:space="0" w:color="auto"/>
            <w:left w:val="none" w:sz="0" w:space="0" w:color="auto"/>
            <w:bottom w:val="none" w:sz="0" w:space="0" w:color="auto"/>
            <w:right w:val="none" w:sz="0" w:space="0" w:color="auto"/>
          </w:divBdr>
        </w:div>
        <w:div w:id="893740735">
          <w:marLeft w:val="480"/>
          <w:marRight w:val="0"/>
          <w:marTop w:val="0"/>
          <w:marBottom w:val="0"/>
          <w:divBdr>
            <w:top w:val="none" w:sz="0" w:space="0" w:color="auto"/>
            <w:left w:val="none" w:sz="0" w:space="0" w:color="auto"/>
            <w:bottom w:val="none" w:sz="0" w:space="0" w:color="auto"/>
            <w:right w:val="none" w:sz="0" w:space="0" w:color="auto"/>
          </w:divBdr>
        </w:div>
        <w:div w:id="2023895594">
          <w:marLeft w:val="480"/>
          <w:marRight w:val="0"/>
          <w:marTop w:val="0"/>
          <w:marBottom w:val="0"/>
          <w:divBdr>
            <w:top w:val="none" w:sz="0" w:space="0" w:color="auto"/>
            <w:left w:val="none" w:sz="0" w:space="0" w:color="auto"/>
            <w:bottom w:val="none" w:sz="0" w:space="0" w:color="auto"/>
            <w:right w:val="none" w:sz="0" w:space="0" w:color="auto"/>
          </w:divBdr>
        </w:div>
        <w:div w:id="1122959385">
          <w:marLeft w:val="480"/>
          <w:marRight w:val="0"/>
          <w:marTop w:val="0"/>
          <w:marBottom w:val="0"/>
          <w:divBdr>
            <w:top w:val="none" w:sz="0" w:space="0" w:color="auto"/>
            <w:left w:val="none" w:sz="0" w:space="0" w:color="auto"/>
            <w:bottom w:val="none" w:sz="0" w:space="0" w:color="auto"/>
            <w:right w:val="none" w:sz="0" w:space="0" w:color="auto"/>
          </w:divBdr>
        </w:div>
        <w:div w:id="1675260901">
          <w:marLeft w:val="480"/>
          <w:marRight w:val="0"/>
          <w:marTop w:val="0"/>
          <w:marBottom w:val="0"/>
          <w:divBdr>
            <w:top w:val="none" w:sz="0" w:space="0" w:color="auto"/>
            <w:left w:val="none" w:sz="0" w:space="0" w:color="auto"/>
            <w:bottom w:val="none" w:sz="0" w:space="0" w:color="auto"/>
            <w:right w:val="none" w:sz="0" w:space="0" w:color="auto"/>
          </w:divBdr>
        </w:div>
        <w:div w:id="1583686144">
          <w:marLeft w:val="480"/>
          <w:marRight w:val="0"/>
          <w:marTop w:val="0"/>
          <w:marBottom w:val="0"/>
          <w:divBdr>
            <w:top w:val="none" w:sz="0" w:space="0" w:color="auto"/>
            <w:left w:val="none" w:sz="0" w:space="0" w:color="auto"/>
            <w:bottom w:val="none" w:sz="0" w:space="0" w:color="auto"/>
            <w:right w:val="none" w:sz="0" w:space="0" w:color="auto"/>
          </w:divBdr>
        </w:div>
        <w:div w:id="1302074476">
          <w:marLeft w:val="480"/>
          <w:marRight w:val="0"/>
          <w:marTop w:val="0"/>
          <w:marBottom w:val="0"/>
          <w:divBdr>
            <w:top w:val="none" w:sz="0" w:space="0" w:color="auto"/>
            <w:left w:val="none" w:sz="0" w:space="0" w:color="auto"/>
            <w:bottom w:val="none" w:sz="0" w:space="0" w:color="auto"/>
            <w:right w:val="none" w:sz="0" w:space="0" w:color="auto"/>
          </w:divBdr>
        </w:div>
        <w:div w:id="194084152">
          <w:marLeft w:val="480"/>
          <w:marRight w:val="0"/>
          <w:marTop w:val="0"/>
          <w:marBottom w:val="0"/>
          <w:divBdr>
            <w:top w:val="none" w:sz="0" w:space="0" w:color="auto"/>
            <w:left w:val="none" w:sz="0" w:space="0" w:color="auto"/>
            <w:bottom w:val="none" w:sz="0" w:space="0" w:color="auto"/>
            <w:right w:val="none" w:sz="0" w:space="0" w:color="auto"/>
          </w:divBdr>
        </w:div>
      </w:divsChild>
    </w:div>
    <w:div w:id="669984632">
      <w:bodyDiv w:val="1"/>
      <w:marLeft w:val="0"/>
      <w:marRight w:val="0"/>
      <w:marTop w:val="0"/>
      <w:marBottom w:val="0"/>
      <w:divBdr>
        <w:top w:val="none" w:sz="0" w:space="0" w:color="auto"/>
        <w:left w:val="none" w:sz="0" w:space="0" w:color="auto"/>
        <w:bottom w:val="none" w:sz="0" w:space="0" w:color="auto"/>
        <w:right w:val="none" w:sz="0" w:space="0" w:color="auto"/>
      </w:divBdr>
    </w:div>
    <w:div w:id="671763088">
      <w:bodyDiv w:val="1"/>
      <w:marLeft w:val="0"/>
      <w:marRight w:val="0"/>
      <w:marTop w:val="0"/>
      <w:marBottom w:val="0"/>
      <w:divBdr>
        <w:top w:val="none" w:sz="0" w:space="0" w:color="auto"/>
        <w:left w:val="none" w:sz="0" w:space="0" w:color="auto"/>
        <w:bottom w:val="none" w:sz="0" w:space="0" w:color="auto"/>
        <w:right w:val="none" w:sz="0" w:space="0" w:color="auto"/>
      </w:divBdr>
      <w:divsChild>
        <w:div w:id="1859615454">
          <w:marLeft w:val="640"/>
          <w:marRight w:val="0"/>
          <w:marTop w:val="0"/>
          <w:marBottom w:val="0"/>
          <w:divBdr>
            <w:top w:val="none" w:sz="0" w:space="0" w:color="auto"/>
            <w:left w:val="none" w:sz="0" w:space="0" w:color="auto"/>
            <w:bottom w:val="none" w:sz="0" w:space="0" w:color="auto"/>
            <w:right w:val="none" w:sz="0" w:space="0" w:color="auto"/>
          </w:divBdr>
        </w:div>
        <w:div w:id="1266579379">
          <w:marLeft w:val="640"/>
          <w:marRight w:val="0"/>
          <w:marTop w:val="0"/>
          <w:marBottom w:val="0"/>
          <w:divBdr>
            <w:top w:val="none" w:sz="0" w:space="0" w:color="auto"/>
            <w:left w:val="none" w:sz="0" w:space="0" w:color="auto"/>
            <w:bottom w:val="none" w:sz="0" w:space="0" w:color="auto"/>
            <w:right w:val="none" w:sz="0" w:space="0" w:color="auto"/>
          </w:divBdr>
        </w:div>
        <w:div w:id="960914343">
          <w:marLeft w:val="640"/>
          <w:marRight w:val="0"/>
          <w:marTop w:val="0"/>
          <w:marBottom w:val="0"/>
          <w:divBdr>
            <w:top w:val="none" w:sz="0" w:space="0" w:color="auto"/>
            <w:left w:val="none" w:sz="0" w:space="0" w:color="auto"/>
            <w:bottom w:val="none" w:sz="0" w:space="0" w:color="auto"/>
            <w:right w:val="none" w:sz="0" w:space="0" w:color="auto"/>
          </w:divBdr>
        </w:div>
        <w:div w:id="423570936">
          <w:marLeft w:val="640"/>
          <w:marRight w:val="0"/>
          <w:marTop w:val="0"/>
          <w:marBottom w:val="0"/>
          <w:divBdr>
            <w:top w:val="none" w:sz="0" w:space="0" w:color="auto"/>
            <w:left w:val="none" w:sz="0" w:space="0" w:color="auto"/>
            <w:bottom w:val="none" w:sz="0" w:space="0" w:color="auto"/>
            <w:right w:val="none" w:sz="0" w:space="0" w:color="auto"/>
          </w:divBdr>
        </w:div>
        <w:div w:id="597252704">
          <w:marLeft w:val="640"/>
          <w:marRight w:val="0"/>
          <w:marTop w:val="0"/>
          <w:marBottom w:val="0"/>
          <w:divBdr>
            <w:top w:val="none" w:sz="0" w:space="0" w:color="auto"/>
            <w:left w:val="none" w:sz="0" w:space="0" w:color="auto"/>
            <w:bottom w:val="none" w:sz="0" w:space="0" w:color="auto"/>
            <w:right w:val="none" w:sz="0" w:space="0" w:color="auto"/>
          </w:divBdr>
        </w:div>
        <w:div w:id="672298077">
          <w:marLeft w:val="640"/>
          <w:marRight w:val="0"/>
          <w:marTop w:val="0"/>
          <w:marBottom w:val="0"/>
          <w:divBdr>
            <w:top w:val="none" w:sz="0" w:space="0" w:color="auto"/>
            <w:left w:val="none" w:sz="0" w:space="0" w:color="auto"/>
            <w:bottom w:val="none" w:sz="0" w:space="0" w:color="auto"/>
            <w:right w:val="none" w:sz="0" w:space="0" w:color="auto"/>
          </w:divBdr>
        </w:div>
        <w:div w:id="1319773663">
          <w:marLeft w:val="640"/>
          <w:marRight w:val="0"/>
          <w:marTop w:val="0"/>
          <w:marBottom w:val="0"/>
          <w:divBdr>
            <w:top w:val="none" w:sz="0" w:space="0" w:color="auto"/>
            <w:left w:val="none" w:sz="0" w:space="0" w:color="auto"/>
            <w:bottom w:val="none" w:sz="0" w:space="0" w:color="auto"/>
            <w:right w:val="none" w:sz="0" w:space="0" w:color="auto"/>
          </w:divBdr>
        </w:div>
        <w:div w:id="1946496235">
          <w:marLeft w:val="640"/>
          <w:marRight w:val="0"/>
          <w:marTop w:val="0"/>
          <w:marBottom w:val="0"/>
          <w:divBdr>
            <w:top w:val="none" w:sz="0" w:space="0" w:color="auto"/>
            <w:left w:val="none" w:sz="0" w:space="0" w:color="auto"/>
            <w:bottom w:val="none" w:sz="0" w:space="0" w:color="auto"/>
            <w:right w:val="none" w:sz="0" w:space="0" w:color="auto"/>
          </w:divBdr>
        </w:div>
        <w:div w:id="1454901233">
          <w:marLeft w:val="640"/>
          <w:marRight w:val="0"/>
          <w:marTop w:val="0"/>
          <w:marBottom w:val="0"/>
          <w:divBdr>
            <w:top w:val="none" w:sz="0" w:space="0" w:color="auto"/>
            <w:left w:val="none" w:sz="0" w:space="0" w:color="auto"/>
            <w:bottom w:val="none" w:sz="0" w:space="0" w:color="auto"/>
            <w:right w:val="none" w:sz="0" w:space="0" w:color="auto"/>
          </w:divBdr>
        </w:div>
        <w:div w:id="546573312">
          <w:marLeft w:val="640"/>
          <w:marRight w:val="0"/>
          <w:marTop w:val="0"/>
          <w:marBottom w:val="0"/>
          <w:divBdr>
            <w:top w:val="none" w:sz="0" w:space="0" w:color="auto"/>
            <w:left w:val="none" w:sz="0" w:space="0" w:color="auto"/>
            <w:bottom w:val="none" w:sz="0" w:space="0" w:color="auto"/>
            <w:right w:val="none" w:sz="0" w:space="0" w:color="auto"/>
          </w:divBdr>
        </w:div>
        <w:div w:id="1871139034">
          <w:marLeft w:val="640"/>
          <w:marRight w:val="0"/>
          <w:marTop w:val="0"/>
          <w:marBottom w:val="0"/>
          <w:divBdr>
            <w:top w:val="none" w:sz="0" w:space="0" w:color="auto"/>
            <w:left w:val="none" w:sz="0" w:space="0" w:color="auto"/>
            <w:bottom w:val="none" w:sz="0" w:space="0" w:color="auto"/>
            <w:right w:val="none" w:sz="0" w:space="0" w:color="auto"/>
          </w:divBdr>
        </w:div>
        <w:div w:id="1666401317">
          <w:marLeft w:val="640"/>
          <w:marRight w:val="0"/>
          <w:marTop w:val="0"/>
          <w:marBottom w:val="0"/>
          <w:divBdr>
            <w:top w:val="none" w:sz="0" w:space="0" w:color="auto"/>
            <w:left w:val="none" w:sz="0" w:space="0" w:color="auto"/>
            <w:bottom w:val="none" w:sz="0" w:space="0" w:color="auto"/>
            <w:right w:val="none" w:sz="0" w:space="0" w:color="auto"/>
          </w:divBdr>
        </w:div>
        <w:div w:id="1526989883">
          <w:marLeft w:val="640"/>
          <w:marRight w:val="0"/>
          <w:marTop w:val="0"/>
          <w:marBottom w:val="0"/>
          <w:divBdr>
            <w:top w:val="none" w:sz="0" w:space="0" w:color="auto"/>
            <w:left w:val="none" w:sz="0" w:space="0" w:color="auto"/>
            <w:bottom w:val="none" w:sz="0" w:space="0" w:color="auto"/>
            <w:right w:val="none" w:sz="0" w:space="0" w:color="auto"/>
          </w:divBdr>
        </w:div>
        <w:div w:id="1183587862">
          <w:marLeft w:val="640"/>
          <w:marRight w:val="0"/>
          <w:marTop w:val="0"/>
          <w:marBottom w:val="0"/>
          <w:divBdr>
            <w:top w:val="none" w:sz="0" w:space="0" w:color="auto"/>
            <w:left w:val="none" w:sz="0" w:space="0" w:color="auto"/>
            <w:bottom w:val="none" w:sz="0" w:space="0" w:color="auto"/>
            <w:right w:val="none" w:sz="0" w:space="0" w:color="auto"/>
          </w:divBdr>
        </w:div>
        <w:div w:id="1082028756">
          <w:marLeft w:val="640"/>
          <w:marRight w:val="0"/>
          <w:marTop w:val="0"/>
          <w:marBottom w:val="0"/>
          <w:divBdr>
            <w:top w:val="none" w:sz="0" w:space="0" w:color="auto"/>
            <w:left w:val="none" w:sz="0" w:space="0" w:color="auto"/>
            <w:bottom w:val="none" w:sz="0" w:space="0" w:color="auto"/>
            <w:right w:val="none" w:sz="0" w:space="0" w:color="auto"/>
          </w:divBdr>
        </w:div>
        <w:div w:id="1278684876">
          <w:marLeft w:val="640"/>
          <w:marRight w:val="0"/>
          <w:marTop w:val="0"/>
          <w:marBottom w:val="0"/>
          <w:divBdr>
            <w:top w:val="none" w:sz="0" w:space="0" w:color="auto"/>
            <w:left w:val="none" w:sz="0" w:space="0" w:color="auto"/>
            <w:bottom w:val="none" w:sz="0" w:space="0" w:color="auto"/>
            <w:right w:val="none" w:sz="0" w:space="0" w:color="auto"/>
          </w:divBdr>
        </w:div>
        <w:div w:id="1481313541">
          <w:marLeft w:val="640"/>
          <w:marRight w:val="0"/>
          <w:marTop w:val="0"/>
          <w:marBottom w:val="0"/>
          <w:divBdr>
            <w:top w:val="none" w:sz="0" w:space="0" w:color="auto"/>
            <w:left w:val="none" w:sz="0" w:space="0" w:color="auto"/>
            <w:bottom w:val="none" w:sz="0" w:space="0" w:color="auto"/>
            <w:right w:val="none" w:sz="0" w:space="0" w:color="auto"/>
          </w:divBdr>
        </w:div>
        <w:div w:id="156268932">
          <w:marLeft w:val="640"/>
          <w:marRight w:val="0"/>
          <w:marTop w:val="0"/>
          <w:marBottom w:val="0"/>
          <w:divBdr>
            <w:top w:val="none" w:sz="0" w:space="0" w:color="auto"/>
            <w:left w:val="none" w:sz="0" w:space="0" w:color="auto"/>
            <w:bottom w:val="none" w:sz="0" w:space="0" w:color="auto"/>
            <w:right w:val="none" w:sz="0" w:space="0" w:color="auto"/>
          </w:divBdr>
        </w:div>
        <w:div w:id="2022971360">
          <w:marLeft w:val="640"/>
          <w:marRight w:val="0"/>
          <w:marTop w:val="0"/>
          <w:marBottom w:val="0"/>
          <w:divBdr>
            <w:top w:val="none" w:sz="0" w:space="0" w:color="auto"/>
            <w:left w:val="none" w:sz="0" w:space="0" w:color="auto"/>
            <w:bottom w:val="none" w:sz="0" w:space="0" w:color="auto"/>
            <w:right w:val="none" w:sz="0" w:space="0" w:color="auto"/>
          </w:divBdr>
        </w:div>
        <w:div w:id="2069835003">
          <w:marLeft w:val="640"/>
          <w:marRight w:val="0"/>
          <w:marTop w:val="0"/>
          <w:marBottom w:val="0"/>
          <w:divBdr>
            <w:top w:val="none" w:sz="0" w:space="0" w:color="auto"/>
            <w:left w:val="none" w:sz="0" w:space="0" w:color="auto"/>
            <w:bottom w:val="none" w:sz="0" w:space="0" w:color="auto"/>
            <w:right w:val="none" w:sz="0" w:space="0" w:color="auto"/>
          </w:divBdr>
        </w:div>
        <w:div w:id="590553191">
          <w:marLeft w:val="640"/>
          <w:marRight w:val="0"/>
          <w:marTop w:val="0"/>
          <w:marBottom w:val="0"/>
          <w:divBdr>
            <w:top w:val="none" w:sz="0" w:space="0" w:color="auto"/>
            <w:left w:val="none" w:sz="0" w:space="0" w:color="auto"/>
            <w:bottom w:val="none" w:sz="0" w:space="0" w:color="auto"/>
            <w:right w:val="none" w:sz="0" w:space="0" w:color="auto"/>
          </w:divBdr>
        </w:div>
        <w:div w:id="581716281">
          <w:marLeft w:val="640"/>
          <w:marRight w:val="0"/>
          <w:marTop w:val="0"/>
          <w:marBottom w:val="0"/>
          <w:divBdr>
            <w:top w:val="none" w:sz="0" w:space="0" w:color="auto"/>
            <w:left w:val="none" w:sz="0" w:space="0" w:color="auto"/>
            <w:bottom w:val="none" w:sz="0" w:space="0" w:color="auto"/>
            <w:right w:val="none" w:sz="0" w:space="0" w:color="auto"/>
          </w:divBdr>
        </w:div>
        <w:div w:id="610354981">
          <w:marLeft w:val="640"/>
          <w:marRight w:val="0"/>
          <w:marTop w:val="0"/>
          <w:marBottom w:val="0"/>
          <w:divBdr>
            <w:top w:val="none" w:sz="0" w:space="0" w:color="auto"/>
            <w:left w:val="none" w:sz="0" w:space="0" w:color="auto"/>
            <w:bottom w:val="none" w:sz="0" w:space="0" w:color="auto"/>
            <w:right w:val="none" w:sz="0" w:space="0" w:color="auto"/>
          </w:divBdr>
        </w:div>
        <w:div w:id="1900675961">
          <w:marLeft w:val="640"/>
          <w:marRight w:val="0"/>
          <w:marTop w:val="0"/>
          <w:marBottom w:val="0"/>
          <w:divBdr>
            <w:top w:val="none" w:sz="0" w:space="0" w:color="auto"/>
            <w:left w:val="none" w:sz="0" w:space="0" w:color="auto"/>
            <w:bottom w:val="none" w:sz="0" w:space="0" w:color="auto"/>
            <w:right w:val="none" w:sz="0" w:space="0" w:color="auto"/>
          </w:divBdr>
        </w:div>
        <w:div w:id="1107579963">
          <w:marLeft w:val="640"/>
          <w:marRight w:val="0"/>
          <w:marTop w:val="0"/>
          <w:marBottom w:val="0"/>
          <w:divBdr>
            <w:top w:val="none" w:sz="0" w:space="0" w:color="auto"/>
            <w:left w:val="none" w:sz="0" w:space="0" w:color="auto"/>
            <w:bottom w:val="none" w:sz="0" w:space="0" w:color="auto"/>
            <w:right w:val="none" w:sz="0" w:space="0" w:color="auto"/>
          </w:divBdr>
        </w:div>
        <w:div w:id="1891191454">
          <w:marLeft w:val="640"/>
          <w:marRight w:val="0"/>
          <w:marTop w:val="0"/>
          <w:marBottom w:val="0"/>
          <w:divBdr>
            <w:top w:val="none" w:sz="0" w:space="0" w:color="auto"/>
            <w:left w:val="none" w:sz="0" w:space="0" w:color="auto"/>
            <w:bottom w:val="none" w:sz="0" w:space="0" w:color="auto"/>
            <w:right w:val="none" w:sz="0" w:space="0" w:color="auto"/>
          </w:divBdr>
        </w:div>
        <w:div w:id="738140722">
          <w:marLeft w:val="640"/>
          <w:marRight w:val="0"/>
          <w:marTop w:val="0"/>
          <w:marBottom w:val="0"/>
          <w:divBdr>
            <w:top w:val="none" w:sz="0" w:space="0" w:color="auto"/>
            <w:left w:val="none" w:sz="0" w:space="0" w:color="auto"/>
            <w:bottom w:val="none" w:sz="0" w:space="0" w:color="auto"/>
            <w:right w:val="none" w:sz="0" w:space="0" w:color="auto"/>
          </w:divBdr>
        </w:div>
        <w:div w:id="1541210826">
          <w:marLeft w:val="640"/>
          <w:marRight w:val="0"/>
          <w:marTop w:val="0"/>
          <w:marBottom w:val="0"/>
          <w:divBdr>
            <w:top w:val="none" w:sz="0" w:space="0" w:color="auto"/>
            <w:left w:val="none" w:sz="0" w:space="0" w:color="auto"/>
            <w:bottom w:val="none" w:sz="0" w:space="0" w:color="auto"/>
            <w:right w:val="none" w:sz="0" w:space="0" w:color="auto"/>
          </w:divBdr>
        </w:div>
        <w:div w:id="2097356333">
          <w:marLeft w:val="640"/>
          <w:marRight w:val="0"/>
          <w:marTop w:val="0"/>
          <w:marBottom w:val="0"/>
          <w:divBdr>
            <w:top w:val="none" w:sz="0" w:space="0" w:color="auto"/>
            <w:left w:val="none" w:sz="0" w:space="0" w:color="auto"/>
            <w:bottom w:val="none" w:sz="0" w:space="0" w:color="auto"/>
            <w:right w:val="none" w:sz="0" w:space="0" w:color="auto"/>
          </w:divBdr>
        </w:div>
        <w:div w:id="1097948015">
          <w:marLeft w:val="640"/>
          <w:marRight w:val="0"/>
          <w:marTop w:val="0"/>
          <w:marBottom w:val="0"/>
          <w:divBdr>
            <w:top w:val="none" w:sz="0" w:space="0" w:color="auto"/>
            <w:left w:val="none" w:sz="0" w:space="0" w:color="auto"/>
            <w:bottom w:val="none" w:sz="0" w:space="0" w:color="auto"/>
            <w:right w:val="none" w:sz="0" w:space="0" w:color="auto"/>
          </w:divBdr>
        </w:div>
        <w:div w:id="1321738779">
          <w:marLeft w:val="640"/>
          <w:marRight w:val="0"/>
          <w:marTop w:val="0"/>
          <w:marBottom w:val="0"/>
          <w:divBdr>
            <w:top w:val="none" w:sz="0" w:space="0" w:color="auto"/>
            <w:left w:val="none" w:sz="0" w:space="0" w:color="auto"/>
            <w:bottom w:val="none" w:sz="0" w:space="0" w:color="auto"/>
            <w:right w:val="none" w:sz="0" w:space="0" w:color="auto"/>
          </w:divBdr>
        </w:div>
        <w:div w:id="86731777">
          <w:marLeft w:val="640"/>
          <w:marRight w:val="0"/>
          <w:marTop w:val="0"/>
          <w:marBottom w:val="0"/>
          <w:divBdr>
            <w:top w:val="none" w:sz="0" w:space="0" w:color="auto"/>
            <w:left w:val="none" w:sz="0" w:space="0" w:color="auto"/>
            <w:bottom w:val="none" w:sz="0" w:space="0" w:color="auto"/>
            <w:right w:val="none" w:sz="0" w:space="0" w:color="auto"/>
          </w:divBdr>
        </w:div>
        <w:div w:id="82261393">
          <w:marLeft w:val="640"/>
          <w:marRight w:val="0"/>
          <w:marTop w:val="0"/>
          <w:marBottom w:val="0"/>
          <w:divBdr>
            <w:top w:val="none" w:sz="0" w:space="0" w:color="auto"/>
            <w:left w:val="none" w:sz="0" w:space="0" w:color="auto"/>
            <w:bottom w:val="none" w:sz="0" w:space="0" w:color="auto"/>
            <w:right w:val="none" w:sz="0" w:space="0" w:color="auto"/>
          </w:divBdr>
        </w:div>
        <w:div w:id="537857723">
          <w:marLeft w:val="640"/>
          <w:marRight w:val="0"/>
          <w:marTop w:val="0"/>
          <w:marBottom w:val="0"/>
          <w:divBdr>
            <w:top w:val="none" w:sz="0" w:space="0" w:color="auto"/>
            <w:left w:val="none" w:sz="0" w:space="0" w:color="auto"/>
            <w:bottom w:val="none" w:sz="0" w:space="0" w:color="auto"/>
            <w:right w:val="none" w:sz="0" w:space="0" w:color="auto"/>
          </w:divBdr>
        </w:div>
        <w:div w:id="391470438">
          <w:marLeft w:val="640"/>
          <w:marRight w:val="0"/>
          <w:marTop w:val="0"/>
          <w:marBottom w:val="0"/>
          <w:divBdr>
            <w:top w:val="none" w:sz="0" w:space="0" w:color="auto"/>
            <w:left w:val="none" w:sz="0" w:space="0" w:color="auto"/>
            <w:bottom w:val="none" w:sz="0" w:space="0" w:color="auto"/>
            <w:right w:val="none" w:sz="0" w:space="0" w:color="auto"/>
          </w:divBdr>
        </w:div>
        <w:div w:id="799961161">
          <w:marLeft w:val="640"/>
          <w:marRight w:val="0"/>
          <w:marTop w:val="0"/>
          <w:marBottom w:val="0"/>
          <w:divBdr>
            <w:top w:val="none" w:sz="0" w:space="0" w:color="auto"/>
            <w:left w:val="none" w:sz="0" w:space="0" w:color="auto"/>
            <w:bottom w:val="none" w:sz="0" w:space="0" w:color="auto"/>
            <w:right w:val="none" w:sz="0" w:space="0" w:color="auto"/>
          </w:divBdr>
        </w:div>
        <w:div w:id="1283415713">
          <w:marLeft w:val="640"/>
          <w:marRight w:val="0"/>
          <w:marTop w:val="0"/>
          <w:marBottom w:val="0"/>
          <w:divBdr>
            <w:top w:val="none" w:sz="0" w:space="0" w:color="auto"/>
            <w:left w:val="none" w:sz="0" w:space="0" w:color="auto"/>
            <w:bottom w:val="none" w:sz="0" w:space="0" w:color="auto"/>
            <w:right w:val="none" w:sz="0" w:space="0" w:color="auto"/>
          </w:divBdr>
        </w:div>
        <w:div w:id="2013216556">
          <w:marLeft w:val="640"/>
          <w:marRight w:val="0"/>
          <w:marTop w:val="0"/>
          <w:marBottom w:val="0"/>
          <w:divBdr>
            <w:top w:val="none" w:sz="0" w:space="0" w:color="auto"/>
            <w:left w:val="none" w:sz="0" w:space="0" w:color="auto"/>
            <w:bottom w:val="none" w:sz="0" w:space="0" w:color="auto"/>
            <w:right w:val="none" w:sz="0" w:space="0" w:color="auto"/>
          </w:divBdr>
        </w:div>
      </w:divsChild>
    </w:div>
    <w:div w:id="675769275">
      <w:bodyDiv w:val="1"/>
      <w:marLeft w:val="0"/>
      <w:marRight w:val="0"/>
      <w:marTop w:val="0"/>
      <w:marBottom w:val="0"/>
      <w:divBdr>
        <w:top w:val="none" w:sz="0" w:space="0" w:color="auto"/>
        <w:left w:val="none" w:sz="0" w:space="0" w:color="auto"/>
        <w:bottom w:val="none" w:sz="0" w:space="0" w:color="auto"/>
        <w:right w:val="none" w:sz="0" w:space="0" w:color="auto"/>
      </w:divBdr>
    </w:div>
    <w:div w:id="676811853">
      <w:bodyDiv w:val="1"/>
      <w:marLeft w:val="0"/>
      <w:marRight w:val="0"/>
      <w:marTop w:val="0"/>
      <w:marBottom w:val="0"/>
      <w:divBdr>
        <w:top w:val="none" w:sz="0" w:space="0" w:color="auto"/>
        <w:left w:val="none" w:sz="0" w:space="0" w:color="auto"/>
        <w:bottom w:val="none" w:sz="0" w:space="0" w:color="auto"/>
        <w:right w:val="none" w:sz="0" w:space="0" w:color="auto"/>
      </w:divBdr>
    </w:div>
    <w:div w:id="676883029">
      <w:bodyDiv w:val="1"/>
      <w:marLeft w:val="0"/>
      <w:marRight w:val="0"/>
      <w:marTop w:val="0"/>
      <w:marBottom w:val="0"/>
      <w:divBdr>
        <w:top w:val="none" w:sz="0" w:space="0" w:color="auto"/>
        <w:left w:val="none" w:sz="0" w:space="0" w:color="auto"/>
        <w:bottom w:val="none" w:sz="0" w:space="0" w:color="auto"/>
        <w:right w:val="none" w:sz="0" w:space="0" w:color="auto"/>
      </w:divBdr>
      <w:divsChild>
        <w:div w:id="1702634240">
          <w:marLeft w:val="480"/>
          <w:marRight w:val="0"/>
          <w:marTop w:val="0"/>
          <w:marBottom w:val="0"/>
          <w:divBdr>
            <w:top w:val="none" w:sz="0" w:space="0" w:color="auto"/>
            <w:left w:val="none" w:sz="0" w:space="0" w:color="auto"/>
            <w:bottom w:val="none" w:sz="0" w:space="0" w:color="auto"/>
            <w:right w:val="none" w:sz="0" w:space="0" w:color="auto"/>
          </w:divBdr>
        </w:div>
        <w:div w:id="1824346035">
          <w:marLeft w:val="480"/>
          <w:marRight w:val="0"/>
          <w:marTop w:val="0"/>
          <w:marBottom w:val="0"/>
          <w:divBdr>
            <w:top w:val="none" w:sz="0" w:space="0" w:color="auto"/>
            <w:left w:val="none" w:sz="0" w:space="0" w:color="auto"/>
            <w:bottom w:val="none" w:sz="0" w:space="0" w:color="auto"/>
            <w:right w:val="none" w:sz="0" w:space="0" w:color="auto"/>
          </w:divBdr>
        </w:div>
        <w:div w:id="168982098">
          <w:marLeft w:val="480"/>
          <w:marRight w:val="0"/>
          <w:marTop w:val="0"/>
          <w:marBottom w:val="0"/>
          <w:divBdr>
            <w:top w:val="none" w:sz="0" w:space="0" w:color="auto"/>
            <w:left w:val="none" w:sz="0" w:space="0" w:color="auto"/>
            <w:bottom w:val="none" w:sz="0" w:space="0" w:color="auto"/>
            <w:right w:val="none" w:sz="0" w:space="0" w:color="auto"/>
          </w:divBdr>
        </w:div>
        <w:div w:id="358093606">
          <w:marLeft w:val="480"/>
          <w:marRight w:val="0"/>
          <w:marTop w:val="0"/>
          <w:marBottom w:val="0"/>
          <w:divBdr>
            <w:top w:val="none" w:sz="0" w:space="0" w:color="auto"/>
            <w:left w:val="none" w:sz="0" w:space="0" w:color="auto"/>
            <w:bottom w:val="none" w:sz="0" w:space="0" w:color="auto"/>
            <w:right w:val="none" w:sz="0" w:space="0" w:color="auto"/>
          </w:divBdr>
        </w:div>
        <w:div w:id="1829666228">
          <w:marLeft w:val="480"/>
          <w:marRight w:val="0"/>
          <w:marTop w:val="0"/>
          <w:marBottom w:val="0"/>
          <w:divBdr>
            <w:top w:val="none" w:sz="0" w:space="0" w:color="auto"/>
            <w:left w:val="none" w:sz="0" w:space="0" w:color="auto"/>
            <w:bottom w:val="none" w:sz="0" w:space="0" w:color="auto"/>
            <w:right w:val="none" w:sz="0" w:space="0" w:color="auto"/>
          </w:divBdr>
        </w:div>
        <w:div w:id="557201890">
          <w:marLeft w:val="480"/>
          <w:marRight w:val="0"/>
          <w:marTop w:val="0"/>
          <w:marBottom w:val="0"/>
          <w:divBdr>
            <w:top w:val="none" w:sz="0" w:space="0" w:color="auto"/>
            <w:left w:val="none" w:sz="0" w:space="0" w:color="auto"/>
            <w:bottom w:val="none" w:sz="0" w:space="0" w:color="auto"/>
            <w:right w:val="none" w:sz="0" w:space="0" w:color="auto"/>
          </w:divBdr>
        </w:div>
        <w:div w:id="1516337640">
          <w:marLeft w:val="480"/>
          <w:marRight w:val="0"/>
          <w:marTop w:val="0"/>
          <w:marBottom w:val="0"/>
          <w:divBdr>
            <w:top w:val="none" w:sz="0" w:space="0" w:color="auto"/>
            <w:left w:val="none" w:sz="0" w:space="0" w:color="auto"/>
            <w:bottom w:val="none" w:sz="0" w:space="0" w:color="auto"/>
            <w:right w:val="none" w:sz="0" w:space="0" w:color="auto"/>
          </w:divBdr>
        </w:div>
        <w:div w:id="1517114571">
          <w:marLeft w:val="480"/>
          <w:marRight w:val="0"/>
          <w:marTop w:val="0"/>
          <w:marBottom w:val="0"/>
          <w:divBdr>
            <w:top w:val="none" w:sz="0" w:space="0" w:color="auto"/>
            <w:left w:val="none" w:sz="0" w:space="0" w:color="auto"/>
            <w:bottom w:val="none" w:sz="0" w:space="0" w:color="auto"/>
            <w:right w:val="none" w:sz="0" w:space="0" w:color="auto"/>
          </w:divBdr>
        </w:div>
        <w:div w:id="1091898485">
          <w:marLeft w:val="480"/>
          <w:marRight w:val="0"/>
          <w:marTop w:val="0"/>
          <w:marBottom w:val="0"/>
          <w:divBdr>
            <w:top w:val="none" w:sz="0" w:space="0" w:color="auto"/>
            <w:left w:val="none" w:sz="0" w:space="0" w:color="auto"/>
            <w:bottom w:val="none" w:sz="0" w:space="0" w:color="auto"/>
            <w:right w:val="none" w:sz="0" w:space="0" w:color="auto"/>
          </w:divBdr>
        </w:div>
        <w:div w:id="2021735589">
          <w:marLeft w:val="480"/>
          <w:marRight w:val="0"/>
          <w:marTop w:val="0"/>
          <w:marBottom w:val="0"/>
          <w:divBdr>
            <w:top w:val="none" w:sz="0" w:space="0" w:color="auto"/>
            <w:left w:val="none" w:sz="0" w:space="0" w:color="auto"/>
            <w:bottom w:val="none" w:sz="0" w:space="0" w:color="auto"/>
            <w:right w:val="none" w:sz="0" w:space="0" w:color="auto"/>
          </w:divBdr>
        </w:div>
        <w:div w:id="82723450">
          <w:marLeft w:val="480"/>
          <w:marRight w:val="0"/>
          <w:marTop w:val="0"/>
          <w:marBottom w:val="0"/>
          <w:divBdr>
            <w:top w:val="none" w:sz="0" w:space="0" w:color="auto"/>
            <w:left w:val="none" w:sz="0" w:space="0" w:color="auto"/>
            <w:bottom w:val="none" w:sz="0" w:space="0" w:color="auto"/>
            <w:right w:val="none" w:sz="0" w:space="0" w:color="auto"/>
          </w:divBdr>
        </w:div>
        <w:div w:id="1373383698">
          <w:marLeft w:val="480"/>
          <w:marRight w:val="0"/>
          <w:marTop w:val="0"/>
          <w:marBottom w:val="0"/>
          <w:divBdr>
            <w:top w:val="none" w:sz="0" w:space="0" w:color="auto"/>
            <w:left w:val="none" w:sz="0" w:space="0" w:color="auto"/>
            <w:bottom w:val="none" w:sz="0" w:space="0" w:color="auto"/>
            <w:right w:val="none" w:sz="0" w:space="0" w:color="auto"/>
          </w:divBdr>
        </w:div>
        <w:div w:id="2089425850">
          <w:marLeft w:val="480"/>
          <w:marRight w:val="0"/>
          <w:marTop w:val="0"/>
          <w:marBottom w:val="0"/>
          <w:divBdr>
            <w:top w:val="none" w:sz="0" w:space="0" w:color="auto"/>
            <w:left w:val="none" w:sz="0" w:space="0" w:color="auto"/>
            <w:bottom w:val="none" w:sz="0" w:space="0" w:color="auto"/>
            <w:right w:val="none" w:sz="0" w:space="0" w:color="auto"/>
          </w:divBdr>
        </w:div>
        <w:div w:id="1993869438">
          <w:marLeft w:val="480"/>
          <w:marRight w:val="0"/>
          <w:marTop w:val="0"/>
          <w:marBottom w:val="0"/>
          <w:divBdr>
            <w:top w:val="none" w:sz="0" w:space="0" w:color="auto"/>
            <w:left w:val="none" w:sz="0" w:space="0" w:color="auto"/>
            <w:bottom w:val="none" w:sz="0" w:space="0" w:color="auto"/>
            <w:right w:val="none" w:sz="0" w:space="0" w:color="auto"/>
          </w:divBdr>
        </w:div>
        <w:div w:id="1782919255">
          <w:marLeft w:val="480"/>
          <w:marRight w:val="0"/>
          <w:marTop w:val="0"/>
          <w:marBottom w:val="0"/>
          <w:divBdr>
            <w:top w:val="none" w:sz="0" w:space="0" w:color="auto"/>
            <w:left w:val="none" w:sz="0" w:space="0" w:color="auto"/>
            <w:bottom w:val="none" w:sz="0" w:space="0" w:color="auto"/>
            <w:right w:val="none" w:sz="0" w:space="0" w:color="auto"/>
          </w:divBdr>
        </w:div>
        <w:div w:id="2037541813">
          <w:marLeft w:val="480"/>
          <w:marRight w:val="0"/>
          <w:marTop w:val="0"/>
          <w:marBottom w:val="0"/>
          <w:divBdr>
            <w:top w:val="none" w:sz="0" w:space="0" w:color="auto"/>
            <w:left w:val="none" w:sz="0" w:space="0" w:color="auto"/>
            <w:bottom w:val="none" w:sz="0" w:space="0" w:color="auto"/>
            <w:right w:val="none" w:sz="0" w:space="0" w:color="auto"/>
          </w:divBdr>
        </w:div>
        <w:div w:id="1859151401">
          <w:marLeft w:val="480"/>
          <w:marRight w:val="0"/>
          <w:marTop w:val="0"/>
          <w:marBottom w:val="0"/>
          <w:divBdr>
            <w:top w:val="none" w:sz="0" w:space="0" w:color="auto"/>
            <w:left w:val="none" w:sz="0" w:space="0" w:color="auto"/>
            <w:bottom w:val="none" w:sz="0" w:space="0" w:color="auto"/>
            <w:right w:val="none" w:sz="0" w:space="0" w:color="auto"/>
          </w:divBdr>
        </w:div>
        <w:div w:id="1723208906">
          <w:marLeft w:val="480"/>
          <w:marRight w:val="0"/>
          <w:marTop w:val="0"/>
          <w:marBottom w:val="0"/>
          <w:divBdr>
            <w:top w:val="none" w:sz="0" w:space="0" w:color="auto"/>
            <w:left w:val="none" w:sz="0" w:space="0" w:color="auto"/>
            <w:bottom w:val="none" w:sz="0" w:space="0" w:color="auto"/>
            <w:right w:val="none" w:sz="0" w:space="0" w:color="auto"/>
          </w:divBdr>
        </w:div>
        <w:div w:id="51124809">
          <w:marLeft w:val="480"/>
          <w:marRight w:val="0"/>
          <w:marTop w:val="0"/>
          <w:marBottom w:val="0"/>
          <w:divBdr>
            <w:top w:val="none" w:sz="0" w:space="0" w:color="auto"/>
            <w:left w:val="none" w:sz="0" w:space="0" w:color="auto"/>
            <w:bottom w:val="none" w:sz="0" w:space="0" w:color="auto"/>
            <w:right w:val="none" w:sz="0" w:space="0" w:color="auto"/>
          </w:divBdr>
        </w:div>
        <w:div w:id="2100133174">
          <w:marLeft w:val="480"/>
          <w:marRight w:val="0"/>
          <w:marTop w:val="0"/>
          <w:marBottom w:val="0"/>
          <w:divBdr>
            <w:top w:val="none" w:sz="0" w:space="0" w:color="auto"/>
            <w:left w:val="none" w:sz="0" w:space="0" w:color="auto"/>
            <w:bottom w:val="none" w:sz="0" w:space="0" w:color="auto"/>
            <w:right w:val="none" w:sz="0" w:space="0" w:color="auto"/>
          </w:divBdr>
        </w:div>
        <w:div w:id="2121532198">
          <w:marLeft w:val="480"/>
          <w:marRight w:val="0"/>
          <w:marTop w:val="0"/>
          <w:marBottom w:val="0"/>
          <w:divBdr>
            <w:top w:val="none" w:sz="0" w:space="0" w:color="auto"/>
            <w:left w:val="none" w:sz="0" w:space="0" w:color="auto"/>
            <w:bottom w:val="none" w:sz="0" w:space="0" w:color="auto"/>
            <w:right w:val="none" w:sz="0" w:space="0" w:color="auto"/>
          </w:divBdr>
        </w:div>
        <w:div w:id="2142453466">
          <w:marLeft w:val="480"/>
          <w:marRight w:val="0"/>
          <w:marTop w:val="0"/>
          <w:marBottom w:val="0"/>
          <w:divBdr>
            <w:top w:val="none" w:sz="0" w:space="0" w:color="auto"/>
            <w:left w:val="none" w:sz="0" w:space="0" w:color="auto"/>
            <w:bottom w:val="none" w:sz="0" w:space="0" w:color="auto"/>
            <w:right w:val="none" w:sz="0" w:space="0" w:color="auto"/>
          </w:divBdr>
        </w:div>
        <w:div w:id="680936475">
          <w:marLeft w:val="480"/>
          <w:marRight w:val="0"/>
          <w:marTop w:val="0"/>
          <w:marBottom w:val="0"/>
          <w:divBdr>
            <w:top w:val="none" w:sz="0" w:space="0" w:color="auto"/>
            <w:left w:val="none" w:sz="0" w:space="0" w:color="auto"/>
            <w:bottom w:val="none" w:sz="0" w:space="0" w:color="auto"/>
            <w:right w:val="none" w:sz="0" w:space="0" w:color="auto"/>
          </w:divBdr>
        </w:div>
        <w:div w:id="1125391545">
          <w:marLeft w:val="480"/>
          <w:marRight w:val="0"/>
          <w:marTop w:val="0"/>
          <w:marBottom w:val="0"/>
          <w:divBdr>
            <w:top w:val="none" w:sz="0" w:space="0" w:color="auto"/>
            <w:left w:val="none" w:sz="0" w:space="0" w:color="auto"/>
            <w:bottom w:val="none" w:sz="0" w:space="0" w:color="auto"/>
            <w:right w:val="none" w:sz="0" w:space="0" w:color="auto"/>
          </w:divBdr>
        </w:div>
        <w:div w:id="272565962">
          <w:marLeft w:val="480"/>
          <w:marRight w:val="0"/>
          <w:marTop w:val="0"/>
          <w:marBottom w:val="0"/>
          <w:divBdr>
            <w:top w:val="none" w:sz="0" w:space="0" w:color="auto"/>
            <w:left w:val="none" w:sz="0" w:space="0" w:color="auto"/>
            <w:bottom w:val="none" w:sz="0" w:space="0" w:color="auto"/>
            <w:right w:val="none" w:sz="0" w:space="0" w:color="auto"/>
          </w:divBdr>
        </w:div>
        <w:div w:id="966817261">
          <w:marLeft w:val="480"/>
          <w:marRight w:val="0"/>
          <w:marTop w:val="0"/>
          <w:marBottom w:val="0"/>
          <w:divBdr>
            <w:top w:val="none" w:sz="0" w:space="0" w:color="auto"/>
            <w:left w:val="none" w:sz="0" w:space="0" w:color="auto"/>
            <w:bottom w:val="none" w:sz="0" w:space="0" w:color="auto"/>
            <w:right w:val="none" w:sz="0" w:space="0" w:color="auto"/>
          </w:divBdr>
        </w:div>
        <w:div w:id="1574852713">
          <w:marLeft w:val="480"/>
          <w:marRight w:val="0"/>
          <w:marTop w:val="0"/>
          <w:marBottom w:val="0"/>
          <w:divBdr>
            <w:top w:val="none" w:sz="0" w:space="0" w:color="auto"/>
            <w:left w:val="none" w:sz="0" w:space="0" w:color="auto"/>
            <w:bottom w:val="none" w:sz="0" w:space="0" w:color="auto"/>
            <w:right w:val="none" w:sz="0" w:space="0" w:color="auto"/>
          </w:divBdr>
        </w:div>
        <w:div w:id="746271826">
          <w:marLeft w:val="480"/>
          <w:marRight w:val="0"/>
          <w:marTop w:val="0"/>
          <w:marBottom w:val="0"/>
          <w:divBdr>
            <w:top w:val="none" w:sz="0" w:space="0" w:color="auto"/>
            <w:left w:val="none" w:sz="0" w:space="0" w:color="auto"/>
            <w:bottom w:val="none" w:sz="0" w:space="0" w:color="auto"/>
            <w:right w:val="none" w:sz="0" w:space="0" w:color="auto"/>
          </w:divBdr>
        </w:div>
        <w:div w:id="590158618">
          <w:marLeft w:val="480"/>
          <w:marRight w:val="0"/>
          <w:marTop w:val="0"/>
          <w:marBottom w:val="0"/>
          <w:divBdr>
            <w:top w:val="none" w:sz="0" w:space="0" w:color="auto"/>
            <w:left w:val="none" w:sz="0" w:space="0" w:color="auto"/>
            <w:bottom w:val="none" w:sz="0" w:space="0" w:color="auto"/>
            <w:right w:val="none" w:sz="0" w:space="0" w:color="auto"/>
          </w:divBdr>
        </w:div>
        <w:div w:id="938875474">
          <w:marLeft w:val="480"/>
          <w:marRight w:val="0"/>
          <w:marTop w:val="0"/>
          <w:marBottom w:val="0"/>
          <w:divBdr>
            <w:top w:val="none" w:sz="0" w:space="0" w:color="auto"/>
            <w:left w:val="none" w:sz="0" w:space="0" w:color="auto"/>
            <w:bottom w:val="none" w:sz="0" w:space="0" w:color="auto"/>
            <w:right w:val="none" w:sz="0" w:space="0" w:color="auto"/>
          </w:divBdr>
        </w:div>
        <w:div w:id="2130470442">
          <w:marLeft w:val="480"/>
          <w:marRight w:val="0"/>
          <w:marTop w:val="0"/>
          <w:marBottom w:val="0"/>
          <w:divBdr>
            <w:top w:val="none" w:sz="0" w:space="0" w:color="auto"/>
            <w:left w:val="none" w:sz="0" w:space="0" w:color="auto"/>
            <w:bottom w:val="none" w:sz="0" w:space="0" w:color="auto"/>
            <w:right w:val="none" w:sz="0" w:space="0" w:color="auto"/>
          </w:divBdr>
        </w:div>
        <w:div w:id="1828546503">
          <w:marLeft w:val="480"/>
          <w:marRight w:val="0"/>
          <w:marTop w:val="0"/>
          <w:marBottom w:val="0"/>
          <w:divBdr>
            <w:top w:val="none" w:sz="0" w:space="0" w:color="auto"/>
            <w:left w:val="none" w:sz="0" w:space="0" w:color="auto"/>
            <w:bottom w:val="none" w:sz="0" w:space="0" w:color="auto"/>
            <w:right w:val="none" w:sz="0" w:space="0" w:color="auto"/>
          </w:divBdr>
        </w:div>
        <w:div w:id="1171677453">
          <w:marLeft w:val="480"/>
          <w:marRight w:val="0"/>
          <w:marTop w:val="0"/>
          <w:marBottom w:val="0"/>
          <w:divBdr>
            <w:top w:val="none" w:sz="0" w:space="0" w:color="auto"/>
            <w:left w:val="none" w:sz="0" w:space="0" w:color="auto"/>
            <w:bottom w:val="none" w:sz="0" w:space="0" w:color="auto"/>
            <w:right w:val="none" w:sz="0" w:space="0" w:color="auto"/>
          </w:divBdr>
        </w:div>
        <w:div w:id="341666941">
          <w:marLeft w:val="480"/>
          <w:marRight w:val="0"/>
          <w:marTop w:val="0"/>
          <w:marBottom w:val="0"/>
          <w:divBdr>
            <w:top w:val="none" w:sz="0" w:space="0" w:color="auto"/>
            <w:left w:val="none" w:sz="0" w:space="0" w:color="auto"/>
            <w:bottom w:val="none" w:sz="0" w:space="0" w:color="auto"/>
            <w:right w:val="none" w:sz="0" w:space="0" w:color="auto"/>
          </w:divBdr>
        </w:div>
        <w:div w:id="1492017021">
          <w:marLeft w:val="480"/>
          <w:marRight w:val="0"/>
          <w:marTop w:val="0"/>
          <w:marBottom w:val="0"/>
          <w:divBdr>
            <w:top w:val="none" w:sz="0" w:space="0" w:color="auto"/>
            <w:left w:val="none" w:sz="0" w:space="0" w:color="auto"/>
            <w:bottom w:val="none" w:sz="0" w:space="0" w:color="auto"/>
            <w:right w:val="none" w:sz="0" w:space="0" w:color="auto"/>
          </w:divBdr>
        </w:div>
        <w:div w:id="1813057099">
          <w:marLeft w:val="480"/>
          <w:marRight w:val="0"/>
          <w:marTop w:val="0"/>
          <w:marBottom w:val="0"/>
          <w:divBdr>
            <w:top w:val="none" w:sz="0" w:space="0" w:color="auto"/>
            <w:left w:val="none" w:sz="0" w:space="0" w:color="auto"/>
            <w:bottom w:val="none" w:sz="0" w:space="0" w:color="auto"/>
            <w:right w:val="none" w:sz="0" w:space="0" w:color="auto"/>
          </w:divBdr>
        </w:div>
        <w:div w:id="1662387658">
          <w:marLeft w:val="480"/>
          <w:marRight w:val="0"/>
          <w:marTop w:val="0"/>
          <w:marBottom w:val="0"/>
          <w:divBdr>
            <w:top w:val="none" w:sz="0" w:space="0" w:color="auto"/>
            <w:left w:val="none" w:sz="0" w:space="0" w:color="auto"/>
            <w:bottom w:val="none" w:sz="0" w:space="0" w:color="auto"/>
            <w:right w:val="none" w:sz="0" w:space="0" w:color="auto"/>
          </w:divBdr>
        </w:div>
        <w:div w:id="1591616664">
          <w:marLeft w:val="480"/>
          <w:marRight w:val="0"/>
          <w:marTop w:val="0"/>
          <w:marBottom w:val="0"/>
          <w:divBdr>
            <w:top w:val="none" w:sz="0" w:space="0" w:color="auto"/>
            <w:left w:val="none" w:sz="0" w:space="0" w:color="auto"/>
            <w:bottom w:val="none" w:sz="0" w:space="0" w:color="auto"/>
            <w:right w:val="none" w:sz="0" w:space="0" w:color="auto"/>
          </w:divBdr>
        </w:div>
        <w:div w:id="319623651">
          <w:marLeft w:val="480"/>
          <w:marRight w:val="0"/>
          <w:marTop w:val="0"/>
          <w:marBottom w:val="0"/>
          <w:divBdr>
            <w:top w:val="none" w:sz="0" w:space="0" w:color="auto"/>
            <w:left w:val="none" w:sz="0" w:space="0" w:color="auto"/>
            <w:bottom w:val="none" w:sz="0" w:space="0" w:color="auto"/>
            <w:right w:val="none" w:sz="0" w:space="0" w:color="auto"/>
          </w:divBdr>
        </w:div>
        <w:div w:id="971061303">
          <w:marLeft w:val="480"/>
          <w:marRight w:val="0"/>
          <w:marTop w:val="0"/>
          <w:marBottom w:val="0"/>
          <w:divBdr>
            <w:top w:val="none" w:sz="0" w:space="0" w:color="auto"/>
            <w:left w:val="none" w:sz="0" w:space="0" w:color="auto"/>
            <w:bottom w:val="none" w:sz="0" w:space="0" w:color="auto"/>
            <w:right w:val="none" w:sz="0" w:space="0" w:color="auto"/>
          </w:divBdr>
        </w:div>
        <w:div w:id="2132556025">
          <w:marLeft w:val="480"/>
          <w:marRight w:val="0"/>
          <w:marTop w:val="0"/>
          <w:marBottom w:val="0"/>
          <w:divBdr>
            <w:top w:val="none" w:sz="0" w:space="0" w:color="auto"/>
            <w:left w:val="none" w:sz="0" w:space="0" w:color="auto"/>
            <w:bottom w:val="none" w:sz="0" w:space="0" w:color="auto"/>
            <w:right w:val="none" w:sz="0" w:space="0" w:color="auto"/>
          </w:divBdr>
        </w:div>
        <w:div w:id="721830680">
          <w:marLeft w:val="480"/>
          <w:marRight w:val="0"/>
          <w:marTop w:val="0"/>
          <w:marBottom w:val="0"/>
          <w:divBdr>
            <w:top w:val="none" w:sz="0" w:space="0" w:color="auto"/>
            <w:left w:val="none" w:sz="0" w:space="0" w:color="auto"/>
            <w:bottom w:val="none" w:sz="0" w:space="0" w:color="auto"/>
            <w:right w:val="none" w:sz="0" w:space="0" w:color="auto"/>
          </w:divBdr>
        </w:div>
        <w:div w:id="32048555">
          <w:marLeft w:val="480"/>
          <w:marRight w:val="0"/>
          <w:marTop w:val="0"/>
          <w:marBottom w:val="0"/>
          <w:divBdr>
            <w:top w:val="none" w:sz="0" w:space="0" w:color="auto"/>
            <w:left w:val="none" w:sz="0" w:space="0" w:color="auto"/>
            <w:bottom w:val="none" w:sz="0" w:space="0" w:color="auto"/>
            <w:right w:val="none" w:sz="0" w:space="0" w:color="auto"/>
          </w:divBdr>
        </w:div>
        <w:div w:id="1809544019">
          <w:marLeft w:val="480"/>
          <w:marRight w:val="0"/>
          <w:marTop w:val="0"/>
          <w:marBottom w:val="0"/>
          <w:divBdr>
            <w:top w:val="none" w:sz="0" w:space="0" w:color="auto"/>
            <w:left w:val="none" w:sz="0" w:space="0" w:color="auto"/>
            <w:bottom w:val="none" w:sz="0" w:space="0" w:color="auto"/>
            <w:right w:val="none" w:sz="0" w:space="0" w:color="auto"/>
          </w:divBdr>
        </w:div>
        <w:div w:id="714044996">
          <w:marLeft w:val="480"/>
          <w:marRight w:val="0"/>
          <w:marTop w:val="0"/>
          <w:marBottom w:val="0"/>
          <w:divBdr>
            <w:top w:val="none" w:sz="0" w:space="0" w:color="auto"/>
            <w:left w:val="none" w:sz="0" w:space="0" w:color="auto"/>
            <w:bottom w:val="none" w:sz="0" w:space="0" w:color="auto"/>
            <w:right w:val="none" w:sz="0" w:space="0" w:color="auto"/>
          </w:divBdr>
        </w:div>
        <w:div w:id="882595047">
          <w:marLeft w:val="480"/>
          <w:marRight w:val="0"/>
          <w:marTop w:val="0"/>
          <w:marBottom w:val="0"/>
          <w:divBdr>
            <w:top w:val="none" w:sz="0" w:space="0" w:color="auto"/>
            <w:left w:val="none" w:sz="0" w:space="0" w:color="auto"/>
            <w:bottom w:val="none" w:sz="0" w:space="0" w:color="auto"/>
            <w:right w:val="none" w:sz="0" w:space="0" w:color="auto"/>
          </w:divBdr>
        </w:div>
        <w:div w:id="1309477228">
          <w:marLeft w:val="480"/>
          <w:marRight w:val="0"/>
          <w:marTop w:val="0"/>
          <w:marBottom w:val="0"/>
          <w:divBdr>
            <w:top w:val="none" w:sz="0" w:space="0" w:color="auto"/>
            <w:left w:val="none" w:sz="0" w:space="0" w:color="auto"/>
            <w:bottom w:val="none" w:sz="0" w:space="0" w:color="auto"/>
            <w:right w:val="none" w:sz="0" w:space="0" w:color="auto"/>
          </w:divBdr>
        </w:div>
        <w:div w:id="40524873">
          <w:marLeft w:val="480"/>
          <w:marRight w:val="0"/>
          <w:marTop w:val="0"/>
          <w:marBottom w:val="0"/>
          <w:divBdr>
            <w:top w:val="none" w:sz="0" w:space="0" w:color="auto"/>
            <w:left w:val="none" w:sz="0" w:space="0" w:color="auto"/>
            <w:bottom w:val="none" w:sz="0" w:space="0" w:color="auto"/>
            <w:right w:val="none" w:sz="0" w:space="0" w:color="auto"/>
          </w:divBdr>
        </w:div>
        <w:div w:id="1574854448">
          <w:marLeft w:val="480"/>
          <w:marRight w:val="0"/>
          <w:marTop w:val="0"/>
          <w:marBottom w:val="0"/>
          <w:divBdr>
            <w:top w:val="none" w:sz="0" w:space="0" w:color="auto"/>
            <w:left w:val="none" w:sz="0" w:space="0" w:color="auto"/>
            <w:bottom w:val="none" w:sz="0" w:space="0" w:color="auto"/>
            <w:right w:val="none" w:sz="0" w:space="0" w:color="auto"/>
          </w:divBdr>
        </w:div>
        <w:div w:id="144443258">
          <w:marLeft w:val="480"/>
          <w:marRight w:val="0"/>
          <w:marTop w:val="0"/>
          <w:marBottom w:val="0"/>
          <w:divBdr>
            <w:top w:val="none" w:sz="0" w:space="0" w:color="auto"/>
            <w:left w:val="none" w:sz="0" w:space="0" w:color="auto"/>
            <w:bottom w:val="none" w:sz="0" w:space="0" w:color="auto"/>
            <w:right w:val="none" w:sz="0" w:space="0" w:color="auto"/>
          </w:divBdr>
        </w:div>
      </w:divsChild>
    </w:div>
    <w:div w:id="678460047">
      <w:bodyDiv w:val="1"/>
      <w:marLeft w:val="0"/>
      <w:marRight w:val="0"/>
      <w:marTop w:val="0"/>
      <w:marBottom w:val="0"/>
      <w:divBdr>
        <w:top w:val="none" w:sz="0" w:space="0" w:color="auto"/>
        <w:left w:val="none" w:sz="0" w:space="0" w:color="auto"/>
        <w:bottom w:val="none" w:sz="0" w:space="0" w:color="auto"/>
        <w:right w:val="none" w:sz="0" w:space="0" w:color="auto"/>
      </w:divBdr>
      <w:divsChild>
        <w:div w:id="1037121083">
          <w:marLeft w:val="480"/>
          <w:marRight w:val="0"/>
          <w:marTop w:val="0"/>
          <w:marBottom w:val="0"/>
          <w:divBdr>
            <w:top w:val="none" w:sz="0" w:space="0" w:color="auto"/>
            <w:left w:val="none" w:sz="0" w:space="0" w:color="auto"/>
            <w:bottom w:val="none" w:sz="0" w:space="0" w:color="auto"/>
            <w:right w:val="none" w:sz="0" w:space="0" w:color="auto"/>
          </w:divBdr>
        </w:div>
        <w:div w:id="795220775">
          <w:marLeft w:val="480"/>
          <w:marRight w:val="0"/>
          <w:marTop w:val="0"/>
          <w:marBottom w:val="0"/>
          <w:divBdr>
            <w:top w:val="none" w:sz="0" w:space="0" w:color="auto"/>
            <w:left w:val="none" w:sz="0" w:space="0" w:color="auto"/>
            <w:bottom w:val="none" w:sz="0" w:space="0" w:color="auto"/>
            <w:right w:val="none" w:sz="0" w:space="0" w:color="auto"/>
          </w:divBdr>
        </w:div>
        <w:div w:id="1891257471">
          <w:marLeft w:val="480"/>
          <w:marRight w:val="0"/>
          <w:marTop w:val="0"/>
          <w:marBottom w:val="0"/>
          <w:divBdr>
            <w:top w:val="none" w:sz="0" w:space="0" w:color="auto"/>
            <w:left w:val="none" w:sz="0" w:space="0" w:color="auto"/>
            <w:bottom w:val="none" w:sz="0" w:space="0" w:color="auto"/>
            <w:right w:val="none" w:sz="0" w:space="0" w:color="auto"/>
          </w:divBdr>
        </w:div>
        <w:div w:id="799306778">
          <w:marLeft w:val="480"/>
          <w:marRight w:val="0"/>
          <w:marTop w:val="0"/>
          <w:marBottom w:val="0"/>
          <w:divBdr>
            <w:top w:val="none" w:sz="0" w:space="0" w:color="auto"/>
            <w:left w:val="none" w:sz="0" w:space="0" w:color="auto"/>
            <w:bottom w:val="none" w:sz="0" w:space="0" w:color="auto"/>
            <w:right w:val="none" w:sz="0" w:space="0" w:color="auto"/>
          </w:divBdr>
        </w:div>
        <w:div w:id="174460233">
          <w:marLeft w:val="480"/>
          <w:marRight w:val="0"/>
          <w:marTop w:val="0"/>
          <w:marBottom w:val="0"/>
          <w:divBdr>
            <w:top w:val="none" w:sz="0" w:space="0" w:color="auto"/>
            <w:left w:val="none" w:sz="0" w:space="0" w:color="auto"/>
            <w:bottom w:val="none" w:sz="0" w:space="0" w:color="auto"/>
            <w:right w:val="none" w:sz="0" w:space="0" w:color="auto"/>
          </w:divBdr>
        </w:div>
        <w:div w:id="1872915306">
          <w:marLeft w:val="480"/>
          <w:marRight w:val="0"/>
          <w:marTop w:val="0"/>
          <w:marBottom w:val="0"/>
          <w:divBdr>
            <w:top w:val="none" w:sz="0" w:space="0" w:color="auto"/>
            <w:left w:val="none" w:sz="0" w:space="0" w:color="auto"/>
            <w:bottom w:val="none" w:sz="0" w:space="0" w:color="auto"/>
            <w:right w:val="none" w:sz="0" w:space="0" w:color="auto"/>
          </w:divBdr>
        </w:div>
        <w:div w:id="984772591">
          <w:marLeft w:val="480"/>
          <w:marRight w:val="0"/>
          <w:marTop w:val="0"/>
          <w:marBottom w:val="0"/>
          <w:divBdr>
            <w:top w:val="none" w:sz="0" w:space="0" w:color="auto"/>
            <w:left w:val="none" w:sz="0" w:space="0" w:color="auto"/>
            <w:bottom w:val="none" w:sz="0" w:space="0" w:color="auto"/>
            <w:right w:val="none" w:sz="0" w:space="0" w:color="auto"/>
          </w:divBdr>
        </w:div>
        <w:div w:id="1793666083">
          <w:marLeft w:val="480"/>
          <w:marRight w:val="0"/>
          <w:marTop w:val="0"/>
          <w:marBottom w:val="0"/>
          <w:divBdr>
            <w:top w:val="none" w:sz="0" w:space="0" w:color="auto"/>
            <w:left w:val="none" w:sz="0" w:space="0" w:color="auto"/>
            <w:bottom w:val="none" w:sz="0" w:space="0" w:color="auto"/>
            <w:right w:val="none" w:sz="0" w:space="0" w:color="auto"/>
          </w:divBdr>
        </w:div>
        <w:div w:id="1176967123">
          <w:marLeft w:val="480"/>
          <w:marRight w:val="0"/>
          <w:marTop w:val="0"/>
          <w:marBottom w:val="0"/>
          <w:divBdr>
            <w:top w:val="none" w:sz="0" w:space="0" w:color="auto"/>
            <w:left w:val="none" w:sz="0" w:space="0" w:color="auto"/>
            <w:bottom w:val="none" w:sz="0" w:space="0" w:color="auto"/>
            <w:right w:val="none" w:sz="0" w:space="0" w:color="auto"/>
          </w:divBdr>
        </w:div>
        <w:div w:id="1465612610">
          <w:marLeft w:val="480"/>
          <w:marRight w:val="0"/>
          <w:marTop w:val="0"/>
          <w:marBottom w:val="0"/>
          <w:divBdr>
            <w:top w:val="none" w:sz="0" w:space="0" w:color="auto"/>
            <w:left w:val="none" w:sz="0" w:space="0" w:color="auto"/>
            <w:bottom w:val="none" w:sz="0" w:space="0" w:color="auto"/>
            <w:right w:val="none" w:sz="0" w:space="0" w:color="auto"/>
          </w:divBdr>
        </w:div>
        <w:div w:id="562175902">
          <w:marLeft w:val="480"/>
          <w:marRight w:val="0"/>
          <w:marTop w:val="0"/>
          <w:marBottom w:val="0"/>
          <w:divBdr>
            <w:top w:val="none" w:sz="0" w:space="0" w:color="auto"/>
            <w:left w:val="none" w:sz="0" w:space="0" w:color="auto"/>
            <w:bottom w:val="none" w:sz="0" w:space="0" w:color="auto"/>
            <w:right w:val="none" w:sz="0" w:space="0" w:color="auto"/>
          </w:divBdr>
        </w:div>
        <w:div w:id="1916085614">
          <w:marLeft w:val="480"/>
          <w:marRight w:val="0"/>
          <w:marTop w:val="0"/>
          <w:marBottom w:val="0"/>
          <w:divBdr>
            <w:top w:val="none" w:sz="0" w:space="0" w:color="auto"/>
            <w:left w:val="none" w:sz="0" w:space="0" w:color="auto"/>
            <w:bottom w:val="none" w:sz="0" w:space="0" w:color="auto"/>
            <w:right w:val="none" w:sz="0" w:space="0" w:color="auto"/>
          </w:divBdr>
        </w:div>
        <w:div w:id="209655677">
          <w:marLeft w:val="480"/>
          <w:marRight w:val="0"/>
          <w:marTop w:val="0"/>
          <w:marBottom w:val="0"/>
          <w:divBdr>
            <w:top w:val="none" w:sz="0" w:space="0" w:color="auto"/>
            <w:left w:val="none" w:sz="0" w:space="0" w:color="auto"/>
            <w:bottom w:val="none" w:sz="0" w:space="0" w:color="auto"/>
            <w:right w:val="none" w:sz="0" w:space="0" w:color="auto"/>
          </w:divBdr>
        </w:div>
        <w:div w:id="1147622641">
          <w:marLeft w:val="480"/>
          <w:marRight w:val="0"/>
          <w:marTop w:val="0"/>
          <w:marBottom w:val="0"/>
          <w:divBdr>
            <w:top w:val="none" w:sz="0" w:space="0" w:color="auto"/>
            <w:left w:val="none" w:sz="0" w:space="0" w:color="auto"/>
            <w:bottom w:val="none" w:sz="0" w:space="0" w:color="auto"/>
            <w:right w:val="none" w:sz="0" w:space="0" w:color="auto"/>
          </w:divBdr>
        </w:div>
        <w:div w:id="1544244474">
          <w:marLeft w:val="480"/>
          <w:marRight w:val="0"/>
          <w:marTop w:val="0"/>
          <w:marBottom w:val="0"/>
          <w:divBdr>
            <w:top w:val="none" w:sz="0" w:space="0" w:color="auto"/>
            <w:left w:val="none" w:sz="0" w:space="0" w:color="auto"/>
            <w:bottom w:val="none" w:sz="0" w:space="0" w:color="auto"/>
            <w:right w:val="none" w:sz="0" w:space="0" w:color="auto"/>
          </w:divBdr>
        </w:div>
        <w:div w:id="1754620640">
          <w:marLeft w:val="480"/>
          <w:marRight w:val="0"/>
          <w:marTop w:val="0"/>
          <w:marBottom w:val="0"/>
          <w:divBdr>
            <w:top w:val="none" w:sz="0" w:space="0" w:color="auto"/>
            <w:left w:val="none" w:sz="0" w:space="0" w:color="auto"/>
            <w:bottom w:val="none" w:sz="0" w:space="0" w:color="auto"/>
            <w:right w:val="none" w:sz="0" w:space="0" w:color="auto"/>
          </w:divBdr>
        </w:div>
        <w:div w:id="1865367572">
          <w:marLeft w:val="480"/>
          <w:marRight w:val="0"/>
          <w:marTop w:val="0"/>
          <w:marBottom w:val="0"/>
          <w:divBdr>
            <w:top w:val="none" w:sz="0" w:space="0" w:color="auto"/>
            <w:left w:val="none" w:sz="0" w:space="0" w:color="auto"/>
            <w:bottom w:val="none" w:sz="0" w:space="0" w:color="auto"/>
            <w:right w:val="none" w:sz="0" w:space="0" w:color="auto"/>
          </w:divBdr>
        </w:div>
        <w:div w:id="995039111">
          <w:marLeft w:val="480"/>
          <w:marRight w:val="0"/>
          <w:marTop w:val="0"/>
          <w:marBottom w:val="0"/>
          <w:divBdr>
            <w:top w:val="none" w:sz="0" w:space="0" w:color="auto"/>
            <w:left w:val="none" w:sz="0" w:space="0" w:color="auto"/>
            <w:bottom w:val="none" w:sz="0" w:space="0" w:color="auto"/>
            <w:right w:val="none" w:sz="0" w:space="0" w:color="auto"/>
          </w:divBdr>
        </w:div>
        <w:div w:id="572937456">
          <w:marLeft w:val="480"/>
          <w:marRight w:val="0"/>
          <w:marTop w:val="0"/>
          <w:marBottom w:val="0"/>
          <w:divBdr>
            <w:top w:val="none" w:sz="0" w:space="0" w:color="auto"/>
            <w:left w:val="none" w:sz="0" w:space="0" w:color="auto"/>
            <w:bottom w:val="none" w:sz="0" w:space="0" w:color="auto"/>
            <w:right w:val="none" w:sz="0" w:space="0" w:color="auto"/>
          </w:divBdr>
        </w:div>
        <w:div w:id="2095276130">
          <w:marLeft w:val="480"/>
          <w:marRight w:val="0"/>
          <w:marTop w:val="0"/>
          <w:marBottom w:val="0"/>
          <w:divBdr>
            <w:top w:val="none" w:sz="0" w:space="0" w:color="auto"/>
            <w:left w:val="none" w:sz="0" w:space="0" w:color="auto"/>
            <w:bottom w:val="none" w:sz="0" w:space="0" w:color="auto"/>
            <w:right w:val="none" w:sz="0" w:space="0" w:color="auto"/>
          </w:divBdr>
        </w:div>
        <w:div w:id="1084301301">
          <w:marLeft w:val="480"/>
          <w:marRight w:val="0"/>
          <w:marTop w:val="0"/>
          <w:marBottom w:val="0"/>
          <w:divBdr>
            <w:top w:val="none" w:sz="0" w:space="0" w:color="auto"/>
            <w:left w:val="none" w:sz="0" w:space="0" w:color="auto"/>
            <w:bottom w:val="none" w:sz="0" w:space="0" w:color="auto"/>
            <w:right w:val="none" w:sz="0" w:space="0" w:color="auto"/>
          </w:divBdr>
        </w:div>
        <w:div w:id="1826622368">
          <w:marLeft w:val="480"/>
          <w:marRight w:val="0"/>
          <w:marTop w:val="0"/>
          <w:marBottom w:val="0"/>
          <w:divBdr>
            <w:top w:val="none" w:sz="0" w:space="0" w:color="auto"/>
            <w:left w:val="none" w:sz="0" w:space="0" w:color="auto"/>
            <w:bottom w:val="none" w:sz="0" w:space="0" w:color="auto"/>
            <w:right w:val="none" w:sz="0" w:space="0" w:color="auto"/>
          </w:divBdr>
        </w:div>
        <w:div w:id="1702634182">
          <w:marLeft w:val="480"/>
          <w:marRight w:val="0"/>
          <w:marTop w:val="0"/>
          <w:marBottom w:val="0"/>
          <w:divBdr>
            <w:top w:val="none" w:sz="0" w:space="0" w:color="auto"/>
            <w:left w:val="none" w:sz="0" w:space="0" w:color="auto"/>
            <w:bottom w:val="none" w:sz="0" w:space="0" w:color="auto"/>
            <w:right w:val="none" w:sz="0" w:space="0" w:color="auto"/>
          </w:divBdr>
        </w:div>
        <w:div w:id="186918136">
          <w:marLeft w:val="480"/>
          <w:marRight w:val="0"/>
          <w:marTop w:val="0"/>
          <w:marBottom w:val="0"/>
          <w:divBdr>
            <w:top w:val="none" w:sz="0" w:space="0" w:color="auto"/>
            <w:left w:val="none" w:sz="0" w:space="0" w:color="auto"/>
            <w:bottom w:val="none" w:sz="0" w:space="0" w:color="auto"/>
            <w:right w:val="none" w:sz="0" w:space="0" w:color="auto"/>
          </w:divBdr>
        </w:div>
        <w:div w:id="940009">
          <w:marLeft w:val="480"/>
          <w:marRight w:val="0"/>
          <w:marTop w:val="0"/>
          <w:marBottom w:val="0"/>
          <w:divBdr>
            <w:top w:val="none" w:sz="0" w:space="0" w:color="auto"/>
            <w:left w:val="none" w:sz="0" w:space="0" w:color="auto"/>
            <w:bottom w:val="none" w:sz="0" w:space="0" w:color="auto"/>
            <w:right w:val="none" w:sz="0" w:space="0" w:color="auto"/>
          </w:divBdr>
        </w:div>
        <w:div w:id="2128040611">
          <w:marLeft w:val="480"/>
          <w:marRight w:val="0"/>
          <w:marTop w:val="0"/>
          <w:marBottom w:val="0"/>
          <w:divBdr>
            <w:top w:val="none" w:sz="0" w:space="0" w:color="auto"/>
            <w:left w:val="none" w:sz="0" w:space="0" w:color="auto"/>
            <w:bottom w:val="none" w:sz="0" w:space="0" w:color="auto"/>
            <w:right w:val="none" w:sz="0" w:space="0" w:color="auto"/>
          </w:divBdr>
        </w:div>
        <w:div w:id="803500489">
          <w:marLeft w:val="480"/>
          <w:marRight w:val="0"/>
          <w:marTop w:val="0"/>
          <w:marBottom w:val="0"/>
          <w:divBdr>
            <w:top w:val="none" w:sz="0" w:space="0" w:color="auto"/>
            <w:left w:val="none" w:sz="0" w:space="0" w:color="auto"/>
            <w:bottom w:val="none" w:sz="0" w:space="0" w:color="auto"/>
            <w:right w:val="none" w:sz="0" w:space="0" w:color="auto"/>
          </w:divBdr>
        </w:div>
        <w:div w:id="855391150">
          <w:marLeft w:val="480"/>
          <w:marRight w:val="0"/>
          <w:marTop w:val="0"/>
          <w:marBottom w:val="0"/>
          <w:divBdr>
            <w:top w:val="none" w:sz="0" w:space="0" w:color="auto"/>
            <w:left w:val="none" w:sz="0" w:space="0" w:color="auto"/>
            <w:bottom w:val="none" w:sz="0" w:space="0" w:color="auto"/>
            <w:right w:val="none" w:sz="0" w:space="0" w:color="auto"/>
          </w:divBdr>
        </w:div>
        <w:div w:id="1669552943">
          <w:marLeft w:val="480"/>
          <w:marRight w:val="0"/>
          <w:marTop w:val="0"/>
          <w:marBottom w:val="0"/>
          <w:divBdr>
            <w:top w:val="none" w:sz="0" w:space="0" w:color="auto"/>
            <w:left w:val="none" w:sz="0" w:space="0" w:color="auto"/>
            <w:bottom w:val="none" w:sz="0" w:space="0" w:color="auto"/>
            <w:right w:val="none" w:sz="0" w:space="0" w:color="auto"/>
          </w:divBdr>
        </w:div>
        <w:div w:id="162742259">
          <w:marLeft w:val="480"/>
          <w:marRight w:val="0"/>
          <w:marTop w:val="0"/>
          <w:marBottom w:val="0"/>
          <w:divBdr>
            <w:top w:val="none" w:sz="0" w:space="0" w:color="auto"/>
            <w:left w:val="none" w:sz="0" w:space="0" w:color="auto"/>
            <w:bottom w:val="none" w:sz="0" w:space="0" w:color="auto"/>
            <w:right w:val="none" w:sz="0" w:space="0" w:color="auto"/>
          </w:divBdr>
        </w:div>
        <w:div w:id="503739867">
          <w:marLeft w:val="480"/>
          <w:marRight w:val="0"/>
          <w:marTop w:val="0"/>
          <w:marBottom w:val="0"/>
          <w:divBdr>
            <w:top w:val="none" w:sz="0" w:space="0" w:color="auto"/>
            <w:left w:val="none" w:sz="0" w:space="0" w:color="auto"/>
            <w:bottom w:val="none" w:sz="0" w:space="0" w:color="auto"/>
            <w:right w:val="none" w:sz="0" w:space="0" w:color="auto"/>
          </w:divBdr>
        </w:div>
        <w:div w:id="1899976269">
          <w:marLeft w:val="480"/>
          <w:marRight w:val="0"/>
          <w:marTop w:val="0"/>
          <w:marBottom w:val="0"/>
          <w:divBdr>
            <w:top w:val="none" w:sz="0" w:space="0" w:color="auto"/>
            <w:left w:val="none" w:sz="0" w:space="0" w:color="auto"/>
            <w:bottom w:val="none" w:sz="0" w:space="0" w:color="auto"/>
            <w:right w:val="none" w:sz="0" w:space="0" w:color="auto"/>
          </w:divBdr>
        </w:div>
        <w:div w:id="1211653184">
          <w:marLeft w:val="480"/>
          <w:marRight w:val="0"/>
          <w:marTop w:val="0"/>
          <w:marBottom w:val="0"/>
          <w:divBdr>
            <w:top w:val="none" w:sz="0" w:space="0" w:color="auto"/>
            <w:left w:val="none" w:sz="0" w:space="0" w:color="auto"/>
            <w:bottom w:val="none" w:sz="0" w:space="0" w:color="auto"/>
            <w:right w:val="none" w:sz="0" w:space="0" w:color="auto"/>
          </w:divBdr>
        </w:div>
        <w:div w:id="361243922">
          <w:marLeft w:val="480"/>
          <w:marRight w:val="0"/>
          <w:marTop w:val="0"/>
          <w:marBottom w:val="0"/>
          <w:divBdr>
            <w:top w:val="none" w:sz="0" w:space="0" w:color="auto"/>
            <w:left w:val="none" w:sz="0" w:space="0" w:color="auto"/>
            <w:bottom w:val="none" w:sz="0" w:space="0" w:color="auto"/>
            <w:right w:val="none" w:sz="0" w:space="0" w:color="auto"/>
          </w:divBdr>
        </w:div>
        <w:div w:id="1428773293">
          <w:marLeft w:val="480"/>
          <w:marRight w:val="0"/>
          <w:marTop w:val="0"/>
          <w:marBottom w:val="0"/>
          <w:divBdr>
            <w:top w:val="none" w:sz="0" w:space="0" w:color="auto"/>
            <w:left w:val="none" w:sz="0" w:space="0" w:color="auto"/>
            <w:bottom w:val="none" w:sz="0" w:space="0" w:color="auto"/>
            <w:right w:val="none" w:sz="0" w:space="0" w:color="auto"/>
          </w:divBdr>
        </w:div>
        <w:div w:id="1698315622">
          <w:marLeft w:val="480"/>
          <w:marRight w:val="0"/>
          <w:marTop w:val="0"/>
          <w:marBottom w:val="0"/>
          <w:divBdr>
            <w:top w:val="none" w:sz="0" w:space="0" w:color="auto"/>
            <w:left w:val="none" w:sz="0" w:space="0" w:color="auto"/>
            <w:bottom w:val="none" w:sz="0" w:space="0" w:color="auto"/>
            <w:right w:val="none" w:sz="0" w:space="0" w:color="auto"/>
          </w:divBdr>
        </w:div>
      </w:divsChild>
    </w:div>
    <w:div w:id="684022102">
      <w:bodyDiv w:val="1"/>
      <w:marLeft w:val="0"/>
      <w:marRight w:val="0"/>
      <w:marTop w:val="0"/>
      <w:marBottom w:val="0"/>
      <w:divBdr>
        <w:top w:val="none" w:sz="0" w:space="0" w:color="auto"/>
        <w:left w:val="none" w:sz="0" w:space="0" w:color="auto"/>
        <w:bottom w:val="none" w:sz="0" w:space="0" w:color="auto"/>
        <w:right w:val="none" w:sz="0" w:space="0" w:color="auto"/>
      </w:divBdr>
    </w:div>
    <w:div w:id="684673197">
      <w:bodyDiv w:val="1"/>
      <w:marLeft w:val="0"/>
      <w:marRight w:val="0"/>
      <w:marTop w:val="0"/>
      <w:marBottom w:val="0"/>
      <w:divBdr>
        <w:top w:val="none" w:sz="0" w:space="0" w:color="auto"/>
        <w:left w:val="none" w:sz="0" w:space="0" w:color="auto"/>
        <w:bottom w:val="none" w:sz="0" w:space="0" w:color="auto"/>
        <w:right w:val="none" w:sz="0" w:space="0" w:color="auto"/>
      </w:divBdr>
    </w:div>
    <w:div w:id="691758647">
      <w:bodyDiv w:val="1"/>
      <w:marLeft w:val="0"/>
      <w:marRight w:val="0"/>
      <w:marTop w:val="0"/>
      <w:marBottom w:val="0"/>
      <w:divBdr>
        <w:top w:val="none" w:sz="0" w:space="0" w:color="auto"/>
        <w:left w:val="none" w:sz="0" w:space="0" w:color="auto"/>
        <w:bottom w:val="none" w:sz="0" w:space="0" w:color="auto"/>
        <w:right w:val="none" w:sz="0" w:space="0" w:color="auto"/>
      </w:divBdr>
      <w:divsChild>
        <w:div w:id="371880116">
          <w:marLeft w:val="480"/>
          <w:marRight w:val="0"/>
          <w:marTop w:val="0"/>
          <w:marBottom w:val="0"/>
          <w:divBdr>
            <w:top w:val="none" w:sz="0" w:space="0" w:color="auto"/>
            <w:left w:val="none" w:sz="0" w:space="0" w:color="auto"/>
            <w:bottom w:val="none" w:sz="0" w:space="0" w:color="auto"/>
            <w:right w:val="none" w:sz="0" w:space="0" w:color="auto"/>
          </w:divBdr>
        </w:div>
        <w:div w:id="703675626">
          <w:marLeft w:val="480"/>
          <w:marRight w:val="0"/>
          <w:marTop w:val="0"/>
          <w:marBottom w:val="0"/>
          <w:divBdr>
            <w:top w:val="none" w:sz="0" w:space="0" w:color="auto"/>
            <w:left w:val="none" w:sz="0" w:space="0" w:color="auto"/>
            <w:bottom w:val="none" w:sz="0" w:space="0" w:color="auto"/>
            <w:right w:val="none" w:sz="0" w:space="0" w:color="auto"/>
          </w:divBdr>
        </w:div>
        <w:div w:id="901254943">
          <w:marLeft w:val="480"/>
          <w:marRight w:val="0"/>
          <w:marTop w:val="0"/>
          <w:marBottom w:val="0"/>
          <w:divBdr>
            <w:top w:val="none" w:sz="0" w:space="0" w:color="auto"/>
            <w:left w:val="none" w:sz="0" w:space="0" w:color="auto"/>
            <w:bottom w:val="none" w:sz="0" w:space="0" w:color="auto"/>
            <w:right w:val="none" w:sz="0" w:space="0" w:color="auto"/>
          </w:divBdr>
        </w:div>
        <w:div w:id="88625527">
          <w:marLeft w:val="480"/>
          <w:marRight w:val="0"/>
          <w:marTop w:val="0"/>
          <w:marBottom w:val="0"/>
          <w:divBdr>
            <w:top w:val="none" w:sz="0" w:space="0" w:color="auto"/>
            <w:left w:val="none" w:sz="0" w:space="0" w:color="auto"/>
            <w:bottom w:val="none" w:sz="0" w:space="0" w:color="auto"/>
            <w:right w:val="none" w:sz="0" w:space="0" w:color="auto"/>
          </w:divBdr>
        </w:div>
        <w:div w:id="1053653829">
          <w:marLeft w:val="480"/>
          <w:marRight w:val="0"/>
          <w:marTop w:val="0"/>
          <w:marBottom w:val="0"/>
          <w:divBdr>
            <w:top w:val="none" w:sz="0" w:space="0" w:color="auto"/>
            <w:left w:val="none" w:sz="0" w:space="0" w:color="auto"/>
            <w:bottom w:val="none" w:sz="0" w:space="0" w:color="auto"/>
            <w:right w:val="none" w:sz="0" w:space="0" w:color="auto"/>
          </w:divBdr>
        </w:div>
        <w:div w:id="1626693230">
          <w:marLeft w:val="480"/>
          <w:marRight w:val="0"/>
          <w:marTop w:val="0"/>
          <w:marBottom w:val="0"/>
          <w:divBdr>
            <w:top w:val="none" w:sz="0" w:space="0" w:color="auto"/>
            <w:left w:val="none" w:sz="0" w:space="0" w:color="auto"/>
            <w:bottom w:val="none" w:sz="0" w:space="0" w:color="auto"/>
            <w:right w:val="none" w:sz="0" w:space="0" w:color="auto"/>
          </w:divBdr>
        </w:div>
        <w:div w:id="399713535">
          <w:marLeft w:val="480"/>
          <w:marRight w:val="0"/>
          <w:marTop w:val="0"/>
          <w:marBottom w:val="0"/>
          <w:divBdr>
            <w:top w:val="none" w:sz="0" w:space="0" w:color="auto"/>
            <w:left w:val="none" w:sz="0" w:space="0" w:color="auto"/>
            <w:bottom w:val="none" w:sz="0" w:space="0" w:color="auto"/>
            <w:right w:val="none" w:sz="0" w:space="0" w:color="auto"/>
          </w:divBdr>
        </w:div>
        <w:div w:id="320350784">
          <w:marLeft w:val="480"/>
          <w:marRight w:val="0"/>
          <w:marTop w:val="0"/>
          <w:marBottom w:val="0"/>
          <w:divBdr>
            <w:top w:val="none" w:sz="0" w:space="0" w:color="auto"/>
            <w:left w:val="none" w:sz="0" w:space="0" w:color="auto"/>
            <w:bottom w:val="none" w:sz="0" w:space="0" w:color="auto"/>
            <w:right w:val="none" w:sz="0" w:space="0" w:color="auto"/>
          </w:divBdr>
        </w:div>
        <w:div w:id="837234075">
          <w:marLeft w:val="480"/>
          <w:marRight w:val="0"/>
          <w:marTop w:val="0"/>
          <w:marBottom w:val="0"/>
          <w:divBdr>
            <w:top w:val="none" w:sz="0" w:space="0" w:color="auto"/>
            <w:left w:val="none" w:sz="0" w:space="0" w:color="auto"/>
            <w:bottom w:val="none" w:sz="0" w:space="0" w:color="auto"/>
            <w:right w:val="none" w:sz="0" w:space="0" w:color="auto"/>
          </w:divBdr>
        </w:div>
        <w:div w:id="913124801">
          <w:marLeft w:val="480"/>
          <w:marRight w:val="0"/>
          <w:marTop w:val="0"/>
          <w:marBottom w:val="0"/>
          <w:divBdr>
            <w:top w:val="none" w:sz="0" w:space="0" w:color="auto"/>
            <w:left w:val="none" w:sz="0" w:space="0" w:color="auto"/>
            <w:bottom w:val="none" w:sz="0" w:space="0" w:color="auto"/>
            <w:right w:val="none" w:sz="0" w:space="0" w:color="auto"/>
          </w:divBdr>
        </w:div>
        <w:div w:id="1346130261">
          <w:marLeft w:val="480"/>
          <w:marRight w:val="0"/>
          <w:marTop w:val="0"/>
          <w:marBottom w:val="0"/>
          <w:divBdr>
            <w:top w:val="none" w:sz="0" w:space="0" w:color="auto"/>
            <w:left w:val="none" w:sz="0" w:space="0" w:color="auto"/>
            <w:bottom w:val="none" w:sz="0" w:space="0" w:color="auto"/>
            <w:right w:val="none" w:sz="0" w:space="0" w:color="auto"/>
          </w:divBdr>
        </w:div>
        <w:div w:id="1813205352">
          <w:marLeft w:val="480"/>
          <w:marRight w:val="0"/>
          <w:marTop w:val="0"/>
          <w:marBottom w:val="0"/>
          <w:divBdr>
            <w:top w:val="none" w:sz="0" w:space="0" w:color="auto"/>
            <w:left w:val="none" w:sz="0" w:space="0" w:color="auto"/>
            <w:bottom w:val="none" w:sz="0" w:space="0" w:color="auto"/>
            <w:right w:val="none" w:sz="0" w:space="0" w:color="auto"/>
          </w:divBdr>
        </w:div>
        <w:div w:id="272247495">
          <w:marLeft w:val="480"/>
          <w:marRight w:val="0"/>
          <w:marTop w:val="0"/>
          <w:marBottom w:val="0"/>
          <w:divBdr>
            <w:top w:val="none" w:sz="0" w:space="0" w:color="auto"/>
            <w:left w:val="none" w:sz="0" w:space="0" w:color="auto"/>
            <w:bottom w:val="none" w:sz="0" w:space="0" w:color="auto"/>
            <w:right w:val="none" w:sz="0" w:space="0" w:color="auto"/>
          </w:divBdr>
        </w:div>
        <w:div w:id="78409429">
          <w:marLeft w:val="480"/>
          <w:marRight w:val="0"/>
          <w:marTop w:val="0"/>
          <w:marBottom w:val="0"/>
          <w:divBdr>
            <w:top w:val="none" w:sz="0" w:space="0" w:color="auto"/>
            <w:left w:val="none" w:sz="0" w:space="0" w:color="auto"/>
            <w:bottom w:val="none" w:sz="0" w:space="0" w:color="auto"/>
            <w:right w:val="none" w:sz="0" w:space="0" w:color="auto"/>
          </w:divBdr>
        </w:div>
        <w:div w:id="731317290">
          <w:marLeft w:val="480"/>
          <w:marRight w:val="0"/>
          <w:marTop w:val="0"/>
          <w:marBottom w:val="0"/>
          <w:divBdr>
            <w:top w:val="none" w:sz="0" w:space="0" w:color="auto"/>
            <w:left w:val="none" w:sz="0" w:space="0" w:color="auto"/>
            <w:bottom w:val="none" w:sz="0" w:space="0" w:color="auto"/>
            <w:right w:val="none" w:sz="0" w:space="0" w:color="auto"/>
          </w:divBdr>
        </w:div>
        <w:div w:id="1888878734">
          <w:marLeft w:val="480"/>
          <w:marRight w:val="0"/>
          <w:marTop w:val="0"/>
          <w:marBottom w:val="0"/>
          <w:divBdr>
            <w:top w:val="none" w:sz="0" w:space="0" w:color="auto"/>
            <w:left w:val="none" w:sz="0" w:space="0" w:color="auto"/>
            <w:bottom w:val="none" w:sz="0" w:space="0" w:color="auto"/>
            <w:right w:val="none" w:sz="0" w:space="0" w:color="auto"/>
          </w:divBdr>
        </w:div>
        <w:div w:id="176967518">
          <w:marLeft w:val="480"/>
          <w:marRight w:val="0"/>
          <w:marTop w:val="0"/>
          <w:marBottom w:val="0"/>
          <w:divBdr>
            <w:top w:val="none" w:sz="0" w:space="0" w:color="auto"/>
            <w:left w:val="none" w:sz="0" w:space="0" w:color="auto"/>
            <w:bottom w:val="none" w:sz="0" w:space="0" w:color="auto"/>
            <w:right w:val="none" w:sz="0" w:space="0" w:color="auto"/>
          </w:divBdr>
        </w:div>
        <w:div w:id="1003582461">
          <w:marLeft w:val="480"/>
          <w:marRight w:val="0"/>
          <w:marTop w:val="0"/>
          <w:marBottom w:val="0"/>
          <w:divBdr>
            <w:top w:val="none" w:sz="0" w:space="0" w:color="auto"/>
            <w:left w:val="none" w:sz="0" w:space="0" w:color="auto"/>
            <w:bottom w:val="none" w:sz="0" w:space="0" w:color="auto"/>
            <w:right w:val="none" w:sz="0" w:space="0" w:color="auto"/>
          </w:divBdr>
        </w:div>
        <w:div w:id="1661762649">
          <w:marLeft w:val="480"/>
          <w:marRight w:val="0"/>
          <w:marTop w:val="0"/>
          <w:marBottom w:val="0"/>
          <w:divBdr>
            <w:top w:val="none" w:sz="0" w:space="0" w:color="auto"/>
            <w:left w:val="none" w:sz="0" w:space="0" w:color="auto"/>
            <w:bottom w:val="none" w:sz="0" w:space="0" w:color="auto"/>
            <w:right w:val="none" w:sz="0" w:space="0" w:color="auto"/>
          </w:divBdr>
        </w:div>
        <w:div w:id="1068186484">
          <w:marLeft w:val="480"/>
          <w:marRight w:val="0"/>
          <w:marTop w:val="0"/>
          <w:marBottom w:val="0"/>
          <w:divBdr>
            <w:top w:val="none" w:sz="0" w:space="0" w:color="auto"/>
            <w:left w:val="none" w:sz="0" w:space="0" w:color="auto"/>
            <w:bottom w:val="none" w:sz="0" w:space="0" w:color="auto"/>
            <w:right w:val="none" w:sz="0" w:space="0" w:color="auto"/>
          </w:divBdr>
        </w:div>
        <w:div w:id="190802744">
          <w:marLeft w:val="480"/>
          <w:marRight w:val="0"/>
          <w:marTop w:val="0"/>
          <w:marBottom w:val="0"/>
          <w:divBdr>
            <w:top w:val="none" w:sz="0" w:space="0" w:color="auto"/>
            <w:left w:val="none" w:sz="0" w:space="0" w:color="auto"/>
            <w:bottom w:val="none" w:sz="0" w:space="0" w:color="auto"/>
            <w:right w:val="none" w:sz="0" w:space="0" w:color="auto"/>
          </w:divBdr>
        </w:div>
        <w:div w:id="103841405">
          <w:marLeft w:val="480"/>
          <w:marRight w:val="0"/>
          <w:marTop w:val="0"/>
          <w:marBottom w:val="0"/>
          <w:divBdr>
            <w:top w:val="none" w:sz="0" w:space="0" w:color="auto"/>
            <w:left w:val="none" w:sz="0" w:space="0" w:color="auto"/>
            <w:bottom w:val="none" w:sz="0" w:space="0" w:color="auto"/>
            <w:right w:val="none" w:sz="0" w:space="0" w:color="auto"/>
          </w:divBdr>
        </w:div>
        <w:div w:id="808549388">
          <w:marLeft w:val="480"/>
          <w:marRight w:val="0"/>
          <w:marTop w:val="0"/>
          <w:marBottom w:val="0"/>
          <w:divBdr>
            <w:top w:val="none" w:sz="0" w:space="0" w:color="auto"/>
            <w:left w:val="none" w:sz="0" w:space="0" w:color="auto"/>
            <w:bottom w:val="none" w:sz="0" w:space="0" w:color="auto"/>
            <w:right w:val="none" w:sz="0" w:space="0" w:color="auto"/>
          </w:divBdr>
        </w:div>
        <w:div w:id="375546568">
          <w:marLeft w:val="480"/>
          <w:marRight w:val="0"/>
          <w:marTop w:val="0"/>
          <w:marBottom w:val="0"/>
          <w:divBdr>
            <w:top w:val="none" w:sz="0" w:space="0" w:color="auto"/>
            <w:left w:val="none" w:sz="0" w:space="0" w:color="auto"/>
            <w:bottom w:val="none" w:sz="0" w:space="0" w:color="auto"/>
            <w:right w:val="none" w:sz="0" w:space="0" w:color="auto"/>
          </w:divBdr>
        </w:div>
        <w:div w:id="1279682167">
          <w:marLeft w:val="480"/>
          <w:marRight w:val="0"/>
          <w:marTop w:val="0"/>
          <w:marBottom w:val="0"/>
          <w:divBdr>
            <w:top w:val="none" w:sz="0" w:space="0" w:color="auto"/>
            <w:left w:val="none" w:sz="0" w:space="0" w:color="auto"/>
            <w:bottom w:val="none" w:sz="0" w:space="0" w:color="auto"/>
            <w:right w:val="none" w:sz="0" w:space="0" w:color="auto"/>
          </w:divBdr>
        </w:div>
        <w:div w:id="114953298">
          <w:marLeft w:val="480"/>
          <w:marRight w:val="0"/>
          <w:marTop w:val="0"/>
          <w:marBottom w:val="0"/>
          <w:divBdr>
            <w:top w:val="none" w:sz="0" w:space="0" w:color="auto"/>
            <w:left w:val="none" w:sz="0" w:space="0" w:color="auto"/>
            <w:bottom w:val="none" w:sz="0" w:space="0" w:color="auto"/>
            <w:right w:val="none" w:sz="0" w:space="0" w:color="auto"/>
          </w:divBdr>
        </w:div>
        <w:div w:id="372509462">
          <w:marLeft w:val="480"/>
          <w:marRight w:val="0"/>
          <w:marTop w:val="0"/>
          <w:marBottom w:val="0"/>
          <w:divBdr>
            <w:top w:val="none" w:sz="0" w:space="0" w:color="auto"/>
            <w:left w:val="none" w:sz="0" w:space="0" w:color="auto"/>
            <w:bottom w:val="none" w:sz="0" w:space="0" w:color="auto"/>
            <w:right w:val="none" w:sz="0" w:space="0" w:color="auto"/>
          </w:divBdr>
        </w:div>
        <w:div w:id="1461655878">
          <w:marLeft w:val="480"/>
          <w:marRight w:val="0"/>
          <w:marTop w:val="0"/>
          <w:marBottom w:val="0"/>
          <w:divBdr>
            <w:top w:val="none" w:sz="0" w:space="0" w:color="auto"/>
            <w:left w:val="none" w:sz="0" w:space="0" w:color="auto"/>
            <w:bottom w:val="none" w:sz="0" w:space="0" w:color="auto"/>
            <w:right w:val="none" w:sz="0" w:space="0" w:color="auto"/>
          </w:divBdr>
        </w:div>
        <w:div w:id="1839496986">
          <w:marLeft w:val="480"/>
          <w:marRight w:val="0"/>
          <w:marTop w:val="0"/>
          <w:marBottom w:val="0"/>
          <w:divBdr>
            <w:top w:val="none" w:sz="0" w:space="0" w:color="auto"/>
            <w:left w:val="none" w:sz="0" w:space="0" w:color="auto"/>
            <w:bottom w:val="none" w:sz="0" w:space="0" w:color="auto"/>
            <w:right w:val="none" w:sz="0" w:space="0" w:color="auto"/>
          </w:divBdr>
        </w:div>
        <w:div w:id="560480462">
          <w:marLeft w:val="480"/>
          <w:marRight w:val="0"/>
          <w:marTop w:val="0"/>
          <w:marBottom w:val="0"/>
          <w:divBdr>
            <w:top w:val="none" w:sz="0" w:space="0" w:color="auto"/>
            <w:left w:val="none" w:sz="0" w:space="0" w:color="auto"/>
            <w:bottom w:val="none" w:sz="0" w:space="0" w:color="auto"/>
            <w:right w:val="none" w:sz="0" w:space="0" w:color="auto"/>
          </w:divBdr>
        </w:div>
        <w:div w:id="1518890363">
          <w:marLeft w:val="480"/>
          <w:marRight w:val="0"/>
          <w:marTop w:val="0"/>
          <w:marBottom w:val="0"/>
          <w:divBdr>
            <w:top w:val="none" w:sz="0" w:space="0" w:color="auto"/>
            <w:left w:val="none" w:sz="0" w:space="0" w:color="auto"/>
            <w:bottom w:val="none" w:sz="0" w:space="0" w:color="auto"/>
            <w:right w:val="none" w:sz="0" w:space="0" w:color="auto"/>
          </w:divBdr>
        </w:div>
        <w:div w:id="1938175494">
          <w:marLeft w:val="480"/>
          <w:marRight w:val="0"/>
          <w:marTop w:val="0"/>
          <w:marBottom w:val="0"/>
          <w:divBdr>
            <w:top w:val="none" w:sz="0" w:space="0" w:color="auto"/>
            <w:left w:val="none" w:sz="0" w:space="0" w:color="auto"/>
            <w:bottom w:val="none" w:sz="0" w:space="0" w:color="auto"/>
            <w:right w:val="none" w:sz="0" w:space="0" w:color="auto"/>
          </w:divBdr>
        </w:div>
        <w:div w:id="1295021708">
          <w:marLeft w:val="480"/>
          <w:marRight w:val="0"/>
          <w:marTop w:val="0"/>
          <w:marBottom w:val="0"/>
          <w:divBdr>
            <w:top w:val="none" w:sz="0" w:space="0" w:color="auto"/>
            <w:left w:val="none" w:sz="0" w:space="0" w:color="auto"/>
            <w:bottom w:val="none" w:sz="0" w:space="0" w:color="auto"/>
            <w:right w:val="none" w:sz="0" w:space="0" w:color="auto"/>
          </w:divBdr>
        </w:div>
        <w:div w:id="284970096">
          <w:marLeft w:val="480"/>
          <w:marRight w:val="0"/>
          <w:marTop w:val="0"/>
          <w:marBottom w:val="0"/>
          <w:divBdr>
            <w:top w:val="none" w:sz="0" w:space="0" w:color="auto"/>
            <w:left w:val="none" w:sz="0" w:space="0" w:color="auto"/>
            <w:bottom w:val="none" w:sz="0" w:space="0" w:color="auto"/>
            <w:right w:val="none" w:sz="0" w:space="0" w:color="auto"/>
          </w:divBdr>
        </w:div>
        <w:div w:id="1918974856">
          <w:marLeft w:val="480"/>
          <w:marRight w:val="0"/>
          <w:marTop w:val="0"/>
          <w:marBottom w:val="0"/>
          <w:divBdr>
            <w:top w:val="none" w:sz="0" w:space="0" w:color="auto"/>
            <w:left w:val="none" w:sz="0" w:space="0" w:color="auto"/>
            <w:bottom w:val="none" w:sz="0" w:space="0" w:color="auto"/>
            <w:right w:val="none" w:sz="0" w:space="0" w:color="auto"/>
          </w:divBdr>
        </w:div>
        <w:div w:id="174728076">
          <w:marLeft w:val="480"/>
          <w:marRight w:val="0"/>
          <w:marTop w:val="0"/>
          <w:marBottom w:val="0"/>
          <w:divBdr>
            <w:top w:val="none" w:sz="0" w:space="0" w:color="auto"/>
            <w:left w:val="none" w:sz="0" w:space="0" w:color="auto"/>
            <w:bottom w:val="none" w:sz="0" w:space="0" w:color="auto"/>
            <w:right w:val="none" w:sz="0" w:space="0" w:color="auto"/>
          </w:divBdr>
        </w:div>
        <w:div w:id="1614239404">
          <w:marLeft w:val="480"/>
          <w:marRight w:val="0"/>
          <w:marTop w:val="0"/>
          <w:marBottom w:val="0"/>
          <w:divBdr>
            <w:top w:val="none" w:sz="0" w:space="0" w:color="auto"/>
            <w:left w:val="none" w:sz="0" w:space="0" w:color="auto"/>
            <w:bottom w:val="none" w:sz="0" w:space="0" w:color="auto"/>
            <w:right w:val="none" w:sz="0" w:space="0" w:color="auto"/>
          </w:divBdr>
        </w:div>
        <w:div w:id="965428692">
          <w:marLeft w:val="480"/>
          <w:marRight w:val="0"/>
          <w:marTop w:val="0"/>
          <w:marBottom w:val="0"/>
          <w:divBdr>
            <w:top w:val="none" w:sz="0" w:space="0" w:color="auto"/>
            <w:left w:val="none" w:sz="0" w:space="0" w:color="auto"/>
            <w:bottom w:val="none" w:sz="0" w:space="0" w:color="auto"/>
            <w:right w:val="none" w:sz="0" w:space="0" w:color="auto"/>
          </w:divBdr>
        </w:div>
      </w:divsChild>
    </w:div>
    <w:div w:id="693918383">
      <w:bodyDiv w:val="1"/>
      <w:marLeft w:val="0"/>
      <w:marRight w:val="0"/>
      <w:marTop w:val="0"/>
      <w:marBottom w:val="0"/>
      <w:divBdr>
        <w:top w:val="none" w:sz="0" w:space="0" w:color="auto"/>
        <w:left w:val="none" w:sz="0" w:space="0" w:color="auto"/>
        <w:bottom w:val="none" w:sz="0" w:space="0" w:color="auto"/>
        <w:right w:val="none" w:sz="0" w:space="0" w:color="auto"/>
      </w:divBdr>
      <w:divsChild>
        <w:div w:id="161848">
          <w:marLeft w:val="640"/>
          <w:marRight w:val="0"/>
          <w:marTop w:val="0"/>
          <w:marBottom w:val="0"/>
          <w:divBdr>
            <w:top w:val="none" w:sz="0" w:space="0" w:color="auto"/>
            <w:left w:val="none" w:sz="0" w:space="0" w:color="auto"/>
            <w:bottom w:val="none" w:sz="0" w:space="0" w:color="auto"/>
            <w:right w:val="none" w:sz="0" w:space="0" w:color="auto"/>
          </w:divBdr>
        </w:div>
        <w:div w:id="22291943">
          <w:marLeft w:val="640"/>
          <w:marRight w:val="0"/>
          <w:marTop w:val="0"/>
          <w:marBottom w:val="0"/>
          <w:divBdr>
            <w:top w:val="none" w:sz="0" w:space="0" w:color="auto"/>
            <w:left w:val="none" w:sz="0" w:space="0" w:color="auto"/>
            <w:bottom w:val="none" w:sz="0" w:space="0" w:color="auto"/>
            <w:right w:val="none" w:sz="0" w:space="0" w:color="auto"/>
          </w:divBdr>
        </w:div>
        <w:div w:id="196089367">
          <w:marLeft w:val="640"/>
          <w:marRight w:val="0"/>
          <w:marTop w:val="0"/>
          <w:marBottom w:val="0"/>
          <w:divBdr>
            <w:top w:val="none" w:sz="0" w:space="0" w:color="auto"/>
            <w:left w:val="none" w:sz="0" w:space="0" w:color="auto"/>
            <w:bottom w:val="none" w:sz="0" w:space="0" w:color="auto"/>
            <w:right w:val="none" w:sz="0" w:space="0" w:color="auto"/>
          </w:divBdr>
        </w:div>
        <w:div w:id="253132670">
          <w:marLeft w:val="640"/>
          <w:marRight w:val="0"/>
          <w:marTop w:val="0"/>
          <w:marBottom w:val="0"/>
          <w:divBdr>
            <w:top w:val="none" w:sz="0" w:space="0" w:color="auto"/>
            <w:left w:val="none" w:sz="0" w:space="0" w:color="auto"/>
            <w:bottom w:val="none" w:sz="0" w:space="0" w:color="auto"/>
            <w:right w:val="none" w:sz="0" w:space="0" w:color="auto"/>
          </w:divBdr>
        </w:div>
        <w:div w:id="271742714">
          <w:marLeft w:val="640"/>
          <w:marRight w:val="0"/>
          <w:marTop w:val="0"/>
          <w:marBottom w:val="0"/>
          <w:divBdr>
            <w:top w:val="none" w:sz="0" w:space="0" w:color="auto"/>
            <w:left w:val="none" w:sz="0" w:space="0" w:color="auto"/>
            <w:bottom w:val="none" w:sz="0" w:space="0" w:color="auto"/>
            <w:right w:val="none" w:sz="0" w:space="0" w:color="auto"/>
          </w:divBdr>
        </w:div>
        <w:div w:id="454760156">
          <w:marLeft w:val="640"/>
          <w:marRight w:val="0"/>
          <w:marTop w:val="0"/>
          <w:marBottom w:val="0"/>
          <w:divBdr>
            <w:top w:val="none" w:sz="0" w:space="0" w:color="auto"/>
            <w:left w:val="none" w:sz="0" w:space="0" w:color="auto"/>
            <w:bottom w:val="none" w:sz="0" w:space="0" w:color="auto"/>
            <w:right w:val="none" w:sz="0" w:space="0" w:color="auto"/>
          </w:divBdr>
        </w:div>
        <w:div w:id="628972720">
          <w:marLeft w:val="640"/>
          <w:marRight w:val="0"/>
          <w:marTop w:val="0"/>
          <w:marBottom w:val="0"/>
          <w:divBdr>
            <w:top w:val="none" w:sz="0" w:space="0" w:color="auto"/>
            <w:left w:val="none" w:sz="0" w:space="0" w:color="auto"/>
            <w:bottom w:val="none" w:sz="0" w:space="0" w:color="auto"/>
            <w:right w:val="none" w:sz="0" w:space="0" w:color="auto"/>
          </w:divBdr>
        </w:div>
        <w:div w:id="702098911">
          <w:marLeft w:val="640"/>
          <w:marRight w:val="0"/>
          <w:marTop w:val="0"/>
          <w:marBottom w:val="0"/>
          <w:divBdr>
            <w:top w:val="none" w:sz="0" w:space="0" w:color="auto"/>
            <w:left w:val="none" w:sz="0" w:space="0" w:color="auto"/>
            <w:bottom w:val="none" w:sz="0" w:space="0" w:color="auto"/>
            <w:right w:val="none" w:sz="0" w:space="0" w:color="auto"/>
          </w:divBdr>
        </w:div>
        <w:div w:id="713042385">
          <w:marLeft w:val="640"/>
          <w:marRight w:val="0"/>
          <w:marTop w:val="0"/>
          <w:marBottom w:val="0"/>
          <w:divBdr>
            <w:top w:val="none" w:sz="0" w:space="0" w:color="auto"/>
            <w:left w:val="none" w:sz="0" w:space="0" w:color="auto"/>
            <w:bottom w:val="none" w:sz="0" w:space="0" w:color="auto"/>
            <w:right w:val="none" w:sz="0" w:space="0" w:color="auto"/>
          </w:divBdr>
        </w:div>
        <w:div w:id="804586040">
          <w:marLeft w:val="640"/>
          <w:marRight w:val="0"/>
          <w:marTop w:val="0"/>
          <w:marBottom w:val="0"/>
          <w:divBdr>
            <w:top w:val="none" w:sz="0" w:space="0" w:color="auto"/>
            <w:left w:val="none" w:sz="0" w:space="0" w:color="auto"/>
            <w:bottom w:val="none" w:sz="0" w:space="0" w:color="auto"/>
            <w:right w:val="none" w:sz="0" w:space="0" w:color="auto"/>
          </w:divBdr>
        </w:div>
        <w:div w:id="857692691">
          <w:marLeft w:val="640"/>
          <w:marRight w:val="0"/>
          <w:marTop w:val="0"/>
          <w:marBottom w:val="0"/>
          <w:divBdr>
            <w:top w:val="none" w:sz="0" w:space="0" w:color="auto"/>
            <w:left w:val="none" w:sz="0" w:space="0" w:color="auto"/>
            <w:bottom w:val="none" w:sz="0" w:space="0" w:color="auto"/>
            <w:right w:val="none" w:sz="0" w:space="0" w:color="auto"/>
          </w:divBdr>
        </w:div>
        <w:div w:id="887455196">
          <w:marLeft w:val="640"/>
          <w:marRight w:val="0"/>
          <w:marTop w:val="0"/>
          <w:marBottom w:val="0"/>
          <w:divBdr>
            <w:top w:val="none" w:sz="0" w:space="0" w:color="auto"/>
            <w:left w:val="none" w:sz="0" w:space="0" w:color="auto"/>
            <w:bottom w:val="none" w:sz="0" w:space="0" w:color="auto"/>
            <w:right w:val="none" w:sz="0" w:space="0" w:color="auto"/>
          </w:divBdr>
        </w:div>
        <w:div w:id="1270358511">
          <w:marLeft w:val="640"/>
          <w:marRight w:val="0"/>
          <w:marTop w:val="0"/>
          <w:marBottom w:val="0"/>
          <w:divBdr>
            <w:top w:val="none" w:sz="0" w:space="0" w:color="auto"/>
            <w:left w:val="none" w:sz="0" w:space="0" w:color="auto"/>
            <w:bottom w:val="none" w:sz="0" w:space="0" w:color="auto"/>
            <w:right w:val="none" w:sz="0" w:space="0" w:color="auto"/>
          </w:divBdr>
        </w:div>
        <w:div w:id="1370839868">
          <w:marLeft w:val="640"/>
          <w:marRight w:val="0"/>
          <w:marTop w:val="0"/>
          <w:marBottom w:val="0"/>
          <w:divBdr>
            <w:top w:val="none" w:sz="0" w:space="0" w:color="auto"/>
            <w:left w:val="none" w:sz="0" w:space="0" w:color="auto"/>
            <w:bottom w:val="none" w:sz="0" w:space="0" w:color="auto"/>
            <w:right w:val="none" w:sz="0" w:space="0" w:color="auto"/>
          </w:divBdr>
        </w:div>
        <w:div w:id="1385828908">
          <w:marLeft w:val="640"/>
          <w:marRight w:val="0"/>
          <w:marTop w:val="0"/>
          <w:marBottom w:val="0"/>
          <w:divBdr>
            <w:top w:val="none" w:sz="0" w:space="0" w:color="auto"/>
            <w:left w:val="none" w:sz="0" w:space="0" w:color="auto"/>
            <w:bottom w:val="none" w:sz="0" w:space="0" w:color="auto"/>
            <w:right w:val="none" w:sz="0" w:space="0" w:color="auto"/>
          </w:divBdr>
        </w:div>
        <w:div w:id="1391612115">
          <w:marLeft w:val="640"/>
          <w:marRight w:val="0"/>
          <w:marTop w:val="0"/>
          <w:marBottom w:val="0"/>
          <w:divBdr>
            <w:top w:val="none" w:sz="0" w:space="0" w:color="auto"/>
            <w:left w:val="none" w:sz="0" w:space="0" w:color="auto"/>
            <w:bottom w:val="none" w:sz="0" w:space="0" w:color="auto"/>
            <w:right w:val="none" w:sz="0" w:space="0" w:color="auto"/>
          </w:divBdr>
        </w:div>
        <w:div w:id="1392658970">
          <w:marLeft w:val="640"/>
          <w:marRight w:val="0"/>
          <w:marTop w:val="0"/>
          <w:marBottom w:val="0"/>
          <w:divBdr>
            <w:top w:val="none" w:sz="0" w:space="0" w:color="auto"/>
            <w:left w:val="none" w:sz="0" w:space="0" w:color="auto"/>
            <w:bottom w:val="none" w:sz="0" w:space="0" w:color="auto"/>
            <w:right w:val="none" w:sz="0" w:space="0" w:color="auto"/>
          </w:divBdr>
        </w:div>
        <w:div w:id="1530146153">
          <w:marLeft w:val="640"/>
          <w:marRight w:val="0"/>
          <w:marTop w:val="0"/>
          <w:marBottom w:val="0"/>
          <w:divBdr>
            <w:top w:val="none" w:sz="0" w:space="0" w:color="auto"/>
            <w:left w:val="none" w:sz="0" w:space="0" w:color="auto"/>
            <w:bottom w:val="none" w:sz="0" w:space="0" w:color="auto"/>
            <w:right w:val="none" w:sz="0" w:space="0" w:color="auto"/>
          </w:divBdr>
        </w:div>
        <w:div w:id="1676764070">
          <w:marLeft w:val="640"/>
          <w:marRight w:val="0"/>
          <w:marTop w:val="0"/>
          <w:marBottom w:val="0"/>
          <w:divBdr>
            <w:top w:val="none" w:sz="0" w:space="0" w:color="auto"/>
            <w:left w:val="none" w:sz="0" w:space="0" w:color="auto"/>
            <w:bottom w:val="none" w:sz="0" w:space="0" w:color="auto"/>
            <w:right w:val="none" w:sz="0" w:space="0" w:color="auto"/>
          </w:divBdr>
        </w:div>
        <w:div w:id="1801799163">
          <w:marLeft w:val="640"/>
          <w:marRight w:val="0"/>
          <w:marTop w:val="0"/>
          <w:marBottom w:val="0"/>
          <w:divBdr>
            <w:top w:val="none" w:sz="0" w:space="0" w:color="auto"/>
            <w:left w:val="none" w:sz="0" w:space="0" w:color="auto"/>
            <w:bottom w:val="none" w:sz="0" w:space="0" w:color="auto"/>
            <w:right w:val="none" w:sz="0" w:space="0" w:color="auto"/>
          </w:divBdr>
        </w:div>
        <w:div w:id="1870751558">
          <w:marLeft w:val="640"/>
          <w:marRight w:val="0"/>
          <w:marTop w:val="0"/>
          <w:marBottom w:val="0"/>
          <w:divBdr>
            <w:top w:val="none" w:sz="0" w:space="0" w:color="auto"/>
            <w:left w:val="none" w:sz="0" w:space="0" w:color="auto"/>
            <w:bottom w:val="none" w:sz="0" w:space="0" w:color="auto"/>
            <w:right w:val="none" w:sz="0" w:space="0" w:color="auto"/>
          </w:divBdr>
        </w:div>
        <w:div w:id="1884713524">
          <w:marLeft w:val="640"/>
          <w:marRight w:val="0"/>
          <w:marTop w:val="0"/>
          <w:marBottom w:val="0"/>
          <w:divBdr>
            <w:top w:val="none" w:sz="0" w:space="0" w:color="auto"/>
            <w:left w:val="none" w:sz="0" w:space="0" w:color="auto"/>
            <w:bottom w:val="none" w:sz="0" w:space="0" w:color="auto"/>
            <w:right w:val="none" w:sz="0" w:space="0" w:color="auto"/>
          </w:divBdr>
        </w:div>
        <w:div w:id="2069106633">
          <w:marLeft w:val="640"/>
          <w:marRight w:val="0"/>
          <w:marTop w:val="0"/>
          <w:marBottom w:val="0"/>
          <w:divBdr>
            <w:top w:val="none" w:sz="0" w:space="0" w:color="auto"/>
            <w:left w:val="none" w:sz="0" w:space="0" w:color="auto"/>
            <w:bottom w:val="none" w:sz="0" w:space="0" w:color="auto"/>
            <w:right w:val="none" w:sz="0" w:space="0" w:color="auto"/>
          </w:divBdr>
        </w:div>
        <w:div w:id="2106487936">
          <w:marLeft w:val="640"/>
          <w:marRight w:val="0"/>
          <w:marTop w:val="0"/>
          <w:marBottom w:val="0"/>
          <w:divBdr>
            <w:top w:val="none" w:sz="0" w:space="0" w:color="auto"/>
            <w:left w:val="none" w:sz="0" w:space="0" w:color="auto"/>
            <w:bottom w:val="none" w:sz="0" w:space="0" w:color="auto"/>
            <w:right w:val="none" w:sz="0" w:space="0" w:color="auto"/>
          </w:divBdr>
        </w:div>
      </w:divsChild>
    </w:div>
    <w:div w:id="695347811">
      <w:bodyDiv w:val="1"/>
      <w:marLeft w:val="0"/>
      <w:marRight w:val="0"/>
      <w:marTop w:val="0"/>
      <w:marBottom w:val="0"/>
      <w:divBdr>
        <w:top w:val="none" w:sz="0" w:space="0" w:color="auto"/>
        <w:left w:val="none" w:sz="0" w:space="0" w:color="auto"/>
        <w:bottom w:val="none" w:sz="0" w:space="0" w:color="auto"/>
        <w:right w:val="none" w:sz="0" w:space="0" w:color="auto"/>
      </w:divBdr>
    </w:div>
    <w:div w:id="696464228">
      <w:bodyDiv w:val="1"/>
      <w:marLeft w:val="0"/>
      <w:marRight w:val="0"/>
      <w:marTop w:val="0"/>
      <w:marBottom w:val="0"/>
      <w:divBdr>
        <w:top w:val="none" w:sz="0" w:space="0" w:color="auto"/>
        <w:left w:val="none" w:sz="0" w:space="0" w:color="auto"/>
        <w:bottom w:val="none" w:sz="0" w:space="0" w:color="auto"/>
        <w:right w:val="none" w:sz="0" w:space="0" w:color="auto"/>
      </w:divBdr>
    </w:div>
    <w:div w:id="697004806">
      <w:bodyDiv w:val="1"/>
      <w:marLeft w:val="0"/>
      <w:marRight w:val="0"/>
      <w:marTop w:val="0"/>
      <w:marBottom w:val="0"/>
      <w:divBdr>
        <w:top w:val="none" w:sz="0" w:space="0" w:color="auto"/>
        <w:left w:val="none" w:sz="0" w:space="0" w:color="auto"/>
        <w:bottom w:val="none" w:sz="0" w:space="0" w:color="auto"/>
        <w:right w:val="none" w:sz="0" w:space="0" w:color="auto"/>
      </w:divBdr>
      <w:divsChild>
        <w:div w:id="906064985">
          <w:marLeft w:val="640"/>
          <w:marRight w:val="0"/>
          <w:marTop w:val="0"/>
          <w:marBottom w:val="0"/>
          <w:divBdr>
            <w:top w:val="none" w:sz="0" w:space="0" w:color="auto"/>
            <w:left w:val="none" w:sz="0" w:space="0" w:color="auto"/>
            <w:bottom w:val="none" w:sz="0" w:space="0" w:color="auto"/>
            <w:right w:val="none" w:sz="0" w:space="0" w:color="auto"/>
          </w:divBdr>
        </w:div>
        <w:div w:id="551886563">
          <w:marLeft w:val="640"/>
          <w:marRight w:val="0"/>
          <w:marTop w:val="0"/>
          <w:marBottom w:val="0"/>
          <w:divBdr>
            <w:top w:val="none" w:sz="0" w:space="0" w:color="auto"/>
            <w:left w:val="none" w:sz="0" w:space="0" w:color="auto"/>
            <w:bottom w:val="none" w:sz="0" w:space="0" w:color="auto"/>
            <w:right w:val="none" w:sz="0" w:space="0" w:color="auto"/>
          </w:divBdr>
        </w:div>
        <w:div w:id="22289658">
          <w:marLeft w:val="640"/>
          <w:marRight w:val="0"/>
          <w:marTop w:val="0"/>
          <w:marBottom w:val="0"/>
          <w:divBdr>
            <w:top w:val="none" w:sz="0" w:space="0" w:color="auto"/>
            <w:left w:val="none" w:sz="0" w:space="0" w:color="auto"/>
            <w:bottom w:val="none" w:sz="0" w:space="0" w:color="auto"/>
            <w:right w:val="none" w:sz="0" w:space="0" w:color="auto"/>
          </w:divBdr>
        </w:div>
        <w:div w:id="784808493">
          <w:marLeft w:val="640"/>
          <w:marRight w:val="0"/>
          <w:marTop w:val="0"/>
          <w:marBottom w:val="0"/>
          <w:divBdr>
            <w:top w:val="none" w:sz="0" w:space="0" w:color="auto"/>
            <w:left w:val="none" w:sz="0" w:space="0" w:color="auto"/>
            <w:bottom w:val="none" w:sz="0" w:space="0" w:color="auto"/>
            <w:right w:val="none" w:sz="0" w:space="0" w:color="auto"/>
          </w:divBdr>
        </w:div>
        <w:div w:id="1802729524">
          <w:marLeft w:val="640"/>
          <w:marRight w:val="0"/>
          <w:marTop w:val="0"/>
          <w:marBottom w:val="0"/>
          <w:divBdr>
            <w:top w:val="none" w:sz="0" w:space="0" w:color="auto"/>
            <w:left w:val="none" w:sz="0" w:space="0" w:color="auto"/>
            <w:bottom w:val="none" w:sz="0" w:space="0" w:color="auto"/>
            <w:right w:val="none" w:sz="0" w:space="0" w:color="auto"/>
          </w:divBdr>
        </w:div>
        <w:div w:id="46729347">
          <w:marLeft w:val="640"/>
          <w:marRight w:val="0"/>
          <w:marTop w:val="0"/>
          <w:marBottom w:val="0"/>
          <w:divBdr>
            <w:top w:val="none" w:sz="0" w:space="0" w:color="auto"/>
            <w:left w:val="none" w:sz="0" w:space="0" w:color="auto"/>
            <w:bottom w:val="none" w:sz="0" w:space="0" w:color="auto"/>
            <w:right w:val="none" w:sz="0" w:space="0" w:color="auto"/>
          </w:divBdr>
        </w:div>
        <w:div w:id="105925047">
          <w:marLeft w:val="640"/>
          <w:marRight w:val="0"/>
          <w:marTop w:val="0"/>
          <w:marBottom w:val="0"/>
          <w:divBdr>
            <w:top w:val="none" w:sz="0" w:space="0" w:color="auto"/>
            <w:left w:val="none" w:sz="0" w:space="0" w:color="auto"/>
            <w:bottom w:val="none" w:sz="0" w:space="0" w:color="auto"/>
            <w:right w:val="none" w:sz="0" w:space="0" w:color="auto"/>
          </w:divBdr>
        </w:div>
        <w:div w:id="238098837">
          <w:marLeft w:val="640"/>
          <w:marRight w:val="0"/>
          <w:marTop w:val="0"/>
          <w:marBottom w:val="0"/>
          <w:divBdr>
            <w:top w:val="none" w:sz="0" w:space="0" w:color="auto"/>
            <w:left w:val="none" w:sz="0" w:space="0" w:color="auto"/>
            <w:bottom w:val="none" w:sz="0" w:space="0" w:color="auto"/>
            <w:right w:val="none" w:sz="0" w:space="0" w:color="auto"/>
          </w:divBdr>
        </w:div>
        <w:div w:id="1986081791">
          <w:marLeft w:val="640"/>
          <w:marRight w:val="0"/>
          <w:marTop w:val="0"/>
          <w:marBottom w:val="0"/>
          <w:divBdr>
            <w:top w:val="none" w:sz="0" w:space="0" w:color="auto"/>
            <w:left w:val="none" w:sz="0" w:space="0" w:color="auto"/>
            <w:bottom w:val="none" w:sz="0" w:space="0" w:color="auto"/>
            <w:right w:val="none" w:sz="0" w:space="0" w:color="auto"/>
          </w:divBdr>
        </w:div>
        <w:div w:id="1129467988">
          <w:marLeft w:val="640"/>
          <w:marRight w:val="0"/>
          <w:marTop w:val="0"/>
          <w:marBottom w:val="0"/>
          <w:divBdr>
            <w:top w:val="none" w:sz="0" w:space="0" w:color="auto"/>
            <w:left w:val="none" w:sz="0" w:space="0" w:color="auto"/>
            <w:bottom w:val="none" w:sz="0" w:space="0" w:color="auto"/>
            <w:right w:val="none" w:sz="0" w:space="0" w:color="auto"/>
          </w:divBdr>
        </w:div>
        <w:div w:id="865407943">
          <w:marLeft w:val="640"/>
          <w:marRight w:val="0"/>
          <w:marTop w:val="0"/>
          <w:marBottom w:val="0"/>
          <w:divBdr>
            <w:top w:val="none" w:sz="0" w:space="0" w:color="auto"/>
            <w:left w:val="none" w:sz="0" w:space="0" w:color="auto"/>
            <w:bottom w:val="none" w:sz="0" w:space="0" w:color="auto"/>
            <w:right w:val="none" w:sz="0" w:space="0" w:color="auto"/>
          </w:divBdr>
        </w:div>
        <w:div w:id="1314946982">
          <w:marLeft w:val="640"/>
          <w:marRight w:val="0"/>
          <w:marTop w:val="0"/>
          <w:marBottom w:val="0"/>
          <w:divBdr>
            <w:top w:val="none" w:sz="0" w:space="0" w:color="auto"/>
            <w:left w:val="none" w:sz="0" w:space="0" w:color="auto"/>
            <w:bottom w:val="none" w:sz="0" w:space="0" w:color="auto"/>
            <w:right w:val="none" w:sz="0" w:space="0" w:color="auto"/>
          </w:divBdr>
        </w:div>
        <w:div w:id="648635563">
          <w:marLeft w:val="640"/>
          <w:marRight w:val="0"/>
          <w:marTop w:val="0"/>
          <w:marBottom w:val="0"/>
          <w:divBdr>
            <w:top w:val="none" w:sz="0" w:space="0" w:color="auto"/>
            <w:left w:val="none" w:sz="0" w:space="0" w:color="auto"/>
            <w:bottom w:val="none" w:sz="0" w:space="0" w:color="auto"/>
            <w:right w:val="none" w:sz="0" w:space="0" w:color="auto"/>
          </w:divBdr>
        </w:div>
        <w:div w:id="471680074">
          <w:marLeft w:val="640"/>
          <w:marRight w:val="0"/>
          <w:marTop w:val="0"/>
          <w:marBottom w:val="0"/>
          <w:divBdr>
            <w:top w:val="none" w:sz="0" w:space="0" w:color="auto"/>
            <w:left w:val="none" w:sz="0" w:space="0" w:color="auto"/>
            <w:bottom w:val="none" w:sz="0" w:space="0" w:color="auto"/>
            <w:right w:val="none" w:sz="0" w:space="0" w:color="auto"/>
          </w:divBdr>
        </w:div>
        <w:div w:id="1622615720">
          <w:marLeft w:val="640"/>
          <w:marRight w:val="0"/>
          <w:marTop w:val="0"/>
          <w:marBottom w:val="0"/>
          <w:divBdr>
            <w:top w:val="none" w:sz="0" w:space="0" w:color="auto"/>
            <w:left w:val="none" w:sz="0" w:space="0" w:color="auto"/>
            <w:bottom w:val="none" w:sz="0" w:space="0" w:color="auto"/>
            <w:right w:val="none" w:sz="0" w:space="0" w:color="auto"/>
          </w:divBdr>
        </w:div>
        <w:div w:id="98643371">
          <w:marLeft w:val="640"/>
          <w:marRight w:val="0"/>
          <w:marTop w:val="0"/>
          <w:marBottom w:val="0"/>
          <w:divBdr>
            <w:top w:val="none" w:sz="0" w:space="0" w:color="auto"/>
            <w:left w:val="none" w:sz="0" w:space="0" w:color="auto"/>
            <w:bottom w:val="none" w:sz="0" w:space="0" w:color="auto"/>
            <w:right w:val="none" w:sz="0" w:space="0" w:color="auto"/>
          </w:divBdr>
        </w:div>
        <w:div w:id="481240217">
          <w:marLeft w:val="640"/>
          <w:marRight w:val="0"/>
          <w:marTop w:val="0"/>
          <w:marBottom w:val="0"/>
          <w:divBdr>
            <w:top w:val="none" w:sz="0" w:space="0" w:color="auto"/>
            <w:left w:val="none" w:sz="0" w:space="0" w:color="auto"/>
            <w:bottom w:val="none" w:sz="0" w:space="0" w:color="auto"/>
            <w:right w:val="none" w:sz="0" w:space="0" w:color="auto"/>
          </w:divBdr>
        </w:div>
        <w:div w:id="110783704">
          <w:marLeft w:val="640"/>
          <w:marRight w:val="0"/>
          <w:marTop w:val="0"/>
          <w:marBottom w:val="0"/>
          <w:divBdr>
            <w:top w:val="none" w:sz="0" w:space="0" w:color="auto"/>
            <w:left w:val="none" w:sz="0" w:space="0" w:color="auto"/>
            <w:bottom w:val="none" w:sz="0" w:space="0" w:color="auto"/>
            <w:right w:val="none" w:sz="0" w:space="0" w:color="auto"/>
          </w:divBdr>
        </w:div>
        <w:div w:id="1308708108">
          <w:marLeft w:val="640"/>
          <w:marRight w:val="0"/>
          <w:marTop w:val="0"/>
          <w:marBottom w:val="0"/>
          <w:divBdr>
            <w:top w:val="none" w:sz="0" w:space="0" w:color="auto"/>
            <w:left w:val="none" w:sz="0" w:space="0" w:color="auto"/>
            <w:bottom w:val="none" w:sz="0" w:space="0" w:color="auto"/>
            <w:right w:val="none" w:sz="0" w:space="0" w:color="auto"/>
          </w:divBdr>
        </w:div>
        <w:div w:id="1962496890">
          <w:marLeft w:val="640"/>
          <w:marRight w:val="0"/>
          <w:marTop w:val="0"/>
          <w:marBottom w:val="0"/>
          <w:divBdr>
            <w:top w:val="none" w:sz="0" w:space="0" w:color="auto"/>
            <w:left w:val="none" w:sz="0" w:space="0" w:color="auto"/>
            <w:bottom w:val="none" w:sz="0" w:space="0" w:color="auto"/>
            <w:right w:val="none" w:sz="0" w:space="0" w:color="auto"/>
          </w:divBdr>
        </w:div>
        <w:div w:id="521825830">
          <w:marLeft w:val="640"/>
          <w:marRight w:val="0"/>
          <w:marTop w:val="0"/>
          <w:marBottom w:val="0"/>
          <w:divBdr>
            <w:top w:val="none" w:sz="0" w:space="0" w:color="auto"/>
            <w:left w:val="none" w:sz="0" w:space="0" w:color="auto"/>
            <w:bottom w:val="none" w:sz="0" w:space="0" w:color="auto"/>
            <w:right w:val="none" w:sz="0" w:space="0" w:color="auto"/>
          </w:divBdr>
        </w:div>
        <w:div w:id="1177426846">
          <w:marLeft w:val="640"/>
          <w:marRight w:val="0"/>
          <w:marTop w:val="0"/>
          <w:marBottom w:val="0"/>
          <w:divBdr>
            <w:top w:val="none" w:sz="0" w:space="0" w:color="auto"/>
            <w:left w:val="none" w:sz="0" w:space="0" w:color="auto"/>
            <w:bottom w:val="none" w:sz="0" w:space="0" w:color="auto"/>
            <w:right w:val="none" w:sz="0" w:space="0" w:color="auto"/>
          </w:divBdr>
        </w:div>
        <w:div w:id="218437783">
          <w:marLeft w:val="640"/>
          <w:marRight w:val="0"/>
          <w:marTop w:val="0"/>
          <w:marBottom w:val="0"/>
          <w:divBdr>
            <w:top w:val="none" w:sz="0" w:space="0" w:color="auto"/>
            <w:left w:val="none" w:sz="0" w:space="0" w:color="auto"/>
            <w:bottom w:val="none" w:sz="0" w:space="0" w:color="auto"/>
            <w:right w:val="none" w:sz="0" w:space="0" w:color="auto"/>
          </w:divBdr>
        </w:div>
        <w:div w:id="1901358728">
          <w:marLeft w:val="640"/>
          <w:marRight w:val="0"/>
          <w:marTop w:val="0"/>
          <w:marBottom w:val="0"/>
          <w:divBdr>
            <w:top w:val="none" w:sz="0" w:space="0" w:color="auto"/>
            <w:left w:val="none" w:sz="0" w:space="0" w:color="auto"/>
            <w:bottom w:val="none" w:sz="0" w:space="0" w:color="auto"/>
            <w:right w:val="none" w:sz="0" w:space="0" w:color="auto"/>
          </w:divBdr>
        </w:div>
        <w:div w:id="86075558">
          <w:marLeft w:val="640"/>
          <w:marRight w:val="0"/>
          <w:marTop w:val="0"/>
          <w:marBottom w:val="0"/>
          <w:divBdr>
            <w:top w:val="none" w:sz="0" w:space="0" w:color="auto"/>
            <w:left w:val="none" w:sz="0" w:space="0" w:color="auto"/>
            <w:bottom w:val="none" w:sz="0" w:space="0" w:color="auto"/>
            <w:right w:val="none" w:sz="0" w:space="0" w:color="auto"/>
          </w:divBdr>
        </w:div>
        <w:div w:id="1373383771">
          <w:marLeft w:val="640"/>
          <w:marRight w:val="0"/>
          <w:marTop w:val="0"/>
          <w:marBottom w:val="0"/>
          <w:divBdr>
            <w:top w:val="none" w:sz="0" w:space="0" w:color="auto"/>
            <w:left w:val="none" w:sz="0" w:space="0" w:color="auto"/>
            <w:bottom w:val="none" w:sz="0" w:space="0" w:color="auto"/>
            <w:right w:val="none" w:sz="0" w:space="0" w:color="auto"/>
          </w:divBdr>
        </w:div>
        <w:div w:id="730621238">
          <w:marLeft w:val="640"/>
          <w:marRight w:val="0"/>
          <w:marTop w:val="0"/>
          <w:marBottom w:val="0"/>
          <w:divBdr>
            <w:top w:val="none" w:sz="0" w:space="0" w:color="auto"/>
            <w:left w:val="none" w:sz="0" w:space="0" w:color="auto"/>
            <w:bottom w:val="none" w:sz="0" w:space="0" w:color="auto"/>
            <w:right w:val="none" w:sz="0" w:space="0" w:color="auto"/>
          </w:divBdr>
        </w:div>
        <w:div w:id="1881435712">
          <w:marLeft w:val="640"/>
          <w:marRight w:val="0"/>
          <w:marTop w:val="0"/>
          <w:marBottom w:val="0"/>
          <w:divBdr>
            <w:top w:val="none" w:sz="0" w:space="0" w:color="auto"/>
            <w:left w:val="none" w:sz="0" w:space="0" w:color="auto"/>
            <w:bottom w:val="none" w:sz="0" w:space="0" w:color="auto"/>
            <w:right w:val="none" w:sz="0" w:space="0" w:color="auto"/>
          </w:divBdr>
        </w:div>
        <w:div w:id="1216622060">
          <w:marLeft w:val="640"/>
          <w:marRight w:val="0"/>
          <w:marTop w:val="0"/>
          <w:marBottom w:val="0"/>
          <w:divBdr>
            <w:top w:val="none" w:sz="0" w:space="0" w:color="auto"/>
            <w:left w:val="none" w:sz="0" w:space="0" w:color="auto"/>
            <w:bottom w:val="none" w:sz="0" w:space="0" w:color="auto"/>
            <w:right w:val="none" w:sz="0" w:space="0" w:color="auto"/>
          </w:divBdr>
        </w:div>
        <w:div w:id="1056007792">
          <w:marLeft w:val="640"/>
          <w:marRight w:val="0"/>
          <w:marTop w:val="0"/>
          <w:marBottom w:val="0"/>
          <w:divBdr>
            <w:top w:val="none" w:sz="0" w:space="0" w:color="auto"/>
            <w:left w:val="none" w:sz="0" w:space="0" w:color="auto"/>
            <w:bottom w:val="none" w:sz="0" w:space="0" w:color="auto"/>
            <w:right w:val="none" w:sz="0" w:space="0" w:color="auto"/>
          </w:divBdr>
        </w:div>
        <w:div w:id="1841921254">
          <w:marLeft w:val="640"/>
          <w:marRight w:val="0"/>
          <w:marTop w:val="0"/>
          <w:marBottom w:val="0"/>
          <w:divBdr>
            <w:top w:val="none" w:sz="0" w:space="0" w:color="auto"/>
            <w:left w:val="none" w:sz="0" w:space="0" w:color="auto"/>
            <w:bottom w:val="none" w:sz="0" w:space="0" w:color="auto"/>
            <w:right w:val="none" w:sz="0" w:space="0" w:color="auto"/>
          </w:divBdr>
        </w:div>
        <w:div w:id="554194513">
          <w:marLeft w:val="640"/>
          <w:marRight w:val="0"/>
          <w:marTop w:val="0"/>
          <w:marBottom w:val="0"/>
          <w:divBdr>
            <w:top w:val="none" w:sz="0" w:space="0" w:color="auto"/>
            <w:left w:val="none" w:sz="0" w:space="0" w:color="auto"/>
            <w:bottom w:val="none" w:sz="0" w:space="0" w:color="auto"/>
            <w:right w:val="none" w:sz="0" w:space="0" w:color="auto"/>
          </w:divBdr>
        </w:div>
        <w:div w:id="268465710">
          <w:marLeft w:val="640"/>
          <w:marRight w:val="0"/>
          <w:marTop w:val="0"/>
          <w:marBottom w:val="0"/>
          <w:divBdr>
            <w:top w:val="none" w:sz="0" w:space="0" w:color="auto"/>
            <w:left w:val="none" w:sz="0" w:space="0" w:color="auto"/>
            <w:bottom w:val="none" w:sz="0" w:space="0" w:color="auto"/>
            <w:right w:val="none" w:sz="0" w:space="0" w:color="auto"/>
          </w:divBdr>
        </w:div>
        <w:div w:id="1548949130">
          <w:marLeft w:val="640"/>
          <w:marRight w:val="0"/>
          <w:marTop w:val="0"/>
          <w:marBottom w:val="0"/>
          <w:divBdr>
            <w:top w:val="none" w:sz="0" w:space="0" w:color="auto"/>
            <w:left w:val="none" w:sz="0" w:space="0" w:color="auto"/>
            <w:bottom w:val="none" w:sz="0" w:space="0" w:color="auto"/>
            <w:right w:val="none" w:sz="0" w:space="0" w:color="auto"/>
          </w:divBdr>
        </w:div>
        <w:div w:id="868835277">
          <w:marLeft w:val="640"/>
          <w:marRight w:val="0"/>
          <w:marTop w:val="0"/>
          <w:marBottom w:val="0"/>
          <w:divBdr>
            <w:top w:val="none" w:sz="0" w:space="0" w:color="auto"/>
            <w:left w:val="none" w:sz="0" w:space="0" w:color="auto"/>
            <w:bottom w:val="none" w:sz="0" w:space="0" w:color="auto"/>
            <w:right w:val="none" w:sz="0" w:space="0" w:color="auto"/>
          </w:divBdr>
        </w:div>
        <w:div w:id="1707681130">
          <w:marLeft w:val="640"/>
          <w:marRight w:val="0"/>
          <w:marTop w:val="0"/>
          <w:marBottom w:val="0"/>
          <w:divBdr>
            <w:top w:val="none" w:sz="0" w:space="0" w:color="auto"/>
            <w:left w:val="none" w:sz="0" w:space="0" w:color="auto"/>
            <w:bottom w:val="none" w:sz="0" w:space="0" w:color="auto"/>
            <w:right w:val="none" w:sz="0" w:space="0" w:color="auto"/>
          </w:divBdr>
        </w:div>
        <w:div w:id="1950818748">
          <w:marLeft w:val="640"/>
          <w:marRight w:val="0"/>
          <w:marTop w:val="0"/>
          <w:marBottom w:val="0"/>
          <w:divBdr>
            <w:top w:val="none" w:sz="0" w:space="0" w:color="auto"/>
            <w:left w:val="none" w:sz="0" w:space="0" w:color="auto"/>
            <w:bottom w:val="none" w:sz="0" w:space="0" w:color="auto"/>
            <w:right w:val="none" w:sz="0" w:space="0" w:color="auto"/>
          </w:divBdr>
        </w:div>
      </w:divsChild>
    </w:div>
    <w:div w:id="699935702">
      <w:bodyDiv w:val="1"/>
      <w:marLeft w:val="0"/>
      <w:marRight w:val="0"/>
      <w:marTop w:val="0"/>
      <w:marBottom w:val="0"/>
      <w:divBdr>
        <w:top w:val="none" w:sz="0" w:space="0" w:color="auto"/>
        <w:left w:val="none" w:sz="0" w:space="0" w:color="auto"/>
        <w:bottom w:val="none" w:sz="0" w:space="0" w:color="auto"/>
        <w:right w:val="none" w:sz="0" w:space="0" w:color="auto"/>
      </w:divBdr>
    </w:div>
    <w:div w:id="701057793">
      <w:bodyDiv w:val="1"/>
      <w:marLeft w:val="0"/>
      <w:marRight w:val="0"/>
      <w:marTop w:val="0"/>
      <w:marBottom w:val="0"/>
      <w:divBdr>
        <w:top w:val="none" w:sz="0" w:space="0" w:color="auto"/>
        <w:left w:val="none" w:sz="0" w:space="0" w:color="auto"/>
        <w:bottom w:val="none" w:sz="0" w:space="0" w:color="auto"/>
        <w:right w:val="none" w:sz="0" w:space="0" w:color="auto"/>
      </w:divBdr>
      <w:divsChild>
        <w:div w:id="1739667775">
          <w:marLeft w:val="480"/>
          <w:marRight w:val="0"/>
          <w:marTop w:val="0"/>
          <w:marBottom w:val="0"/>
          <w:divBdr>
            <w:top w:val="none" w:sz="0" w:space="0" w:color="auto"/>
            <w:left w:val="none" w:sz="0" w:space="0" w:color="auto"/>
            <w:bottom w:val="none" w:sz="0" w:space="0" w:color="auto"/>
            <w:right w:val="none" w:sz="0" w:space="0" w:color="auto"/>
          </w:divBdr>
        </w:div>
        <w:div w:id="867451550">
          <w:marLeft w:val="480"/>
          <w:marRight w:val="0"/>
          <w:marTop w:val="0"/>
          <w:marBottom w:val="0"/>
          <w:divBdr>
            <w:top w:val="none" w:sz="0" w:space="0" w:color="auto"/>
            <w:left w:val="none" w:sz="0" w:space="0" w:color="auto"/>
            <w:bottom w:val="none" w:sz="0" w:space="0" w:color="auto"/>
            <w:right w:val="none" w:sz="0" w:space="0" w:color="auto"/>
          </w:divBdr>
        </w:div>
        <w:div w:id="148404812">
          <w:marLeft w:val="480"/>
          <w:marRight w:val="0"/>
          <w:marTop w:val="0"/>
          <w:marBottom w:val="0"/>
          <w:divBdr>
            <w:top w:val="none" w:sz="0" w:space="0" w:color="auto"/>
            <w:left w:val="none" w:sz="0" w:space="0" w:color="auto"/>
            <w:bottom w:val="none" w:sz="0" w:space="0" w:color="auto"/>
            <w:right w:val="none" w:sz="0" w:space="0" w:color="auto"/>
          </w:divBdr>
        </w:div>
        <w:div w:id="279532330">
          <w:marLeft w:val="480"/>
          <w:marRight w:val="0"/>
          <w:marTop w:val="0"/>
          <w:marBottom w:val="0"/>
          <w:divBdr>
            <w:top w:val="none" w:sz="0" w:space="0" w:color="auto"/>
            <w:left w:val="none" w:sz="0" w:space="0" w:color="auto"/>
            <w:bottom w:val="none" w:sz="0" w:space="0" w:color="auto"/>
            <w:right w:val="none" w:sz="0" w:space="0" w:color="auto"/>
          </w:divBdr>
        </w:div>
        <w:div w:id="1846936619">
          <w:marLeft w:val="480"/>
          <w:marRight w:val="0"/>
          <w:marTop w:val="0"/>
          <w:marBottom w:val="0"/>
          <w:divBdr>
            <w:top w:val="none" w:sz="0" w:space="0" w:color="auto"/>
            <w:left w:val="none" w:sz="0" w:space="0" w:color="auto"/>
            <w:bottom w:val="none" w:sz="0" w:space="0" w:color="auto"/>
            <w:right w:val="none" w:sz="0" w:space="0" w:color="auto"/>
          </w:divBdr>
        </w:div>
        <w:div w:id="462619434">
          <w:marLeft w:val="480"/>
          <w:marRight w:val="0"/>
          <w:marTop w:val="0"/>
          <w:marBottom w:val="0"/>
          <w:divBdr>
            <w:top w:val="none" w:sz="0" w:space="0" w:color="auto"/>
            <w:left w:val="none" w:sz="0" w:space="0" w:color="auto"/>
            <w:bottom w:val="none" w:sz="0" w:space="0" w:color="auto"/>
            <w:right w:val="none" w:sz="0" w:space="0" w:color="auto"/>
          </w:divBdr>
        </w:div>
        <w:div w:id="716320986">
          <w:marLeft w:val="480"/>
          <w:marRight w:val="0"/>
          <w:marTop w:val="0"/>
          <w:marBottom w:val="0"/>
          <w:divBdr>
            <w:top w:val="none" w:sz="0" w:space="0" w:color="auto"/>
            <w:left w:val="none" w:sz="0" w:space="0" w:color="auto"/>
            <w:bottom w:val="none" w:sz="0" w:space="0" w:color="auto"/>
            <w:right w:val="none" w:sz="0" w:space="0" w:color="auto"/>
          </w:divBdr>
        </w:div>
        <w:div w:id="1073041926">
          <w:marLeft w:val="480"/>
          <w:marRight w:val="0"/>
          <w:marTop w:val="0"/>
          <w:marBottom w:val="0"/>
          <w:divBdr>
            <w:top w:val="none" w:sz="0" w:space="0" w:color="auto"/>
            <w:left w:val="none" w:sz="0" w:space="0" w:color="auto"/>
            <w:bottom w:val="none" w:sz="0" w:space="0" w:color="auto"/>
            <w:right w:val="none" w:sz="0" w:space="0" w:color="auto"/>
          </w:divBdr>
        </w:div>
        <w:div w:id="1423337298">
          <w:marLeft w:val="480"/>
          <w:marRight w:val="0"/>
          <w:marTop w:val="0"/>
          <w:marBottom w:val="0"/>
          <w:divBdr>
            <w:top w:val="none" w:sz="0" w:space="0" w:color="auto"/>
            <w:left w:val="none" w:sz="0" w:space="0" w:color="auto"/>
            <w:bottom w:val="none" w:sz="0" w:space="0" w:color="auto"/>
            <w:right w:val="none" w:sz="0" w:space="0" w:color="auto"/>
          </w:divBdr>
        </w:div>
        <w:div w:id="1825052051">
          <w:marLeft w:val="480"/>
          <w:marRight w:val="0"/>
          <w:marTop w:val="0"/>
          <w:marBottom w:val="0"/>
          <w:divBdr>
            <w:top w:val="none" w:sz="0" w:space="0" w:color="auto"/>
            <w:left w:val="none" w:sz="0" w:space="0" w:color="auto"/>
            <w:bottom w:val="none" w:sz="0" w:space="0" w:color="auto"/>
            <w:right w:val="none" w:sz="0" w:space="0" w:color="auto"/>
          </w:divBdr>
        </w:div>
        <w:div w:id="484318687">
          <w:marLeft w:val="480"/>
          <w:marRight w:val="0"/>
          <w:marTop w:val="0"/>
          <w:marBottom w:val="0"/>
          <w:divBdr>
            <w:top w:val="none" w:sz="0" w:space="0" w:color="auto"/>
            <w:left w:val="none" w:sz="0" w:space="0" w:color="auto"/>
            <w:bottom w:val="none" w:sz="0" w:space="0" w:color="auto"/>
            <w:right w:val="none" w:sz="0" w:space="0" w:color="auto"/>
          </w:divBdr>
        </w:div>
        <w:div w:id="172306586">
          <w:marLeft w:val="480"/>
          <w:marRight w:val="0"/>
          <w:marTop w:val="0"/>
          <w:marBottom w:val="0"/>
          <w:divBdr>
            <w:top w:val="none" w:sz="0" w:space="0" w:color="auto"/>
            <w:left w:val="none" w:sz="0" w:space="0" w:color="auto"/>
            <w:bottom w:val="none" w:sz="0" w:space="0" w:color="auto"/>
            <w:right w:val="none" w:sz="0" w:space="0" w:color="auto"/>
          </w:divBdr>
        </w:div>
        <w:div w:id="469711141">
          <w:marLeft w:val="480"/>
          <w:marRight w:val="0"/>
          <w:marTop w:val="0"/>
          <w:marBottom w:val="0"/>
          <w:divBdr>
            <w:top w:val="none" w:sz="0" w:space="0" w:color="auto"/>
            <w:left w:val="none" w:sz="0" w:space="0" w:color="auto"/>
            <w:bottom w:val="none" w:sz="0" w:space="0" w:color="auto"/>
            <w:right w:val="none" w:sz="0" w:space="0" w:color="auto"/>
          </w:divBdr>
        </w:div>
        <w:div w:id="991833946">
          <w:marLeft w:val="480"/>
          <w:marRight w:val="0"/>
          <w:marTop w:val="0"/>
          <w:marBottom w:val="0"/>
          <w:divBdr>
            <w:top w:val="none" w:sz="0" w:space="0" w:color="auto"/>
            <w:left w:val="none" w:sz="0" w:space="0" w:color="auto"/>
            <w:bottom w:val="none" w:sz="0" w:space="0" w:color="auto"/>
            <w:right w:val="none" w:sz="0" w:space="0" w:color="auto"/>
          </w:divBdr>
        </w:div>
        <w:div w:id="2131390359">
          <w:marLeft w:val="480"/>
          <w:marRight w:val="0"/>
          <w:marTop w:val="0"/>
          <w:marBottom w:val="0"/>
          <w:divBdr>
            <w:top w:val="none" w:sz="0" w:space="0" w:color="auto"/>
            <w:left w:val="none" w:sz="0" w:space="0" w:color="auto"/>
            <w:bottom w:val="none" w:sz="0" w:space="0" w:color="auto"/>
            <w:right w:val="none" w:sz="0" w:space="0" w:color="auto"/>
          </w:divBdr>
        </w:div>
        <w:div w:id="1166356430">
          <w:marLeft w:val="480"/>
          <w:marRight w:val="0"/>
          <w:marTop w:val="0"/>
          <w:marBottom w:val="0"/>
          <w:divBdr>
            <w:top w:val="none" w:sz="0" w:space="0" w:color="auto"/>
            <w:left w:val="none" w:sz="0" w:space="0" w:color="auto"/>
            <w:bottom w:val="none" w:sz="0" w:space="0" w:color="auto"/>
            <w:right w:val="none" w:sz="0" w:space="0" w:color="auto"/>
          </w:divBdr>
        </w:div>
        <w:div w:id="1875536876">
          <w:marLeft w:val="480"/>
          <w:marRight w:val="0"/>
          <w:marTop w:val="0"/>
          <w:marBottom w:val="0"/>
          <w:divBdr>
            <w:top w:val="none" w:sz="0" w:space="0" w:color="auto"/>
            <w:left w:val="none" w:sz="0" w:space="0" w:color="auto"/>
            <w:bottom w:val="none" w:sz="0" w:space="0" w:color="auto"/>
            <w:right w:val="none" w:sz="0" w:space="0" w:color="auto"/>
          </w:divBdr>
        </w:div>
        <w:div w:id="177931940">
          <w:marLeft w:val="480"/>
          <w:marRight w:val="0"/>
          <w:marTop w:val="0"/>
          <w:marBottom w:val="0"/>
          <w:divBdr>
            <w:top w:val="none" w:sz="0" w:space="0" w:color="auto"/>
            <w:left w:val="none" w:sz="0" w:space="0" w:color="auto"/>
            <w:bottom w:val="none" w:sz="0" w:space="0" w:color="auto"/>
            <w:right w:val="none" w:sz="0" w:space="0" w:color="auto"/>
          </w:divBdr>
        </w:div>
        <w:div w:id="933366774">
          <w:marLeft w:val="480"/>
          <w:marRight w:val="0"/>
          <w:marTop w:val="0"/>
          <w:marBottom w:val="0"/>
          <w:divBdr>
            <w:top w:val="none" w:sz="0" w:space="0" w:color="auto"/>
            <w:left w:val="none" w:sz="0" w:space="0" w:color="auto"/>
            <w:bottom w:val="none" w:sz="0" w:space="0" w:color="auto"/>
            <w:right w:val="none" w:sz="0" w:space="0" w:color="auto"/>
          </w:divBdr>
        </w:div>
        <w:div w:id="1180048918">
          <w:marLeft w:val="480"/>
          <w:marRight w:val="0"/>
          <w:marTop w:val="0"/>
          <w:marBottom w:val="0"/>
          <w:divBdr>
            <w:top w:val="none" w:sz="0" w:space="0" w:color="auto"/>
            <w:left w:val="none" w:sz="0" w:space="0" w:color="auto"/>
            <w:bottom w:val="none" w:sz="0" w:space="0" w:color="auto"/>
            <w:right w:val="none" w:sz="0" w:space="0" w:color="auto"/>
          </w:divBdr>
        </w:div>
        <w:div w:id="678167067">
          <w:marLeft w:val="480"/>
          <w:marRight w:val="0"/>
          <w:marTop w:val="0"/>
          <w:marBottom w:val="0"/>
          <w:divBdr>
            <w:top w:val="none" w:sz="0" w:space="0" w:color="auto"/>
            <w:left w:val="none" w:sz="0" w:space="0" w:color="auto"/>
            <w:bottom w:val="none" w:sz="0" w:space="0" w:color="auto"/>
            <w:right w:val="none" w:sz="0" w:space="0" w:color="auto"/>
          </w:divBdr>
        </w:div>
        <w:div w:id="1700812425">
          <w:marLeft w:val="480"/>
          <w:marRight w:val="0"/>
          <w:marTop w:val="0"/>
          <w:marBottom w:val="0"/>
          <w:divBdr>
            <w:top w:val="none" w:sz="0" w:space="0" w:color="auto"/>
            <w:left w:val="none" w:sz="0" w:space="0" w:color="auto"/>
            <w:bottom w:val="none" w:sz="0" w:space="0" w:color="auto"/>
            <w:right w:val="none" w:sz="0" w:space="0" w:color="auto"/>
          </w:divBdr>
        </w:div>
        <w:div w:id="1718964845">
          <w:marLeft w:val="480"/>
          <w:marRight w:val="0"/>
          <w:marTop w:val="0"/>
          <w:marBottom w:val="0"/>
          <w:divBdr>
            <w:top w:val="none" w:sz="0" w:space="0" w:color="auto"/>
            <w:left w:val="none" w:sz="0" w:space="0" w:color="auto"/>
            <w:bottom w:val="none" w:sz="0" w:space="0" w:color="auto"/>
            <w:right w:val="none" w:sz="0" w:space="0" w:color="auto"/>
          </w:divBdr>
        </w:div>
        <w:div w:id="130635440">
          <w:marLeft w:val="480"/>
          <w:marRight w:val="0"/>
          <w:marTop w:val="0"/>
          <w:marBottom w:val="0"/>
          <w:divBdr>
            <w:top w:val="none" w:sz="0" w:space="0" w:color="auto"/>
            <w:left w:val="none" w:sz="0" w:space="0" w:color="auto"/>
            <w:bottom w:val="none" w:sz="0" w:space="0" w:color="auto"/>
            <w:right w:val="none" w:sz="0" w:space="0" w:color="auto"/>
          </w:divBdr>
        </w:div>
        <w:div w:id="68844819">
          <w:marLeft w:val="480"/>
          <w:marRight w:val="0"/>
          <w:marTop w:val="0"/>
          <w:marBottom w:val="0"/>
          <w:divBdr>
            <w:top w:val="none" w:sz="0" w:space="0" w:color="auto"/>
            <w:left w:val="none" w:sz="0" w:space="0" w:color="auto"/>
            <w:bottom w:val="none" w:sz="0" w:space="0" w:color="auto"/>
            <w:right w:val="none" w:sz="0" w:space="0" w:color="auto"/>
          </w:divBdr>
        </w:div>
        <w:div w:id="2012095936">
          <w:marLeft w:val="480"/>
          <w:marRight w:val="0"/>
          <w:marTop w:val="0"/>
          <w:marBottom w:val="0"/>
          <w:divBdr>
            <w:top w:val="none" w:sz="0" w:space="0" w:color="auto"/>
            <w:left w:val="none" w:sz="0" w:space="0" w:color="auto"/>
            <w:bottom w:val="none" w:sz="0" w:space="0" w:color="auto"/>
            <w:right w:val="none" w:sz="0" w:space="0" w:color="auto"/>
          </w:divBdr>
        </w:div>
        <w:div w:id="813831511">
          <w:marLeft w:val="480"/>
          <w:marRight w:val="0"/>
          <w:marTop w:val="0"/>
          <w:marBottom w:val="0"/>
          <w:divBdr>
            <w:top w:val="none" w:sz="0" w:space="0" w:color="auto"/>
            <w:left w:val="none" w:sz="0" w:space="0" w:color="auto"/>
            <w:bottom w:val="none" w:sz="0" w:space="0" w:color="auto"/>
            <w:right w:val="none" w:sz="0" w:space="0" w:color="auto"/>
          </w:divBdr>
        </w:div>
        <w:div w:id="1402869412">
          <w:marLeft w:val="480"/>
          <w:marRight w:val="0"/>
          <w:marTop w:val="0"/>
          <w:marBottom w:val="0"/>
          <w:divBdr>
            <w:top w:val="none" w:sz="0" w:space="0" w:color="auto"/>
            <w:left w:val="none" w:sz="0" w:space="0" w:color="auto"/>
            <w:bottom w:val="none" w:sz="0" w:space="0" w:color="auto"/>
            <w:right w:val="none" w:sz="0" w:space="0" w:color="auto"/>
          </w:divBdr>
        </w:div>
        <w:div w:id="818310087">
          <w:marLeft w:val="480"/>
          <w:marRight w:val="0"/>
          <w:marTop w:val="0"/>
          <w:marBottom w:val="0"/>
          <w:divBdr>
            <w:top w:val="none" w:sz="0" w:space="0" w:color="auto"/>
            <w:left w:val="none" w:sz="0" w:space="0" w:color="auto"/>
            <w:bottom w:val="none" w:sz="0" w:space="0" w:color="auto"/>
            <w:right w:val="none" w:sz="0" w:space="0" w:color="auto"/>
          </w:divBdr>
        </w:div>
        <w:div w:id="61682338">
          <w:marLeft w:val="480"/>
          <w:marRight w:val="0"/>
          <w:marTop w:val="0"/>
          <w:marBottom w:val="0"/>
          <w:divBdr>
            <w:top w:val="none" w:sz="0" w:space="0" w:color="auto"/>
            <w:left w:val="none" w:sz="0" w:space="0" w:color="auto"/>
            <w:bottom w:val="none" w:sz="0" w:space="0" w:color="auto"/>
            <w:right w:val="none" w:sz="0" w:space="0" w:color="auto"/>
          </w:divBdr>
        </w:div>
        <w:div w:id="643244454">
          <w:marLeft w:val="480"/>
          <w:marRight w:val="0"/>
          <w:marTop w:val="0"/>
          <w:marBottom w:val="0"/>
          <w:divBdr>
            <w:top w:val="none" w:sz="0" w:space="0" w:color="auto"/>
            <w:left w:val="none" w:sz="0" w:space="0" w:color="auto"/>
            <w:bottom w:val="none" w:sz="0" w:space="0" w:color="auto"/>
            <w:right w:val="none" w:sz="0" w:space="0" w:color="auto"/>
          </w:divBdr>
        </w:div>
        <w:div w:id="505242316">
          <w:marLeft w:val="480"/>
          <w:marRight w:val="0"/>
          <w:marTop w:val="0"/>
          <w:marBottom w:val="0"/>
          <w:divBdr>
            <w:top w:val="none" w:sz="0" w:space="0" w:color="auto"/>
            <w:left w:val="none" w:sz="0" w:space="0" w:color="auto"/>
            <w:bottom w:val="none" w:sz="0" w:space="0" w:color="auto"/>
            <w:right w:val="none" w:sz="0" w:space="0" w:color="auto"/>
          </w:divBdr>
        </w:div>
        <w:div w:id="1697920659">
          <w:marLeft w:val="480"/>
          <w:marRight w:val="0"/>
          <w:marTop w:val="0"/>
          <w:marBottom w:val="0"/>
          <w:divBdr>
            <w:top w:val="none" w:sz="0" w:space="0" w:color="auto"/>
            <w:left w:val="none" w:sz="0" w:space="0" w:color="auto"/>
            <w:bottom w:val="none" w:sz="0" w:space="0" w:color="auto"/>
            <w:right w:val="none" w:sz="0" w:space="0" w:color="auto"/>
          </w:divBdr>
        </w:div>
        <w:div w:id="554122316">
          <w:marLeft w:val="480"/>
          <w:marRight w:val="0"/>
          <w:marTop w:val="0"/>
          <w:marBottom w:val="0"/>
          <w:divBdr>
            <w:top w:val="none" w:sz="0" w:space="0" w:color="auto"/>
            <w:left w:val="none" w:sz="0" w:space="0" w:color="auto"/>
            <w:bottom w:val="none" w:sz="0" w:space="0" w:color="auto"/>
            <w:right w:val="none" w:sz="0" w:space="0" w:color="auto"/>
          </w:divBdr>
        </w:div>
        <w:div w:id="1143540588">
          <w:marLeft w:val="480"/>
          <w:marRight w:val="0"/>
          <w:marTop w:val="0"/>
          <w:marBottom w:val="0"/>
          <w:divBdr>
            <w:top w:val="none" w:sz="0" w:space="0" w:color="auto"/>
            <w:left w:val="none" w:sz="0" w:space="0" w:color="auto"/>
            <w:bottom w:val="none" w:sz="0" w:space="0" w:color="auto"/>
            <w:right w:val="none" w:sz="0" w:space="0" w:color="auto"/>
          </w:divBdr>
        </w:div>
        <w:div w:id="114713720">
          <w:marLeft w:val="480"/>
          <w:marRight w:val="0"/>
          <w:marTop w:val="0"/>
          <w:marBottom w:val="0"/>
          <w:divBdr>
            <w:top w:val="none" w:sz="0" w:space="0" w:color="auto"/>
            <w:left w:val="none" w:sz="0" w:space="0" w:color="auto"/>
            <w:bottom w:val="none" w:sz="0" w:space="0" w:color="auto"/>
            <w:right w:val="none" w:sz="0" w:space="0" w:color="auto"/>
          </w:divBdr>
        </w:div>
        <w:div w:id="1924532997">
          <w:marLeft w:val="480"/>
          <w:marRight w:val="0"/>
          <w:marTop w:val="0"/>
          <w:marBottom w:val="0"/>
          <w:divBdr>
            <w:top w:val="none" w:sz="0" w:space="0" w:color="auto"/>
            <w:left w:val="none" w:sz="0" w:space="0" w:color="auto"/>
            <w:bottom w:val="none" w:sz="0" w:space="0" w:color="auto"/>
            <w:right w:val="none" w:sz="0" w:space="0" w:color="auto"/>
          </w:divBdr>
        </w:div>
        <w:div w:id="193201565">
          <w:marLeft w:val="480"/>
          <w:marRight w:val="0"/>
          <w:marTop w:val="0"/>
          <w:marBottom w:val="0"/>
          <w:divBdr>
            <w:top w:val="none" w:sz="0" w:space="0" w:color="auto"/>
            <w:left w:val="none" w:sz="0" w:space="0" w:color="auto"/>
            <w:bottom w:val="none" w:sz="0" w:space="0" w:color="auto"/>
            <w:right w:val="none" w:sz="0" w:space="0" w:color="auto"/>
          </w:divBdr>
        </w:div>
        <w:div w:id="422801110">
          <w:marLeft w:val="480"/>
          <w:marRight w:val="0"/>
          <w:marTop w:val="0"/>
          <w:marBottom w:val="0"/>
          <w:divBdr>
            <w:top w:val="none" w:sz="0" w:space="0" w:color="auto"/>
            <w:left w:val="none" w:sz="0" w:space="0" w:color="auto"/>
            <w:bottom w:val="none" w:sz="0" w:space="0" w:color="auto"/>
            <w:right w:val="none" w:sz="0" w:space="0" w:color="auto"/>
          </w:divBdr>
        </w:div>
        <w:div w:id="779838920">
          <w:marLeft w:val="480"/>
          <w:marRight w:val="0"/>
          <w:marTop w:val="0"/>
          <w:marBottom w:val="0"/>
          <w:divBdr>
            <w:top w:val="none" w:sz="0" w:space="0" w:color="auto"/>
            <w:left w:val="none" w:sz="0" w:space="0" w:color="auto"/>
            <w:bottom w:val="none" w:sz="0" w:space="0" w:color="auto"/>
            <w:right w:val="none" w:sz="0" w:space="0" w:color="auto"/>
          </w:divBdr>
        </w:div>
        <w:div w:id="1173303654">
          <w:marLeft w:val="480"/>
          <w:marRight w:val="0"/>
          <w:marTop w:val="0"/>
          <w:marBottom w:val="0"/>
          <w:divBdr>
            <w:top w:val="none" w:sz="0" w:space="0" w:color="auto"/>
            <w:left w:val="none" w:sz="0" w:space="0" w:color="auto"/>
            <w:bottom w:val="none" w:sz="0" w:space="0" w:color="auto"/>
            <w:right w:val="none" w:sz="0" w:space="0" w:color="auto"/>
          </w:divBdr>
        </w:div>
      </w:divsChild>
    </w:div>
    <w:div w:id="701784658">
      <w:bodyDiv w:val="1"/>
      <w:marLeft w:val="0"/>
      <w:marRight w:val="0"/>
      <w:marTop w:val="0"/>
      <w:marBottom w:val="0"/>
      <w:divBdr>
        <w:top w:val="none" w:sz="0" w:space="0" w:color="auto"/>
        <w:left w:val="none" w:sz="0" w:space="0" w:color="auto"/>
        <w:bottom w:val="none" w:sz="0" w:space="0" w:color="auto"/>
        <w:right w:val="none" w:sz="0" w:space="0" w:color="auto"/>
      </w:divBdr>
    </w:div>
    <w:div w:id="707216946">
      <w:bodyDiv w:val="1"/>
      <w:marLeft w:val="0"/>
      <w:marRight w:val="0"/>
      <w:marTop w:val="0"/>
      <w:marBottom w:val="0"/>
      <w:divBdr>
        <w:top w:val="none" w:sz="0" w:space="0" w:color="auto"/>
        <w:left w:val="none" w:sz="0" w:space="0" w:color="auto"/>
        <w:bottom w:val="none" w:sz="0" w:space="0" w:color="auto"/>
        <w:right w:val="none" w:sz="0" w:space="0" w:color="auto"/>
      </w:divBdr>
      <w:divsChild>
        <w:div w:id="600992820">
          <w:marLeft w:val="480"/>
          <w:marRight w:val="0"/>
          <w:marTop w:val="0"/>
          <w:marBottom w:val="0"/>
          <w:divBdr>
            <w:top w:val="none" w:sz="0" w:space="0" w:color="auto"/>
            <w:left w:val="none" w:sz="0" w:space="0" w:color="auto"/>
            <w:bottom w:val="none" w:sz="0" w:space="0" w:color="auto"/>
            <w:right w:val="none" w:sz="0" w:space="0" w:color="auto"/>
          </w:divBdr>
        </w:div>
        <w:div w:id="467862934">
          <w:marLeft w:val="480"/>
          <w:marRight w:val="0"/>
          <w:marTop w:val="0"/>
          <w:marBottom w:val="0"/>
          <w:divBdr>
            <w:top w:val="none" w:sz="0" w:space="0" w:color="auto"/>
            <w:left w:val="none" w:sz="0" w:space="0" w:color="auto"/>
            <w:bottom w:val="none" w:sz="0" w:space="0" w:color="auto"/>
            <w:right w:val="none" w:sz="0" w:space="0" w:color="auto"/>
          </w:divBdr>
        </w:div>
        <w:div w:id="531573675">
          <w:marLeft w:val="480"/>
          <w:marRight w:val="0"/>
          <w:marTop w:val="0"/>
          <w:marBottom w:val="0"/>
          <w:divBdr>
            <w:top w:val="none" w:sz="0" w:space="0" w:color="auto"/>
            <w:left w:val="none" w:sz="0" w:space="0" w:color="auto"/>
            <w:bottom w:val="none" w:sz="0" w:space="0" w:color="auto"/>
            <w:right w:val="none" w:sz="0" w:space="0" w:color="auto"/>
          </w:divBdr>
        </w:div>
        <w:div w:id="345248630">
          <w:marLeft w:val="480"/>
          <w:marRight w:val="0"/>
          <w:marTop w:val="0"/>
          <w:marBottom w:val="0"/>
          <w:divBdr>
            <w:top w:val="none" w:sz="0" w:space="0" w:color="auto"/>
            <w:left w:val="none" w:sz="0" w:space="0" w:color="auto"/>
            <w:bottom w:val="none" w:sz="0" w:space="0" w:color="auto"/>
            <w:right w:val="none" w:sz="0" w:space="0" w:color="auto"/>
          </w:divBdr>
        </w:div>
        <w:div w:id="1517310773">
          <w:marLeft w:val="480"/>
          <w:marRight w:val="0"/>
          <w:marTop w:val="0"/>
          <w:marBottom w:val="0"/>
          <w:divBdr>
            <w:top w:val="none" w:sz="0" w:space="0" w:color="auto"/>
            <w:left w:val="none" w:sz="0" w:space="0" w:color="auto"/>
            <w:bottom w:val="none" w:sz="0" w:space="0" w:color="auto"/>
            <w:right w:val="none" w:sz="0" w:space="0" w:color="auto"/>
          </w:divBdr>
        </w:div>
        <w:div w:id="306786844">
          <w:marLeft w:val="480"/>
          <w:marRight w:val="0"/>
          <w:marTop w:val="0"/>
          <w:marBottom w:val="0"/>
          <w:divBdr>
            <w:top w:val="none" w:sz="0" w:space="0" w:color="auto"/>
            <w:left w:val="none" w:sz="0" w:space="0" w:color="auto"/>
            <w:bottom w:val="none" w:sz="0" w:space="0" w:color="auto"/>
            <w:right w:val="none" w:sz="0" w:space="0" w:color="auto"/>
          </w:divBdr>
        </w:div>
        <w:div w:id="1524974884">
          <w:marLeft w:val="480"/>
          <w:marRight w:val="0"/>
          <w:marTop w:val="0"/>
          <w:marBottom w:val="0"/>
          <w:divBdr>
            <w:top w:val="none" w:sz="0" w:space="0" w:color="auto"/>
            <w:left w:val="none" w:sz="0" w:space="0" w:color="auto"/>
            <w:bottom w:val="none" w:sz="0" w:space="0" w:color="auto"/>
            <w:right w:val="none" w:sz="0" w:space="0" w:color="auto"/>
          </w:divBdr>
        </w:div>
        <w:div w:id="226964989">
          <w:marLeft w:val="480"/>
          <w:marRight w:val="0"/>
          <w:marTop w:val="0"/>
          <w:marBottom w:val="0"/>
          <w:divBdr>
            <w:top w:val="none" w:sz="0" w:space="0" w:color="auto"/>
            <w:left w:val="none" w:sz="0" w:space="0" w:color="auto"/>
            <w:bottom w:val="none" w:sz="0" w:space="0" w:color="auto"/>
            <w:right w:val="none" w:sz="0" w:space="0" w:color="auto"/>
          </w:divBdr>
        </w:div>
        <w:div w:id="415247647">
          <w:marLeft w:val="480"/>
          <w:marRight w:val="0"/>
          <w:marTop w:val="0"/>
          <w:marBottom w:val="0"/>
          <w:divBdr>
            <w:top w:val="none" w:sz="0" w:space="0" w:color="auto"/>
            <w:left w:val="none" w:sz="0" w:space="0" w:color="auto"/>
            <w:bottom w:val="none" w:sz="0" w:space="0" w:color="auto"/>
            <w:right w:val="none" w:sz="0" w:space="0" w:color="auto"/>
          </w:divBdr>
        </w:div>
        <w:div w:id="663317038">
          <w:marLeft w:val="480"/>
          <w:marRight w:val="0"/>
          <w:marTop w:val="0"/>
          <w:marBottom w:val="0"/>
          <w:divBdr>
            <w:top w:val="none" w:sz="0" w:space="0" w:color="auto"/>
            <w:left w:val="none" w:sz="0" w:space="0" w:color="auto"/>
            <w:bottom w:val="none" w:sz="0" w:space="0" w:color="auto"/>
            <w:right w:val="none" w:sz="0" w:space="0" w:color="auto"/>
          </w:divBdr>
        </w:div>
        <w:div w:id="954485322">
          <w:marLeft w:val="480"/>
          <w:marRight w:val="0"/>
          <w:marTop w:val="0"/>
          <w:marBottom w:val="0"/>
          <w:divBdr>
            <w:top w:val="none" w:sz="0" w:space="0" w:color="auto"/>
            <w:left w:val="none" w:sz="0" w:space="0" w:color="auto"/>
            <w:bottom w:val="none" w:sz="0" w:space="0" w:color="auto"/>
            <w:right w:val="none" w:sz="0" w:space="0" w:color="auto"/>
          </w:divBdr>
        </w:div>
        <w:div w:id="52243855">
          <w:marLeft w:val="480"/>
          <w:marRight w:val="0"/>
          <w:marTop w:val="0"/>
          <w:marBottom w:val="0"/>
          <w:divBdr>
            <w:top w:val="none" w:sz="0" w:space="0" w:color="auto"/>
            <w:left w:val="none" w:sz="0" w:space="0" w:color="auto"/>
            <w:bottom w:val="none" w:sz="0" w:space="0" w:color="auto"/>
            <w:right w:val="none" w:sz="0" w:space="0" w:color="auto"/>
          </w:divBdr>
        </w:div>
        <w:div w:id="1792704035">
          <w:marLeft w:val="480"/>
          <w:marRight w:val="0"/>
          <w:marTop w:val="0"/>
          <w:marBottom w:val="0"/>
          <w:divBdr>
            <w:top w:val="none" w:sz="0" w:space="0" w:color="auto"/>
            <w:left w:val="none" w:sz="0" w:space="0" w:color="auto"/>
            <w:bottom w:val="none" w:sz="0" w:space="0" w:color="auto"/>
            <w:right w:val="none" w:sz="0" w:space="0" w:color="auto"/>
          </w:divBdr>
        </w:div>
        <w:div w:id="2019501034">
          <w:marLeft w:val="480"/>
          <w:marRight w:val="0"/>
          <w:marTop w:val="0"/>
          <w:marBottom w:val="0"/>
          <w:divBdr>
            <w:top w:val="none" w:sz="0" w:space="0" w:color="auto"/>
            <w:left w:val="none" w:sz="0" w:space="0" w:color="auto"/>
            <w:bottom w:val="none" w:sz="0" w:space="0" w:color="auto"/>
            <w:right w:val="none" w:sz="0" w:space="0" w:color="auto"/>
          </w:divBdr>
        </w:div>
        <w:div w:id="1947497235">
          <w:marLeft w:val="480"/>
          <w:marRight w:val="0"/>
          <w:marTop w:val="0"/>
          <w:marBottom w:val="0"/>
          <w:divBdr>
            <w:top w:val="none" w:sz="0" w:space="0" w:color="auto"/>
            <w:left w:val="none" w:sz="0" w:space="0" w:color="auto"/>
            <w:bottom w:val="none" w:sz="0" w:space="0" w:color="auto"/>
            <w:right w:val="none" w:sz="0" w:space="0" w:color="auto"/>
          </w:divBdr>
        </w:div>
        <w:div w:id="410389740">
          <w:marLeft w:val="480"/>
          <w:marRight w:val="0"/>
          <w:marTop w:val="0"/>
          <w:marBottom w:val="0"/>
          <w:divBdr>
            <w:top w:val="none" w:sz="0" w:space="0" w:color="auto"/>
            <w:left w:val="none" w:sz="0" w:space="0" w:color="auto"/>
            <w:bottom w:val="none" w:sz="0" w:space="0" w:color="auto"/>
            <w:right w:val="none" w:sz="0" w:space="0" w:color="auto"/>
          </w:divBdr>
        </w:div>
        <w:div w:id="131094788">
          <w:marLeft w:val="480"/>
          <w:marRight w:val="0"/>
          <w:marTop w:val="0"/>
          <w:marBottom w:val="0"/>
          <w:divBdr>
            <w:top w:val="none" w:sz="0" w:space="0" w:color="auto"/>
            <w:left w:val="none" w:sz="0" w:space="0" w:color="auto"/>
            <w:bottom w:val="none" w:sz="0" w:space="0" w:color="auto"/>
            <w:right w:val="none" w:sz="0" w:space="0" w:color="auto"/>
          </w:divBdr>
        </w:div>
        <w:div w:id="173766422">
          <w:marLeft w:val="480"/>
          <w:marRight w:val="0"/>
          <w:marTop w:val="0"/>
          <w:marBottom w:val="0"/>
          <w:divBdr>
            <w:top w:val="none" w:sz="0" w:space="0" w:color="auto"/>
            <w:left w:val="none" w:sz="0" w:space="0" w:color="auto"/>
            <w:bottom w:val="none" w:sz="0" w:space="0" w:color="auto"/>
            <w:right w:val="none" w:sz="0" w:space="0" w:color="auto"/>
          </w:divBdr>
        </w:div>
        <w:div w:id="1850481938">
          <w:marLeft w:val="480"/>
          <w:marRight w:val="0"/>
          <w:marTop w:val="0"/>
          <w:marBottom w:val="0"/>
          <w:divBdr>
            <w:top w:val="none" w:sz="0" w:space="0" w:color="auto"/>
            <w:left w:val="none" w:sz="0" w:space="0" w:color="auto"/>
            <w:bottom w:val="none" w:sz="0" w:space="0" w:color="auto"/>
            <w:right w:val="none" w:sz="0" w:space="0" w:color="auto"/>
          </w:divBdr>
        </w:div>
        <w:div w:id="378745735">
          <w:marLeft w:val="480"/>
          <w:marRight w:val="0"/>
          <w:marTop w:val="0"/>
          <w:marBottom w:val="0"/>
          <w:divBdr>
            <w:top w:val="none" w:sz="0" w:space="0" w:color="auto"/>
            <w:left w:val="none" w:sz="0" w:space="0" w:color="auto"/>
            <w:bottom w:val="none" w:sz="0" w:space="0" w:color="auto"/>
            <w:right w:val="none" w:sz="0" w:space="0" w:color="auto"/>
          </w:divBdr>
        </w:div>
        <w:div w:id="1520312084">
          <w:marLeft w:val="480"/>
          <w:marRight w:val="0"/>
          <w:marTop w:val="0"/>
          <w:marBottom w:val="0"/>
          <w:divBdr>
            <w:top w:val="none" w:sz="0" w:space="0" w:color="auto"/>
            <w:left w:val="none" w:sz="0" w:space="0" w:color="auto"/>
            <w:bottom w:val="none" w:sz="0" w:space="0" w:color="auto"/>
            <w:right w:val="none" w:sz="0" w:space="0" w:color="auto"/>
          </w:divBdr>
        </w:div>
        <w:div w:id="1852639503">
          <w:marLeft w:val="480"/>
          <w:marRight w:val="0"/>
          <w:marTop w:val="0"/>
          <w:marBottom w:val="0"/>
          <w:divBdr>
            <w:top w:val="none" w:sz="0" w:space="0" w:color="auto"/>
            <w:left w:val="none" w:sz="0" w:space="0" w:color="auto"/>
            <w:bottom w:val="none" w:sz="0" w:space="0" w:color="auto"/>
            <w:right w:val="none" w:sz="0" w:space="0" w:color="auto"/>
          </w:divBdr>
        </w:div>
        <w:div w:id="1112628858">
          <w:marLeft w:val="480"/>
          <w:marRight w:val="0"/>
          <w:marTop w:val="0"/>
          <w:marBottom w:val="0"/>
          <w:divBdr>
            <w:top w:val="none" w:sz="0" w:space="0" w:color="auto"/>
            <w:left w:val="none" w:sz="0" w:space="0" w:color="auto"/>
            <w:bottom w:val="none" w:sz="0" w:space="0" w:color="auto"/>
            <w:right w:val="none" w:sz="0" w:space="0" w:color="auto"/>
          </w:divBdr>
        </w:div>
        <w:div w:id="149444798">
          <w:marLeft w:val="480"/>
          <w:marRight w:val="0"/>
          <w:marTop w:val="0"/>
          <w:marBottom w:val="0"/>
          <w:divBdr>
            <w:top w:val="none" w:sz="0" w:space="0" w:color="auto"/>
            <w:left w:val="none" w:sz="0" w:space="0" w:color="auto"/>
            <w:bottom w:val="none" w:sz="0" w:space="0" w:color="auto"/>
            <w:right w:val="none" w:sz="0" w:space="0" w:color="auto"/>
          </w:divBdr>
        </w:div>
        <w:div w:id="776214679">
          <w:marLeft w:val="480"/>
          <w:marRight w:val="0"/>
          <w:marTop w:val="0"/>
          <w:marBottom w:val="0"/>
          <w:divBdr>
            <w:top w:val="none" w:sz="0" w:space="0" w:color="auto"/>
            <w:left w:val="none" w:sz="0" w:space="0" w:color="auto"/>
            <w:bottom w:val="none" w:sz="0" w:space="0" w:color="auto"/>
            <w:right w:val="none" w:sz="0" w:space="0" w:color="auto"/>
          </w:divBdr>
        </w:div>
        <w:div w:id="2133787088">
          <w:marLeft w:val="480"/>
          <w:marRight w:val="0"/>
          <w:marTop w:val="0"/>
          <w:marBottom w:val="0"/>
          <w:divBdr>
            <w:top w:val="none" w:sz="0" w:space="0" w:color="auto"/>
            <w:left w:val="none" w:sz="0" w:space="0" w:color="auto"/>
            <w:bottom w:val="none" w:sz="0" w:space="0" w:color="auto"/>
            <w:right w:val="none" w:sz="0" w:space="0" w:color="auto"/>
          </w:divBdr>
        </w:div>
        <w:div w:id="1271669831">
          <w:marLeft w:val="480"/>
          <w:marRight w:val="0"/>
          <w:marTop w:val="0"/>
          <w:marBottom w:val="0"/>
          <w:divBdr>
            <w:top w:val="none" w:sz="0" w:space="0" w:color="auto"/>
            <w:left w:val="none" w:sz="0" w:space="0" w:color="auto"/>
            <w:bottom w:val="none" w:sz="0" w:space="0" w:color="auto"/>
            <w:right w:val="none" w:sz="0" w:space="0" w:color="auto"/>
          </w:divBdr>
        </w:div>
        <w:div w:id="705762615">
          <w:marLeft w:val="480"/>
          <w:marRight w:val="0"/>
          <w:marTop w:val="0"/>
          <w:marBottom w:val="0"/>
          <w:divBdr>
            <w:top w:val="none" w:sz="0" w:space="0" w:color="auto"/>
            <w:left w:val="none" w:sz="0" w:space="0" w:color="auto"/>
            <w:bottom w:val="none" w:sz="0" w:space="0" w:color="auto"/>
            <w:right w:val="none" w:sz="0" w:space="0" w:color="auto"/>
          </w:divBdr>
        </w:div>
        <w:div w:id="111243108">
          <w:marLeft w:val="480"/>
          <w:marRight w:val="0"/>
          <w:marTop w:val="0"/>
          <w:marBottom w:val="0"/>
          <w:divBdr>
            <w:top w:val="none" w:sz="0" w:space="0" w:color="auto"/>
            <w:left w:val="none" w:sz="0" w:space="0" w:color="auto"/>
            <w:bottom w:val="none" w:sz="0" w:space="0" w:color="auto"/>
            <w:right w:val="none" w:sz="0" w:space="0" w:color="auto"/>
          </w:divBdr>
        </w:div>
        <w:div w:id="671951075">
          <w:marLeft w:val="480"/>
          <w:marRight w:val="0"/>
          <w:marTop w:val="0"/>
          <w:marBottom w:val="0"/>
          <w:divBdr>
            <w:top w:val="none" w:sz="0" w:space="0" w:color="auto"/>
            <w:left w:val="none" w:sz="0" w:space="0" w:color="auto"/>
            <w:bottom w:val="none" w:sz="0" w:space="0" w:color="auto"/>
            <w:right w:val="none" w:sz="0" w:space="0" w:color="auto"/>
          </w:divBdr>
        </w:div>
        <w:div w:id="1548645384">
          <w:marLeft w:val="480"/>
          <w:marRight w:val="0"/>
          <w:marTop w:val="0"/>
          <w:marBottom w:val="0"/>
          <w:divBdr>
            <w:top w:val="none" w:sz="0" w:space="0" w:color="auto"/>
            <w:left w:val="none" w:sz="0" w:space="0" w:color="auto"/>
            <w:bottom w:val="none" w:sz="0" w:space="0" w:color="auto"/>
            <w:right w:val="none" w:sz="0" w:space="0" w:color="auto"/>
          </w:divBdr>
        </w:div>
        <w:div w:id="1099838785">
          <w:marLeft w:val="480"/>
          <w:marRight w:val="0"/>
          <w:marTop w:val="0"/>
          <w:marBottom w:val="0"/>
          <w:divBdr>
            <w:top w:val="none" w:sz="0" w:space="0" w:color="auto"/>
            <w:left w:val="none" w:sz="0" w:space="0" w:color="auto"/>
            <w:bottom w:val="none" w:sz="0" w:space="0" w:color="auto"/>
            <w:right w:val="none" w:sz="0" w:space="0" w:color="auto"/>
          </w:divBdr>
        </w:div>
        <w:div w:id="151265826">
          <w:marLeft w:val="480"/>
          <w:marRight w:val="0"/>
          <w:marTop w:val="0"/>
          <w:marBottom w:val="0"/>
          <w:divBdr>
            <w:top w:val="none" w:sz="0" w:space="0" w:color="auto"/>
            <w:left w:val="none" w:sz="0" w:space="0" w:color="auto"/>
            <w:bottom w:val="none" w:sz="0" w:space="0" w:color="auto"/>
            <w:right w:val="none" w:sz="0" w:space="0" w:color="auto"/>
          </w:divBdr>
        </w:div>
        <w:div w:id="524756788">
          <w:marLeft w:val="480"/>
          <w:marRight w:val="0"/>
          <w:marTop w:val="0"/>
          <w:marBottom w:val="0"/>
          <w:divBdr>
            <w:top w:val="none" w:sz="0" w:space="0" w:color="auto"/>
            <w:left w:val="none" w:sz="0" w:space="0" w:color="auto"/>
            <w:bottom w:val="none" w:sz="0" w:space="0" w:color="auto"/>
            <w:right w:val="none" w:sz="0" w:space="0" w:color="auto"/>
          </w:divBdr>
        </w:div>
        <w:div w:id="202206588">
          <w:marLeft w:val="480"/>
          <w:marRight w:val="0"/>
          <w:marTop w:val="0"/>
          <w:marBottom w:val="0"/>
          <w:divBdr>
            <w:top w:val="none" w:sz="0" w:space="0" w:color="auto"/>
            <w:left w:val="none" w:sz="0" w:space="0" w:color="auto"/>
            <w:bottom w:val="none" w:sz="0" w:space="0" w:color="auto"/>
            <w:right w:val="none" w:sz="0" w:space="0" w:color="auto"/>
          </w:divBdr>
        </w:div>
        <w:div w:id="299581889">
          <w:marLeft w:val="480"/>
          <w:marRight w:val="0"/>
          <w:marTop w:val="0"/>
          <w:marBottom w:val="0"/>
          <w:divBdr>
            <w:top w:val="none" w:sz="0" w:space="0" w:color="auto"/>
            <w:left w:val="none" w:sz="0" w:space="0" w:color="auto"/>
            <w:bottom w:val="none" w:sz="0" w:space="0" w:color="auto"/>
            <w:right w:val="none" w:sz="0" w:space="0" w:color="auto"/>
          </w:divBdr>
        </w:div>
        <w:div w:id="880363150">
          <w:marLeft w:val="480"/>
          <w:marRight w:val="0"/>
          <w:marTop w:val="0"/>
          <w:marBottom w:val="0"/>
          <w:divBdr>
            <w:top w:val="none" w:sz="0" w:space="0" w:color="auto"/>
            <w:left w:val="none" w:sz="0" w:space="0" w:color="auto"/>
            <w:bottom w:val="none" w:sz="0" w:space="0" w:color="auto"/>
            <w:right w:val="none" w:sz="0" w:space="0" w:color="auto"/>
          </w:divBdr>
        </w:div>
        <w:div w:id="1440683102">
          <w:marLeft w:val="480"/>
          <w:marRight w:val="0"/>
          <w:marTop w:val="0"/>
          <w:marBottom w:val="0"/>
          <w:divBdr>
            <w:top w:val="none" w:sz="0" w:space="0" w:color="auto"/>
            <w:left w:val="none" w:sz="0" w:space="0" w:color="auto"/>
            <w:bottom w:val="none" w:sz="0" w:space="0" w:color="auto"/>
            <w:right w:val="none" w:sz="0" w:space="0" w:color="auto"/>
          </w:divBdr>
        </w:div>
        <w:div w:id="1634751149">
          <w:marLeft w:val="480"/>
          <w:marRight w:val="0"/>
          <w:marTop w:val="0"/>
          <w:marBottom w:val="0"/>
          <w:divBdr>
            <w:top w:val="none" w:sz="0" w:space="0" w:color="auto"/>
            <w:left w:val="none" w:sz="0" w:space="0" w:color="auto"/>
            <w:bottom w:val="none" w:sz="0" w:space="0" w:color="auto"/>
            <w:right w:val="none" w:sz="0" w:space="0" w:color="auto"/>
          </w:divBdr>
        </w:div>
        <w:div w:id="841969169">
          <w:marLeft w:val="480"/>
          <w:marRight w:val="0"/>
          <w:marTop w:val="0"/>
          <w:marBottom w:val="0"/>
          <w:divBdr>
            <w:top w:val="none" w:sz="0" w:space="0" w:color="auto"/>
            <w:left w:val="none" w:sz="0" w:space="0" w:color="auto"/>
            <w:bottom w:val="none" w:sz="0" w:space="0" w:color="auto"/>
            <w:right w:val="none" w:sz="0" w:space="0" w:color="auto"/>
          </w:divBdr>
        </w:div>
        <w:div w:id="127357403">
          <w:marLeft w:val="480"/>
          <w:marRight w:val="0"/>
          <w:marTop w:val="0"/>
          <w:marBottom w:val="0"/>
          <w:divBdr>
            <w:top w:val="none" w:sz="0" w:space="0" w:color="auto"/>
            <w:left w:val="none" w:sz="0" w:space="0" w:color="auto"/>
            <w:bottom w:val="none" w:sz="0" w:space="0" w:color="auto"/>
            <w:right w:val="none" w:sz="0" w:space="0" w:color="auto"/>
          </w:divBdr>
        </w:div>
        <w:div w:id="313683301">
          <w:marLeft w:val="480"/>
          <w:marRight w:val="0"/>
          <w:marTop w:val="0"/>
          <w:marBottom w:val="0"/>
          <w:divBdr>
            <w:top w:val="none" w:sz="0" w:space="0" w:color="auto"/>
            <w:left w:val="none" w:sz="0" w:space="0" w:color="auto"/>
            <w:bottom w:val="none" w:sz="0" w:space="0" w:color="auto"/>
            <w:right w:val="none" w:sz="0" w:space="0" w:color="auto"/>
          </w:divBdr>
        </w:div>
        <w:div w:id="1071732462">
          <w:marLeft w:val="480"/>
          <w:marRight w:val="0"/>
          <w:marTop w:val="0"/>
          <w:marBottom w:val="0"/>
          <w:divBdr>
            <w:top w:val="none" w:sz="0" w:space="0" w:color="auto"/>
            <w:left w:val="none" w:sz="0" w:space="0" w:color="auto"/>
            <w:bottom w:val="none" w:sz="0" w:space="0" w:color="auto"/>
            <w:right w:val="none" w:sz="0" w:space="0" w:color="auto"/>
          </w:divBdr>
        </w:div>
        <w:div w:id="1062020479">
          <w:marLeft w:val="480"/>
          <w:marRight w:val="0"/>
          <w:marTop w:val="0"/>
          <w:marBottom w:val="0"/>
          <w:divBdr>
            <w:top w:val="none" w:sz="0" w:space="0" w:color="auto"/>
            <w:left w:val="none" w:sz="0" w:space="0" w:color="auto"/>
            <w:bottom w:val="none" w:sz="0" w:space="0" w:color="auto"/>
            <w:right w:val="none" w:sz="0" w:space="0" w:color="auto"/>
          </w:divBdr>
        </w:div>
        <w:div w:id="783185357">
          <w:marLeft w:val="480"/>
          <w:marRight w:val="0"/>
          <w:marTop w:val="0"/>
          <w:marBottom w:val="0"/>
          <w:divBdr>
            <w:top w:val="none" w:sz="0" w:space="0" w:color="auto"/>
            <w:left w:val="none" w:sz="0" w:space="0" w:color="auto"/>
            <w:bottom w:val="none" w:sz="0" w:space="0" w:color="auto"/>
            <w:right w:val="none" w:sz="0" w:space="0" w:color="auto"/>
          </w:divBdr>
        </w:div>
        <w:div w:id="756899980">
          <w:marLeft w:val="480"/>
          <w:marRight w:val="0"/>
          <w:marTop w:val="0"/>
          <w:marBottom w:val="0"/>
          <w:divBdr>
            <w:top w:val="none" w:sz="0" w:space="0" w:color="auto"/>
            <w:left w:val="none" w:sz="0" w:space="0" w:color="auto"/>
            <w:bottom w:val="none" w:sz="0" w:space="0" w:color="auto"/>
            <w:right w:val="none" w:sz="0" w:space="0" w:color="auto"/>
          </w:divBdr>
        </w:div>
        <w:div w:id="1735617239">
          <w:marLeft w:val="480"/>
          <w:marRight w:val="0"/>
          <w:marTop w:val="0"/>
          <w:marBottom w:val="0"/>
          <w:divBdr>
            <w:top w:val="none" w:sz="0" w:space="0" w:color="auto"/>
            <w:left w:val="none" w:sz="0" w:space="0" w:color="auto"/>
            <w:bottom w:val="none" w:sz="0" w:space="0" w:color="auto"/>
            <w:right w:val="none" w:sz="0" w:space="0" w:color="auto"/>
          </w:divBdr>
        </w:div>
        <w:div w:id="1565336480">
          <w:marLeft w:val="480"/>
          <w:marRight w:val="0"/>
          <w:marTop w:val="0"/>
          <w:marBottom w:val="0"/>
          <w:divBdr>
            <w:top w:val="none" w:sz="0" w:space="0" w:color="auto"/>
            <w:left w:val="none" w:sz="0" w:space="0" w:color="auto"/>
            <w:bottom w:val="none" w:sz="0" w:space="0" w:color="auto"/>
            <w:right w:val="none" w:sz="0" w:space="0" w:color="auto"/>
          </w:divBdr>
        </w:div>
        <w:div w:id="1733190108">
          <w:marLeft w:val="480"/>
          <w:marRight w:val="0"/>
          <w:marTop w:val="0"/>
          <w:marBottom w:val="0"/>
          <w:divBdr>
            <w:top w:val="none" w:sz="0" w:space="0" w:color="auto"/>
            <w:left w:val="none" w:sz="0" w:space="0" w:color="auto"/>
            <w:bottom w:val="none" w:sz="0" w:space="0" w:color="auto"/>
            <w:right w:val="none" w:sz="0" w:space="0" w:color="auto"/>
          </w:divBdr>
        </w:div>
      </w:divsChild>
    </w:div>
    <w:div w:id="709231021">
      <w:bodyDiv w:val="1"/>
      <w:marLeft w:val="0"/>
      <w:marRight w:val="0"/>
      <w:marTop w:val="0"/>
      <w:marBottom w:val="0"/>
      <w:divBdr>
        <w:top w:val="none" w:sz="0" w:space="0" w:color="auto"/>
        <w:left w:val="none" w:sz="0" w:space="0" w:color="auto"/>
        <w:bottom w:val="none" w:sz="0" w:space="0" w:color="auto"/>
        <w:right w:val="none" w:sz="0" w:space="0" w:color="auto"/>
      </w:divBdr>
    </w:div>
    <w:div w:id="711809510">
      <w:bodyDiv w:val="1"/>
      <w:marLeft w:val="0"/>
      <w:marRight w:val="0"/>
      <w:marTop w:val="0"/>
      <w:marBottom w:val="0"/>
      <w:divBdr>
        <w:top w:val="none" w:sz="0" w:space="0" w:color="auto"/>
        <w:left w:val="none" w:sz="0" w:space="0" w:color="auto"/>
        <w:bottom w:val="none" w:sz="0" w:space="0" w:color="auto"/>
        <w:right w:val="none" w:sz="0" w:space="0" w:color="auto"/>
      </w:divBdr>
    </w:div>
    <w:div w:id="712077012">
      <w:bodyDiv w:val="1"/>
      <w:marLeft w:val="0"/>
      <w:marRight w:val="0"/>
      <w:marTop w:val="0"/>
      <w:marBottom w:val="0"/>
      <w:divBdr>
        <w:top w:val="none" w:sz="0" w:space="0" w:color="auto"/>
        <w:left w:val="none" w:sz="0" w:space="0" w:color="auto"/>
        <w:bottom w:val="none" w:sz="0" w:space="0" w:color="auto"/>
        <w:right w:val="none" w:sz="0" w:space="0" w:color="auto"/>
      </w:divBdr>
    </w:div>
    <w:div w:id="712391763">
      <w:bodyDiv w:val="1"/>
      <w:marLeft w:val="0"/>
      <w:marRight w:val="0"/>
      <w:marTop w:val="0"/>
      <w:marBottom w:val="0"/>
      <w:divBdr>
        <w:top w:val="none" w:sz="0" w:space="0" w:color="auto"/>
        <w:left w:val="none" w:sz="0" w:space="0" w:color="auto"/>
        <w:bottom w:val="none" w:sz="0" w:space="0" w:color="auto"/>
        <w:right w:val="none" w:sz="0" w:space="0" w:color="auto"/>
      </w:divBdr>
    </w:div>
    <w:div w:id="712660590">
      <w:bodyDiv w:val="1"/>
      <w:marLeft w:val="0"/>
      <w:marRight w:val="0"/>
      <w:marTop w:val="0"/>
      <w:marBottom w:val="0"/>
      <w:divBdr>
        <w:top w:val="none" w:sz="0" w:space="0" w:color="auto"/>
        <w:left w:val="none" w:sz="0" w:space="0" w:color="auto"/>
        <w:bottom w:val="none" w:sz="0" w:space="0" w:color="auto"/>
        <w:right w:val="none" w:sz="0" w:space="0" w:color="auto"/>
      </w:divBdr>
    </w:div>
    <w:div w:id="715739353">
      <w:bodyDiv w:val="1"/>
      <w:marLeft w:val="0"/>
      <w:marRight w:val="0"/>
      <w:marTop w:val="0"/>
      <w:marBottom w:val="0"/>
      <w:divBdr>
        <w:top w:val="none" w:sz="0" w:space="0" w:color="auto"/>
        <w:left w:val="none" w:sz="0" w:space="0" w:color="auto"/>
        <w:bottom w:val="none" w:sz="0" w:space="0" w:color="auto"/>
        <w:right w:val="none" w:sz="0" w:space="0" w:color="auto"/>
      </w:divBdr>
    </w:div>
    <w:div w:id="719205054">
      <w:bodyDiv w:val="1"/>
      <w:marLeft w:val="0"/>
      <w:marRight w:val="0"/>
      <w:marTop w:val="0"/>
      <w:marBottom w:val="0"/>
      <w:divBdr>
        <w:top w:val="none" w:sz="0" w:space="0" w:color="auto"/>
        <w:left w:val="none" w:sz="0" w:space="0" w:color="auto"/>
        <w:bottom w:val="none" w:sz="0" w:space="0" w:color="auto"/>
        <w:right w:val="none" w:sz="0" w:space="0" w:color="auto"/>
      </w:divBdr>
    </w:div>
    <w:div w:id="719859721">
      <w:bodyDiv w:val="1"/>
      <w:marLeft w:val="0"/>
      <w:marRight w:val="0"/>
      <w:marTop w:val="0"/>
      <w:marBottom w:val="0"/>
      <w:divBdr>
        <w:top w:val="none" w:sz="0" w:space="0" w:color="auto"/>
        <w:left w:val="none" w:sz="0" w:space="0" w:color="auto"/>
        <w:bottom w:val="none" w:sz="0" w:space="0" w:color="auto"/>
        <w:right w:val="none" w:sz="0" w:space="0" w:color="auto"/>
      </w:divBdr>
    </w:div>
    <w:div w:id="720130644">
      <w:bodyDiv w:val="1"/>
      <w:marLeft w:val="0"/>
      <w:marRight w:val="0"/>
      <w:marTop w:val="0"/>
      <w:marBottom w:val="0"/>
      <w:divBdr>
        <w:top w:val="none" w:sz="0" w:space="0" w:color="auto"/>
        <w:left w:val="none" w:sz="0" w:space="0" w:color="auto"/>
        <w:bottom w:val="none" w:sz="0" w:space="0" w:color="auto"/>
        <w:right w:val="none" w:sz="0" w:space="0" w:color="auto"/>
      </w:divBdr>
      <w:divsChild>
        <w:div w:id="35467252">
          <w:marLeft w:val="480"/>
          <w:marRight w:val="0"/>
          <w:marTop w:val="0"/>
          <w:marBottom w:val="0"/>
          <w:divBdr>
            <w:top w:val="none" w:sz="0" w:space="0" w:color="auto"/>
            <w:left w:val="none" w:sz="0" w:space="0" w:color="auto"/>
            <w:bottom w:val="none" w:sz="0" w:space="0" w:color="auto"/>
            <w:right w:val="none" w:sz="0" w:space="0" w:color="auto"/>
          </w:divBdr>
        </w:div>
        <w:div w:id="121730398">
          <w:marLeft w:val="480"/>
          <w:marRight w:val="0"/>
          <w:marTop w:val="0"/>
          <w:marBottom w:val="0"/>
          <w:divBdr>
            <w:top w:val="none" w:sz="0" w:space="0" w:color="auto"/>
            <w:left w:val="none" w:sz="0" w:space="0" w:color="auto"/>
            <w:bottom w:val="none" w:sz="0" w:space="0" w:color="auto"/>
            <w:right w:val="none" w:sz="0" w:space="0" w:color="auto"/>
          </w:divBdr>
        </w:div>
        <w:div w:id="207691734">
          <w:marLeft w:val="480"/>
          <w:marRight w:val="0"/>
          <w:marTop w:val="0"/>
          <w:marBottom w:val="0"/>
          <w:divBdr>
            <w:top w:val="none" w:sz="0" w:space="0" w:color="auto"/>
            <w:left w:val="none" w:sz="0" w:space="0" w:color="auto"/>
            <w:bottom w:val="none" w:sz="0" w:space="0" w:color="auto"/>
            <w:right w:val="none" w:sz="0" w:space="0" w:color="auto"/>
          </w:divBdr>
        </w:div>
        <w:div w:id="340351010">
          <w:marLeft w:val="480"/>
          <w:marRight w:val="0"/>
          <w:marTop w:val="0"/>
          <w:marBottom w:val="0"/>
          <w:divBdr>
            <w:top w:val="none" w:sz="0" w:space="0" w:color="auto"/>
            <w:left w:val="none" w:sz="0" w:space="0" w:color="auto"/>
            <w:bottom w:val="none" w:sz="0" w:space="0" w:color="auto"/>
            <w:right w:val="none" w:sz="0" w:space="0" w:color="auto"/>
          </w:divBdr>
        </w:div>
        <w:div w:id="1479489962">
          <w:marLeft w:val="480"/>
          <w:marRight w:val="0"/>
          <w:marTop w:val="0"/>
          <w:marBottom w:val="0"/>
          <w:divBdr>
            <w:top w:val="none" w:sz="0" w:space="0" w:color="auto"/>
            <w:left w:val="none" w:sz="0" w:space="0" w:color="auto"/>
            <w:bottom w:val="none" w:sz="0" w:space="0" w:color="auto"/>
            <w:right w:val="none" w:sz="0" w:space="0" w:color="auto"/>
          </w:divBdr>
        </w:div>
        <w:div w:id="1154761888">
          <w:marLeft w:val="480"/>
          <w:marRight w:val="0"/>
          <w:marTop w:val="0"/>
          <w:marBottom w:val="0"/>
          <w:divBdr>
            <w:top w:val="none" w:sz="0" w:space="0" w:color="auto"/>
            <w:left w:val="none" w:sz="0" w:space="0" w:color="auto"/>
            <w:bottom w:val="none" w:sz="0" w:space="0" w:color="auto"/>
            <w:right w:val="none" w:sz="0" w:space="0" w:color="auto"/>
          </w:divBdr>
        </w:div>
        <w:div w:id="824779855">
          <w:marLeft w:val="480"/>
          <w:marRight w:val="0"/>
          <w:marTop w:val="0"/>
          <w:marBottom w:val="0"/>
          <w:divBdr>
            <w:top w:val="none" w:sz="0" w:space="0" w:color="auto"/>
            <w:left w:val="none" w:sz="0" w:space="0" w:color="auto"/>
            <w:bottom w:val="none" w:sz="0" w:space="0" w:color="auto"/>
            <w:right w:val="none" w:sz="0" w:space="0" w:color="auto"/>
          </w:divBdr>
        </w:div>
        <w:div w:id="744765579">
          <w:marLeft w:val="480"/>
          <w:marRight w:val="0"/>
          <w:marTop w:val="0"/>
          <w:marBottom w:val="0"/>
          <w:divBdr>
            <w:top w:val="none" w:sz="0" w:space="0" w:color="auto"/>
            <w:left w:val="none" w:sz="0" w:space="0" w:color="auto"/>
            <w:bottom w:val="none" w:sz="0" w:space="0" w:color="auto"/>
            <w:right w:val="none" w:sz="0" w:space="0" w:color="auto"/>
          </w:divBdr>
        </w:div>
        <w:div w:id="1607931042">
          <w:marLeft w:val="480"/>
          <w:marRight w:val="0"/>
          <w:marTop w:val="0"/>
          <w:marBottom w:val="0"/>
          <w:divBdr>
            <w:top w:val="none" w:sz="0" w:space="0" w:color="auto"/>
            <w:left w:val="none" w:sz="0" w:space="0" w:color="auto"/>
            <w:bottom w:val="none" w:sz="0" w:space="0" w:color="auto"/>
            <w:right w:val="none" w:sz="0" w:space="0" w:color="auto"/>
          </w:divBdr>
        </w:div>
        <w:div w:id="1786995148">
          <w:marLeft w:val="480"/>
          <w:marRight w:val="0"/>
          <w:marTop w:val="0"/>
          <w:marBottom w:val="0"/>
          <w:divBdr>
            <w:top w:val="none" w:sz="0" w:space="0" w:color="auto"/>
            <w:left w:val="none" w:sz="0" w:space="0" w:color="auto"/>
            <w:bottom w:val="none" w:sz="0" w:space="0" w:color="auto"/>
            <w:right w:val="none" w:sz="0" w:space="0" w:color="auto"/>
          </w:divBdr>
        </w:div>
        <w:div w:id="254948539">
          <w:marLeft w:val="480"/>
          <w:marRight w:val="0"/>
          <w:marTop w:val="0"/>
          <w:marBottom w:val="0"/>
          <w:divBdr>
            <w:top w:val="none" w:sz="0" w:space="0" w:color="auto"/>
            <w:left w:val="none" w:sz="0" w:space="0" w:color="auto"/>
            <w:bottom w:val="none" w:sz="0" w:space="0" w:color="auto"/>
            <w:right w:val="none" w:sz="0" w:space="0" w:color="auto"/>
          </w:divBdr>
        </w:div>
        <w:div w:id="1836916205">
          <w:marLeft w:val="480"/>
          <w:marRight w:val="0"/>
          <w:marTop w:val="0"/>
          <w:marBottom w:val="0"/>
          <w:divBdr>
            <w:top w:val="none" w:sz="0" w:space="0" w:color="auto"/>
            <w:left w:val="none" w:sz="0" w:space="0" w:color="auto"/>
            <w:bottom w:val="none" w:sz="0" w:space="0" w:color="auto"/>
            <w:right w:val="none" w:sz="0" w:space="0" w:color="auto"/>
          </w:divBdr>
        </w:div>
        <w:div w:id="1465198510">
          <w:marLeft w:val="480"/>
          <w:marRight w:val="0"/>
          <w:marTop w:val="0"/>
          <w:marBottom w:val="0"/>
          <w:divBdr>
            <w:top w:val="none" w:sz="0" w:space="0" w:color="auto"/>
            <w:left w:val="none" w:sz="0" w:space="0" w:color="auto"/>
            <w:bottom w:val="none" w:sz="0" w:space="0" w:color="auto"/>
            <w:right w:val="none" w:sz="0" w:space="0" w:color="auto"/>
          </w:divBdr>
        </w:div>
        <w:div w:id="1550261066">
          <w:marLeft w:val="480"/>
          <w:marRight w:val="0"/>
          <w:marTop w:val="0"/>
          <w:marBottom w:val="0"/>
          <w:divBdr>
            <w:top w:val="none" w:sz="0" w:space="0" w:color="auto"/>
            <w:left w:val="none" w:sz="0" w:space="0" w:color="auto"/>
            <w:bottom w:val="none" w:sz="0" w:space="0" w:color="auto"/>
            <w:right w:val="none" w:sz="0" w:space="0" w:color="auto"/>
          </w:divBdr>
        </w:div>
        <w:div w:id="220946093">
          <w:marLeft w:val="480"/>
          <w:marRight w:val="0"/>
          <w:marTop w:val="0"/>
          <w:marBottom w:val="0"/>
          <w:divBdr>
            <w:top w:val="none" w:sz="0" w:space="0" w:color="auto"/>
            <w:left w:val="none" w:sz="0" w:space="0" w:color="auto"/>
            <w:bottom w:val="none" w:sz="0" w:space="0" w:color="auto"/>
            <w:right w:val="none" w:sz="0" w:space="0" w:color="auto"/>
          </w:divBdr>
        </w:div>
        <w:div w:id="622158366">
          <w:marLeft w:val="480"/>
          <w:marRight w:val="0"/>
          <w:marTop w:val="0"/>
          <w:marBottom w:val="0"/>
          <w:divBdr>
            <w:top w:val="none" w:sz="0" w:space="0" w:color="auto"/>
            <w:left w:val="none" w:sz="0" w:space="0" w:color="auto"/>
            <w:bottom w:val="none" w:sz="0" w:space="0" w:color="auto"/>
            <w:right w:val="none" w:sz="0" w:space="0" w:color="auto"/>
          </w:divBdr>
        </w:div>
        <w:div w:id="1495536416">
          <w:marLeft w:val="480"/>
          <w:marRight w:val="0"/>
          <w:marTop w:val="0"/>
          <w:marBottom w:val="0"/>
          <w:divBdr>
            <w:top w:val="none" w:sz="0" w:space="0" w:color="auto"/>
            <w:left w:val="none" w:sz="0" w:space="0" w:color="auto"/>
            <w:bottom w:val="none" w:sz="0" w:space="0" w:color="auto"/>
            <w:right w:val="none" w:sz="0" w:space="0" w:color="auto"/>
          </w:divBdr>
        </w:div>
        <w:div w:id="98916838">
          <w:marLeft w:val="480"/>
          <w:marRight w:val="0"/>
          <w:marTop w:val="0"/>
          <w:marBottom w:val="0"/>
          <w:divBdr>
            <w:top w:val="none" w:sz="0" w:space="0" w:color="auto"/>
            <w:left w:val="none" w:sz="0" w:space="0" w:color="auto"/>
            <w:bottom w:val="none" w:sz="0" w:space="0" w:color="auto"/>
            <w:right w:val="none" w:sz="0" w:space="0" w:color="auto"/>
          </w:divBdr>
        </w:div>
        <w:div w:id="1899900816">
          <w:marLeft w:val="480"/>
          <w:marRight w:val="0"/>
          <w:marTop w:val="0"/>
          <w:marBottom w:val="0"/>
          <w:divBdr>
            <w:top w:val="none" w:sz="0" w:space="0" w:color="auto"/>
            <w:left w:val="none" w:sz="0" w:space="0" w:color="auto"/>
            <w:bottom w:val="none" w:sz="0" w:space="0" w:color="auto"/>
            <w:right w:val="none" w:sz="0" w:space="0" w:color="auto"/>
          </w:divBdr>
        </w:div>
        <w:div w:id="421679895">
          <w:marLeft w:val="480"/>
          <w:marRight w:val="0"/>
          <w:marTop w:val="0"/>
          <w:marBottom w:val="0"/>
          <w:divBdr>
            <w:top w:val="none" w:sz="0" w:space="0" w:color="auto"/>
            <w:left w:val="none" w:sz="0" w:space="0" w:color="auto"/>
            <w:bottom w:val="none" w:sz="0" w:space="0" w:color="auto"/>
            <w:right w:val="none" w:sz="0" w:space="0" w:color="auto"/>
          </w:divBdr>
        </w:div>
        <w:div w:id="633827689">
          <w:marLeft w:val="480"/>
          <w:marRight w:val="0"/>
          <w:marTop w:val="0"/>
          <w:marBottom w:val="0"/>
          <w:divBdr>
            <w:top w:val="none" w:sz="0" w:space="0" w:color="auto"/>
            <w:left w:val="none" w:sz="0" w:space="0" w:color="auto"/>
            <w:bottom w:val="none" w:sz="0" w:space="0" w:color="auto"/>
            <w:right w:val="none" w:sz="0" w:space="0" w:color="auto"/>
          </w:divBdr>
        </w:div>
        <w:div w:id="48503254">
          <w:marLeft w:val="480"/>
          <w:marRight w:val="0"/>
          <w:marTop w:val="0"/>
          <w:marBottom w:val="0"/>
          <w:divBdr>
            <w:top w:val="none" w:sz="0" w:space="0" w:color="auto"/>
            <w:left w:val="none" w:sz="0" w:space="0" w:color="auto"/>
            <w:bottom w:val="none" w:sz="0" w:space="0" w:color="auto"/>
            <w:right w:val="none" w:sz="0" w:space="0" w:color="auto"/>
          </w:divBdr>
        </w:div>
        <w:div w:id="2134640632">
          <w:marLeft w:val="480"/>
          <w:marRight w:val="0"/>
          <w:marTop w:val="0"/>
          <w:marBottom w:val="0"/>
          <w:divBdr>
            <w:top w:val="none" w:sz="0" w:space="0" w:color="auto"/>
            <w:left w:val="none" w:sz="0" w:space="0" w:color="auto"/>
            <w:bottom w:val="none" w:sz="0" w:space="0" w:color="auto"/>
            <w:right w:val="none" w:sz="0" w:space="0" w:color="auto"/>
          </w:divBdr>
        </w:div>
        <w:div w:id="1314334768">
          <w:marLeft w:val="480"/>
          <w:marRight w:val="0"/>
          <w:marTop w:val="0"/>
          <w:marBottom w:val="0"/>
          <w:divBdr>
            <w:top w:val="none" w:sz="0" w:space="0" w:color="auto"/>
            <w:left w:val="none" w:sz="0" w:space="0" w:color="auto"/>
            <w:bottom w:val="none" w:sz="0" w:space="0" w:color="auto"/>
            <w:right w:val="none" w:sz="0" w:space="0" w:color="auto"/>
          </w:divBdr>
        </w:div>
        <w:div w:id="1722561415">
          <w:marLeft w:val="480"/>
          <w:marRight w:val="0"/>
          <w:marTop w:val="0"/>
          <w:marBottom w:val="0"/>
          <w:divBdr>
            <w:top w:val="none" w:sz="0" w:space="0" w:color="auto"/>
            <w:left w:val="none" w:sz="0" w:space="0" w:color="auto"/>
            <w:bottom w:val="none" w:sz="0" w:space="0" w:color="auto"/>
            <w:right w:val="none" w:sz="0" w:space="0" w:color="auto"/>
          </w:divBdr>
        </w:div>
        <w:div w:id="1961066457">
          <w:marLeft w:val="480"/>
          <w:marRight w:val="0"/>
          <w:marTop w:val="0"/>
          <w:marBottom w:val="0"/>
          <w:divBdr>
            <w:top w:val="none" w:sz="0" w:space="0" w:color="auto"/>
            <w:left w:val="none" w:sz="0" w:space="0" w:color="auto"/>
            <w:bottom w:val="none" w:sz="0" w:space="0" w:color="auto"/>
            <w:right w:val="none" w:sz="0" w:space="0" w:color="auto"/>
          </w:divBdr>
        </w:div>
        <w:div w:id="1429428226">
          <w:marLeft w:val="480"/>
          <w:marRight w:val="0"/>
          <w:marTop w:val="0"/>
          <w:marBottom w:val="0"/>
          <w:divBdr>
            <w:top w:val="none" w:sz="0" w:space="0" w:color="auto"/>
            <w:left w:val="none" w:sz="0" w:space="0" w:color="auto"/>
            <w:bottom w:val="none" w:sz="0" w:space="0" w:color="auto"/>
            <w:right w:val="none" w:sz="0" w:space="0" w:color="auto"/>
          </w:divBdr>
        </w:div>
        <w:div w:id="78256365">
          <w:marLeft w:val="480"/>
          <w:marRight w:val="0"/>
          <w:marTop w:val="0"/>
          <w:marBottom w:val="0"/>
          <w:divBdr>
            <w:top w:val="none" w:sz="0" w:space="0" w:color="auto"/>
            <w:left w:val="none" w:sz="0" w:space="0" w:color="auto"/>
            <w:bottom w:val="none" w:sz="0" w:space="0" w:color="auto"/>
            <w:right w:val="none" w:sz="0" w:space="0" w:color="auto"/>
          </w:divBdr>
        </w:div>
        <w:div w:id="964893355">
          <w:marLeft w:val="480"/>
          <w:marRight w:val="0"/>
          <w:marTop w:val="0"/>
          <w:marBottom w:val="0"/>
          <w:divBdr>
            <w:top w:val="none" w:sz="0" w:space="0" w:color="auto"/>
            <w:left w:val="none" w:sz="0" w:space="0" w:color="auto"/>
            <w:bottom w:val="none" w:sz="0" w:space="0" w:color="auto"/>
            <w:right w:val="none" w:sz="0" w:space="0" w:color="auto"/>
          </w:divBdr>
        </w:div>
        <w:div w:id="612715388">
          <w:marLeft w:val="480"/>
          <w:marRight w:val="0"/>
          <w:marTop w:val="0"/>
          <w:marBottom w:val="0"/>
          <w:divBdr>
            <w:top w:val="none" w:sz="0" w:space="0" w:color="auto"/>
            <w:left w:val="none" w:sz="0" w:space="0" w:color="auto"/>
            <w:bottom w:val="none" w:sz="0" w:space="0" w:color="auto"/>
            <w:right w:val="none" w:sz="0" w:space="0" w:color="auto"/>
          </w:divBdr>
        </w:div>
        <w:div w:id="89400428">
          <w:marLeft w:val="480"/>
          <w:marRight w:val="0"/>
          <w:marTop w:val="0"/>
          <w:marBottom w:val="0"/>
          <w:divBdr>
            <w:top w:val="none" w:sz="0" w:space="0" w:color="auto"/>
            <w:left w:val="none" w:sz="0" w:space="0" w:color="auto"/>
            <w:bottom w:val="none" w:sz="0" w:space="0" w:color="auto"/>
            <w:right w:val="none" w:sz="0" w:space="0" w:color="auto"/>
          </w:divBdr>
        </w:div>
        <w:div w:id="96214646">
          <w:marLeft w:val="480"/>
          <w:marRight w:val="0"/>
          <w:marTop w:val="0"/>
          <w:marBottom w:val="0"/>
          <w:divBdr>
            <w:top w:val="none" w:sz="0" w:space="0" w:color="auto"/>
            <w:left w:val="none" w:sz="0" w:space="0" w:color="auto"/>
            <w:bottom w:val="none" w:sz="0" w:space="0" w:color="auto"/>
            <w:right w:val="none" w:sz="0" w:space="0" w:color="auto"/>
          </w:divBdr>
        </w:div>
        <w:div w:id="614290563">
          <w:marLeft w:val="480"/>
          <w:marRight w:val="0"/>
          <w:marTop w:val="0"/>
          <w:marBottom w:val="0"/>
          <w:divBdr>
            <w:top w:val="none" w:sz="0" w:space="0" w:color="auto"/>
            <w:left w:val="none" w:sz="0" w:space="0" w:color="auto"/>
            <w:bottom w:val="none" w:sz="0" w:space="0" w:color="auto"/>
            <w:right w:val="none" w:sz="0" w:space="0" w:color="auto"/>
          </w:divBdr>
        </w:div>
        <w:div w:id="1742406167">
          <w:marLeft w:val="480"/>
          <w:marRight w:val="0"/>
          <w:marTop w:val="0"/>
          <w:marBottom w:val="0"/>
          <w:divBdr>
            <w:top w:val="none" w:sz="0" w:space="0" w:color="auto"/>
            <w:left w:val="none" w:sz="0" w:space="0" w:color="auto"/>
            <w:bottom w:val="none" w:sz="0" w:space="0" w:color="auto"/>
            <w:right w:val="none" w:sz="0" w:space="0" w:color="auto"/>
          </w:divBdr>
        </w:div>
        <w:div w:id="1523278145">
          <w:marLeft w:val="480"/>
          <w:marRight w:val="0"/>
          <w:marTop w:val="0"/>
          <w:marBottom w:val="0"/>
          <w:divBdr>
            <w:top w:val="none" w:sz="0" w:space="0" w:color="auto"/>
            <w:left w:val="none" w:sz="0" w:space="0" w:color="auto"/>
            <w:bottom w:val="none" w:sz="0" w:space="0" w:color="auto"/>
            <w:right w:val="none" w:sz="0" w:space="0" w:color="auto"/>
          </w:divBdr>
        </w:div>
        <w:div w:id="1070470083">
          <w:marLeft w:val="480"/>
          <w:marRight w:val="0"/>
          <w:marTop w:val="0"/>
          <w:marBottom w:val="0"/>
          <w:divBdr>
            <w:top w:val="none" w:sz="0" w:space="0" w:color="auto"/>
            <w:left w:val="none" w:sz="0" w:space="0" w:color="auto"/>
            <w:bottom w:val="none" w:sz="0" w:space="0" w:color="auto"/>
            <w:right w:val="none" w:sz="0" w:space="0" w:color="auto"/>
          </w:divBdr>
        </w:div>
      </w:divsChild>
    </w:div>
    <w:div w:id="725764704">
      <w:bodyDiv w:val="1"/>
      <w:marLeft w:val="0"/>
      <w:marRight w:val="0"/>
      <w:marTop w:val="0"/>
      <w:marBottom w:val="0"/>
      <w:divBdr>
        <w:top w:val="none" w:sz="0" w:space="0" w:color="auto"/>
        <w:left w:val="none" w:sz="0" w:space="0" w:color="auto"/>
        <w:bottom w:val="none" w:sz="0" w:space="0" w:color="auto"/>
        <w:right w:val="none" w:sz="0" w:space="0" w:color="auto"/>
      </w:divBdr>
    </w:div>
    <w:div w:id="727455459">
      <w:bodyDiv w:val="1"/>
      <w:marLeft w:val="0"/>
      <w:marRight w:val="0"/>
      <w:marTop w:val="0"/>
      <w:marBottom w:val="0"/>
      <w:divBdr>
        <w:top w:val="none" w:sz="0" w:space="0" w:color="auto"/>
        <w:left w:val="none" w:sz="0" w:space="0" w:color="auto"/>
        <w:bottom w:val="none" w:sz="0" w:space="0" w:color="auto"/>
        <w:right w:val="none" w:sz="0" w:space="0" w:color="auto"/>
      </w:divBdr>
      <w:divsChild>
        <w:div w:id="69161190">
          <w:marLeft w:val="640"/>
          <w:marRight w:val="0"/>
          <w:marTop w:val="0"/>
          <w:marBottom w:val="0"/>
          <w:divBdr>
            <w:top w:val="none" w:sz="0" w:space="0" w:color="auto"/>
            <w:left w:val="none" w:sz="0" w:space="0" w:color="auto"/>
            <w:bottom w:val="none" w:sz="0" w:space="0" w:color="auto"/>
            <w:right w:val="none" w:sz="0" w:space="0" w:color="auto"/>
          </w:divBdr>
        </w:div>
        <w:div w:id="160170626">
          <w:marLeft w:val="640"/>
          <w:marRight w:val="0"/>
          <w:marTop w:val="0"/>
          <w:marBottom w:val="0"/>
          <w:divBdr>
            <w:top w:val="none" w:sz="0" w:space="0" w:color="auto"/>
            <w:left w:val="none" w:sz="0" w:space="0" w:color="auto"/>
            <w:bottom w:val="none" w:sz="0" w:space="0" w:color="auto"/>
            <w:right w:val="none" w:sz="0" w:space="0" w:color="auto"/>
          </w:divBdr>
        </w:div>
        <w:div w:id="162278206">
          <w:marLeft w:val="640"/>
          <w:marRight w:val="0"/>
          <w:marTop w:val="0"/>
          <w:marBottom w:val="0"/>
          <w:divBdr>
            <w:top w:val="none" w:sz="0" w:space="0" w:color="auto"/>
            <w:left w:val="none" w:sz="0" w:space="0" w:color="auto"/>
            <w:bottom w:val="none" w:sz="0" w:space="0" w:color="auto"/>
            <w:right w:val="none" w:sz="0" w:space="0" w:color="auto"/>
          </w:divBdr>
        </w:div>
        <w:div w:id="332490205">
          <w:marLeft w:val="640"/>
          <w:marRight w:val="0"/>
          <w:marTop w:val="0"/>
          <w:marBottom w:val="0"/>
          <w:divBdr>
            <w:top w:val="none" w:sz="0" w:space="0" w:color="auto"/>
            <w:left w:val="none" w:sz="0" w:space="0" w:color="auto"/>
            <w:bottom w:val="none" w:sz="0" w:space="0" w:color="auto"/>
            <w:right w:val="none" w:sz="0" w:space="0" w:color="auto"/>
          </w:divBdr>
        </w:div>
        <w:div w:id="405803425">
          <w:marLeft w:val="640"/>
          <w:marRight w:val="0"/>
          <w:marTop w:val="0"/>
          <w:marBottom w:val="0"/>
          <w:divBdr>
            <w:top w:val="none" w:sz="0" w:space="0" w:color="auto"/>
            <w:left w:val="none" w:sz="0" w:space="0" w:color="auto"/>
            <w:bottom w:val="none" w:sz="0" w:space="0" w:color="auto"/>
            <w:right w:val="none" w:sz="0" w:space="0" w:color="auto"/>
          </w:divBdr>
        </w:div>
        <w:div w:id="440105177">
          <w:marLeft w:val="640"/>
          <w:marRight w:val="0"/>
          <w:marTop w:val="0"/>
          <w:marBottom w:val="0"/>
          <w:divBdr>
            <w:top w:val="none" w:sz="0" w:space="0" w:color="auto"/>
            <w:left w:val="none" w:sz="0" w:space="0" w:color="auto"/>
            <w:bottom w:val="none" w:sz="0" w:space="0" w:color="auto"/>
            <w:right w:val="none" w:sz="0" w:space="0" w:color="auto"/>
          </w:divBdr>
        </w:div>
        <w:div w:id="667251539">
          <w:marLeft w:val="640"/>
          <w:marRight w:val="0"/>
          <w:marTop w:val="0"/>
          <w:marBottom w:val="0"/>
          <w:divBdr>
            <w:top w:val="none" w:sz="0" w:space="0" w:color="auto"/>
            <w:left w:val="none" w:sz="0" w:space="0" w:color="auto"/>
            <w:bottom w:val="none" w:sz="0" w:space="0" w:color="auto"/>
            <w:right w:val="none" w:sz="0" w:space="0" w:color="auto"/>
          </w:divBdr>
        </w:div>
        <w:div w:id="700714927">
          <w:marLeft w:val="640"/>
          <w:marRight w:val="0"/>
          <w:marTop w:val="0"/>
          <w:marBottom w:val="0"/>
          <w:divBdr>
            <w:top w:val="none" w:sz="0" w:space="0" w:color="auto"/>
            <w:left w:val="none" w:sz="0" w:space="0" w:color="auto"/>
            <w:bottom w:val="none" w:sz="0" w:space="0" w:color="auto"/>
            <w:right w:val="none" w:sz="0" w:space="0" w:color="auto"/>
          </w:divBdr>
        </w:div>
        <w:div w:id="748425962">
          <w:marLeft w:val="640"/>
          <w:marRight w:val="0"/>
          <w:marTop w:val="0"/>
          <w:marBottom w:val="0"/>
          <w:divBdr>
            <w:top w:val="none" w:sz="0" w:space="0" w:color="auto"/>
            <w:left w:val="none" w:sz="0" w:space="0" w:color="auto"/>
            <w:bottom w:val="none" w:sz="0" w:space="0" w:color="auto"/>
            <w:right w:val="none" w:sz="0" w:space="0" w:color="auto"/>
          </w:divBdr>
        </w:div>
        <w:div w:id="866678365">
          <w:marLeft w:val="640"/>
          <w:marRight w:val="0"/>
          <w:marTop w:val="0"/>
          <w:marBottom w:val="0"/>
          <w:divBdr>
            <w:top w:val="none" w:sz="0" w:space="0" w:color="auto"/>
            <w:left w:val="none" w:sz="0" w:space="0" w:color="auto"/>
            <w:bottom w:val="none" w:sz="0" w:space="0" w:color="auto"/>
            <w:right w:val="none" w:sz="0" w:space="0" w:color="auto"/>
          </w:divBdr>
        </w:div>
        <w:div w:id="890310862">
          <w:marLeft w:val="640"/>
          <w:marRight w:val="0"/>
          <w:marTop w:val="0"/>
          <w:marBottom w:val="0"/>
          <w:divBdr>
            <w:top w:val="none" w:sz="0" w:space="0" w:color="auto"/>
            <w:left w:val="none" w:sz="0" w:space="0" w:color="auto"/>
            <w:bottom w:val="none" w:sz="0" w:space="0" w:color="auto"/>
            <w:right w:val="none" w:sz="0" w:space="0" w:color="auto"/>
          </w:divBdr>
        </w:div>
        <w:div w:id="1006715289">
          <w:marLeft w:val="640"/>
          <w:marRight w:val="0"/>
          <w:marTop w:val="0"/>
          <w:marBottom w:val="0"/>
          <w:divBdr>
            <w:top w:val="none" w:sz="0" w:space="0" w:color="auto"/>
            <w:left w:val="none" w:sz="0" w:space="0" w:color="auto"/>
            <w:bottom w:val="none" w:sz="0" w:space="0" w:color="auto"/>
            <w:right w:val="none" w:sz="0" w:space="0" w:color="auto"/>
          </w:divBdr>
        </w:div>
        <w:div w:id="1109936751">
          <w:marLeft w:val="640"/>
          <w:marRight w:val="0"/>
          <w:marTop w:val="0"/>
          <w:marBottom w:val="0"/>
          <w:divBdr>
            <w:top w:val="none" w:sz="0" w:space="0" w:color="auto"/>
            <w:left w:val="none" w:sz="0" w:space="0" w:color="auto"/>
            <w:bottom w:val="none" w:sz="0" w:space="0" w:color="auto"/>
            <w:right w:val="none" w:sz="0" w:space="0" w:color="auto"/>
          </w:divBdr>
        </w:div>
        <w:div w:id="1160343076">
          <w:marLeft w:val="640"/>
          <w:marRight w:val="0"/>
          <w:marTop w:val="0"/>
          <w:marBottom w:val="0"/>
          <w:divBdr>
            <w:top w:val="none" w:sz="0" w:space="0" w:color="auto"/>
            <w:left w:val="none" w:sz="0" w:space="0" w:color="auto"/>
            <w:bottom w:val="none" w:sz="0" w:space="0" w:color="auto"/>
            <w:right w:val="none" w:sz="0" w:space="0" w:color="auto"/>
          </w:divBdr>
        </w:div>
        <w:div w:id="1299646777">
          <w:marLeft w:val="640"/>
          <w:marRight w:val="0"/>
          <w:marTop w:val="0"/>
          <w:marBottom w:val="0"/>
          <w:divBdr>
            <w:top w:val="none" w:sz="0" w:space="0" w:color="auto"/>
            <w:left w:val="none" w:sz="0" w:space="0" w:color="auto"/>
            <w:bottom w:val="none" w:sz="0" w:space="0" w:color="auto"/>
            <w:right w:val="none" w:sz="0" w:space="0" w:color="auto"/>
          </w:divBdr>
        </w:div>
        <w:div w:id="1300768225">
          <w:marLeft w:val="640"/>
          <w:marRight w:val="0"/>
          <w:marTop w:val="0"/>
          <w:marBottom w:val="0"/>
          <w:divBdr>
            <w:top w:val="none" w:sz="0" w:space="0" w:color="auto"/>
            <w:left w:val="none" w:sz="0" w:space="0" w:color="auto"/>
            <w:bottom w:val="none" w:sz="0" w:space="0" w:color="auto"/>
            <w:right w:val="none" w:sz="0" w:space="0" w:color="auto"/>
          </w:divBdr>
        </w:div>
        <w:div w:id="1314215216">
          <w:marLeft w:val="640"/>
          <w:marRight w:val="0"/>
          <w:marTop w:val="0"/>
          <w:marBottom w:val="0"/>
          <w:divBdr>
            <w:top w:val="none" w:sz="0" w:space="0" w:color="auto"/>
            <w:left w:val="none" w:sz="0" w:space="0" w:color="auto"/>
            <w:bottom w:val="none" w:sz="0" w:space="0" w:color="auto"/>
            <w:right w:val="none" w:sz="0" w:space="0" w:color="auto"/>
          </w:divBdr>
        </w:div>
        <w:div w:id="1322614446">
          <w:marLeft w:val="640"/>
          <w:marRight w:val="0"/>
          <w:marTop w:val="0"/>
          <w:marBottom w:val="0"/>
          <w:divBdr>
            <w:top w:val="none" w:sz="0" w:space="0" w:color="auto"/>
            <w:left w:val="none" w:sz="0" w:space="0" w:color="auto"/>
            <w:bottom w:val="none" w:sz="0" w:space="0" w:color="auto"/>
            <w:right w:val="none" w:sz="0" w:space="0" w:color="auto"/>
          </w:divBdr>
        </w:div>
        <w:div w:id="1351445432">
          <w:marLeft w:val="640"/>
          <w:marRight w:val="0"/>
          <w:marTop w:val="0"/>
          <w:marBottom w:val="0"/>
          <w:divBdr>
            <w:top w:val="none" w:sz="0" w:space="0" w:color="auto"/>
            <w:left w:val="none" w:sz="0" w:space="0" w:color="auto"/>
            <w:bottom w:val="none" w:sz="0" w:space="0" w:color="auto"/>
            <w:right w:val="none" w:sz="0" w:space="0" w:color="auto"/>
          </w:divBdr>
        </w:div>
        <w:div w:id="1407723380">
          <w:marLeft w:val="640"/>
          <w:marRight w:val="0"/>
          <w:marTop w:val="0"/>
          <w:marBottom w:val="0"/>
          <w:divBdr>
            <w:top w:val="none" w:sz="0" w:space="0" w:color="auto"/>
            <w:left w:val="none" w:sz="0" w:space="0" w:color="auto"/>
            <w:bottom w:val="none" w:sz="0" w:space="0" w:color="auto"/>
            <w:right w:val="none" w:sz="0" w:space="0" w:color="auto"/>
          </w:divBdr>
        </w:div>
        <w:div w:id="1742365271">
          <w:marLeft w:val="640"/>
          <w:marRight w:val="0"/>
          <w:marTop w:val="0"/>
          <w:marBottom w:val="0"/>
          <w:divBdr>
            <w:top w:val="none" w:sz="0" w:space="0" w:color="auto"/>
            <w:left w:val="none" w:sz="0" w:space="0" w:color="auto"/>
            <w:bottom w:val="none" w:sz="0" w:space="0" w:color="auto"/>
            <w:right w:val="none" w:sz="0" w:space="0" w:color="auto"/>
          </w:divBdr>
        </w:div>
        <w:div w:id="1814102755">
          <w:marLeft w:val="640"/>
          <w:marRight w:val="0"/>
          <w:marTop w:val="0"/>
          <w:marBottom w:val="0"/>
          <w:divBdr>
            <w:top w:val="none" w:sz="0" w:space="0" w:color="auto"/>
            <w:left w:val="none" w:sz="0" w:space="0" w:color="auto"/>
            <w:bottom w:val="none" w:sz="0" w:space="0" w:color="auto"/>
            <w:right w:val="none" w:sz="0" w:space="0" w:color="auto"/>
          </w:divBdr>
        </w:div>
        <w:div w:id="1912422497">
          <w:marLeft w:val="640"/>
          <w:marRight w:val="0"/>
          <w:marTop w:val="0"/>
          <w:marBottom w:val="0"/>
          <w:divBdr>
            <w:top w:val="none" w:sz="0" w:space="0" w:color="auto"/>
            <w:left w:val="none" w:sz="0" w:space="0" w:color="auto"/>
            <w:bottom w:val="none" w:sz="0" w:space="0" w:color="auto"/>
            <w:right w:val="none" w:sz="0" w:space="0" w:color="auto"/>
          </w:divBdr>
        </w:div>
        <w:div w:id="1997371972">
          <w:marLeft w:val="640"/>
          <w:marRight w:val="0"/>
          <w:marTop w:val="0"/>
          <w:marBottom w:val="0"/>
          <w:divBdr>
            <w:top w:val="none" w:sz="0" w:space="0" w:color="auto"/>
            <w:left w:val="none" w:sz="0" w:space="0" w:color="auto"/>
            <w:bottom w:val="none" w:sz="0" w:space="0" w:color="auto"/>
            <w:right w:val="none" w:sz="0" w:space="0" w:color="auto"/>
          </w:divBdr>
        </w:div>
        <w:div w:id="2124885236">
          <w:marLeft w:val="640"/>
          <w:marRight w:val="0"/>
          <w:marTop w:val="0"/>
          <w:marBottom w:val="0"/>
          <w:divBdr>
            <w:top w:val="none" w:sz="0" w:space="0" w:color="auto"/>
            <w:left w:val="none" w:sz="0" w:space="0" w:color="auto"/>
            <w:bottom w:val="none" w:sz="0" w:space="0" w:color="auto"/>
            <w:right w:val="none" w:sz="0" w:space="0" w:color="auto"/>
          </w:divBdr>
        </w:div>
      </w:divsChild>
    </w:div>
    <w:div w:id="728184849">
      <w:bodyDiv w:val="1"/>
      <w:marLeft w:val="0"/>
      <w:marRight w:val="0"/>
      <w:marTop w:val="0"/>
      <w:marBottom w:val="0"/>
      <w:divBdr>
        <w:top w:val="none" w:sz="0" w:space="0" w:color="auto"/>
        <w:left w:val="none" w:sz="0" w:space="0" w:color="auto"/>
        <w:bottom w:val="none" w:sz="0" w:space="0" w:color="auto"/>
        <w:right w:val="none" w:sz="0" w:space="0" w:color="auto"/>
      </w:divBdr>
    </w:div>
    <w:div w:id="729112461">
      <w:bodyDiv w:val="1"/>
      <w:marLeft w:val="0"/>
      <w:marRight w:val="0"/>
      <w:marTop w:val="0"/>
      <w:marBottom w:val="0"/>
      <w:divBdr>
        <w:top w:val="none" w:sz="0" w:space="0" w:color="auto"/>
        <w:left w:val="none" w:sz="0" w:space="0" w:color="auto"/>
        <w:bottom w:val="none" w:sz="0" w:space="0" w:color="auto"/>
        <w:right w:val="none" w:sz="0" w:space="0" w:color="auto"/>
      </w:divBdr>
      <w:divsChild>
        <w:div w:id="18431081">
          <w:marLeft w:val="640"/>
          <w:marRight w:val="0"/>
          <w:marTop w:val="0"/>
          <w:marBottom w:val="0"/>
          <w:divBdr>
            <w:top w:val="none" w:sz="0" w:space="0" w:color="auto"/>
            <w:left w:val="none" w:sz="0" w:space="0" w:color="auto"/>
            <w:bottom w:val="none" w:sz="0" w:space="0" w:color="auto"/>
            <w:right w:val="none" w:sz="0" w:space="0" w:color="auto"/>
          </w:divBdr>
        </w:div>
        <w:div w:id="59912163">
          <w:marLeft w:val="640"/>
          <w:marRight w:val="0"/>
          <w:marTop w:val="0"/>
          <w:marBottom w:val="0"/>
          <w:divBdr>
            <w:top w:val="none" w:sz="0" w:space="0" w:color="auto"/>
            <w:left w:val="none" w:sz="0" w:space="0" w:color="auto"/>
            <w:bottom w:val="none" w:sz="0" w:space="0" w:color="auto"/>
            <w:right w:val="none" w:sz="0" w:space="0" w:color="auto"/>
          </w:divBdr>
        </w:div>
        <w:div w:id="80378767">
          <w:marLeft w:val="640"/>
          <w:marRight w:val="0"/>
          <w:marTop w:val="0"/>
          <w:marBottom w:val="0"/>
          <w:divBdr>
            <w:top w:val="none" w:sz="0" w:space="0" w:color="auto"/>
            <w:left w:val="none" w:sz="0" w:space="0" w:color="auto"/>
            <w:bottom w:val="none" w:sz="0" w:space="0" w:color="auto"/>
            <w:right w:val="none" w:sz="0" w:space="0" w:color="auto"/>
          </w:divBdr>
        </w:div>
        <w:div w:id="108595830">
          <w:marLeft w:val="640"/>
          <w:marRight w:val="0"/>
          <w:marTop w:val="0"/>
          <w:marBottom w:val="0"/>
          <w:divBdr>
            <w:top w:val="none" w:sz="0" w:space="0" w:color="auto"/>
            <w:left w:val="none" w:sz="0" w:space="0" w:color="auto"/>
            <w:bottom w:val="none" w:sz="0" w:space="0" w:color="auto"/>
            <w:right w:val="none" w:sz="0" w:space="0" w:color="auto"/>
          </w:divBdr>
        </w:div>
        <w:div w:id="142353173">
          <w:marLeft w:val="640"/>
          <w:marRight w:val="0"/>
          <w:marTop w:val="0"/>
          <w:marBottom w:val="0"/>
          <w:divBdr>
            <w:top w:val="none" w:sz="0" w:space="0" w:color="auto"/>
            <w:left w:val="none" w:sz="0" w:space="0" w:color="auto"/>
            <w:bottom w:val="none" w:sz="0" w:space="0" w:color="auto"/>
            <w:right w:val="none" w:sz="0" w:space="0" w:color="auto"/>
          </w:divBdr>
        </w:div>
        <w:div w:id="262306352">
          <w:marLeft w:val="640"/>
          <w:marRight w:val="0"/>
          <w:marTop w:val="0"/>
          <w:marBottom w:val="0"/>
          <w:divBdr>
            <w:top w:val="none" w:sz="0" w:space="0" w:color="auto"/>
            <w:left w:val="none" w:sz="0" w:space="0" w:color="auto"/>
            <w:bottom w:val="none" w:sz="0" w:space="0" w:color="auto"/>
            <w:right w:val="none" w:sz="0" w:space="0" w:color="auto"/>
          </w:divBdr>
        </w:div>
        <w:div w:id="301467393">
          <w:marLeft w:val="640"/>
          <w:marRight w:val="0"/>
          <w:marTop w:val="0"/>
          <w:marBottom w:val="0"/>
          <w:divBdr>
            <w:top w:val="none" w:sz="0" w:space="0" w:color="auto"/>
            <w:left w:val="none" w:sz="0" w:space="0" w:color="auto"/>
            <w:bottom w:val="none" w:sz="0" w:space="0" w:color="auto"/>
            <w:right w:val="none" w:sz="0" w:space="0" w:color="auto"/>
          </w:divBdr>
        </w:div>
        <w:div w:id="414740936">
          <w:marLeft w:val="640"/>
          <w:marRight w:val="0"/>
          <w:marTop w:val="0"/>
          <w:marBottom w:val="0"/>
          <w:divBdr>
            <w:top w:val="none" w:sz="0" w:space="0" w:color="auto"/>
            <w:left w:val="none" w:sz="0" w:space="0" w:color="auto"/>
            <w:bottom w:val="none" w:sz="0" w:space="0" w:color="auto"/>
            <w:right w:val="none" w:sz="0" w:space="0" w:color="auto"/>
          </w:divBdr>
        </w:div>
        <w:div w:id="439683701">
          <w:marLeft w:val="640"/>
          <w:marRight w:val="0"/>
          <w:marTop w:val="0"/>
          <w:marBottom w:val="0"/>
          <w:divBdr>
            <w:top w:val="none" w:sz="0" w:space="0" w:color="auto"/>
            <w:left w:val="none" w:sz="0" w:space="0" w:color="auto"/>
            <w:bottom w:val="none" w:sz="0" w:space="0" w:color="auto"/>
            <w:right w:val="none" w:sz="0" w:space="0" w:color="auto"/>
          </w:divBdr>
        </w:div>
        <w:div w:id="451553591">
          <w:marLeft w:val="640"/>
          <w:marRight w:val="0"/>
          <w:marTop w:val="0"/>
          <w:marBottom w:val="0"/>
          <w:divBdr>
            <w:top w:val="none" w:sz="0" w:space="0" w:color="auto"/>
            <w:left w:val="none" w:sz="0" w:space="0" w:color="auto"/>
            <w:bottom w:val="none" w:sz="0" w:space="0" w:color="auto"/>
            <w:right w:val="none" w:sz="0" w:space="0" w:color="auto"/>
          </w:divBdr>
        </w:div>
        <w:div w:id="536428198">
          <w:marLeft w:val="640"/>
          <w:marRight w:val="0"/>
          <w:marTop w:val="0"/>
          <w:marBottom w:val="0"/>
          <w:divBdr>
            <w:top w:val="none" w:sz="0" w:space="0" w:color="auto"/>
            <w:left w:val="none" w:sz="0" w:space="0" w:color="auto"/>
            <w:bottom w:val="none" w:sz="0" w:space="0" w:color="auto"/>
            <w:right w:val="none" w:sz="0" w:space="0" w:color="auto"/>
          </w:divBdr>
        </w:div>
        <w:div w:id="547306256">
          <w:marLeft w:val="640"/>
          <w:marRight w:val="0"/>
          <w:marTop w:val="0"/>
          <w:marBottom w:val="0"/>
          <w:divBdr>
            <w:top w:val="none" w:sz="0" w:space="0" w:color="auto"/>
            <w:left w:val="none" w:sz="0" w:space="0" w:color="auto"/>
            <w:bottom w:val="none" w:sz="0" w:space="0" w:color="auto"/>
            <w:right w:val="none" w:sz="0" w:space="0" w:color="auto"/>
          </w:divBdr>
        </w:div>
        <w:div w:id="583805665">
          <w:marLeft w:val="640"/>
          <w:marRight w:val="0"/>
          <w:marTop w:val="0"/>
          <w:marBottom w:val="0"/>
          <w:divBdr>
            <w:top w:val="none" w:sz="0" w:space="0" w:color="auto"/>
            <w:left w:val="none" w:sz="0" w:space="0" w:color="auto"/>
            <w:bottom w:val="none" w:sz="0" w:space="0" w:color="auto"/>
            <w:right w:val="none" w:sz="0" w:space="0" w:color="auto"/>
          </w:divBdr>
        </w:div>
        <w:div w:id="597451396">
          <w:marLeft w:val="640"/>
          <w:marRight w:val="0"/>
          <w:marTop w:val="0"/>
          <w:marBottom w:val="0"/>
          <w:divBdr>
            <w:top w:val="none" w:sz="0" w:space="0" w:color="auto"/>
            <w:left w:val="none" w:sz="0" w:space="0" w:color="auto"/>
            <w:bottom w:val="none" w:sz="0" w:space="0" w:color="auto"/>
            <w:right w:val="none" w:sz="0" w:space="0" w:color="auto"/>
          </w:divBdr>
        </w:div>
        <w:div w:id="657466988">
          <w:marLeft w:val="640"/>
          <w:marRight w:val="0"/>
          <w:marTop w:val="0"/>
          <w:marBottom w:val="0"/>
          <w:divBdr>
            <w:top w:val="none" w:sz="0" w:space="0" w:color="auto"/>
            <w:left w:val="none" w:sz="0" w:space="0" w:color="auto"/>
            <w:bottom w:val="none" w:sz="0" w:space="0" w:color="auto"/>
            <w:right w:val="none" w:sz="0" w:space="0" w:color="auto"/>
          </w:divBdr>
        </w:div>
        <w:div w:id="694623055">
          <w:marLeft w:val="640"/>
          <w:marRight w:val="0"/>
          <w:marTop w:val="0"/>
          <w:marBottom w:val="0"/>
          <w:divBdr>
            <w:top w:val="none" w:sz="0" w:space="0" w:color="auto"/>
            <w:left w:val="none" w:sz="0" w:space="0" w:color="auto"/>
            <w:bottom w:val="none" w:sz="0" w:space="0" w:color="auto"/>
            <w:right w:val="none" w:sz="0" w:space="0" w:color="auto"/>
          </w:divBdr>
        </w:div>
        <w:div w:id="734621590">
          <w:marLeft w:val="640"/>
          <w:marRight w:val="0"/>
          <w:marTop w:val="0"/>
          <w:marBottom w:val="0"/>
          <w:divBdr>
            <w:top w:val="none" w:sz="0" w:space="0" w:color="auto"/>
            <w:left w:val="none" w:sz="0" w:space="0" w:color="auto"/>
            <w:bottom w:val="none" w:sz="0" w:space="0" w:color="auto"/>
            <w:right w:val="none" w:sz="0" w:space="0" w:color="auto"/>
          </w:divBdr>
        </w:div>
        <w:div w:id="791825101">
          <w:marLeft w:val="640"/>
          <w:marRight w:val="0"/>
          <w:marTop w:val="0"/>
          <w:marBottom w:val="0"/>
          <w:divBdr>
            <w:top w:val="none" w:sz="0" w:space="0" w:color="auto"/>
            <w:left w:val="none" w:sz="0" w:space="0" w:color="auto"/>
            <w:bottom w:val="none" w:sz="0" w:space="0" w:color="auto"/>
            <w:right w:val="none" w:sz="0" w:space="0" w:color="auto"/>
          </w:divBdr>
        </w:div>
        <w:div w:id="797528725">
          <w:marLeft w:val="640"/>
          <w:marRight w:val="0"/>
          <w:marTop w:val="0"/>
          <w:marBottom w:val="0"/>
          <w:divBdr>
            <w:top w:val="none" w:sz="0" w:space="0" w:color="auto"/>
            <w:left w:val="none" w:sz="0" w:space="0" w:color="auto"/>
            <w:bottom w:val="none" w:sz="0" w:space="0" w:color="auto"/>
            <w:right w:val="none" w:sz="0" w:space="0" w:color="auto"/>
          </w:divBdr>
        </w:div>
        <w:div w:id="890074052">
          <w:marLeft w:val="640"/>
          <w:marRight w:val="0"/>
          <w:marTop w:val="0"/>
          <w:marBottom w:val="0"/>
          <w:divBdr>
            <w:top w:val="none" w:sz="0" w:space="0" w:color="auto"/>
            <w:left w:val="none" w:sz="0" w:space="0" w:color="auto"/>
            <w:bottom w:val="none" w:sz="0" w:space="0" w:color="auto"/>
            <w:right w:val="none" w:sz="0" w:space="0" w:color="auto"/>
          </w:divBdr>
        </w:div>
        <w:div w:id="928930209">
          <w:marLeft w:val="640"/>
          <w:marRight w:val="0"/>
          <w:marTop w:val="0"/>
          <w:marBottom w:val="0"/>
          <w:divBdr>
            <w:top w:val="none" w:sz="0" w:space="0" w:color="auto"/>
            <w:left w:val="none" w:sz="0" w:space="0" w:color="auto"/>
            <w:bottom w:val="none" w:sz="0" w:space="0" w:color="auto"/>
            <w:right w:val="none" w:sz="0" w:space="0" w:color="auto"/>
          </w:divBdr>
        </w:div>
        <w:div w:id="973828728">
          <w:marLeft w:val="640"/>
          <w:marRight w:val="0"/>
          <w:marTop w:val="0"/>
          <w:marBottom w:val="0"/>
          <w:divBdr>
            <w:top w:val="none" w:sz="0" w:space="0" w:color="auto"/>
            <w:left w:val="none" w:sz="0" w:space="0" w:color="auto"/>
            <w:bottom w:val="none" w:sz="0" w:space="0" w:color="auto"/>
            <w:right w:val="none" w:sz="0" w:space="0" w:color="auto"/>
          </w:divBdr>
        </w:div>
        <w:div w:id="1011221036">
          <w:marLeft w:val="640"/>
          <w:marRight w:val="0"/>
          <w:marTop w:val="0"/>
          <w:marBottom w:val="0"/>
          <w:divBdr>
            <w:top w:val="none" w:sz="0" w:space="0" w:color="auto"/>
            <w:left w:val="none" w:sz="0" w:space="0" w:color="auto"/>
            <w:bottom w:val="none" w:sz="0" w:space="0" w:color="auto"/>
            <w:right w:val="none" w:sz="0" w:space="0" w:color="auto"/>
          </w:divBdr>
        </w:div>
        <w:div w:id="1032419890">
          <w:marLeft w:val="640"/>
          <w:marRight w:val="0"/>
          <w:marTop w:val="0"/>
          <w:marBottom w:val="0"/>
          <w:divBdr>
            <w:top w:val="none" w:sz="0" w:space="0" w:color="auto"/>
            <w:left w:val="none" w:sz="0" w:space="0" w:color="auto"/>
            <w:bottom w:val="none" w:sz="0" w:space="0" w:color="auto"/>
            <w:right w:val="none" w:sz="0" w:space="0" w:color="auto"/>
          </w:divBdr>
        </w:div>
        <w:div w:id="1119297067">
          <w:marLeft w:val="640"/>
          <w:marRight w:val="0"/>
          <w:marTop w:val="0"/>
          <w:marBottom w:val="0"/>
          <w:divBdr>
            <w:top w:val="none" w:sz="0" w:space="0" w:color="auto"/>
            <w:left w:val="none" w:sz="0" w:space="0" w:color="auto"/>
            <w:bottom w:val="none" w:sz="0" w:space="0" w:color="auto"/>
            <w:right w:val="none" w:sz="0" w:space="0" w:color="auto"/>
          </w:divBdr>
        </w:div>
        <w:div w:id="1387756393">
          <w:marLeft w:val="640"/>
          <w:marRight w:val="0"/>
          <w:marTop w:val="0"/>
          <w:marBottom w:val="0"/>
          <w:divBdr>
            <w:top w:val="none" w:sz="0" w:space="0" w:color="auto"/>
            <w:left w:val="none" w:sz="0" w:space="0" w:color="auto"/>
            <w:bottom w:val="none" w:sz="0" w:space="0" w:color="auto"/>
            <w:right w:val="none" w:sz="0" w:space="0" w:color="auto"/>
          </w:divBdr>
        </w:div>
        <w:div w:id="1474953811">
          <w:marLeft w:val="640"/>
          <w:marRight w:val="0"/>
          <w:marTop w:val="0"/>
          <w:marBottom w:val="0"/>
          <w:divBdr>
            <w:top w:val="none" w:sz="0" w:space="0" w:color="auto"/>
            <w:left w:val="none" w:sz="0" w:space="0" w:color="auto"/>
            <w:bottom w:val="none" w:sz="0" w:space="0" w:color="auto"/>
            <w:right w:val="none" w:sz="0" w:space="0" w:color="auto"/>
          </w:divBdr>
        </w:div>
        <w:div w:id="1571766944">
          <w:marLeft w:val="640"/>
          <w:marRight w:val="0"/>
          <w:marTop w:val="0"/>
          <w:marBottom w:val="0"/>
          <w:divBdr>
            <w:top w:val="none" w:sz="0" w:space="0" w:color="auto"/>
            <w:left w:val="none" w:sz="0" w:space="0" w:color="auto"/>
            <w:bottom w:val="none" w:sz="0" w:space="0" w:color="auto"/>
            <w:right w:val="none" w:sz="0" w:space="0" w:color="auto"/>
          </w:divBdr>
        </w:div>
        <w:div w:id="1604798712">
          <w:marLeft w:val="640"/>
          <w:marRight w:val="0"/>
          <w:marTop w:val="0"/>
          <w:marBottom w:val="0"/>
          <w:divBdr>
            <w:top w:val="none" w:sz="0" w:space="0" w:color="auto"/>
            <w:left w:val="none" w:sz="0" w:space="0" w:color="auto"/>
            <w:bottom w:val="none" w:sz="0" w:space="0" w:color="auto"/>
            <w:right w:val="none" w:sz="0" w:space="0" w:color="auto"/>
          </w:divBdr>
        </w:div>
        <w:div w:id="1778214111">
          <w:marLeft w:val="640"/>
          <w:marRight w:val="0"/>
          <w:marTop w:val="0"/>
          <w:marBottom w:val="0"/>
          <w:divBdr>
            <w:top w:val="none" w:sz="0" w:space="0" w:color="auto"/>
            <w:left w:val="none" w:sz="0" w:space="0" w:color="auto"/>
            <w:bottom w:val="none" w:sz="0" w:space="0" w:color="auto"/>
            <w:right w:val="none" w:sz="0" w:space="0" w:color="auto"/>
          </w:divBdr>
        </w:div>
        <w:div w:id="1801604686">
          <w:marLeft w:val="640"/>
          <w:marRight w:val="0"/>
          <w:marTop w:val="0"/>
          <w:marBottom w:val="0"/>
          <w:divBdr>
            <w:top w:val="none" w:sz="0" w:space="0" w:color="auto"/>
            <w:left w:val="none" w:sz="0" w:space="0" w:color="auto"/>
            <w:bottom w:val="none" w:sz="0" w:space="0" w:color="auto"/>
            <w:right w:val="none" w:sz="0" w:space="0" w:color="auto"/>
          </w:divBdr>
        </w:div>
        <w:div w:id="1806507001">
          <w:marLeft w:val="640"/>
          <w:marRight w:val="0"/>
          <w:marTop w:val="0"/>
          <w:marBottom w:val="0"/>
          <w:divBdr>
            <w:top w:val="none" w:sz="0" w:space="0" w:color="auto"/>
            <w:left w:val="none" w:sz="0" w:space="0" w:color="auto"/>
            <w:bottom w:val="none" w:sz="0" w:space="0" w:color="auto"/>
            <w:right w:val="none" w:sz="0" w:space="0" w:color="auto"/>
          </w:divBdr>
        </w:div>
        <w:div w:id="1822690266">
          <w:marLeft w:val="640"/>
          <w:marRight w:val="0"/>
          <w:marTop w:val="0"/>
          <w:marBottom w:val="0"/>
          <w:divBdr>
            <w:top w:val="none" w:sz="0" w:space="0" w:color="auto"/>
            <w:left w:val="none" w:sz="0" w:space="0" w:color="auto"/>
            <w:bottom w:val="none" w:sz="0" w:space="0" w:color="auto"/>
            <w:right w:val="none" w:sz="0" w:space="0" w:color="auto"/>
          </w:divBdr>
        </w:div>
      </w:divsChild>
    </w:div>
    <w:div w:id="733743301">
      <w:bodyDiv w:val="1"/>
      <w:marLeft w:val="0"/>
      <w:marRight w:val="0"/>
      <w:marTop w:val="0"/>
      <w:marBottom w:val="0"/>
      <w:divBdr>
        <w:top w:val="none" w:sz="0" w:space="0" w:color="auto"/>
        <w:left w:val="none" w:sz="0" w:space="0" w:color="auto"/>
        <w:bottom w:val="none" w:sz="0" w:space="0" w:color="auto"/>
        <w:right w:val="none" w:sz="0" w:space="0" w:color="auto"/>
      </w:divBdr>
    </w:div>
    <w:div w:id="733815323">
      <w:bodyDiv w:val="1"/>
      <w:marLeft w:val="0"/>
      <w:marRight w:val="0"/>
      <w:marTop w:val="0"/>
      <w:marBottom w:val="0"/>
      <w:divBdr>
        <w:top w:val="none" w:sz="0" w:space="0" w:color="auto"/>
        <w:left w:val="none" w:sz="0" w:space="0" w:color="auto"/>
        <w:bottom w:val="none" w:sz="0" w:space="0" w:color="auto"/>
        <w:right w:val="none" w:sz="0" w:space="0" w:color="auto"/>
      </w:divBdr>
    </w:div>
    <w:div w:id="737823788">
      <w:bodyDiv w:val="1"/>
      <w:marLeft w:val="0"/>
      <w:marRight w:val="0"/>
      <w:marTop w:val="0"/>
      <w:marBottom w:val="0"/>
      <w:divBdr>
        <w:top w:val="none" w:sz="0" w:space="0" w:color="auto"/>
        <w:left w:val="none" w:sz="0" w:space="0" w:color="auto"/>
        <w:bottom w:val="none" w:sz="0" w:space="0" w:color="auto"/>
        <w:right w:val="none" w:sz="0" w:space="0" w:color="auto"/>
      </w:divBdr>
    </w:div>
    <w:div w:id="740910483">
      <w:bodyDiv w:val="1"/>
      <w:marLeft w:val="0"/>
      <w:marRight w:val="0"/>
      <w:marTop w:val="0"/>
      <w:marBottom w:val="0"/>
      <w:divBdr>
        <w:top w:val="none" w:sz="0" w:space="0" w:color="auto"/>
        <w:left w:val="none" w:sz="0" w:space="0" w:color="auto"/>
        <w:bottom w:val="none" w:sz="0" w:space="0" w:color="auto"/>
        <w:right w:val="none" w:sz="0" w:space="0" w:color="auto"/>
      </w:divBdr>
      <w:divsChild>
        <w:div w:id="355884088">
          <w:marLeft w:val="480"/>
          <w:marRight w:val="0"/>
          <w:marTop w:val="0"/>
          <w:marBottom w:val="0"/>
          <w:divBdr>
            <w:top w:val="none" w:sz="0" w:space="0" w:color="auto"/>
            <w:left w:val="none" w:sz="0" w:space="0" w:color="auto"/>
            <w:bottom w:val="none" w:sz="0" w:space="0" w:color="auto"/>
            <w:right w:val="none" w:sz="0" w:space="0" w:color="auto"/>
          </w:divBdr>
        </w:div>
        <w:div w:id="342905197">
          <w:marLeft w:val="480"/>
          <w:marRight w:val="0"/>
          <w:marTop w:val="0"/>
          <w:marBottom w:val="0"/>
          <w:divBdr>
            <w:top w:val="none" w:sz="0" w:space="0" w:color="auto"/>
            <w:left w:val="none" w:sz="0" w:space="0" w:color="auto"/>
            <w:bottom w:val="none" w:sz="0" w:space="0" w:color="auto"/>
            <w:right w:val="none" w:sz="0" w:space="0" w:color="auto"/>
          </w:divBdr>
        </w:div>
        <w:div w:id="110168913">
          <w:marLeft w:val="480"/>
          <w:marRight w:val="0"/>
          <w:marTop w:val="0"/>
          <w:marBottom w:val="0"/>
          <w:divBdr>
            <w:top w:val="none" w:sz="0" w:space="0" w:color="auto"/>
            <w:left w:val="none" w:sz="0" w:space="0" w:color="auto"/>
            <w:bottom w:val="none" w:sz="0" w:space="0" w:color="auto"/>
            <w:right w:val="none" w:sz="0" w:space="0" w:color="auto"/>
          </w:divBdr>
        </w:div>
        <w:div w:id="1734770307">
          <w:marLeft w:val="480"/>
          <w:marRight w:val="0"/>
          <w:marTop w:val="0"/>
          <w:marBottom w:val="0"/>
          <w:divBdr>
            <w:top w:val="none" w:sz="0" w:space="0" w:color="auto"/>
            <w:left w:val="none" w:sz="0" w:space="0" w:color="auto"/>
            <w:bottom w:val="none" w:sz="0" w:space="0" w:color="auto"/>
            <w:right w:val="none" w:sz="0" w:space="0" w:color="auto"/>
          </w:divBdr>
        </w:div>
        <w:div w:id="1855075118">
          <w:marLeft w:val="480"/>
          <w:marRight w:val="0"/>
          <w:marTop w:val="0"/>
          <w:marBottom w:val="0"/>
          <w:divBdr>
            <w:top w:val="none" w:sz="0" w:space="0" w:color="auto"/>
            <w:left w:val="none" w:sz="0" w:space="0" w:color="auto"/>
            <w:bottom w:val="none" w:sz="0" w:space="0" w:color="auto"/>
            <w:right w:val="none" w:sz="0" w:space="0" w:color="auto"/>
          </w:divBdr>
        </w:div>
        <w:div w:id="2138721692">
          <w:marLeft w:val="480"/>
          <w:marRight w:val="0"/>
          <w:marTop w:val="0"/>
          <w:marBottom w:val="0"/>
          <w:divBdr>
            <w:top w:val="none" w:sz="0" w:space="0" w:color="auto"/>
            <w:left w:val="none" w:sz="0" w:space="0" w:color="auto"/>
            <w:bottom w:val="none" w:sz="0" w:space="0" w:color="auto"/>
            <w:right w:val="none" w:sz="0" w:space="0" w:color="auto"/>
          </w:divBdr>
        </w:div>
        <w:div w:id="711029549">
          <w:marLeft w:val="480"/>
          <w:marRight w:val="0"/>
          <w:marTop w:val="0"/>
          <w:marBottom w:val="0"/>
          <w:divBdr>
            <w:top w:val="none" w:sz="0" w:space="0" w:color="auto"/>
            <w:left w:val="none" w:sz="0" w:space="0" w:color="auto"/>
            <w:bottom w:val="none" w:sz="0" w:space="0" w:color="auto"/>
            <w:right w:val="none" w:sz="0" w:space="0" w:color="auto"/>
          </w:divBdr>
        </w:div>
        <w:div w:id="1116828062">
          <w:marLeft w:val="480"/>
          <w:marRight w:val="0"/>
          <w:marTop w:val="0"/>
          <w:marBottom w:val="0"/>
          <w:divBdr>
            <w:top w:val="none" w:sz="0" w:space="0" w:color="auto"/>
            <w:left w:val="none" w:sz="0" w:space="0" w:color="auto"/>
            <w:bottom w:val="none" w:sz="0" w:space="0" w:color="auto"/>
            <w:right w:val="none" w:sz="0" w:space="0" w:color="auto"/>
          </w:divBdr>
        </w:div>
        <w:div w:id="1211258621">
          <w:marLeft w:val="480"/>
          <w:marRight w:val="0"/>
          <w:marTop w:val="0"/>
          <w:marBottom w:val="0"/>
          <w:divBdr>
            <w:top w:val="none" w:sz="0" w:space="0" w:color="auto"/>
            <w:left w:val="none" w:sz="0" w:space="0" w:color="auto"/>
            <w:bottom w:val="none" w:sz="0" w:space="0" w:color="auto"/>
            <w:right w:val="none" w:sz="0" w:space="0" w:color="auto"/>
          </w:divBdr>
        </w:div>
        <w:div w:id="5132674">
          <w:marLeft w:val="480"/>
          <w:marRight w:val="0"/>
          <w:marTop w:val="0"/>
          <w:marBottom w:val="0"/>
          <w:divBdr>
            <w:top w:val="none" w:sz="0" w:space="0" w:color="auto"/>
            <w:left w:val="none" w:sz="0" w:space="0" w:color="auto"/>
            <w:bottom w:val="none" w:sz="0" w:space="0" w:color="auto"/>
            <w:right w:val="none" w:sz="0" w:space="0" w:color="auto"/>
          </w:divBdr>
        </w:div>
        <w:div w:id="673530241">
          <w:marLeft w:val="480"/>
          <w:marRight w:val="0"/>
          <w:marTop w:val="0"/>
          <w:marBottom w:val="0"/>
          <w:divBdr>
            <w:top w:val="none" w:sz="0" w:space="0" w:color="auto"/>
            <w:left w:val="none" w:sz="0" w:space="0" w:color="auto"/>
            <w:bottom w:val="none" w:sz="0" w:space="0" w:color="auto"/>
            <w:right w:val="none" w:sz="0" w:space="0" w:color="auto"/>
          </w:divBdr>
        </w:div>
        <w:div w:id="1527013868">
          <w:marLeft w:val="480"/>
          <w:marRight w:val="0"/>
          <w:marTop w:val="0"/>
          <w:marBottom w:val="0"/>
          <w:divBdr>
            <w:top w:val="none" w:sz="0" w:space="0" w:color="auto"/>
            <w:left w:val="none" w:sz="0" w:space="0" w:color="auto"/>
            <w:bottom w:val="none" w:sz="0" w:space="0" w:color="auto"/>
            <w:right w:val="none" w:sz="0" w:space="0" w:color="auto"/>
          </w:divBdr>
        </w:div>
        <w:div w:id="365301876">
          <w:marLeft w:val="480"/>
          <w:marRight w:val="0"/>
          <w:marTop w:val="0"/>
          <w:marBottom w:val="0"/>
          <w:divBdr>
            <w:top w:val="none" w:sz="0" w:space="0" w:color="auto"/>
            <w:left w:val="none" w:sz="0" w:space="0" w:color="auto"/>
            <w:bottom w:val="none" w:sz="0" w:space="0" w:color="auto"/>
            <w:right w:val="none" w:sz="0" w:space="0" w:color="auto"/>
          </w:divBdr>
        </w:div>
        <w:div w:id="336150615">
          <w:marLeft w:val="480"/>
          <w:marRight w:val="0"/>
          <w:marTop w:val="0"/>
          <w:marBottom w:val="0"/>
          <w:divBdr>
            <w:top w:val="none" w:sz="0" w:space="0" w:color="auto"/>
            <w:left w:val="none" w:sz="0" w:space="0" w:color="auto"/>
            <w:bottom w:val="none" w:sz="0" w:space="0" w:color="auto"/>
            <w:right w:val="none" w:sz="0" w:space="0" w:color="auto"/>
          </w:divBdr>
        </w:div>
        <w:div w:id="2007319775">
          <w:marLeft w:val="480"/>
          <w:marRight w:val="0"/>
          <w:marTop w:val="0"/>
          <w:marBottom w:val="0"/>
          <w:divBdr>
            <w:top w:val="none" w:sz="0" w:space="0" w:color="auto"/>
            <w:left w:val="none" w:sz="0" w:space="0" w:color="auto"/>
            <w:bottom w:val="none" w:sz="0" w:space="0" w:color="auto"/>
            <w:right w:val="none" w:sz="0" w:space="0" w:color="auto"/>
          </w:divBdr>
        </w:div>
        <w:div w:id="1630625793">
          <w:marLeft w:val="480"/>
          <w:marRight w:val="0"/>
          <w:marTop w:val="0"/>
          <w:marBottom w:val="0"/>
          <w:divBdr>
            <w:top w:val="none" w:sz="0" w:space="0" w:color="auto"/>
            <w:left w:val="none" w:sz="0" w:space="0" w:color="auto"/>
            <w:bottom w:val="none" w:sz="0" w:space="0" w:color="auto"/>
            <w:right w:val="none" w:sz="0" w:space="0" w:color="auto"/>
          </w:divBdr>
        </w:div>
        <w:div w:id="1390693323">
          <w:marLeft w:val="480"/>
          <w:marRight w:val="0"/>
          <w:marTop w:val="0"/>
          <w:marBottom w:val="0"/>
          <w:divBdr>
            <w:top w:val="none" w:sz="0" w:space="0" w:color="auto"/>
            <w:left w:val="none" w:sz="0" w:space="0" w:color="auto"/>
            <w:bottom w:val="none" w:sz="0" w:space="0" w:color="auto"/>
            <w:right w:val="none" w:sz="0" w:space="0" w:color="auto"/>
          </w:divBdr>
        </w:div>
        <w:div w:id="1146436948">
          <w:marLeft w:val="480"/>
          <w:marRight w:val="0"/>
          <w:marTop w:val="0"/>
          <w:marBottom w:val="0"/>
          <w:divBdr>
            <w:top w:val="none" w:sz="0" w:space="0" w:color="auto"/>
            <w:left w:val="none" w:sz="0" w:space="0" w:color="auto"/>
            <w:bottom w:val="none" w:sz="0" w:space="0" w:color="auto"/>
            <w:right w:val="none" w:sz="0" w:space="0" w:color="auto"/>
          </w:divBdr>
        </w:div>
        <w:div w:id="819812992">
          <w:marLeft w:val="480"/>
          <w:marRight w:val="0"/>
          <w:marTop w:val="0"/>
          <w:marBottom w:val="0"/>
          <w:divBdr>
            <w:top w:val="none" w:sz="0" w:space="0" w:color="auto"/>
            <w:left w:val="none" w:sz="0" w:space="0" w:color="auto"/>
            <w:bottom w:val="none" w:sz="0" w:space="0" w:color="auto"/>
            <w:right w:val="none" w:sz="0" w:space="0" w:color="auto"/>
          </w:divBdr>
        </w:div>
        <w:div w:id="1988581588">
          <w:marLeft w:val="480"/>
          <w:marRight w:val="0"/>
          <w:marTop w:val="0"/>
          <w:marBottom w:val="0"/>
          <w:divBdr>
            <w:top w:val="none" w:sz="0" w:space="0" w:color="auto"/>
            <w:left w:val="none" w:sz="0" w:space="0" w:color="auto"/>
            <w:bottom w:val="none" w:sz="0" w:space="0" w:color="auto"/>
            <w:right w:val="none" w:sz="0" w:space="0" w:color="auto"/>
          </w:divBdr>
        </w:div>
        <w:div w:id="1643734409">
          <w:marLeft w:val="480"/>
          <w:marRight w:val="0"/>
          <w:marTop w:val="0"/>
          <w:marBottom w:val="0"/>
          <w:divBdr>
            <w:top w:val="none" w:sz="0" w:space="0" w:color="auto"/>
            <w:left w:val="none" w:sz="0" w:space="0" w:color="auto"/>
            <w:bottom w:val="none" w:sz="0" w:space="0" w:color="auto"/>
            <w:right w:val="none" w:sz="0" w:space="0" w:color="auto"/>
          </w:divBdr>
        </w:div>
        <w:div w:id="881475758">
          <w:marLeft w:val="480"/>
          <w:marRight w:val="0"/>
          <w:marTop w:val="0"/>
          <w:marBottom w:val="0"/>
          <w:divBdr>
            <w:top w:val="none" w:sz="0" w:space="0" w:color="auto"/>
            <w:left w:val="none" w:sz="0" w:space="0" w:color="auto"/>
            <w:bottom w:val="none" w:sz="0" w:space="0" w:color="auto"/>
            <w:right w:val="none" w:sz="0" w:space="0" w:color="auto"/>
          </w:divBdr>
        </w:div>
        <w:div w:id="1623683549">
          <w:marLeft w:val="480"/>
          <w:marRight w:val="0"/>
          <w:marTop w:val="0"/>
          <w:marBottom w:val="0"/>
          <w:divBdr>
            <w:top w:val="none" w:sz="0" w:space="0" w:color="auto"/>
            <w:left w:val="none" w:sz="0" w:space="0" w:color="auto"/>
            <w:bottom w:val="none" w:sz="0" w:space="0" w:color="auto"/>
            <w:right w:val="none" w:sz="0" w:space="0" w:color="auto"/>
          </w:divBdr>
        </w:div>
        <w:div w:id="1012685474">
          <w:marLeft w:val="480"/>
          <w:marRight w:val="0"/>
          <w:marTop w:val="0"/>
          <w:marBottom w:val="0"/>
          <w:divBdr>
            <w:top w:val="none" w:sz="0" w:space="0" w:color="auto"/>
            <w:left w:val="none" w:sz="0" w:space="0" w:color="auto"/>
            <w:bottom w:val="none" w:sz="0" w:space="0" w:color="auto"/>
            <w:right w:val="none" w:sz="0" w:space="0" w:color="auto"/>
          </w:divBdr>
        </w:div>
        <w:div w:id="85883438">
          <w:marLeft w:val="480"/>
          <w:marRight w:val="0"/>
          <w:marTop w:val="0"/>
          <w:marBottom w:val="0"/>
          <w:divBdr>
            <w:top w:val="none" w:sz="0" w:space="0" w:color="auto"/>
            <w:left w:val="none" w:sz="0" w:space="0" w:color="auto"/>
            <w:bottom w:val="none" w:sz="0" w:space="0" w:color="auto"/>
            <w:right w:val="none" w:sz="0" w:space="0" w:color="auto"/>
          </w:divBdr>
        </w:div>
        <w:div w:id="880702499">
          <w:marLeft w:val="480"/>
          <w:marRight w:val="0"/>
          <w:marTop w:val="0"/>
          <w:marBottom w:val="0"/>
          <w:divBdr>
            <w:top w:val="none" w:sz="0" w:space="0" w:color="auto"/>
            <w:left w:val="none" w:sz="0" w:space="0" w:color="auto"/>
            <w:bottom w:val="none" w:sz="0" w:space="0" w:color="auto"/>
            <w:right w:val="none" w:sz="0" w:space="0" w:color="auto"/>
          </w:divBdr>
        </w:div>
        <w:div w:id="1059210939">
          <w:marLeft w:val="480"/>
          <w:marRight w:val="0"/>
          <w:marTop w:val="0"/>
          <w:marBottom w:val="0"/>
          <w:divBdr>
            <w:top w:val="none" w:sz="0" w:space="0" w:color="auto"/>
            <w:left w:val="none" w:sz="0" w:space="0" w:color="auto"/>
            <w:bottom w:val="none" w:sz="0" w:space="0" w:color="auto"/>
            <w:right w:val="none" w:sz="0" w:space="0" w:color="auto"/>
          </w:divBdr>
        </w:div>
        <w:div w:id="1712412722">
          <w:marLeft w:val="480"/>
          <w:marRight w:val="0"/>
          <w:marTop w:val="0"/>
          <w:marBottom w:val="0"/>
          <w:divBdr>
            <w:top w:val="none" w:sz="0" w:space="0" w:color="auto"/>
            <w:left w:val="none" w:sz="0" w:space="0" w:color="auto"/>
            <w:bottom w:val="none" w:sz="0" w:space="0" w:color="auto"/>
            <w:right w:val="none" w:sz="0" w:space="0" w:color="auto"/>
          </w:divBdr>
        </w:div>
        <w:div w:id="2033531993">
          <w:marLeft w:val="480"/>
          <w:marRight w:val="0"/>
          <w:marTop w:val="0"/>
          <w:marBottom w:val="0"/>
          <w:divBdr>
            <w:top w:val="none" w:sz="0" w:space="0" w:color="auto"/>
            <w:left w:val="none" w:sz="0" w:space="0" w:color="auto"/>
            <w:bottom w:val="none" w:sz="0" w:space="0" w:color="auto"/>
            <w:right w:val="none" w:sz="0" w:space="0" w:color="auto"/>
          </w:divBdr>
        </w:div>
        <w:div w:id="605308277">
          <w:marLeft w:val="480"/>
          <w:marRight w:val="0"/>
          <w:marTop w:val="0"/>
          <w:marBottom w:val="0"/>
          <w:divBdr>
            <w:top w:val="none" w:sz="0" w:space="0" w:color="auto"/>
            <w:left w:val="none" w:sz="0" w:space="0" w:color="auto"/>
            <w:bottom w:val="none" w:sz="0" w:space="0" w:color="auto"/>
            <w:right w:val="none" w:sz="0" w:space="0" w:color="auto"/>
          </w:divBdr>
        </w:div>
        <w:div w:id="1793399867">
          <w:marLeft w:val="480"/>
          <w:marRight w:val="0"/>
          <w:marTop w:val="0"/>
          <w:marBottom w:val="0"/>
          <w:divBdr>
            <w:top w:val="none" w:sz="0" w:space="0" w:color="auto"/>
            <w:left w:val="none" w:sz="0" w:space="0" w:color="auto"/>
            <w:bottom w:val="none" w:sz="0" w:space="0" w:color="auto"/>
            <w:right w:val="none" w:sz="0" w:space="0" w:color="auto"/>
          </w:divBdr>
        </w:div>
        <w:div w:id="702946615">
          <w:marLeft w:val="480"/>
          <w:marRight w:val="0"/>
          <w:marTop w:val="0"/>
          <w:marBottom w:val="0"/>
          <w:divBdr>
            <w:top w:val="none" w:sz="0" w:space="0" w:color="auto"/>
            <w:left w:val="none" w:sz="0" w:space="0" w:color="auto"/>
            <w:bottom w:val="none" w:sz="0" w:space="0" w:color="auto"/>
            <w:right w:val="none" w:sz="0" w:space="0" w:color="auto"/>
          </w:divBdr>
        </w:div>
        <w:div w:id="860582271">
          <w:marLeft w:val="480"/>
          <w:marRight w:val="0"/>
          <w:marTop w:val="0"/>
          <w:marBottom w:val="0"/>
          <w:divBdr>
            <w:top w:val="none" w:sz="0" w:space="0" w:color="auto"/>
            <w:left w:val="none" w:sz="0" w:space="0" w:color="auto"/>
            <w:bottom w:val="none" w:sz="0" w:space="0" w:color="auto"/>
            <w:right w:val="none" w:sz="0" w:space="0" w:color="auto"/>
          </w:divBdr>
        </w:div>
        <w:div w:id="1953635398">
          <w:marLeft w:val="480"/>
          <w:marRight w:val="0"/>
          <w:marTop w:val="0"/>
          <w:marBottom w:val="0"/>
          <w:divBdr>
            <w:top w:val="none" w:sz="0" w:space="0" w:color="auto"/>
            <w:left w:val="none" w:sz="0" w:space="0" w:color="auto"/>
            <w:bottom w:val="none" w:sz="0" w:space="0" w:color="auto"/>
            <w:right w:val="none" w:sz="0" w:space="0" w:color="auto"/>
          </w:divBdr>
        </w:div>
        <w:div w:id="784957253">
          <w:marLeft w:val="480"/>
          <w:marRight w:val="0"/>
          <w:marTop w:val="0"/>
          <w:marBottom w:val="0"/>
          <w:divBdr>
            <w:top w:val="none" w:sz="0" w:space="0" w:color="auto"/>
            <w:left w:val="none" w:sz="0" w:space="0" w:color="auto"/>
            <w:bottom w:val="none" w:sz="0" w:space="0" w:color="auto"/>
            <w:right w:val="none" w:sz="0" w:space="0" w:color="auto"/>
          </w:divBdr>
        </w:div>
        <w:div w:id="1713992336">
          <w:marLeft w:val="480"/>
          <w:marRight w:val="0"/>
          <w:marTop w:val="0"/>
          <w:marBottom w:val="0"/>
          <w:divBdr>
            <w:top w:val="none" w:sz="0" w:space="0" w:color="auto"/>
            <w:left w:val="none" w:sz="0" w:space="0" w:color="auto"/>
            <w:bottom w:val="none" w:sz="0" w:space="0" w:color="auto"/>
            <w:right w:val="none" w:sz="0" w:space="0" w:color="auto"/>
          </w:divBdr>
        </w:div>
        <w:div w:id="1083841509">
          <w:marLeft w:val="480"/>
          <w:marRight w:val="0"/>
          <w:marTop w:val="0"/>
          <w:marBottom w:val="0"/>
          <w:divBdr>
            <w:top w:val="none" w:sz="0" w:space="0" w:color="auto"/>
            <w:left w:val="none" w:sz="0" w:space="0" w:color="auto"/>
            <w:bottom w:val="none" w:sz="0" w:space="0" w:color="auto"/>
            <w:right w:val="none" w:sz="0" w:space="0" w:color="auto"/>
          </w:divBdr>
        </w:div>
        <w:div w:id="1004748566">
          <w:marLeft w:val="480"/>
          <w:marRight w:val="0"/>
          <w:marTop w:val="0"/>
          <w:marBottom w:val="0"/>
          <w:divBdr>
            <w:top w:val="none" w:sz="0" w:space="0" w:color="auto"/>
            <w:left w:val="none" w:sz="0" w:space="0" w:color="auto"/>
            <w:bottom w:val="none" w:sz="0" w:space="0" w:color="auto"/>
            <w:right w:val="none" w:sz="0" w:space="0" w:color="auto"/>
          </w:divBdr>
        </w:div>
        <w:div w:id="1993556451">
          <w:marLeft w:val="480"/>
          <w:marRight w:val="0"/>
          <w:marTop w:val="0"/>
          <w:marBottom w:val="0"/>
          <w:divBdr>
            <w:top w:val="none" w:sz="0" w:space="0" w:color="auto"/>
            <w:left w:val="none" w:sz="0" w:space="0" w:color="auto"/>
            <w:bottom w:val="none" w:sz="0" w:space="0" w:color="auto"/>
            <w:right w:val="none" w:sz="0" w:space="0" w:color="auto"/>
          </w:divBdr>
        </w:div>
      </w:divsChild>
    </w:div>
    <w:div w:id="743113119">
      <w:bodyDiv w:val="1"/>
      <w:marLeft w:val="0"/>
      <w:marRight w:val="0"/>
      <w:marTop w:val="0"/>
      <w:marBottom w:val="0"/>
      <w:divBdr>
        <w:top w:val="none" w:sz="0" w:space="0" w:color="auto"/>
        <w:left w:val="none" w:sz="0" w:space="0" w:color="auto"/>
        <w:bottom w:val="none" w:sz="0" w:space="0" w:color="auto"/>
        <w:right w:val="none" w:sz="0" w:space="0" w:color="auto"/>
      </w:divBdr>
    </w:div>
    <w:div w:id="746731987">
      <w:bodyDiv w:val="1"/>
      <w:marLeft w:val="0"/>
      <w:marRight w:val="0"/>
      <w:marTop w:val="0"/>
      <w:marBottom w:val="0"/>
      <w:divBdr>
        <w:top w:val="none" w:sz="0" w:space="0" w:color="auto"/>
        <w:left w:val="none" w:sz="0" w:space="0" w:color="auto"/>
        <w:bottom w:val="none" w:sz="0" w:space="0" w:color="auto"/>
        <w:right w:val="none" w:sz="0" w:space="0" w:color="auto"/>
      </w:divBdr>
      <w:divsChild>
        <w:div w:id="388773392">
          <w:marLeft w:val="480"/>
          <w:marRight w:val="0"/>
          <w:marTop w:val="0"/>
          <w:marBottom w:val="0"/>
          <w:divBdr>
            <w:top w:val="none" w:sz="0" w:space="0" w:color="auto"/>
            <w:left w:val="none" w:sz="0" w:space="0" w:color="auto"/>
            <w:bottom w:val="none" w:sz="0" w:space="0" w:color="auto"/>
            <w:right w:val="none" w:sz="0" w:space="0" w:color="auto"/>
          </w:divBdr>
        </w:div>
        <w:div w:id="660306438">
          <w:marLeft w:val="480"/>
          <w:marRight w:val="0"/>
          <w:marTop w:val="0"/>
          <w:marBottom w:val="0"/>
          <w:divBdr>
            <w:top w:val="none" w:sz="0" w:space="0" w:color="auto"/>
            <w:left w:val="none" w:sz="0" w:space="0" w:color="auto"/>
            <w:bottom w:val="none" w:sz="0" w:space="0" w:color="auto"/>
            <w:right w:val="none" w:sz="0" w:space="0" w:color="auto"/>
          </w:divBdr>
        </w:div>
        <w:div w:id="702288461">
          <w:marLeft w:val="480"/>
          <w:marRight w:val="0"/>
          <w:marTop w:val="0"/>
          <w:marBottom w:val="0"/>
          <w:divBdr>
            <w:top w:val="none" w:sz="0" w:space="0" w:color="auto"/>
            <w:left w:val="none" w:sz="0" w:space="0" w:color="auto"/>
            <w:bottom w:val="none" w:sz="0" w:space="0" w:color="auto"/>
            <w:right w:val="none" w:sz="0" w:space="0" w:color="auto"/>
          </w:divBdr>
        </w:div>
        <w:div w:id="520048809">
          <w:marLeft w:val="480"/>
          <w:marRight w:val="0"/>
          <w:marTop w:val="0"/>
          <w:marBottom w:val="0"/>
          <w:divBdr>
            <w:top w:val="none" w:sz="0" w:space="0" w:color="auto"/>
            <w:left w:val="none" w:sz="0" w:space="0" w:color="auto"/>
            <w:bottom w:val="none" w:sz="0" w:space="0" w:color="auto"/>
            <w:right w:val="none" w:sz="0" w:space="0" w:color="auto"/>
          </w:divBdr>
        </w:div>
        <w:div w:id="1521816941">
          <w:marLeft w:val="480"/>
          <w:marRight w:val="0"/>
          <w:marTop w:val="0"/>
          <w:marBottom w:val="0"/>
          <w:divBdr>
            <w:top w:val="none" w:sz="0" w:space="0" w:color="auto"/>
            <w:left w:val="none" w:sz="0" w:space="0" w:color="auto"/>
            <w:bottom w:val="none" w:sz="0" w:space="0" w:color="auto"/>
            <w:right w:val="none" w:sz="0" w:space="0" w:color="auto"/>
          </w:divBdr>
        </w:div>
        <w:div w:id="1123157538">
          <w:marLeft w:val="480"/>
          <w:marRight w:val="0"/>
          <w:marTop w:val="0"/>
          <w:marBottom w:val="0"/>
          <w:divBdr>
            <w:top w:val="none" w:sz="0" w:space="0" w:color="auto"/>
            <w:left w:val="none" w:sz="0" w:space="0" w:color="auto"/>
            <w:bottom w:val="none" w:sz="0" w:space="0" w:color="auto"/>
            <w:right w:val="none" w:sz="0" w:space="0" w:color="auto"/>
          </w:divBdr>
        </w:div>
        <w:div w:id="1908108060">
          <w:marLeft w:val="480"/>
          <w:marRight w:val="0"/>
          <w:marTop w:val="0"/>
          <w:marBottom w:val="0"/>
          <w:divBdr>
            <w:top w:val="none" w:sz="0" w:space="0" w:color="auto"/>
            <w:left w:val="none" w:sz="0" w:space="0" w:color="auto"/>
            <w:bottom w:val="none" w:sz="0" w:space="0" w:color="auto"/>
            <w:right w:val="none" w:sz="0" w:space="0" w:color="auto"/>
          </w:divBdr>
        </w:div>
        <w:div w:id="1693408807">
          <w:marLeft w:val="480"/>
          <w:marRight w:val="0"/>
          <w:marTop w:val="0"/>
          <w:marBottom w:val="0"/>
          <w:divBdr>
            <w:top w:val="none" w:sz="0" w:space="0" w:color="auto"/>
            <w:left w:val="none" w:sz="0" w:space="0" w:color="auto"/>
            <w:bottom w:val="none" w:sz="0" w:space="0" w:color="auto"/>
            <w:right w:val="none" w:sz="0" w:space="0" w:color="auto"/>
          </w:divBdr>
        </w:div>
        <w:div w:id="513494014">
          <w:marLeft w:val="480"/>
          <w:marRight w:val="0"/>
          <w:marTop w:val="0"/>
          <w:marBottom w:val="0"/>
          <w:divBdr>
            <w:top w:val="none" w:sz="0" w:space="0" w:color="auto"/>
            <w:left w:val="none" w:sz="0" w:space="0" w:color="auto"/>
            <w:bottom w:val="none" w:sz="0" w:space="0" w:color="auto"/>
            <w:right w:val="none" w:sz="0" w:space="0" w:color="auto"/>
          </w:divBdr>
        </w:div>
        <w:div w:id="358699069">
          <w:marLeft w:val="480"/>
          <w:marRight w:val="0"/>
          <w:marTop w:val="0"/>
          <w:marBottom w:val="0"/>
          <w:divBdr>
            <w:top w:val="none" w:sz="0" w:space="0" w:color="auto"/>
            <w:left w:val="none" w:sz="0" w:space="0" w:color="auto"/>
            <w:bottom w:val="none" w:sz="0" w:space="0" w:color="auto"/>
            <w:right w:val="none" w:sz="0" w:space="0" w:color="auto"/>
          </w:divBdr>
        </w:div>
        <w:div w:id="2123377902">
          <w:marLeft w:val="480"/>
          <w:marRight w:val="0"/>
          <w:marTop w:val="0"/>
          <w:marBottom w:val="0"/>
          <w:divBdr>
            <w:top w:val="none" w:sz="0" w:space="0" w:color="auto"/>
            <w:left w:val="none" w:sz="0" w:space="0" w:color="auto"/>
            <w:bottom w:val="none" w:sz="0" w:space="0" w:color="auto"/>
            <w:right w:val="none" w:sz="0" w:space="0" w:color="auto"/>
          </w:divBdr>
        </w:div>
        <w:div w:id="1254169176">
          <w:marLeft w:val="480"/>
          <w:marRight w:val="0"/>
          <w:marTop w:val="0"/>
          <w:marBottom w:val="0"/>
          <w:divBdr>
            <w:top w:val="none" w:sz="0" w:space="0" w:color="auto"/>
            <w:left w:val="none" w:sz="0" w:space="0" w:color="auto"/>
            <w:bottom w:val="none" w:sz="0" w:space="0" w:color="auto"/>
            <w:right w:val="none" w:sz="0" w:space="0" w:color="auto"/>
          </w:divBdr>
        </w:div>
        <w:div w:id="1025861782">
          <w:marLeft w:val="480"/>
          <w:marRight w:val="0"/>
          <w:marTop w:val="0"/>
          <w:marBottom w:val="0"/>
          <w:divBdr>
            <w:top w:val="none" w:sz="0" w:space="0" w:color="auto"/>
            <w:left w:val="none" w:sz="0" w:space="0" w:color="auto"/>
            <w:bottom w:val="none" w:sz="0" w:space="0" w:color="auto"/>
            <w:right w:val="none" w:sz="0" w:space="0" w:color="auto"/>
          </w:divBdr>
        </w:div>
        <w:div w:id="183060737">
          <w:marLeft w:val="480"/>
          <w:marRight w:val="0"/>
          <w:marTop w:val="0"/>
          <w:marBottom w:val="0"/>
          <w:divBdr>
            <w:top w:val="none" w:sz="0" w:space="0" w:color="auto"/>
            <w:left w:val="none" w:sz="0" w:space="0" w:color="auto"/>
            <w:bottom w:val="none" w:sz="0" w:space="0" w:color="auto"/>
            <w:right w:val="none" w:sz="0" w:space="0" w:color="auto"/>
          </w:divBdr>
        </w:div>
        <w:div w:id="86393657">
          <w:marLeft w:val="480"/>
          <w:marRight w:val="0"/>
          <w:marTop w:val="0"/>
          <w:marBottom w:val="0"/>
          <w:divBdr>
            <w:top w:val="none" w:sz="0" w:space="0" w:color="auto"/>
            <w:left w:val="none" w:sz="0" w:space="0" w:color="auto"/>
            <w:bottom w:val="none" w:sz="0" w:space="0" w:color="auto"/>
            <w:right w:val="none" w:sz="0" w:space="0" w:color="auto"/>
          </w:divBdr>
        </w:div>
        <w:div w:id="1771050989">
          <w:marLeft w:val="480"/>
          <w:marRight w:val="0"/>
          <w:marTop w:val="0"/>
          <w:marBottom w:val="0"/>
          <w:divBdr>
            <w:top w:val="none" w:sz="0" w:space="0" w:color="auto"/>
            <w:left w:val="none" w:sz="0" w:space="0" w:color="auto"/>
            <w:bottom w:val="none" w:sz="0" w:space="0" w:color="auto"/>
            <w:right w:val="none" w:sz="0" w:space="0" w:color="auto"/>
          </w:divBdr>
        </w:div>
        <w:div w:id="780681946">
          <w:marLeft w:val="480"/>
          <w:marRight w:val="0"/>
          <w:marTop w:val="0"/>
          <w:marBottom w:val="0"/>
          <w:divBdr>
            <w:top w:val="none" w:sz="0" w:space="0" w:color="auto"/>
            <w:left w:val="none" w:sz="0" w:space="0" w:color="auto"/>
            <w:bottom w:val="none" w:sz="0" w:space="0" w:color="auto"/>
            <w:right w:val="none" w:sz="0" w:space="0" w:color="auto"/>
          </w:divBdr>
        </w:div>
        <w:div w:id="1448894440">
          <w:marLeft w:val="480"/>
          <w:marRight w:val="0"/>
          <w:marTop w:val="0"/>
          <w:marBottom w:val="0"/>
          <w:divBdr>
            <w:top w:val="none" w:sz="0" w:space="0" w:color="auto"/>
            <w:left w:val="none" w:sz="0" w:space="0" w:color="auto"/>
            <w:bottom w:val="none" w:sz="0" w:space="0" w:color="auto"/>
            <w:right w:val="none" w:sz="0" w:space="0" w:color="auto"/>
          </w:divBdr>
        </w:div>
        <w:div w:id="1451820036">
          <w:marLeft w:val="480"/>
          <w:marRight w:val="0"/>
          <w:marTop w:val="0"/>
          <w:marBottom w:val="0"/>
          <w:divBdr>
            <w:top w:val="none" w:sz="0" w:space="0" w:color="auto"/>
            <w:left w:val="none" w:sz="0" w:space="0" w:color="auto"/>
            <w:bottom w:val="none" w:sz="0" w:space="0" w:color="auto"/>
            <w:right w:val="none" w:sz="0" w:space="0" w:color="auto"/>
          </w:divBdr>
        </w:div>
        <w:div w:id="1293830071">
          <w:marLeft w:val="480"/>
          <w:marRight w:val="0"/>
          <w:marTop w:val="0"/>
          <w:marBottom w:val="0"/>
          <w:divBdr>
            <w:top w:val="none" w:sz="0" w:space="0" w:color="auto"/>
            <w:left w:val="none" w:sz="0" w:space="0" w:color="auto"/>
            <w:bottom w:val="none" w:sz="0" w:space="0" w:color="auto"/>
            <w:right w:val="none" w:sz="0" w:space="0" w:color="auto"/>
          </w:divBdr>
        </w:div>
        <w:div w:id="907033865">
          <w:marLeft w:val="480"/>
          <w:marRight w:val="0"/>
          <w:marTop w:val="0"/>
          <w:marBottom w:val="0"/>
          <w:divBdr>
            <w:top w:val="none" w:sz="0" w:space="0" w:color="auto"/>
            <w:left w:val="none" w:sz="0" w:space="0" w:color="auto"/>
            <w:bottom w:val="none" w:sz="0" w:space="0" w:color="auto"/>
            <w:right w:val="none" w:sz="0" w:space="0" w:color="auto"/>
          </w:divBdr>
        </w:div>
        <w:div w:id="1768109661">
          <w:marLeft w:val="480"/>
          <w:marRight w:val="0"/>
          <w:marTop w:val="0"/>
          <w:marBottom w:val="0"/>
          <w:divBdr>
            <w:top w:val="none" w:sz="0" w:space="0" w:color="auto"/>
            <w:left w:val="none" w:sz="0" w:space="0" w:color="auto"/>
            <w:bottom w:val="none" w:sz="0" w:space="0" w:color="auto"/>
            <w:right w:val="none" w:sz="0" w:space="0" w:color="auto"/>
          </w:divBdr>
        </w:div>
        <w:div w:id="122625023">
          <w:marLeft w:val="480"/>
          <w:marRight w:val="0"/>
          <w:marTop w:val="0"/>
          <w:marBottom w:val="0"/>
          <w:divBdr>
            <w:top w:val="none" w:sz="0" w:space="0" w:color="auto"/>
            <w:left w:val="none" w:sz="0" w:space="0" w:color="auto"/>
            <w:bottom w:val="none" w:sz="0" w:space="0" w:color="auto"/>
            <w:right w:val="none" w:sz="0" w:space="0" w:color="auto"/>
          </w:divBdr>
        </w:div>
        <w:div w:id="1458178891">
          <w:marLeft w:val="480"/>
          <w:marRight w:val="0"/>
          <w:marTop w:val="0"/>
          <w:marBottom w:val="0"/>
          <w:divBdr>
            <w:top w:val="none" w:sz="0" w:space="0" w:color="auto"/>
            <w:left w:val="none" w:sz="0" w:space="0" w:color="auto"/>
            <w:bottom w:val="none" w:sz="0" w:space="0" w:color="auto"/>
            <w:right w:val="none" w:sz="0" w:space="0" w:color="auto"/>
          </w:divBdr>
        </w:div>
        <w:div w:id="229048668">
          <w:marLeft w:val="480"/>
          <w:marRight w:val="0"/>
          <w:marTop w:val="0"/>
          <w:marBottom w:val="0"/>
          <w:divBdr>
            <w:top w:val="none" w:sz="0" w:space="0" w:color="auto"/>
            <w:left w:val="none" w:sz="0" w:space="0" w:color="auto"/>
            <w:bottom w:val="none" w:sz="0" w:space="0" w:color="auto"/>
            <w:right w:val="none" w:sz="0" w:space="0" w:color="auto"/>
          </w:divBdr>
        </w:div>
        <w:div w:id="1974365974">
          <w:marLeft w:val="480"/>
          <w:marRight w:val="0"/>
          <w:marTop w:val="0"/>
          <w:marBottom w:val="0"/>
          <w:divBdr>
            <w:top w:val="none" w:sz="0" w:space="0" w:color="auto"/>
            <w:left w:val="none" w:sz="0" w:space="0" w:color="auto"/>
            <w:bottom w:val="none" w:sz="0" w:space="0" w:color="auto"/>
            <w:right w:val="none" w:sz="0" w:space="0" w:color="auto"/>
          </w:divBdr>
        </w:div>
        <w:div w:id="1905984881">
          <w:marLeft w:val="480"/>
          <w:marRight w:val="0"/>
          <w:marTop w:val="0"/>
          <w:marBottom w:val="0"/>
          <w:divBdr>
            <w:top w:val="none" w:sz="0" w:space="0" w:color="auto"/>
            <w:left w:val="none" w:sz="0" w:space="0" w:color="auto"/>
            <w:bottom w:val="none" w:sz="0" w:space="0" w:color="auto"/>
            <w:right w:val="none" w:sz="0" w:space="0" w:color="auto"/>
          </w:divBdr>
        </w:div>
        <w:div w:id="191766354">
          <w:marLeft w:val="480"/>
          <w:marRight w:val="0"/>
          <w:marTop w:val="0"/>
          <w:marBottom w:val="0"/>
          <w:divBdr>
            <w:top w:val="none" w:sz="0" w:space="0" w:color="auto"/>
            <w:left w:val="none" w:sz="0" w:space="0" w:color="auto"/>
            <w:bottom w:val="none" w:sz="0" w:space="0" w:color="auto"/>
            <w:right w:val="none" w:sz="0" w:space="0" w:color="auto"/>
          </w:divBdr>
        </w:div>
        <w:div w:id="1884487916">
          <w:marLeft w:val="480"/>
          <w:marRight w:val="0"/>
          <w:marTop w:val="0"/>
          <w:marBottom w:val="0"/>
          <w:divBdr>
            <w:top w:val="none" w:sz="0" w:space="0" w:color="auto"/>
            <w:left w:val="none" w:sz="0" w:space="0" w:color="auto"/>
            <w:bottom w:val="none" w:sz="0" w:space="0" w:color="auto"/>
            <w:right w:val="none" w:sz="0" w:space="0" w:color="auto"/>
          </w:divBdr>
        </w:div>
        <w:div w:id="577055937">
          <w:marLeft w:val="480"/>
          <w:marRight w:val="0"/>
          <w:marTop w:val="0"/>
          <w:marBottom w:val="0"/>
          <w:divBdr>
            <w:top w:val="none" w:sz="0" w:space="0" w:color="auto"/>
            <w:left w:val="none" w:sz="0" w:space="0" w:color="auto"/>
            <w:bottom w:val="none" w:sz="0" w:space="0" w:color="auto"/>
            <w:right w:val="none" w:sz="0" w:space="0" w:color="auto"/>
          </w:divBdr>
        </w:div>
        <w:div w:id="1466846839">
          <w:marLeft w:val="480"/>
          <w:marRight w:val="0"/>
          <w:marTop w:val="0"/>
          <w:marBottom w:val="0"/>
          <w:divBdr>
            <w:top w:val="none" w:sz="0" w:space="0" w:color="auto"/>
            <w:left w:val="none" w:sz="0" w:space="0" w:color="auto"/>
            <w:bottom w:val="none" w:sz="0" w:space="0" w:color="auto"/>
            <w:right w:val="none" w:sz="0" w:space="0" w:color="auto"/>
          </w:divBdr>
        </w:div>
        <w:div w:id="1387214940">
          <w:marLeft w:val="480"/>
          <w:marRight w:val="0"/>
          <w:marTop w:val="0"/>
          <w:marBottom w:val="0"/>
          <w:divBdr>
            <w:top w:val="none" w:sz="0" w:space="0" w:color="auto"/>
            <w:left w:val="none" w:sz="0" w:space="0" w:color="auto"/>
            <w:bottom w:val="none" w:sz="0" w:space="0" w:color="auto"/>
            <w:right w:val="none" w:sz="0" w:space="0" w:color="auto"/>
          </w:divBdr>
        </w:div>
        <w:div w:id="1577322886">
          <w:marLeft w:val="480"/>
          <w:marRight w:val="0"/>
          <w:marTop w:val="0"/>
          <w:marBottom w:val="0"/>
          <w:divBdr>
            <w:top w:val="none" w:sz="0" w:space="0" w:color="auto"/>
            <w:left w:val="none" w:sz="0" w:space="0" w:color="auto"/>
            <w:bottom w:val="none" w:sz="0" w:space="0" w:color="auto"/>
            <w:right w:val="none" w:sz="0" w:space="0" w:color="auto"/>
          </w:divBdr>
        </w:div>
        <w:div w:id="1211764733">
          <w:marLeft w:val="480"/>
          <w:marRight w:val="0"/>
          <w:marTop w:val="0"/>
          <w:marBottom w:val="0"/>
          <w:divBdr>
            <w:top w:val="none" w:sz="0" w:space="0" w:color="auto"/>
            <w:left w:val="none" w:sz="0" w:space="0" w:color="auto"/>
            <w:bottom w:val="none" w:sz="0" w:space="0" w:color="auto"/>
            <w:right w:val="none" w:sz="0" w:space="0" w:color="auto"/>
          </w:divBdr>
        </w:div>
        <w:div w:id="150682719">
          <w:marLeft w:val="480"/>
          <w:marRight w:val="0"/>
          <w:marTop w:val="0"/>
          <w:marBottom w:val="0"/>
          <w:divBdr>
            <w:top w:val="none" w:sz="0" w:space="0" w:color="auto"/>
            <w:left w:val="none" w:sz="0" w:space="0" w:color="auto"/>
            <w:bottom w:val="none" w:sz="0" w:space="0" w:color="auto"/>
            <w:right w:val="none" w:sz="0" w:space="0" w:color="auto"/>
          </w:divBdr>
        </w:div>
        <w:div w:id="657416315">
          <w:marLeft w:val="480"/>
          <w:marRight w:val="0"/>
          <w:marTop w:val="0"/>
          <w:marBottom w:val="0"/>
          <w:divBdr>
            <w:top w:val="none" w:sz="0" w:space="0" w:color="auto"/>
            <w:left w:val="none" w:sz="0" w:space="0" w:color="auto"/>
            <w:bottom w:val="none" w:sz="0" w:space="0" w:color="auto"/>
            <w:right w:val="none" w:sz="0" w:space="0" w:color="auto"/>
          </w:divBdr>
        </w:div>
        <w:div w:id="768507743">
          <w:marLeft w:val="480"/>
          <w:marRight w:val="0"/>
          <w:marTop w:val="0"/>
          <w:marBottom w:val="0"/>
          <w:divBdr>
            <w:top w:val="none" w:sz="0" w:space="0" w:color="auto"/>
            <w:left w:val="none" w:sz="0" w:space="0" w:color="auto"/>
            <w:bottom w:val="none" w:sz="0" w:space="0" w:color="auto"/>
            <w:right w:val="none" w:sz="0" w:space="0" w:color="auto"/>
          </w:divBdr>
        </w:div>
        <w:div w:id="1361319161">
          <w:marLeft w:val="480"/>
          <w:marRight w:val="0"/>
          <w:marTop w:val="0"/>
          <w:marBottom w:val="0"/>
          <w:divBdr>
            <w:top w:val="none" w:sz="0" w:space="0" w:color="auto"/>
            <w:left w:val="none" w:sz="0" w:space="0" w:color="auto"/>
            <w:bottom w:val="none" w:sz="0" w:space="0" w:color="auto"/>
            <w:right w:val="none" w:sz="0" w:space="0" w:color="auto"/>
          </w:divBdr>
        </w:div>
        <w:div w:id="196697118">
          <w:marLeft w:val="480"/>
          <w:marRight w:val="0"/>
          <w:marTop w:val="0"/>
          <w:marBottom w:val="0"/>
          <w:divBdr>
            <w:top w:val="none" w:sz="0" w:space="0" w:color="auto"/>
            <w:left w:val="none" w:sz="0" w:space="0" w:color="auto"/>
            <w:bottom w:val="none" w:sz="0" w:space="0" w:color="auto"/>
            <w:right w:val="none" w:sz="0" w:space="0" w:color="auto"/>
          </w:divBdr>
        </w:div>
        <w:div w:id="1213810315">
          <w:marLeft w:val="480"/>
          <w:marRight w:val="0"/>
          <w:marTop w:val="0"/>
          <w:marBottom w:val="0"/>
          <w:divBdr>
            <w:top w:val="none" w:sz="0" w:space="0" w:color="auto"/>
            <w:left w:val="none" w:sz="0" w:space="0" w:color="auto"/>
            <w:bottom w:val="none" w:sz="0" w:space="0" w:color="auto"/>
            <w:right w:val="none" w:sz="0" w:space="0" w:color="auto"/>
          </w:divBdr>
        </w:div>
        <w:div w:id="1298947609">
          <w:marLeft w:val="480"/>
          <w:marRight w:val="0"/>
          <w:marTop w:val="0"/>
          <w:marBottom w:val="0"/>
          <w:divBdr>
            <w:top w:val="none" w:sz="0" w:space="0" w:color="auto"/>
            <w:left w:val="none" w:sz="0" w:space="0" w:color="auto"/>
            <w:bottom w:val="none" w:sz="0" w:space="0" w:color="auto"/>
            <w:right w:val="none" w:sz="0" w:space="0" w:color="auto"/>
          </w:divBdr>
        </w:div>
        <w:div w:id="1361393981">
          <w:marLeft w:val="480"/>
          <w:marRight w:val="0"/>
          <w:marTop w:val="0"/>
          <w:marBottom w:val="0"/>
          <w:divBdr>
            <w:top w:val="none" w:sz="0" w:space="0" w:color="auto"/>
            <w:left w:val="none" w:sz="0" w:space="0" w:color="auto"/>
            <w:bottom w:val="none" w:sz="0" w:space="0" w:color="auto"/>
            <w:right w:val="none" w:sz="0" w:space="0" w:color="auto"/>
          </w:divBdr>
        </w:div>
      </w:divsChild>
    </w:div>
    <w:div w:id="747191637">
      <w:bodyDiv w:val="1"/>
      <w:marLeft w:val="0"/>
      <w:marRight w:val="0"/>
      <w:marTop w:val="0"/>
      <w:marBottom w:val="0"/>
      <w:divBdr>
        <w:top w:val="none" w:sz="0" w:space="0" w:color="auto"/>
        <w:left w:val="none" w:sz="0" w:space="0" w:color="auto"/>
        <w:bottom w:val="none" w:sz="0" w:space="0" w:color="auto"/>
        <w:right w:val="none" w:sz="0" w:space="0" w:color="auto"/>
      </w:divBdr>
      <w:divsChild>
        <w:div w:id="1009528604">
          <w:marLeft w:val="640"/>
          <w:marRight w:val="0"/>
          <w:marTop w:val="0"/>
          <w:marBottom w:val="0"/>
          <w:divBdr>
            <w:top w:val="none" w:sz="0" w:space="0" w:color="auto"/>
            <w:left w:val="none" w:sz="0" w:space="0" w:color="auto"/>
            <w:bottom w:val="none" w:sz="0" w:space="0" w:color="auto"/>
            <w:right w:val="none" w:sz="0" w:space="0" w:color="auto"/>
          </w:divBdr>
        </w:div>
        <w:div w:id="1414275663">
          <w:marLeft w:val="640"/>
          <w:marRight w:val="0"/>
          <w:marTop w:val="0"/>
          <w:marBottom w:val="0"/>
          <w:divBdr>
            <w:top w:val="none" w:sz="0" w:space="0" w:color="auto"/>
            <w:left w:val="none" w:sz="0" w:space="0" w:color="auto"/>
            <w:bottom w:val="none" w:sz="0" w:space="0" w:color="auto"/>
            <w:right w:val="none" w:sz="0" w:space="0" w:color="auto"/>
          </w:divBdr>
        </w:div>
        <w:div w:id="1127744941">
          <w:marLeft w:val="640"/>
          <w:marRight w:val="0"/>
          <w:marTop w:val="0"/>
          <w:marBottom w:val="0"/>
          <w:divBdr>
            <w:top w:val="none" w:sz="0" w:space="0" w:color="auto"/>
            <w:left w:val="none" w:sz="0" w:space="0" w:color="auto"/>
            <w:bottom w:val="none" w:sz="0" w:space="0" w:color="auto"/>
            <w:right w:val="none" w:sz="0" w:space="0" w:color="auto"/>
          </w:divBdr>
        </w:div>
        <w:div w:id="1449202521">
          <w:marLeft w:val="640"/>
          <w:marRight w:val="0"/>
          <w:marTop w:val="0"/>
          <w:marBottom w:val="0"/>
          <w:divBdr>
            <w:top w:val="none" w:sz="0" w:space="0" w:color="auto"/>
            <w:left w:val="none" w:sz="0" w:space="0" w:color="auto"/>
            <w:bottom w:val="none" w:sz="0" w:space="0" w:color="auto"/>
            <w:right w:val="none" w:sz="0" w:space="0" w:color="auto"/>
          </w:divBdr>
        </w:div>
        <w:div w:id="1030836680">
          <w:marLeft w:val="640"/>
          <w:marRight w:val="0"/>
          <w:marTop w:val="0"/>
          <w:marBottom w:val="0"/>
          <w:divBdr>
            <w:top w:val="none" w:sz="0" w:space="0" w:color="auto"/>
            <w:left w:val="none" w:sz="0" w:space="0" w:color="auto"/>
            <w:bottom w:val="none" w:sz="0" w:space="0" w:color="auto"/>
            <w:right w:val="none" w:sz="0" w:space="0" w:color="auto"/>
          </w:divBdr>
        </w:div>
        <w:div w:id="2028826757">
          <w:marLeft w:val="640"/>
          <w:marRight w:val="0"/>
          <w:marTop w:val="0"/>
          <w:marBottom w:val="0"/>
          <w:divBdr>
            <w:top w:val="none" w:sz="0" w:space="0" w:color="auto"/>
            <w:left w:val="none" w:sz="0" w:space="0" w:color="auto"/>
            <w:bottom w:val="none" w:sz="0" w:space="0" w:color="auto"/>
            <w:right w:val="none" w:sz="0" w:space="0" w:color="auto"/>
          </w:divBdr>
        </w:div>
        <w:div w:id="1180847889">
          <w:marLeft w:val="640"/>
          <w:marRight w:val="0"/>
          <w:marTop w:val="0"/>
          <w:marBottom w:val="0"/>
          <w:divBdr>
            <w:top w:val="none" w:sz="0" w:space="0" w:color="auto"/>
            <w:left w:val="none" w:sz="0" w:space="0" w:color="auto"/>
            <w:bottom w:val="none" w:sz="0" w:space="0" w:color="auto"/>
            <w:right w:val="none" w:sz="0" w:space="0" w:color="auto"/>
          </w:divBdr>
        </w:div>
        <w:div w:id="1731421391">
          <w:marLeft w:val="640"/>
          <w:marRight w:val="0"/>
          <w:marTop w:val="0"/>
          <w:marBottom w:val="0"/>
          <w:divBdr>
            <w:top w:val="none" w:sz="0" w:space="0" w:color="auto"/>
            <w:left w:val="none" w:sz="0" w:space="0" w:color="auto"/>
            <w:bottom w:val="none" w:sz="0" w:space="0" w:color="auto"/>
            <w:right w:val="none" w:sz="0" w:space="0" w:color="auto"/>
          </w:divBdr>
        </w:div>
        <w:div w:id="1845781329">
          <w:marLeft w:val="640"/>
          <w:marRight w:val="0"/>
          <w:marTop w:val="0"/>
          <w:marBottom w:val="0"/>
          <w:divBdr>
            <w:top w:val="none" w:sz="0" w:space="0" w:color="auto"/>
            <w:left w:val="none" w:sz="0" w:space="0" w:color="auto"/>
            <w:bottom w:val="none" w:sz="0" w:space="0" w:color="auto"/>
            <w:right w:val="none" w:sz="0" w:space="0" w:color="auto"/>
          </w:divBdr>
        </w:div>
        <w:div w:id="1135486413">
          <w:marLeft w:val="640"/>
          <w:marRight w:val="0"/>
          <w:marTop w:val="0"/>
          <w:marBottom w:val="0"/>
          <w:divBdr>
            <w:top w:val="none" w:sz="0" w:space="0" w:color="auto"/>
            <w:left w:val="none" w:sz="0" w:space="0" w:color="auto"/>
            <w:bottom w:val="none" w:sz="0" w:space="0" w:color="auto"/>
            <w:right w:val="none" w:sz="0" w:space="0" w:color="auto"/>
          </w:divBdr>
        </w:div>
        <w:div w:id="943683350">
          <w:marLeft w:val="640"/>
          <w:marRight w:val="0"/>
          <w:marTop w:val="0"/>
          <w:marBottom w:val="0"/>
          <w:divBdr>
            <w:top w:val="none" w:sz="0" w:space="0" w:color="auto"/>
            <w:left w:val="none" w:sz="0" w:space="0" w:color="auto"/>
            <w:bottom w:val="none" w:sz="0" w:space="0" w:color="auto"/>
            <w:right w:val="none" w:sz="0" w:space="0" w:color="auto"/>
          </w:divBdr>
        </w:div>
        <w:div w:id="928074446">
          <w:marLeft w:val="640"/>
          <w:marRight w:val="0"/>
          <w:marTop w:val="0"/>
          <w:marBottom w:val="0"/>
          <w:divBdr>
            <w:top w:val="none" w:sz="0" w:space="0" w:color="auto"/>
            <w:left w:val="none" w:sz="0" w:space="0" w:color="auto"/>
            <w:bottom w:val="none" w:sz="0" w:space="0" w:color="auto"/>
            <w:right w:val="none" w:sz="0" w:space="0" w:color="auto"/>
          </w:divBdr>
        </w:div>
        <w:div w:id="1421288766">
          <w:marLeft w:val="640"/>
          <w:marRight w:val="0"/>
          <w:marTop w:val="0"/>
          <w:marBottom w:val="0"/>
          <w:divBdr>
            <w:top w:val="none" w:sz="0" w:space="0" w:color="auto"/>
            <w:left w:val="none" w:sz="0" w:space="0" w:color="auto"/>
            <w:bottom w:val="none" w:sz="0" w:space="0" w:color="auto"/>
            <w:right w:val="none" w:sz="0" w:space="0" w:color="auto"/>
          </w:divBdr>
        </w:div>
        <w:div w:id="1618759678">
          <w:marLeft w:val="640"/>
          <w:marRight w:val="0"/>
          <w:marTop w:val="0"/>
          <w:marBottom w:val="0"/>
          <w:divBdr>
            <w:top w:val="none" w:sz="0" w:space="0" w:color="auto"/>
            <w:left w:val="none" w:sz="0" w:space="0" w:color="auto"/>
            <w:bottom w:val="none" w:sz="0" w:space="0" w:color="auto"/>
            <w:right w:val="none" w:sz="0" w:space="0" w:color="auto"/>
          </w:divBdr>
        </w:div>
        <w:div w:id="1912617392">
          <w:marLeft w:val="640"/>
          <w:marRight w:val="0"/>
          <w:marTop w:val="0"/>
          <w:marBottom w:val="0"/>
          <w:divBdr>
            <w:top w:val="none" w:sz="0" w:space="0" w:color="auto"/>
            <w:left w:val="none" w:sz="0" w:space="0" w:color="auto"/>
            <w:bottom w:val="none" w:sz="0" w:space="0" w:color="auto"/>
            <w:right w:val="none" w:sz="0" w:space="0" w:color="auto"/>
          </w:divBdr>
        </w:div>
        <w:div w:id="664358561">
          <w:marLeft w:val="640"/>
          <w:marRight w:val="0"/>
          <w:marTop w:val="0"/>
          <w:marBottom w:val="0"/>
          <w:divBdr>
            <w:top w:val="none" w:sz="0" w:space="0" w:color="auto"/>
            <w:left w:val="none" w:sz="0" w:space="0" w:color="auto"/>
            <w:bottom w:val="none" w:sz="0" w:space="0" w:color="auto"/>
            <w:right w:val="none" w:sz="0" w:space="0" w:color="auto"/>
          </w:divBdr>
        </w:div>
        <w:div w:id="188875886">
          <w:marLeft w:val="640"/>
          <w:marRight w:val="0"/>
          <w:marTop w:val="0"/>
          <w:marBottom w:val="0"/>
          <w:divBdr>
            <w:top w:val="none" w:sz="0" w:space="0" w:color="auto"/>
            <w:left w:val="none" w:sz="0" w:space="0" w:color="auto"/>
            <w:bottom w:val="none" w:sz="0" w:space="0" w:color="auto"/>
            <w:right w:val="none" w:sz="0" w:space="0" w:color="auto"/>
          </w:divBdr>
        </w:div>
        <w:div w:id="1994554628">
          <w:marLeft w:val="640"/>
          <w:marRight w:val="0"/>
          <w:marTop w:val="0"/>
          <w:marBottom w:val="0"/>
          <w:divBdr>
            <w:top w:val="none" w:sz="0" w:space="0" w:color="auto"/>
            <w:left w:val="none" w:sz="0" w:space="0" w:color="auto"/>
            <w:bottom w:val="none" w:sz="0" w:space="0" w:color="auto"/>
            <w:right w:val="none" w:sz="0" w:space="0" w:color="auto"/>
          </w:divBdr>
        </w:div>
        <w:div w:id="793060950">
          <w:marLeft w:val="640"/>
          <w:marRight w:val="0"/>
          <w:marTop w:val="0"/>
          <w:marBottom w:val="0"/>
          <w:divBdr>
            <w:top w:val="none" w:sz="0" w:space="0" w:color="auto"/>
            <w:left w:val="none" w:sz="0" w:space="0" w:color="auto"/>
            <w:bottom w:val="none" w:sz="0" w:space="0" w:color="auto"/>
            <w:right w:val="none" w:sz="0" w:space="0" w:color="auto"/>
          </w:divBdr>
        </w:div>
        <w:div w:id="985166170">
          <w:marLeft w:val="640"/>
          <w:marRight w:val="0"/>
          <w:marTop w:val="0"/>
          <w:marBottom w:val="0"/>
          <w:divBdr>
            <w:top w:val="none" w:sz="0" w:space="0" w:color="auto"/>
            <w:left w:val="none" w:sz="0" w:space="0" w:color="auto"/>
            <w:bottom w:val="none" w:sz="0" w:space="0" w:color="auto"/>
            <w:right w:val="none" w:sz="0" w:space="0" w:color="auto"/>
          </w:divBdr>
        </w:div>
        <w:div w:id="626551890">
          <w:marLeft w:val="640"/>
          <w:marRight w:val="0"/>
          <w:marTop w:val="0"/>
          <w:marBottom w:val="0"/>
          <w:divBdr>
            <w:top w:val="none" w:sz="0" w:space="0" w:color="auto"/>
            <w:left w:val="none" w:sz="0" w:space="0" w:color="auto"/>
            <w:bottom w:val="none" w:sz="0" w:space="0" w:color="auto"/>
            <w:right w:val="none" w:sz="0" w:space="0" w:color="auto"/>
          </w:divBdr>
        </w:div>
        <w:div w:id="864637854">
          <w:marLeft w:val="640"/>
          <w:marRight w:val="0"/>
          <w:marTop w:val="0"/>
          <w:marBottom w:val="0"/>
          <w:divBdr>
            <w:top w:val="none" w:sz="0" w:space="0" w:color="auto"/>
            <w:left w:val="none" w:sz="0" w:space="0" w:color="auto"/>
            <w:bottom w:val="none" w:sz="0" w:space="0" w:color="auto"/>
            <w:right w:val="none" w:sz="0" w:space="0" w:color="auto"/>
          </w:divBdr>
        </w:div>
        <w:div w:id="1865750487">
          <w:marLeft w:val="640"/>
          <w:marRight w:val="0"/>
          <w:marTop w:val="0"/>
          <w:marBottom w:val="0"/>
          <w:divBdr>
            <w:top w:val="none" w:sz="0" w:space="0" w:color="auto"/>
            <w:left w:val="none" w:sz="0" w:space="0" w:color="auto"/>
            <w:bottom w:val="none" w:sz="0" w:space="0" w:color="auto"/>
            <w:right w:val="none" w:sz="0" w:space="0" w:color="auto"/>
          </w:divBdr>
        </w:div>
        <w:div w:id="585187716">
          <w:marLeft w:val="640"/>
          <w:marRight w:val="0"/>
          <w:marTop w:val="0"/>
          <w:marBottom w:val="0"/>
          <w:divBdr>
            <w:top w:val="none" w:sz="0" w:space="0" w:color="auto"/>
            <w:left w:val="none" w:sz="0" w:space="0" w:color="auto"/>
            <w:bottom w:val="none" w:sz="0" w:space="0" w:color="auto"/>
            <w:right w:val="none" w:sz="0" w:space="0" w:color="auto"/>
          </w:divBdr>
        </w:div>
        <w:div w:id="2069496529">
          <w:marLeft w:val="640"/>
          <w:marRight w:val="0"/>
          <w:marTop w:val="0"/>
          <w:marBottom w:val="0"/>
          <w:divBdr>
            <w:top w:val="none" w:sz="0" w:space="0" w:color="auto"/>
            <w:left w:val="none" w:sz="0" w:space="0" w:color="auto"/>
            <w:bottom w:val="none" w:sz="0" w:space="0" w:color="auto"/>
            <w:right w:val="none" w:sz="0" w:space="0" w:color="auto"/>
          </w:divBdr>
        </w:div>
        <w:div w:id="377629739">
          <w:marLeft w:val="640"/>
          <w:marRight w:val="0"/>
          <w:marTop w:val="0"/>
          <w:marBottom w:val="0"/>
          <w:divBdr>
            <w:top w:val="none" w:sz="0" w:space="0" w:color="auto"/>
            <w:left w:val="none" w:sz="0" w:space="0" w:color="auto"/>
            <w:bottom w:val="none" w:sz="0" w:space="0" w:color="auto"/>
            <w:right w:val="none" w:sz="0" w:space="0" w:color="auto"/>
          </w:divBdr>
        </w:div>
        <w:div w:id="199709836">
          <w:marLeft w:val="640"/>
          <w:marRight w:val="0"/>
          <w:marTop w:val="0"/>
          <w:marBottom w:val="0"/>
          <w:divBdr>
            <w:top w:val="none" w:sz="0" w:space="0" w:color="auto"/>
            <w:left w:val="none" w:sz="0" w:space="0" w:color="auto"/>
            <w:bottom w:val="none" w:sz="0" w:space="0" w:color="auto"/>
            <w:right w:val="none" w:sz="0" w:space="0" w:color="auto"/>
          </w:divBdr>
        </w:div>
        <w:div w:id="469440030">
          <w:marLeft w:val="640"/>
          <w:marRight w:val="0"/>
          <w:marTop w:val="0"/>
          <w:marBottom w:val="0"/>
          <w:divBdr>
            <w:top w:val="none" w:sz="0" w:space="0" w:color="auto"/>
            <w:left w:val="none" w:sz="0" w:space="0" w:color="auto"/>
            <w:bottom w:val="none" w:sz="0" w:space="0" w:color="auto"/>
            <w:right w:val="none" w:sz="0" w:space="0" w:color="auto"/>
          </w:divBdr>
        </w:div>
        <w:div w:id="428041430">
          <w:marLeft w:val="640"/>
          <w:marRight w:val="0"/>
          <w:marTop w:val="0"/>
          <w:marBottom w:val="0"/>
          <w:divBdr>
            <w:top w:val="none" w:sz="0" w:space="0" w:color="auto"/>
            <w:left w:val="none" w:sz="0" w:space="0" w:color="auto"/>
            <w:bottom w:val="none" w:sz="0" w:space="0" w:color="auto"/>
            <w:right w:val="none" w:sz="0" w:space="0" w:color="auto"/>
          </w:divBdr>
        </w:div>
        <w:div w:id="2145349769">
          <w:marLeft w:val="640"/>
          <w:marRight w:val="0"/>
          <w:marTop w:val="0"/>
          <w:marBottom w:val="0"/>
          <w:divBdr>
            <w:top w:val="none" w:sz="0" w:space="0" w:color="auto"/>
            <w:left w:val="none" w:sz="0" w:space="0" w:color="auto"/>
            <w:bottom w:val="none" w:sz="0" w:space="0" w:color="auto"/>
            <w:right w:val="none" w:sz="0" w:space="0" w:color="auto"/>
          </w:divBdr>
        </w:div>
        <w:div w:id="1458377357">
          <w:marLeft w:val="640"/>
          <w:marRight w:val="0"/>
          <w:marTop w:val="0"/>
          <w:marBottom w:val="0"/>
          <w:divBdr>
            <w:top w:val="none" w:sz="0" w:space="0" w:color="auto"/>
            <w:left w:val="none" w:sz="0" w:space="0" w:color="auto"/>
            <w:bottom w:val="none" w:sz="0" w:space="0" w:color="auto"/>
            <w:right w:val="none" w:sz="0" w:space="0" w:color="auto"/>
          </w:divBdr>
        </w:div>
        <w:div w:id="657416603">
          <w:marLeft w:val="640"/>
          <w:marRight w:val="0"/>
          <w:marTop w:val="0"/>
          <w:marBottom w:val="0"/>
          <w:divBdr>
            <w:top w:val="none" w:sz="0" w:space="0" w:color="auto"/>
            <w:left w:val="none" w:sz="0" w:space="0" w:color="auto"/>
            <w:bottom w:val="none" w:sz="0" w:space="0" w:color="auto"/>
            <w:right w:val="none" w:sz="0" w:space="0" w:color="auto"/>
          </w:divBdr>
        </w:div>
        <w:div w:id="432284815">
          <w:marLeft w:val="640"/>
          <w:marRight w:val="0"/>
          <w:marTop w:val="0"/>
          <w:marBottom w:val="0"/>
          <w:divBdr>
            <w:top w:val="none" w:sz="0" w:space="0" w:color="auto"/>
            <w:left w:val="none" w:sz="0" w:space="0" w:color="auto"/>
            <w:bottom w:val="none" w:sz="0" w:space="0" w:color="auto"/>
            <w:right w:val="none" w:sz="0" w:space="0" w:color="auto"/>
          </w:divBdr>
        </w:div>
        <w:div w:id="513692502">
          <w:marLeft w:val="640"/>
          <w:marRight w:val="0"/>
          <w:marTop w:val="0"/>
          <w:marBottom w:val="0"/>
          <w:divBdr>
            <w:top w:val="none" w:sz="0" w:space="0" w:color="auto"/>
            <w:left w:val="none" w:sz="0" w:space="0" w:color="auto"/>
            <w:bottom w:val="none" w:sz="0" w:space="0" w:color="auto"/>
            <w:right w:val="none" w:sz="0" w:space="0" w:color="auto"/>
          </w:divBdr>
        </w:div>
        <w:div w:id="636107329">
          <w:marLeft w:val="640"/>
          <w:marRight w:val="0"/>
          <w:marTop w:val="0"/>
          <w:marBottom w:val="0"/>
          <w:divBdr>
            <w:top w:val="none" w:sz="0" w:space="0" w:color="auto"/>
            <w:left w:val="none" w:sz="0" w:space="0" w:color="auto"/>
            <w:bottom w:val="none" w:sz="0" w:space="0" w:color="auto"/>
            <w:right w:val="none" w:sz="0" w:space="0" w:color="auto"/>
          </w:divBdr>
        </w:div>
        <w:div w:id="1944609795">
          <w:marLeft w:val="640"/>
          <w:marRight w:val="0"/>
          <w:marTop w:val="0"/>
          <w:marBottom w:val="0"/>
          <w:divBdr>
            <w:top w:val="none" w:sz="0" w:space="0" w:color="auto"/>
            <w:left w:val="none" w:sz="0" w:space="0" w:color="auto"/>
            <w:bottom w:val="none" w:sz="0" w:space="0" w:color="auto"/>
            <w:right w:val="none" w:sz="0" w:space="0" w:color="auto"/>
          </w:divBdr>
        </w:div>
        <w:div w:id="1812475515">
          <w:marLeft w:val="640"/>
          <w:marRight w:val="0"/>
          <w:marTop w:val="0"/>
          <w:marBottom w:val="0"/>
          <w:divBdr>
            <w:top w:val="none" w:sz="0" w:space="0" w:color="auto"/>
            <w:left w:val="none" w:sz="0" w:space="0" w:color="auto"/>
            <w:bottom w:val="none" w:sz="0" w:space="0" w:color="auto"/>
            <w:right w:val="none" w:sz="0" w:space="0" w:color="auto"/>
          </w:divBdr>
        </w:div>
      </w:divsChild>
    </w:div>
    <w:div w:id="748884862">
      <w:bodyDiv w:val="1"/>
      <w:marLeft w:val="0"/>
      <w:marRight w:val="0"/>
      <w:marTop w:val="0"/>
      <w:marBottom w:val="0"/>
      <w:divBdr>
        <w:top w:val="none" w:sz="0" w:space="0" w:color="auto"/>
        <w:left w:val="none" w:sz="0" w:space="0" w:color="auto"/>
        <w:bottom w:val="none" w:sz="0" w:space="0" w:color="auto"/>
        <w:right w:val="none" w:sz="0" w:space="0" w:color="auto"/>
      </w:divBdr>
      <w:divsChild>
        <w:div w:id="1883396326">
          <w:marLeft w:val="640"/>
          <w:marRight w:val="0"/>
          <w:marTop w:val="0"/>
          <w:marBottom w:val="0"/>
          <w:divBdr>
            <w:top w:val="none" w:sz="0" w:space="0" w:color="auto"/>
            <w:left w:val="none" w:sz="0" w:space="0" w:color="auto"/>
            <w:bottom w:val="none" w:sz="0" w:space="0" w:color="auto"/>
            <w:right w:val="none" w:sz="0" w:space="0" w:color="auto"/>
          </w:divBdr>
        </w:div>
        <w:div w:id="290287236">
          <w:marLeft w:val="640"/>
          <w:marRight w:val="0"/>
          <w:marTop w:val="0"/>
          <w:marBottom w:val="0"/>
          <w:divBdr>
            <w:top w:val="none" w:sz="0" w:space="0" w:color="auto"/>
            <w:left w:val="none" w:sz="0" w:space="0" w:color="auto"/>
            <w:bottom w:val="none" w:sz="0" w:space="0" w:color="auto"/>
            <w:right w:val="none" w:sz="0" w:space="0" w:color="auto"/>
          </w:divBdr>
        </w:div>
        <w:div w:id="1798838338">
          <w:marLeft w:val="640"/>
          <w:marRight w:val="0"/>
          <w:marTop w:val="0"/>
          <w:marBottom w:val="0"/>
          <w:divBdr>
            <w:top w:val="none" w:sz="0" w:space="0" w:color="auto"/>
            <w:left w:val="none" w:sz="0" w:space="0" w:color="auto"/>
            <w:bottom w:val="none" w:sz="0" w:space="0" w:color="auto"/>
            <w:right w:val="none" w:sz="0" w:space="0" w:color="auto"/>
          </w:divBdr>
        </w:div>
        <w:div w:id="886918884">
          <w:marLeft w:val="640"/>
          <w:marRight w:val="0"/>
          <w:marTop w:val="0"/>
          <w:marBottom w:val="0"/>
          <w:divBdr>
            <w:top w:val="none" w:sz="0" w:space="0" w:color="auto"/>
            <w:left w:val="none" w:sz="0" w:space="0" w:color="auto"/>
            <w:bottom w:val="none" w:sz="0" w:space="0" w:color="auto"/>
            <w:right w:val="none" w:sz="0" w:space="0" w:color="auto"/>
          </w:divBdr>
        </w:div>
        <w:div w:id="361367741">
          <w:marLeft w:val="640"/>
          <w:marRight w:val="0"/>
          <w:marTop w:val="0"/>
          <w:marBottom w:val="0"/>
          <w:divBdr>
            <w:top w:val="none" w:sz="0" w:space="0" w:color="auto"/>
            <w:left w:val="none" w:sz="0" w:space="0" w:color="auto"/>
            <w:bottom w:val="none" w:sz="0" w:space="0" w:color="auto"/>
            <w:right w:val="none" w:sz="0" w:space="0" w:color="auto"/>
          </w:divBdr>
        </w:div>
        <w:div w:id="1134567082">
          <w:marLeft w:val="640"/>
          <w:marRight w:val="0"/>
          <w:marTop w:val="0"/>
          <w:marBottom w:val="0"/>
          <w:divBdr>
            <w:top w:val="none" w:sz="0" w:space="0" w:color="auto"/>
            <w:left w:val="none" w:sz="0" w:space="0" w:color="auto"/>
            <w:bottom w:val="none" w:sz="0" w:space="0" w:color="auto"/>
            <w:right w:val="none" w:sz="0" w:space="0" w:color="auto"/>
          </w:divBdr>
        </w:div>
        <w:div w:id="1706176581">
          <w:marLeft w:val="640"/>
          <w:marRight w:val="0"/>
          <w:marTop w:val="0"/>
          <w:marBottom w:val="0"/>
          <w:divBdr>
            <w:top w:val="none" w:sz="0" w:space="0" w:color="auto"/>
            <w:left w:val="none" w:sz="0" w:space="0" w:color="auto"/>
            <w:bottom w:val="none" w:sz="0" w:space="0" w:color="auto"/>
            <w:right w:val="none" w:sz="0" w:space="0" w:color="auto"/>
          </w:divBdr>
        </w:div>
        <w:div w:id="1400326356">
          <w:marLeft w:val="640"/>
          <w:marRight w:val="0"/>
          <w:marTop w:val="0"/>
          <w:marBottom w:val="0"/>
          <w:divBdr>
            <w:top w:val="none" w:sz="0" w:space="0" w:color="auto"/>
            <w:left w:val="none" w:sz="0" w:space="0" w:color="auto"/>
            <w:bottom w:val="none" w:sz="0" w:space="0" w:color="auto"/>
            <w:right w:val="none" w:sz="0" w:space="0" w:color="auto"/>
          </w:divBdr>
        </w:div>
        <w:div w:id="33771822">
          <w:marLeft w:val="640"/>
          <w:marRight w:val="0"/>
          <w:marTop w:val="0"/>
          <w:marBottom w:val="0"/>
          <w:divBdr>
            <w:top w:val="none" w:sz="0" w:space="0" w:color="auto"/>
            <w:left w:val="none" w:sz="0" w:space="0" w:color="auto"/>
            <w:bottom w:val="none" w:sz="0" w:space="0" w:color="auto"/>
            <w:right w:val="none" w:sz="0" w:space="0" w:color="auto"/>
          </w:divBdr>
        </w:div>
        <w:div w:id="2145732060">
          <w:marLeft w:val="640"/>
          <w:marRight w:val="0"/>
          <w:marTop w:val="0"/>
          <w:marBottom w:val="0"/>
          <w:divBdr>
            <w:top w:val="none" w:sz="0" w:space="0" w:color="auto"/>
            <w:left w:val="none" w:sz="0" w:space="0" w:color="auto"/>
            <w:bottom w:val="none" w:sz="0" w:space="0" w:color="auto"/>
            <w:right w:val="none" w:sz="0" w:space="0" w:color="auto"/>
          </w:divBdr>
        </w:div>
        <w:div w:id="648824708">
          <w:marLeft w:val="640"/>
          <w:marRight w:val="0"/>
          <w:marTop w:val="0"/>
          <w:marBottom w:val="0"/>
          <w:divBdr>
            <w:top w:val="none" w:sz="0" w:space="0" w:color="auto"/>
            <w:left w:val="none" w:sz="0" w:space="0" w:color="auto"/>
            <w:bottom w:val="none" w:sz="0" w:space="0" w:color="auto"/>
            <w:right w:val="none" w:sz="0" w:space="0" w:color="auto"/>
          </w:divBdr>
        </w:div>
        <w:div w:id="1010645429">
          <w:marLeft w:val="640"/>
          <w:marRight w:val="0"/>
          <w:marTop w:val="0"/>
          <w:marBottom w:val="0"/>
          <w:divBdr>
            <w:top w:val="none" w:sz="0" w:space="0" w:color="auto"/>
            <w:left w:val="none" w:sz="0" w:space="0" w:color="auto"/>
            <w:bottom w:val="none" w:sz="0" w:space="0" w:color="auto"/>
            <w:right w:val="none" w:sz="0" w:space="0" w:color="auto"/>
          </w:divBdr>
        </w:div>
        <w:div w:id="2032758834">
          <w:marLeft w:val="640"/>
          <w:marRight w:val="0"/>
          <w:marTop w:val="0"/>
          <w:marBottom w:val="0"/>
          <w:divBdr>
            <w:top w:val="none" w:sz="0" w:space="0" w:color="auto"/>
            <w:left w:val="none" w:sz="0" w:space="0" w:color="auto"/>
            <w:bottom w:val="none" w:sz="0" w:space="0" w:color="auto"/>
            <w:right w:val="none" w:sz="0" w:space="0" w:color="auto"/>
          </w:divBdr>
        </w:div>
        <w:div w:id="1349524150">
          <w:marLeft w:val="640"/>
          <w:marRight w:val="0"/>
          <w:marTop w:val="0"/>
          <w:marBottom w:val="0"/>
          <w:divBdr>
            <w:top w:val="none" w:sz="0" w:space="0" w:color="auto"/>
            <w:left w:val="none" w:sz="0" w:space="0" w:color="auto"/>
            <w:bottom w:val="none" w:sz="0" w:space="0" w:color="auto"/>
            <w:right w:val="none" w:sz="0" w:space="0" w:color="auto"/>
          </w:divBdr>
        </w:div>
        <w:div w:id="909076247">
          <w:marLeft w:val="640"/>
          <w:marRight w:val="0"/>
          <w:marTop w:val="0"/>
          <w:marBottom w:val="0"/>
          <w:divBdr>
            <w:top w:val="none" w:sz="0" w:space="0" w:color="auto"/>
            <w:left w:val="none" w:sz="0" w:space="0" w:color="auto"/>
            <w:bottom w:val="none" w:sz="0" w:space="0" w:color="auto"/>
            <w:right w:val="none" w:sz="0" w:space="0" w:color="auto"/>
          </w:divBdr>
        </w:div>
        <w:div w:id="387385587">
          <w:marLeft w:val="640"/>
          <w:marRight w:val="0"/>
          <w:marTop w:val="0"/>
          <w:marBottom w:val="0"/>
          <w:divBdr>
            <w:top w:val="none" w:sz="0" w:space="0" w:color="auto"/>
            <w:left w:val="none" w:sz="0" w:space="0" w:color="auto"/>
            <w:bottom w:val="none" w:sz="0" w:space="0" w:color="auto"/>
            <w:right w:val="none" w:sz="0" w:space="0" w:color="auto"/>
          </w:divBdr>
        </w:div>
        <w:div w:id="1242519216">
          <w:marLeft w:val="640"/>
          <w:marRight w:val="0"/>
          <w:marTop w:val="0"/>
          <w:marBottom w:val="0"/>
          <w:divBdr>
            <w:top w:val="none" w:sz="0" w:space="0" w:color="auto"/>
            <w:left w:val="none" w:sz="0" w:space="0" w:color="auto"/>
            <w:bottom w:val="none" w:sz="0" w:space="0" w:color="auto"/>
            <w:right w:val="none" w:sz="0" w:space="0" w:color="auto"/>
          </w:divBdr>
        </w:div>
        <w:div w:id="841093411">
          <w:marLeft w:val="640"/>
          <w:marRight w:val="0"/>
          <w:marTop w:val="0"/>
          <w:marBottom w:val="0"/>
          <w:divBdr>
            <w:top w:val="none" w:sz="0" w:space="0" w:color="auto"/>
            <w:left w:val="none" w:sz="0" w:space="0" w:color="auto"/>
            <w:bottom w:val="none" w:sz="0" w:space="0" w:color="auto"/>
            <w:right w:val="none" w:sz="0" w:space="0" w:color="auto"/>
          </w:divBdr>
        </w:div>
        <w:div w:id="1959798669">
          <w:marLeft w:val="640"/>
          <w:marRight w:val="0"/>
          <w:marTop w:val="0"/>
          <w:marBottom w:val="0"/>
          <w:divBdr>
            <w:top w:val="none" w:sz="0" w:space="0" w:color="auto"/>
            <w:left w:val="none" w:sz="0" w:space="0" w:color="auto"/>
            <w:bottom w:val="none" w:sz="0" w:space="0" w:color="auto"/>
            <w:right w:val="none" w:sz="0" w:space="0" w:color="auto"/>
          </w:divBdr>
        </w:div>
        <w:div w:id="1359815791">
          <w:marLeft w:val="640"/>
          <w:marRight w:val="0"/>
          <w:marTop w:val="0"/>
          <w:marBottom w:val="0"/>
          <w:divBdr>
            <w:top w:val="none" w:sz="0" w:space="0" w:color="auto"/>
            <w:left w:val="none" w:sz="0" w:space="0" w:color="auto"/>
            <w:bottom w:val="none" w:sz="0" w:space="0" w:color="auto"/>
            <w:right w:val="none" w:sz="0" w:space="0" w:color="auto"/>
          </w:divBdr>
        </w:div>
        <w:div w:id="995765419">
          <w:marLeft w:val="640"/>
          <w:marRight w:val="0"/>
          <w:marTop w:val="0"/>
          <w:marBottom w:val="0"/>
          <w:divBdr>
            <w:top w:val="none" w:sz="0" w:space="0" w:color="auto"/>
            <w:left w:val="none" w:sz="0" w:space="0" w:color="auto"/>
            <w:bottom w:val="none" w:sz="0" w:space="0" w:color="auto"/>
            <w:right w:val="none" w:sz="0" w:space="0" w:color="auto"/>
          </w:divBdr>
        </w:div>
        <w:div w:id="1130438843">
          <w:marLeft w:val="640"/>
          <w:marRight w:val="0"/>
          <w:marTop w:val="0"/>
          <w:marBottom w:val="0"/>
          <w:divBdr>
            <w:top w:val="none" w:sz="0" w:space="0" w:color="auto"/>
            <w:left w:val="none" w:sz="0" w:space="0" w:color="auto"/>
            <w:bottom w:val="none" w:sz="0" w:space="0" w:color="auto"/>
            <w:right w:val="none" w:sz="0" w:space="0" w:color="auto"/>
          </w:divBdr>
        </w:div>
        <w:div w:id="1214390838">
          <w:marLeft w:val="640"/>
          <w:marRight w:val="0"/>
          <w:marTop w:val="0"/>
          <w:marBottom w:val="0"/>
          <w:divBdr>
            <w:top w:val="none" w:sz="0" w:space="0" w:color="auto"/>
            <w:left w:val="none" w:sz="0" w:space="0" w:color="auto"/>
            <w:bottom w:val="none" w:sz="0" w:space="0" w:color="auto"/>
            <w:right w:val="none" w:sz="0" w:space="0" w:color="auto"/>
          </w:divBdr>
        </w:div>
        <w:div w:id="333534082">
          <w:marLeft w:val="640"/>
          <w:marRight w:val="0"/>
          <w:marTop w:val="0"/>
          <w:marBottom w:val="0"/>
          <w:divBdr>
            <w:top w:val="none" w:sz="0" w:space="0" w:color="auto"/>
            <w:left w:val="none" w:sz="0" w:space="0" w:color="auto"/>
            <w:bottom w:val="none" w:sz="0" w:space="0" w:color="auto"/>
            <w:right w:val="none" w:sz="0" w:space="0" w:color="auto"/>
          </w:divBdr>
        </w:div>
        <w:div w:id="878979281">
          <w:marLeft w:val="640"/>
          <w:marRight w:val="0"/>
          <w:marTop w:val="0"/>
          <w:marBottom w:val="0"/>
          <w:divBdr>
            <w:top w:val="none" w:sz="0" w:space="0" w:color="auto"/>
            <w:left w:val="none" w:sz="0" w:space="0" w:color="auto"/>
            <w:bottom w:val="none" w:sz="0" w:space="0" w:color="auto"/>
            <w:right w:val="none" w:sz="0" w:space="0" w:color="auto"/>
          </w:divBdr>
        </w:div>
        <w:div w:id="1613635302">
          <w:marLeft w:val="640"/>
          <w:marRight w:val="0"/>
          <w:marTop w:val="0"/>
          <w:marBottom w:val="0"/>
          <w:divBdr>
            <w:top w:val="none" w:sz="0" w:space="0" w:color="auto"/>
            <w:left w:val="none" w:sz="0" w:space="0" w:color="auto"/>
            <w:bottom w:val="none" w:sz="0" w:space="0" w:color="auto"/>
            <w:right w:val="none" w:sz="0" w:space="0" w:color="auto"/>
          </w:divBdr>
        </w:div>
        <w:div w:id="2004963900">
          <w:marLeft w:val="640"/>
          <w:marRight w:val="0"/>
          <w:marTop w:val="0"/>
          <w:marBottom w:val="0"/>
          <w:divBdr>
            <w:top w:val="none" w:sz="0" w:space="0" w:color="auto"/>
            <w:left w:val="none" w:sz="0" w:space="0" w:color="auto"/>
            <w:bottom w:val="none" w:sz="0" w:space="0" w:color="auto"/>
            <w:right w:val="none" w:sz="0" w:space="0" w:color="auto"/>
          </w:divBdr>
        </w:div>
        <w:div w:id="1867137214">
          <w:marLeft w:val="640"/>
          <w:marRight w:val="0"/>
          <w:marTop w:val="0"/>
          <w:marBottom w:val="0"/>
          <w:divBdr>
            <w:top w:val="none" w:sz="0" w:space="0" w:color="auto"/>
            <w:left w:val="none" w:sz="0" w:space="0" w:color="auto"/>
            <w:bottom w:val="none" w:sz="0" w:space="0" w:color="auto"/>
            <w:right w:val="none" w:sz="0" w:space="0" w:color="auto"/>
          </w:divBdr>
        </w:div>
        <w:div w:id="1492209527">
          <w:marLeft w:val="640"/>
          <w:marRight w:val="0"/>
          <w:marTop w:val="0"/>
          <w:marBottom w:val="0"/>
          <w:divBdr>
            <w:top w:val="none" w:sz="0" w:space="0" w:color="auto"/>
            <w:left w:val="none" w:sz="0" w:space="0" w:color="auto"/>
            <w:bottom w:val="none" w:sz="0" w:space="0" w:color="auto"/>
            <w:right w:val="none" w:sz="0" w:space="0" w:color="auto"/>
          </w:divBdr>
        </w:div>
        <w:div w:id="517351876">
          <w:marLeft w:val="640"/>
          <w:marRight w:val="0"/>
          <w:marTop w:val="0"/>
          <w:marBottom w:val="0"/>
          <w:divBdr>
            <w:top w:val="none" w:sz="0" w:space="0" w:color="auto"/>
            <w:left w:val="none" w:sz="0" w:space="0" w:color="auto"/>
            <w:bottom w:val="none" w:sz="0" w:space="0" w:color="auto"/>
            <w:right w:val="none" w:sz="0" w:space="0" w:color="auto"/>
          </w:divBdr>
        </w:div>
        <w:div w:id="1444882270">
          <w:marLeft w:val="640"/>
          <w:marRight w:val="0"/>
          <w:marTop w:val="0"/>
          <w:marBottom w:val="0"/>
          <w:divBdr>
            <w:top w:val="none" w:sz="0" w:space="0" w:color="auto"/>
            <w:left w:val="none" w:sz="0" w:space="0" w:color="auto"/>
            <w:bottom w:val="none" w:sz="0" w:space="0" w:color="auto"/>
            <w:right w:val="none" w:sz="0" w:space="0" w:color="auto"/>
          </w:divBdr>
        </w:div>
        <w:div w:id="1477837811">
          <w:marLeft w:val="640"/>
          <w:marRight w:val="0"/>
          <w:marTop w:val="0"/>
          <w:marBottom w:val="0"/>
          <w:divBdr>
            <w:top w:val="none" w:sz="0" w:space="0" w:color="auto"/>
            <w:left w:val="none" w:sz="0" w:space="0" w:color="auto"/>
            <w:bottom w:val="none" w:sz="0" w:space="0" w:color="auto"/>
            <w:right w:val="none" w:sz="0" w:space="0" w:color="auto"/>
          </w:divBdr>
        </w:div>
        <w:div w:id="427312401">
          <w:marLeft w:val="640"/>
          <w:marRight w:val="0"/>
          <w:marTop w:val="0"/>
          <w:marBottom w:val="0"/>
          <w:divBdr>
            <w:top w:val="none" w:sz="0" w:space="0" w:color="auto"/>
            <w:left w:val="none" w:sz="0" w:space="0" w:color="auto"/>
            <w:bottom w:val="none" w:sz="0" w:space="0" w:color="auto"/>
            <w:right w:val="none" w:sz="0" w:space="0" w:color="auto"/>
          </w:divBdr>
        </w:div>
        <w:div w:id="1038286939">
          <w:marLeft w:val="640"/>
          <w:marRight w:val="0"/>
          <w:marTop w:val="0"/>
          <w:marBottom w:val="0"/>
          <w:divBdr>
            <w:top w:val="none" w:sz="0" w:space="0" w:color="auto"/>
            <w:left w:val="none" w:sz="0" w:space="0" w:color="auto"/>
            <w:bottom w:val="none" w:sz="0" w:space="0" w:color="auto"/>
            <w:right w:val="none" w:sz="0" w:space="0" w:color="auto"/>
          </w:divBdr>
        </w:div>
        <w:div w:id="484320226">
          <w:marLeft w:val="640"/>
          <w:marRight w:val="0"/>
          <w:marTop w:val="0"/>
          <w:marBottom w:val="0"/>
          <w:divBdr>
            <w:top w:val="none" w:sz="0" w:space="0" w:color="auto"/>
            <w:left w:val="none" w:sz="0" w:space="0" w:color="auto"/>
            <w:bottom w:val="none" w:sz="0" w:space="0" w:color="auto"/>
            <w:right w:val="none" w:sz="0" w:space="0" w:color="auto"/>
          </w:divBdr>
        </w:div>
        <w:div w:id="482888293">
          <w:marLeft w:val="640"/>
          <w:marRight w:val="0"/>
          <w:marTop w:val="0"/>
          <w:marBottom w:val="0"/>
          <w:divBdr>
            <w:top w:val="none" w:sz="0" w:space="0" w:color="auto"/>
            <w:left w:val="none" w:sz="0" w:space="0" w:color="auto"/>
            <w:bottom w:val="none" w:sz="0" w:space="0" w:color="auto"/>
            <w:right w:val="none" w:sz="0" w:space="0" w:color="auto"/>
          </w:divBdr>
        </w:div>
        <w:div w:id="431362172">
          <w:marLeft w:val="640"/>
          <w:marRight w:val="0"/>
          <w:marTop w:val="0"/>
          <w:marBottom w:val="0"/>
          <w:divBdr>
            <w:top w:val="none" w:sz="0" w:space="0" w:color="auto"/>
            <w:left w:val="none" w:sz="0" w:space="0" w:color="auto"/>
            <w:bottom w:val="none" w:sz="0" w:space="0" w:color="auto"/>
            <w:right w:val="none" w:sz="0" w:space="0" w:color="auto"/>
          </w:divBdr>
        </w:div>
        <w:div w:id="1901744061">
          <w:marLeft w:val="640"/>
          <w:marRight w:val="0"/>
          <w:marTop w:val="0"/>
          <w:marBottom w:val="0"/>
          <w:divBdr>
            <w:top w:val="none" w:sz="0" w:space="0" w:color="auto"/>
            <w:left w:val="none" w:sz="0" w:space="0" w:color="auto"/>
            <w:bottom w:val="none" w:sz="0" w:space="0" w:color="auto"/>
            <w:right w:val="none" w:sz="0" w:space="0" w:color="auto"/>
          </w:divBdr>
        </w:div>
      </w:divsChild>
    </w:div>
    <w:div w:id="752973156">
      <w:bodyDiv w:val="1"/>
      <w:marLeft w:val="0"/>
      <w:marRight w:val="0"/>
      <w:marTop w:val="0"/>
      <w:marBottom w:val="0"/>
      <w:divBdr>
        <w:top w:val="none" w:sz="0" w:space="0" w:color="auto"/>
        <w:left w:val="none" w:sz="0" w:space="0" w:color="auto"/>
        <w:bottom w:val="none" w:sz="0" w:space="0" w:color="auto"/>
        <w:right w:val="none" w:sz="0" w:space="0" w:color="auto"/>
      </w:divBdr>
    </w:div>
    <w:div w:id="753863329">
      <w:bodyDiv w:val="1"/>
      <w:marLeft w:val="0"/>
      <w:marRight w:val="0"/>
      <w:marTop w:val="0"/>
      <w:marBottom w:val="0"/>
      <w:divBdr>
        <w:top w:val="none" w:sz="0" w:space="0" w:color="auto"/>
        <w:left w:val="none" w:sz="0" w:space="0" w:color="auto"/>
        <w:bottom w:val="none" w:sz="0" w:space="0" w:color="auto"/>
        <w:right w:val="none" w:sz="0" w:space="0" w:color="auto"/>
      </w:divBdr>
    </w:div>
    <w:div w:id="764153370">
      <w:bodyDiv w:val="1"/>
      <w:marLeft w:val="0"/>
      <w:marRight w:val="0"/>
      <w:marTop w:val="0"/>
      <w:marBottom w:val="0"/>
      <w:divBdr>
        <w:top w:val="none" w:sz="0" w:space="0" w:color="auto"/>
        <w:left w:val="none" w:sz="0" w:space="0" w:color="auto"/>
        <w:bottom w:val="none" w:sz="0" w:space="0" w:color="auto"/>
        <w:right w:val="none" w:sz="0" w:space="0" w:color="auto"/>
      </w:divBdr>
    </w:div>
    <w:div w:id="764158143">
      <w:bodyDiv w:val="1"/>
      <w:marLeft w:val="0"/>
      <w:marRight w:val="0"/>
      <w:marTop w:val="0"/>
      <w:marBottom w:val="0"/>
      <w:divBdr>
        <w:top w:val="none" w:sz="0" w:space="0" w:color="auto"/>
        <w:left w:val="none" w:sz="0" w:space="0" w:color="auto"/>
        <w:bottom w:val="none" w:sz="0" w:space="0" w:color="auto"/>
        <w:right w:val="none" w:sz="0" w:space="0" w:color="auto"/>
      </w:divBdr>
    </w:div>
    <w:div w:id="767888258">
      <w:bodyDiv w:val="1"/>
      <w:marLeft w:val="0"/>
      <w:marRight w:val="0"/>
      <w:marTop w:val="0"/>
      <w:marBottom w:val="0"/>
      <w:divBdr>
        <w:top w:val="none" w:sz="0" w:space="0" w:color="auto"/>
        <w:left w:val="none" w:sz="0" w:space="0" w:color="auto"/>
        <w:bottom w:val="none" w:sz="0" w:space="0" w:color="auto"/>
        <w:right w:val="none" w:sz="0" w:space="0" w:color="auto"/>
      </w:divBdr>
      <w:divsChild>
        <w:div w:id="26224794">
          <w:marLeft w:val="640"/>
          <w:marRight w:val="0"/>
          <w:marTop w:val="0"/>
          <w:marBottom w:val="0"/>
          <w:divBdr>
            <w:top w:val="none" w:sz="0" w:space="0" w:color="auto"/>
            <w:left w:val="none" w:sz="0" w:space="0" w:color="auto"/>
            <w:bottom w:val="none" w:sz="0" w:space="0" w:color="auto"/>
            <w:right w:val="none" w:sz="0" w:space="0" w:color="auto"/>
          </w:divBdr>
        </w:div>
        <w:div w:id="133067245">
          <w:marLeft w:val="640"/>
          <w:marRight w:val="0"/>
          <w:marTop w:val="0"/>
          <w:marBottom w:val="0"/>
          <w:divBdr>
            <w:top w:val="none" w:sz="0" w:space="0" w:color="auto"/>
            <w:left w:val="none" w:sz="0" w:space="0" w:color="auto"/>
            <w:bottom w:val="none" w:sz="0" w:space="0" w:color="auto"/>
            <w:right w:val="none" w:sz="0" w:space="0" w:color="auto"/>
          </w:divBdr>
        </w:div>
        <w:div w:id="191456479">
          <w:marLeft w:val="640"/>
          <w:marRight w:val="0"/>
          <w:marTop w:val="0"/>
          <w:marBottom w:val="0"/>
          <w:divBdr>
            <w:top w:val="none" w:sz="0" w:space="0" w:color="auto"/>
            <w:left w:val="none" w:sz="0" w:space="0" w:color="auto"/>
            <w:bottom w:val="none" w:sz="0" w:space="0" w:color="auto"/>
            <w:right w:val="none" w:sz="0" w:space="0" w:color="auto"/>
          </w:divBdr>
        </w:div>
        <w:div w:id="297228502">
          <w:marLeft w:val="640"/>
          <w:marRight w:val="0"/>
          <w:marTop w:val="0"/>
          <w:marBottom w:val="0"/>
          <w:divBdr>
            <w:top w:val="none" w:sz="0" w:space="0" w:color="auto"/>
            <w:left w:val="none" w:sz="0" w:space="0" w:color="auto"/>
            <w:bottom w:val="none" w:sz="0" w:space="0" w:color="auto"/>
            <w:right w:val="none" w:sz="0" w:space="0" w:color="auto"/>
          </w:divBdr>
        </w:div>
        <w:div w:id="349526523">
          <w:marLeft w:val="640"/>
          <w:marRight w:val="0"/>
          <w:marTop w:val="0"/>
          <w:marBottom w:val="0"/>
          <w:divBdr>
            <w:top w:val="none" w:sz="0" w:space="0" w:color="auto"/>
            <w:left w:val="none" w:sz="0" w:space="0" w:color="auto"/>
            <w:bottom w:val="none" w:sz="0" w:space="0" w:color="auto"/>
            <w:right w:val="none" w:sz="0" w:space="0" w:color="auto"/>
          </w:divBdr>
        </w:div>
        <w:div w:id="359016928">
          <w:marLeft w:val="640"/>
          <w:marRight w:val="0"/>
          <w:marTop w:val="0"/>
          <w:marBottom w:val="0"/>
          <w:divBdr>
            <w:top w:val="none" w:sz="0" w:space="0" w:color="auto"/>
            <w:left w:val="none" w:sz="0" w:space="0" w:color="auto"/>
            <w:bottom w:val="none" w:sz="0" w:space="0" w:color="auto"/>
            <w:right w:val="none" w:sz="0" w:space="0" w:color="auto"/>
          </w:divBdr>
        </w:div>
        <w:div w:id="550844000">
          <w:marLeft w:val="640"/>
          <w:marRight w:val="0"/>
          <w:marTop w:val="0"/>
          <w:marBottom w:val="0"/>
          <w:divBdr>
            <w:top w:val="none" w:sz="0" w:space="0" w:color="auto"/>
            <w:left w:val="none" w:sz="0" w:space="0" w:color="auto"/>
            <w:bottom w:val="none" w:sz="0" w:space="0" w:color="auto"/>
            <w:right w:val="none" w:sz="0" w:space="0" w:color="auto"/>
          </w:divBdr>
        </w:div>
        <w:div w:id="604309069">
          <w:marLeft w:val="640"/>
          <w:marRight w:val="0"/>
          <w:marTop w:val="0"/>
          <w:marBottom w:val="0"/>
          <w:divBdr>
            <w:top w:val="none" w:sz="0" w:space="0" w:color="auto"/>
            <w:left w:val="none" w:sz="0" w:space="0" w:color="auto"/>
            <w:bottom w:val="none" w:sz="0" w:space="0" w:color="auto"/>
            <w:right w:val="none" w:sz="0" w:space="0" w:color="auto"/>
          </w:divBdr>
        </w:div>
        <w:div w:id="866260422">
          <w:marLeft w:val="640"/>
          <w:marRight w:val="0"/>
          <w:marTop w:val="0"/>
          <w:marBottom w:val="0"/>
          <w:divBdr>
            <w:top w:val="none" w:sz="0" w:space="0" w:color="auto"/>
            <w:left w:val="none" w:sz="0" w:space="0" w:color="auto"/>
            <w:bottom w:val="none" w:sz="0" w:space="0" w:color="auto"/>
            <w:right w:val="none" w:sz="0" w:space="0" w:color="auto"/>
          </w:divBdr>
        </w:div>
        <w:div w:id="905533678">
          <w:marLeft w:val="640"/>
          <w:marRight w:val="0"/>
          <w:marTop w:val="0"/>
          <w:marBottom w:val="0"/>
          <w:divBdr>
            <w:top w:val="none" w:sz="0" w:space="0" w:color="auto"/>
            <w:left w:val="none" w:sz="0" w:space="0" w:color="auto"/>
            <w:bottom w:val="none" w:sz="0" w:space="0" w:color="auto"/>
            <w:right w:val="none" w:sz="0" w:space="0" w:color="auto"/>
          </w:divBdr>
        </w:div>
        <w:div w:id="918757793">
          <w:marLeft w:val="640"/>
          <w:marRight w:val="0"/>
          <w:marTop w:val="0"/>
          <w:marBottom w:val="0"/>
          <w:divBdr>
            <w:top w:val="none" w:sz="0" w:space="0" w:color="auto"/>
            <w:left w:val="none" w:sz="0" w:space="0" w:color="auto"/>
            <w:bottom w:val="none" w:sz="0" w:space="0" w:color="auto"/>
            <w:right w:val="none" w:sz="0" w:space="0" w:color="auto"/>
          </w:divBdr>
        </w:div>
        <w:div w:id="939994592">
          <w:marLeft w:val="640"/>
          <w:marRight w:val="0"/>
          <w:marTop w:val="0"/>
          <w:marBottom w:val="0"/>
          <w:divBdr>
            <w:top w:val="none" w:sz="0" w:space="0" w:color="auto"/>
            <w:left w:val="none" w:sz="0" w:space="0" w:color="auto"/>
            <w:bottom w:val="none" w:sz="0" w:space="0" w:color="auto"/>
            <w:right w:val="none" w:sz="0" w:space="0" w:color="auto"/>
          </w:divBdr>
        </w:div>
        <w:div w:id="954629678">
          <w:marLeft w:val="640"/>
          <w:marRight w:val="0"/>
          <w:marTop w:val="0"/>
          <w:marBottom w:val="0"/>
          <w:divBdr>
            <w:top w:val="none" w:sz="0" w:space="0" w:color="auto"/>
            <w:left w:val="none" w:sz="0" w:space="0" w:color="auto"/>
            <w:bottom w:val="none" w:sz="0" w:space="0" w:color="auto"/>
            <w:right w:val="none" w:sz="0" w:space="0" w:color="auto"/>
          </w:divBdr>
        </w:div>
        <w:div w:id="1002052525">
          <w:marLeft w:val="640"/>
          <w:marRight w:val="0"/>
          <w:marTop w:val="0"/>
          <w:marBottom w:val="0"/>
          <w:divBdr>
            <w:top w:val="none" w:sz="0" w:space="0" w:color="auto"/>
            <w:left w:val="none" w:sz="0" w:space="0" w:color="auto"/>
            <w:bottom w:val="none" w:sz="0" w:space="0" w:color="auto"/>
            <w:right w:val="none" w:sz="0" w:space="0" w:color="auto"/>
          </w:divBdr>
        </w:div>
        <w:div w:id="1106847780">
          <w:marLeft w:val="640"/>
          <w:marRight w:val="0"/>
          <w:marTop w:val="0"/>
          <w:marBottom w:val="0"/>
          <w:divBdr>
            <w:top w:val="none" w:sz="0" w:space="0" w:color="auto"/>
            <w:left w:val="none" w:sz="0" w:space="0" w:color="auto"/>
            <w:bottom w:val="none" w:sz="0" w:space="0" w:color="auto"/>
            <w:right w:val="none" w:sz="0" w:space="0" w:color="auto"/>
          </w:divBdr>
        </w:div>
        <w:div w:id="1120339482">
          <w:marLeft w:val="640"/>
          <w:marRight w:val="0"/>
          <w:marTop w:val="0"/>
          <w:marBottom w:val="0"/>
          <w:divBdr>
            <w:top w:val="none" w:sz="0" w:space="0" w:color="auto"/>
            <w:left w:val="none" w:sz="0" w:space="0" w:color="auto"/>
            <w:bottom w:val="none" w:sz="0" w:space="0" w:color="auto"/>
            <w:right w:val="none" w:sz="0" w:space="0" w:color="auto"/>
          </w:divBdr>
        </w:div>
        <w:div w:id="1204709632">
          <w:marLeft w:val="640"/>
          <w:marRight w:val="0"/>
          <w:marTop w:val="0"/>
          <w:marBottom w:val="0"/>
          <w:divBdr>
            <w:top w:val="none" w:sz="0" w:space="0" w:color="auto"/>
            <w:left w:val="none" w:sz="0" w:space="0" w:color="auto"/>
            <w:bottom w:val="none" w:sz="0" w:space="0" w:color="auto"/>
            <w:right w:val="none" w:sz="0" w:space="0" w:color="auto"/>
          </w:divBdr>
        </w:div>
        <w:div w:id="1225919744">
          <w:marLeft w:val="640"/>
          <w:marRight w:val="0"/>
          <w:marTop w:val="0"/>
          <w:marBottom w:val="0"/>
          <w:divBdr>
            <w:top w:val="none" w:sz="0" w:space="0" w:color="auto"/>
            <w:left w:val="none" w:sz="0" w:space="0" w:color="auto"/>
            <w:bottom w:val="none" w:sz="0" w:space="0" w:color="auto"/>
            <w:right w:val="none" w:sz="0" w:space="0" w:color="auto"/>
          </w:divBdr>
        </w:div>
        <w:div w:id="1228612203">
          <w:marLeft w:val="640"/>
          <w:marRight w:val="0"/>
          <w:marTop w:val="0"/>
          <w:marBottom w:val="0"/>
          <w:divBdr>
            <w:top w:val="none" w:sz="0" w:space="0" w:color="auto"/>
            <w:left w:val="none" w:sz="0" w:space="0" w:color="auto"/>
            <w:bottom w:val="none" w:sz="0" w:space="0" w:color="auto"/>
            <w:right w:val="none" w:sz="0" w:space="0" w:color="auto"/>
          </w:divBdr>
        </w:div>
        <w:div w:id="1286228990">
          <w:marLeft w:val="640"/>
          <w:marRight w:val="0"/>
          <w:marTop w:val="0"/>
          <w:marBottom w:val="0"/>
          <w:divBdr>
            <w:top w:val="none" w:sz="0" w:space="0" w:color="auto"/>
            <w:left w:val="none" w:sz="0" w:space="0" w:color="auto"/>
            <w:bottom w:val="none" w:sz="0" w:space="0" w:color="auto"/>
            <w:right w:val="none" w:sz="0" w:space="0" w:color="auto"/>
          </w:divBdr>
        </w:div>
        <w:div w:id="1291470526">
          <w:marLeft w:val="640"/>
          <w:marRight w:val="0"/>
          <w:marTop w:val="0"/>
          <w:marBottom w:val="0"/>
          <w:divBdr>
            <w:top w:val="none" w:sz="0" w:space="0" w:color="auto"/>
            <w:left w:val="none" w:sz="0" w:space="0" w:color="auto"/>
            <w:bottom w:val="none" w:sz="0" w:space="0" w:color="auto"/>
            <w:right w:val="none" w:sz="0" w:space="0" w:color="auto"/>
          </w:divBdr>
        </w:div>
        <w:div w:id="1506021365">
          <w:marLeft w:val="640"/>
          <w:marRight w:val="0"/>
          <w:marTop w:val="0"/>
          <w:marBottom w:val="0"/>
          <w:divBdr>
            <w:top w:val="none" w:sz="0" w:space="0" w:color="auto"/>
            <w:left w:val="none" w:sz="0" w:space="0" w:color="auto"/>
            <w:bottom w:val="none" w:sz="0" w:space="0" w:color="auto"/>
            <w:right w:val="none" w:sz="0" w:space="0" w:color="auto"/>
          </w:divBdr>
        </w:div>
        <w:div w:id="1533376880">
          <w:marLeft w:val="640"/>
          <w:marRight w:val="0"/>
          <w:marTop w:val="0"/>
          <w:marBottom w:val="0"/>
          <w:divBdr>
            <w:top w:val="none" w:sz="0" w:space="0" w:color="auto"/>
            <w:left w:val="none" w:sz="0" w:space="0" w:color="auto"/>
            <w:bottom w:val="none" w:sz="0" w:space="0" w:color="auto"/>
            <w:right w:val="none" w:sz="0" w:space="0" w:color="auto"/>
          </w:divBdr>
        </w:div>
        <w:div w:id="1639065647">
          <w:marLeft w:val="640"/>
          <w:marRight w:val="0"/>
          <w:marTop w:val="0"/>
          <w:marBottom w:val="0"/>
          <w:divBdr>
            <w:top w:val="none" w:sz="0" w:space="0" w:color="auto"/>
            <w:left w:val="none" w:sz="0" w:space="0" w:color="auto"/>
            <w:bottom w:val="none" w:sz="0" w:space="0" w:color="auto"/>
            <w:right w:val="none" w:sz="0" w:space="0" w:color="auto"/>
          </w:divBdr>
        </w:div>
        <w:div w:id="1690646742">
          <w:marLeft w:val="640"/>
          <w:marRight w:val="0"/>
          <w:marTop w:val="0"/>
          <w:marBottom w:val="0"/>
          <w:divBdr>
            <w:top w:val="none" w:sz="0" w:space="0" w:color="auto"/>
            <w:left w:val="none" w:sz="0" w:space="0" w:color="auto"/>
            <w:bottom w:val="none" w:sz="0" w:space="0" w:color="auto"/>
            <w:right w:val="none" w:sz="0" w:space="0" w:color="auto"/>
          </w:divBdr>
        </w:div>
        <w:div w:id="1950165882">
          <w:marLeft w:val="640"/>
          <w:marRight w:val="0"/>
          <w:marTop w:val="0"/>
          <w:marBottom w:val="0"/>
          <w:divBdr>
            <w:top w:val="none" w:sz="0" w:space="0" w:color="auto"/>
            <w:left w:val="none" w:sz="0" w:space="0" w:color="auto"/>
            <w:bottom w:val="none" w:sz="0" w:space="0" w:color="auto"/>
            <w:right w:val="none" w:sz="0" w:space="0" w:color="auto"/>
          </w:divBdr>
        </w:div>
        <w:div w:id="1959215915">
          <w:marLeft w:val="640"/>
          <w:marRight w:val="0"/>
          <w:marTop w:val="0"/>
          <w:marBottom w:val="0"/>
          <w:divBdr>
            <w:top w:val="none" w:sz="0" w:space="0" w:color="auto"/>
            <w:left w:val="none" w:sz="0" w:space="0" w:color="auto"/>
            <w:bottom w:val="none" w:sz="0" w:space="0" w:color="auto"/>
            <w:right w:val="none" w:sz="0" w:space="0" w:color="auto"/>
          </w:divBdr>
        </w:div>
        <w:div w:id="1962347232">
          <w:marLeft w:val="640"/>
          <w:marRight w:val="0"/>
          <w:marTop w:val="0"/>
          <w:marBottom w:val="0"/>
          <w:divBdr>
            <w:top w:val="none" w:sz="0" w:space="0" w:color="auto"/>
            <w:left w:val="none" w:sz="0" w:space="0" w:color="auto"/>
            <w:bottom w:val="none" w:sz="0" w:space="0" w:color="auto"/>
            <w:right w:val="none" w:sz="0" w:space="0" w:color="auto"/>
          </w:divBdr>
        </w:div>
        <w:div w:id="2003116063">
          <w:marLeft w:val="640"/>
          <w:marRight w:val="0"/>
          <w:marTop w:val="0"/>
          <w:marBottom w:val="0"/>
          <w:divBdr>
            <w:top w:val="none" w:sz="0" w:space="0" w:color="auto"/>
            <w:left w:val="none" w:sz="0" w:space="0" w:color="auto"/>
            <w:bottom w:val="none" w:sz="0" w:space="0" w:color="auto"/>
            <w:right w:val="none" w:sz="0" w:space="0" w:color="auto"/>
          </w:divBdr>
        </w:div>
      </w:divsChild>
    </w:div>
    <w:div w:id="769200329">
      <w:bodyDiv w:val="1"/>
      <w:marLeft w:val="0"/>
      <w:marRight w:val="0"/>
      <w:marTop w:val="0"/>
      <w:marBottom w:val="0"/>
      <w:divBdr>
        <w:top w:val="none" w:sz="0" w:space="0" w:color="auto"/>
        <w:left w:val="none" w:sz="0" w:space="0" w:color="auto"/>
        <w:bottom w:val="none" w:sz="0" w:space="0" w:color="auto"/>
        <w:right w:val="none" w:sz="0" w:space="0" w:color="auto"/>
      </w:divBdr>
    </w:div>
    <w:div w:id="780959132">
      <w:bodyDiv w:val="1"/>
      <w:marLeft w:val="0"/>
      <w:marRight w:val="0"/>
      <w:marTop w:val="0"/>
      <w:marBottom w:val="0"/>
      <w:divBdr>
        <w:top w:val="none" w:sz="0" w:space="0" w:color="auto"/>
        <w:left w:val="none" w:sz="0" w:space="0" w:color="auto"/>
        <w:bottom w:val="none" w:sz="0" w:space="0" w:color="auto"/>
        <w:right w:val="none" w:sz="0" w:space="0" w:color="auto"/>
      </w:divBdr>
    </w:div>
    <w:div w:id="787970130">
      <w:bodyDiv w:val="1"/>
      <w:marLeft w:val="0"/>
      <w:marRight w:val="0"/>
      <w:marTop w:val="0"/>
      <w:marBottom w:val="0"/>
      <w:divBdr>
        <w:top w:val="none" w:sz="0" w:space="0" w:color="auto"/>
        <w:left w:val="none" w:sz="0" w:space="0" w:color="auto"/>
        <w:bottom w:val="none" w:sz="0" w:space="0" w:color="auto"/>
        <w:right w:val="none" w:sz="0" w:space="0" w:color="auto"/>
      </w:divBdr>
    </w:div>
    <w:div w:id="791829517">
      <w:bodyDiv w:val="1"/>
      <w:marLeft w:val="0"/>
      <w:marRight w:val="0"/>
      <w:marTop w:val="0"/>
      <w:marBottom w:val="0"/>
      <w:divBdr>
        <w:top w:val="none" w:sz="0" w:space="0" w:color="auto"/>
        <w:left w:val="none" w:sz="0" w:space="0" w:color="auto"/>
        <w:bottom w:val="none" w:sz="0" w:space="0" w:color="auto"/>
        <w:right w:val="none" w:sz="0" w:space="0" w:color="auto"/>
      </w:divBdr>
    </w:div>
    <w:div w:id="794374721">
      <w:bodyDiv w:val="1"/>
      <w:marLeft w:val="0"/>
      <w:marRight w:val="0"/>
      <w:marTop w:val="0"/>
      <w:marBottom w:val="0"/>
      <w:divBdr>
        <w:top w:val="none" w:sz="0" w:space="0" w:color="auto"/>
        <w:left w:val="none" w:sz="0" w:space="0" w:color="auto"/>
        <w:bottom w:val="none" w:sz="0" w:space="0" w:color="auto"/>
        <w:right w:val="none" w:sz="0" w:space="0" w:color="auto"/>
      </w:divBdr>
    </w:div>
    <w:div w:id="794376220">
      <w:bodyDiv w:val="1"/>
      <w:marLeft w:val="0"/>
      <w:marRight w:val="0"/>
      <w:marTop w:val="0"/>
      <w:marBottom w:val="0"/>
      <w:divBdr>
        <w:top w:val="none" w:sz="0" w:space="0" w:color="auto"/>
        <w:left w:val="none" w:sz="0" w:space="0" w:color="auto"/>
        <w:bottom w:val="none" w:sz="0" w:space="0" w:color="auto"/>
        <w:right w:val="none" w:sz="0" w:space="0" w:color="auto"/>
      </w:divBdr>
    </w:div>
    <w:div w:id="795636375">
      <w:bodyDiv w:val="1"/>
      <w:marLeft w:val="0"/>
      <w:marRight w:val="0"/>
      <w:marTop w:val="0"/>
      <w:marBottom w:val="0"/>
      <w:divBdr>
        <w:top w:val="none" w:sz="0" w:space="0" w:color="auto"/>
        <w:left w:val="none" w:sz="0" w:space="0" w:color="auto"/>
        <w:bottom w:val="none" w:sz="0" w:space="0" w:color="auto"/>
        <w:right w:val="none" w:sz="0" w:space="0" w:color="auto"/>
      </w:divBdr>
      <w:divsChild>
        <w:div w:id="1058632023">
          <w:marLeft w:val="480"/>
          <w:marRight w:val="0"/>
          <w:marTop w:val="0"/>
          <w:marBottom w:val="0"/>
          <w:divBdr>
            <w:top w:val="none" w:sz="0" w:space="0" w:color="auto"/>
            <w:left w:val="none" w:sz="0" w:space="0" w:color="auto"/>
            <w:bottom w:val="none" w:sz="0" w:space="0" w:color="auto"/>
            <w:right w:val="none" w:sz="0" w:space="0" w:color="auto"/>
          </w:divBdr>
        </w:div>
        <w:div w:id="1749959315">
          <w:marLeft w:val="480"/>
          <w:marRight w:val="0"/>
          <w:marTop w:val="0"/>
          <w:marBottom w:val="0"/>
          <w:divBdr>
            <w:top w:val="none" w:sz="0" w:space="0" w:color="auto"/>
            <w:left w:val="none" w:sz="0" w:space="0" w:color="auto"/>
            <w:bottom w:val="none" w:sz="0" w:space="0" w:color="auto"/>
            <w:right w:val="none" w:sz="0" w:space="0" w:color="auto"/>
          </w:divBdr>
        </w:div>
        <w:div w:id="719673079">
          <w:marLeft w:val="480"/>
          <w:marRight w:val="0"/>
          <w:marTop w:val="0"/>
          <w:marBottom w:val="0"/>
          <w:divBdr>
            <w:top w:val="none" w:sz="0" w:space="0" w:color="auto"/>
            <w:left w:val="none" w:sz="0" w:space="0" w:color="auto"/>
            <w:bottom w:val="none" w:sz="0" w:space="0" w:color="auto"/>
            <w:right w:val="none" w:sz="0" w:space="0" w:color="auto"/>
          </w:divBdr>
        </w:div>
        <w:div w:id="1969697367">
          <w:marLeft w:val="480"/>
          <w:marRight w:val="0"/>
          <w:marTop w:val="0"/>
          <w:marBottom w:val="0"/>
          <w:divBdr>
            <w:top w:val="none" w:sz="0" w:space="0" w:color="auto"/>
            <w:left w:val="none" w:sz="0" w:space="0" w:color="auto"/>
            <w:bottom w:val="none" w:sz="0" w:space="0" w:color="auto"/>
            <w:right w:val="none" w:sz="0" w:space="0" w:color="auto"/>
          </w:divBdr>
        </w:div>
        <w:div w:id="1030493186">
          <w:marLeft w:val="480"/>
          <w:marRight w:val="0"/>
          <w:marTop w:val="0"/>
          <w:marBottom w:val="0"/>
          <w:divBdr>
            <w:top w:val="none" w:sz="0" w:space="0" w:color="auto"/>
            <w:left w:val="none" w:sz="0" w:space="0" w:color="auto"/>
            <w:bottom w:val="none" w:sz="0" w:space="0" w:color="auto"/>
            <w:right w:val="none" w:sz="0" w:space="0" w:color="auto"/>
          </w:divBdr>
        </w:div>
        <w:div w:id="1029144093">
          <w:marLeft w:val="480"/>
          <w:marRight w:val="0"/>
          <w:marTop w:val="0"/>
          <w:marBottom w:val="0"/>
          <w:divBdr>
            <w:top w:val="none" w:sz="0" w:space="0" w:color="auto"/>
            <w:left w:val="none" w:sz="0" w:space="0" w:color="auto"/>
            <w:bottom w:val="none" w:sz="0" w:space="0" w:color="auto"/>
            <w:right w:val="none" w:sz="0" w:space="0" w:color="auto"/>
          </w:divBdr>
        </w:div>
        <w:div w:id="1424569733">
          <w:marLeft w:val="480"/>
          <w:marRight w:val="0"/>
          <w:marTop w:val="0"/>
          <w:marBottom w:val="0"/>
          <w:divBdr>
            <w:top w:val="none" w:sz="0" w:space="0" w:color="auto"/>
            <w:left w:val="none" w:sz="0" w:space="0" w:color="auto"/>
            <w:bottom w:val="none" w:sz="0" w:space="0" w:color="auto"/>
            <w:right w:val="none" w:sz="0" w:space="0" w:color="auto"/>
          </w:divBdr>
        </w:div>
        <w:div w:id="408424122">
          <w:marLeft w:val="480"/>
          <w:marRight w:val="0"/>
          <w:marTop w:val="0"/>
          <w:marBottom w:val="0"/>
          <w:divBdr>
            <w:top w:val="none" w:sz="0" w:space="0" w:color="auto"/>
            <w:left w:val="none" w:sz="0" w:space="0" w:color="auto"/>
            <w:bottom w:val="none" w:sz="0" w:space="0" w:color="auto"/>
            <w:right w:val="none" w:sz="0" w:space="0" w:color="auto"/>
          </w:divBdr>
        </w:div>
        <w:div w:id="1984501045">
          <w:marLeft w:val="480"/>
          <w:marRight w:val="0"/>
          <w:marTop w:val="0"/>
          <w:marBottom w:val="0"/>
          <w:divBdr>
            <w:top w:val="none" w:sz="0" w:space="0" w:color="auto"/>
            <w:left w:val="none" w:sz="0" w:space="0" w:color="auto"/>
            <w:bottom w:val="none" w:sz="0" w:space="0" w:color="auto"/>
            <w:right w:val="none" w:sz="0" w:space="0" w:color="auto"/>
          </w:divBdr>
        </w:div>
        <w:div w:id="1791120625">
          <w:marLeft w:val="480"/>
          <w:marRight w:val="0"/>
          <w:marTop w:val="0"/>
          <w:marBottom w:val="0"/>
          <w:divBdr>
            <w:top w:val="none" w:sz="0" w:space="0" w:color="auto"/>
            <w:left w:val="none" w:sz="0" w:space="0" w:color="auto"/>
            <w:bottom w:val="none" w:sz="0" w:space="0" w:color="auto"/>
            <w:right w:val="none" w:sz="0" w:space="0" w:color="auto"/>
          </w:divBdr>
        </w:div>
        <w:div w:id="1574583428">
          <w:marLeft w:val="480"/>
          <w:marRight w:val="0"/>
          <w:marTop w:val="0"/>
          <w:marBottom w:val="0"/>
          <w:divBdr>
            <w:top w:val="none" w:sz="0" w:space="0" w:color="auto"/>
            <w:left w:val="none" w:sz="0" w:space="0" w:color="auto"/>
            <w:bottom w:val="none" w:sz="0" w:space="0" w:color="auto"/>
            <w:right w:val="none" w:sz="0" w:space="0" w:color="auto"/>
          </w:divBdr>
        </w:div>
        <w:div w:id="135607505">
          <w:marLeft w:val="480"/>
          <w:marRight w:val="0"/>
          <w:marTop w:val="0"/>
          <w:marBottom w:val="0"/>
          <w:divBdr>
            <w:top w:val="none" w:sz="0" w:space="0" w:color="auto"/>
            <w:left w:val="none" w:sz="0" w:space="0" w:color="auto"/>
            <w:bottom w:val="none" w:sz="0" w:space="0" w:color="auto"/>
            <w:right w:val="none" w:sz="0" w:space="0" w:color="auto"/>
          </w:divBdr>
        </w:div>
        <w:div w:id="1139416442">
          <w:marLeft w:val="480"/>
          <w:marRight w:val="0"/>
          <w:marTop w:val="0"/>
          <w:marBottom w:val="0"/>
          <w:divBdr>
            <w:top w:val="none" w:sz="0" w:space="0" w:color="auto"/>
            <w:left w:val="none" w:sz="0" w:space="0" w:color="auto"/>
            <w:bottom w:val="none" w:sz="0" w:space="0" w:color="auto"/>
            <w:right w:val="none" w:sz="0" w:space="0" w:color="auto"/>
          </w:divBdr>
        </w:div>
        <w:div w:id="1593584912">
          <w:marLeft w:val="480"/>
          <w:marRight w:val="0"/>
          <w:marTop w:val="0"/>
          <w:marBottom w:val="0"/>
          <w:divBdr>
            <w:top w:val="none" w:sz="0" w:space="0" w:color="auto"/>
            <w:left w:val="none" w:sz="0" w:space="0" w:color="auto"/>
            <w:bottom w:val="none" w:sz="0" w:space="0" w:color="auto"/>
            <w:right w:val="none" w:sz="0" w:space="0" w:color="auto"/>
          </w:divBdr>
        </w:div>
        <w:div w:id="95254942">
          <w:marLeft w:val="480"/>
          <w:marRight w:val="0"/>
          <w:marTop w:val="0"/>
          <w:marBottom w:val="0"/>
          <w:divBdr>
            <w:top w:val="none" w:sz="0" w:space="0" w:color="auto"/>
            <w:left w:val="none" w:sz="0" w:space="0" w:color="auto"/>
            <w:bottom w:val="none" w:sz="0" w:space="0" w:color="auto"/>
            <w:right w:val="none" w:sz="0" w:space="0" w:color="auto"/>
          </w:divBdr>
        </w:div>
        <w:div w:id="837647499">
          <w:marLeft w:val="480"/>
          <w:marRight w:val="0"/>
          <w:marTop w:val="0"/>
          <w:marBottom w:val="0"/>
          <w:divBdr>
            <w:top w:val="none" w:sz="0" w:space="0" w:color="auto"/>
            <w:left w:val="none" w:sz="0" w:space="0" w:color="auto"/>
            <w:bottom w:val="none" w:sz="0" w:space="0" w:color="auto"/>
            <w:right w:val="none" w:sz="0" w:space="0" w:color="auto"/>
          </w:divBdr>
        </w:div>
        <w:div w:id="1620916117">
          <w:marLeft w:val="480"/>
          <w:marRight w:val="0"/>
          <w:marTop w:val="0"/>
          <w:marBottom w:val="0"/>
          <w:divBdr>
            <w:top w:val="none" w:sz="0" w:space="0" w:color="auto"/>
            <w:left w:val="none" w:sz="0" w:space="0" w:color="auto"/>
            <w:bottom w:val="none" w:sz="0" w:space="0" w:color="auto"/>
            <w:right w:val="none" w:sz="0" w:space="0" w:color="auto"/>
          </w:divBdr>
        </w:div>
        <w:div w:id="805507215">
          <w:marLeft w:val="480"/>
          <w:marRight w:val="0"/>
          <w:marTop w:val="0"/>
          <w:marBottom w:val="0"/>
          <w:divBdr>
            <w:top w:val="none" w:sz="0" w:space="0" w:color="auto"/>
            <w:left w:val="none" w:sz="0" w:space="0" w:color="auto"/>
            <w:bottom w:val="none" w:sz="0" w:space="0" w:color="auto"/>
            <w:right w:val="none" w:sz="0" w:space="0" w:color="auto"/>
          </w:divBdr>
        </w:div>
        <w:div w:id="762381110">
          <w:marLeft w:val="480"/>
          <w:marRight w:val="0"/>
          <w:marTop w:val="0"/>
          <w:marBottom w:val="0"/>
          <w:divBdr>
            <w:top w:val="none" w:sz="0" w:space="0" w:color="auto"/>
            <w:left w:val="none" w:sz="0" w:space="0" w:color="auto"/>
            <w:bottom w:val="none" w:sz="0" w:space="0" w:color="auto"/>
            <w:right w:val="none" w:sz="0" w:space="0" w:color="auto"/>
          </w:divBdr>
        </w:div>
        <w:div w:id="426120127">
          <w:marLeft w:val="480"/>
          <w:marRight w:val="0"/>
          <w:marTop w:val="0"/>
          <w:marBottom w:val="0"/>
          <w:divBdr>
            <w:top w:val="none" w:sz="0" w:space="0" w:color="auto"/>
            <w:left w:val="none" w:sz="0" w:space="0" w:color="auto"/>
            <w:bottom w:val="none" w:sz="0" w:space="0" w:color="auto"/>
            <w:right w:val="none" w:sz="0" w:space="0" w:color="auto"/>
          </w:divBdr>
        </w:div>
        <w:div w:id="1703549314">
          <w:marLeft w:val="480"/>
          <w:marRight w:val="0"/>
          <w:marTop w:val="0"/>
          <w:marBottom w:val="0"/>
          <w:divBdr>
            <w:top w:val="none" w:sz="0" w:space="0" w:color="auto"/>
            <w:left w:val="none" w:sz="0" w:space="0" w:color="auto"/>
            <w:bottom w:val="none" w:sz="0" w:space="0" w:color="auto"/>
            <w:right w:val="none" w:sz="0" w:space="0" w:color="auto"/>
          </w:divBdr>
        </w:div>
        <w:div w:id="206725623">
          <w:marLeft w:val="480"/>
          <w:marRight w:val="0"/>
          <w:marTop w:val="0"/>
          <w:marBottom w:val="0"/>
          <w:divBdr>
            <w:top w:val="none" w:sz="0" w:space="0" w:color="auto"/>
            <w:left w:val="none" w:sz="0" w:space="0" w:color="auto"/>
            <w:bottom w:val="none" w:sz="0" w:space="0" w:color="auto"/>
            <w:right w:val="none" w:sz="0" w:space="0" w:color="auto"/>
          </w:divBdr>
        </w:div>
        <w:div w:id="1330450249">
          <w:marLeft w:val="480"/>
          <w:marRight w:val="0"/>
          <w:marTop w:val="0"/>
          <w:marBottom w:val="0"/>
          <w:divBdr>
            <w:top w:val="none" w:sz="0" w:space="0" w:color="auto"/>
            <w:left w:val="none" w:sz="0" w:space="0" w:color="auto"/>
            <w:bottom w:val="none" w:sz="0" w:space="0" w:color="auto"/>
            <w:right w:val="none" w:sz="0" w:space="0" w:color="auto"/>
          </w:divBdr>
        </w:div>
        <w:div w:id="2135826951">
          <w:marLeft w:val="480"/>
          <w:marRight w:val="0"/>
          <w:marTop w:val="0"/>
          <w:marBottom w:val="0"/>
          <w:divBdr>
            <w:top w:val="none" w:sz="0" w:space="0" w:color="auto"/>
            <w:left w:val="none" w:sz="0" w:space="0" w:color="auto"/>
            <w:bottom w:val="none" w:sz="0" w:space="0" w:color="auto"/>
            <w:right w:val="none" w:sz="0" w:space="0" w:color="auto"/>
          </w:divBdr>
        </w:div>
        <w:div w:id="2103719331">
          <w:marLeft w:val="480"/>
          <w:marRight w:val="0"/>
          <w:marTop w:val="0"/>
          <w:marBottom w:val="0"/>
          <w:divBdr>
            <w:top w:val="none" w:sz="0" w:space="0" w:color="auto"/>
            <w:left w:val="none" w:sz="0" w:space="0" w:color="auto"/>
            <w:bottom w:val="none" w:sz="0" w:space="0" w:color="auto"/>
            <w:right w:val="none" w:sz="0" w:space="0" w:color="auto"/>
          </w:divBdr>
        </w:div>
        <w:div w:id="438063840">
          <w:marLeft w:val="480"/>
          <w:marRight w:val="0"/>
          <w:marTop w:val="0"/>
          <w:marBottom w:val="0"/>
          <w:divBdr>
            <w:top w:val="none" w:sz="0" w:space="0" w:color="auto"/>
            <w:left w:val="none" w:sz="0" w:space="0" w:color="auto"/>
            <w:bottom w:val="none" w:sz="0" w:space="0" w:color="auto"/>
            <w:right w:val="none" w:sz="0" w:space="0" w:color="auto"/>
          </w:divBdr>
        </w:div>
        <w:div w:id="1646885842">
          <w:marLeft w:val="480"/>
          <w:marRight w:val="0"/>
          <w:marTop w:val="0"/>
          <w:marBottom w:val="0"/>
          <w:divBdr>
            <w:top w:val="none" w:sz="0" w:space="0" w:color="auto"/>
            <w:left w:val="none" w:sz="0" w:space="0" w:color="auto"/>
            <w:bottom w:val="none" w:sz="0" w:space="0" w:color="auto"/>
            <w:right w:val="none" w:sz="0" w:space="0" w:color="auto"/>
          </w:divBdr>
        </w:div>
        <w:div w:id="1013461010">
          <w:marLeft w:val="480"/>
          <w:marRight w:val="0"/>
          <w:marTop w:val="0"/>
          <w:marBottom w:val="0"/>
          <w:divBdr>
            <w:top w:val="none" w:sz="0" w:space="0" w:color="auto"/>
            <w:left w:val="none" w:sz="0" w:space="0" w:color="auto"/>
            <w:bottom w:val="none" w:sz="0" w:space="0" w:color="auto"/>
            <w:right w:val="none" w:sz="0" w:space="0" w:color="auto"/>
          </w:divBdr>
        </w:div>
        <w:div w:id="731582411">
          <w:marLeft w:val="480"/>
          <w:marRight w:val="0"/>
          <w:marTop w:val="0"/>
          <w:marBottom w:val="0"/>
          <w:divBdr>
            <w:top w:val="none" w:sz="0" w:space="0" w:color="auto"/>
            <w:left w:val="none" w:sz="0" w:space="0" w:color="auto"/>
            <w:bottom w:val="none" w:sz="0" w:space="0" w:color="auto"/>
            <w:right w:val="none" w:sz="0" w:space="0" w:color="auto"/>
          </w:divBdr>
        </w:div>
        <w:div w:id="762140719">
          <w:marLeft w:val="480"/>
          <w:marRight w:val="0"/>
          <w:marTop w:val="0"/>
          <w:marBottom w:val="0"/>
          <w:divBdr>
            <w:top w:val="none" w:sz="0" w:space="0" w:color="auto"/>
            <w:left w:val="none" w:sz="0" w:space="0" w:color="auto"/>
            <w:bottom w:val="none" w:sz="0" w:space="0" w:color="auto"/>
            <w:right w:val="none" w:sz="0" w:space="0" w:color="auto"/>
          </w:divBdr>
        </w:div>
        <w:div w:id="890311851">
          <w:marLeft w:val="480"/>
          <w:marRight w:val="0"/>
          <w:marTop w:val="0"/>
          <w:marBottom w:val="0"/>
          <w:divBdr>
            <w:top w:val="none" w:sz="0" w:space="0" w:color="auto"/>
            <w:left w:val="none" w:sz="0" w:space="0" w:color="auto"/>
            <w:bottom w:val="none" w:sz="0" w:space="0" w:color="auto"/>
            <w:right w:val="none" w:sz="0" w:space="0" w:color="auto"/>
          </w:divBdr>
        </w:div>
        <w:div w:id="1146162273">
          <w:marLeft w:val="480"/>
          <w:marRight w:val="0"/>
          <w:marTop w:val="0"/>
          <w:marBottom w:val="0"/>
          <w:divBdr>
            <w:top w:val="none" w:sz="0" w:space="0" w:color="auto"/>
            <w:left w:val="none" w:sz="0" w:space="0" w:color="auto"/>
            <w:bottom w:val="none" w:sz="0" w:space="0" w:color="auto"/>
            <w:right w:val="none" w:sz="0" w:space="0" w:color="auto"/>
          </w:divBdr>
        </w:div>
        <w:div w:id="1607149751">
          <w:marLeft w:val="480"/>
          <w:marRight w:val="0"/>
          <w:marTop w:val="0"/>
          <w:marBottom w:val="0"/>
          <w:divBdr>
            <w:top w:val="none" w:sz="0" w:space="0" w:color="auto"/>
            <w:left w:val="none" w:sz="0" w:space="0" w:color="auto"/>
            <w:bottom w:val="none" w:sz="0" w:space="0" w:color="auto"/>
            <w:right w:val="none" w:sz="0" w:space="0" w:color="auto"/>
          </w:divBdr>
        </w:div>
        <w:div w:id="1457328939">
          <w:marLeft w:val="480"/>
          <w:marRight w:val="0"/>
          <w:marTop w:val="0"/>
          <w:marBottom w:val="0"/>
          <w:divBdr>
            <w:top w:val="none" w:sz="0" w:space="0" w:color="auto"/>
            <w:left w:val="none" w:sz="0" w:space="0" w:color="auto"/>
            <w:bottom w:val="none" w:sz="0" w:space="0" w:color="auto"/>
            <w:right w:val="none" w:sz="0" w:space="0" w:color="auto"/>
          </w:divBdr>
        </w:div>
        <w:div w:id="230966632">
          <w:marLeft w:val="480"/>
          <w:marRight w:val="0"/>
          <w:marTop w:val="0"/>
          <w:marBottom w:val="0"/>
          <w:divBdr>
            <w:top w:val="none" w:sz="0" w:space="0" w:color="auto"/>
            <w:left w:val="none" w:sz="0" w:space="0" w:color="auto"/>
            <w:bottom w:val="none" w:sz="0" w:space="0" w:color="auto"/>
            <w:right w:val="none" w:sz="0" w:space="0" w:color="auto"/>
          </w:divBdr>
        </w:div>
        <w:div w:id="319234919">
          <w:marLeft w:val="480"/>
          <w:marRight w:val="0"/>
          <w:marTop w:val="0"/>
          <w:marBottom w:val="0"/>
          <w:divBdr>
            <w:top w:val="none" w:sz="0" w:space="0" w:color="auto"/>
            <w:left w:val="none" w:sz="0" w:space="0" w:color="auto"/>
            <w:bottom w:val="none" w:sz="0" w:space="0" w:color="auto"/>
            <w:right w:val="none" w:sz="0" w:space="0" w:color="auto"/>
          </w:divBdr>
        </w:div>
        <w:div w:id="1072777568">
          <w:marLeft w:val="480"/>
          <w:marRight w:val="0"/>
          <w:marTop w:val="0"/>
          <w:marBottom w:val="0"/>
          <w:divBdr>
            <w:top w:val="none" w:sz="0" w:space="0" w:color="auto"/>
            <w:left w:val="none" w:sz="0" w:space="0" w:color="auto"/>
            <w:bottom w:val="none" w:sz="0" w:space="0" w:color="auto"/>
            <w:right w:val="none" w:sz="0" w:space="0" w:color="auto"/>
          </w:divBdr>
        </w:div>
        <w:div w:id="1176917311">
          <w:marLeft w:val="480"/>
          <w:marRight w:val="0"/>
          <w:marTop w:val="0"/>
          <w:marBottom w:val="0"/>
          <w:divBdr>
            <w:top w:val="none" w:sz="0" w:space="0" w:color="auto"/>
            <w:left w:val="none" w:sz="0" w:space="0" w:color="auto"/>
            <w:bottom w:val="none" w:sz="0" w:space="0" w:color="auto"/>
            <w:right w:val="none" w:sz="0" w:space="0" w:color="auto"/>
          </w:divBdr>
        </w:div>
        <w:div w:id="1151752253">
          <w:marLeft w:val="480"/>
          <w:marRight w:val="0"/>
          <w:marTop w:val="0"/>
          <w:marBottom w:val="0"/>
          <w:divBdr>
            <w:top w:val="none" w:sz="0" w:space="0" w:color="auto"/>
            <w:left w:val="none" w:sz="0" w:space="0" w:color="auto"/>
            <w:bottom w:val="none" w:sz="0" w:space="0" w:color="auto"/>
            <w:right w:val="none" w:sz="0" w:space="0" w:color="auto"/>
          </w:divBdr>
        </w:div>
        <w:div w:id="174082173">
          <w:marLeft w:val="480"/>
          <w:marRight w:val="0"/>
          <w:marTop w:val="0"/>
          <w:marBottom w:val="0"/>
          <w:divBdr>
            <w:top w:val="none" w:sz="0" w:space="0" w:color="auto"/>
            <w:left w:val="none" w:sz="0" w:space="0" w:color="auto"/>
            <w:bottom w:val="none" w:sz="0" w:space="0" w:color="auto"/>
            <w:right w:val="none" w:sz="0" w:space="0" w:color="auto"/>
          </w:divBdr>
        </w:div>
        <w:div w:id="233902887">
          <w:marLeft w:val="480"/>
          <w:marRight w:val="0"/>
          <w:marTop w:val="0"/>
          <w:marBottom w:val="0"/>
          <w:divBdr>
            <w:top w:val="none" w:sz="0" w:space="0" w:color="auto"/>
            <w:left w:val="none" w:sz="0" w:space="0" w:color="auto"/>
            <w:bottom w:val="none" w:sz="0" w:space="0" w:color="auto"/>
            <w:right w:val="none" w:sz="0" w:space="0" w:color="auto"/>
          </w:divBdr>
        </w:div>
        <w:div w:id="1041176487">
          <w:marLeft w:val="480"/>
          <w:marRight w:val="0"/>
          <w:marTop w:val="0"/>
          <w:marBottom w:val="0"/>
          <w:divBdr>
            <w:top w:val="none" w:sz="0" w:space="0" w:color="auto"/>
            <w:left w:val="none" w:sz="0" w:space="0" w:color="auto"/>
            <w:bottom w:val="none" w:sz="0" w:space="0" w:color="auto"/>
            <w:right w:val="none" w:sz="0" w:space="0" w:color="auto"/>
          </w:divBdr>
        </w:div>
        <w:div w:id="2058356586">
          <w:marLeft w:val="480"/>
          <w:marRight w:val="0"/>
          <w:marTop w:val="0"/>
          <w:marBottom w:val="0"/>
          <w:divBdr>
            <w:top w:val="none" w:sz="0" w:space="0" w:color="auto"/>
            <w:left w:val="none" w:sz="0" w:space="0" w:color="auto"/>
            <w:bottom w:val="none" w:sz="0" w:space="0" w:color="auto"/>
            <w:right w:val="none" w:sz="0" w:space="0" w:color="auto"/>
          </w:divBdr>
        </w:div>
        <w:div w:id="555240002">
          <w:marLeft w:val="480"/>
          <w:marRight w:val="0"/>
          <w:marTop w:val="0"/>
          <w:marBottom w:val="0"/>
          <w:divBdr>
            <w:top w:val="none" w:sz="0" w:space="0" w:color="auto"/>
            <w:left w:val="none" w:sz="0" w:space="0" w:color="auto"/>
            <w:bottom w:val="none" w:sz="0" w:space="0" w:color="auto"/>
            <w:right w:val="none" w:sz="0" w:space="0" w:color="auto"/>
          </w:divBdr>
        </w:div>
        <w:div w:id="1053650465">
          <w:marLeft w:val="480"/>
          <w:marRight w:val="0"/>
          <w:marTop w:val="0"/>
          <w:marBottom w:val="0"/>
          <w:divBdr>
            <w:top w:val="none" w:sz="0" w:space="0" w:color="auto"/>
            <w:left w:val="none" w:sz="0" w:space="0" w:color="auto"/>
            <w:bottom w:val="none" w:sz="0" w:space="0" w:color="auto"/>
            <w:right w:val="none" w:sz="0" w:space="0" w:color="auto"/>
          </w:divBdr>
        </w:div>
        <w:div w:id="1664120980">
          <w:marLeft w:val="480"/>
          <w:marRight w:val="0"/>
          <w:marTop w:val="0"/>
          <w:marBottom w:val="0"/>
          <w:divBdr>
            <w:top w:val="none" w:sz="0" w:space="0" w:color="auto"/>
            <w:left w:val="none" w:sz="0" w:space="0" w:color="auto"/>
            <w:bottom w:val="none" w:sz="0" w:space="0" w:color="auto"/>
            <w:right w:val="none" w:sz="0" w:space="0" w:color="auto"/>
          </w:divBdr>
        </w:div>
        <w:div w:id="61298933">
          <w:marLeft w:val="480"/>
          <w:marRight w:val="0"/>
          <w:marTop w:val="0"/>
          <w:marBottom w:val="0"/>
          <w:divBdr>
            <w:top w:val="none" w:sz="0" w:space="0" w:color="auto"/>
            <w:left w:val="none" w:sz="0" w:space="0" w:color="auto"/>
            <w:bottom w:val="none" w:sz="0" w:space="0" w:color="auto"/>
            <w:right w:val="none" w:sz="0" w:space="0" w:color="auto"/>
          </w:divBdr>
        </w:div>
      </w:divsChild>
    </w:div>
    <w:div w:id="797838774">
      <w:bodyDiv w:val="1"/>
      <w:marLeft w:val="0"/>
      <w:marRight w:val="0"/>
      <w:marTop w:val="0"/>
      <w:marBottom w:val="0"/>
      <w:divBdr>
        <w:top w:val="none" w:sz="0" w:space="0" w:color="auto"/>
        <w:left w:val="none" w:sz="0" w:space="0" w:color="auto"/>
        <w:bottom w:val="none" w:sz="0" w:space="0" w:color="auto"/>
        <w:right w:val="none" w:sz="0" w:space="0" w:color="auto"/>
      </w:divBdr>
    </w:div>
    <w:div w:id="798184530">
      <w:bodyDiv w:val="1"/>
      <w:marLeft w:val="0"/>
      <w:marRight w:val="0"/>
      <w:marTop w:val="0"/>
      <w:marBottom w:val="0"/>
      <w:divBdr>
        <w:top w:val="none" w:sz="0" w:space="0" w:color="auto"/>
        <w:left w:val="none" w:sz="0" w:space="0" w:color="auto"/>
        <w:bottom w:val="none" w:sz="0" w:space="0" w:color="auto"/>
        <w:right w:val="none" w:sz="0" w:space="0" w:color="auto"/>
      </w:divBdr>
    </w:div>
    <w:div w:id="809134915">
      <w:bodyDiv w:val="1"/>
      <w:marLeft w:val="0"/>
      <w:marRight w:val="0"/>
      <w:marTop w:val="0"/>
      <w:marBottom w:val="0"/>
      <w:divBdr>
        <w:top w:val="none" w:sz="0" w:space="0" w:color="auto"/>
        <w:left w:val="none" w:sz="0" w:space="0" w:color="auto"/>
        <w:bottom w:val="none" w:sz="0" w:space="0" w:color="auto"/>
        <w:right w:val="none" w:sz="0" w:space="0" w:color="auto"/>
      </w:divBdr>
    </w:div>
    <w:div w:id="813521157">
      <w:bodyDiv w:val="1"/>
      <w:marLeft w:val="0"/>
      <w:marRight w:val="0"/>
      <w:marTop w:val="0"/>
      <w:marBottom w:val="0"/>
      <w:divBdr>
        <w:top w:val="none" w:sz="0" w:space="0" w:color="auto"/>
        <w:left w:val="none" w:sz="0" w:space="0" w:color="auto"/>
        <w:bottom w:val="none" w:sz="0" w:space="0" w:color="auto"/>
        <w:right w:val="none" w:sz="0" w:space="0" w:color="auto"/>
      </w:divBdr>
    </w:div>
    <w:div w:id="815340905">
      <w:bodyDiv w:val="1"/>
      <w:marLeft w:val="0"/>
      <w:marRight w:val="0"/>
      <w:marTop w:val="0"/>
      <w:marBottom w:val="0"/>
      <w:divBdr>
        <w:top w:val="none" w:sz="0" w:space="0" w:color="auto"/>
        <w:left w:val="none" w:sz="0" w:space="0" w:color="auto"/>
        <w:bottom w:val="none" w:sz="0" w:space="0" w:color="auto"/>
        <w:right w:val="none" w:sz="0" w:space="0" w:color="auto"/>
      </w:divBdr>
    </w:div>
    <w:div w:id="816534275">
      <w:bodyDiv w:val="1"/>
      <w:marLeft w:val="0"/>
      <w:marRight w:val="0"/>
      <w:marTop w:val="0"/>
      <w:marBottom w:val="0"/>
      <w:divBdr>
        <w:top w:val="none" w:sz="0" w:space="0" w:color="auto"/>
        <w:left w:val="none" w:sz="0" w:space="0" w:color="auto"/>
        <w:bottom w:val="none" w:sz="0" w:space="0" w:color="auto"/>
        <w:right w:val="none" w:sz="0" w:space="0" w:color="auto"/>
      </w:divBdr>
    </w:div>
    <w:div w:id="818618859">
      <w:bodyDiv w:val="1"/>
      <w:marLeft w:val="0"/>
      <w:marRight w:val="0"/>
      <w:marTop w:val="0"/>
      <w:marBottom w:val="0"/>
      <w:divBdr>
        <w:top w:val="none" w:sz="0" w:space="0" w:color="auto"/>
        <w:left w:val="none" w:sz="0" w:space="0" w:color="auto"/>
        <w:bottom w:val="none" w:sz="0" w:space="0" w:color="auto"/>
        <w:right w:val="none" w:sz="0" w:space="0" w:color="auto"/>
      </w:divBdr>
      <w:divsChild>
        <w:div w:id="48965247">
          <w:marLeft w:val="640"/>
          <w:marRight w:val="0"/>
          <w:marTop w:val="0"/>
          <w:marBottom w:val="0"/>
          <w:divBdr>
            <w:top w:val="none" w:sz="0" w:space="0" w:color="auto"/>
            <w:left w:val="none" w:sz="0" w:space="0" w:color="auto"/>
            <w:bottom w:val="none" w:sz="0" w:space="0" w:color="auto"/>
            <w:right w:val="none" w:sz="0" w:space="0" w:color="auto"/>
          </w:divBdr>
        </w:div>
        <w:div w:id="106825422">
          <w:marLeft w:val="640"/>
          <w:marRight w:val="0"/>
          <w:marTop w:val="0"/>
          <w:marBottom w:val="0"/>
          <w:divBdr>
            <w:top w:val="none" w:sz="0" w:space="0" w:color="auto"/>
            <w:left w:val="none" w:sz="0" w:space="0" w:color="auto"/>
            <w:bottom w:val="none" w:sz="0" w:space="0" w:color="auto"/>
            <w:right w:val="none" w:sz="0" w:space="0" w:color="auto"/>
          </w:divBdr>
        </w:div>
        <w:div w:id="129640578">
          <w:marLeft w:val="640"/>
          <w:marRight w:val="0"/>
          <w:marTop w:val="0"/>
          <w:marBottom w:val="0"/>
          <w:divBdr>
            <w:top w:val="none" w:sz="0" w:space="0" w:color="auto"/>
            <w:left w:val="none" w:sz="0" w:space="0" w:color="auto"/>
            <w:bottom w:val="none" w:sz="0" w:space="0" w:color="auto"/>
            <w:right w:val="none" w:sz="0" w:space="0" w:color="auto"/>
          </w:divBdr>
        </w:div>
        <w:div w:id="148835878">
          <w:marLeft w:val="640"/>
          <w:marRight w:val="0"/>
          <w:marTop w:val="0"/>
          <w:marBottom w:val="0"/>
          <w:divBdr>
            <w:top w:val="none" w:sz="0" w:space="0" w:color="auto"/>
            <w:left w:val="none" w:sz="0" w:space="0" w:color="auto"/>
            <w:bottom w:val="none" w:sz="0" w:space="0" w:color="auto"/>
            <w:right w:val="none" w:sz="0" w:space="0" w:color="auto"/>
          </w:divBdr>
        </w:div>
        <w:div w:id="153882625">
          <w:marLeft w:val="640"/>
          <w:marRight w:val="0"/>
          <w:marTop w:val="0"/>
          <w:marBottom w:val="0"/>
          <w:divBdr>
            <w:top w:val="none" w:sz="0" w:space="0" w:color="auto"/>
            <w:left w:val="none" w:sz="0" w:space="0" w:color="auto"/>
            <w:bottom w:val="none" w:sz="0" w:space="0" w:color="auto"/>
            <w:right w:val="none" w:sz="0" w:space="0" w:color="auto"/>
          </w:divBdr>
        </w:div>
        <w:div w:id="199246996">
          <w:marLeft w:val="640"/>
          <w:marRight w:val="0"/>
          <w:marTop w:val="0"/>
          <w:marBottom w:val="0"/>
          <w:divBdr>
            <w:top w:val="none" w:sz="0" w:space="0" w:color="auto"/>
            <w:left w:val="none" w:sz="0" w:space="0" w:color="auto"/>
            <w:bottom w:val="none" w:sz="0" w:space="0" w:color="auto"/>
            <w:right w:val="none" w:sz="0" w:space="0" w:color="auto"/>
          </w:divBdr>
        </w:div>
        <w:div w:id="285895441">
          <w:marLeft w:val="640"/>
          <w:marRight w:val="0"/>
          <w:marTop w:val="0"/>
          <w:marBottom w:val="0"/>
          <w:divBdr>
            <w:top w:val="none" w:sz="0" w:space="0" w:color="auto"/>
            <w:left w:val="none" w:sz="0" w:space="0" w:color="auto"/>
            <w:bottom w:val="none" w:sz="0" w:space="0" w:color="auto"/>
            <w:right w:val="none" w:sz="0" w:space="0" w:color="auto"/>
          </w:divBdr>
        </w:div>
        <w:div w:id="324210013">
          <w:marLeft w:val="640"/>
          <w:marRight w:val="0"/>
          <w:marTop w:val="0"/>
          <w:marBottom w:val="0"/>
          <w:divBdr>
            <w:top w:val="none" w:sz="0" w:space="0" w:color="auto"/>
            <w:left w:val="none" w:sz="0" w:space="0" w:color="auto"/>
            <w:bottom w:val="none" w:sz="0" w:space="0" w:color="auto"/>
            <w:right w:val="none" w:sz="0" w:space="0" w:color="auto"/>
          </w:divBdr>
        </w:div>
        <w:div w:id="553271924">
          <w:marLeft w:val="640"/>
          <w:marRight w:val="0"/>
          <w:marTop w:val="0"/>
          <w:marBottom w:val="0"/>
          <w:divBdr>
            <w:top w:val="none" w:sz="0" w:space="0" w:color="auto"/>
            <w:left w:val="none" w:sz="0" w:space="0" w:color="auto"/>
            <w:bottom w:val="none" w:sz="0" w:space="0" w:color="auto"/>
            <w:right w:val="none" w:sz="0" w:space="0" w:color="auto"/>
          </w:divBdr>
        </w:div>
        <w:div w:id="585186502">
          <w:marLeft w:val="640"/>
          <w:marRight w:val="0"/>
          <w:marTop w:val="0"/>
          <w:marBottom w:val="0"/>
          <w:divBdr>
            <w:top w:val="none" w:sz="0" w:space="0" w:color="auto"/>
            <w:left w:val="none" w:sz="0" w:space="0" w:color="auto"/>
            <w:bottom w:val="none" w:sz="0" w:space="0" w:color="auto"/>
            <w:right w:val="none" w:sz="0" w:space="0" w:color="auto"/>
          </w:divBdr>
        </w:div>
        <w:div w:id="653680345">
          <w:marLeft w:val="640"/>
          <w:marRight w:val="0"/>
          <w:marTop w:val="0"/>
          <w:marBottom w:val="0"/>
          <w:divBdr>
            <w:top w:val="none" w:sz="0" w:space="0" w:color="auto"/>
            <w:left w:val="none" w:sz="0" w:space="0" w:color="auto"/>
            <w:bottom w:val="none" w:sz="0" w:space="0" w:color="auto"/>
            <w:right w:val="none" w:sz="0" w:space="0" w:color="auto"/>
          </w:divBdr>
        </w:div>
        <w:div w:id="1034119406">
          <w:marLeft w:val="640"/>
          <w:marRight w:val="0"/>
          <w:marTop w:val="0"/>
          <w:marBottom w:val="0"/>
          <w:divBdr>
            <w:top w:val="none" w:sz="0" w:space="0" w:color="auto"/>
            <w:left w:val="none" w:sz="0" w:space="0" w:color="auto"/>
            <w:bottom w:val="none" w:sz="0" w:space="0" w:color="auto"/>
            <w:right w:val="none" w:sz="0" w:space="0" w:color="auto"/>
          </w:divBdr>
        </w:div>
        <w:div w:id="1069693886">
          <w:marLeft w:val="640"/>
          <w:marRight w:val="0"/>
          <w:marTop w:val="0"/>
          <w:marBottom w:val="0"/>
          <w:divBdr>
            <w:top w:val="none" w:sz="0" w:space="0" w:color="auto"/>
            <w:left w:val="none" w:sz="0" w:space="0" w:color="auto"/>
            <w:bottom w:val="none" w:sz="0" w:space="0" w:color="auto"/>
            <w:right w:val="none" w:sz="0" w:space="0" w:color="auto"/>
          </w:divBdr>
        </w:div>
        <w:div w:id="1124273957">
          <w:marLeft w:val="640"/>
          <w:marRight w:val="0"/>
          <w:marTop w:val="0"/>
          <w:marBottom w:val="0"/>
          <w:divBdr>
            <w:top w:val="none" w:sz="0" w:space="0" w:color="auto"/>
            <w:left w:val="none" w:sz="0" w:space="0" w:color="auto"/>
            <w:bottom w:val="none" w:sz="0" w:space="0" w:color="auto"/>
            <w:right w:val="none" w:sz="0" w:space="0" w:color="auto"/>
          </w:divBdr>
        </w:div>
        <w:div w:id="1359888950">
          <w:marLeft w:val="640"/>
          <w:marRight w:val="0"/>
          <w:marTop w:val="0"/>
          <w:marBottom w:val="0"/>
          <w:divBdr>
            <w:top w:val="none" w:sz="0" w:space="0" w:color="auto"/>
            <w:left w:val="none" w:sz="0" w:space="0" w:color="auto"/>
            <w:bottom w:val="none" w:sz="0" w:space="0" w:color="auto"/>
            <w:right w:val="none" w:sz="0" w:space="0" w:color="auto"/>
          </w:divBdr>
        </w:div>
        <w:div w:id="1601722816">
          <w:marLeft w:val="640"/>
          <w:marRight w:val="0"/>
          <w:marTop w:val="0"/>
          <w:marBottom w:val="0"/>
          <w:divBdr>
            <w:top w:val="none" w:sz="0" w:space="0" w:color="auto"/>
            <w:left w:val="none" w:sz="0" w:space="0" w:color="auto"/>
            <w:bottom w:val="none" w:sz="0" w:space="0" w:color="auto"/>
            <w:right w:val="none" w:sz="0" w:space="0" w:color="auto"/>
          </w:divBdr>
        </w:div>
        <w:div w:id="1639795634">
          <w:marLeft w:val="640"/>
          <w:marRight w:val="0"/>
          <w:marTop w:val="0"/>
          <w:marBottom w:val="0"/>
          <w:divBdr>
            <w:top w:val="none" w:sz="0" w:space="0" w:color="auto"/>
            <w:left w:val="none" w:sz="0" w:space="0" w:color="auto"/>
            <w:bottom w:val="none" w:sz="0" w:space="0" w:color="auto"/>
            <w:right w:val="none" w:sz="0" w:space="0" w:color="auto"/>
          </w:divBdr>
        </w:div>
        <w:div w:id="1776054536">
          <w:marLeft w:val="640"/>
          <w:marRight w:val="0"/>
          <w:marTop w:val="0"/>
          <w:marBottom w:val="0"/>
          <w:divBdr>
            <w:top w:val="none" w:sz="0" w:space="0" w:color="auto"/>
            <w:left w:val="none" w:sz="0" w:space="0" w:color="auto"/>
            <w:bottom w:val="none" w:sz="0" w:space="0" w:color="auto"/>
            <w:right w:val="none" w:sz="0" w:space="0" w:color="auto"/>
          </w:divBdr>
        </w:div>
        <w:div w:id="2079786679">
          <w:marLeft w:val="640"/>
          <w:marRight w:val="0"/>
          <w:marTop w:val="0"/>
          <w:marBottom w:val="0"/>
          <w:divBdr>
            <w:top w:val="none" w:sz="0" w:space="0" w:color="auto"/>
            <w:left w:val="none" w:sz="0" w:space="0" w:color="auto"/>
            <w:bottom w:val="none" w:sz="0" w:space="0" w:color="auto"/>
            <w:right w:val="none" w:sz="0" w:space="0" w:color="auto"/>
          </w:divBdr>
        </w:div>
        <w:div w:id="2135057155">
          <w:marLeft w:val="640"/>
          <w:marRight w:val="0"/>
          <w:marTop w:val="0"/>
          <w:marBottom w:val="0"/>
          <w:divBdr>
            <w:top w:val="none" w:sz="0" w:space="0" w:color="auto"/>
            <w:left w:val="none" w:sz="0" w:space="0" w:color="auto"/>
            <w:bottom w:val="none" w:sz="0" w:space="0" w:color="auto"/>
            <w:right w:val="none" w:sz="0" w:space="0" w:color="auto"/>
          </w:divBdr>
        </w:div>
      </w:divsChild>
    </w:div>
    <w:div w:id="819007311">
      <w:bodyDiv w:val="1"/>
      <w:marLeft w:val="0"/>
      <w:marRight w:val="0"/>
      <w:marTop w:val="0"/>
      <w:marBottom w:val="0"/>
      <w:divBdr>
        <w:top w:val="none" w:sz="0" w:space="0" w:color="auto"/>
        <w:left w:val="none" w:sz="0" w:space="0" w:color="auto"/>
        <w:bottom w:val="none" w:sz="0" w:space="0" w:color="auto"/>
        <w:right w:val="none" w:sz="0" w:space="0" w:color="auto"/>
      </w:divBdr>
    </w:div>
    <w:div w:id="819544236">
      <w:bodyDiv w:val="1"/>
      <w:marLeft w:val="0"/>
      <w:marRight w:val="0"/>
      <w:marTop w:val="0"/>
      <w:marBottom w:val="0"/>
      <w:divBdr>
        <w:top w:val="none" w:sz="0" w:space="0" w:color="auto"/>
        <w:left w:val="none" w:sz="0" w:space="0" w:color="auto"/>
        <w:bottom w:val="none" w:sz="0" w:space="0" w:color="auto"/>
        <w:right w:val="none" w:sz="0" w:space="0" w:color="auto"/>
      </w:divBdr>
      <w:divsChild>
        <w:div w:id="214705672">
          <w:marLeft w:val="480"/>
          <w:marRight w:val="0"/>
          <w:marTop w:val="0"/>
          <w:marBottom w:val="0"/>
          <w:divBdr>
            <w:top w:val="none" w:sz="0" w:space="0" w:color="auto"/>
            <w:left w:val="none" w:sz="0" w:space="0" w:color="auto"/>
            <w:bottom w:val="none" w:sz="0" w:space="0" w:color="auto"/>
            <w:right w:val="none" w:sz="0" w:space="0" w:color="auto"/>
          </w:divBdr>
        </w:div>
        <w:div w:id="281226784">
          <w:marLeft w:val="480"/>
          <w:marRight w:val="0"/>
          <w:marTop w:val="0"/>
          <w:marBottom w:val="0"/>
          <w:divBdr>
            <w:top w:val="none" w:sz="0" w:space="0" w:color="auto"/>
            <w:left w:val="none" w:sz="0" w:space="0" w:color="auto"/>
            <w:bottom w:val="none" w:sz="0" w:space="0" w:color="auto"/>
            <w:right w:val="none" w:sz="0" w:space="0" w:color="auto"/>
          </w:divBdr>
        </w:div>
        <w:div w:id="1517116416">
          <w:marLeft w:val="480"/>
          <w:marRight w:val="0"/>
          <w:marTop w:val="0"/>
          <w:marBottom w:val="0"/>
          <w:divBdr>
            <w:top w:val="none" w:sz="0" w:space="0" w:color="auto"/>
            <w:left w:val="none" w:sz="0" w:space="0" w:color="auto"/>
            <w:bottom w:val="none" w:sz="0" w:space="0" w:color="auto"/>
            <w:right w:val="none" w:sz="0" w:space="0" w:color="auto"/>
          </w:divBdr>
        </w:div>
        <w:div w:id="1586500966">
          <w:marLeft w:val="480"/>
          <w:marRight w:val="0"/>
          <w:marTop w:val="0"/>
          <w:marBottom w:val="0"/>
          <w:divBdr>
            <w:top w:val="none" w:sz="0" w:space="0" w:color="auto"/>
            <w:left w:val="none" w:sz="0" w:space="0" w:color="auto"/>
            <w:bottom w:val="none" w:sz="0" w:space="0" w:color="auto"/>
            <w:right w:val="none" w:sz="0" w:space="0" w:color="auto"/>
          </w:divBdr>
        </w:div>
        <w:div w:id="1253314890">
          <w:marLeft w:val="480"/>
          <w:marRight w:val="0"/>
          <w:marTop w:val="0"/>
          <w:marBottom w:val="0"/>
          <w:divBdr>
            <w:top w:val="none" w:sz="0" w:space="0" w:color="auto"/>
            <w:left w:val="none" w:sz="0" w:space="0" w:color="auto"/>
            <w:bottom w:val="none" w:sz="0" w:space="0" w:color="auto"/>
            <w:right w:val="none" w:sz="0" w:space="0" w:color="auto"/>
          </w:divBdr>
        </w:div>
        <w:div w:id="1366060884">
          <w:marLeft w:val="480"/>
          <w:marRight w:val="0"/>
          <w:marTop w:val="0"/>
          <w:marBottom w:val="0"/>
          <w:divBdr>
            <w:top w:val="none" w:sz="0" w:space="0" w:color="auto"/>
            <w:left w:val="none" w:sz="0" w:space="0" w:color="auto"/>
            <w:bottom w:val="none" w:sz="0" w:space="0" w:color="auto"/>
            <w:right w:val="none" w:sz="0" w:space="0" w:color="auto"/>
          </w:divBdr>
        </w:div>
        <w:div w:id="1147933450">
          <w:marLeft w:val="480"/>
          <w:marRight w:val="0"/>
          <w:marTop w:val="0"/>
          <w:marBottom w:val="0"/>
          <w:divBdr>
            <w:top w:val="none" w:sz="0" w:space="0" w:color="auto"/>
            <w:left w:val="none" w:sz="0" w:space="0" w:color="auto"/>
            <w:bottom w:val="none" w:sz="0" w:space="0" w:color="auto"/>
            <w:right w:val="none" w:sz="0" w:space="0" w:color="auto"/>
          </w:divBdr>
        </w:div>
        <w:div w:id="1875996276">
          <w:marLeft w:val="480"/>
          <w:marRight w:val="0"/>
          <w:marTop w:val="0"/>
          <w:marBottom w:val="0"/>
          <w:divBdr>
            <w:top w:val="none" w:sz="0" w:space="0" w:color="auto"/>
            <w:left w:val="none" w:sz="0" w:space="0" w:color="auto"/>
            <w:bottom w:val="none" w:sz="0" w:space="0" w:color="auto"/>
            <w:right w:val="none" w:sz="0" w:space="0" w:color="auto"/>
          </w:divBdr>
        </w:div>
        <w:div w:id="2142307092">
          <w:marLeft w:val="480"/>
          <w:marRight w:val="0"/>
          <w:marTop w:val="0"/>
          <w:marBottom w:val="0"/>
          <w:divBdr>
            <w:top w:val="none" w:sz="0" w:space="0" w:color="auto"/>
            <w:left w:val="none" w:sz="0" w:space="0" w:color="auto"/>
            <w:bottom w:val="none" w:sz="0" w:space="0" w:color="auto"/>
            <w:right w:val="none" w:sz="0" w:space="0" w:color="auto"/>
          </w:divBdr>
        </w:div>
        <w:div w:id="1215659921">
          <w:marLeft w:val="480"/>
          <w:marRight w:val="0"/>
          <w:marTop w:val="0"/>
          <w:marBottom w:val="0"/>
          <w:divBdr>
            <w:top w:val="none" w:sz="0" w:space="0" w:color="auto"/>
            <w:left w:val="none" w:sz="0" w:space="0" w:color="auto"/>
            <w:bottom w:val="none" w:sz="0" w:space="0" w:color="auto"/>
            <w:right w:val="none" w:sz="0" w:space="0" w:color="auto"/>
          </w:divBdr>
        </w:div>
        <w:div w:id="322710350">
          <w:marLeft w:val="480"/>
          <w:marRight w:val="0"/>
          <w:marTop w:val="0"/>
          <w:marBottom w:val="0"/>
          <w:divBdr>
            <w:top w:val="none" w:sz="0" w:space="0" w:color="auto"/>
            <w:left w:val="none" w:sz="0" w:space="0" w:color="auto"/>
            <w:bottom w:val="none" w:sz="0" w:space="0" w:color="auto"/>
            <w:right w:val="none" w:sz="0" w:space="0" w:color="auto"/>
          </w:divBdr>
        </w:div>
        <w:div w:id="597522328">
          <w:marLeft w:val="480"/>
          <w:marRight w:val="0"/>
          <w:marTop w:val="0"/>
          <w:marBottom w:val="0"/>
          <w:divBdr>
            <w:top w:val="none" w:sz="0" w:space="0" w:color="auto"/>
            <w:left w:val="none" w:sz="0" w:space="0" w:color="auto"/>
            <w:bottom w:val="none" w:sz="0" w:space="0" w:color="auto"/>
            <w:right w:val="none" w:sz="0" w:space="0" w:color="auto"/>
          </w:divBdr>
        </w:div>
        <w:div w:id="1154568132">
          <w:marLeft w:val="480"/>
          <w:marRight w:val="0"/>
          <w:marTop w:val="0"/>
          <w:marBottom w:val="0"/>
          <w:divBdr>
            <w:top w:val="none" w:sz="0" w:space="0" w:color="auto"/>
            <w:left w:val="none" w:sz="0" w:space="0" w:color="auto"/>
            <w:bottom w:val="none" w:sz="0" w:space="0" w:color="auto"/>
            <w:right w:val="none" w:sz="0" w:space="0" w:color="auto"/>
          </w:divBdr>
        </w:div>
        <w:div w:id="367487005">
          <w:marLeft w:val="480"/>
          <w:marRight w:val="0"/>
          <w:marTop w:val="0"/>
          <w:marBottom w:val="0"/>
          <w:divBdr>
            <w:top w:val="none" w:sz="0" w:space="0" w:color="auto"/>
            <w:left w:val="none" w:sz="0" w:space="0" w:color="auto"/>
            <w:bottom w:val="none" w:sz="0" w:space="0" w:color="auto"/>
            <w:right w:val="none" w:sz="0" w:space="0" w:color="auto"/>
          </w:divBdr>
        </w:div>
        <w:div w:id="525024701">
          <w:marLeft w:val="480"/>
          <w:marRight w:val="0"/>
          <w:marTop w:val="0"/>
          <w:marBottom w:val="0"/>
          <w:divBdr>
            <w:top w:val="none" w:sz="0" w:space="0" w:color="auto"/>
            <w:left w:val="none" w:sz="0" w:space="0" w:color="auto"/>
            <w:bottom w:val="none" w:sz="0" w:space="0" w:color="auto"/>
            <w:right w:val="none" w:sz="0" w:space="0" w:color="auto"/>
          </w:divBdr>
        </w:div>
        <w:div w:id="653723492">
          <w:marLeft w:val="480"/>
          <w:marRight w:val="0"/>
          <w:marTop w:val="0"/>
          <w:marBottom w:val="0"/>
          <w:divBdr>
            <w:top w:val="none" w:sz="0" w:space="0" w:color="auto"/>
            <w:left w:val="none" w:sz="0" w:space="0" w:color="auto"/>
            <w:bottom w:val="none" w:sz="0" w:space="0" w:color="auto"/>
            <w:right w:val="none" w:sz="0" w:space="0" w:color="auto"/>
          </w:divBdr>
        </w:div>
        <w:div w:id="480922308">
          <w:marLeft w:val="480"/>
          <w:marRight w:val="0"/>
          <w:marTop w:val="0"/>
          <w:marBottom w:val="0"/>
          <w:divBdr>
            <w:top w:val="none" w:sz="0" w:space="0" w:color="auto"/>
            <w:left w:val="none" w:sz="0" w:space="0" w:color="auto"/>
            <w:bottom w:val="none" w:sz="0" w:space="0" w:color="auto"/>
            <w:right w:val="none" w:sz="0" w:space="0" w:color="auto"/>
          </w:divBdr>
        </w:div>
        <w:div w:id="1386836714">
          <w:marLeft w:val="480"/>
          <w:marRight w:val="0"/>
          <w:marTop w:val="0"/>
          <w:marBottom w:val="0"/>
          <w:divBdr>
            <w:top w:val="none" w:sz="0" w:space="0" w:color="auto"/>
            <w:left w:val="none" w:sz="0" w:space="0" w:color="auto"/>
            <w:bottom w:val="none" w:sz="0" w:space="0" w:color="auto"/>
            <w:right w:val="none" w:sz="0" w:space="0" w:color="auto"/>
          </w:divBdr>
        </w:div>
        <w:div w:id="2025939929">
          <w:marLeft w:val="480"/>
          <w:marRight w:val="0"/>
          <w:marTop w:val="0"/>
          <w:marBottom w:val="0"/>
          <w:divBdr>
            <w:top w:val="none" w:sz="0" w:space="0" w:color="auto"/>
            <w:left w:val="none" w:sz="0" w:space="0" w:color="auto"/>
            <w:bottom w:val="none" w:sz="0" w:space="0" w:color="auto"/>
            <w:right w:val="none" w:sz="0" w:space="0" w:color="auto"/>
          </w:divBdr>
        </w:div>
        <w:div w:id="315845294">
          <w:marLeft w:val="480"/>
          <w:marRight w:val="0"/>
          <w:marTop w:val="0"/>
          <w:marBottom w:val="0"/>
          <w:divBdr>
            <w:top w:val="none" w:sz="0" w:space="0" w:color="auto"/>
            <w:left w:val="none" w:sz="0" w:space="0" w:color="auto"/>
            <w:bottom w:val="none" w:sz="0" w:space="0" w:color="auto"/>
            <w:right w:val="none" w:sz="0" w:space="0" w:color="auto"/>
          </w:divBdr>
        </w:div>
        <w:div w:id="236523547">
          <w:marLeft w:val="480"/>
          <w:marRight w:val="0"/>
          <w:marTop w:val="0"/>
          <w:marBottom w:val="0"/>
          <w:divBdr>
            <w:top w:val="none" w:sz="0" w:space="0" w:color="auto"/>
            <w:left w:val="none" w:sz="0" w:space="0" w:color="auto"/>
            <w:bottom w:val="none" w:sz="0" w:space="0" w:color="auto"/>
            <w:right w:val="none" w:sz="0" w:space="0" w:color="auto"/>
          </w:divBdr>
        </w:div>
        <w:div w:id="1178693822">
          <w:marLeft w:val="480"/>
          <w:marRight w:val="0"/>
          <w:marTop w:val="0"/>
          <w:marBottom w:val="0"/>
          <w:divBdr>
            <w:top w:val="none" w:sz="0" w:space="0" w:color="auto"/>
            <w:left w:val="none" w:sz="0" w:space="0" w:color="auto"/>
            <w:bottom w:val="none" w:sz="0" w:space="0" w:color="auto"/>
            <w:right w:val="none" w:sz="0" w:space="0" w:color="auto"/>
          </w:divBdr>
        </w:div>
        <w:div w:id="173570282">
          <w:marLeft w:val="480"/>
          <w:marRight w:val="0"/>
          <w:marTop w:val="0"/>
          <w:marBottom w:val="0"/>
          <w:divBdr>
            <w:top w:val="none" w:sz="0" w:space="0" w:color="auto"/>
            <w:left w:val="none" w:sz="0" w:space="0" w:color="auto"/>
            <w:bottom w:val="none" w:sz="0" w:space="0" w:color="auto"/>
            <w:right w:val="none" w:sz="0" w:space="0" w:color="auto"/>
          </w:divBdr>
        </w:div>
        <w:div w:id="768163327">
          <w:marLeft w:val="480"/>
          <w:marRight w:val="0"/>
          <w:marTop w:val="0"/>
          <w:marBottom w:val="0"/>
          <w:divBdr>
            <w:top w:val="none" w:sz="0" w:space="0" w:color="auto"/>
            <w:left w:val="none" w:sz="0" w:space="0" w:color="auto"/>
            <w:bottom w:val="none" w:sz="0" w:space="0" w:color="auto"/>
            <w:right w:val="none" w:sz="0" w:space="0" w:color="auto"/>
          </w:divBdr>
        </w:div>
        <w:div w:id="1137723793">
          <w:marLeft w:val="480"/>
          <w:marRight w:val="0"/>
          <w:marTop w:val="0"/>
          <w:marBottom w:val="0"/>
          <w:divBdr>
            <w:top w:val="none" w:sz="0" w:space="0" w:color="auto"/>
            <w:left w:val="none" w:sz="0" w:space="0" w:color="auto"/>
            <w:bottom w:val="none" w:sz="0" w:space="0" w:color="auto"/>
            <w:right w:val="none" w:sz="0" w:space="0" w:color="auto"/>
          </w:divBdr>
        </w:div>
        <w:div w:id="1160848103">
          <w:marLeft w:val="480"/>
          <w:marRight w:val="0"/>
          <w:marTop w:val="0"/>
          <w:marBottom w:val="0"/>
          <w:divBdr>
            <w:top w:val="none" w:sz="0" w:space="0" w:color="auto"/>
            <w:left w:val="none" w:sz="0" w:space="0" w:color="auto"/>
            <w:bottom w:val="none" w:sz="0" w:space="0" w:color="auto"/>
            <w:right w:val="none" w:sz="0" w:space="0" w:color="auto"/>
          </w:divBdr>
        </w:div>
        <w:div w:id="1059784530">
          <w:marLeft w:val="480"/>
          <w:marRight w:val="0"/>
          <w:marTop w:val="0"/>
          <w:marBottom w:val="0"/>
          <w:divBdr>
            <w:top w:val="none" w:sz="0" w:space="0" w:color="auto"/>
            <w:left w:val="none" w:sz="0" w:space="0" w:color="auto"/>
            <w:bottom w:val="none" w:sz="0" w:space="0" w:color="auto"/>
            <w:right w:val="none" w:sz="0" w:space="0" w:color="auto"/>
          </w:divBdr>
        </w:div>
        <w:div w:id="288096708">
          <w:marLeft w:val="480"/>
          <w:marRight w:val="0"/>
          <w:marTop w:val="0"/>
          <w:marBottom w:val="0"/>
          <w:divBdr>
            <w:top w:val="none" w:sz="0" w:space="0" w:color="auto"/>
            <w:left w:val="none" w:sz="0" w:space="0" w:color="auto"/>
            <w:bottom w:val="none" w:sz="0" w:space="0" w:color="auto"/>
            <w:right w:val="none" w:sz="0" w:space="0" w:color="auto"/>
          </w:divBdr>
        </w:div>
        <w:div w:id="905609022">
          <w:marLeft w:val="480"/>
          <w:marRight w:val="0"/>
          <w:marTop w:val="0"/>
          <w:marBottom w:val="0"/>
          <w:divBdr>
            <w:top w:val="none" w:sz="0" w:space="0" w:color="auto"/>
            <w:left w:val="none" w:sz="0" w:space="0" w:color="auto"/>
            <w:bottom w:val="none" w:sz="0" w:space="0" w:color="auto"/>
            <w:right w:val="none" w:sz="0" w:space="0" w:color="auto"/>
          </w:divBdr>
        </w:div>
        <w:div w:id="294413492">
          <w:marLeft w:val="480"/>
          <w:marRight w:val="0"/>
          <w:marTop w:val="0"/>
          <w:marBottom w:val="0"/>
          <w:divBdr>
            <w:top w:val="none" w:sz="0" w:space="0" w:color="auto"/>
            <w:left w:val="none" w:sz="0" w:space="0" w:color="auto"/>
            <w:bottom w:val="none" w:sz="0" w:space="0" w:color="auto"/>
            <w:right w:val="none" w:sz="0" w:space="0" w:color="auto"/>
          </w:divBdr>
        </w:div>
        <w:div w:id="1710450639">
          <w:marLeft w:val="480"/>
          <w:marRight w:val="0"/>
          <w:marTop w:val="0"/>
          <w:marBottom w:val="0"/>
          <w:divBdr>
            <w:top w:val="none" w:sz="0" w:space="0" w:color="auto"/>
            <w:left w:val="none" w:sz="0" w:space="0" w:color="auto"/>
            <w:bottom w:val="none" w:sz="0" w:space="0" w:color="auto"/>
            <w:right w:val="none" w:sz="0" w:space="0" w:color="auto"/>
          </w:divBdr>
        </w:div>
        <w:div w:id="384261686">
          <w:marLeft w:val="480"/>
          <w:marRight w:val="0"/>
          <w:marTop w:val="0"/>
          <w:marBottom w:val="0"/>
          <w:divBdr>
            <w:top w:val="none" w:sz="0" w:space="0" w:color="auto"/>
            <w:left w:val="none" w:sz="0" w:space="0" w:color="auto"/>
            <w:bottom w:val="none" w:sz="0" w:space="0" w:color="auto"/>
            <w:right w:val="none" w:sz="0" w:space="0" w:color="auto"/>
          </w:divBdr>
        </w:div>
        <w:div w:id="901674027">
          <w:marLeft w:val="480"/>
          <w:marRight w:val="0"/>
          <w:marTop w:val="0"/>
          <w:marBottom w:val="0"/>
          <w:divBdr>
            <w:top w:val="none" w:sz="0" w:space="0" w:color="auto"/>
            <w:left w:val="none" w:sz="0" w:space="0" w:color="auto"/>
            <w:bottom w:val="none" w:sz="0" w:space="0" w:color="auto"/>
            <w:right w:val="none" w:sz="0" w:space="0" w:color="auto"/>
          </w:divBdr>
        </w:div>
        <w:div w:id="1177841628">
          <w:marLeft w:val="480"/>
          <w:marRight w:val="0"/>
          <w:marTop w:val="0"/>
          <w:marBottom w:val="0"/>
          <w:divBdr>
            <w:top w:val="none" w:sz="0" w:space="0" w:color="auto"/>
            <w:left w:val="none" w:sz="0" w:space="0" w:color="auto"/>
            <w:bottom w:val="none" w:sz="0" w:space="0" w:color="auto"/>
            <w:right w:val="none" w:sz="0" w:space="0" w:color="auto"/>
          </w:divBdr>
        </w:div>
        <w:div w:id="945502019">
          <w:marLeft w:val="480"/>
          <w:marRight w:val="0"/>
          <w:marTop w:val="0"/>
          <w:marBottom w:val="0"/>
          <w:divBdr>
            <w:top w:val="none" w:sz="0" w:space="0" w:color="auto"/>
            <w:left w:val="none" w:sz="0" w:space="0" w:color="auto"/>
            <w:bottom w:val="none" w:sz="0" w:space="0" w:color="auto"/>
            <w:right w:val="none" w:sz="0" w:space="0" w:color="auto"/>
          </w:divBdr>
        </w:div>
        <w:div w:id="1911426924">
          <w:marLeft w:val="480"/>
          <w:marRight w:val="0"/>
          <w:marTop w:val="0"/>
          <w:marBottom w:val="0"/>
          <w:divBdr>
            <w:top w:val="none" w:sz="0" w:space="0" w:color="auto"/>
            <w:left w:val="none" w:sz="0" w:space="0" w:color="auto"/>
            <w:bottom w:val="none" w:sz="0" w:space="0" w:color="auto"/>
            <w:right w:val="none" w:sz="0" w:space="0" w:color="auto"/>
          </w:divBdr>
        </w:div>
        <w:div w:id="92556725">
          <w:marLeft w:val="480"/>
          <w:marRight w:val="0"/>
          <w:marTop w:val="0"/>
          <w:marBottom w:val="0"/>
          <w:divBdr>
            <w:top w:val="none" w:sz="0" w:space="0" w:color="auto"/>
            <w:left w:val="none" w:sz="0" w:space="0" w:color="auto"/>
            <w:bottom w:val="none" w:sz="0" w:space="0" w:color="auto"/>
            <w:right w:val="none" w:sz="0" w:space="0" w:color="auto"/>
          </w:divBdr>
        </w:div>
        <w:div w:id="1326125338">
          <w:marLeft w:val="480"/>
          <w:marRight w:val="0"/>
          <w:marTop w:val="0"/>
          <w:marBottom w:val="0"/>
          <w:divBdr>
            <w:top w:val="none" w:sz="0" w:space="0" w:color="auto"/>
            <w:left w:val="none" w:sz="0" w:space="0" w:color="auto"/>
            <w:bottom w:val="none" w:sz="0" w:space="0" w:color="auto"/>
            <w:right w:val="none" w:sz="0" w:space="0" w:color="auto"/>
          </w:divBdr>
        </w:div>
        <w:div w:id="892427208">
          <w:marLeft w:val="480"/>
          <w:marRight w:val="0"/>
          <w:marTop w:val="0"/>
          <w:marBottom w:val="0"/>
          <w:divBdr>
            <w:top w:val="none" w:sz="0" w:space="0" w:color="auto"/>
            <w:left w:val="none" w:sz="0" w:space="0" w:color="auto"/>
            <w:bottom w:val="none" w:sz="0" w:space="0" w:color="auto"/>
            <w:right w:val="none" w:sz="0" w:space="0" w:color="auto"/>
          </w:divBdr>
        </w:div>
        <w:div w:id="2131127498">
          <w:marLeft w:val="480"/>
          <w:marRight w:val="0"/>
          <w:marTop w:val="0"/>
          <w:marBottom w:val="0"/>
          <w:divBdr>
            <w:top w:val="none" w:sz="0" w:space="0" w:color="auto"/>
            <w:left w:val="none" w:sz="0" w:space="0" w:color="auto"/>
            <w:bottom w:val="none" w:sz="0" w:space="0" w:color="auto"/>
            <w:right w:val="none" w:sz="0" w:space="0" w:color="auto"/>
          </w:divBdr>
        </w:div>
        <w:div w:id="1017577489">
          <w:marLeft w:val="480"/>
          <w:marRight w:val="0"/>
          <w:marTop w:val="0"/>
          <w:marBottom w:val="0"/>
          <w:divBdr>
            <w:top w:val="none" w:sz="0" w:space="0" w:color="auto"/>
            <w:left w:val="none" w:sz="0" w:space="0" w:color="auto"/>
            <w:bottom w:val="none" w:sz="0" w:space="0" w:color="auto"/>
            <w:right w:val="none" w:sz="0" w:space="0" w:color="auto"/>
          </w:divBdr>
        </w:div>
        <w:div w:id="943267926">
          <w:marLeft w:val="480"/>
          <w:marRight w:val="0"/>
          <w:marTop w:val="0"/>
          <w:marBottom w:val="0"/>
          <w:divBdr>
            <w:top w:val="none" w:sz="0" w:space="0" w:color="auto"/>
            <w:left w:val="none" w:sz="0" w:space="0" w:color="auto"/>
            <w:bottom w:val="none" w:sz="0" w:space="0" w:color="auto"/>
            <w:right w:val="none" w:sz="0" w:space="0" w:color="auto"/>
          </w:divBdr>
        </w:div>
      </w:divsChild>
    </w:div>
    <w:div w:id="819732032">
      <w:bodyDiv w:val="1"/>
      <w:marLeft w:val="0"/>
      <w:marRight w:val="0"/>
      <w:marTop w:val="0"/>
      <w:marBottom w:val="0"/>
      <w:divBdr>
        <w:top w:val="none" w:sz="0" w:space="0" w:color="auto"/>
        <w:left w:val="none" w:sz="0" w:space="0" w:color="auto"/>
        <w:bottom w:val="none" w:sz="0" w:space="0" w:color="auto"/>
        <w:right w:val="none" w:sz="0" w:space="0" w:color="auto"/>
      </w:divBdr>
      <w:divsChild>
        <w:div w:id="61026272">
          <w:marLeft w:val="640"/>
          <w:marRight w:val="0"/>
          <w:marTop w:val="0"/>
          <w:marBottom w:val="0"/>
          <w:divBdr>
            <w:top w:val="none" w:sz="0" w:space="0" w:color="auto"/>
            <w:left w:val="none" w:sz="0" w:space="0" w:color="auto"/>
            <w:bottom w:val="none" w:sz="0" w:space="0" w:color="auto"/>
            <w:right w:val="none" w:sz="0" w:space="0" w:color="auto"/>
          </w:divBdr>
        </w:div>
        <w:div w:id="61873647">
          <w:marLeft w:val="640"/>
          <w:marRight w:val="0"/>
          <w:marTop w:val="0"/>
          <w:marBottom w:val="0"/>
          <w:divBdr>
            <w:top w:val="none" w:sz="0" w:space="0" w:color="auto"/>
            <w:left w:val="none" w:sz="0" w:space="0" w:color="auto"/>
            <w:bottom w:val="none" w:sz="0" w:space="0" w:color="auto"/>
            <w:right w:val="none" w:sz="0" w:space="0" w:color="auto"/>
          </w:divBdr>
        </w:div>
        <w:div w:id="351567401">
          <w:marLeft w:val="640"/>
          <w:marRight w:val="0"/>
          <w:marTop w:val="0"/>
          <w:marBottom w:val="0"/>
          <w:divBdr>
            <w:top w:val="none" w:sz="0" w:space="0" w:color="auto"/>
            <w:left w:val="none" w:sz="0" w:space="0" w:color="auto"/>
            <w:bottom w:val="none" w:sz="0" w:space="0" w:color="auto"/>
            <w:right w:val="none" w:sz="0" w:space="0" w:color="auto"/>
          </w:divBdr>
        </w:div>
        <w:div w:id="376979726">
          <w:marLeft w:val="640"/>
          <w:marRight w:val="0"/>
          <w:marTop w:val="0"/>
          <w:marBottom w:val="0"/>
          <w:divBdr>
            <w:top w:val="none" w:sz="0" w:space="0" w:color="auto"/>
            <w:left w:val="none" w:sz="0" w:space="0" w:color="auto"/>
            <w:bottom w:val="none" w:sz="0" w:space="0" w:color="auto"/>
            <w:right w:val="none" w:sz="0" w:space="0" w:color="auto"/>
          </w:divBdr>
        </w:div>
        <w:div w:id="395393504">
          <w:marLeft w:val="640"/>
          <w:marRight w:val="0"/>
          <w:marTop w:val="0"/>
          <w:marBottom w:val="0"/>
          <w:divBdr>
            <w:top w:val="none" w:sz="0" w:space="0" w:color="auto"/>
            <w:left w:val="none" w:sz="0" w:space="0" w:color="auto"/>
            <w:bottom w:val="none" w:sz="0" w:space="0" w:color="auto"/>
            <w:right w:val="none" w:sz="0" w:space="0" w:color="auto"/>
          </w:divBdr>
        </w:div>
        <w:div w:id="452866353">
          <w:marLeft w:val="640"/>
          <w:marRight w:val="0"/>
          <w:marTop w:val="0"/>
          <w:marBottom w:val="0"/>
          <w:divBdr>
            <w:top w:val="none" w:sz="0" w:space="0" w:color="auto"/>
            <w:left w:val="none" w:sz="0" w:space="0" w:color="auto"/>
            <w:bottom w:val="none" w:sz="0" w:space="0" w:color="auto"/>
            <w:right w:val="none" w:sz="0" w:space="0" w:color="auto"/>
          </w:divBdr>
        </w:div>
        <w:div w:id="522131712">
          <w:marLeft w:val="640"/>
          <w:marRight w:val="0"/>
          <w:marTop w:val="0"/>
          <w:marBottom w:val="0"/>
          <w:divBdr>
            <w:top w:val="none" w:sz="0" w:space="0" w:color="auto"/>
            <w:left w:val="none" w:sz="0" w:space="0" w:color="auto"/>
            <w:bottom w:val="none" w:sz="0" w:space="0" w:color="auto"/>
            <w:right w:val="none" w:sz="0" w:space="0" w:color="auto"/>
          </w:divBdr>
        </w:div>
        <w:div w:id="527639532">
          <w:marLeft w:val="640"/>
          <w:marRight w:val="0"/>
          <w:marTop w:val="0"/>
          <w:marBottom w:val="0"/>
          <w:divBdr>
            <w:top w:val="none" w:sz="0" w:space="0" w:color="auto"/>
            <w:left w:val="none" w:sz="0" w:space="0" w:color="auto"/>
            <w:bottom w:val="none" w:sz="0" w:space="0" w:color="auto"/>
            <w:right w:val="none" w:sz="0" w:space="0" w:color="auto"/>
          </w:divBdr>
        </w:div>
        <w:div w:id="539710367">
          <w:marLeft w:val="640"/>
          <w:marRight w:val="0"/>
          <w:marTop w:val="0"/>
          <w:marBottom w:val="0"/>
          <w:divBdr>
            <w:top w:val="none" w:sz="0" w:space="0" w:color="auto"/>
            <w:left w:val="none" w:sz="0" w:space="0" w:color="auto"/>
            <w:bottom w:val="none" w:sz="0" w:space="0" w:color="auto"/>
            <w:right w:val="none" w:sz="0" w:space="0" w:color="auto"/>
          </w:divBdr>
        </w:div>
        <w:div w:id="744109605">
          <w:marLeft w:val="640"/>
          <w:marRight w:val="0"/>
          <w:marTop w:val="0"/>
          <w:marBottom w:val="0"/>
          <w:divBdr>
            <w:top w:val="none" w:sz="0" w:space="0" w:color="auto"/>
            <w:left w:val="none" w:sz="0" w:space="0" w:color="auto"/>
            <w:bottom w:val="none" w:sz="0" w:space="0" w:color="auto"/>
            <w:right w:val="none" w:sz="0" w:space="0" w:color="auto"/>
          </w:divBdr>
        </w:div>
        <w:div w:id="816802315">
          <w:marLeft w:val="640"/>
          <w:marRight w:val="0"/>
          <w:marTop w:val="0"/>
          <w:marBottom w:val="0"/>
          <w:divBdr>
            <w:top w:val="none" w:sz="0" w:space="0" w:color="auto"/>
            <w:left w:val="none" w:sz="0" w:space="0" w:color="auto"/>
            <w:bottom w:val="none" w:sz="0" w:space="0" w:color="auto"/>
            <w:right w:val="none" w:sz="0" w:space="0" w:color="auto"/>
          </w:divBdr>
        </w:div>
        <w:div w:id="1054086689">
          <w:marLeft w:val="640"/>
          <w:marRight w:val="0"/>
          <w:marTop w:val="0"/>
          <w:marBottom w:val="0"/>
          <w:divBdr>
            <w:top w:val="none" w:sz="0" w:space="0" w:color="auto"/>
            <w:left w:val="none" w:sz="0" w:space="0" w:color="auto"/>
            <w:bottom w:val="none" w:sz="0" w:space="0" w:color="auto"/>
            <w:right w:val="none" w:sz="0" w:space="0" w:color="auto"/>
          </w:divBdr>
        </w:div>
        <w:div w:id="1110050197">
          <w:marLeft w:val="640"/>
          <w:marRight w:val="0"/>
          <w:marTop w:val="0"/>
          <w:marBottom w:val="0"/>
          <w:divBdr>
            <w:top w:val="none" w:sz="0" w:space="0" w:color="auto"/>
            <w:left w:val="none" w:sz="0" w:space="0" w:color="auto"/>
            <w:bottom w:val="none" w:sz="0" w:space="0" w:color="auto"/>
            <w:right w:val="none" w:sz="0" w:space="0" w:color="auto"/>
          </w:divBdr>
        </w:div>
        <w:div w:id="1192692521">
          <w:marLeft w:val="640"/>
          <w:marRight w:val="0"/>
          <w:marTop w:val="0"/>
          <w:marBottom w:val="0"/>
          <w:divBdr>
            <w:top w:val="none" w:sz="0" w:space="0" w:color="auto"/>
            <w:left w:val="none" w:sz="0" w:space="0" w:color="auto"/>
            <w:bottom w:val="none" w:sz="0" w:space="0" w:color="auto"/>
            <w:right w:val="none" w:sz="0" w:space="0" w:color="auto"/>
          </w:divBdr>
        </w:div>
        <w:div w:id="1277441719">
          <w:marLeft w:val="640"/>
          <w:marRight w:val="0"/>
          <w:marTop w:val="0"/>
          <w:marBottom w:val="0"/>
          <w:divBdr>
            <w:top w:val="none" w:sz="0" w:space="0" w:color="auto"/>
            <w:left w:val="none" w:sz="0" w:space="0" w:color="auto"/>
            <w:bottom w:val="none" w:sz="0" w:space="0" w:color="auto"/>
            <w:right w:val="none" w:sz="0" w:space="0" w:color="auto"/>
          </w:divBdr>
        </w:div>
        <w:div w:id="1386680818">
          <w:marLeft w:val="640"/>
          <w:marRight w:val="0"/>
          <w:marTop w:val="0"/>
          <w:marBottom w:val="0"/>
          <w:divBdr>
            <w:top w:val="none" w:sz="0" w:space="0" w:color="auto"/>
            <w:left w:val="none" w:sz="0" w:space="0" w:color="auto"/>
            <w:bottom w:val="none" w:sz="0" w:space="0" w:color="auto"/>
            <w:right w:val="none" w:sz="0" w:space="0" w:color="auto"/>
          </w:divBdr>
        </w:div>
        <w:div w:id="1414670385">
          <w:marLeft w:val="640"/>
          <w:marRight w:val="0"/>
          <w:marTop w:val="0"/>
          <w:marBottom w:val="0"/>
          <w:divBdr>
            <w:top w:val="none" w:sz="0" w:space="0" w:color="auto"/>
            <w:left w:val="none" w:sz="0" w:space="0" w:color="auto"/>
            <w:bottom w:val="none" w:sz="0" w:space="0" w:color="auto"/>
            <w:right w:val="none" w:sz="0" w:space="0" w:color="auto"/>
          </w:divBdr>
        </w:div>
        <w:div w:id="1453019975">
          <w:marLeft w:val="640"/>
          <w:marRight w:val="0"/>
          <w:marTop w:val="0"/>
          <w:marBottom w:val="0"/>
          <w:divBdr>
            <w:top w:val="none" w:sz="0" w:space="0" w:color="auto"/>
            <w:left w:val="none" w:sz="0" w:space="0" w:color="auto"/>
            <w:bottom w:val="none" w:sz="0" w:space="0" w:color="auto"/>
            <w:right w:val="none" w:sz="0" w:space="0" w:color="auto"/>
          </w:divBdr>
        </w:div>
        <w:div w:id="1460881582">
          <w:marLeft w:val="640"/>
          <w:marRight w:val="0"/>
          <w:marTop w:val="0"/>
          <w:marBottom w:val="0"/>
          <w:divBdr>
            <w:top w:val="none" w:sz="0" w:space="0" w:color="auto"/>
            <w:left w:val="none" w:sz="0" w:space="0" w:color="auto"/>
            <w:bottom w:val="none" w:sz="0" w:space="0" w:color="auto"/>
            <w:right w:val="none" w:sz="0" w:space="0" w:color="auto"/>
          </w:divBdr>
        </w:div>
        <w:div w:id="1489401531">
          <w:marLeft w:val="640"/>
          <w:marRight w:val="0"/>
          <w:marTop w:val="0"/>
          <w:marBottom w:val="0"/>
          <w:divBdr>
            <w:top w:val="none" w:sz="0" w:space="0" w:color="auto"/>
            <w:left w:val="none" w:sz="0" w:space="0" w:color="auto"/>
            <w:bottom w:val="none" w:sz="0" w:space="0" w:color="auto"/>
            <w:right w:val="none" w:sz="0" w:space="0" w:color="auto"/>
          </w:divBdr>
        </w:div>
        <w:div w:id="1493328468">
          <w:marLeft w:val="640"/>
          <w:marRight w:val="0"/>
          <w:marTop w:val="0"/>
          <w:marBottom w:val="0"/>
          <w:divBdr>
            <w:top w:val="none" w:sz="0" w:space="0" w:color="auto"/>
            <w:left w:val="none" w:sz="0" w:space="0" w:color="auto"/>
            <w:bottom w:val="none" w:sz="0" w:space="0" w:color="auto"/>
            <w:right w:val="none" w:sz="0" w:space="0" w:color="auto"/>
          </w:divBdr>
        </w:div>
        <w:div w:id="1529414662">
          <w:marLeft w:val="640"/>
          <w:marRight w:val="0"/>
          <w:marTop w:val="0"/>
          <w:marBottom w:val="0"/>
          <w:divBdr>
            <w:top w:val="none" w:sz="0" w:space="0" w:color="auto"/>
            <w:left w:val="none" w:sz="0" w:space="0" w:color="auto"/>
            <w:bottom w:val="none" w:sz="0" w:space="0" w:color="auto"/>
            <w:right w:val="none" w:sz="0" w:space="0" w:color="auto"/>
          </w:divBdr>
        </w:div>
        <w:div w:id="1537423787">
          <w:marLeft w:val="640"/>
          <w:marRight w:val="0"/>
          <w:marTop w:val="0"/>
          <w:marBottom w:val="0"/>
          <w:divBdr>
            <w:top w:val="none" w:sz="0" w:space="0" w:color="auto"/>
            <w:left w:val="none" w:sz="0" w:space="0" w:color="auto"/>
            <w:bottom w:val="none" w:sz="0" w:space="0" w:color="auto"/>
            <w:right w:val="none" w:sz="0" w:space="0" w:color="auto"/>
          </w:divBdr>
        </w:div>
        <w:div w:id="1843154366">
          <w:marLeft w:val="640"/>
          <w:marRight w:val="0"/>
          <w:marTop w:val="0"/>
          <w:marBottom w:val="0"/>
          <w:divBdr>
            <w:top w:val="none" w:sz="0" w:space="0" w:color="auto"/>
            <w:left w:val="none" w:sz="0" w:space="0" w:color="auto"/>
            <w:bottom w:val="none" w:sz="0" w:space="0" w:color="auto"/>
            <w:right w:val="none" w:sz="0" w:space="0" w:color="auto"/>
          </w:divBdr>
        </w:div>
        <w:div w:id="1846673818">
          <w:marLeft w:val="640"/>
          <w:marRight w:val="0"/>
          <w:marTop w:val="0"/>
          <w:marBottom w:val="0"/>
          <w:divBdr>
            <w:top w:val="none" w:sz="0" w:space="0" w:color="auto"/>
            <w:left w:val="none" w:sz="0" w:space="0" w:color="auto"/>
            <w:bottom w:val="none" w:sz="0" w:space="0" w:color="auto"/>
            <w:right w:val="none" w:sz="0" w:space="0" w:color="auto"/>
          </w:divBdr>
        </w:div>
        <w:div w:id="1854145308">
          <w:marLeft w:val="640"/>
          <w:marRight w:val="0"/>
          <w:marTop w:val="0"/>
          <w:marBottom w:val="0"/>
          <w:divBdr>
            <w:top w:val="none" w:sz="0" w:space="0" w:color="auto"/>
            <w:left w:val="none" w:sz="0" w:space="0" w:color="auto"/>
            <w:bottom w:val="none" w:sz="0" w:space="0" w:color="auto"/>
            <w:right w:val="none" w:sz="0" w:space="0" w:color="auto"/>
          </w:divBdr>
        </w:div>
        <w:div w:id="1862012241">
          <w:marLeft w:val="640"/>
          <w:marRight w:val="0"/>
          <w:marTop w:val="0"/>
          <w:marBottom w:val="0"/>
          <w:divBdr>
            <w:top w:val="none" w:sz="0" w:space="0" w:color="auto"/>
            <w:left w:val="none" w:sz="0" w:space="0" w:color="auto"/>
            <w:bottom w:val="none" w:sz="0" w:space="0" w:color="auto"/>
            <w:right w:val="none" w:sz="0" w:space="0" w:color="auto"/>
          </w:divBdr>
        </w:div>
        <w:div w:id="2026588432">
          <w:marLeft w:val="640"/>
          <w:marRight w:val="0"/>
          <w:marTop w:val="0"/>
          <w:marBottom w:val="0"/>
          <w:divBdr>
            <w:top w:val="none" w:sz="0" w:space="0" w:color="auto"/>
            <w:left w:val="none" w:sz="0" w:space="0" w:color="auto"/>
            <w:bottom w:val="none" w:sz="0" w:space="0" w:color="auto"/>
            <w:right w:val="none" w:sz="0" w:space="0" w:color="auto"/>
          </w:divBdr>
        </w:div>
        <w:div w:id="2115861043">
          <w:marLeft w:val="640"/>
          <w:marRight w:val="0"/>
          <w:marTop w:val="0"/>
          <w:marBottom w:val="0"/>
          <w:divBdr>
            <w:top w:val="none" w:sz="0" w:space="0" w:color="auto"/>
            <w:left w:val="none" w:sz="0" w:space="0" w:color="auto"/>
            <w:bottom w:val="none" w:sz="0" w:space="0" w:color="auto"/>
            <w:right w:val="none" w:sz="0" w:space="0" w:color="auto"/>
          </w:divBdr>
        </w:div>
      </w:divsChild>
    </w:div>
    <w:div w:id="823162041">
      <w:bodyDiv w:val="1"/>
      <w:marLeft w:val="0"/>
      <w:marRight w:val="0"/>
      <w:marTop w:val="0"/>
      <w:marBottom w:val="0"/>
      <w:divBdr>
        <w:top w:val="none" w:sz="0" w:space="0" w:color="auto"/>
        <w:left w:val="none" w:sz="0" w:space="0" w:color="auto"/>
        <w:bottom w:val="none" w:sz="0" w:space="0" w:color="auto"/>
        <w:right w:val="none" w:sz="0" w:space="0" w:color="auto"/>
      </w:divBdr>
    </w:div>
    <w:div w:id="823358011">
      <w:bodyDiv w:val="1"/>
      <w:marLeft w:val="0"/>
      <w:marRight w:val="0"/>
      <w:marTop w:val="0"/>
      <w:marBottom w:val="0"/>
      <w:divBdr>
        <w:top w:val="none" w:sz="0" w:space="0" w:color="auto"/>
        <w:left w:val="none" w:sz="0" w:space="0" w:color="auto"/>
        <w:bottom w:val="none" w:sz="0" w:space="0" w:color="auto"/>
        <w:right w:val="none" w:sz="0" w:space="0" w:color="auto"/>
      </w:divBdr>
    </w:div>
    <w:div w:id="824319696">
      <w:bodyDiv w:val="1"/>
      <w:marLeft w:val="0"/>
      <w:marRight w:val="0"/>
      <w:marTop w:val="0"/>
      <w:marBottom w:val="0"/>
      <w:divBdr>
        <w:top w:val="none" w:sz="0" w:space="0" w:color="auto"/>
        <w:left w:val="none" w:sz="0" w:space="0" w:color="auto"/>
        <w:bottom w:val="none" w:sz="0" w:space="0" w:color="auto"/>
        <w:right w:val="none" w:sz="0" w:space="0" w:color="auto"/>
      </w:divBdr>
      <w:divsChild>
        <w:div w:id="1001540862">
          <w:marLeft w:val="640"/>
          <w:marRight w:val="0"/>
          <w:marTop w:val="0"/>
          <w:marBottom w:val="0"/>
          <w:divBdr>
            <w:top w:val="none" w:sz="0" w:space="0" w:color="auto"/>
            <w:left w:val="none" w:sz="0" w:space="0" w:color="auto"/>
            <w:bottom w:val="none" w:sz="0" w:space="0" w:color="auto"/>
            <w:right w:val="none" w:sz="0" w:space="0" w:color="auto"/>
          </w:divBdr>
        </w:div>
        <w:div w:id="1007246806">
          <w:marLeft w:val="640"/>
          <w:marRight w:val="0"/>
          <w:marTop w:val="0"/>
          <w:marBottom w:val="0"/>
          <w:divBdr>
            <w:top w:val="none" w:sz="0" w:space="0" w:color="auto"/>
            <w:left w:val="none" w:sz="0" w:space="0" w:color="auto"/>
            <w:bottom w:val="none" w:sz="0" w:space="0" w:color="auto"/>
            <w:right w:val="none" w:sz="0" w:space="0" w:color="auto"/>
          </w:divBdr>
        </w:div>
        <w:div w:id="1999577486">
          <w:marLeft w:val="640"/>
          <w:marRight w:val="0"/>
          <w:marTop w:val="0"/>
          <w:marBottom w:val="0"/>
          <w:divBdr>
            <w:top w:val="none" w:sz="0" w:space="0" w:color="auto"/>
            <w:left w:val="none" w:sz="0" w:space="0" w:color="auto"/>
            <w:bottom w:val="none" w:sz="0" w:space="0" w:color="auto"/>
            <w:right w:val="none" w:sz="0" w:space="0" w:color="auto"/>
          </w:divBdr>
        </w:div>
        <w:div w:id="1369452369">
          <w:marLeft w:val="640"/>
          <w:marRight w:val="0"/>
          <w:marTop w:val="0"/>
          <w:marBottom w:val="0"/>
          <w:divBdr>
            <w:top w:val="none" w:sz="0" w:space="0" w:color="auto"/>
            <w:left w:val="none" w:sz="0" w:space="0" w:color="auto"/>
            <w:bottom w:val="none" w:sz="0" w:space="0" w:color="auto"/>
            <w:right w:val="none" w:sz="0" w:space="0" w:color="auto"/>
          </w:divBdr>
        </w:div>
        <w:div w:id="1191337277">
          <w:marLeft w:val="640"/>
          <w:marRight w:val="0"/>
          <w:marTop w:val="0"/>
          <w:marBottom w:val="0"/>
          <w:divBdr>
            <w:top w:val="none" w:sz="0" w:space="0" w:color="auto"/>
            <w:left w:val="none" w:sz="0" w:space="0" w:color="auto"/>
            <w:bottom w:val="none" w:sz="0" w:space="0" w:color="auto"/>
            <w:right w:val="none" w:sz="0" w:space="0" w:color="auto"/>
          </w:divBdr>
        </w:div>
        <w:div w:id="214969021">
          <w:marLeft w:val="640"/>
          <w:marRight w:val="0"/>
          <w:marTop w:val="0"/>
          <w:marBottom w:val="0"/>
          <w:divBdr>
            <w:top w:val="none" w:sz="0" w:space="0" w:color="auto"/>
            <w:left w:val="none" w:sz="0" w:space="0" w:color="auto"/>
            <w:bottom w:val="none" w:sz="0" w:space="0" w:color="auto"/>
            <w:right w:val="none" w:sz="0" w:space="0" w:color="auto"/>
          </w:divBdr>
        </w:div>
        <w:div w:id="494685133">
          <w:marLeft w:val="640"/>
          <w:marRight w:val="0"/>
          <w:marTop w:val="0"/>
          <w:marBottom w:val="0"/>
          <w:divBdr>
            <w:top w:val="none" w:sz="0" w:space="0" w:color="auto"/>
            <w:left w:val="none" w:sz="0" w:space="0" w:color="auto"/>
            <w:bottom w:val="none" w:sz="0" w:space="0" w:color="auto"/>
            <w:right w:val="none" w:sz="0" w:space="0" w:color="auto"/>
          </w:divBdr>
        </w:div>
        <w:div w:id="642539799">
          <w:marLeft w:val="640"/>
          <w:marRight w:val="0"/>
          <w:marTop w:val="0"/>
          <w:marBottom w:val="0"/>
          <w:divBdr>
            <w:top w:val="none" w:sz="0" w:space="0" w:color="auto"/>
            <w:left w:val="none" w:sz="0" w:space="0" w:color="auto"/>
            <w:bottom w:val="none" w:sz="0" w:space="0" w:color="auto"/>
            <w:right w:val="none" w:sz="0" w:space="0" w:color="auto"/>
          </w:divBdr>
        </w:div>
        <w:div w:id="1702241223">
          <w:marLeft w:val="640"/>
          <w:marRight w:val="0"/>
          <w:marTop w:val="0"/>
          <w:marBottom w:val="0"/>
          <w:divBdr>
            <w:top w:val="none" w:sz="0" w:space="0" w:color="auto"/>
            <w:left w:val="none" w:sz="0" w:space="0" w:color="auto"/>
            <w:bottom w:val="none" w:sz="0" w:space="0" w:color="auto"/>
            <w:right w:val="none" w:sz="0" w:space="0" w:color="auto"/>
          </w:divBdr>
        </w:div>
        <w:div w:id="147091056">
          <w:marLeft w:val="640"/>
          <w:marRight w:val="0"/>
          <w:marTop w:val="0"/>
          <w:marBottom w:val="0"/>
          <w:divBdr>
            <w:top w:val="none" w:sz="0" w:space="0" w:color="auto"/>
            <w:left w:val="none" w:sz="0" w:space="0" w:color="auto"/>
            <w:bottom w:val="none" w:sz="0" w:space="0" w:color="auto"/>
            <w:right w:val="none" w:sz="0" w:space="0" w:color="auto"/>
          </w:divBdr>
        </w:div>
        <w:div w:id="1564485977">
          <w:marLeft w:val="640"/>
          <w:marRight w:val="0"/>
          <w:marTop w:val="0"/>
          <w:marBottom w:val="0"/>
          <w:divBdr>
            <w:top w:val="none" w:sz="0" w:space="0" w:color="auto"/>
            <w:left w:val="none" w:sz="0" w:space="0" w:color="auto"/>
            <w:bottom w:val="none" w:sz="0" w:space="0" w:color="auto"/>
            <w:right w:val="none" w:sz="0" w:space="0" w:color="auto"/>
          </w:divBdr>
        </w:div>
        <w:div w:id="1527521633">
          <w:marLeft w:val="640"/>
          <w:marRight w:val="0"/>
          <w:marTop w:val="0"/>
          <w:marBottom w:val="0"/>
          <w:divBdr>
            <w:top w:val="none" w:sz="0" w:space="0" w:color="auto"/>
            <w:left w:val="none" w:sz="0" w:space="0" w:color="auto"/>
            <w:bottom w:val="none" w:sz="0" w:space="0" w:color="auto"/>
            <w:right w:val="none" w:sz="0" w:space="0" w:color="auto"/>
          </w:divBdr>
        </w:div>
        <w:div w:id="697660040">
          <w:marLeft w:val="640"/>
          <w:marRight w:val="0"/>
          <w:marTop w:val="0"/>
          <w:marBottom w:val="0"/>
          <w:divBdr>
            <w:top w:val="none" w:sz="0" w:space="0" w:color="auto"/>
            <w:left w:val="none" w:sz="0" w:space="0" w:color="auto"/>
            <w:bottom w:val="none" w:sz="0" w:space="0" w:color="auto"/>
            <w:right w:val="none" w:sz="0" w:space="0" w:color="auto"/>
          </w:divBdr>
        </w:div>
        <w:div w:id="1773091876">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230429885">
          <w:marLeft w:val="640"/>
          <w:marRight w:val="0"/>
          <w:marTop w:val="0"/>
          <w:marBottom w:val="0"/>
          <w:divBdr>
            <w:top w:val="none" w:sz="0" w:space="0" w:color="auto"/>
            <w:left w:val="none" w:sz="0" w:space="0" w:color="auto"/>
            <w:bottom w:val="none" w:sz="0" w:space="0" w:color="auto"/>
            <w:right w:val="none" w:sz="0" w:space="0" w:color="auto"/>
          </w:divBdr>
        </w:div>
        <w:div w:id="862717107">
          <w:marLeft w:val="640"/>
          <w:marRight w:val="0"/>
          <w:marTop w:val="0"/>
          <w:marBottom w:val="0"/>
          <w:divBdr>
            <w:top w:val="none" w:sz="0" w:space="0" w:color="auto"/>
            <w:left w:val="none" w:sz="0" w:space="0" w:color="auto"/>
            <w:bottom w:val="none" w:sz="0" w:space="0" w:color="auto"/>
            <w:right w:val="none" w:sz="0" w:space="0" w:color="auto"/>
          </w:divBdr>
        </w:div>
        <w:div w:id="1284268814">
          <w:marLeft w:val="640"/>
          <w:marRight w:val="0"/>
          <w:marTop w:val="0"/>
          <w:marBottom w:val="0"/>
          <w:divBdr>
            <w:top w:val="none" w:sz="0" w:space="0" w:color="auto"/>
            <w:left w:val="none" w:sz="0" w:space="0" w:color="auto"/>
            <w:bottom w:val="none" w:sz="0" w:space="0" w:color="auto"/>
            <w:right w:val="none" w:sz="0" w:space="0" w:color="auto"/>
          </w:divBdr>
        </w:div>
        <w:div w:id="699863090">
          <w:marLeft w:val="640"/>
          <w:marRight w:val="0"/>
          <w:marTop w:val="0"/>
          <w:marBottom w:val="0"/>
          <w:divBdr>
            <w:top w:val="none" w:sz="0" w:space="0" w:color="auto"/>
            <w:left w:val="none" w:sz="0" w:space="0" w:color="auto"/>
            <w:bottom w:val="none" w:sz="0" w:space="0" w:color="auto"/>
            <w:right w:val="none" w:sz="0" w:space="0" w:color="auto"/>
          </w:divBdr>
        </w:div>
        <w:div w:id="1697999759">
          <w:marLeft w:val="640"/>
          <w:marRight w:val="0"/>
          <w:marTop w:val="0"/>
          <w:marBottom w:val="0"/>
          <w:divBdr>
            <w:top w:val="none" w:sz="0" w:space="0" w:color="auto"/>
            <w:left w:val="none" w:sz="0" w:space="0" w:color="auto"/>
            <w:bottom w:val="none" w:sz="0" w:space="0" w:color="auto"/>
            <w:right w:val="none" w:sz="0" w:space="0" w:color="auto"/>
          </w:divBdr>
        </w:div>
        <w:div w:id="98063483">
          <w:marLeft w:val="640"/>
          <w:marRight w:val="0"/>
          <w:marTop w:val="0"/>
          <w:marBottom w:val="0"/>
          <w:divBdr>
            <w:top w:val="none" w:sz="0" w:space="0" w:color="auto"/>
            <w:left w:val="none" w:sz="0" w:space="0" w:color="auto"/>
            <w:bottom w:val="none" w:sz="0" w:space="0" w:color="auto"/>
            <w:right w:val="none" w:sz="0" w:space="0" w:color="auto"/>
          </w:divBdr>
        </w:div>
        <w:div w:id="28066571">
          <w:marLeft w:val="640"/>
          <w:marRight w:val="0"/>
          <w:marTop w:val="0"/>
          <w:marBottom w:val="0"/>
          <w:divBdr>
            <w:top w:val="none" w:sz="0" w:space="0" w:color="auto"/>
            <w:left w:val="none" w:sz="0" w:space="0" w:color="auto"/>
            <w:bottom w:val="none" w:sz="0" w:space="0" w:color="auto"/>
            <w:right w:val="none" w:sz="0" w:space="0" w:color="auto"/>
          </w:divBdr>
        </w:div>
        <w:div w:id="505481159">
          <w:marLeft w:val="640"/>
          <w:marRight w:val="0"/>
          <w:marTop w:val="0"/>
          <w:marBottom w:val="0"/>
          <w:divBdr>
            <w:top w:val="none" w:sz="0" w:space="0" w:color="auto"/>
            <w:left w:val="none" w:sz="0" w:space="0" w:color="auto"/>
            <w:bottom w:val="none" w:sz="0" w:space="0" w:color="auto"/>
            <w:right w:val="none" w:sz="0" w:space="0" w:color="auto"/>
          </w:divBdr>
        </w:div>
        <w:div w:id="2031835887">
          <w:marLeft w:val="640"/>
          <w:marRight w:val="0"/>
          <w:marTop w:val="0"/>
          <w:marBottom w:val="0"/>
          <w:divBdr>
            <w:top w:val="none" w:sz="0" w:space="0" w:color="auto"/>
            <w:left w:val="none" w:sz="0" w:space="0" w:color="auto"/>
            <w:bottom w:val="none" w:sz="0" w:space="0" w:color="auto"/>
            <w:right w:val="none" w:sz="0" w:space="0" w:color="auto"/>
          </w:divBdr>
        </w:div>
        <w:div w:id="955524400">
          <w:marLeft w:val="640"/>
          <w:marRight w:val="0"/>
          <w:marTop w:val="0"/>
          <w:marBottom w:val="0"/>
          <w:divBdr>
            <w:top w:val="none" w:sz="0" w:space="0" w:color="auto"/>
            <w:left w:val="none" w:sz="0" w:space="0" w:color="auto"/>
            <w:bottom w:val="none" w:sz="0" w:space="0" w:color="auto"/>
            <w:right w:val="none" w:sz="0" w:space="0" w:color="auto"/>
          </w:divBdr>
        </w:div>
        <w:div w:id="874805057">
          <w:marLeft w:val="640"/>
          <w:marRight w:val="0"/>
          <w:marTop w:val="0"/>
          <w:marBottom w:val="0"/>
          <w:divBdr>
            <w:top w:val="none" w:sz="0" w:space="0" w:color="auto"/>
            <w:left w:val="none" w:sz="0" w:space="0" w:color="auto"/>
            <w:bottom w:val="none" w:sz="0" w:space="0" w:color="auto"/>
            <w:right w:val="none" w:sz="0" w:space="0" w:color="auto"/>
          </w:divBdr>
        </w:div>
        <w:div w:id="367994444">
          <w:marLeft w:val="640"/>
          <w:marRight w:val="0"/>
          <w:marTop w:val="0"/>
          <w:marBottom w:val="0"/>
          <w:divBdr>
            <w:top w:val="none" w:sz="0" w:space="0" w:color="auto"/>
            <w:left w:val="none" w:sz="0" w:space="0" w:color="auto"/>
            <w:bottom w:val="none" w:sz="0" w:space="0" w:color="auto"/>
            <w:right w:val="none" w:sz="0" w:space="0" w:color="auto"/>
          </w:divBdr>
        </w:div>
        <w:div w:id="910388561">
          <w:marLeft w:val="640"/>
          <w:marRight w:val="0"/>
          <w:marTop w:val="0"/>
          <w:marBottom w:val="0"/>
          <w:divBdr>
            <w:top w:val="none" w:sz="0" w:space="0" w:color="auto"/>
            <w:left w:val="none" w:sz="0" w:space="0" w:color="auto"/>
            <w:bottom w:val="none" w:sz="0" w:space="0" w:color="auto"/>
            <w:right w:val="none" w:sz="0" w:space="0" w:color="auto"/>
          </w:divBdr>
        </w:div>
        <w:div w:id="1762725367">
          <w:marLeft w:val="640"/>
          <w:marRight w:val="0"/>
          <w:marTop w:val="0"/>
          <w:marBottom w:val="0"/>
          <w:divBdr>
            <w:top w:val="none" w:sz="0" w:space="0" w:color="auto"/>
            <w:left w:val="none" w:sz="0" w:space="0" w:color="auto"/>
            <w:bottom w:val="none" w:sz="0" w:space="0" w:color="auto"/>
            <w:right w:val="none" w:sz="0" w:space="0" w:color="auto"/>
          </w:divBdr>
        </w:div>
        <w:div w:id="908540784">
          <w:marLeft w:val="640"/>
          <w:marRight w:val="0"/>
          <w:marTop w:val="0"/>
          <w:marBottom w:val="0"/>
          <w:divBdr>
            <w:top w:val="none" w:sz="0" w:space="0" w:color="auto"/>
            <w:left w:val="none" w:sz="0" w:space="0" w:color="auto"/>
            <w:bottom w:val="none" w:sz="0" w:space="0" w:color="auto"/>
            <w:right w:val="none" w:sz="0" w:space="0" w:color="auto"/>
          </w:divBdr>
        </w:div>
        <w:div w:id="1505243779">
          <w:marLeft w:val="640"/>
          <w:marRight w:val="0"/>
          <w:marTop w:val="0"/>
          <w:marBottom w:val="0"/>
          <w:divBdr>
            <w:top w:val="none" w:sz="0" w:space="0" w:color="auto"/>
            <w:left w:val="none" w:sz="0" w:space="0" w:color="auto"/>
            <w:bottom w:val="none" w:sz="0" w:space="0" w:color="auto"/>
            <w:right w:val="none" w:sz="0" w:space="0" w:color="auto"/>
          </w:divBdr>
        </w:div>
        <w:div w:id="1877621504">
          <w:marLeft w:val="640"/>
          <w:marRight w:val="0"/>
          <w:marTop w:val="0"/>
          <w:marBottom w:val="0"/>
          <w:divBdr>
            <w:top w:val="none" w:sz="0" w:space="0" w:color="auto"/>
            <w:left w:val="none" w:sz="0" w:space="0" w:color="auto"/>
            <w:bottom w:val="none" w:sz="0" w:space="0" w:color="auto"/>
            <w:right w:val="none" w:sz="0" w:space="0" w:color="auto"/>
          </w:divBdr>
        </w:div>
        <w:div w:id="347606552">
          <w:marLeft w:val="640"/>
          <w:marRight w:val="0"/>
          <w:marTop w:val="0"/>
          <w:marBottom w:val="0"/>
          <w:divBdr>
            <w:top w:val="none" w:sz="0" w:space="0" w:color="auto"/>
            <w:left w:val="none" w:sz="0" w:space="0" w:color="auto"/>
            <w:bottom w:val="none" w:sz="0" w:space="0" w:color="auto"/>
            <w:right w:val="none" w:sz="0" w:space="0" w:color="auto"/>
          </w:divBdr>
        </w:div>
        <w:div w:id="691229762">
          <w:marLeft w:val="640"/>
          <w:marRight w:val="0"/>
          <w:marTop w:val="0"/>
          <w:marBottom w:val="0"/>
          <w:divBdr>
            <w:top w:val="none" w:sz="0" w:space="0" w:color="auto"/>
            <w:left w:val="none" w:sz="0" w:space="0" w:color="auto"/>
            <w:bottom w:val="none" w:sz="0" w:space="0" w:color="auto"/>
            <w:right w:val="none" w:sz="0" w:space="0" w:color="auto"/>
          </w:divBdr>
        </w:div>
        <w:div w:id="93675957">
          <w:marLeft w:val="640"/>
          <w:marRight w:val="0"/>
          <w:marTop w:val="0"/>
          <w:marBottom w:val="0"/>
          <w:divBdr>
            <w:top w:val="none" w:sz="0" w:space="0" w:color="auto"/>
            <w:left w:val="none" w:sz="0" w:space="0" w:color="auto"/>
            <w:bottom w:val="none" w:sz="0" w:space="0" w:color="auto"/>
            <w:right w:val="none" w:sz="0" w:space="0" w:color="auto"/>
          </w:divBdr>
        </w:div>
        <w:div w:id="57825921">
          <w:marLeft w:val="640"/>
          <w:marRight w:val="0"/>
          <w:marTop w:val="0"/>
          <w:marBottom w:val="0"/>
          <w:divBdr>
            <w:top w:val="none" w:sz="0" w:space="0" w:color="auto"/>
            <w:left w:val="none" w:sz="0" w:space="0" w:color="auto"/>
            <w:bottom w:val="none" w:sz="0" w:space="0" w:color="auto"/>
            <w:right w:val="none" w:sz="0" w:space="0" w:color="auto"/>
          </w:divBdr>
        </w:div>
        <w:div w:id="594897551">
          <w:marLeft w:val="640"/>
          <w:marRight w:val="0"/>
          <w:marTop w:val="0"/>
          <w:marBottom w:val="0"/>
          <w:divBdr>
            <w:top w:val="none" w:sz="0" w:space="0" w:color="auto"/>
            <w:left w:val="none" w:sz="0" w:space="0" w:color="auto"/>
            <w:bottom w:val="none" w:sz="0" w:space="0" w:color="auto"/>
            <w:right w:val="none" w:sz="0" w:space="0" w:color="auto"/>
          </w:divBdr>
        </w:div>
        <w:div w:id="586505287">
          <w:marLeft w:val="640"/>
          <w:marRight w:val="0"/>
          <w:marTop w:val="0"/>
          <w:marBottom w:val="0"/>
          <w:divBdr>
            <w:top w:val="none" w:sz="0" w:space="0" w:color="auto"/>
            <w:left w:val="none" w:sz="0" w:space="0" w:color="auto"/>
            <w:bottom w:val="none" w:sz="0" w:space="0" w:color="auto"/>
            <w:right w:val="none" w:sz="0" w:space="0" w:color="auto"/>
          </w:divBdr>
        </w:div>
      </w:divsChild>
    </w:div>
    <w:div w:id="824780080">
      <w:bodyDiv w:val="1"/>
      <w:marLeft w:val="0"/>
      <w:marRight w:val="0"/>
      <w:marTop w:val="0"/>
      <w:marBottom w:val="0"/>
      <w:divBdr>
        <w:top w:val="none" w:sz="0" w:space="0" w:color="auto"/>
        <w:left w:val="none" w:sz="0" w:space="0" w:color="auto"/>
        <w:bottom w:val="none" w:sz="0" w:space="0" w:color="auto"/>
        <w:right w:val="none" w:sz="0" w:space="0" w:color="auto"/>
      </w:divBdr>
      <w:divsChild>
        <w:div w:id="527255707">
          <w:marLeft w:val="480"/>
          <w:marRight w:val="0"/>
          <w:marTop w:val="0"/>
          <w:marBottom w:val="0"/>
          <w:divBdr>
            <w:top w:val="none" w:sz="0" w:space="0" w:color="auto"/>
            <w:left w:val="none" w:sz="0" w:space="0" w:color="auto"/>
            <w:bottom w:val="none" w:sz="0" w:space="0" w:color="auto"/>
            <w:right w:val="none" w:sz="0" w:space="0" w:color="auto"/>
          </w:divBdr>
        </w:div>
        <w:div w:id="298803463">
          <w:marLeft w:val="480"/>
          <w:marRight w:val="0"/>
          <w:marTop w:val="0"/>
          <w:marBottom w:val="0"/>
          <w:divBdr>
            <w:top w:val="none" w:sz="0" w:space="0" w:color="auto"/>
            <w:left w:val="none" w:sz="0" w:space="0" w:color="auto"/>
            <w:bottom w:val="none" w:sz="0" w:space="0" w:color="auto"/>
            <w:right w:val="none" w:sz="0" w:space="0" w:color="auto"/>
          </w:divBdr>
        </w:div>
        <w:div w:id="759721697">
          <w:marLeft w:val="480"/>
          <w:marRight w:val="0"/>
          <w:marTop w:val="0"/>
          <w:marBottom w:val="0"/>
          <w:divBdr>
            <w:top w:val="none" w:sz="0" w:space="0" w:color="auto"/>
            <w:left w:val="none" w:sz="0" w:space="0" w:color="auto"/>
            <w:bottom w:val="none" w:sz="0" w:space="0" w:color="auto"/>
            <w:right w:val="none" w:sz="0" w:space="0" w:color="auto"/>
          </w:divBdr>
        </w:div>
        <w:div w:id="834608234">
          <w:marLeft w:val="480"/>
          <w:marRight w:val="0"/>
          <w:marTop w:val="0"/>
          <w:marBottom w:val="0"/>
          <w:divBdr>
            <w:top w:val="none" w:sz="0" w:space="0" w:color="auto"/>
            <w:left w:val="none" w:sz="0" w:space="0" w:color="auto"/>
            <w:bottom w:val="none" w:sz="0" w:space="0" w:color="auto"/>
            <w:right w:val="none" w:sz="0" w:space="0" w:color="auto"/>
          </w:divBdr>
        </w:div>
        <w:div w:id="125321493">
          <w:marLeft w:val="480"/>
          <w:marRight w:val="0"/>
          <w:marTop w:val="0"/>
          <w:marBottom w:val="0"/>
          <w:divBdr>
            <w:top w:val="none" w:sz="0" w:space="0" w:color="auto"/>
            <w:left w:val="none" w:sz="0" w:space="0" w:color="auto"/>
            <w:bottom w:val="none" w:sz="0" w:space="0" w:color="auto"/>
            <w:right w:val="none" w:sz="0" w:space="0" w:color="auto"/>
          </w:divBdr>
        </w:div>
        <w:div w:id="1076633741">
          <w:marLeft w:val="480"/>
          <w:marRight w:val="0"/>
          <w:marTop w:val="0"/>
          <w:marBottom w:val="0"/>
          <w:divBdr>
            <w:top w:val="none" w:sz="0" w:space="0" w:color="auto"/>
            <w:left w:val="none" w:sz="0" w:space="0" w:color="auto"/>
            <w:bottom w:val="none" w:sz="0" w:space="0" w:color="auto"/>
            <w:right w:val="none" w:sz="0" w:space="0" w:color="auto"/>
          </w:divBdr>
        </w:div>
        <w:div w:id="527913027">
          <w:marLeft w:val="480"/>
          <w:marRight w:val="0"/>
          <w:marTop w:val="0"/>
          <w:marBottom w:val="0"/>
          <w:divBdr>
            <w:top w:val="none" w:sz="0" w:space="0" w:color="auto"/>
            <w:left w:val="none" w:sz="0" w:space="0" w:color="auto"/>
            <w:bottom w:val="none" w:sz="0" w:space="0" w:color="auto"/>
            <w:right w:val="none" w:sz="0" w:space="0" w:color="auto"/>
          </w:divBdr>
        </w:div>
        <w:div w:id="878131512">
          <w:marLeft w:val="480"/>
          <w:marRight w:val="0"/>
          <w:marTop w:val="0"/>
          <w:marBottom w:val="0"/>
          <w:divBdr>
            <w:top w:val="none" w:sz="0" w:space="0" w:color="auto"/>
            <w:left w:val="none" w:sz="0" w:space="0" w:color="auto"/>
            <w:bottom w:val="none" w:sz="0" w:space="0" w:color="auto"/>
            <w:right w:val="none" w:sz="0" w:space="0" w:color="auto"/>
          </w:divBdr>
        </w:div>
        <w:div w:id="469594630">
          <w:marLeft w:val="480"/>
          <w:marRight w:val="0"/>
          <w:marTop w:val="0"/>
          <w:marBottom w:val="0"/>
          <w:divBdr>
            <w:top w:val="none" w:sz="0" w:space="0" w:color="auto"/>
            <w:left w:val="none" w:sz="0" w:space="0" w:color="auto"/>
            <w:bottom w:val="none" w:sz="0" w:space="0" w:color="auto"/>
            <w:right w:val="none" w:sz="0" w:space="0" w:color="auto"/>
          </w:divBdr>
        </w:div>
        <w:div w:id="1457482563">
          <w:marLeft w:val="480"/>
          <w:marRight w:val="0"/>
          <w:marTop w:val="0"/>
          <w:marBottom w:val="0"/>
          <w:divBdr>
            <w:top w:val="none" w:sz="0" w:space="0" w:color="auto"/>
            <w:left w:val="none" w:sz="0" w:space="0" w:color="auto"/>
            <w:bottom w:val="none" w:sz="0" w:space="0" w:color="auto"/>
            <w:right w:val="none" w:sz="0" w:space="0" w:color="auto"/>
          </w:divBdr>
        </w:div>
        <w:div w:id="705561670">
          <w:marLeft w:val="480"/>
          <w:marRight w:val="0"/>
          <w:marTop w:val="0"/>
          <w:marBottom w:val="0"/>
          <w:divBdr>
            <w:top w:val="none" w:sz="0" w:space="0" w:color="auto"/>
            <w:left w:val="none" w:sz="0" w:space="0" w:color="auto"/>
            <w:bottom w:val="none" w:sz="0" w:space="0" w:color="auto"/>
            <w:right w:val="none" w:sz="0" w:space="0" w:color="auto"/>
          </w:divBdr>
        </w:div>
        <w:div w:id="1166047606">
          <w:marLeft w:val="480"/>
          <w:marRight w:val="0"/>
          <w:marTop w:val="0"/>
          <w:marBottom w:val="0"/>
          <w:divBdr>
            <w:top w:val="none" w:sz="0" w:space="0" w:color="auto"/>
            <w:left w:val="none" w:sz="0" w:space="0" w:color="auto"/>
            <w:bottom w:val="none" w:sz="0" w:space="0" w:color="auto"/>
            <w:right w:val="none" w:sz="0" w:space="0" w:color="auto"/>
          </w:divBdr>
        </w:div>
        <w:div w:id="1826554779">
          <w:marLeft w:val="480"/>
          <w:marRight w:val="0"/>
          <w:marTop w:val="0"/>
          <w:marBottom w:val="0"/>
          <w:divBdr>
            <w:top w:val="none" w:sz="0" w:space="0" w:color="auto"/>
            <w:left w:val="none" w:sz="0" w:space="0" w:color="auto"/>
            <w:bottom w:val="none" w:sz="0" w:space="0" w:color="auto"/>
            <w:right w:val="none" w:sz="0" w:space="0" w:color="auto"/>
          </w:divBdr>
        </w:div>
        <w:div w:id="827593828">
          <w:marLeft w:val="480"/>
          <w:marRight w:val="0"/>
          <w:marTop w:val="0"/>
          <w:marBottom w:val="0"/>
          <w:divBdr>
            <w:top w:val="none" w:sz="0" w:space="0" w:color="auto"/>
            <w:left w:val="none" w:sz="0" w:space="0" w:color="auto"/>
            <w:bottom w:val="none" w:sz="0" w:space="0" w:color="auto"/>
            <w:right w:val="none" w:sz="0" w:space="0" w:color="auto"/>
          </w:divBdr>
        </w:div>
        <w:div w:id="862859584">
          <w:marLeft w:val="480"/>
          <w:marRight w:val="0"/>
          <w:marTop w:val="0"/>
          <w:marBottom w:val="0"/>
          <w:divBdr>
            <w:top w:val="none" w:sz="0" w:space="0" w:color="auto"/>
            <w:left w:val="none" w:sz="0" w:space="0" w:color="auto"/>
            <w:bottom w:val="none" w:sz="0" w:space="0" w:color="auto"/>
            <w:right w:val="none" w:sz="0" w:space="0" w:color="auto"/>
          </w:divBdr>
        </w:div>
        <w:div w:id="122624208">
          <w:marLeft w:val="480"/>
          <w:marRight w:val="0"/>
          <w:marTop w:val="0"/>
          <w:marBottom w:val="0"/>
          <w:divBdr>
            <w:top w:val="none" w:sz="0" w:space="0" w:color="auto"/>
            <w:left w:val="none" w:sz="0" w:space="0" w:color="auto"/>
            <w:bottom w:val="none" w:sz="0" w:space="0" w:color="auto"/>
            <w:right w:val="none" w:sz="0" w:space="0" w:color="auto"/>
          </w:divBdr>
        </w:div>
        <w:div w:id="1230774744">
          <w:marLeft w:val="480"/>
          <w:marRight w:val="0"/>
          <w:marTop w:val="0"/>
          <w:marBottom w:val="0"/>
          <w:divBdr>
            <w:top w:val="none" w:sz="0" w:space="0" w:color="auto"/>
            <w:left w:val="none" w:sz="0" w:space="0" w:color="auto"/>
            <w:bottom w:val="none" w:sz="0" w:space="0" w:color="auto"/>
            <w:right w:val="none" w:sz="0" w:space="0" w:color="auto"/>
          </w:divBdr>
        </w:div>
        <w:div w:id="2032295361">
          <w:marLeft w:val="480"/>
          <w:marRight w:val="0"/>
          <w:marTop w:val="0"/>
          <w:marBottom w:val="0"/>
          <w:divBdr>
            <w:top w:val="none" w:sz="0" w:space="0" w:color="auto"/>
            <w:left w:val="none" w:sz="0" w:space="0" w:color="auto"/>
            <w:bottom w:val="none" w:sz="0" w:space="0" w:color="auto"/>
            <w:right w:val="none" w:sz="0" w:space="0" w:color="auto"/>
          </w:divBdr>
        </w:div>
        <w:div w:id="1988198352">
          <w:marLeft w:val="480"/>
          <w:marRight w:val="0"/>
          <w:marTop w:val="0"/>
          <w:marBottom w:val="0"/>
          <w:divBdr>
            <w:top w:val="none" w:sz="0" w:space="0" w:color="auto"/>
            <w:left w:val="none" w:sz="0" w:space="0" w:color="auto"/>
            <w:bottom w:val="none" w:sz="0" w:space="0" w:color="auto"/>
            <w:right w:val="none" w:sz="0" w:space="0" w:color="auto"/>
          </w:divBdr>
        </w:div>
        <w:div w:id="993067124">
          <w:marLeft w:val="480"/>
          <w:marRight w:val="0"/>
          <w:marTop w:val="0"/>
          <w:marBottom w:val="0"/>
          <w:divBdr>
            <w:top w:val="none" w:sz="0" w:space="0" w:color="auto"/>
            <w:left w:val="none" w:sz="0" w:space="0" w:color="auto"/>
            <w:bottom w:val="none" w:sz="0" w:space="0" w:color="auto"/>
            <w:right w:val="none" w:sz="0" w:space="0" w:color="auto"/>
          </w:divBdr>
        </w:div>
        <w:div w:id="1568759235">
          <w:marLeft w:val="480"/>
          <w:marRight w:val="0"/>
          <w:marTop w:val="0"/>
          <w:marBottom w:val="0"/>
          <w:divBdr>
            <w:top w:val="none" w:sz="0" w:space="0" w:color="auto"/>
            <w:left w:val="none" w:sz="0" w:space="0" w:color="auto"/>
            <w:bottom w:val="none" w:sz="0" w:space="0" w:color="auto"/>
            <w:right w:val="none" w:sz="0" w:space="0" w:color="auto"/>
          </w:divBdr>
        </w:div>
        <w:div w:id="349841768">
          <w:marLeft w:val="480"/>
          <w:marRight w:val="0"/>
          <w:marTop w:val="0"/>
          <w:marBottom w:val="0"/>
          <w:divBdr>
            <w:top w:val="none" w:sz="0" w:space="0" w:color="auto"/>
            <w:left w:val="none" w:sz="0" w:space="0" w:color="auto"/>
            <w:bottom w:val="none" w:sz="0" w:space="0" w:color="auto"/>
            <w:right w:val="none" w:sz="0" w:space="0" w:color="auto"/>
          </w:divBdr>
        </w:div>
        <w:div w:id="1954239971">
          <w:marLeft w:val="480"/>
          <w:marRight w:val="0"/>
          <w:marTop w:val="0"/>
          <w:marBottom w:val="0"/>
          <w:divBdr>
            <w:top w:val="none" w:sz="0" w:space="0" w:color="auto"/>
            <w:left w:val="none" w:sz="0" w:space="0" w:color="auto"/>
            <w:bottom w:val="none" w:sz="0" w:space="0" w:color="auto"/>
            <w:right w:val="none" w:sz="0" w:space="0" w:color="auto"/>
          </w:divBdr>
        </w:div>
        <w:div w:id="359205680">
          <w:marLeft w:val="480"/>
          <w:marRight w:val="0"/>
          <w:marTop w:val="0"/>
          <w:marBottom w:val="0"/>
          <w:divBdr>
            <w:top w:val="none" w:sz="0" w:space="0" w:color="auto"/>
            <w:left w:val="none" w:sz="0" w:space="0" w:color="auto"/>
            <w:bottom w:val="none" w:sz="0" w:space="0" w:color="auto"/>
            <w:right w:val="none" w:sz="0" w:space="0" w:color="auto"/>
          </w:divBdr>
        </w:div>
        <w:div w:id="1840925536">
          <w:marLeft w:val="480"/>
          <w:marRight w:val="0"/>
          <w:marTop w:val="0"/>
          <w:marBottom w:val="0"/>
          <w:divBdr>
            <w:top w:val="none" w:sz="0" w:space="0" w:color="auto"/>
            <w:left w:val="none" w:sz="0" w:space="0" w:color="auto"/>
            <w:bottom w:val="none" w:sz="0" w:space="0" w:color="auto"/>
            <w:right w:val="none" w:sz="0" w:space="0" w:color="auto"/>
          </w:divBdr>
        </w:div>
        <w:div w:id="971903737">
          <w:marLeft w:val="480"/>
          <w:marRight w:val="0"/>
          <w:marTop w:val="0"/>
          <w:marBottom w:val="0"/>
          <w:divBdr>
            <w:top w:val="none" w:sz="0" w:space="0" w:color="auto"/>
            <w:left w:val="none" w:sz="0" w:space="0" w:color="auto"/>
            <w:bottom w:val="none" w:sz="0" w:space="0" w:color="auto"/>
            <w:right w:val="none" w:sz="0" w:space="0" w:color="auto"/>
          </w:divBdr>
        </w:div>
        <w:div w:id="153497627">
          <w:marLeft w:val="480"/>
          <w:marRight w:val="0"/>
          <w:marTop w:val="0"/>
          <w:marBottom w:val="0"/>
          <w:divBdr>
            <w:top w:val="none" w:sz="0" w:space="0" w:color="auto"/>
            <w:left w:val="none" w:sz="0" w:space="0" w:color="auto"/>
            <w:bottom w:val="none" w:sz="0" w:space="0" w:color="auto"/>
            <w:right w:val="none" w:sz="0" w:space="0" w:color="auto"/>
          </w:divBdr>
        </w:div>
        <w:div w:id="1127238987">
          <w:marLeft w:val="480"/>
          <w:marRight w:val="0"/>
          <w:marTop w:val="0"/>
          <w:marBottom w:val="0"/>
          <w:divBdr>
            <w:top w:val="none" w:sz="0" w:space="0" w:color="auto"/>
            <w:left w:val="none" w:sz="0" w:space="0" w:color="auto"/>
            <w:bottom w:val="none" w:sz="0" w:space="0" w:color="auto"/>
            <w:right w:val="none" w:sz="0" w:space="0" w:color="auto"/>
          </w:divBdr>
        </w:div>
        <w:div w:id="180171991">
          <w:marLeft w:val="480"/>
          <w:marRight w:val="0"/>
          <w:marTop w:val="0"/>
          <w:marBottom w:val="0"/>
          <w:divBdr>
            <w:top w:val="none" w:sz="0" w:space="0" w:color="auto"/>
            <w:left w:val="none" w:sz="0" w:space="0" w:color="auto"/>
            <w:bottom w:val="none" w:sz="0" w:space="0" w:color="auto"/>
            <w:right w:val="none" w:sz="0" w:space="0" w:color="auto"/>
          </w:divBdr>
        </w:div>
        <w:div w:id="1476489416">
          <w:marLeft w:val="480"/>
          <w:marRight w:val="0"/>
          <w:marTop w:val="0"/>
          <w:marBottom w:val="0"/>
          <w:divBdr>
            <w:top w:val="none" w:sz="0" w:space="0" w:color="auto"/>
            <w:left w:val="none" w:sz="0" w:space="0" w:color="auto"/>
            <w:bottom w:val="none" w:sz="0" w:space="0" w:color="auto"/>
            <w:right w:val="none" w:sz="0" w:space="0" w:color="auto"/>
          </w:divBdr>
        </w:div>
        <w:div w:id="1693721351">
          <w:marLeft w:val="480"/>
          <w:marRight w:val="0"/>
          <w:marTop w:val="0"/>
          <w:marBottom w:val="0"/>
          <w:divBdr>
            <w:top w:val="none" w:sz="0" w:space="0" w:color="auto"/>
            <w:left w:val="none" w:sz="0" w:space="0" w:color="auto"/>
            <w:bottom w:val="none" w:sz="0" w:space="0" w:color="auto"/>
            <w:right w:val="none" w:sz="0" w:space="0" w:color="auto"/>
          </w:divBdr>
        </w:div>
        <w:div w:id="1294288595">
          <w:marLeft w:val="480"/>
          <w:marRight w:val="0"/>
          <w:marTop w:val="0"/>
          <w:marBottom w:val="0"/>
          <w:divBdr>
            <w:top w:val="none" w:sz="0" w:space="0" w:color="auto"/>
            <w:left w:val="none" w:sz="0" w:space="0" w:color="auto"/>
            <w:bottom w:val="none" w:sz="0" w:space="0" w:color="auto"/>
            <w:right w:val="none" w:sz="0" w:space="0" w:color="auto"/>
          </w:divBdr>
        </w:div>
        <w:div w:id="1081952515">
          <w:marLeft w:val="480"/>
          <w:marRight w:val="0"/>
          <w:marTop w:val="0"/>
          <w:marBottom w:val="0"/>
          <w:divBdr>
            <w:top w:val="none" w:sz="0" w:space="0" w:color="auto"/>
            <w:left w:val="none" w:sz="0" w:space="0" w:color="auto"/>
            <w:bottom w:val="none" w:sz="0" w:space="0" w:color="auto"/>
            <w:right w:val="none" w:sz="0" w:space="0" w:color="auto"/>
          </w:divBdr>
        </w:div>
        <w:div w:id="1609115887">
          <w:marLeft w:val="480"/>
          <w:marRight w:val="0"/>
          <w:marTop w:val="0"/>
          <w:marBottom w:val="0"/>
          <w:divBdr>
            <w:top w:val="none" w:sz="0" w:space="0" w:color="auto"/>
            <w:left w:val="none" w:sz="0" w:space="0" w:color="auto"/>
            <w:bottom w:val="none" w:sz="0" w:space="0" w:color="auto"/>
            <w:right w:val="none" w:sz="0" w:space="0" w:color="auto"/>
          </w:divBdr>
        </w:div>
        <w:div w:id="403203">
          <w:marLeft w:val="480"/>
          <w:marRight w:val="0"/>
          <w:marTop w:val="0"/>
          <w:marBottom w:val="0"/>
          <w:divBdr>
            <w:top w:val="none" w:sz="0" w:space="0" w:color="auto"/>
            <w:left w:val="none" w:sz="0" w:space="0" w:color="auto"/>
            <w:bottom w:val="none" w:sz="0" w:space="0" w:color="auto"/>
            <w:right w:val="none" w:sz="0" w:space="0" w:color="auto"/>
          </w:divBdr>
        </w:div>
        <w:div w:id="1946425331">
          <w:marLeft w:val="480"/>
          <w:marRight w:val="0"/>
          <w:marTop w:val="0"/>
          <w:marBottom w:val="0"/>
          <w:divBdr>
            <w:top w:val="none" w:sz="0" w:space="0" w:color="auto"/>
            <w:left w:val="none" w:sz="0" w:space="0" w:color="auto"/>
            <w:bottom w:val="none" w:sz="0" w:space="0" w:color="auto"/>
            <w:right w:val="none" w:sz="0" w:space="0" w:color="auto"/>
          </w:divBdr>
        </w:div>
        <w:div w:id="1873347025">
          <w:marLeft w:val="480"/>
          <w:marRight w:val="0"/>
          <w:marTop w:val="0"/>
          <w:marBottom w:val="0"/>
          <w:divBdr>
            <w:top w:val="none" w:sz="0" w:space="0" w:color="auto"/>
            <w:left w:val="none" w:sz="0" w:space="0" w:color="auto"/>
            <w:bottom w:val="none" w:sz="0" w:space="0" w:color="auto"/>
            <w:right w:val="none" w:sz="0" w:space="0" w:color="auto"/>
          </w:divBdr>
        </w:div>
        <w:div w:id="891963268">
          <w:marLeft w:val="480"/>
          <w:marRight w:val="0"/>
          <w:marTop w:val="0"/>
          <w:marBottom w:val="0"/>
          <w:divBdr>
            <w:top w:val="none" w:sz="0" w:space="0" w:color="auto"/>
            <w:left w:val="none" w:sz="0" w:space="0" w:color="auto"/>
            <w:bottom w:val="none" w:sz="0" w:space="0" w:color="auto"/>
            <w:right w:val="none" w:sz="0" w:space="0" w:color="auto"/>
          </w:divBdr>
        </w:div>
        <w:div w:id="602804277">
          <w:marLeft w:val="480"/>
          <w:marRight w:val="0"/>
          <w:marTop w:val="0"/>
          <w:marBottom w:val="0"/>
          <w:divBdr>
            <w:top w:val="none" w:sz="0" w:space="0" w:color="auto"/>
            <w:left w:val="none" w:sz="0" w:space="0" w:color="auto"/>
            <w:bottom w:val="none" w:sz="0" w:space="0" w:color="auto"/>
            <w:right w:val="none" w:sz="0" w:space="0" w:color="auto"/>
          </w:divBdr>
        </w:div>
        <w:div w:id="697003406">
          <w:marLeft w:val="480"/>
          <w:marRight w:val="0"/>
          <w:marTop w:val="0"/>
          <w:marBottom w:val="0"/>
          <w:divBdr>
            <w:top w:val="none" w:sz="0" w:space="0" w:color="auto"/>
            <w:left w:val="none" w:sz="0" w:space="0" w:color="auto"/>
            <w:bottom w:val="none" w:sz="0" w:space="0" w:color="auto"/>
            <w:right w:val="none" w:sz="0" w:space="0" w:color="auto"/>
          </w:divBdr>
        </w:div>
        <w:div w:id="1094010518">
          <w:marLeft w:val="480"/>
          <w:marRight w:val="0"/>
          <w:marTop w:val="0"/>
          <w:marBottom w:val="0"/>
          <w:divBdr>
            <w:top w:val="none" w:sz="0" w:space="0" w:color="auto"/>
            <w:left w:val="none" w:sz="0" w:space="0" w:color="auto"/>
            <w:bottom w:val="none" w:sz="0" w:space="0" w:color="auto"/>
            <w:right w:val="none" w:sz="0" w:space="0" w:color="auto"/>
          </w:divBdr>
        </w:div>
      </w:divsChild>
    </w:div>
    <w:div w:id="828331495">
      <w:bodyDiv w:val="1"/>
      <w:marLeft w:val="0"/>
      <w:marRight w:val="0"/>
      <w:marTop w:val="0"/>
      <w:marBottom w:val="0"/>
      <w:divBdr>
        <w:top w:val="none" w:sz="0" w:space="0" w:color="auto"/>
        <w:left w:val="none" w:sz="0" w:space="0" w:color="auto"/>
        <w:bottom w:val="none" w:sz="0" w:space="0" w:color="auto"/>
        <w:right w:val="none" w:sz="0" w:space="0" w:color="auto"/>
      </w:divBdr>
      <w:divsChild>
        <w:div w:id="16129074">
          <w:marLeft w:val="640"/>
          <w:marRight w:val="0"/>
          <w:marTop w:val="0"/>
          <w:marBottom w:val="0"/>
          <w:divBdr>
            <w:top w:val="none" w:sz="0" w:space="0" w:color="auto"/>
            <w:left w:val="none" w:sz="0" w:space="0" w:color="auto"/>
            <w:bottom w:val="none" w:sz="0" w:space="0" w:color="auto"/>
            <w:right w:val="none" w:sz="0" w:space="0" w:color="auto"/>
          </w:divBdr>
        </w:div>
        <w:div w:id="16318941">
          <w:marLeft w:val="640"/>
          <w:marRight w:val="0"/>
          <w:marTop w:val="0"/>
          <w:marBottom w:val="0"/>
          <w:divBdr>
            <w:top w:val="none" w:sz="0" w:space="0" w:color="auto"/>
            <w:left w:val="none" w:sz="0" w:space="0" w:color="auto"/>
            <w:bottom w:val="none" w:sz="0" w:space="0" w:color="auto"/>
            <w:right w:val="none" w:sz="0" w:space="0" w:color="auto"/>
          </w:divBdr>
        </w:div>
        <w:div w:id="42949433">
          <w:marLeft w:val="640"/>
          <w:marRight w:val="0"/>
          <w:marTop w:val="0"/>
          <w:marBottom w:val="0"/>
          <w:divBdr>
            <w:top w:val="none" w:sz="0" w:space="0" w:color="auto"/>
            <w:left w:val="none" w:sz="0" w:space="0" w:color="auto"/>
            <w:bottom w:val="none" w:sz="0" w:space="0" w:color="auto"/>
            <w:right w:val="none" w:sz="0" w:space="0" w:color="auto"/>
          </w:divBdr>
        </w:div>
        <w:div w:id="225381267">
          <w:marLeft w:val="640"/>
          <w:marRight w:val="0"/>
          <w:marTop w:val="0"/>
          <w:marBottom w:val="0"/>
          <w:divBdr>
            <w:top w:val="none" w:sz="0" w:space="0" w:color="auto"/>
            <w:left w:val="none" w:sz="0" w:space="0" w:color="auto"/>
            <w:bottom w:val="none" w:sz="0" w:space="0" w:color="auto"/>
            <w:right w:val="none" w:sz="0" w:space="0" w:color="auto"/>
          </w:divBdr>
        </w:div>
        <w:div w:id="252052820">
          <w:marLeft w:val="640"/>
          <w:marRight w:val="0"/>
          <w:marTop w:val="0"/>
          <w:marBottom w:val="0"/>
          <w:divBdr>
            <w:top w:val="none" w:sz="0" w:space="0" w:color="auto"/>
            <w:left w:val="none" w:sz="0" w:space="0" w:color="auto"/>
            <w:bottom w:val="none" w:sz="0" w:space="0" w:color="auto"/>
            <w:right w:val="none" w:sz="0" w:space="0" w:color="auto"/>
          </w:divBdr>
        </w:div>
        <w:div w:id="434398097">
          <w:marLeft w:val="640"/>
          <w:marRight w:val="0"/>
          <w:marTop w:val="0"/>
          <w:marBottom w:val="0"/>
          <w:divBdr>
            <w:top w:val="none" w:sz="0" w:space="0" w:color="auto"/>
            <w:left w:val="none" w:sz="0" w:space="0" w:color="auto"/>
            <w:bottom w:val="none" w:sz="0" w:space="0" w:color="auto"/>
            <w:right w:val="none" w:sz="0" w:space="0" w:color="auto"/>
          </w:divBdr>
        </w:div>
        <w:div w:id="561797087">
          <w:marLeft w:val="640"/>
          <w:marRight w:val="0"/>
          <w:marTop w:val="0"/>
          <w:marBottom w:val="0"/>
          <w:divBdr>
            <w:top w:val="none" w:sz="0" w:space="0" w:color="auto"/>
            <w:left w:val="none" w:sz="0" w:space="0" w:color="auto"/>
            <w:bottom w:val="none" w:sz="0" w:space="0" w:color="auto"/>
            <w:right w:val="none" w:sz="0" w:space="0" w:color="auto"/>
          </w:divBdr>
        </w:div>
        <w:div w:id="614024262">
          <w:marLeft w:val="640"/>
          <w:marRight w:val="0"/>
          <w:marTop w:val="0"/>
          <w:marBottom w:val="0"/>
          <w:divBdr>
            <w:top w:val="none" w:sz="0" w:space="0" w:color="auto"/>
            <w:left w:val="none" w:sz="0" w:space="0" w:color="auto"/>
            <w:bottom w:val="none" w:sz="0" w:space="0" w:color="auto"/>
            <w:right w:val="none" w:sz="0" w:space="0" w:color="auto"/>
          </w:divBdr>
        </w:div>
        <w:div w:id="624892596">
          <w:marLeft w:val="640"/>
          <w:marRight w:val="0"/>
          <w:marTop w:val="0"/>
          <w:marBottom w:val="0"/>
          <w:divBdr>
            <w:top w:val="none" w:sz="0" w:space="0" w:color="auto"/>
            <w:left w:val="none" w:sz="0" w:space="0" w:color="auto"/>
            <w:bottom w:val="none" w:sz="0" w:space="0" w:color="auto"/>
            <w:right w:val="none" w:sz="0" w:space="0" w:color="auto"/>
          </w:divBdr>
        </w:div>
        <w:div w:id="664625250">
          <w:marLeft w:val="640"/>
          <w:marRight w:val="0"/>
          <w:marTop w:val="0"/>
          <w:marBottom w:val="0"/>
          <w:divBdr>
            <w:top w:val="none" w:sz="0" w:space="0" w:color="auto"/>
            <w:left w:val="none" w:sz="0" w:space="0" w:color="auto"/>
            <w:bottom w:val="none" w:sz="0" w:space="0" w:color="auto"/>
            <w:right w:val="none" w:sz="0" w:space="0" w:color="auto"/>
          </w:divBdr>
        </w:div>
        <w:div w:id="666977795">
          <w:marLeft w:val="640"/>
          <w:marRight w:val="0"/>
          <w:marTop w:val="0"/>
          <w:marBottom w:val="0"/>
          <w:divBdr>
            <w:top w:val="none" w:sz="0" w:space="0" w:color="auto"/>
            <w:left w:val="none" w:sz="0" w:space="0" w:color="auto"/>
            <w:bottom w:val="none" w:sz="0" w:space="0" w:color="auto"/>
            <w:right w:val="none" w:sz="0" w:space="0" w:color="auto"/>
          </w:divBdr>
        </w:div>
        <w:div w:id="722674231">
          <w:marLeft w:val="640"/>
          <w:marRight w:val="0"/>
          <w:marTop w:val="0"/>
          <w:marBottom w:val="0"/>
          <w:divBdr>
            <w:top w:val="none" w:sz="0" w:space="0" w:color="auto"/>
            <w:left w:val="none" w:sz="0" w:space="0" w:color="auto"/>
            <w:bottom w:val="none" w:sz="0" w:space="0" w:color="auto"/>
            <w:right w:val="none" w:sz="0" w:space="0" w:color="auto"/>
          </w:divBdr>
        </w:div>
        <w:div w:id="825437474">
          <w:marLeft w:val="640"/>
          <w:marRight w:val="0"/>
          <w:marTop w:val="0"/>
          <w:marBottom w:val="0"/>
          <w:divBdr>
            <w:top w:val="none" w:sz="0" w:space="0" w:color="auto"/>
            <w:left w:val="none" w:sz="0" w:space="0" w:color="auto"/>
            <w:bottom w:val="none" w:sz="0" w:space="0" w:color="auto"/>
            <w:right w:val="none" w:sz="0" w:space="0" w:color="auto"/>
          </w:divBdr>
        </w:div>
        <w:div w:id="1102459104">
          <w:marLeft w:val="640"/>
          <w:marRight w:val="0"/>
          <w:marTop w:val="0"/>
          <w:marBottom w:val="0"/>
          <w:divBdr>
            <w:top w:val="none" w:sz="0" w:space="0" w:color="auto"/>
            <w:left w:val="none" w:sz="0" w:space="0" w:color="auto"/>
            <w:bottom w:val="none" w:sz="0" w:space="0" w:color="auto"/>
            <w:right w:val="none" w:sz="0" w:space="0" w:color="auto"/>
          </w:divBdr>
        </w:div>
        <w:div w:id="1106072842">
          <w:marLeft w:val="640"/>
          <w:marRight w:val="0"/>
          <w:marTop w:val="0"/>
          <w:marBottom w:val="0"/>
          <w:divBdr>
            <w:top w:val="none" w:sz="0" w:space="0" w:color="auto"/>
            <w:left w:val="none" w:sz="0" w:space="0" w:color="auto"/>
            <w:bottom w:val="none" w:sz="0" w:space="0" w:color="auto"/>
            <w:right w:val="none" w:sz="0" w:space="0" w:color="auto"/>
          </w:divBdr>
        </w:div>
        <w:div w:id="1210413138">
          <w:marLeft w:val="640"/>
          <w:marRight w:val="0"/>
          <w:marTop w:val="0"/>
          <w:marBottom w:val="0"/>
          <w:divBdr>
            <w:top w:val="none" w:sz="0" w:space="0" w:color="auto"/>
            <w:left w:val="none" w:sz="0" w:space="0" w:color="auto"/>
            <w:bottom w:val="none" w:sz="0" w:space="0" w:color="auto"/>
            <w:right w:val="none" w:sz="0" w:space="0" w:color="auto"/>
          </w:divBdr>
        </w:div>
        <w:div w:id="1280338173">
          <w:marLeft w:val="640"/>
          <w:marRight w:val="0"/>
          <w:marTop w:val="0"/>
          <w:marBottom w:val="0"/>
          <w:divBdr>
            <w:top w:val="none" w:sz="0" w:space="0" w:color="auto"/>
            <w:left w:val="none" w:sz="0" w:space="0" w:color="auto"/>
            <w:bottom w:val="none" w:sz="0" w:space="0" w:color="auto"/>
            <w:right w:val="none" w:sz="0" w:space="0" w:color="auto"/>
          </w:divBdr>
        </w:div>
        <w:div w:id="1351642940">
          <w:marLeft w:val="640"/>
          <w:marRight w:val="0"/>
          <w:marTop w:val="0"/>
          <w:marBottom w:val="0"/>
          <w:divBdr>
            <w:top w:val="none" w:sz="0" w:space="0" w:color="auto"/>
            <w:left w:val="none" w:sz="0" w:space="0" w:color="auto"/>
            <w:bottom w:val="none" w:sz="0" w:space="0" w:color="auto"/>
            <w:right w:val="none" w:sz="0" w:space="0" w:color="auto"/>
          </w:divBdr>
        </w:div>
        <w:div w:id="1688747897">
          <w:marLeft w:val="640"/>
          <w:marRight w:val="0"/>
          <w:marTop w:val="0"/>
          <w:marBottom w:val="0"/>
          <w:divBdr>
            <w:top w:val="none" w:sz="0" w:space="0" w:color="auto"/>
            <w:left w:val="none" w:sz="0" w:space="0" w:color="auto"/>
            <w:bottom w:val="none" w:sz="0" w:space="0" w:color="auto"/>
            <w:right w:val="none" w:sz="0" w:space="0" w:color="auto"/>
          </w:divBdr>
        </w:div>
        <w:div w:id="1697270838">
          <w:marLeft w:val="640"/>
          <w:marRight w:val="0"/>
          <w:marTop w:val="0"/>
          <w:marBottom w:val="0"/>
          <w:divBdr>
            <w:top w:val="none" w:sz="0" w:space="0" w:color="auto"/>
            <w:left w:val="none" w:sz="0" w:space="0" w:color="auto"/>
            <w:bottom w:val="none" w:sz="0" w:space="0" w:color="auto"/>
            <w:right w:val="none" w:sz="0" w:space="0" w:color="auto"/>
          </w:divBdr>
        </w:div>
        <w:div w:id="1795904640">
          <w:marLeft w:val="640"/>
          <w:marRight w:val="0"/>
          <w:marTop w:val="0"/>
          <w:marBottom w:val="0"/>
          <w:divBdr>
            <w:top w:val="none" w:sz="0" w:space="0" w:color="auto"/>
            <w:left w:val="none" w:sz="0" w:space="0" w:color="auto"/>
            <w:bottom w:val="none" w:sz="0" w:space="0" w:color="auto"/>
            <w:right w:val="none" w:sz="0" w:space="0" w:color="auto"/>
          </w:divBdr>
        </w:div>
        <w:div w:id="1842160059">
          <w:marLeft w:val="640"/>
          <w:marRight w:val="0"/>
          <w:marTop w:val="0"/>
          <w:marBottom w:val="0"/>
          <w:divBdr>
            <w:top w:val="none" w:sz="0" w:space="0" w:color="auto"/>
            <w:left w:val="none" w:sz="0" w:space="0" w:color="auto"/>
            <w:bottom w:val="none" w:sz="0" w:space="0" w:color="auto"/>
            <w:right w:val="none" w:sz="0" w:space="0" w:color="auto"/>
          </w:divBdr>
        </w:div>
        <w:div w:id="2035422629">
          <w:marLeft w:val="640"/>
          <w:marRight w:val="0"/>
          <w:marTop w:val="0"/>
          <w:marBottom w:val="0"/>
          <w:divBdr>
            <w:top w:val="none" w:sz="0" w:space="0" w:color="auto"/>
            <w:left w:val="none" w:sz="0" w:space="0" w:color="auto"/>
            <w:bottom w:val="none" w:sz="0" w:space="0" w:color="auto"/>
            <w:right w:val="none" w:sz="0" w:space="0" w:color="auto"/>
          </w:divBdr>
        </w:div>
      </w:divsChild>
    </w:div>
    <w:div w:id="830635051">
      <w:bodyDiv w:val="1"/>
      <w:marLeft w:val="0"/>
      <w:marRight w:val="0"/>
      <w:marTop w:val="0"/>
      <w:marBottom w:val="0"/>
      <w:divBdr>
        <w:top w:val="none" w:sz="0" w:space="0" w:color="auto"/>
        <w:left w:val="none" w:sz="0" w:space="0" w:color="auto"/>
        <w:bottom w:val="none" w:sz="0" w:space="0" w:color="auto"/>
        <w:right w:val="none" w:sz="0" w:space="0" w:color="auto"/>
      </w:divBdr>
      <w:divsChild>
        <w:div w:id="854344525">
          <w:marLeft w:val="480"/>
          <w:marRight w:val="0"/>
          <w:marTop w:val="0"/>
          <w:marBottom w:val="0"/>
          <w:divBdr>
            <w:top w:val="none" w:sz="0" w:space="0" w:color="auto"/>
            <w:left w:val="none" w:sz="0" w:space="0" w:color="auto"/>
            <w:bottom w:val="none" w:sz="0" w:space="0" w:color="auto"/>
            <w:right w:val="none" w:sz="0" w:space="0" w:color="auto"/>
          </w:divBdr>
        </w:div>
        <w:div w:id="256443188">
          <w:marLeft w:val="480"/>
          <w:marRight w:val="0"/>
          <w:marTop w:val="0"/>
          <w:marBottom w:val="0"/>
          <w:divBdr>
            <w:top w:val="none" w:sz="0" w:space="0" w:color="auto"/>
            <w:left w:val="none" w:sz="0" w:space="0" w:color="auto"/>
            <w:bottom w:val="none" w:sz="0" w:space="0" w:color="auto"/>
            <w:right w:val="none" w:sz="0" w:space="0" w:color="auto"/>
          </w:divBdr>
        </w:div>
        <w:div w:id="1461000333">
          <w:marLeft w:val="480"/>
          <w:marRight w:val="0"/>
          <w:marTop w:val="0"/>
          <w:marBottom w:val="0"/>
          <w:divBdr>
            <w:top w:val="none" w:sz="0" w:space="0" w:color="auto"/>
            <w:left w:val="none" w:sz="0" w:space="0" w:color="auto"/>
            <w:bottom w:val="none" w:sz="0" w:space="0" w:color="auto"/>
            <w:right w:val="none" w:sz="0" w:space="0" w:color="auto"/>
          </w:divBdr>
        </w:div>
        <w:div w:id="1148134409">
          <w:marLeft w:val="480"/>
          <w:marRight w:val="0"/>
          <w:marTop w:val="0"/>
          <w:marBottom w:val="0"/>
          <w:divBdr>
            <w:top w:val="none" w:sz="0" w:space="0" w:color="auto"/>
            <w:left w:val="none" w:sz="0" w:space="0" w:color="auto"/>
            <w:bottom w:val="none" w:sz="0" w:space="0" w:color="auto"/>
            <w:right w:val="none" w:sz="0" w:space="0" w:color="auto"/>
          </w:divBdr>
        </w:div>
        <w:div w:id="1176119378">
          <w:marLeft w:val="480"/>
          <w:marRight w:val="0"/>
          <w:marTop w:val="0"/>
          <w:marBottom w:val="0"/>
          <w:divBdr>
            <w:top w:val="none" w:sz="0" w:space="0" w:color="auto"/>
            <w:left w:val="none" w:sz="0" w:space="0" w:color="auto"/>
            <w:bottom w:val="none" w:sz="0" w:space="0" w:color="auto"/>
            <w:right w:val="none" w:sz="0" w:space="0" w:color="auto"/>
          </w:divBdr>
        </w:div>
        <w:div w:id="1772970904">
          <w:marLeft w:val="480"/>
          <w:marRight w:val="0"/>
          <w:marTop w:val="0"/>
          <w:marBottom w:val="0"/>
          <w:divBdr>
            <w:top w:val="none" w:sz="0" w:space="0" w:color="auto"/>
            <w:left w:val="none" w:sz="0" w:space="0" w:color="auto"/>
            <w:bottom w:val="none" w:sz="0" w:space="0" w:color="auto"/>
            <w:right w:val="none" w:sz="0" w:space="0" w:color="auto"/>
          </w:divBdr>
        </w:div>
        <w:div w:id="1657489399">
          <w:marLeft w:val="480"/>
          <w:marRight w:val="0"/>
          <w:marTop w:val="0"/>
          <w:marBottom w:val="0"/>
          <w:divBdr>
            <w:top w:val="none" w:sz="0" w:space="0" w:color="auto"/>
            <w:left w:val="none" w:sz="0" w:space="0" w:color="auto"/>
            <w:bottom w:val="none" w:sz="0" w:space="0" w:color="auto"/>
            <w:right w:val="none" w:sz="0" w:space="0" w:color="auto"/>
          </w:divBdr>
        </w:div>
        <w:div w:id="1804540962">
          <w:marLeft w:val="480"/>
          <w:marRight w:val="0"/>
          <w:marTop w:val="0"/>
          <w:marBottom w:val="0"/>
          <w:divBdr>
            <w:top w:val="none" w:sz="0" w:space="0" w:color="auto"/>
            <w:left w:val="none" w:sz="0" w:space="0" w:color="auto"/>
            <w:bottom w:val="none" w:sz="0" w:space="0" w:color="auto"/>
            <w:right w:val="none" w:sz="0" w:space="0" w:color="auto"/>
          </w:divBdr>
        </w:div>
        <w:div w:id="1837913637">
          <w:marLeft w:val="480"/>
          <w:marRight w:val="0"/>
          <w:marTop w:val="0"/>
          <w:marBottom w:val="0"/>
          <w:divBdr>
            <w:top w:val="none" w:sz="0" w:space="0" w:color="auto"/>
            <w:left w:val="none" w:sz="0" w:space="0" w:color="auto"/>
            <w:bottom w:val="none" w:sz="0" w:space="0" w:color="auto"/>
            <w:right w:val="none" w:sz="0" w:space="0" w:color="auto"/>
          </w:divBdr>
        </w:div>
        <w:div w:id="819804618">
          <w:marLeft w:val="480"/>
          <w:marRight w:val="0"/>
          <w:marTop w:val="0"/>
          <w:marBottom w:val="0"/>
          <w:divBdr>
            <w:top w:val="none" w:sz="0" w:space="0" w:color="auto"/>
            <w:left w:val="none" w:sz="0" w:space="0" w:color="auto"/>
            <w:bottom w:val="none" w:sz="0" w:space="0" w:color="auto"/>
            <w:right w:val="none" w:sz="0" w:space="0" w:color="auto"/>
          </w:divBdr>
        </w:div>
        <w:div w:id="298652340">
          <w:marLeft w:val="480"/>
          <w:marRight w:val="0"/>
          <w:marTop w:val="0"/>
          <w:marBottom w:val="0"/>
          <w:divBdr>
            <w:top w:val="none" w:sz="0" w:space="0" w:color="auto"/>
            <w:left w:val="none" w:sz="0" w:space="0" w:color="auto"/>
            <w:bottom w:val="none" w:sz="0" w:space="0" w:color="auto"/>
            <w:right w:val="none" w:sz="0" w:space="0" w:color="auto"/>
          </w:divBdr>
        </w:div>
        <w:div w:id="1839034958">
          <w:marLeft w:val="480"/>
          <w:marRight w:val="0"/>
          <w:marTop w:val="0"/>
          <w:marBottom w:val="0"/>
          <w:divBdr>
            <w:top w:val="none" w:sz="0" w:space="0" w:color="auto"/>
            <w:left w:val="none" w:sz="0" w:space="0" w:color="auto"/>
            <w:bottom w:val="none" w:sz="0" w:space="0" w:color="auto"/>
            <w:right w:val="none" w:sz="0" w:space="0" w:color="auto"/>
          </w:divBdr>
        </w:div>
        <w:div w:id="2068529125">
          <w:marLeft w:val="480"/>
          <w:marRight w:val="0"/>
          <w:marTop w:val="0"/>
          <w:marBottom w:val="0"/>
          <w:divBdr>
            <w:top w:val="none" w:sz="0" w:space="0" w:color="auto"/>
            <w:left w:val="none" w:sz="0" w:space="0" w:color="auto"/>
            <w:bottom w:val="none" w:sz="0" w:space="0" w:color="auto"/>
            <w:right w:val="none" w:sz="0" w:space="0" w:color="auto"/>
          </w:divBdr>
        </w:div>
        <w:div w:id="1985430231">
          <w:marLeft w:val="480"/>
          <w:marRight w:val="0"/>
          <w:marTop w:val="0"/>
          <w:marBottom w:val="0"/>
          <w:divBdr>
            <w:top w:val="none" w:sz="0" w:space="0" w:color="auto"/>
            <w:left w:val="none" w:sz="0" w:space="0" w:color="auto"/>
            <w:bottom w:val="none" w:sz="0" w:space="0" w:color="auto"/>
            <w:right w:val="none" w:sz="0" w:space="0" w:color="auto"/>
          </w:divBdr>
        </w:div>
        <w:div w:id="1027950927">
          <w:marLeft w:val="480"/>
          <w:marRight w:val="0"/>
          <w:marTop w:val="0"/>
          <w:marBottom w:val="0"/>
          <w:divBdr>
            <w:top w:val="none" w:sz="0" w:space="0" w:color="auto"/>
            <w:left w:val="none" w:sz="0" w:space="0" w:color="auto"/>
            <w:bottom w:val="none" w:sz="0" w:space="0" w:color="auto"/>
            <w:right w:val="none" w:sz="0" w:space="0" w:color="auto"/>
          </w:divBdr>
        </w:div>
        <w:div w:id="2044868087">
          <w:marLeft w:val="480"/>
          <w:marRight w:val="0"/>
          <w:marTop w:val="0"/>
          <w:marBottom w:val="0"/>
          <w:divBdr>
            <w:top w:val="none" w:sz="0" w:space="0" w:color="auto"/>
            <w:left w:val="none" w:sz="0" w:space="0" w:color="auto"/>
            <w:bottom w:val="none" w:sz="0" w:space="0" w:color="auto"/>
            <w:right w:val="none" w:sz="0" w:space="0" w:color="auto"/>
          </w:divBdr>
        </w:div>
        <w:div w:id="961884686">
          <w:marLeft w:val="480"/>
          <w:marRight w:val="0"/>
          <w:marTop w:val="0"/>
          <w:marBottom w:val="0"/>
          <w:divBdr>
            <w:top w:val="none" w:sz="0" w:space="0" w:color="auto"/>
            <w:left w:val="none" w:sz="0" w:space="0" w:color="auto"/>
            <w:bottom w:val="none" w:sz="0" w:space="0" w:color="auto"/>
            <w:right w:val="none" w:sz="0" w:space="0" w:color="auto"/>
          </w:divBdr>
        </w:div>
        <w:div w:id="1640917752">
          <w:marLeft w:val="480"/>
          <w:marRight w:val="0"/>
          <w:marTop w:val="0"/>
          <w:marBottom w:val="0"/>
          <w:divBdr>
            <w:top w:val="none" w:sz="0" w:space="0" w:color="auto"/>
            <w:left w:val="none" w:sz="0" w:space="0" w:color="auto"/>
            <w:bottom w:val="none" w:sz="0" w:space="0" w:color="auto"/>
            <w:right w:val="none" w:sz="0" w:space="0" w:color="auto"/>
          </w:divBdr>
        </w:div>
        <w:div w:id="1873372875">
          <w:marLeft w:val="480"/>
          <w:marRight w:val="0"/>
          <w:marTop w:val="0"/>
          <w:marBottom w:val="0"/>
          <w:divBdr>
            <w:top w:val="none" w:sz="0" w:space="0" w:color="auto"/>
            <w:left w:val="none" w:sz="0" w:space="0" w:color="auto"/>
            <w:bottom w:val="none" w:sz="0" w:space="0" w:color="auto"/>
            <w:right w:val="none" w:sz="0" w:space="0" w:color="auto"/>
          </w:divBdr>
        </w:div>
        <w:div w:id="1231698527">
          <w:marLeft w:val="480"/>
          <w:marRight w:val="0"/>
          <w:marTop w:val="0"/>
          <w:marBottom w:val="0"/>
          <w:divBdr>
            <w:top w:val="none" w:sz="0" w:space="0" w:color="auto"/>
            <w:left w:val="none" w:sz="0" w:space="0" w:color="auto"/>
            <w:bottom w:val="none" w:sz="0" w:space="0" w:color="auto"/>
            <w:right w:val="none" w:sz="0" w:space="0" w:color="auto"/>
          </w:divBdr>
        </w:div>
        <w:div w:id="928931525">
          <w:marLeft w:val="480"/>
          <w:marRight w:val="0"/>
          <w:marTop w:val="0"/>
          <w:marBottom w:val="0"/>
          <w:divBdr>
            <w:top w:val="none" w:sz="0" w:space="0" w:color="auto"/>
            <w:left w:val="none" w:sz="0" w:space="0" w:color="auto"/>
            <w:bottom w:val="none" w:sz="0" w:space="0" w:color="auto"/>
            <w:right w:val="none" w:sz="0" w:space="0" w:color="auto"/>
          </w:divBdr>
        </w:div>
        <w:div w:id="711878649">
          <w:marLeft w:val="480"/>
          <w:marRight w:val="0"/>
          <w:marTop w:val="0"/>
          <w:marBottom w:val="0"/>
          <w:divBdr>
            <w:top w:val="none" w:sz="0" w:space="0" w:color="auto"/>
            <w:left w:val="none" w:sz="0" w:space="0" w:color="auto"/>
            <w:bottom w:val="none" w:sz="0" w:space="0" w:color="auto"/>
            <w:right w:val="none" w:sz="0" w:space="0" w:color="auto"/>
          </w:divBdr>
        </w:div>
        <w:div w:id="103693910">
          <w:marLeft w:val="480"/>
          <w:marRight w:val="0"/>
          <w:marTop w:val="0"/>
          <w:marBottom w:val="0"/>
          <w:divBdr>
            <w:top w:val="none" w:sz="0" w:space="0" w:color="auto"/>
            <w:left w:val="none" w:sz="0" w:space="0" w:color="auto"/>
            <w:bottom w:val="none" w:sz="0" w:space="0" w:color="auto"/>
            <w:right w:val="none" w:sz="0" w:space="0" w:color="auto"/>
          </w:divBdr>
        </w:div>
        <w:div w:id="1664043503">
          <w:marLeft w:val="480"/>
          <w:marRight w:val="0"/>
          <w:marTop w:val="0"/>
          <w:marBottom w:val="0"/>
          <w:divBdr>
            <w:top w:val="none" w:sz="0" w:space="0" w:color="auto"/>
            <w:left w:val="none" w:sz="0" w:space="0" w:color="auto"/>
            <w:bottom w:val="none" w:sz="0" w:space="0" w:color="auto"/>
            <w:right w:val="none" w:sz="0" w:space="0" w:color="auto"/>
          </w:divBdr>
        </w:div>
        <w:div w:id="854416946">
          <w:marLeft w:val="480"/>
          <w:marRight w:val="0"/>
          <w:marTop w:val="0"/>
          <w:marBottom w:val="0"/>
          <w:divBdr>
            <w:top w:val="none" w:sz="0" w:space="0" w:color="auto"/>
            <w:left w:val="none" w:sz="0" w:space="0" w:color="auto"/>
            <w:bottom w:val="none" w:sz="0" w:space="0" w:color="auto"/>
            <w:right w:val="none" w:sz="0" w:space="0" w:color="auto"/>
          </w:divBdr>
        </w:div>
        <w:div w:id="1408377869">
          <w:marLeft w:val="480"/>
          <w:marRight w:val="0"/>
          <w:marTop w:val="0"/>
          <w:marBottom w:val="0"/>
          <w:divBdr>
            <w:top w:val="none" w:sz="0" w:space="0" w:color="auto"/>
            <w:left w:val="none" w:sz="0" w:space="0" w:color="auto"/>
            <w:bottom w:val="none" w:sz="0" w:space="0" w:color="auto"/>
            <w:right w:val="none" w:sz="0" w:space="0" w:color="auto"/>
          </w:divBdr>
        </w:div>
        <w:div w:id="1451509283">
          <w:marLeft w:val="480"/>
          <w:marRight w:val="0"/>
          <w:marTop w:val="0"/>
          <w:marBottom w:val="0"/>
          <w:divBdr>
            <w:top w:val="none" w:sz="0" w:space="0" w:color="auto"/>
            <w:left w:val="none" w:sz="0" w:space="0" w:color="auto"/>
            <w:bottom w:val="none" w:sz="0" w:space="0" w:color="auto"/>
            <w:right w:val="none" w:sz="0" w:space="0" w:color="auto"/>
          </w:divBdr>
        </w:div>
        <w:div w:id="1856335970">
          <w:marLeft w:val="480"/>
          <w:marRight w:val="0"/>
          <w:marTop w:val="0"/>
          <w:marBottom w:val="0"/>
          <w:divBdr>
            <w:top w:val="none" w:sz="0" w:space="0" w:color="auto"/>
            <w:left w:val="none" w:sz="0" w:space="0" w:color="auto"/>
            <w:bottom w:val="none" w:sz="0" w:space="0" w:color="auto"/>
            <w:right w:val="none" w:sz="0" w:space="0" w:color="auto"/>
          </w:divBdr>
        </w:div>
        <w:div w:id="1307859264">
          <w:marLeft w:val="480"/>
          <w:marRight w:val="0"/>
          <w:marTop w:val="0"/>
          <w:marBottom w:val="0"/>
          <w:divBdr>
            <w:top w:val="none" w:sz="0" w:space="0" w:color="auto"/>
            <w:left w:val="none" w:sz="0" w:space="0" w:color="auto"/>
            <w:bottom w:val="none" w:sz="0" w:space="0" w:color="auto"/>
            <w:right w:val="none" w:sz="0" w:space="0" w:color="auto"/>
          </w:divBdr>
        </w:div>
        <w:div w:id="402412022">
          <w:marLeft w:val="480"/>
          <w:marRight w:val="0"/>
          <w:marTop w:val="0"/>
          <w:marBottom w:val="0"/>
          <w:divBdr>
            <w:top w:val="none" w:sz="0" w:space="0" w:color="auto"/>
            <w:left w:val="none" w:sz="0" w:space="0" w:color="auto"/>
            <w:bottom w:val="none" w:sz="0" w:space="0" w:color="auto"/>
            <w:right w:val="none" w:sz="0" w:space="0" w:color="auto"/>
          </w:divBdr>
        </w:div>
        <w:div w:id="1019891011">
          <w:marLeft w:val="480"/>
          <w:marRight w:val="0"/>
          <w:marTop w:val="0"/>
          <w:marBottom w:val="0"/>
          <w:divBdr>
            <w:top w:val="none" w:sz="0" w:space="0" w:color="auto"/>
            <w:left w:val="none" w:sz="0" w:space="0" w:color="auto"/>
            <w:bottom w:val="none" w:sz="0" w:space="0" w:color="auto"/>
            <w:right w:val="none" w:sz="0" w:space="0" w:color="auto"/>
          </w:divBdr>
        </w:div>
        <w:div w:id="378893858">
          <w:marLeft w:val="480"/>
          <w:marRight w:val="0"/>
          <w:marTop w:val="0"/>
          <w:marBottom w:val="0"/>
          <w:divBdr>
            <w:top w:val="none" w:sz="0" w:space="0" w:color="auto"/>
            <w:left w:val="none" w:sz="0" w:space="0" w:color="auto"/>
            <w:bottom w:val="none" w:sz="0" w:space="0" w:color="auto"/>
            <w:right w:val="none" w:sz="0" w:space="0" w:color="auto"/>
          </w:divBdr>
        </w:div>
        <w:div w:id="463811653">
          <w:marLeft w:val="480"/>
          <w:marRight w:val="0"/>
          <w:marTop w:val="0"/>
          <w:marBottom w:val="0"/>
          <w:divBdr>
            <w:top w:val="none" w:sz="0" w:space="0" w:color="auto"/>
            <w:left w:val="none" w:sz="0" w:space="0" w:color="auto"/>
            <w:bottom w:val="none" w:sz="0" w:space="0" w:color="auto"/>
            <w:right w:val="none" w:sz="0" w:space="0" w:color="auto"/>
          </w:divBdr>
        </w:div>
        <w:div w:id="809205483">
          <w:marLeft w:val="480"/>
          <w:marRight w:val="0"/>
          <w:marTop w:val="0"/>
          <w:marBottom w:val="0"/>
          <w:divBdr>
            <w:top w:val="none" w:sz="0" w:space="0" w:color="auto"/>
            <w:left w:val="none" w:sz="0" w:space="0" w:color="auto"/>
            <w:bottom w:val="none" w:sz="0" w:space="0" w:color="auto"/>
            <w:right w:val="none" w:sz="0" w:space="0" w:color="auto"/>
          </w:divBdr>
        </w:div>
        <w:div w:id="1213226664">
          <w:marLeft w:val="480"/>
          <w:marRight w:val="0"/>
          <w:marTop w:val="0"/>
          <w:marBottom w:val="0"/>
          <w:divBdr>
            <w:top w:val="none" w:sz="0" w:space="0" w:color="auto"/>
            <w:left w:val="none" w:sz="0" w:space="0" w:color="auto"/>
            <w:bottom w:val="none" w:sz="0" w:space="0" w:color="auto"/>
            <w:right w:val="none" w:sz="0" w:space="0" w:color="auto"/>
          </w:divBdr>
        </w:div>
        <w:div w:id="942110390">
          <w:marLeft w:val="480"/>
          <w:marRight w:val="0"/>
          <w:marTop w:val="0"/>
          <w:marBottom w:val="0"/>
          <w:divBdr>
            <w:top w:val="none" w:sz="0" w:space="0" w:color="auto"/>
            <w:left w:val="none" w:sz="0" w:space="0" w:color="auto"/>
            <w:bottom w:val="none" w:sz="0" w:space="0" w:color="auto"/>
            <w:right w:val="none" w:sz="0" w:space="0" w:color="auto"/>
          </w:divBdr>
        </w:div>
        <w:div w:id="1104617039">
          <w:marLeft w:val="480"/>
          <w:marRight w:val="0"/>
          <w:marTop w:val="0"/>
          <w:marBottom w:val="0"/>
          <w:divBdr>
            <w:top w:val="none" w:sz="0" w:space="0" w:color="auto"/>
            <w:left w:val="none" w:sz="0" w:space="0" w:color="auto"/>
            <w:bottom w:val="none" w:sz="0" w:space="0" w:color="auto"/>
            <w:right w:val="none" w:sz="0" w:space="0" w:color="auto"/>
          </w:divBdr>
        </w:div>
        <w:div w:id="575897598">
          <w:marLeft w:val="480"/>
          <w:marRight w:val="0"/>
          <w:marTop w:val="0"/>
          <w:marBottom w:val="0"/>
          <w:divBdr>
            <w:top w:val="none" w:sz="0" w:space="0" w:color="auto"/>
            <w:left w:val="none" w:sz="0" w:space="0" w:color="auto"/>
            <w:bottom w:val="none" w:sz="0" w:space="0" w:color="auto"/>
            <w:right w:val="none" w:sz="0" w:space="0" w:color="auto"/>
          </w:divBdr>
        </w:div>
        <w:div w:id="1560020474">
          <w:marLeft w:val="480"/>
          <w:marRight w:val="0"/>
          <w:marTop w:val="0"/>
          <w:marBottom w:val="0"/>
          <w:divBdr>
            <w:top w:val="none" w:sz="0" w:space="0" w:color="auto"/>
            <w:left w:val="none" w:sz="0" w:space="0" w:color="auto"/>
            <w:bottom w:val="none" w:sz="0" w:space="0" w:color="auto"/>
            <w:right w:val="none" w:sz="0" w:space="0" w:color="auto"/>
          </w:divBdr>
        </w:div>
        <w:div w:id="566956398">
          <w:marLeft w:val="480"/>
          <w:marRight w:val="0"/>
          <w:marTop w:val="0"/>
          <w:marBottom w:val="0"/>
          <w:divBdr>
            <w:top w:val="none" w:sz="0" w:space="0" w:color="auto"/>
            <w:left w:val="none" w:sz="0" w:space="0" w:color="auto"/>
            <w:bottom w:val="none" w:sz="0" w:space="0" w:color="auto"/>
            <w:right w:val="none" w:sz="0" w:space="0" w:color="auto"/>
          </w:divBdr>
        </w:div>
        <w:div w:id="1212956959">
          <w:marLeft w:val="480"/>
          <w:marRight w:val="0"/>
          <w:marTop w:val="0"/>
          <w:marBottom w:val="0"/>
          <w:divBdr>
            <w:top w:val="none" w:sz="0" w:space="0" w:color="auto"/>
            <w:left w:val="none" w:sz="0" w:space="0" w:color="auto"/>
            <w:bottom w:val="none" w:sz="0" w:space="0" w:color="auto"/>
            <w:right w:val="none" w:sz="0" w:space="0" w:color="auto"/>
          </w:divBdr>
        </w:div>
      </w:divsChild>
    </w:div>
    <w:div w:id="830678400">
      <w:bodyDiv w:val="1"/>
      <w:marLeft w:val="0"/>
      <w:marRight w:val="0"/>
      <w:marTop w:val="0"/>
      <w:marBottom w:val="0"/>
      <w:divBdr>
        <w:top w:val="none" w:sz="0" w:space="0" w:color="auto"/>
        <w:left w:val="none" w:sz="0" w:space="0" w:color="auto"/>
        <w:bottom w:val="none" w:sz="0" w:space="0" w:color="auto"/>
        <w:right w:val="none" w:sz="0" w:space="0" w:color="auto"/>
      </w:divBdr>
    </w:div>
    <w:div w:id="831798957">
      <w:bodyDiv w:val="1"/>
      <w:marLeft w:val="0"/>
      <w:marRight w:val="0"/>
      <w:marTop w:val="0"/>
      <w:marBottom w:val="0"/>
      <w:divBdr>
        <w:top w:val="none" w:sz="0" w:space="0" w:color="auto"/>
        <w:left w:val="none" w:sz="0" w:space="0" w:color="auto"/>
        <w:bottom w:val="none" w:sz="0" w:space="0" w:color="auto"/>
        <w:right w:val="none" w:sz="0" w:space="0" w:color="auto"/>
      </w:divBdr>
    </w:div>
    <w:div w:id="834031093">
      <w:bodyDiv w:val="1"/>
      <w:marLeft w:val="0"/>
      <w:marRight w:val="0"/>
      <w:marTop w:val="0"/>
      <w:marBottom w:val="0"/>
      <w:divBdr>
        <w:top w:val="none" w:sz="0" w:space="0" w:color="auto"/>
        <w:left w:val="none" w:sz="0" w:space="0" w:color="auto"/>
        <w:bottom w:val="none" w:sz="0" w:space="0" w:color="auto"/>
        <w:right w:val="none" w:sz="0" w:space="0" w:color="auto"/>
      </w:divBdr>
    </w:div>
    <w:div w:id="845094476">
      <w:bodyDiv w:val="1"/>
      <w:marLeft w:val="0"/>
      <w:marRight w:val="0"/>
      <w:marTop w:val="0"/>
      <w:marBottom w:val="0"/>
      <w:divBdr>
        <w:top w:val="none" w:sz="0" w:space="0" w:color="auto"/>
        <w:left w:val="none" w:sz="0" w:space="0" w:color="auto"/>
        <w:bottom w:val="none" w:sz="0" w:space="0" w:color="auto"/>
        <w:right w:val="none" w:sz="0" w:space="0" w:color="auto"/>
      </w:divBdr>
    </w:div>
    <w:div w:id="845436664">
      <w:bodyDiv w:val="1"/>
      <w:marLeft w:val="0"/>
      <w:marRight w:val="0"/>
      <w:marTop w:val="0"/>
      <w:marBottom w:val="0"/>
      <w:divBdr>
        <w:top w:val="none" w:sz="0" w:space="0" w:color="auto"/>
        <w:left w:val="none" w:sz="0" w:space="0" w:color="auto"/>
        <w:bottom w:val="none" w:sz="0" w:space="0" w:color="auto"/>
        <w:right w:val="none" w:sz="0" w:space="0" w:color="auto"/>
      </w:divBdr>
      <w:divsChild>
        <w:div w:id="284968180">
          <w:marLeft w:val="480"/>
          <w:marRight w:val="0"/>
          <w:marTop w:val="0"/>
          <w:marBottom w:val="0"/>
          <w:divBdr>
            <w:top w:val="none" w:sz="0" w:space="0" w:color="auto"/>
            <w:left w:val="none" w:sz="0" w:space="0" w:color="auto"/>
            <w:bottom w:val="none" w:sz="0" w:space="0" w:color="auto"/>
            <w:right w:val="none" w:sz="0" w:space="0" w:color="auto"/>
          </w:divBdr>
        </w:div>
        <w:div w:id="1140922347">
          <w:marLeft w:val="480"/>
          <w:marRight w:val="0"/>
          <w:marTop w:val="0"/>
          <w:marBottom w:val="0"/>
          <w:divBdr>
            <w:top w:val="none" w:sz="0" w:space="0" w:color="auto"/>
            <w:left w:val="none" w:sz="0" w:space="0" w:color="auto"/>
            <w:bottom w:val="none" w:sz="0" w:space="0" w:color="auto"/>
            <w:right w:val="none" w:sz="0" w:space="0" w:color="auto"/>
          </w:divBdr>
        </w:div>
        <w:div w:id="1426611813">
          <w:marLeft w:val="480"/>
          <w:marRight w:val="0"/>
          <w:marTop w:val="0"/>
          <w:marBottom w:val="0"/>
          <w:divBdr>
            <w:top w:val="none" w:sz="0" w:space="0" w:color="auto"/>
            <w:left w:val="none" w:sz="0" w:space="0" w:color="auto"/>
            <w:bottom w:val="none" w:sz="0" w:space="0" w:color="auto"/>
            <w:right w:val="none" w:sz="0" w:space="0" w:color="auto"/>
          </w:divBdr>
        </w:div>
        <w:div w:id="201943737">
          <w:marLeft w:val="480"/>
          <w:marRight w:val="0"/>
          <w:marTop w:val="0"/>
          <w:marBottom w:val="0"/>
          <w:divBdr>
            <w:top w:val="none" w:sz="0" w:space="0" w:color="auto"/>
            <w:left w:val="none" w:sz="0" w:space="0" w:color="auto"/>
            <w:bottom w:val="none" w:sz="0" w:space="0" w:color="auto"/>
            <w:right w:val="none" w:sz="0" w:space="0" w:color="auto"/>
          </w:divBdr>
        </w:div>
        <w:div w:id="178860827">
          <w:marLeft w:val="480"/>
          <w:marRight w:val="0"/>
          <w:marTop w:val="0"/>
          <w:marBottom w:val="0"/>
          <w:divBdr>
            <w:top w:val="none" w:sz="0" w:space="0" w:color="auto"/>
            <w:left w:val="none" w:sz="0" w:space="0" w:color="auto"/>
            <w:bottom w:val="none" w:sz="0" w:space="0" w:color="auto"/>
            <w:right w:val="none" w:sz="0" w:space="0" w:color="auto"/>
          </w:divBdr>
        </w:div>
        <w:div w:id="554851173">
          <w:marLeft w:val="480"/>
          <w:marRight w:val="0"/>
          <w:marTop w:val="0"/>
          <w:marBottom w:val="0"/>
          <w:divBdr>
            <w:top w:val="none" w:sz="0" w:space="0" w:color="auto"/>
            <w:left w:val="none" w:sz="0" w:space="0" w:color="auto"/>
            <w:bottom w:val="none" w:sz="0" w:space="0" w:color="auto"/>
            <w:right w:val="none" w:sz="0" w:space="0" w:color="auto"/>
          </w:divBdr>
        </w:div>
        <w:div w:id="1932159119">
          <w:marLeft w:val="480"/>
          <w:marRight w:val="0"/>
          <w:marTop w:val="0"/>
          <w:marBottom w:val="0"/>
          <w:divBdr>
            <w:top w:val="none" w:sz="0" w:space="0" w:color="auto"/>
            <w:left w:val="none" w:sz="0" w:space="0" w:color="auto"/>
            <w:bottom w:val="none" w:sz="0" w:space="0" w:color="auto"/>
            <w:right w:val="none" w:sz="0" w:space="0" w:color="auto"/>
          </w:divBdr>
        </w:div>
        <w:div w:id="1068460375">
          <w:marLeft w:val="480"/>
          <w:marRight w:val="0"/>
          <w:marTop w:val="0"/>
          <w:marBottom w:val="0"/>
          <w:divBdr>
            <w:top w:val="none" w:sz="0" w:space="0" w:color="auto"/>
            <w:left w:val="none" w:sz="0" w:space="0" w:color="auto"/>
            <w:bottom w:val="none" w:sz="0" w:space="0" w:color="auto"/>
            <w:right w:val="none" w:sz="0" w:space="0" w:color="auto"/>
          </w:divBdr>
        </w:div>
        <w:div w:id="1010453172">
          <w:marLeft w:val="480"/>
          <w:marRight w:val="0"/>
          <w:marTop w:val="0"/>
          <w:marBottom w:val="0"/>
          <w:divBdr>
            <w:top w:val="none" w:sz="0" w:space="0" w:color="auto"/>
            <w:left w:val="none" w:sz="0" w:space="0" w:color="auto"/>
            <w:bottom w:val="none" w:sz="0" w:space="0" w:color="auto"/>
            <w:right w:val="none" w:sz="0" w:space="0" w:color="auto"/>
          </w:divBdr>
        </w:div>
        <w:div w:id="1972637277">
          <w:marLeft w:val="480"/>
          <w:marRight w:val="0"/>
          <w:marTop w:val="0"/>
          <w:marBottom w:val="0"/>
          <w:divBdr>
            <w:top w:val="none" w:sz="0" w:space="0" w:color="auto"/>
            <w:left w:val="none" w:sz="0" w:space="0" w:color="auto"/>
            <w:bottom w:val="none" w:sz="0" w:space="0" w:color="auto"/>
            <w:right w:val="none" w:sz="0" w:space="0" w:color="auto"/>
          </w:divBdr>
        </w:div>
        <w:div w:id="1838762226">
          <w:marLeft w:val="480"/>
          <w:marRight w:val="0"/>
          <w:marTop w:val="0"/>
          <w:marBottom w:val="0"/>
          <w:divBdr>
            <w:top w:val="none" w:sz="0" w:space="0" w:color="auto"/>
            <w:left w:val="none" w:sz="0" w:space="0" w:color="auto"/>
            <w:bottom w:val="none" w:sz="0" w:space="0" w:color="auto"/>
            <w:right w:val="none" w:sz="0" w:space="0" w:color="auto"/>
          </w:divBdr>
        </w:div>
        <w:div w:id="652682444">
          <w:marLeft w:val="480"/>
          <w:marRight w:val="0"/>
          <w:marTop w:val="0"/>
          <w:marBottom w:val="0"/>
          <w:divBdr>
            <w:top w:val="none" w:sz="0" w:space="0" w:color="auto"/>
            <w:left w:val="none" w:sz="0" w:space="0" w:color="auto"/>
            <w:bottom w:val="none" w:sz="0" w:space="0" w:color="auto"/>
            <w:right w:val="none" w:sz="0" w:space="0" w:color="auto"/>
          </w:divBdr>
        </w:div>
        <w:div w:id="1470318320">
          <w:marLeft w:val="480"/>
          <w:marRight w:val="0"/>
          <w:marTop w:val="0"/>
          <w:marBottom w:val="0"/>
          <w:divBdr>
            <w:top w:val="none" w:sz="0" w:space="0" w:color="auto"/>
            <w:left w:val="none" w:sz="0" w:space="0" w:color="auto"/>
            <w:bottom w:val="none" w:sz="0" w:space="0" w:color="auto"/>
            <w:right w:val="none" w:sz="0" w:space="0" w:color="auto"/>
          </w:divBdr>
        </w:div>
        <w:div w:id="1545289948">
          <w:marLeft w:val="480"/>
          <w:marRight w:val="0"/>
          <w:marTop w:val="0"/>
          <w:marBottom w:val="0"/>
          <w:divBdr>
            <w:top w:val="none" w:sz="0" w:space="0" w:color="auto"/>
            <w:left w:val="none" w:sz="0" w:space="0" w:color="auto"/>
            <w:bottom w:val="none" w:sz="0" w:space="0" w:color="auto"/>
            <w:right w:val="none" w:sz="0" w:space="0" w:color="auto"/>
          </w:divBdr>
        </w:div>
        <w:div w:id="1764573912">
          <w:marLeft w:val="480"/>
          <w:marRight w:val="0"/>
          <w:marTop w:val="0"/>
          <w:marBottom w:val="0"/>
          <w:divBdr>
            <w:top w:val="none" w:sz="0" w:space="0" w:color="auto"/>
            <w:left w:val="none" w:sz="0" w:space="0" w:color="auto"/>
            <w:bottom w:val="none" w:sz="0" w:space="0" w:color="auto"/>
            <w:right w:val="none" w:sz="0" w:space="0" w:color="auto"/>
          </w:divBdr>
        </w:div>
        <w:div w:id="181752075">
          <w:marLeft w:val="480"/>
          <w:marRight w:val="0"/>
          <w:marTop w:val="0"/>
          <w:marBottom w:val="0"/>
          <w:divBdr>
            <w:top w:val="none" w:sz="0" w:space="0" w:color="auto"/>
            <w:left w:val="none" w:sz="0" w:space="0" w:color="auto"/>
            <w:bottom w:val="none" w:sz="0" w:space="0" w:color="auto"/>
            <w:right w:val="none" w:sz="0" w:space="0" w:color="auto"/>
          </w:divBdr>
        </w:div>
        <w:div w:id="2084059491">
          <w:marLeft w:val="480"/>
          <w:marRight w:val="0"/>
          <w:marTop w:val="0"/>
          <w:marBottom w:val="0"/>
          <w:divBdr>
            <w:top w:val="none" w:sz="0" w:space="0" w:color="auto"/>
            <w:left w:val="none" w:sz="0" w:space="0" w:color="auto"/>
            <w:bottom w:val="none" w:sz="0" w:space="0" w:color="auto"/>
            <w:right w:val="none" w:sz="0" w:space="0" w:color="auto"/>
          </w:divBdr>
        </w:div>
        <w:div w:id="658919731">
          <w:marLeft w:val="480"/>
          <w:marRight w:val="0"/>
          <w:marTop w:val="0"/>
          <w:marBottom w:val="0"/>
          <w:divBdr>
            <w:top w:val="none" w:sz="0" w:space="0" w:color="auto"/>
            <w:left w:val="none" w:sz="0" w:space="0" w:color="auto"/>
            <w:bottom w:val="none" w:sz="0" w:space="0" w:color="auto"/>
            <w:right w:val="none" w:sz="0" w:space="0" w:color="auto"/>
          </w:divBdr>
        </w:div>
        <w:div w:id="1333608435">
          <w:marLeft w:val="480"/>
          <w:marRight w:val="0"/>
          <w:marTop w:val="0"/>
          <w:marBottom w:val="0"/>
          <w:divBdr>
            <w:top w:val="none" w:sz="0" w:space="0" w:color="auto"/>
            <w:left w:val="none" w:sz="0" w:space="0" w:color="auto"/>
            <w:bottom w:val="none" w:sz="0" w:space="0" w:color="auto"/>
            <w:right w:val="none" w:sz="0" w:space="0" w:color="auto"/>
          </w:divBdr>
        </w:div>
        <w:div w:id="2069527427">
          <w:marLeft w:val="480"/>
          <w:marRight w:val="0"/>
          <w:marTop w:val="0"/>
          <w:marBottom w:val="0"/>
          <w:divBdr>
            <w:top w:val="none" w:sz="0" w:space="0" w:color="auto"/>
            <w:left w:val="none" w:sz="0" w:space="0" w:color="auto"/>
            <w:bottom w:val="none" w:sz="0" w:space="0" w:color="auto"/>
            <w:right w:val="none" w:sz="0" w:space="0" w:color="auto"/>
          </w:divBdr>
        </w:div>
        <w:div w:id="1951891415">
          <w:marLeft w:val="480"/>
          <w:marRight w:val="0"/>
          <w:marTop w:val="0"/>
          <w:marBottom w:val="0"/>
          <w:divBdr>
            <w:top w:val="none" w:sz="0" w:space="0" w:color="auto"/>
            <w:left w:val="none" w:sz="0" w:space="0" w:color="auto"/>
            <w:bottom w:val="none" w:sz="0" w:space="0" w:color="auto"/>
            <w:right w:val="none" w:sz="0" w:space="0" w:color="auto"/>
          </w:divBdr>
        </w:div>
        <w:div w:id="1678580667">
          <w:marLeft w:val="480"/>
          <w:marRight w:val="0"/>
          <w:marTop w:val="0"/>
          <w:marBottom w:val="0"/>
          <w:divBdr>
            <w:top w:val="none" w:sz="0" w:space="0" w:color="auto"/>
            <w:left w:val="none" w:sz="0" w:space="0" w:color="auto"/>
            <w:bottom w:val="none" w:sz="0" w:space="0" w:color="auto"/>
            <w:right w:val="none" w:sz="0" w:space="0" w:color="auto"/>
          </w:divBdr>
        </w:div>
        <w:div w:id="1670098">
          <w:marLeft w:val="480"/>
          <w:marRight w:val="0"/>
          <w:marTop w:val="0"/>
          <w:marBottom w:val="0"/>
          <w:divBdr>
            <w:top w:val="none" w:sz="0" w:space="0" w:color="auto"/>
            <w:left w:val="none" w:sz="0" w:space="0" w:color="auto"/>
            <w:bottom w:val="none" w:sz="0" w:space="0" w:color="auto"/>
            <w:right w:val="none" w:sz="0" w:space="0" w:color="auto"/>
          </w:divBdr>
        </w:div>
        <w:div w:id="2065985600">
          <w:marLeft w:val="480"/>
          <w:marRight w:val="0"/>
          <w:marTop w:val="0"/>
          <w:marBottom w:val="0"/>
          <w:divBdr>
            <w:top w:val="none" w:sz="0" w:space="0" w:color="auto"/>
            <w:left w:val="none" w:sz="0" w:space="0" w:color="auto"/>
            <w:bottom w:val="none" w:sz="0" w:space="0" w:color="auto"/>
            <w:right w:val="none" w:sz="0" w:space="0" w:color="auto"/>
          </w:divBdr>
        </w:div>
        <w:div w:id="484587697">
          <w:marLeft w:val="480"/>
          <w:marRight w:val="0"/>
          <w:marTop w:val="0"/>
          <w:marBottom w:val="0"/>
          <w:divBdr>
            <w:top w:val="none" w:sz="0" w:space="0" w:color="auto"/>
            <w:left w:val="none" w:sz="0" w:space="0" w:color="auto"/>
            <w:bottom w:val="none" w:sz="0" w:space="0" w:color="auto"/>
            <w:right w:val="none" w:sz="0" w:space="0" w:color="auto"/>
          </w:divBdr>
        </w:div>
        <w:div w:id="540019458">
          <w:marLeft w:val="480"/>
          <w:marRight w:val="0"/>
          <w:marTop w:val="0"/>
          <w:marBottom w:val="0"/>
          <w:divBdr>
            <w:top w:val="none" w:sz="0" w:space="0" w:color="auto"/>
            <w:left w:val="none" w:sz="0" w:space="0" w:color="auto"/>
            <w:bottom w:val="none" w:sz="0" w:space="0" w:color="auto"/>
            <w:right w:val="none" w:sz="0" w:space="0" w:color="auto"/>
          </w:divBdr>
        </w:div>
        <w:div w:id="1470787264">
          <w:marLeft w:val="480"/>
          <w:marRight w:val="0"/>
          <w:marTop w:val="0"/>
          <w:marBottom w:val="0"/>
          <w:divBdr>
            <w:top w:val="none" w:sz="0" w:space="0" w:color="auto"/>
            <w:left w:val="none" w:sz="0" w:space="0" w:color="auto"/>
            <w:bottom w:val="none" w:sz="0" w:space="0" w:color="auto"/>
            <w:right w:val="none" w:sz="0" w:space="0" w:color="auto"/>
          </w:divBdr>
        </w:div>
        <w:div w:id="775711768">
          <w:marLeft w:val="480"/>
          <w:marRight w:val="0"/>
          <w:marTop w:val="0"/>
          <w:marBottom w:val="0"/>
          <w:divBdr>
            <w:top w:val="none" w:sz="0" w:space="0" w:color="auto"/>
            <w:left w:val="none" w:sz="0" w:space="0" w:color="auto"/>
            <w:bottom w:val="none" w:sz="0" w:space="0" w:color="auto"/>
            <w:right w:val="none" w:sz="0" w:space="0" w:color="auto"/>
          </w:divBdr>
        </w:div>
        <w:div w:id="1611160563">
          <w:marLeft w:val="480"/>
          <w:marRight w:val="0"/>
          <w:marTop w:val="0"/>
          <w:marBottom w:val="0"/>
          <w:divBdr>
            <w:top w:val="none" w:sz="0" w:space="0" w:color="auto"/>
            <w:left w:val="none" w:sz="0" w:space="0" w:color="auto"/>
            <w:bottom w:val="none" w:sz="0" w:space="0" w:color="auto"/>
            <w:right w:val="none" w:sz="0" w:space="0" w:color="auto"/>
          </w:divBdr>
        </w:div>
        <w:div w:id="2014649084">
          <w:marLeft w:val="480"/>
          <w:marRight w:val="0"/>
          <w:marTop w:val="0"/>
          <w:marBottom w:val="0"/>
          <w:divBdr>
            <w:top w:val="none" w:sz="0" w:space="0" w:color="auto"/>
            <w:left w:val="none" w:sz="0" w:space="0" w:color="auto"/>
            <w:bottom w:val="none" w:sz="0" w:space="0" w:color="auto"/>
            <w:right w:val="none" w:sz="0" w:space="0" w:color="auto"/>
          </w:divBdr>
        </w:div>
        <w:div w:id="1901670178">
          <w:marLeft w:val="480"/>
          <w:marRight w:val="0"/>
          <w:marTop w:val="0"/>
          <w:marBottom w:val="0"/>
          <w:divBdr>
            <w:top w:val="none" w:sz="0" w:space="0" w:color="auto"/>
            <w:left w:val="none" w:sz="0" w:space="0" w:color="auto"/>
            <w:bottom w:val="none" w:sz="0" w:space="0" w:color="auto"/>
            <w:right w:val="none" w:sz="0" w:space="0" w:color="auto"/>
          </w:divBdr>
        </w:div>
        <w:div w:id="1479688201">
          <w:marLeft w:val="480"/>
          <w:marRight w:val="0"/>
          <w:marTop w:val="0"/>
          <w:marBottom w:val="0"/>
          <w:divBdr>
            <w:top w:val="none" w:sz="0" w:space="0" w:color="auto"/>
            <w:left w:val="none" w:sz="0" w:space="0" w:color="auto"/>
            <w:bottom w:val="none" w:sz="0" w:space="0" w:color="auto"/>
            <w:right w:val="none" w:sz="0" w:space="0" w:color="auto"/>
          </w:divBdr>
        </w:div>
        <w:div w:id="1846553320">
          <w:marLeft w:val="480"/>
          <w:marRight w:val="0"/>
          <w:marTop w:val="0"/>
          <w:marBottom w:val="0"/>
          <w:divBdr>
            <w:top w:val="none" w:sz="0" w:space="0" w:color="auto"/>
            <w:left w:val="none" w:sz="0" w:space="0" w:color="auto"/>
            <w:bottom w:val="none" w:sz="0" w:space="0" w:color="auto"/>
            <w:right w:val="none" w:sz="0" w:space="0" w:color="auto"/>
          </w:divBdr>
        </w:div>
        <w:div w:id="658508664">
          <w:marLeft w:val="480"/>
          <w:marRight w:val="0"/>
          <w:marTop w:val="0"/>
          <w:marBottom w:val="0"/>
          <w:divBdr>
            <w:top w:val="none" w:sz="0" w:space="0" w:color="auto"/>
            <w:left w:val="none" w:sz="0" w:space="0" w:color="auto"/>
            <w:bottom w:val="none" w:sz="0" w:space="0" w:color="auto"/>
            <w:right w:val="none" w:sz="0" w:space="0" w:color="auto"/>
          </w:divBdr>
        </w:div>
        <w:div w:id="1766729387">
          <w:marLeft w:val="480"/>
          <w:marRight w:val="0"/>
          <w:marTop w:val="0"/>
          <w:marBottom w:val="0"/>
          <w:divBdr>
            <w:top w:val="none" w:sz="0" w:space="0" w:color="auto"/>
            <w:left w:val="none" w:sz="0" w:space="0" w:color="auto"/>
            <w:bottom w:val="none" w:sz="0" w:space="0" w:color="auto"/>
            <w:right w:val="none" w:sz="0" w:space="0" w:color="auto"/>
          </w:divBdr>
        </w:div>
        <w:div w:id="1168866999">
          <w:marLeft w:val="480"/>
          <w:marRight w:val="0"/>
          <w:marTop w:val="0"/>
          <w:marBottom w:val="0"/>
          <w:divBdr>
            <w:top w:val="none" w:sz="0" w:space="0" w:color="auto"/>
            <w:left w:val="none" w:sz="0" w:space="0" w:color="auto"/>
            <w:bottom w:val="none" w:sz="0" w:space="0" w:color="auto"/>
            <w:right w:val="none" w:sz="0" w:space="0" w:color="auto"/>
          </w:divBdr>
        </w:div>
        <w:div w:id="428232233">
          <w:marLeft w:val="480"/>
          <w:marRight w:val="0"/>
          <w:marTop w:val="0"/>
          <w:marBottom w:val="0"/>
          <w:divBdr>
            <w:top w:val="none" w:sz="0" w:space="0" w:color="auto"/>
            <w:left w:val="none" w:sz="0" w:space="0" w:color="auto"/>
            <w:bottom w:val="none" w:sz="0" w:space="0" w:color="auto"/>
            <w:right w:val="none" w:sz="0" w:space="0" w:color="auto"/>
          </w:divBdr>
        </w:div>
        <w:div w:id="90705974">
          <w:marLeft w:val="480"/>
          <w:marRight w:val="0"/>
          <w:marTop w:val="0"/>
          <w:marBottom w:val="0"/>
          <w:divBdr>
            <w:top w:val="none" w:sz="0" w:space="0" w:color="auto"/>
            <w:left w:val="none" w:sz="0" w:space="0" w:color="auto"/>
            <w:bottom w:val="none" w:sz="0" w:space="0" w:color="auto"/>
            <w:right w:val="none" w:sz="0" w:space="0" w:color="auto"/>
          </w:divBdr>
        </w:div>
        <w:div w:id="676543391">
          <w:marLeft w:val="480"/>
          <w:marRight w:val="0"/>
          <w:marTop w:val="0"/>
          <w:marBottom w:val="0"/>
          <w:divBdr>
            <w:top w:val="none" w:sz="0" w:space="0" w:color="auto"/>
            <w:left w:val="none" w:sz="0" w:space="0" w:color="auto"/>
            <w:bottom w:val="none" w:sz="0" w:space="0" w:color="auto"/>
            <w:right w:val="none" w:sz="0" w:space="0" w:color="auto"/>
          </w:divBdr>
        </w:div>
        <w:div w:id="2034725751">
          <w:marLeft w:val="480"/>
          <w:marRight w:val="0"/>
          <w:marTop w:val="0"/>
          <w:marBottom w:val="0"/>
          <w:divBdr>
            <w:top w:val="none" w:sz="0" w:space="0" w:color="auto"/>
            <w:left w:val="none" w:sz="0" w:space="0" w:color="auto"/>
            <w:bottom w:val="none" w:sz="0" w:space="0" w:color="auto"/>
            <w:right w:val="none" w:sz="0" w:space="0" w:color="auto"/>
          </w:divBdr>
        </w:div>
      </w:divsChild>
    </w:div>
    <w:div w:id="845823663">
      <w:bodyDiv w:val="1"/>
      <w:marLeft w:val="0"/>
      <w:marRight w:val="0"/>
      <w:marTop w:val="0"/>
      <w:marBottom w:val="0"/>
      <w:divBdr>
        <w:top w:val="none" w:sz="0" w:space="0" w:color="auto"/>
        <w:left w:val="none" w:sz="0" w:space="0" w:color="auto"/>
        <w:bottom w:val="none" w:sz="0" w:space="0" w:color="auto"/>
        <w:right w:val="none" w:sz="0" w:space="0" w:color="auto"/>
      </w:divBdr>
    </w:div>
    <w:div w:id="846332919">
      <w:bodyDiv w:val="1"/>
      <w:marLeft w:val="0"/>
      <w:marRight w:val="0"/>
      <w:marTop w:val="0"/>
      <w:marBottom w:val="0"/>
      <w:divBdr>
        <w:top w:val="none" w:sz="0" w:space="0" w:color="auto"/>
        <w:left w:val="none" w:sz="0" w:space="0" w:color="auto"/>
        <w:bottom w:val="none" w:sz="0" w:space="0" w:color="auto"/>
        <w:right w:val="none" w:sz="0" w:space="0" w:color="auto"/>
      </w:divBdr>
      <w:divsChild>
        <w:div w:id="319581978">
          <w:marLeft w:val="640"/>
          <w:marRight w:val="0"/>
          <w:marTop w:val="0"/>
          <w:marBottom w:val="0"/>
          <w:divBdr>
            <w:top w:val="none" w:sz="0" w:space="0" w:color="auto"/>
            <w:left w:val="none" w:sz="0" w:space="0" w:color="auto"/>
            <w:bottom w:val="none" w:sz="0" w:space="0" w:color="auto"/>
            <w:right w:val="none" w:sz="0" w:space="0" w:color="auto"/>
          </w:divBdr>
        </w:div>
        <w:div w:id="383406130">
          <w:marLeft w:val="640"/>
          <w:marRight w:val="0"/>
          <w:marTop w:val="0"/>
          <w:marBottom w:val="0"/>
          <w:divBdr>
            <w:top w:val="none" w:sz="0" w:space="0" w:color="auto"/>
            <w:left w:val="none" w:sz="0" w:space="0" w:color="auto"/>
            <w:bottom w:val="none" w:sz="0" w:space="0" w:color="auto"/>
            <w:right w:val="none" w:sz="0" w:space="0" w:color="auto"/>
          </w:divBdr>
        </w:div>
        <w:div w:id="397634198">
          <w:marLeft w:val="640"/>
          <w:marRight w:val="0"/>
          <w:marTop w:val="0"/>
          <w:marBottom w:val="0"/>
          <w:divBdr>
            <w:top w:val="none" w:sz="0" w:space="0" w:color="auto"/>
            <w:left w:val="none" w:sz="0" w:space="0" w:color="auto"/>
            <w:bottom w:val="none" w:sz="0" w:space="0" w:color="auto"/>
            <w:right w:val="none" w:sz="0" w:space="0" w:color="auto"/>
          </w:divBdr>
        </w:div>
        <w:div w:id="403339984">
          <w:marLeft w:val="640"/>
          <w:marRight w:val="0"/>
          <w:marTop w:val="0"/>
          <w:marBottom w:val="0"/>
          <w:divBdr>
            <w:top w:val="none" w:sz="0" w:space="0" w:color="auto"/>
            <w:left w:val="none" w:sz="0" w:space="0" w:color="auto"/>
            <w:bottom w:val="none" w:sz="0" w:space="0" w:color="auto"/>
            <w:right w:val="none" w:sz="0" w:space="0" w:color="auto"/>
          </w:divBdr>
        </w:div>
        <w:div w:id="421612258">
          <w:marLeft w:val="640"/>
          <w:marRight w:val="0"/>
          <w:marTop w:val="0"/>
          <w:marBottom w:val="0"/>
          <w:divBdr>
            <w:top w:val="none" w:sz="0" w:space="0" w:color="auto"/>
            <w:left w:val="none" w:sz="0" w:space="0" w:color="auto"/>
            <w:bottom w:val="none" w:sz="0" w:space="0" w:color="auto"/>
            <w:right w:val="none" w:sz="0" w:space="0" w:color="auto"/>
          </w:divBdr>
        </w:div>
        <w:div w:id="501746660">
          <w:marLeft w:val="640"/>
          <w:marRight w:val="0"/>
          <w:marTop w:val="0"/>
          <w:marBottom w:val="0"/>
          <w:divBdr>
            <w:top w:val="none" w:sz="0" w:space="0" w:color="auto"/>
            <w:left w:val="none" w:sz="0" w:space="0" w:color="auto"/>
            <w:bottom w:val="none" w:sz="0" w:space="0" w:color="auto"/>
            <w:right w:val="none" w:sz="0" w:space="0" w:color="auto"/>
          </w:divBdr>
        </w:div>
        <w:div w:id="552623771">
          <w:marLeft w:val="640"/>
          <w:marRight w:val="0"/>
          <w:marTop w:val="0"/>
          <w:marBottom w:val="0"/>
          <w:divBdr>
            <w:top w:val="none" w:sz="0" w:space="0" w:color="auto"/>
            <w:left w:val="none" w:sz="0" w:space="0" w:color="auto"/>
            <w:bottom w:val="none" w:sz="0" w:space="0" w:color="auto"/>
            <w:right w:val="none" w:sz="0" w:space="0" w:color="auto"/>
          </w:divBdr>
        </w:div>
        <w:div w:id="569271254">
          <w:marLeft w:val="640"/>
          <w:marRight w:val="0"/>
          <w:marTop w:val="0"/>
          <w:marBottom w:val="0"/>
          <w:divBdr>
            <w:top w:val="none" w:sz="0" w:space="0" w:color="auto"/>
            <w:left w:val="none" w:sz="0" w:space="0" w:color="auto"/>
            <w:bottom w:val="none" w:sz="0" w:space="0" w:color="auto"/>
            <w:right w:val="none" w:sz="0" w:space="0" w:color="auto"/>
          </w:divBdr>
        </w:div>
        <w:div w:id="634221469">
          <w:marLeft w:val="640"/>
          <w:marRight w:val="0"/>
          <w:marTop w:val="0"/>
          <w:marBottom w:val="0"/>
          <w:divBdr>
            <w:top w:val="none" w:sz="0" w:space="0" w:color="auto"/>
            <w:left w:val="none" w:sz="0" w:space="0" w:color="auto"/>
            <w:bottom w:val="none" w:sz="0" w:space="0" w:color="auto"/>
            <w:right w:val="none" w:sz="0" w:space="0" w:color="auto"/>
          </w:divBdr>
        </w:div>
        <w:div w:id="810752968">
          <w:marLeft w:val="640"/>
          <w:marRight w:val="0"/>
          <w:marTop w:val="0"/>
          <w:marBottom w:val="0"/>
          <w:divBdr>
            <w:top w:val="none" w:sz="0" w:space="0" w:color="auto"/>
            <w:left w:val="none" w:sz="0" w:space="0" w:color="auto"/>
            <w:bottom w:val="none" w:sz="0" w:space="0" w:color="auto"/>
            <w:right w:val="none" w:sz="0" w:space="0" w:color="auto"/>
          </w:divBdr>
        </w:div>
        <w:div w:id="860245382">
          <w:marLeft w:val="640"/>
          <w:marRight w:val="0"/>
          <w:marTop w:val="0"/>
          <w:marBottom w:val="0"/>
          <w:divBdr>
            <w:top w:val="none" w:sz="0" w:space="0" w:color="auto"/>
            <w:left w:val="none" w:sz="0" w:space="0" w:color="auto"/>
            <w:bottom w:val="none" w:sz="0" w:space="0" w:color="auto"/>
            <w:right w:val="none" w:sz="0" w:space="0" w:color="auto"/>
          </w:divBdr>
        </w:div>
        <w:div w:id="968390250">
          <w:marLeft w:val="640"/>
          <w:marRight w:val="0"/>
          <w:marTop w:val="0"/>
          <w:marBottom w:val="0"/>
          <w:divBdr>
            <w:top w:val="none" w:sz="0" w:space="0" w:color="auto"/>
            <w:left w:val="none" w:sz="0" w:space="0" w:color="auto"/>
            <w:bottom w:val="none" w:sz="0" w:space="0" w:color="auto"/>
            <w:right w:val="none" w:sz="0" w:space="0" w:color="auto"/>
          </w:divBdr>
        </w:div>
        <w:div w:id="994600972">
          <w:marLeft w:val="640"/>
          <w:marRight w:val="0"/>
          <w:marTop w:val="0"/>
          <w:marBottom w:val="0"/>
          <w:divBdr>
            <w:top w:val="none" w:sz="0" w:space="0" w:color="auto"/>
            <w:left w:val="none" w:sz="0" w:space="0" w:color="auto"/>
            <w:bottom w:val="none" w:sz="0" w:space="0" w:color="auto"/>
            <w:right w:val="none" w:sz="0" w:space="0" w:color="auto"/>
          </w:divBdr>
        </w:div>
        <w:div w:id="1272978291">
          <w:marLeft w:val="640"/>
          <w:marRight w:val="0"/>
          <w:marTop w:val="0"/>
          <w:marBottom w:val="0"/>
          <w:divBdr>
            <w:top w:val="none" w:sz="0" w:space="0" w:color="auto"/>
            <w:left w:val="none" w:sz="0" w:space="0" w:color="auto"/>
            <w:bottom w:val="none" w:sz="0" w:space="0" w:color="auto"/>
            <w:right w:val="none" w:sz="0" w:space="0" w:color="auto"/>
          </w:divBdr>
        </w:div>
        <w:div w:id="1312903051">
          <w:marLeft w:val="640"/>
          <w:marRight w:val="0"/>
          <w:marTop w:val="0"/>
          <w:marBottom w:val="0"/>
          <w:divBdr>
            <w:top w:val="none" w:sz="0" w:space="0" w:color="auto"/>
            <w:left w:val="none" w:sz="0" w:space="0" w:color="auto"/>
            <w:bottom w:val="none" w:sz="0" w:space="0" w:color="auto"/>
            <w:right w:val="none" w:sz="0" w:space="0" w:color="auto"/>
          </w:divBdr>
        </w:div>
        <w:div w:id="1332415488">
          <w:marLeft w:val="640"/>
          <w:marRight w:val="0"/>
          <w:marTop w:val="0"/>
          <w:marBottom w:val="0"/>
          <w:divBdr>
            <w:top w:val="none" w:sz="0" w:space="0" w:color="auto"/>
            <w:left w:val="none" w:sz="0" w:space="0" w:color="auto"/>
            <w:bottom w:val="none" w:sz="0" w:space="0" w:color="auto"/>
            <w:right w:val="none" w:sz="0" w:space="0" w:color="auto"/>
          </w:divBdr>
        </w:div>
        <w:div w:id="1628661819">
          <w:marLeft w:val="640"/>
          <w:marRight w:val="0"/>
          <w:marTop w:val="0"/>
          <w:marBottom w:val="0"/>
          <w:divBdr>
            <w:top w:val="none" w:sz="0" w:space="0" w:color="auto"/>
            <w:left w:val="none" w:sz="0" w:space="0" w:color="auto"/>
            <w:bottom w:val="none" w:sz="0" w:space="0" w:color="auto"/>
            <w:right w:val="none" w:sz="0" w:space="0" w:color="auto"/>
          </w:divBdr>
        </w:div>
        <w:div w:id="1730688121">
          <w:marLeft w:val="640"/>
          <w:marRight w:val="0"/>
          <w:marTop w:val="0"/>
          <w:marBottom w:val="0"/>
          <w:divBdr>
            <w:top w:val="none" w:sz="0" w:space="0" w:color="auto"/>
            <w:left w:val="none" w:sz="0" w:space="0" w:color="auto"/>
            <w:bottom w:val="none" w:sz="0" w:space="0" w:color="auto"/>
            <w:right w:val="none" w:sz="0" w:space="0" w:color="auto"/>
          </w:divBdr>
        </w:div>
        <w:div w:id="1892495190">
          <w:marLeft w:val="640"/>
          <w:marRight w:val="0"/>
          <w:marTop w:val="0"/>
          <w:marBottom w:val="0"/>
          <w:divBdr>
            <w:top w:val="none" w:sz="0" w:space="0" w:color="auto"/>
            <w:left w:val="none" w:sz="0" w:space="0" w:color="auto"/>
            <w:bottom w:val="none" w:sz="0" w:space="0" w:color="auto"/>
            <w:right w:val="none" w:sz="0" w:space="0" w:color="auto"/>
          </w:divBdr>
        </w:div>
        <w:div w:id="1990673666">
          <w:marLeft w:val="640"/>
          <w:marRight w:val="0"/>
          <w:marTop w:val="0"/>
          <w:marBottom w:val="0"/>
          <w:divBdr>
            <w:top w:val="none" w:sz="0" w:space="0" w:color="auto"/>
            <w:left w:val="none" w:sz="0" w:space="0" w:color="auto"/>
            <w:bottom w:val="none" w:sz="0" w:space="0" w:color="auto"/>
            <w:right w:val="none" w:sz="0" w:space="0" w:color="auto"/>
          </w:divBdr>
        </w:div>
        <w:div w:id="2095466506">
          <w:marLeft w:val="640"/>
          <w:marRight w:val="0"/>
          <w:marTop w:val="0"/>
          <w:marBottom w:val="0"/>
          <w:divBdr>
            <w:top w:val="none" w:sz="0" w:space="0" w:color="auto"/>
            <w:left w:val="none" w:sz="0" w:space="0" w:color="auto"/>
            <w:bottom w:val="none" w:sz="0" w:space="0" w:color="auto"/>
            <w:right w:val="none" w:sz="0" w:space="0" w:color="auto"/>
          </w:divBdr>
        </w:div>
        <w:div w:id="2135445110">
          <w:marLeft w:val="640"/>
          <w:marRight w:val="0"/>
          <w:marTop w:val="0"/>
          <w:marBottom w:val="0"/>
          <w:divBdr>
            <w:top w:val="none" w:sz="0" w:space="0" w:color="auto"/>
            <w:left w:val="none" w:sz="0" w:space="0" w:color="auto"/>
            <w:bottom w:val="none" w:sz="0" w:space="0" w:color="auto"/>
            <w:right w:val="none" w:sz="0" w:space="0" w:color="auto"/>
          </w:divBdr>
        </w:div>
        <w:div w:id="2136944330">
          <w:marLeft w:val="640"/>
          <w:marRight w:val="0"/>
          <w:marTop w:val="0"/>
          <w:marBottom w:val="0"/>
          <w:divBdr>
            <w:top w:val="none" w:sz="0" w:space="0" w:color="auto"/>
            <w:left w:val="none" w:sz="0" w:space="0" w:color="auto"/>
            <w:bottom w:val="none" w:sz="0" w:space="0" w:color="auto"/>
            <w:right w:val="none" w:sz="0" w:space="0" w:color="auto"/>
          </w:divBdr>
        </w:div>
      </w:divsChild>
    </w:div>
    <w:div w:id="847449089">
      <w:bodyDiv w:val="1"/>
      <w:marLeft w:val="0"/>
      <w:marRight w:val="0"/>
      <w:marTop w:val="0"/>
      <w:marBottom w:val="0"/>
      <w:divBdr>
        <w:top w:val="none" w:sz="0" w:space="0" w:color="auto"/>
        <w:left w:val="none" w:sz="0" w:space="0" w:color="auto"/>
        <w:bottom w:val="none" w:sz="0" w:space="0" w:color="auto"/>
        <w:right w:val="none" w:sz="0" w:space="0" w:color="auto"/>
      </w:divBdr>
      <w:divsChild>
        <w:div w:id="100877563">
          <w:marLeft w:val="640"/>
          <w:marRight w:val="0"/>
          <w:marTop w:val="0"/>
          <w:marBottom w:val="0"/>
          <w:divBdr>
            <w:top w:val="none" w:sz="0" w:space="0" w:color="auto"/>
            <w:left w:val="none" w:sz="0" w:space="0" w:color="auto"/>
            <w:bottom w:val="none" w:sz="0" w:space="0" w:color="auto"/>
            <w:right w:val="none" w:sz="0" w:space="0" w:color="auto"/>
          </w:divBdr>
        </w:div>
        <w:div w:id="205719369">
          <w:marLeft w:val="640"/>
          <w:marRight w:val="0"/>
          <w:marTop w:val="0"/>
          <w:marBottom w:val="0"/>
          <w:divBdr>
            <w:top w:val="none" w:sz="0" w:space="0" w:color="auto"/>
            <w:left w:val="none" w:sz="0" w:space="0" w:color="auto"/>
            <w:bottom w:val="none" w:sz="0" w:space="0" w:color="auto"/>
            <w:right w:val="none" w:sz="0" w:space="0" w:color="auto"/>
          </w:divBdr>
        </w:div>
        <w:div w:id="232737753">
          <w:marLeft w:val="640"/>
          <w:marRight w:val="0"/>
          <w:marTop w:val="0"/>
          <w:marBottom w:val="0"/>
          <w:divBdr>
            <w:top w:val="none" w:sz="0" w:space="0" w:color="auto"/>
            <w:left w:val="none" w:sz="0" w:space="0" w:color="auto"/>
            <w:bottom w:val="none" w:sz="0" w:space="0" w:color="auto"/>
            <w:right w:val="none" w:sz="0" w:space="0" w:color="auto"/>
          </w:divBdr>
        </w:div>
        <w:div w:id="237256096">
          <w:marLeft w:val="640"/>
          <w:marRight w:val="0"/>
          <w:marTop w:val="0"/>
          <w:marBottom w:val="0"/>
          <w:divBdr>
            <w:top w:val="none" w:sz="0" w:space="0" w:color="auto"/>
            <w:left w:val="none" w:sz="0" w:space="0" w:color="auto"/>
            <w:bottom w:val="none" w:sz="0" w:space="0" w:color="auto"/>
            <w:right w:val="none" w:sz="0" w:space="0" w:color="auto"/>
          </w:divBdr>
        </w:div>
        <w:div w:id="316036774">
          <w:marLeft w:val="640"/>
          <w:marRight w:val="0"/>
          <w:marTop w:val="0"/>
          <w:marBottom w:val="0"/>
          <w:divBdr>
            <w:top w:val="none" w:sz="0" w:space="0" w:color="auto"/>
            <w:left w:val="none" w:sz="0" w:space="0" w:color="auto"/>
            <w:bottom w:val="none" w:sz="0" w:space="0" w:color="auto"/>
            <w:right w:val="none" w:sz="0" w:space="0" w:color="auto"/>
          </w:divBdr>
        </w:div>
        <w:div w:id="403795695">
          <w:marLeft w:val="640"/>
          <w:marRight w:val="0"/>
          <w:marTop w:val="0"/>
          <w:marBottom w:val="0"/>
          <w:divBdr>
            <w:top w:val="none" w:sz="0" w:space="0" w:color="auto"/>
            <w:left w:val="none" w:sz="0" w:space="0" w:color="auto"/>
            <w:bottom w:val="none" w:sz="0" w:space="0" w:color="auto"/>
            <w:right w:val="none" w:sz="0" w:space="0" w:color="auto"/>
          </w:divBdr>
        </w:div>
        <w:div w:id="580339110">
          <w:marLeft w:val="640"/>
          <w:marRight w:val="0"/>
          <w:marTop w:val="0"/>
          <w:marBottom w:val="0"/>
          <w:divBdr>
            <w:top w:val="none" w:sz="0" w:space="0" w:color="auto"/>
            <w:left w:val="none" w:sz="0" w:space="0" w:color="auto"/>
            <w:bottom w:val="none" w:sz="0" w:space="0" w:color="auto"/>
            <w:right w:val="none" w:sz="0" w:space="0" w:color="auto"/>
          </w:divBdr>
        </w:div>
        <w:div w:id="590548347">
          <w:marLeft w:val="640"/>
          <w:marRight w:val="0"/>
          <w:marTop w:val="0"/>
          <w:marBottom w:val="0"/>
          <w:divBdr>
            <w:top w:val="none" w:sz="0" w:space="0" w:color="auto"/>
            <w:left w:val="none" w:sz="0" w:space="0" w:color="auto"/>
            <w:bottom w:val="none" w:sz="0" w:space="0" w:color="auto"/>
            <w:right w:val="none" w:sz="0" w:space="0" w:color="auto"/>
          </w:divBdr>
        </w:div>
        <w:div w:id="636646752">
          <w:marLeft w:val="640"/>
          <w:marRight w:val="0"/>
          <w:marTop w:val="0"/>
          <w:marBottom w:val="0"/>
          <w:divBdr>
            <w:top w:val="none" w:sz="0" w:space="0" w:color="auto"/>
            <w:left w:val="none" w:sz="0" w:space="0" w:color="auto"/>
            <w:bottom w:val="none" w:sz="0" w:space="0" w:color="auto"/>
            <w:right w:val="none" w:sz="0" w:space="0" w:color="auto"/>
          </w:divBdr>
        </w:div>
        <w:div w:id="662704465">
          <w:marLeft w:val="640"/>
          <w:marRight w:val="0"/>
          <w:marTop w:val="0"/>
          <w:marBottom w:val="0"/>
          <w:divBdr>
            <w:top w:val="none" w:sz="0" w:space="0" w:color="auto"/>
            <w:left w:val="none" w:sz="0" w:space="0" w:color="auto"/>
            <w:bottom w:val="none" w:sz="0" w:space="0" w:color="auto"/>
            <w:right w:val="none" w:sz="0" w:space="0" w:color="auto"/>
          </w:divBdr>
        </w:div>
        <w:div w:id="687830258">
          <w:marLeft w:val="640"/>
          <w:marRight w:val="0"/>
          <w:marTop w:val="0"/>
          <w:marBottom w:val="0"/>
          <w:divBdr>
            <w:top w:val="none" w:sz="0" w:space="0" w:color="auto"/>
            <w:left w:val="none" w:sz="0" w:space="0" w:color="auto"/>
            <w:bottom w:val="none" w:sz="0" w:space="0" w:color="auto"/>
            <w:right w:val="none" w:sz="0" w:space="0" w:color="auto"/>
          </w:divBdr>
        </w:div>
        <w:div w:id="741757618">
          <w:marLeft w:val="640"/>
          <w:marRight w:val="0"/>
          <w:marTop w:val="0"/>
          <w:marBottom w:val="0"/>
          <w:divBdr>
            <w:top w:val="none" w:sz="0" w:space="0" w:color="auto"/>
            <w:left w:val="none" w:sz="0" w:space="0" w:color="auto"/>
            <w:bottom w:val="none" w:sz="0" w:space="0" w:color="auto"/>
            <w:right w:val="none" w:sz="0" w:space="0" w:color="auto"/>
          </w:divBdr>
        </w:div>
        <w:div w:id="779958687">
          <w:marLeft w:val="640"/>
          <w:marRight w:val="0"/>
          <w:marTop w:val="0"/>
          <w:marBottom w:val="0"/>
          <w:divBdr>
            <w:top w:val="none" w:sz="0" w:space="0" w:color="auto"/>
            <w:left w:val="none" w:sz="0" w:space="0" w:color="auto"/>
            <w:bottom w:val="none" w:sz="0" w:space="0" w:color="auto"/>
            <w:right w:val="none" w:sz="0" w:space="0" w:color="auto"/>
          </w:divBdr>
        </w:div>
        <w:div w:id="989403786">
          <w:marLeft w:val="640"/>
          <w:marRight w:val="0"/>
          <w:marTop w:val="0"/>
          <w:marBottom w:val="0"/>
          <w:divBdr>
            <w:top w:val="none" w:sz="0" w:space="0" w:color="auto"/>
            <w:left w:val="none" w:sz="0" w:space="0" w:color="auto"/>
            <w:bottom w:val="none" w:sz="0" w:space="0" w:color="auto"/>
            <w:right w:val="none" w:sz="0" w:space="0" w:color="auto"/>
          </w:divBdr>
        </w:div>
        <w:div w:id="1074669527">
          <w:marLeft w:val="640"/>
          <w:marRight w:val="0"/>
          <w:marTop w:val="0"/>
          <w:marBottom w:val="0"/>
          <w:divBdr>
            <w:top w:val="none" w:sz="0" w:space="0" w:color="auto"/>
            <w:left w:val="none" w:sz="0" w:space="0" w:color="auto"/>
            <w:bottom w:val="none" w:sz="0" w:space="0" w:color="auto"/>
            <w:right w:val="none" w:sz="0" w:space="0" w:color="auto"/>
          </w:divBdr>
        </w:div>
        <w:div w:id="1095204344">
          <w:marLeft w:val="640"/>
          <w:marRight w:val="0"/>
          <w:marTop w:val="0"/>
          <w:marBottom w:val="0"/>
          <w:divBdr>
            <w:top w:val="none" w:sz="0" w:space="0" w:color="auto"/>
            <w:left w:val="none" w:sz="0" w:space="0" w:color="auto"/>
            <w:bottom w:val="none" w:sz="0" w:space="0" w:color="auto"/>
            <w:right w:val="none" w:sz="0" w:space="0" w:color="auto"/>
          </w:divBdr>
        </w:div>
        <w:div w:id="1098452836">
          <w:marLeft w:val="640"/>
          <w:marRight w:val="0"/>
          <w:marTop w:val="0"/>
          <w:marBottom w:val="0"/>
          <w:divBdr>
            <w:top w:val="none" w:sz="0" w:space="0" w:color="auto"/>
            <w:left w:val="none" w:sz="0" w:space="0" w:color="auto"/>
            <w:bottom w:val="none" w:sz="0" w:space="0" w:color="auto"/>
            <w:right w:val="none" w:sz="0" w:space="0" w:color="auto"/>
          </w:divBdr>
        </w:div>
        <w:div w:id="1705790137">
          <w:marLeft w:val="640"/>
          <w:marRight w:val="0"/>
          <w:marTop w:val="0"/>
          <w:marBottom w:val="0"/>
          <w:divBdr>
            <w:top w:val="none" w:sz="0" w:space="0" w:color="auto"/>
            <w:left w:val="none" w:sz="0" w:space="0" w:color="auto"/>
            <w:bottom w:val="none" w:sz="0" w:space="0" w:color="auto"/>
            <w:right w:val="none" w:sz="0" w:space="0" w:color="auto"/>
          </w:divBdr>
        </w:div>
        <w:div w:id="1728139520">
          <w:marLeft w:val="640"/>
          <w:marRight w:val="0"/>
          <w:marTop w:val="0"/>
          <w:marBottom w:val="0"/>
          <w:divBdr>
            <w:top w:val="none" w:sz="0" w:space="0" w:color="auto"/>
            <w:left w:val="none" w:sz="0" w:space="0" w:color="auto"/>
            <w:bottom w:val="none" w:sz="0" w:space="0" w:color="auto"/>
            <w:right w:val="none" w:sz="0" w:space="0" w:color="auto"/>
          </w:divBdr>
        </w:div>
        <w:div w:id="1755661057">
          <w:marLeft w:val="640"/>
          <w:marRight w:val="0"/>
          <w:marTop w:val="0"/>
          <w:marBottom w:val="0"/>
          <w:divBdr>
            <w:top w:val="none" w:sz="0" w:space="0" w:color="auto"/>
            <w:left w:val="none" w:sz="0" w:space="0" w:color="auto"/>
            <w:bottom w:val="none" w:sz="0" w:space="0" w:color="auto"/>
            <w:right w:val="none" w:sz="0" w:space="0" w:color="auto"/>
          </w:divBdr>
        </w:div>
        <w:div w:id="1765566565">
          <w:marLeft w:val="640"/>
          <w:marRight w:val="0"/>
          <w:marTop w:val="0"/>
          <w:marBottom w:val="0"/>
          <w:divBdr>
            <w:top w:val="none" w:sz="0" w:space="0" w:color="auto"/>
            <w:left w:val="none" w:sz="0" w:space="0" w:color="auto"/>
            <w:bottom w:val="none" w:sz="0" w:space="0" w:color="auto"/>
            <w:right w:val="none" w:sz="0" w:space="0" w:color="auto"/>
          </w:divBdr>
        </w:div>
        <w:div w:id="1804535902">
          <w:marLeft w:val="640"/>
          <w:marRight w:val="0"/>
          <w:marTop w:val="0"/>
          <w:marBottom w:val="0"/>
          <w:divBdr>
            <w:top w:val="none" w:sz="0" w:space="0" w:color="auto"/>
            <w:left w:val="none" w:sz="0" w:space="0" w:color="auto"/>
            <w:bottom w:val="none" w:sz="0" w:space="0" w:color="auto"/>
            <w:right w:val="none" w:sz="0" w:space="0" w:color="auto"/>
          </w:divBdr>
        </w:div>
        <w:div w:id="1839492181">
          <w:marLeft w:val="640"/>
          <w:marRight w:val="0"/>
          <w:marTop w:val="0"/>
          <w:marBottom w:val="0"/>
          <w:divBdr>
            <w:top w:val="none" w:sz="0" w:space="0" w:color="auto"/>
            <w:left w:val="none" w:sz="0" w:space="0" w:color="auto"/>
            <w:bottom w:val="none" w:sz="0" w:space="0" w:color="auto"/>
            <w:right w:val="none" w:sz="0" w:space="0" w:color="auto"/>
          </w:divBdr>
        </w:div>
        <w:div w:id="1986471955">
          <w:marLeft w:val="640"/>
          <w:marRight w:val="0"/>
          <w:marTop w:val="0"/>
          <w:marBottom w:val="0"/>
          <w:divBdr>
            <w:top w:val="none" w:sz="0" w:space="0" w:color="auto"/>
            <w:left w:val="none" w:sz="0" w:space="0" w:color="auto"/>
            <w:bottom w:val="none" w:sz="0" w:space="0" w:color="auto"/>
            <w:right w:val="none" w:sz="0" w:space="0" w:color="auto"/>
          </w:divBdr>
        </w:div>
        <w:div w:id="2002081469">
          <w:marLeft w:val="640"/>
          <w:marRight w:val="0"/>
          <w:marTop w:val="0"/>
          <w:marBottom w:val="0"/>
          <w:divBdr>
            <w:top w:val="none" w:sz="0" w:space="0" w:color="auto"/>
            <w:left w:val="none" w:sz="0" w:space="0" w:color="auto"/>
            <w:bottom w:val="none" w:sz="0" w:space="0" w:color="auto"/>
            <w:right w:val="none" w:sz="0" w:space="0" w:color="auto"/>
          </w:divBdr>
        </w:div>
        <w:div w:id="2017731282">
          <w:marLeft w:val="640"/>
          <w:marRight w:val="0"/>
          <w:marTop w:val="0"/>
          <w:marBottom w:val="0"/>
          <w:divBdr>
            <w:top w:val="none" w:sz="0" w:space="0" w:color="auto"/>
            <w:left w:val="none" w:sz="0" w:space="0" w:color="auto"/>
            <w:bottom w:val="none" w:sz="0" w:space="0" w:color="auto"/>
            <w:right w:val="none" w:sz="0" w:space="0" w:color="auto"/>
          </w:divBdr>
        </w:div>
        <w:div w:id="2029016097">
          <w:marLeft w:val="640"/>
          <w:marRight w:val="0"/>
          <w:marTop w:val="0"/>
          <w:marBottom w:val="0"/>
          <w:divBdr>
            <w:top w:val="none" w:sz="0" w:space="0" w:color="auto"/>
            <w:left w:val="none" w:sz="0" w:space="0" w:color="auto"/>
            <w:bottom w:val="none" w:sz="0" w:space="0" w:color="auto"/>
            <w:right w:val="none" w:sz="0" w:space="0" w:color="auto"/>
          </w:divBdr>
        </w:div>
        <w:div w:id="2093576615">
          <w:marLeft w:val="640"/>
          <w:marRight w:val="0"/>
          <w:marTop w:val="0"/>
          <w:marBottom w:val="0"/>
          <w:divBdr>
            <w:top w:val="none" w:sz="0" w:space="0" w:color="auto"/>
            <w:left w:val="none" w:sz="0" w:space="0" w:color="auto"/>
            <w:bottom w:val="none" w:sz="0" w:space="0" w:color="auto"/>
            <w:right w:val="none" w:sz="0" w:space="0" w:color="auto"/>
          </w:divBdr>
        </w:div>
        <w:div w:id="2111509739">
          <w:marLeft w:val="640"/>
          <w:marRight w:val="0"/>
          <w:marTop w:val="0"/>
          <w:marBottom w:val="0"/>
          <w:divBdr>
            <w:top w:val="none" w:sz="0" w:space="0" w:color="auto"/>
            <w:left w:val="none" w:sz="0" w:space="0" w:color="auto"/>
            <w:bottom w:val="none" w:sz="0" w:space="0" w:color="auto"/>
            <w:right w:val="none" w:sz="0" w:space="0" w:color="auto"/>
          </w:divBdr>
        </w:div>
      </w:divsChild>
    </w:div>
    <w:div w:id="852574773">
      <w:bodyDiv w:val="1"/>
      <w:marLeft w:val="0"/>
      <w:marRight w:val="0"/>
      <w:marTop w:val="0"/>
      <w:marBottom w:val="0"/>
      <w:divBdr>
        <w:top w:val="none" w:sz="0" w:space="0" w:color="auto"/>
        <w:left w:val="none" w:sz="0" w:space="0" w:color="auto"/>
        <w:bottom w:val="none" w:sz="0" w:space="0" w:color="auto"/>
        <w:right w:val="none" w:sz="0" w:space="0" w:color="auto"/>
      </w:divBdr>
    </w:div>
    <w:div w:id="852692603">
      <w:bodyDiv w:val="1"/>
      <w:marLeft w:val="0"/>
      <w:marRight w:val="0"/>
      <w:marTop w:val="0"/>
      <w:marBottom w:val="0"/>
      <w:divBdr>
        <w:top w:val="none" w:sz="0" w:space="0" w:color="auto"/>
        <w:left w:val="none" w:sz="0" w:space="0" w:color="auto"/>
        <w:bottom w:val="none" w:sz="0" w:space="0" w:color="auto"/>
        <w:right w:val="none" w:sz="0" w:space="0" w:color="auto"/>
      </w:divBdr>
    </w:div>
    <w:div w:id="862595429">
      <w:bodyDiv w:val="1"/>
      <w:marLeft w:val="0"/>
      <w:marRight w:val="0"/>
      <w:marTop w:val="0"/>
      <w:marBottom w:val="0"/>
      <w:divBdr>
        <w:top w:val="none" w:sz="0" w:space="0" w:color="auto"/>
        <w:left w:val="none" w:sz="0" w:space="0" w:color="auto"/>
        <w:bottom w:val="none" w:sz="0" w:space="0" w:color="auto"/>
        <w:right w:val="none" w:sz="0" w:space="0" w:color="auto"/>
      </w:divBdr>
    </w:div>
    <w:div w:id="873232993">
      <w:bodyDiv w:val="1"/>
      <w:marLeft w:val="0"/>
      <w:marRight w:val="0"/>
      <w:marTop w:val="0"/>
      <w:marBottom w:val="0"/>
      <w:divBdr>
        <w:top w:val="none" w:sz="0" w:space="0" w:color="auto"/>
        <w:left w:val="none" w:sz="0" w:space="0" w:color="auto"/>
        <w:bottom w:val="none" w:sz="0" w:space="0" w:color="auto"/>
        <w:right w:val="none" w:sz="0" w:space="0" w:color="auto"/>
      </w:divBdr>
      <w:divsChild>
        <w:div w:id="44768256">
          <w:marLeft w:val="640"/>
          <w:marRight w:val="0"/>
          <w:marTop w:val="0"/>
          <w:marBottom w:val="0"/>
          <w:divBdr>
            <w:top w:val="none" w:sz="0" w:space="0" w:color="auto"/>
            <w:left w:val="none" w:sz="0" w:space="0" w:color="auto"/>
            <w:bottom w:val="none" w:sz="0" w:space="0" w:color="auto"/>
            <w:right w:val="none" w:sz="0" w:space="0" w:color="auto"/>
          </w:divBdr>
        </w:div>
        <w:div w:id="77295842">
          <w:marLeft w:val="640"/>
          <w:marRight w:val="0"/>
          <w:marTop w:val="0"/>
          <w:marBottom w:val="0"/>
          <w:divBdr>
            <w:top w:val="none" w:sz="0" w:space="0" w:color="auto"/>
            <w:left w:val="none" w:sz="0" w:space="0" w:color="auto"/>
            <w:bottom w:val="none" w:sz="0" w:space="0" w:color="auto"/>
            <w:right w:val="none" w:sz="0" w:space="0" w:color="auto"/>
          </w:divBdr>
        </w:div>
        <w:div w:id="111949476">
          <w:marLeft w:val="640"/>
          <w:marRight w:val="0"/>
          <w:marTop w:val="0"/>
          <w:marBottom w:val="0"/>
          <w:divBdr>
            <w:top w:val="none" w:sz="0" w:space="0" w:color="auto"/>
            <w:left w:val="none" w:sz="0" w:space="0" w:color="auto"/>
            <w:bottom w:val="none" w:sz="0" w:space="0" w:color="auto"/>
            <w:right w:val="none" w:sz="0" w:space="0" w:color="auto"/>
          </w:divBdr>
        </w:div>
        <w:div w:id="192307093">
          <w:marLeft w:val="640"/>
          <w:marRight w:val="0"/>
          <w:marTop w:val="0"/>
          <w:marBottom w:val="0"/>
          <w:divBdr>
            <w:top w:val="none" w:sz="0" w:space="0" w:color="auto"/>
            <w:left w:val="none" w:sz="0" w:space="0" w:color="auto"/>
            <w:bottom w:val="none" w:sz="0" w:space="0" w:color="auto"/>
            <w:right w:val="none" w:sz="0" w:space="0" w:color="auto"/>
          </w:divBdr>
        </w:div>
        <w:div w:id="204146439">
          <w:marLeft w:val="640"/>
          <w:marRight w:val="0"/>
          <w:marTop w:val="0"/>
          <w:marBottom w:val="0"/>
          <w:divBdr>
            <w:top w:val="none" w:sz="0" w:space="0" w:color="auto"/>
            <w:left w:val="none" w:sz="0" w:space="0" w:color="auto"/>
            <w:bottom w:val="none" w:sz="0" w:space="0" w:color="auto"/>
            <w:right w:val="none" w:sz="0" w:space="0" w:color="auto"/>
          </w:divBdr>
        </w:div>
        <w:div w:id="590967905">
          <w:marLeft w:val="640"/>
          <w:marRight w:val="0"/>
          <w:marTop w:val="0"/>
          <w:marBottom w:val="0"/>
          <w:divBdr>
            <w:top w:val="none" w:sz="0" w:space="0" w:color="auto"/>
            <w:left w:val="none" w:sz="0" w:space="0" w:color="auto"/>
            <w:bottom w:val="none" w:sz="0" w:space="0" w:color="auto"/>
            <w:right w:val="none" w:sz="0" w:space="0" w:color="auto"/>
          </w:divBdr>
        </w:div>
        <w:div w:id="678584547">
          <w:marLeft w:val="640"/>
          <w:marRight w:val="0"/>
          <w:marTop w:val="0"/>
          <w:marBottom w:val="0"/>
          <w:divBdr>
            <w:top w:val="none" w:sz="0" w:space="0" w:color="auto"/>
            <w:left w:val="none" w:sz="0" w:space="0" w:color="auto"/>
            <w:bottom w:val="none" w:sz="0" w:space="0" w:color="auto"/>
            <w:right w:val="none" w:sz="0" w:space="0" w:color="auto"/>
          </w:divBdr>
        </w:div>
        <w:div w:id="720518430">
          <w:marLeft w:val="640"/>
          <w:marRight w:val="0"/>
          <w:marTop w:val="0"/>
          <w:marBottom w:val="0"/>
          <w:divBdr>
            <w:top w:val="none" w:sz="0" w:space="0" w:color="auto"/>
            <w:left w:val="none" w:sz="0" w:space="0" w:color="auto"/>
            <w:bottom w:val="none" w:sz="0" w:space="0" w:color="auto"/>
            <w:right w:val="none" w:sz="0" w:space="0" w:color="auto"/>
          </w:divBdr>
        </w:div>
        <w:div w:id="738600151">
          <w:marLeft w:val="640"/>
          <w:marRight w:val="0"/>
          <w:marTop w:val="0"/>
          <w:marBottom w:val="0"/>
          <w:divBdr>
            <w:top w:val="none" w:sz="0" w:space="0" w:color="auto"/>
            <w:left w:val="none" w:sz="0" w:space="0" w:color="auto"/>
            <w:bottom w:val="none" w:sz="0" w:space="0" w:color="auto"/>
            <w:right w:val="none" w:sz="0" w:space="0" w:color="auto"/>
          </w:divBdr>
        </w:div>
        <w:div w:id="831525480">
          <w:marLeft w:val="640"/>
          <w:marRight w:val="0"/>
          <w:marTop w:val="0"/>
          <w:marBottom w:val="0"/>
          <w:divBdr>
            <w:top w:val="none" w:sz="0" w:space="0" w:color="auto"/>
            <w:left w:val="none" w:sz="0" w:space="0" w:color="auto"/>
            <w:bottom w:val="none" w:sz="0" w:space="0" w:color="auto"/>
            <w:right w:val="none" w:sz="0" w:space="0" w:color="auto"/>
          </w:divBdr>
        </w:div>
        <w:div w:id="1008796849">
          <w:marLeft w:val="640"/>
          <w:marRight w:val="0"/>
          <w:marTop w:val="0"/>
          <w:marBottom w:val="0"/>
          <w:divBdr>
            <w:top w:val="none" w:sz="0" w:space="0" w:color="auto"/>
            <w:left w:val="none" w:sz="0" w:space="0" w:color="auto"/>
            <w:bottom w:val="none" w:sz="0" w:space="0" w:color="auto"/>
            <w:right w:val="none" w:sz="0" w:space="0" w:color="auto"/>
          </w:divBdr>
        </w:div>
        <w:div w:id="1018772995">
          <w:marLeft w:val="640"/>
          <w:marRight w:val="0"/>
          <w:marTop w:val="0"/>
          <w:marBottom w:val="0"/>
          <w:divBdr>
            <w:top w:val="none" w:sz="0" w:space="0" w:color="auto"/>
            <w:left w:val="none" w:sz="0" w:space="0" w:color="auto"/>
            <w:bottom w:val="none" w:sz="0" w:space="0" w:color="auto"/>
            <w:right w:val="none" w:sz="0" w:space="0" w:color="auto"/>
          </w:divBdr>
        </w:div>
        <w:div w:id="1024986326">
          <w:marLeft w:val="640"/>
          <w:marRight w:val="0"/>
          <w:marTop w:val="0"/>
          <w:marBottom w:val="0"/>
          <w:divBdr>
            <w:top w:val="none" w:sz="0" w:space="0" w:color="auto"/>
            <w:left w:val="none" w:sz="0" w:space="0" w:color="auto"/>
            <w:bottom w:val="none" w:sz="0" w:space="0" w:color="auto"/>
            <w:right w:val="none" w:sz="0" w:space="0" w:color="auto"/>
          </w:divBdr>
        </w:div>
        <w:div w:id="1080299585">
          <w:marLeft w:val="640"/>
          <w:marRight w:val="0"/>
          <w:marTop w:val="0"/>
          <w:marBottom w:val="0"/>
          <w:divBdr>
            <w:top w:val="none" w:sz="0" w:space="0" w:color="auto"/>
            <w:left w:val="none" w:sz="0" w:space="0" w:color="auto"/>
            <w:bottom w:val="none" w:sz="0" w:space="0" w:color="auto"/>
            <w:right w:val="none" w:sz="0" w:space="0" w:color="auto"/>
          </w:divBdr>
        </w:div>
        <w:div w:id="1245526750">
          <w:marLeft w:val="640"/>
          <w:marRight w:val="0"/>
          <w:marTop w:val="0"/>
          <w:marBottom w:val="0"/>
          <w:divBdr>
            <w:top w:val="none" w:sz="0" w:space="0" w:color="auto"/>
            <w:left w:val="none" w:sz="0" w:space="0" w:color="auto"/>
            <w:bottom w:val="none" w:sz="0" w:space="0" w:color="auto"/>
            <w:right w:val="none" w:sz="0" w:space="0" w:color="auto"/>
          </w:divBdr>
        </w:div>
        <w:div w:id="1248998352">
          <w:marLeft w:val="640"/>
          <w:marRight w:val="0"/>
          <w:marTop w:val="0"/>
          <w:marBottom w:val="0"/>
          <w:divBdr>
            <w:top w:val="none" w:sz="0" w:space="0" w:color="auto"/>
            <w:left w:val="none" w:sz="0" w:space="0" w:color="auto"/>
            <w:bottom w:val="none" w:sz="0" w:space="0" w:color="auto"/>
            <w:right w:val="none" w:sz="0" w:space="0" w:color="auto"/>
          </w:divBdr>
        </w:div>
        <w:div w:id="1272974531">
          <w:marLeft w:val="640"/>
          <w:marRight w:val="0"/>
          <w:marTop w:val="0"/>
          <w:marBottom w:val="0"/>
          <w:divBdr>
            <w:top w:val="none" w:sz="0" w:space="0" w:color="auto"/>
            <w:left w:val="none" w:sz="0" w:space="0" w:color="auto"/>
            <w:bottom w:val="none" w:sz="0" w:space="0" w:color="auto"/>
            <w:right w:val="none" w:sz="0" w:space="0" w:color="auto"/>
          </w:divBdr>
        </w:div>
        <w:div w:id="1449548553">
          <w:marLeft w:val="640"/>
          <w:marRight w:val="0"/>
          <w:marTop w:val="0"/>
          <w:marBottom w:val="0"/>
          <w:divBdr>
            <w:top w:val="none" w:sz="0" w:space="0" w:color="auto"/>
            <w:left w:val="none" w:sz="0" w:space="0" w:color="auto"/>
            <w:bottom w:val="none" w:sz="0" w:space="0" w:color="auto"/>
            <w:right w:val="none" w:sz="0" w:space="0" w:color="auto"/>
          </w:divBdr>
        </w:div>
        <w:div w:id="1562596966">
          <w:marLeft w:val="640"/>
          <w:marRight w:val="0"/>
          <w:marTop w:val="0"/>
          <w:marBottom w:val="0"/>
          <w:divBdr>
            <w:top w:val="none" w:sz="0" w:space="0" w:color="auto"/>
            <w:left w:val="none" w:sz="0" w:space="0" w:color="auto"/>
            <w:bottom w:val="none" w:sz="0" w:space="0" w:color="auto"/>
            <w:right w:val="none" w:sz="0" w:space="0" w:color="auto"/>
          </w:divBdr>
        </w:div>
        <w:div w:id="1686785296">
          <w:marLeft w:val="640"/>
          <w:marRight w:val="0"/>
          <w:marTop w:val="0"/>
          <w:marBottom w:val="0"/>
          <w:divBdr>
            <w:top w:val="none" w:sz="0" w:space="0" w:color="auto"/>
            <w:left w:val="none" w:sz="0" w:space="0" w:color="auto"/>
            <w:bottom w:val="none" w:sz="0" w:space="0" w:color="auto"/>
            <w:right w:val="none" w:sz="0" w:space="0" w:color="auto"/>
          </w:divBdr>
        </w:div>
        <w:div w:id="1842159999">
          <w:marLeft w:val="640"/>
          <w:marRight w:val="0"/>
          <w:marTop w:val="0"/>
          <w:marBottom w:val="0"/>
          <w:divBdr>
            <w:top w:val="none" w:sz="0" w:space="0" w:color="auto"/>
            <w:left w:val="none" w:sz="0" w:space="0" w:color="auto"/>
            <w:bottom w:val="none" w:sz="0" w:space="0" w:color="auto"/>
            <w:right w:val="none" w:sz="0" w:space="0" w:color="auto"/>
          </w:divBdr>
        </w:div>
        <w:div w:id="1938364983">
          <w:marLeft w:val="640"/>
          <w:marRight w:val="0"/>
          <w:marTop w:val="0"/>
          <w:marBottom w:val="0"/>
          <w:divBdr>
            <w:top w:val="none" w:sz="0" w:space="0" w:color="auto"/>
            <w:left w:val="none" w:sz="0" w:space="0" w:color="auto"/>
            <w:bottom w:val="none" w:sz="0" w:space="0" w:color="auto"/>
            <w:right w:val="none" w:sz="0" w:space="0" w:color="auto"/>
          </w:divBdr>
        </w:div>
        <w:div w:id="1952128253">
          <w:marLeft w:val="640"/>
          <w:marRight w:val="0"/>
          <w:marTop w:val="0"/>
          <w:marBottom w:val="0"/>
          <w:divBdr>
            <w:top w:val="none" w:sz="0" w:space="0" w:color="auto"/>
            <w:left w:val="none" w:sz="0" w:space="0" w:color="auto"/>
            <w:bottom w:val="none" w:sz="0" w:space="0" w:color="auto"/>
            <w:right w:val="none" w:sz="0" w:space="0" w:color="auto"/>
          </w:divBdr>
        </w:div>
        <w:div w:id="2072538452">
          <w:marLeft w:val="640"/>
          <w:marRight w:val="0"/>
          <w:marTop w:val="0"/>
          <w:marBottom w:val="0"/>
          <w:divBdr>
            <w:top w:val="none" w:sz="0" w:space="0" w:color="auto"/>
            <w:left w:val="none" w:sz="0" w:space="0" w:color="auto"/>
            <w:bottom w:val="none" w:sz="0" w:space="0" w:color="auto"/>
            <w:right w:val="none" w:sz="0" w:space="0" w:color="auto"/>
          </w:divBdr>
        </w:div>
        <w:div w:id="2085449886">
          <w:marLeft w:val="640"/>
          <w:marRight w:val="0"/>
          <w:marTop w:val="0"/>
          <w:marBottom w:val="0"/>
          <w:divBdr>
            <w:top w:val="none" w:sz="0" w:space="0" w:color="auto"/>
            <w:left w:val="none" w:sz="0" w:space="0" w:color="auto"/>
            <w:bottom w:val="none" w:sz="0" w:space="0" w:color="auto"/>
            <w:right w:val="none" w:sz="0" w:space="0" w:color="auto"/>
          </w:divBdr>
        </w:div>
      </w:divsChild>
    </w:div>
    <w:div w:id="875968038">
      <w:bodyDiv w:val="1"/>
      <w:marLeft w:val="0"/>
      <w:marRight w:val="0"/>
      <w:marTop w:val="0"/>
      <w:marBottom w:val="0"/>
      <w:divBdr>
        <w:top w:val="none" w:sz="0" w:space="0" w:color="auto"/>
        <w:left w:val="none" w:sz="0" w:space="0" w:color="auto"/>
        <w:bottom w:val="none" w:sz="0" w:space="0" w:color="auto"/>
        <w:right w:val="none" w:sz="0" w:space="0" w:color="auto"/>
      </w:divBdr>
      <w:divsChild>
        <w:div w:id="1680739949">
          <w:marLeft w:val="480"/>
          <w:marRight w:val="0"/>
          <w:marTop w:val="0"/>
          <w:marBottom w:val="0"/>
          <w:divBdr>
            <w:top w:val="none" w:sz="0" w:space="0" w:color="auto"/>
            <w:left w:val="none" w:sz="0" w:space="0" w:color="auto"/>
            <w:bottom w:val="none" w:sz="0" w:space="0" w:color="auto"/>
            <w:right w:val="none" w:sz="0" w:space="0" w:color="auto"/>
          </w:divBdr>
        </w:div>
        <w:div w:id="1552762457">
          <w:marLeft w:val="480"/>
          <w:marRight w:val="0"/>
          <w:marTop w:val="0"/>
          <w:marBottom w:val="0"/>
          <w:divBdr>
            <w:top w:val="none" w:sz="0" w:space="0" w:color="auto"/>
            <w:left w:val="none" w:sz="0" w:space="0" w:color="auto"/>
            <w:bottom w:val="none" w:sz="0" w:space="0" w:color="auto"/>
            <w:right w:val="none" w:sz="0" w:space="0" w:color="auto"/>
          </w:divBdr>
        </w:div>
        <w:div w:id="1089886200">
          <w:marLeft w:val="480"/>
          <w:marRight w:val="0"/>
          <w:marTop w:val="0"/>
          <w:marBottom w:val="0"/>
          <w:divBdr>
            <w:top w:val="none" w:sz="0" w:space="0" w:color="auto"/>
            <w:left w:val="none" w:sz="0" w:space="0" w:color="auto"/>
            <w:bottom w:val="none" w:sz="0" w:space="0" w:color="auto"/>
            <w:right w:val="none" w:sz="0" w:space="0" w:color="auto"/>
          </w:divBdr>
        </w:div>
        <w:div w:id="1883208924">
          <w:marLeft w:val="480"/>
          <w:marRight w:val="0"/>
          <w:marTop w:val="0"/>
          <w:marBottom w:val="0"/>
          <w:divBdr>
            <w:top w:val="none" w:sz="0" w:space="0" w:color="auto"/>
            <w:left w:val="none" w:sz="0" w:space="0" w:color="auto"/>
            <w:bottom w:val="none" w:sz="0" w:space="0" w:color="auto"/>
            <w:right w:val="none" w:sz="0" w:space="0" w:color="auto"/>
          </w:divBdr>
        </w:div>
        <w:div w:id="1437557015">
          <w:marLeft w:val="480"/>
          <w:marRight w:val="0"/>
          <w:marTop w:val="0"/>
          <w:marBottom w:val="0"/>
          <w:divBdr>
            <w:top w:val="none" w:sz="0" w:space="0" w:color="auto"/>
            <w:left w:val="none" w:sz="0" w:space="0" w:color="auto"/>
            <w:bottom w:val="none" w:sz="0" w:space="0" w:color="auto"/>
            <w:right w:val="none" w:sz="0" w:space="0" w:color="auto"/>
          </w:divBdr>
        </w:div>
        <w:div w:id="482166665">
          <w:marLeft w:val="480"/>
          <w:marRight w:val="0"/>
          <w:marTop w:val="0"/>
          <w:marBottom w:val="0"/>
          <w:divBdr>
            <w:top w:val="none" w:sz="0" w:space="0" w:color="auto"/>
            <w:left w:val="none" w:sz="0" w:space="0" w:color="auto"/>
            <w:bottom w:val="none" w:sz="0" w:space="0" w:color="auto"/>
            <w:right w:val="none" w:sz="0" w:space="0" w:color="auto"/>
          </w:divBdr>
        </w:div>
        <w:div w:id="1731418284">
          <w:marLeft w:val="480"/>
          <w:marRight w:val="0"/>
          <w:marTop w:val="0"/>
          <w:marBottom w:val="0"/>
          <w:divBdr>
            <w:top w:val="none" w:sz="0" w:space="0" w:color="auto"/>
            <w:left w:val="none" w:sz="0" w:space="0" w:color="auto"/>
            <w:bottom w:val="none" w:sz="0" w:space="0" w:color="auto"/>
            <w:right w:val="none" w:sz="0" w:space="0" w:color="auto"/>
          </w:divBdr>
        </w:div>
        <w:div w:id="92678249">
          <w:marLeft w:val="480"/>
          <w:marRight w:val="0"/>
          <w:marTop w:val="0"/>
          <w:marBottom w:val="0"/>
          <w:divBdr>
            <w:top w:val="none" w:sz="0" w:space="0" w:color="auto"/>
            <w:left w:val="none" w:sz="0" w:space="0" w:color="auto"/>
            <w:bottom w:val="none" w:sz="0" w:space="0" w:color="auto"/>
            <w:right w:val="none" w:sz="0" w:space="0" w:color="auto"/>
          </w:divBdr>
        </w:div>
        <w:div w:id="564605495">
          <w:marLeft w:val="480"/>
          <w:marRight w:val="0"/>
          <w:marTop w:val="0"/>
          <w:marBottom w:val="0"/>
          <w:divBdr>
            <w:top w:val="none" w:sz="0" w:space="0" w:color="auto"/>
            <w:left w:val="none" w:sz="0" w:space="0" w:color="auto"/>
            <w:bottom w:val="none" w:sz="0" w:space="0" w:color="auto"/>
            <w:right w:val="none" w:sz="0" w:space="0" w:color="auto"/>
          </w:divBdr>
        </w:div>
        <w:div w:id="382143971">
          <w:marLeft w:val="480"/>
          <w:marRight w:val="0"/>
          <w:marTop w:val="0"/>
          <w:marBottom w:val="0"/>
          <w:divBdr>
            <w:top w:val="none" w:sz="0" w:space="0" w:color="auto"/>
            <w:left w:val="none" w:sz="0" w:space="0" w:color="auto"/>
            <w:bottom w:val="none" w:sz="0" w:space="0" w:color="auto"/>
            <w:right w:val="none" w:sz="0" w:space="0" w:color="auto"/>
          </w:divBdr>
        </w:div>
        <w:div w:id="1661883301">
          <w:marLeft w:val="480"/>
          <w:marRight w:val="0"/>
          <w:marTop w:val="0"/>
          <w:marBottom w:val="0"/>
          <w:divBdr>
            <w:top w:val="none" w:sz="0" w:space="0" w:color="auto"/>
            <w:left w:val="none" w:sz="0" w:space="0" w:color="auto"/>
            <w:bottom w:val="none" w:sz="0" w:space="0" w:color="auto"/>
            <w:right w:val="none" w:sz="0" w:space="0" w:color="auto"/>
          </w:divBdr>
        </w:div>
        <w:div w:id="18045928">
          <w:marLeft w:val="480"/>
          <w:marRight w:val="0"/>
          <w:marTop w:val="0"/>
          <w:marBottom w:val="0"/>
          <w:divBdr>
            <w:top w:val="none" w:sz="0" w:space="0" w:color="auto"/>
            <w:left w:val="none" w:sz="0" w:space="0" w:color="auto"/>
            <w:bottom w:val="none" w:sz="0" w:space="0" w:color="auto"/>
            <w:right w:val="none" w:sz="0" w:space="0" w:color="auto"/>
          </w:divBdr>
        </w:div>
        <w:div w:id="359624125">
          <w:marLeft w:val="480"/>
          <w:marRight w:val="0"/>
          <w:marTop w:val="0"/>
          <w:marBottom w:val="0"/>
          <w:divBdr>
            <w:top w:val="none" w:sz="0" w:space="0" w:color="auto"/>
            <w:left w:val="none" w:sz="0" w:space="0" w:color="auto"/>
            <w:bottom w:val="none" w:sz="0" w:space="0" w:color="auto"/>
            <w:right w:val="none" w:sz="0" w:space="0" w:color="auto"/>
          </w:divBdr>
        </w:div>
        <w:div w:id="320550316">
          <w:marLeft w:val="480"/>
          <w:marRight w:val="0"/>
          <w:marTop w:val="0"/>
          <w:marBottom w:val="0"/>
          <w:divBdr>
            <w:top w:val="none" w:sz="0" w:space="0" w:color="auto"/>
            <w:left w:val="none" w:sz="0" w:space="0" w:color="auto"/>
            <w:bottom w:val="none" w:sz="0" w:space="0" w:color="auto"/>
            <w:right w:val="none" w:sz="0" w:space="0" w:color="auto"/>
          </w:divBdr>
        </w:div>
        <w:div w:id="139421423">
          <w:marLeft w:val="480"/>
          <w:marRight w:val="0"/>
          <w:marTop w:val="0"/>
          <w:marBottom w:val="0"/>
          <w:divBdr>
            <w:top w:val="none" w:sz="0" w:space="0" w:color="auto"/>
            <w:left w:val="none" w:sz="0" w:space="0" w:color="auto"/>
            <w:bottom w:val="none" w:sz="0" w:space="0" w:color="auto"/>
            <w:right w:val="none" w:sz="0" w:space="0" w:color="auto"/>
          </w:divBdr>
        </w:div>
        <w:div w:id="747649722">
          <w:marLeft w:val="480"/>
          <w:marRight w:val="0"/>
          <w:marTop w:val="0"/>
          <w:marBottom w:val="0"/>
          <w:divBdr>
            <w:top w:val="none" w:sz="0" w:space="0" w:color="auto"/>
            <w:left w:val="none" w:sz="0" w:space="0" w:color="auto"/>
            <w:bottom w:val="none" w:sz="0" w:space="0" w:color="auto"/>
            <w:right w:val="none" w:sz="0" w:space="0" w:color="auto"/>
          </w:divBdr>
        </w:div>
        <w:div w:id="967276314">
          <w:marLeft w:val="480"/>
          <w:marRight w:val="0"/>
          <w:marTop w:val="0"/>
          <w:marBottom w:val="0"/>
          <w:divBdr>
            <w:top w:val="none" w:sz="0" w:space="0" w:color="auto"/>
            <w:left w:val="none" w:sz="0" w:space="0" w:color="auto"/>
            <w:bottom w:val="none" w:sz="0" w:space="0" w:color="auto"/>
            <w:right w:val="none" w:sz="0" w:space="0" w:color="auto"/>
          </w:divBdr>
        </w:div>
        <w:div w:id="1264652668">
          <w:marLeft w:val="480"/>
          <w:marRight w:val="0"/>
          <w:marTop w:val="0"/>
          <w:marBottom w:val="0"/>
          <w:divBdr>
            <w:top w:val="none" w:sz="0" w:space="0" w:color="auto"/>
            <w:left w:val="none" w:sz="0" w:space="0" w:color="auto"/>
            <w:bottom w:val="none" w:sz="0" w:space="0" w:color="auto"/>
            <w:right w:val="none" w:sz="0" w:space="0" w:color="auto"/>
          </w:divBdr>
        </w:div>
        <w:div w:id="1233465605">
          <w:marLeft w:val="480"/>
          <w:marRight w:val="0"/>
          <w:marTop w:val="0"/>
          <w:marBottom w:val="0"/>
          <w:divBdr>
            <w:top w:val="none" w:sz="0" w:space="0" w:color="auto"/>
            <w:left w:val="none" w:sz="0" w:space="0" w:color="auto"/>
            <w:bottom w:val="none" w:sz="0" w:space="0" w:color="auto"/>
            <w:right w:val="none" w:sz="0" w:space="0" w:color="auto"/>
          </w:divBdr>
        </w:div>
        <w:div w:id="299457494">
          <w:marLeft w:val="480"/>
          <w:marRight w:val="0"/>
          <w:marTop w:val="0"/>
          <w:marBottom w:val="0"/>
          <w:divBdr>
            <w:top w:val="none" w:sz="0" w:space="0" w:color="auto"/>
            <w:left w:val="none" w:sz="0" w:space="0" w:color="auto"/>
            <w:bottom w:val="none" w:sz="0" w:space="0" w:color="auto"/>
            <w:right w:val="none" w:sz="0" w:space="0" w:color="auto"/>
          </w:divBdr>
        </w:div>
        <w:div w:id="2127657913">
          <w:marLeft w:val="480"/>
          <w:marRight w:val="0"/>
          <w:marTop w:val="0"/>
          <w:marBottom w:val="0"/>
          <w:divBdr>
            <w:top w:val="none" w:sz="0" w:space="0" w:color="auto"/>
            <w:left w:val="none" w:sz="0" w:space="0" w:color="auto"/>
            <w:bottom w:val="none" w:sz="0" w:space="0" w:color="auto"/>
            <w:right w:val="none" w:sz="0" w:space="0" w:color="auto"/>
          </w:divBdr>
        </w:div>
        <w:div w:id="1114402519">
          <w:marLeft w:val="480"/>
          <w:marRight w:val="0"/>
          <w:marTop w:val="0"/>
          <w:marBottom w:val="0"/>
          <w:divBdr>
            <w:top w:val="none" w:sz="0" w:space="0" w:color="auto"/>
            <w:left w:val="none" w:sz="0" w:space="0" w:color="auto"/>
            <w:bottom w:val="none" w:sz="0" w:space="0" w:color="auto"/>
            <w:right w:val="none" w:sz="0" w:space="0" w:color="auto"/>
          </w:divBdr>
        </w:div>
        <w:div w:id="1953172234">
          <w:marLeft w:val="480"/>
          <w:marRight w:val="0"/>
          <w:marTop w:val="0"/>
          <w:marBottom w:val="0"/>
          <w:divBdr>
            <w:top w:val="none" w:sz="0" w:space="0" w:color="auto"/>
            <w:left w:val="none" w:sz="0" w:space="0" w:color="auto"/>
            <w:bottom w:val="none" w:sz="0" w:space="0" w:color="auto"/>
            <w:right w:val="none" w:sz="0" w:space="0" w:color="auto"/>
          </w:divBdr>
        </w:div>
        <w:div w:id="964963961">
          <w:marLeft w:val="480"/>
          <w:marRight w:val="0"/>
          <w:marTop w:val="0"/>
          <w:marBottom w:val="0"/>
          <w:divBdr>
            <w:top w:val="none" w:sz="0" w:space="0" w:color="auto"/>
            <w:left w:val="none" w:sz="0" w:space="0" w:color="auto"/>
            <w:bottom w:val="none" w:sz="0" w:space="0" w:color="auto"/>
            <w:right w:val="none" w:sz="0" w:space="0" w:color="auto"/>
          </w:divBdr>
        </w:div>
        <w:div w:id="165175241">
          <w:marLeft w:val="480"/>
          <w:marRight w:val="0"/>
          <w:marTop w:val="0"/>
          <w:marBottom w:val="0"/>
          <w:divBdr>
            <w:top w:val="none" w:sz="0" w:space="0" w:color="auto"/>
            <w:left w:val="none" w:sz="0" w:space="0" w:color="auto"/>
            <w:bottom w:val="none" w:sz="0" w:space="0" w:color="auto"/>
            <w:right w:val="none" w:sz="0" w:space="0" w:color="auto"/>
          </w:divBdr>
        </w:div>
        <w:div w:id="937983404">
          <w:marLeft w:val="480"/>
          <w:marRight w:val="0"/>
          <w:marTop w:val="0"/>
          <w:marBottom w:val="0"/>
          <w:divBdr>
            <w:top w:val="none" w:sz="0" w:space="0" w:color="auto"/>
            <w:left w:val="none" w:sz="0" w:space="0" w:color="auto"/>
            <w:bottom w:val="none" w:sz="0" w:space="0" w:color="auto"/>
            <w:right w:val="none" w:sz="0" w:space="0" w:color="auto"/>
          </w:divBdr>
        </w:div>
        <w:div w:id="1183324250">
          <w:marLeft w:val="480"/>
          <w:marRight w:val="0"/>
          <w:marTop w:val="0"/>
          <w:marBottom w:val="0"/>
          <w:divBdr>
            <w:top w:val="none" w:sz="0" w:space="0" w:color="auto"/>
            <w:left w:val="none" w:sz="0" w:space="0" w:color="auto"/>
            <w:bottom w:val="none" w:sz="0" w:space="0" w:color="auto"/>
            <w:right w:val="none" w:sz="0" w:space="0" w:color="auto"/>
          </w:divBdr>
        </w:div>
        <w:div w:id="2095978312">
          <w:marLeft w:val="480"/>
          <w:marRight w:val="0"/>
          <w:marTop w:val="0"/>
          <w:marBottom w:val="0"/>
          <w:divBdr>
            <w:top w:val="none" w:sz="0" w:space="0" w:color="auto"/>
            <w:left w:val="none" w:sz="0" w:space="0" w:color="auto"/>
            <w:bottom w:val="none" w:sz="0" w:space="0" w:color="auto"/>
            <w:right w:val="none" w:sz="0" w:space="0" w:color="auto"/>
          </w:divBdr>
        </w:div>
        <w:div w:id="1567033988">
          <w:marLeft w:val="480"/>
          <w:marRight w:val="0"/>
          <w:marTop w:val="0"/>
          <w:marBottom w:val="0"/>
          <w:divBdr>
            <w:top w:val="none" w:sz="0" w:space="0" w:color="auto"/>
            <w:left w:val="none" w:sz="0" w:space="0" w:color="auto"/>
            <w:bottom w:val="none" w:sz="0" w:space="0" w:color="auto"/>
            <w:right w:val="none" w:sz="0" w:space="0" w:color="auto"/>
          </w:divBdr>
        </w:div>
        <w:div w:id="1625383295">
          <w:marLeft w:val="480"/>
          <w:marRight w:val="0"/>
          <w:marTop w:val="0"/>
          <w:marBottom w:val="0"/>
          <w:divBdr>
            <w:top w:val="none" w:sz="0" w:space="0" w:color="auto"/>
            <w:left w:val="none" w:sz="0" w:space="0" w:color="auto"/>
            <w:bottom w:val="none" w:sz="0" w:space="0" w:color="auto"/>
            <w:right w:val="none" w:sz="0" w:space="0" w:color="auto"/>
          </w:divBdr>
        </w:div>
        <w:div w:id="608393996">
          <w:marLeft w:val="480"/>
          <w:marRight w:val="0"/>
          <w:marTop w:val="0"/>
          <w:marBottom w:val="0"/>
          <w:divBdr>
            <w:top w:val="none" w:sz="0" w:space="0" w:color="auto"/>
            <w:left w:val="none" w:sz="0" w:space="0" w:color="auto"/>
            <w:bottom w:val="none" w:sz="0" w:space="0" w:color="auto"/>
            <w:right w:val="none" w:sz="0" w:space="0" w:color="auto"/>
          </w:divBdr>
        </w:div>
        <w:div w:id="1012607106">
          <w:marLeft w:val="480"/>
          <w:marRight w:val="0"/>
          <w:marTop w:val="0"/>
          <w:marBottom w:val="0"/>
          <w:divBdr>
            <w:top w:val="none" w:sz="0" w:space="0" w:color="auto"/>
            <w:left w:val="none" w:sz="0" w:space="0" w:color="auto"/>
            <w:bottom w:val="none" w:sz="0" w:space="0" w:color="auto"/>
            <w:right w:val="none" w:sz="0" w:space="0" w:color="auto"/>
          </w:divBdr>
        </w:div>
        <w:div w:id="870647575">
          <w:marLeft w:val="480"/>
          <w:marRight w:val="0"/>
          <w:marTop w:val="0"/>
          <w:marBottom w:val="0"/>
          <w:divBdr>
            <w:top w:val="none" w:sz="0" w:space="0" w:color="auto"/>
            <w:left w:val="none" w:sz="0" w:space="0" w:color="auto"/>
            <w:bottom w:val="none" w:sz="0" w:space="0" w:color="auto"/>
            <w:right w:val="none" w:sz="0" w:space="0" w:color="auto"/>
          </w:divBdr>
        </w:div>
        <w:div w:id="1932664564">
          <w:marLeft w:val="480"/>
          <w:marRight w:val="0"/>
          <w:marTop w:val="0"/>
          <w:marBottom w:val="0"/>
          <w:divBdr>
            <w:top w:val="none" w:sz="0" w:space="0" w:color="auto"/>
            <w:left w:val="none" w:sz="0" w:space="0" w:color="auto"/>
            <w:bottom w:val="none" w:sz="0" w:space="0" w:color="auto"/>
            <w:right w:val="none" w:sz="0" w:space="0" w:color="auto"/>
          </w:divBdr>
        </w:div>
        <w:div w:id="859007467">
          <w:marLeft w:val="480"/>
          <w:marRight w:val="0"/>
          <w:marTop w:val="0"/>
          <w:marBottom w:val="0"/>
          <w:divBdr>
            <w:top w:val="none" w:sz="0" w:space="0" w:color="auto"/>
            <w:left w:val="none" w:sz="0" w:space="0" w:color="auto"/>
            <w:bottom w:val="none" w:sz="0" w:space="0" w:color="auto"/>
            <w:right w:val="none" w:sz="0" w:space="0" w:color="auto"/>
          </w:divBdr>
        </w:div>
        <w:div w:id="575095180">
          <w:marLeft w:val="480"/>
          <w:marRight w:val="0"/>
          <w:marTop w:val="0"/>
          <w:marBottom w:val="0"/>
          <w:divBdr>
            <w:top w:val="none" w:sz="0" w:space="0" w:color="auto"/>
            <w:left w:val="none" w:sz="0" w:space="0" w:color="auto"/>
            <w:bottom w:val="none" w:sz="0" w:space="0" w:color="auto"/>
            <w:right w:val="none" w:sz="0" w:space="0" w:color="auto"/>
          </w:divBdr>
        </w:div>
        <w:div w:id="90853973">
          <w:marLeft w:val="480"/>
          <w:marRight w:val="0"/>
          <w:marTop w:val="0"/>
          <w:marBottom w:val="0"/>
          <w:divBdr>
            <w:top w:val="none" w:sz="0" w:space="0" w:color="auto"/>
            <w:left w:val="none" w:sz="0" w:space="0" w:color="auto"/>
            <w:bottom w:val="none" w:sz="0" w:space="0" w:color="auto"/>
            <w:right w:val="none" w:sz="0" w:space="0" w:color="auto"/>
          </w:divBdr>
        </w:div>
        <w:div w:id="861302">
          <w:marLeft w:val="480"/>
          <w:marRight w:val="0"/>
          <w:marTop w:val="0"/>
          <w:marBottom w:val="0"/>
          <w:divBdr>
            <w:top w:val="none" w:sz="0" w:space="0" w:color="auto"/>
            <w:left w:val="none" w:sz="0" w:space="0" w:color="auto"/>
            <w:bottom w:val="none" w:sz="0" w:space="0" w:color="auto"/>
            <w:right w:val="none" w:sz="0" w:space="0" w:color="auto"/>
          </w:divBdr>
        </w:div>
        <w:div w:id="360471443">
          <w:marLeft w:val="480"/>
          <w:marRight w:val="0"/>
          <w:marTop w:val="0"/>
          <w:marBottom w:val="0"/>
          <w:divBdr>
            <w:top w:val="none" w:sz="0" w:space="0" w:color="auto"/>
            <w:left w:val="none" w:sz="0" w:space="0" w:color="auto"/>
            <w:bottom w:val="none" w:sz="0" w:space="0" w:color="auto"/>
            <w:right w:val="none" w:sz="0" w:space="0" w:color="auto"/>
          </w:divBdr>
        </w:div>
        <w:div w:id="584923696">
          <w:marLeft w:val="480"/>
          <w:marRight w:val="0"/>
          <w:marTop w:val="0"/>
          <w:marBottom w:val="0"/>
          <w:divBdr>
            <w:top w:val="none" w:sz="0" w:space="0" w:color="auto"/>
            <w:left w:val="none" w:sz="0" w:space="0" w:color="auto"/>
            <w:bottom w:val="none" w:sz="0" w:space="0" w:color="auto"/>
            <w:right w:val="none" w:sz="0" w:space="0" w:color="auto"/>
          </w:divBdr>
        </w:div>
        <w:div w:id="118032653">
          <w:marLeft w:val="480"/>
          <w:marRight w:val="0"/>
          <w:marTop w:val="0"/>
          <w:marBottom w:val="0"/>
          <w:divBdr>
            <w:top w:val="none" w:sz="0" w:space="0" w:color="auto"/>
            <w:left w:val="none" w:sz="0" w:space="0" w:color="auto"/>
            <w:bottom w:val="none" w:sz="0" w:space="0" w:color="auto"/>
            <w:right w:val="none" w:sz="0" w:space="0" w:color="auto"/>
          </w:divBdr>
        </w:div>
        <w:div w:id="286931054">
          <w:marLeft w:val="480"/>
          <w:marRight w:val="0"/>
          <w:marTop w:val="0"/>
          <w:marBottom w:val="0"/>
          <w:divBdr>
            <w:top w:val="none" w:sz="0" w:space="0" w:color="auto"/>
            <w:left w:val="none" w:sz="0" w:space="0" w:color="auto"/>
            <w:bottom w:val="none" w:sz="0" w:space="0" w:color="auto"/>
            <w:right w:val="none" w:sz="0" w:space="0" w:color="auto"/>
          </w:divBdr>
        </w:div>
      </w:divsChild>
    </w:div>
    <w:div w:id="879172444">
      <w:bodyDiv w:val="1"/>
      <w:marLeft w:val="0"/>
      <w:marRight w:val="0"/>
      <w:marTop w:val="0"/>
      <w:marBottom w:val="0"/>
      <w:divBdr>
        <w:top w:val="none" w:sz="0" w:space="0" w:color="auto"/>
        <w:left w:val="none" w:sz="0" w:space="0" w:color="auto"/>
        <w:bottom w:val="none" w:sz="0" w:space="0" w:color="auto"/>
        <w:right w:val="none" w:sz="0" w:space="0" w:color="auto"/>
      </w:divBdr>
    </w:div>
    <w:div w:id="886063455">
      <w:bodyDiv w:val="1"/>
      <w:marLeft w:val="0"/>
      <w:marRight w:val="0"/>
      <w:marTop w:val="0"/>
      <w:marBottom w:val="0"/>
      <w:divBdr>
        <w:top w:val="none" w:sz="0" w:space="0" w:color="auto"/>
        <w:left w:val="none" w:sz="0" w:space="0" w:color="auto"/>
        <w:bottom w:val="none" w:sz="0" w:space="0" w:color="auto"/>
        <w:right w:val="none" w:sz="0" w:space="0" w:color="auto"/>
      </w:divBdr>
    </w:div>
    <w:div w:id="890926487">
      <w:bodyDiv w:val="1"/>
      <w:marLeft w:val="0"/>
      <w:marRight w:val="0"/>
      <w:marTop w:val="0"/>
      <w:marBottom w:val="0"/>
      <w:divBdr>
        <w:top w:val="none" w:sz="0" w:space="0" w:color="auto"/>
        <w:left w:val="none" w:sz="0" w:space="0" w:color="auto"/>
        <w:bottom w:val="none" w:sz="0" w:space="0" w:color="auto"/>
        <w:right w:val="none" w:sz="0" w:space="0" w:color="auto"/>
      </w:divBdr>
      <w:divsChild>
        <w:div w:id="550846993">
          <w:marLeft w:val="480"/>
          <w:marRight w:val="0"/>
          <w:marTop w:val="0"/>
          <w:marBottom w:val="0"/>
          <w:divBdr>
            <w:top w:val="none" w:sz="0" w:space="0" w:color="auto"/>
            <w:left w:val="none" w:sz="0" w:space="0" w:color="auto"/>
            <w:bottom w:val="none" w:sz="0" w:space="0" w:color="auto"/>
            <w:right w:val="none" w:sz="0" w:space="0" w:color="auto"/>
          </w:divBdr>
        </w:div>
        <w:div w:id="1720468611">
          <w:marLeft w:val="480"/>
          <w:marRight w:val="0"/>
          <w:marTop w:val="0"/>
          <w:marBottom w:val="0"/>
          <w:divBdr>
            <w:top w:val="none" w:sz="0" w:space="0" w:color="auto"/>
            <w:left w:val="none" w:sz="0" w:space="0" w:color="auto"/>
            <w:bottom w:val="none" w:sz="0" w:space="0" w:color="auto"/>
            <w:right w:val="none" w:sz="0" w:space="0" w:color="auto"/>
          </w:divBdr>
        </w:div>
        <w:div w:id="502210536">
          <w:marLeft w:val="480"/>
          <w:marRight w:val="0"/>
          <w:marTop w:val="0"/>
          <w:marBottom w:val="0"/>
          <w:divBdr>
            <w:top w:val="none" w:sz="0" w:space="0" w:color="auto"/>
            <w:left w:val="none" w:sz="0" w:space="0" w:color="auto"/>
            <w:bottom w:val="none" w:sz="0" w:space="0" w:color="auto"/>
            <w:right w:val="none" w:sz="0" w:space="0" w:color="auto"/>
          </w:divBdr>
        </w:div>
        <w:div w:id="1960644502">
          <w:marLeft w:val="480"/>
          <w:marRight w:val="0"/>
          <w:marTop w:val="0"/>
          <w:marBottom w:val="0"/>
          <w:divBdr>
            <w:top w:val="none" w:sz="0" w:space="0" w:color="auto"/>
            <w:left w:val="none" w:sz="0" w:space="0" w:color="auto"/>
            <w:bottom w:val="none" w:sz="0" w:space="0" w:color="auto"/>
            <w:right w:val="none" w:sz="0" w:space="0" w:color="auto"/>
          </w:divBdr>
        </w:div>
        <w:div w:id="1076585457">
          <w:marLeft w:val="480"/>
          <w:marRight w:val="0"/>
          <w:marTop w:val="0"/>
          <w:marBottom w:val="0"/>
          <w:divBdr>
            <w:top w:val="none" w:sz="0" w:space="0" w:color="auto"/>
            <w:left w:val="none" w:sz="0" w:space="0" w:color="auto"/>
            <w:bottom w:val="none" w:sz="0" w:space="0" w:color="auto"/>
            <w:right w:val="none" w:sz="0" w:space="0" w:color="auto"/>
          </w:divBdr>
        </w:div>
        <w:div w:id="1428236543">
          <w:marLeft w:val="480"/>
          <w:marRight w:val="0"/>
          <w:marTop w:val="0"/>
          <w:marBottom w:val="0"/>
          <w:divBdr>
            <w:top w:val="none" w:sz="0" w:space="0" w:color="auto"/>
            <w:left w:val="none" w:sz="0" w:space="0" w:color="auto"/>
            <w:bottom w:val="none" w:sz="0" w:space="0" w:color="auto"/>
            <w:right w:val="none" w:sz="0" w:space="0" w:color="auto"/>
          </w:divBdr>
        </w:div>
        <w:div w:id="1026834740">
          <w:marLeft w:val="480"/>
          <w:marRight w:val="0"/>
          <w:marTop w:val="0"/>
          <w:marBottom w:val="0"/>
          <w:divBdr>
            <w:top w:val="none" w:sz="0" w:space="0" w:color="auto"/>
            <w:left w:val="none" w:sz="0" w:space="0" w:color="auto"/>
            <w:bottom w:val="none" w:sz="0" w:space="0" w:color="auto"/>
            <w:right w:val="none" w:sz="0" w:space="0" w:color="auto"/>
          </w:divBdr>
        </w:div>
        <w:div w:id="1511139732">
          <w:marLeft w:val="480"/>
          <w:marRight w:val="0"/>
          <w:marTop w:val="0"/>
          <w:marBottom w:val="0"/>
          <w:divBdr>
            <w:top w:val="none" w:sz="0" w:space="0" w:color="auto"/>
            <w:left w:val="none" w:sz="0" w:space="0" w:color="auto"/>
            <w:bottom w:val="none" w:sz="0" w:space="0" w:color="auto"/>
            <w:right w:val="none" w:sz="0" w:space="0" w:color="auto"/>
          </w:divBdr>
        </w:div>
        <w:div w:id="538590841">
          <w:marLeft w:val="480"/>
          <w:marRight w:val="0"/>
          <w:marTop w:val="0"/>
          <w:marBottom w:val="0"/>
          <w:divBdr>
            <w:top w:val="none" w:sz="0" w:space="0" w:color="auto"/>
            <w:left w:val="none" w:sz="0" w:space="0" w:color="auto"/>
            <w:bottom w:val="none" w:sz="0" w:space="0" w:color="auto"/>
            <w:right w:val="none" w:sz="0" w:space="0" w:color="auto"/>
          </w:divBdr>
        </w:div>
        <w:div w:id="1007363246">
          <w:marLeft w:val="480"/>
          <w:marRight w:val="0"/>
          <w:marTop w:val="0"/>
          <w:marBottom w:val="0"/>
          <w:divBdr>
            <w:top w:val="none" w:sz="0" w:space="0" w:color="auto"/>
            <w:left w:val="none" w:sz="0" w:space="0" w:color="auto"/>
            <w:bottom w:val="none" w:sz="0" w:space="0" w:color="auto"/>
            <w:right w:val="none" w:sz="0" w:space="0" w:color="auto"/>
          </w:divBdr>
        </w:div>
        <w:div w:id="265113474">
          <w:marLeft w:val="480"/>
          <w:marRight w:val="0"/>
          <w:marTop w:val="0"/>
          <w:marBottom w:val="0"/>
          <w:divBdr>
            <w:top w:val="none" w:sz="0" w:space="0" w:color="auto"/>
            <w:left w:val="none" w:sz="0" w:space="0" w:color="auto"/>
            <w:bottom w:val="none" w:sz="0" w:space="0" w:color="auto"/>
            <w:right w:val="none" w:sz="0" w:space="0" w:color="auto"/>
          </w:divBdr>
        </w:div>
        <w:div w:id="792558262">
          <w:marLeft w:val="480"/>
          <w:marRight w:val="0"/>
          <w:marTop w:val="0"/>
          <w:marBottom w:val="0"/>
          <w:divBdr>
            <w:top w:val="none" w:sz="0" w:space="0" w:color="auto"/>
            <w:left w:val="none" w:sz="0" w:space="0" w:color="auto"/>
            <w:bottom w:val="none" w:sz="0" w:space="0" w:color="auto"/>
            <w:right w:val="none" w:sz="0" w:space="0" w:color="auto"/>
          </w:divBdr>
        </w:div>
        <w:div w:id="661543833">
          <w:marLeft w:val="480"/>
          <w:marRight w:val="0"/>
          <w:marTop w:val="0"/>
          <w:marBottom w:val="0"/>
          <w:divBdr>
            <w:top w:val="none" w:sz="0" w:space="0" w:color="auto"/>
            <w:left w:val="none" w:sz="0" w:space="0" w:color="auto"/>
            <w:bottom w:val="none" w:sz="0" w:space="0" w:color="auto"/>
            <w:right w:val="none" w:sz="0" w:space="0" w:color="auto"/>
          </w:divBdr>
        </w:div>
        <w:div w:id="1250577141">
          <w:marLeft w:val="480"/>
          <w:marRight w:val="0"/>
          <w:marTop w:val="0"/>
          <w:marBottom w:val="0"/>
          <w:divBdr>
            <w:top w:val="none" w:sz="0" w:space="0" w:color="auto"/>
            <w:left w:val="none" w:sz="0" w:space="0" w:color="auto"/>
            <w:bottom w:val="none" w:sz="0" w:space="0" w:color="auto"/>
            <w:right w:val="none" w:sz="0" w:space="0" w:color="auto"/>
          </w:divBdr>
        </w:div>
        <w:div w:id="685835589">
          <w:marLeft w:val="480"/>
          <w:marRight w:val="0"/>
          <w:marTop w:val="0"/>
          <w:marBottom w:val="0"/>
          <w:divBdr>
            <w:top w:val="none" w:sz="0" w:space="0" w:color="auto"/>
            <w:left w:val="none" w:sz="0" w:space="0" w:color="auto"/>
            <w:bottom w:val="none" w:sz="0" w:space="0" w:color="auto"/>
            <w:right w:val="none" w:sz="0" w:space="0" w:color="auto"/>
          </w:divBdr>
        </w:div>
        <w:div w:id="1288505496">
          <w:marLeft w:val="480"/>
          <w:marRight w:val="0"/>
          <w:marTop w:val="0"/>
          <w:marBottom w:val="0"/>
          <w:divBdr>
            <w:top w:val="none" w:sz="0" w:space="0" w:color="auto"/>
            <w:left w:val="none" w:sz="0" w:space="0" w:color="auto"/>
            <w:bottom w:val="none" w:sz="0" w:space="0" w:color="auto"/>
            <w:right w:val="none" w:sz="0" w:space="0" w:color="auto"/>
          </w:divBdr>
        </w:div>
        <w:div w:id="2082482764">
          <w:marLeft w:val="480"/>
          <w:marRight w:val="0"/>
          <w:marTop w:val="0"/>
          <w:marBottom w:val="0"/>
          <w:divBdr>
            <w:top w:val="none" w:sz="0" w:space="0" w:color="auto"/>
            <w:left w:val="none" w:sz="0" w:space="0" w:color="auto"/>
            <w:bottom w:val="none" w:sz="0" w:space="0" w:color="auto"/>
            <w:right w:val="none" w:sz="0" w:space="0" w:color="auto"/>
          </w:divBdr>
        </w:div>
        <w:div w:id="1907913680">
          <w:marLeft w:val="480"/>
          <w:marRight w:val="0"/>
          <w:marTop w:val="0"/>
          <w:marBottom w:val="0"/>
          <w:divBdr>
            <w:top w:val="none" w:sz="0" w:space="0" w:color="auto"/>
            <w:left w:val="none" w:sz="0" w:space="0" w:color="auto"/>
            <w:bottom w:val="none" w:sz="0" w:space="0" w:color="auto"/>
            <w:right w:val="none" w:sz="0" w:space="0" w:color="auto"/>
          </w:divBdr>
        </w:div>
        <w:div w:id="330569215">
          <w:marLeft w:val="480"/>
          <w:marRight w:val="0"/>
          <w:marTop w:val="0"/>
          <w:marBottom w:val="0"/>
          <w:divBdr>
            <w:top w:val="none" w:sz="0" w:space="0" w:color="auto"/>
            <w:left w:val="none" w:sz="0" w:space="0" w:color="auto"/>
            <w:bottom w:val="none" w:sz="0" w:space="0" w:color="auto"/>
            <w:right w:val="none" w:sz="0" w:space="0" w:color="auto"/>
          </w:divBdr>
        </w:div>
        <w:div w:id="1021013305">
          <w:marLeft w:val="480"/>
          <w:marRight w:val="0"/>
          <w:marTop w:val="0"/>
          <w:marBottom w:val="0"/>
          <w:divBdr>
            <w:top w:val="none" w:sz="0" w:space="0" w:color="auto"/>
            <w:left w:val="none" w:sz="0" w:space="0" w:color="auto"/>
            <w:bottom w:val="none" w:sz="0" w:space="0" w:color="auto"/>
            <w:right w:val="none" w:sz="0" w:space="0" w:color="auto"/>
          </w:divBdr>
        </w:div>
        <w:div w:id="540942955">
          <w:marLeft w:val="480"/>
          <w:marRight w:val="0"/>
          <w:marTop w:val="0"/>
          <w:marBottom w:val="0"/>
          <w:divBdr>
            <w:top w:val="none" w:sz="0" w:space="0" w:color="auto"/>
            <w:left w:val="none" w:sz="0" w:space="0" w:color="auto"/>
            <w:bottom w:val="none" w:sz="0" w:space="0" w:color="auto"/>
            <w:right w:val="none" w:sz="0" w:space="0" w:color="auto"/>
          </w:divBdr>
        </w:div>
        <w:div w:id="1926260316">
          <w:marLeft w:val="480"/>
          <w:marRight w:val="0"/>
          <w:marTop w:val="0"/>
          <w:marBottom w:val="0"/>
          <w:divBdr>
            <w:top w:val="none" w:sz="0" w:space="0" w:color="auto"/>
            <w:left w:val="none" w:sz="0" w:space="0" w:color="auto"/>
            <w:bottom w:val="none" w:sz="0" w:space="0" w:color="auto"/>
            <w:right w:val="none" w:sz="0" w:space="0" w:color="auto"/>
          </w:divBdr>
        </w:div>
        <w:div w:id="1106804620">
          <w:marLeft w:val="480"/>
          <w:marRight w:val="0"/>
          <w:marTop w:val="0"/>
          <w:marBottom w:val="0"/>
          <w:divBdr>
            <w:top w:val="none" w:sz="0" w:space="0" w:color="auto"/>
            <w:left w:val="none" w:sz="0" w:space="0" w:color="auto"/>
            <w:bottom w:val="none" w:sz="0" w:space="0" w:color="auto"/>
            <w:right w:val="none" w:sz="0" w:space="0" w:color="auto"/>
          </w:divBdr>
        </w:div>
        <w:div w:id="1929918598">
          <w:marLeft w:val="480"/>
          <w:marRight w:val="0"/>
          <w:marTop w:val="0"/>
          <w:marBottom w:val="0"/>
          <w:divBdr>
            <w:top w:val="none" w:sz="0" w:space="0" w:color="auto"/>
            <w:left w:val="none" w:sz="0" w:space="0" w:color="auto"/>
            <w:bottom w:val="none" w:sz="0" w:space="0" w:color="auto"/>
            <w:right w:val="none" w:sz="0" w:space="0" w:color="auto"/>
          </w:divBdr>
        </w:div>
        <w:div w:id="856235843">
          <w:marLeft w:val="480"/>
          <w:marRight w:val="0"/>
          <w:marTop w:val="0"/>
          <w:marBottom w:val="0"/>
          <w:divBdr>
            <w:top w:val="none" w:sz="0" w:space="0" w:color="auto"/>
            <w:left w:val="none" w:sz="0" w:space="0" w:color="auto"/>
            <w:bottom w:val="none" w:sz="0" w:space="0" w:color="auto"/>
            <w:right w:val="none" w:sz="0" w:space="0" w:color="auto"/>
          </w:divBdr>
        </w:div>
        <w:div w:id="2058894461">
          <w:marLeft w:val="480"/>
          <w:marRight w:val="0"/>
          <w:marTop w:val="0"/>
          <w:marBottom w:val="0"/>
          <w:divBdr>
            <w:top w:val="none" w:sz="0" w:space="0" w:color="auto"/>
            <w:left w:val="none" w:sz="0" w:space="0" w:color="auto"/>
            <w:bottom w:val="none" w:sz="0" w:space="0" w:color="auto"/>
            <w:right w:val="none" w:sz="0" w:space="0" w:color="auto"/>
          </w:divBdr>
        </w:div>
        <w:div w:id="1005127585">
          <w:marLeft w:val="480"/>
          <w:marRight w:val="0"/>
          <w:marTop w:val="0"/>
          <w:marBottom w:val="0"/>
          <w:divBdr>
            <w:top w:val="none" w:sz="0" w:space="0" w:color="auto"/>
            <w:left w:val="none" w:sz="0" w:space="0" w:color="auto"/>
            <w:bottom w:val="none" w:sz="0" w:space="0" w:color="auto"/>
            <w:right w:val="none" w:sz="0" w:space="0" w:color="auto"/>
          </w:divBdr>
        </w:div>
        <w:div w:id="1102844666">
          <w:marLeft w:val="480"/>
          <w:marRight w:val="0"/>
          <w:marTop w:val="0"/>
          <w:marBottom w:val="0"/>
          <w:divBdr>
            <w:top w:val="none" w:sz="0" w:space="0" w:color="auto"/>
            <w:left w:val="none" w:sz="0" w:space="0" w:color="auto"/>
            <w:bottom w:val="none" w:sz="0" w:space="0" w:color="auto"/>
            <w:right w:val="none" w:sz="0" w:space="0" w:color="auto"/>
          </w:divBdr>
        </w:div>
        <w:div w:id="1148941642">
          <w:marLeft w:val="480"/>
          <w:marRight w:val="0"/>
          <w:marTop w:val="0"/>
          <w:marBottom w:val="0"/>
          <w:divBdr>
            <w:top w:val="none" w:sz="0" w:space="0" w:color="auto"/>
            <w:left w:val="none" w:sz="0" w:space="0" w:color="auto"/>
            <w:bottom w:val="none" w:sz="0" w:space="0" w:color="auto"/>
            <w:right w:val="none" w:sz="0" w:space="0" w:color="auto"/>
          </w:divBdr>
        </w:div>
        <w:div w:id="1347555341">
          <w:marLeft w:val="480"/>
          <w:marRight w:val="0"/>
          <w:marTop w:val="0"/>
          <w:marBottom w:val="0"/>
          <w:divBdr>
            <w:top w:val="none" w:sz="0" w:space="0" w:color="auto"/>
            <w:left w:val="none" w:sz="0" w:space="0" w:color="auto"/>
            <w:bottom w:val="none" w:sz="0" w:space="0" w:color="auto"/>
            <w:right w:val="none" w:sz="0" w:space="0" w:color="auto"/>
          </w:divBdr>
        </w:div>
        <w:div w:id="112673666">
          <w:marLeft w:val="480"/>
          <w:marRight w:val="0"/>
          <w:marTop w:val="0"/>
          <w:marBottom w:val="0"/>
          <w:divBdr>
            <w:top w:val="none" w:sz="0" w:space="0" w:color="auto"/>
            <w:left w:val="none" w:sz="0" w:space="0" w:color="auto"/>
            <w:bottom w:val="none" w:sz="0" w:space="0" w:color="auto"/>
            <w:right w:val="none" w:sz="0" w:space="0" w:color="auto"/>
          </w:divBdr>
        </w:div>
        <w:div w:id="1161971897">
          <w:marLeft w:val="480"/>
          <w:marRight w:val="0"/>
          <w:marTop w:val="0"/>
          <w:marBottom w:val="0"/>
          <w:divBdr>
            <w:top w:val="none" w:sz="0" w:space="0" w:color="auto"/>
            <w:left w:val="none" w:sz="0" w:space="0" w:color="auto"/>
            <w:bottom w:val="none" w:sz="0" w:space="0" w:color="auto"/>
            <w:right w:val="none" w:sz="0" w:space="0" w:color="auto"/>
          </w:divBdr>
        </w:div>
        <w:div w:id="75784783">
          <w:marLeft w:val="480"/>
          <w:marRight w:val="0"/>
          <w:marTop w:val="0"/>
          <w:marBottom w:val="0"/>
          <w:divBdr>
            <w:top w:val="none" w:sz="0" w:space="0" w:color="auto"/>
            <w:left w:val="none" w:sz="0" w:space="0" w:color="auto"/>
            <w:bottom w:val="none" w:sz="0" w:space="0" w:color="auto"/>
            <w:right w:val="none" w:sz="0" w:space="0" w:color="auto"/>
          </w:divBdr>
        </w:div>
        <w:div w:id="387461363">
          <w:marLeft w:val="480"/>
          <w:marRight w:val="0"/>
          <w:marTop w:val="0"/>
          <w:marBottom w:val="0"/>
          <w:divBdr>
            <w:top w:val="none" w:sz="0" w:space="0" w:color="auto"/>
            <w:left w:val="none" w:sz="0" w:space="0" w:color="auto"/>
            <w:bottom w:val="none" w:sz="0" w:space="0" w:color="auto"/>
            <w:right w:val="none" w:sz="0" w:space="0" w:color="auto"/>
          </w:divBdr>
        </w:div>
        <w:div w:id="1675111982">
          <w:marLeft w:val="480"/>
          <w:marRight w:val="0"/>
          <w:marTop w:val="0"/>
          <w:marBottom w:val="0"/>
          <w:divBdr>
            <w:top w:val="none" w:sz="0" w:space="0" w:color="auto"/>
            <w:left w:val="none" w:sz="0" w:space="0" w:color="auto"/>
            <w:bottom w:val="none" w:sz="0" w:space="0" w:color="auto"/>
            <w:right w:val="none" w:sz="0" w:space="0" w:color="auto"/>
          </w:divBdr>
        </w:div>
        <w:div w:id="379207186">
          <w:marLeft w:val="480"/>
          <w:marRight w:val="0"/>
          <w:marTop w:val="0"/>
          <w:marBottom w:val="0"/>
          <w:divBdr>
            <w:top w:val="none" w:sz="0" w:space="0" w:color="auto"/>
            <w:left w:val="none" w:sz="0" w:space="0" w:color="auto"/>
            <w:bottom w:val="none" w:sz="0" w:space="0" w:color="auto"/>
            <w:right w:val="none" w:sz="0" w:space="0" w:color="auto"/>
          </w:divBdr>
        </w:div>
        <w:div w:id="393043945">
          <w:marLeft w:val="480"/>
          <w:marRight w:val="0"/>
          <w:marTop w:val="0"/>
          <w:marBottom w:val="0"/>
          <w:divBdr>
            <w:top w:val="none" w:sz="0" w:space="0" w:color="auto"/>
            <w:left w:val="none" w:sz="0" w:space="0" w:color="auto"/>
            <w:bottom w:val="none" w:sz="0" w:space="0" w:color="auto"/>
            <w:right w:val="none" w:sz="0" w:space="0" w:color="auto"/>
          </w:divBdr>
        </w:div>
        <w:div w:id="932250060">
          <w:marLeft w:val="480"/>
          <w:marRight w:val="0"/>
          <w:marTop w:val="0"/>
          <w:marBottom w:val="0"/>
          <w:divBdr>
            <w:top w:val="none" w:sz="0" w:space="0" w:color="auto"/>
            <w:left w:val="none" w:sz="0" w:space="0" w:color="auto"/>
            <w:bottom w:val="none" w:sz="0" w:space="0" w:color="auto"/>
            <w:right w:val="none" w:sz="0" w:space="0" w:color="auto"/>
          </w:divBdr>
        </w:div>
        <w:div w:id="1928078798">
          <w:marLeft w:val="480"/>
          <w:marRight w:val="0"/>
          <w:marTop w:val="0"/>
          <w:marBottom w:val="0"/>
          <w:divBdr>
            <w:top w:val="none" w:sz="0" w:space="0" w:color="auto"/>
            <w:left w:val="none" w:sz="0" w:space="0" w:color="auto"/>
            <w:bottom w:val="none" w:sz="0" w:space="0" w:color="auto"/>
            <w:right w:val="none" w:sz="0" w:space="0" w:color="auto"/>
          </w:divBdr>
        </w:div>
        <w:div w:id="1766221851">
          <w:marLeft w:val="480"/>
          <w:marRight w:val="0"/>
          <w:marTop w:val="0"/>
          <w:marBottom w:val="0"/>
          <w:divBdr>
            <w:top w:val="none" w:sz="0" w:space="0" w:color="auto"/>
            <w:left w:val="none" w:sz="0" w:space="0" w:color="auto"/>
            <w:bottom w:val="none" w:sz="0" w:space="0" w:color="auto"/>
            <w:right w:val="none" w:sz="0" w:space="0" w:color="auto"/>
          </w:divBdr>
        </w:div>
        <w:div w:id="2024740793">
          <w:marLeft w:val="480"/>
          <w:marRight w:val="0"/>
          <w:marTop w:val="0"/>
          <w:marBottom w:val="0"/>
          <w:divBdr>
            <w:top w:val="none" w:sz="0" w:space="0" w:color="auto"/>
            <w:left w:val="none" w:sz="0" w:space="0" w:color="auto"/>
            <w:bottom w:val="none" w:sz="0" w:space="0" w:color="auto"/>
            <w:right w:val="none" w:sz="0" w:space="0" w:color="auto"/>
          </w:divBdr>
        </w:div>
        <w:div w:id="435370136">
          <w:marLeft w:val="480"/>
          <w:marRight w:val="0"/>
          <w:marTop w:val="0"/>
          <w:marBottom w:val="0"/>
          <w:divBdr>
            <w:top w:val="none" w:sz="0" w:space="0" w:color="auto"/>
            <w:left w:val="none" w:sz="0" w:space="0" w:color="auto"/>
            <w:bottom w:val="none" w:sz="0" w:space="0" w:color="auto"/>
            <w:right w:val="none" w:sz="0" w:space="0" w:color="auto"/>
          </w:divBdr>
        </w:div>
      </w:divsChild>
    </w:div>
    <w:div w:id="899560159">
      <w:bodyDiv w:val="1"/>
      <w:marLeft w:val="0"/>
      <w:marRight w:val="0"/>
      <w:marTop w:val="0"/>
      <w:marBottom w:val="0"/>
      <w:divBdr>
        <w:top w:val="none" w:sz="0" w:space="0" w:color="auto"/>
        <w:left w:val="none" w:sz="0" w:space="0" w:color="auto"/>
        <w:bottom w:val="none" w:sz="0" w:space="0" w:color="auto"/>
        <w:right w:val="none" w:sz="0" w:space="0" w:color="auto"/>
      </w:divBdr>
    </w:div>
    <w:div w:id="899948593">
      <w:bodyDiv w:val="1"/>
      <w:marLeft w:val="0"/>
      <w:marRight w:val="0"/>
      <w:marTop w:val="0"/>
      <w:marBottom w:val="0"/>
      <w:divBdr>
        <w:top w:val="none" w:sz="0" w:space="0" w:color="auto"/>
        <w:left w:val="none" w:sz="0" w:space="0" w:color="auto"/>
        <w:bottom w:val="none" w:sz="0" w:space="0" w:color="auto"/>
        <w:right w:val="none" w:sz="0" w:space="0" w:color="auto"/>
      </w:divBdr>
    </w:div>
    <w:div w:id="907151496">
      <w:bodyDiv w:val="1"/>
      <w:marLeft w:val="0"/>
      <w:marRight w:val="0"/>
      <w:marTop w:val="0"/>
      <w:marBottom w:val="0"/>
      <w:divBdr>
        <w:top w:val="none" w:sz="0" w:space="0" w:color="auto"/>
        <w:left w:val="none" w:sz="0" w:space="0" w:color="auto"/>
        <w:bottom w:val="none" w:sz="0" w:space="0" w:color="auto"/>
        <w:right w:val="none" w:sz="0" w:space="0" w:color="auto"/>
      </w:divBdr>
      <w:divsChild>
        <w:div w:id="548691014">
          <w:marLeft w:val="480"/>
          <w:marRight w:val="0"/>
          <w:marTop w:val="0"/>
          <w:marBottom w:val="0"/>
          <w:divBdr>
            <w:top w:val="none" w:sz="0" w:space="0" w:color="auto"/>
            <w:left w:val="none" w:sz="0" w:space="0" w:color="auto"/>
            <w:bottom w:val="none" w:sz="0" w:space="0" w:color="auto"/>
            <w:right w:val="none" w:sz="0" w:space="0" w:color="auto"/>
          </w:divBdr>
        </w:div>
        <w:div w:id="1139297806">
          <w:marLeft w:val="480"/>
          <w:marRight w:val="0"/>
          <w:marTop w:val="0"/>
          <w:marBottom w:val="0"/>
          <w:divBdr>
            <w:top w:val="none" w:sz="0" w:space="0" w:color="auto"/>
            <w:left w:val="none" w:sz="0" w:space="0" w:color="auto"/>
            <w:bottom w:val="none" w:sz="0" w:space="0" w:color="auto"/>
            <w:right w:val="none" w:sz="0" w:space="0" w:color="auto"/>
          </w:divBdr>
        </w:div>
        <w:div w:id="2044791257">
          <w:marLeft w:val="480"/>
          <w:marRight w:val="0"/>
          <w:marTop w:val="0"/>
          <w:marBottom w:val="0"/>
          <w:divBdr>
            <w:top w:val="none" w:sz="0" w:space="0" w:color="auto"/>
            <w:left w:val="none" w:sz="0" w:space="0" w:color="auto"/>
            <w:bottom w:val="none" w:sz="0" w:space="0" w:color="auto"/>
            <w:right w:val="none" w:sz="0" w:space="0" w:color="auto"/>
          </w:divBdr>
        </w:div>
        <w:div w:id="184100760">
          <w:marLeft w:val="480"/>
          <w:marRight w:val="0"/>
          <w:marTop w:val="0"/>
          <w:marBottom w:val="0"/>
          <w:divBdr>
            <w:top w:val="none" w:sz="0" w:space="0" w:color="auto"/>
            <w:left w:val="none" w:sz="0" w:space="0" w:color="auto"/>
            <w:bottom w:val="none" w:sz="0" w:space="0" w:color="auto"/>
            <w:right w:val="none" w:sz="0" w:space="0" w:color="auto"/>
          </w:divBdr>
        </w:div>
        <w:div w:id="1038430913">
          <w:marLeft w:val="480"/>
          <w:marRight w:val="0"/>
          <w:marTop w:val="0"/>
          <w:marBottom w:val="0"/>
          <w:divBdr>
            <w:top w:val="none" w:sz="0" w:space="0" w:color="auto"/>
            <w:left w:val="none" w:sz="0" w:space="0" w:color="auto"/>
            <w:bottom w:val="none" w:sz="0" w:space="0" w:color="auto"/>
            <w:right w:val="none" w:sz="0" w:space="0" w:color="auto"/>
          </w:divBdr>
        </w:div>
        <w:div w:id="861744784">
          <w:marLeft w:val="480"/>
          <w:marRight w:val="0"/>
          <w:marTop w:val="0"/>
          <w:marBottom w:val="0"/>
          <w:divBdr>
            <w:top w:val="none" w:sz="0" w:space="0" w:color="auto"/>
            <w:left w:val="none" w:sz="0" w:space="0" w:color="auto"/>
            <w:bottom w:val="none" w:sz="0" w:space="0" w:color="auto"/>
            <w:right w:val="none" w:sz="0" w:space="0" w:color="auto"/>
          </w:divBdr>
        </w:div>
        <w:div w:id="1267541047">
          <w:marLeft w:val="480"/>
          <w:marRight w:val="0"/>
          <w:marTop w:val="0"/>
          <w:marBottom w:val="0"/>
          <w:divBdr>
            <w:top w:val="none" w:sz="0" w:space="0" w:color="auto"/>
            <w:left w:val="none" w:sz="0" w:space="0" w:color="auto"/>
            <w:bottom w:val="none" w:sz="0" w:space="0" w:color="auto"/>
            <w:right w:val="none" w:sz="0" w:space="0" w:color="auto"/>
          </w:divBdr>
        </w:div>
        <w:div w:id="141124308">
          <w:marLeft w:val="480"/>
          <w:marRight w:val="0"/>
          <w:marTop w:val="0"/>
          <w:marBottom w:val="0"/>
          <w:divBdr>
            <w:top w:val="none" w:sz="0" w:space="0" w:color="auto"/>
            <w:left w:val="none" w:sz="0" w:space="0" w:color="auto"/>
            <w:bottom w:val="none" w:sz="0" w:space="0" w:color="auto"/>
            <w:right w:val="none" w:sz="0" w:space="0" w:color="auto"/>
          </w:divBdr>
        </w:div>
        <w:div w:id="1053504697">
          <w:marLeft w:val="480"/>
          <w:marRight w:val="0"/>
          <w:marTop w:val="0"/>
          <w:marBottom w:val="0"/>
          <w:divBdr>
            <w:top w:val="none" w:sz="0" w:space="0" w:color="auto"/>
            <w:left w:val="none" w:sz="0" w:space="0" w:color="auto"/>
            <w:bottom w:val="none" w:sz="0" w:space="0" w:color="auto"/>
            <w:right w:val="none" w:sz="0" w:space="0" w:color="auto"/>
          </w:divBdr>
        </w:div>
        <w:div w:id="2068722619">
          <w:marLeft w:val="480"/>
          <w:marRight w:val="0"/>
          <w:marTop w:val="0"/>
          <w:marBottom w:val="0"/>
          <w:divBdr>
            <w:top w:val="none" w:sz="0" w:space="0" w:color="auto"/>
            <w:left w:val="none" w:sz="0" w:space="0" w:color="auto"/>
            <w:bottom w:val="none" w:sz="0" w:space="0" w:color="auto"/>
            <w:right w:val="none" w:sz="0" w:space="0" w:color="auto"/>
          </w:divBdr>
        </w:div>
        <w:div w:id="1217661767">
          <w:marLeft w:val="480"/>
          <w:marRight w:val="0"/>
          <w:marTop w:val="0"/>
          <w:marBottom w:val="0"/>
          <w:divBdr>
            <w:top w:val="none" w:sz="0" w:space="0" w:color="auto"/>
            <w:left w:val="none" w:sz="0" w:space="0" w:color="auto"/>
            <w:bottom w:val="none" w:sz="0" w:space="0" w:color="auto"/>
            <w:right w:val="none" w:sz="0" w:space="0" w:color="auto"/>
          </w:divBdr>
        </w:div>
        <w:div w:id="814342">
          <w:marLeft w:val="480"/>
          <w:marRight w:val="0"/>
          <w:marTop w:val="0"/>
          <w:marBottom w:val="0"/>
          <w:divBdr>
            <w:top w:val="none" w:sz="0" w:space="0" w:color="auto"/>
            <w:left w:val="none" w:sz="0" w:space="0" w:color="auto"/>
            <w:bottom w:val="none" w:sz="0" w:space="0" w:color="auto"/>
            <w:right w:val="none" w:sz="0" w:space="0" w:color="auto"/>
          </w:divBdr>
        </w:div>
        <w:div w:id="558831160">
          <w:marLeft w:val="480"/>
          <w:marRight w:val="0"/>
          <w:marTop w:val="0"/>
          <w:marBottom w:val="0"/>
          <w:divBdr>
            <w:top w:val="none" w:sz="0" w:space="0" w:color="auto"/>
            <w:left w:val="none" w:sz="0" w:space="0" w:color="auto"/>
            <w:bottom w:val="none" w:sz="0" w:space="0" w:color="auto"/>
            <w:right w:val="none" w:sz="0" w:space="0" w:color="auto"/>
          </w:divBdr>
        </w:div>
        <w:div w:id="391390921">
          <w:marLeft w:val="480"/>
          <w:marRight w:val="0"/>
          <w:marTop w:val="0"/>
          <w:marBottom w:val="0"/>
          <w:divBdr>
            <w:top w:val="none" w:sz="0" w:space="0" w:color="auto"/>
            <w:left w:val="none" w:sz="0" w:space="0" w:color="auto"/>
            <w:bottom w:val="none" w:sz="0" w:space="0" w:color="auto"/>
            <w:right w:val="none" w:sz="0" w:space="0" w:color="auto"/>
          </w:divBdr>
        </w:div>
        <w:div w:id="1855728208">
          <w:marLeft w:val="480"/>
          <w:marRight w:val="0"/>
          <w:marTop w:val="0"/>
          <w:marBottom w:val="0"/>
          <w:divBdr>
            <w:top w:val="none" w:sz="0" w:space="0" w:color="auto"/>
            <w:left w:val="none" w:sz="0" w:space="0" w:color="auto"/>
            <w:bottom w:val="none" w:sz="0" w:space="0" w:color="auto"/>
            <w:right w:val="none" w:sz="0" w:space="0" w:color="auto"/>
          </w:divBdr>
        </w:div>
        <w:div w:id="1181429720">
          <w:marLeft w:val="480"/>
          <w:marRight w:val="0"/>
          <w:marTop w:val="0"/>
          <w:marBottom w:val="0"/>
          <w:divBdr>
            <w:top w:val="none" w:sz="0" w:space="0" w:color="auto"/>
            <w:left w:val="none" w:sz="0" w:space="0" w:color="auto"/>
            <w:bottom w:val="none" w:sz="0" w:space="0" w:color="auto"/>
            <w:right w:val="none" w:sz="0" w:space="0" w:color="auto"/>
          </w:divBdr>
        </w:div>
        <w:div w:id="2085294426">
          <w:marLeft w:val="480"/>
          <w:marRight w:val="0"/>
          <w:marTop w:val="0"/>
          <w:marBottom w:val="0"/>
          <w:divBdr>
            <w:top w:val="none" w:sz="0" w:space="0" w:color="auto"/>
            <w:left w:val="none" w:sz="0" w:space="0" w:color="auto"/>
            <w:bottom w:val="none" w:sz="0" w:space="0" w:color="auto"/>
            <w:right w:val="none" w:sz="0" w:space="0" w:color="auto"/>
          </w:divBdr>
        </w:div>
        <w:div w:id="443355054">
          <w:marLeft w:val="480"/>
          <w:marRight w:val="0"/>
          <w:marTop w:val="0"/>
          <w:marBottom w:val="0"/>
          <w:divBdr>
            <w:top w:val="none" w:sz="0" w:space="0" w:color="auto"/>
            <w:left w:val="none" w:sz="0" w:space="0" w:color="auto"/>
            <w:bottom w:val="none" w:sz="0" w:space="0" w:color="auto"/>
            <w:right w:val="none" w:sz="0" w:space="0" w:color="auto"/>
          </w:divBdr>
        </w:div>
        <w:div w:id="1242368377">
          <w:marLeft w:val="480"/>
          <w:marRight w:val="0"/>
          <w:marTop w:val="0"/>
          <w:marBottom w:val="0"/>
          <w:divBdr>
            <w:top w:val="none" w:sz="0" w:space="0" w:color="auto"/>
            <w:left w:val="none" w:sz="0" w:space="0" w:color="auto"/>
            <w:bottom w:val="none" w:sz="0" w:space="0" w:color="auto"/>
            <w:right w:val="none" w:sz="0" w:space="0" w:color="auto"/>
          </w:divBdr>
        </w:div>
        <w:div w:id="398746881">
          <w:marLeft w:val="480"/>
          <w:marRight w:val="0"/>
          <w:marTop w:val="0"/>
          <w:marBottom w:val="0"/>
          <w:divBdr>
            <w:top w:val="none" w:sz="0" w:space="0" w:color="auto"/>
            <w:left w:val="none" w:sz="0" w:space="0" w:color="auto"/>
            <w:bottom w:val="none" w:sz="0" w:space="0" w:color="auto"/>
            <w:right w:val="none" w:sz="0" w:space="0" w:color="auto"/>
          </w:divBdr>
        </w:div>
        <w:div w:id="1753504188">
          <w:marLeft w:val="480"/>
          <w:marRight w:val="0"/>
          <w:marTop w:val="0"/>
          <w:marBottom w:val="0"/>
          <w:divBdr>
            <w:top w:val="none" w:sz="0" w:space="0" w:color="auto"/>
            <w:left w:val="none" w:sz="0" w:space="0" w:color="auto"/>
            <w:bottom w:val="none" w:sz="0" w:space="0" w:color="auto"/>
            <w:right w:val="none" w:sz="0" w:space="0" w:color="auto"/>
          </w:divBdr>
        </w:div>
        <w:div w:id="1385174456">
          <w:marLeft w:val="480"/>
          <w:marRight w:val="0"/>
          <w:marTop w:val="0"/>
          <w:marBottom w:val="0"/>
          <w:divBdr>
            <w:top w:val="none" w:sz="0" w:space="0" w:color="auto"/>
            <w:left w:val="none" w:sz="0" w:space="0" w:color="auto"/>
            <w:bottom w:val="none" w:sz="0" w:space="0" w:color="auto"/>
            <w:right w:val="none" w:sz="0" w:space="0" w:color="auto"/>
          </w:divBdr>
        </w:div>
        <w:div w:id="1310287223">
          <w:marLeft w:val="480"/>
          <w:marRight w:val="0"/>
          <w:marTop w:val="0"/>
          <w:marBottom w:val="0"/>
          <w:divBdr>
            <w:top w:val="none" w:sz="0" w:space="0" w:color="auto"/>
            <w:left w:val="none" w:sz="0" w:space="0" w:color="auto"/>
            <w:bottom w:val="none" w:sz="0" w:space="0" w:color="auto"/>
            <w:right w:val="none" w:sz="0" w:space="0" w:color="auto"/>
          </w:divBdr>
        </w:div>
        <w:div w:id="206113261">
          <w:marLeft w:val="480"/>
          <w:marRight w:val="0"/>
          <w:marTop w:val="0"/>
          <w:marBottom w:val="0"/>
          <w:divBdr>
            <w:top w:val="none" w:sz="0" w:space="0" w:color="auto"/>
            <w:left w:val="none" w:sz="0" w:space="0" w:color="auto"/>
            <w:bottom w:val="none" w:sz="0" w:space="0" w:color="auto"/>
            <w:right w:val="none" w:sz="0" w:space="0" w:color="auto"/>
          </w:divBdr>
        </w:div>
        <w:div w:id="761100465">
          <w:marLeft w:val="480"/>
          <w:marRight w:val="0"/>
          <w:marTop w:val="0"/>
          <w:marBottom w:val="0"/>
          <w:divBdr>
            <w:top w:val="none" w:sz="0" w:space="0" w:color="auto"/>
            <w:left w:val="none" w:sz="0" w:space="0" w:color="auto"/>
            <w:bottom w:val="none" w:sz="0" w:space="0" w:color="auto"/>
            <w:right w:val="none" w:sz="0" w:space="0" w:color="auto"/>
          </w:divBdr>
        </w:div>
        <w:div w:id="2066710073">
          <w:marLeft w:val="480"/>
          <w:marRight w:val="0"/>
          <w:marTop w:val="0"/>
          <w:marBottom w:val="0"/>
          <w:divBdr>
            <w:top w:val="none" w:sz="0" w:space="0" w:color="auto"/>
            <w:left w:val="none" w:sz="0" w:space="0" w:color="auto"/>
            <w:bottom w:val="none" w:sz="0" w:space="0" w:color="auto"/>
            <w:right w:val="none" w:sz="0" w:space="0" w:color="auto"/>
          </w:divBdr>
        </w:div>
        <w:div w:id="620382130">
          <w:marLeft w:val="480"/>
          <w:marRight w:val="0"/>
          <w:marTop w:val="0"/>
          <w:marBottom w:val="0"/>
          <w:divBdr>
            <w:top w:val="none" w:sz="0" w:space="0" w:color="auto"/>
            <w:left w:val="none" w:sz="0" w:space="0" w:color="auto"/>
            <w:bottom w:val="none" w:sz="0" w:space="0" w:color="auto"/>
            <w:right w:val="none" w:sz="0" w:space="0" w:color="auto"/>
          </w:divBdr>
        </w:div>
        <w:div w:id="1119301561">
          <w:marLeft w:val="480"/>
          <w:marRight w:val="0"/>
          <w:marTop w:val="0"/>
          <w:marBottom w:val="0"/>
          <w:divBdr>
            <w:top w:val="none" w:sz="0" w:space="0" w:color="auto"/>
            <w:left w:val="none" w:sz="0" w:space="0" w:color="auto"/>
            <w:bottom w:val="none" w:sz="0" w:space="0" w:color="auto"/>
            <w:right w:val="none" w:sz="0" w:space="0" w:color="auto"/>
          </w:divBdr>
        </w:div>
        <w:div w:id="2067953375">
          <w:marLeft w:val="480"/>
          <w:marRight w:val="0"/>
          <w:marTop w:val="0"/>
          <w:marBottom w:val="0"/>
          <w:divBdr>
            <w:top w:val="none" w:sz="0" w:space="0" w:color="auto"/>
            <w:left w:val="none" w:sz="0" w:space="0" w:color="auto"/>
            <w:bottom w:val="none" w:sz="0" w:space="0" w:color="auto"/>
            <w:right w:val="none" w:sz="0" w:space="0" w:color="auto"/>
          </w:divBdr>
        </w:div>
        <w:div w:id="1633634813">
          <w:marLeft w:val="480"/>
          <w:marRight w:val="0"/>
          <w:marTop w:val="0"/>
          <w:marBottom w:val="0"/>
          <w:divBdr>
            <w:top w:val="none" w:sz="0" w:space="0" w:color="auto"/>
            <w:left w:val="none" w:sz="0" w:space="0" w:color="auto"/>
            <w:bottom w:val="none" w:sz="0" w:space="0" w:color="auto"/>
            <w:right w:val="none" w:sz="0" w:space="0" w:color="auto"/>
          </w:divBdr>
        </w:div>
        <w:div w:id="1514998152">
          <w:marLeft w:val="480"/>
          <w:marRight w:val="0"/>
          <w:marTop w:val="0"/>
          <w:marBottom w:val="0"/>
          <w:divBdr>
            <w:top w:val="none" w:sz="0" w:space="0" w:color="auto"/>
            <w:left w:val="none" w:sz="0" w:space="0" w:color="auto"/>
            <w:bottom w:val="none" w:sz="0" w:space="0" w:color="auto"/>
            <w:right w:val="none" w:sz="0" w:space="0" w:color="auto"/>
          </w:divBdr>
        </w:div>
        <w:div w:id="1390154110">
          <w:marLeft w:val="480"/>
          <w:marRight w:val="0"/>
          <w:marTop w:val="0"/>
          <w:marBottom w:val="0"/>
          <w:divBdr>
            <w:top w:val="none" w:sz="0" w:space="0" w:color="auto"/>
            <w:left w:val="none" w:sz="0" w:space="0" w:color="auto"/>
            <w:bottom w:val="none" w:sz="0" w:space="0" w:color="auto"/>
            <w:right w:val="none" w:sz="0" w:space="0" w:color="auto"/>
          </w:divBdr>
        </w:div>
        <w:div w:id="1430346674">
          <w:marLeft w:val="480"/>
          <w:marRight w:val="0"/>
          <w:marTop w:val="0"/>
          <w:marBottom w:val="0"/>
          <w:divBdr>
            <w:top w:val="none" w:sz="0" w:space="0" w:color="auto"/>
            <w:left w:val="none" w:sz="0" w:space="0" w:color="auto"/>
            <w:bottom w:val="none" w:sz="0" w:space="0" w:color="auto"/>
            <w:right w:val="none" w:sz="0" w:space="0" w:color="auto"/>
          </w:divBdr>
        </w:div>
        <w:div w:id="1226795087">
          <w:marLeft w:val="480"/>
          <w:marRight w:val="0"/>
          <w:marTop w:val="0"/>
          <w:marBottom w:val="0"/>
          <w:divBdr>
            <w:top w:val="none" w:sz="0" w:space="0" w:color="auto"/>
            <w:left w:val="none" w:sz="0" w:space="0" w:color="auto"/>
            <w:bottom w:val="none" w:sz="0" w:space="0" w:color="auto"/>
            <w:right w:val="none" w:sz="0" w:space="0" w:color="auto"/>
          </w:divBdr>
        </w:div>
        <w:div w:id="1749690181">
          <w:marLeft w:val="480"/>
          <w:marRight w:val="0"/>
          <w:marTop w:val="0"/>
          <w:marBottom w:val="0"/>
          <w:divBdr>
            <w:top w:val="none" w:sz="0" w:space="0" w:color="auto"/>
            <w:left w:val="none" w:sz="0" w:space="0" w:color="auto"/>
            <w:bottom w:val="none" w:sz="0" w:space="0" w:color="auto"/>
            <w:right w:val="none" w:sz="0" w:space="0" w:color="auto"/>
          </w:divBdr>
        </w:div>
        <w:div w:id="1004356229">
          <w:marLeft w:val="480"/>
          <w:marRight w:val="0"/>
          <w:marTop w:val="0"/>
          <w:marBottom w:val="0"/>
          <w:divBdr>
            <w:top w:val="none" w:sz="0" w:space="0" w:color="auto"/>
            <w:left w:val="none" w:sz="0" w:space="0" w:color="auto"/>
            <w:bottom w:val="none" w:sz="0" w:space="0" w:color="auto"/>
            <w:right w:val="none" w:sz="0" w:space="0" w:color="auto"/>
          </w:divBdr>
        </w:div>
        <w:div w:id="1555778122">
          <w:marLeft w:val="480"/>
          <w:marRight w:val="0"/>
          <w:marTop w:val="0"/>
          <w:marBottom w:val="0"/>
          <w:divBdr>
            <w:top w:val="none" w:sz="0" w:space="0" w:color="auto"/>
            <w:left w:val="none" w:sz="0" w:space="0" w:color="auto"/>
            <w:bottom w:val="none" w:sz="0" w:space="0" w:color="auto"/>
            <w:right w:val="none" w:sz="0" w:space="0" w:color="auto"/>
          </w:divBdr>
        </w:div>
        <w:div w:id="1786193093">
          <w:marLeft w:val="480"/>
          <w:marRight w:val="0"/>
          <w:marTop w:val="0"/>
          <w:marBottom w:val="0"/>
          <w:divBdr>
            <w:top w:val="none" w:sz="0" w:space="0" w:color="auto"/>
            <w:left w:val="none" w:sz="0" w:space="0" w:color="auto"/>
            <w:bottom w:val="none" w:sz="0" w:space="0" w:color="auto"/>
            <w:right w:val="none" w:sz="0" w:space="0" w:color="auto"/>
          </w:divBdr>
        </w:div>
        <w:div w:id="2117947072">
          <w:marLeft w:val="480"/>
          <w:marRight w:val="0"/>
          <w:marTop w:val="0"/>
          <w:marBottom w:val="0"/>
          <w:divBdr>
            <w:top w:val="none" w:sz="0" w:space="0" w:color="auto"/>
            <w:left w:val="none" w:sz="0" w:space="0" w:color="auto"/>
            <w:bottom w:val="none" w:sz="0" w:space="0" w:color="auto"/>
            <w:right w:val="none" w:sz="0" w:space="0" w:color="auto"/>
          </w:divBdr>
        </w:div>
        <w:div w:id="383792496">
          <w:marLeft w:val="480"/>
          <w:marRight w:val="0"/>
          <w:marTop w:val="0"/>
          <w:marBottom w:val="0"/>
          <w:divBdr>
            <w:top w:val="none" w:sz="0" w:space="0" w:color="auto"/>
            <w:left w:val="none" w:sz="0" w:space="0" w:color="auto"/>
            <w:bottom w:val="none" w:sz="0" w:space="0" w:color="auto"/>
            <w:right w:val="none" w:sz="0" w:space="0" w:color="auto"/>
          </w:divBdr>
        </w:div>
        <w:div w:id="265239148">
          <w:marLeft w:val="480"/>
          <w:marRight w:val="0"/>
          <w:marTop w:val="0"/>
          <w:marBottom w:val="0"/>
          <w:divBdr>
            <w:top w:val="none" w:sz="0" w:space="0" w:color="auto"/>
            <w:left w:val="none" w:sz="0" w:space="0" w:color="auto"/>
            <w:bottom w:val="none" w:sz="0" w:space="0" w:color="auto"/>
            <w:right w:val="none" w:sz="0" w:space="0" w:color="auto"/>
          </w:divBdr>
        </w:div>
        <w:div w:id="330570127">
          <w:marLeft w:val="480"/>
          <w:marRight w:val="0"/>
          <w:marTop w:val="0"/>
          <w:marBottom w:val="0"/>
          <w:divBdr>
            <w:top w:val="none" w:sz="0" w:space="0" w:color="auto"/>
            <w:left w:val="none" w:sz="0" w:space="0" w:color="auto"/>
            <w:bottom w:val="none" w:sz="0" w:space="0" w:color="auto"/>
            <w:right w:val="none" w:sz="0" w:space="0" w:color="auto"/>
          </w:divBdr>
        </w:div>
        <w:div w:id="1637490923">
          <w:marLeft w:val="480"/>
          <w:marRight w:val="0"/>
          <w:marTop w:val="0"/>
          <w:marBottom w:val="0"/>
          <w:divBdr>
            <w:top w:val="none" w:sz="0" w:space="0" w:color="auto"/>
            <w:left w:val="none" w:sz="0" w:space="0" w:color="auto"/>
            <w:bottom w:val="none" w:sz="0" w:space="0" w:color="auto"/>
            <w:right w:val="none" w:sz="0" w:space="0" w:color="auto"/>
          </w:divBdr>
        </w:div>
        <w:div w:id="1497498163">
          <w:marLeft w:val="480"/>
          <w:marRight w:val="0"/>
          <w:marTop w:val="0"/>
          <w:marBottom w:val="0"/>
          <w:divBdr>
            <w:top w:val="none" w:sz="0" w:space="0" w:color="auto"/>
            <w:left w:val="none" w:sz="0" w:space="0" w:color="auto"/>
            <w:bottom w:val="none" w:sz="0" w:space="0" w:color="auto"/>
            <w:right w:val="none" w:sz="0" w:space="0" w:color="auto"/>
          </w:divBdr>
        </w:div>
        <w:div w:id="1614050365">
          <w:marLeft w:val="480"/>
          <w:marRight w:val="0"/>
          <w:marTop w:val="0"/>
          <w:marBottom w:val="0"/>
          <w:divBdr>
            <w:top w:val="none" w:sz="0" w:space="0" w:color="auto"/>
            <w:left w:val="none" w:sz="0" w:space="0" w:color="auto"/>
            <w:bottom w:val="none" w:sz="0" w:space="0" w:color="auto"/>
            <w:right w:val="none" w:sz="0" w:space="0" w:color="auto"/>
          </w:divBdr>
        </w:div>
        <w:div w:id="602107924">
          <w:marLeft w:val="480"/>
          <w:marRight w:val="0"/>
          <w:marTop w:val="0"/>
          <w:marBottom w:val="0"/>
          <w:divBdr>
            <w:top w:val="none" w:sz="0" w:space="0" w:color="auto"/>
            <w:left w:val="none" w:sz="0" w:space="0" w:color="auto"/>
            <w:bottom w:val="none" w:sz="0" w:space="0" w:color="auto"/>
            <w:right w:val="none" w:sz="0" w:space="0" w:color="auto"/>
          </w:divBdr>
        </w:div>
        <w:div w:id="1175269503">
          <w:marLeft w:val="480"/>
          <w:marRight w:val="0"/>
          <w:marTop w:val="0"/>
          <w:marBottom w:val="0"/>
          <w:divBdr>
            <w:top w:val="none" w:sz="0" w:space="0" w:color="auto"/>
            <w:left w:val="none" w:sz="0" w:space="0" w:color="auto"/>
            <w:bottom w:val="none" w:sz="0" w:space="0" w:color="auto"/>
            <w:right w:val="none" w:sz="0" w:space="0" w:color="auto"/>
          </w:divBdr>
        </w:div>
      </w:divsChild>
    </w:div>
    <w:div w:id="911430528">
      <w:bodyDiv w:val="1"/>
      <w:marLeft w:val="0"/>
      <w:marRight w:val="0"/>
      <w:marTop w:val="0"/>
      <w:marBottom w:val="0"/>
      <w:divBdr>
        <w:top w:val="none" w:sz="0" w:space="0" w:color="auto"/>
        <w:left w:val="none" w:sz="0" w:space="0" w:color="auto"/>
        <w:bottom w:val="none" w:sz="0" w:space="0" w:color="auto"/>
        <w:right w:val="none" w:sz="0" w:space="0" w:color="auto"/>
      </w:divBdr>
    </w:div>
    <w:div w:id="914780182">
      <w:bodyDiv w:val="1"/>
      <w:marLeft w:val="0"/>
      <w:marRight w:val="0"/>
      <w:marTop w:val="0"/>
      <w:marBottom w:val="0"/>
      <w:divBdr>
        <w:top w:val="none" w:sz="0" w:space="0" w:color="auto"/>
        <w:left w:val="none" w:sz="0" w:space="0" w:color="auto"/>
        <w:bottom w:val="none" w:sz="0" w:space="0" w:color="auto"/>
        <w:right w:val="none" w:sz="0" w:space="0" w:color="auto"/>
      </w:divBdr>
    </w:div>
    <w:div w:id="916406055">
      <w:bodyDiv w:val="1"/>
      <w:marLeft w:val="0"/>
      <w:marRight w:val="0"/>
      <w:marTop w:val="0"/>
      <w:marBottom w:val="0"/>
      <w:divBdr>
        <w:top w:val="none" w:sz="0" w:space="0" w:color="auto"/>
        <w:left w:val="none" w:sz="0" w:space="0" w:color="auto"/>
        <w:bottom w:val="none" w:sz="0" w:space="0" w:color="auto"/>
        <w:right w:val="none" w:sz="0" w:space="0" w:color="auto"/>
      </w:divBdr>
    </w:div>
    <w:div w:id="916479029">
      <w:bodyDiv w:val="1"/>
      <w:marLeft w:val="0"/>
      <w:marRight w:val="0"/>
      <w:marTop w:val="0"/>
      <w:marBottom w:val="0"/>
      <w:divBdr>
        <w:top w:val="none" w:sz="0" w:space="0" w:color="auto"/>
        <w:left w:val="none" w:sz="0" w:space="0" w:color="auto"/>
        <w:bottom w:val="none" w:sz="0" w:space="0" w:color="auto"/>
        <w:right w:val="none" w:sz="0" w:space="0" w:color="auto"/>
      </w:divBdr>
      <w:divsChild>
        <w:div w:id="3092143">
          <w:marLeft w:val="640"/>
          <w:marRight w:val="0"/>
          <w:marTop w:val="0"/>
          <w:marBottom w:val="0"/>
          <w:divBdr>
            <w:top w:val="none" w:sz="0" w:space="0" w:color="auto"/>
            <w:left w:val="none" w:sz="0" w:space="0" w:color="auto"/>
            <w:bottom w:val="none" w:sz="0" w:space="0" w:color="auto"/>
            <w:right w:val="none" w:sz="0" w:space="0" w:color="auto"/>
          </w:divBdr>
        </w:div>
        <w:div w:id="13001093">
          <w:marLeft w:val="640"/>
          <w:marRight w:val="0"/>
          <w:marTop w:val="0"/>
          <w:marBottom w:val="0"/>
          <w:divBdr>
            <w:top w:val="none" w:sz="0" w:space="0" w:color="auto"/>
            <w:left w:val="none" w:sz="0" w:space="0" w:color="auto"/>
            <w:bottom w:val="none" w:sz="0" w:space="0" w:color="auto"/>
            <w:right w:val="none" w:sz="0" w:space="0" w:color="auto"/>
          </w:divBdr>
        </w:div>
        <w:div w:id="98793089">
          <w:marLeft w:val="640"/>
          <w:marRight w:val="0"/>
          <w:marTop w:val="0"/>
          <w:marBottom w:val="0"/>
          <w:divBdr>
            <w:top w:val="none" w:sz="0" w:space="0" w:color="auto"/>
            <w:left w:val="none" w:sz="0" w:space="0" w:color="auto"/>
            <w:bottom w:val="none" w:sz="0" w:space="0" w:color="auto"/>
            <w:right w:val="none" w:sz="0" w:space="0" w:color="auto"/>
          </w:divBdr>
        </w:div>
        <w:div w:id="121921624">
          <w:marLeft w:val="640"/>
          <w:marRight w:val="0"/>
          <w:marTop w:val="0"/>
          <w:marBottom w:val="0"/>
          <w:divBdr>
            <w:top w:val="none" w:sz="0" w:space="0" w:color="auto"/>
            <w:left w:val="none" w:sz="0" w:space="0" w:color="auto"/>
            <w:bottom w:val="none" w:sz="0" w:space="0" w:color="auto"/>
            <w:right w:val="none" w:sz="0" w:space="0" w:color="auto"/>
          </w:divBdr>
        </w:div>
        <w:div w:id="186792313">
          <w:marLeft w:val="640"/>
          <w:marRight w:val="0"/>
          <w:marTop w:val="0"/>
          <w:marBottom w:val="0"/>
          <w:divBdr>
            <w:top w:val="none" w:sz="0" w:space="0" w:color="auto"/>
            <w:left w:val="none" w:sz="0" w:space="0" w:color="auto"/>
            <w:bottom w:val="none" w:sz="0" w:space="0" w:color="auto"/>
            <w:right w:val="none" w:sz="0" w:space="0" w:color="auto"/>
          </w:divBdr>
        </w:div>
        <w:div w:id="240599075">
          <w:marLeft w:val="640"/>
          <w:marRight w:val="0"/>
          <w:marTop w:val="0"/>
          <w:marBottom w:val="0"/>
          <w:divBdr>
            <w:top w:val="none" w:sz="0" w:space="0" w:color="auto"/>
            <w:left w:val="none" w:sz="0" w:space="0" w:color="auto"/>
            <w:bottom w:val="none" w:sz="0" w:space="0" w:color="auto"/>
            <w:right w:val="none" w:sz="0" w:space="0" w:color="auto"/>
          </w:divBdr>
        </w:div>
        <w:div w:id="333269862">
          <w:marLeft w:val="640"/>
          <w:marRight w:val="0"/>
          <w:marTop w:val="0"/>
          <w:marBottom w:val="0"/>
          <w:divBdr>
            <w:top w:val="none" w:sz="0" w:space="0" w:color="auto"/>
            <w:left w:val="none" w:sz="0" w:space="0" w:color="auto"/>
            <w:bottom w:val="none" w:sz="0" w:space="0" w:color="auto"/>
            <w:right w:val="none" w:sz="0" w:space="0" w:color="auto"/>
          </w:divBdr>
        </w:div>
        <w:div w:id="398402069">
          <w:marLeft w:val="640"/>
          <w:marRight w:val="0"/>
          <w:marTop w:val="0"/>
          <w:marBottom w:val="0"/>
          <w:divBdr>
            <w:top w:val="none" w:sz="0" w:space="0" w:color="auto"/>
            <w:left w:val="none" w:sz="0" w:space="0" w:color="auto"/>
            <w:bottom w:val="none" w:sz="0" w:space="0" w:color="auto"/>
            <w:right w:val="none" w:sz="0" w:space="0" w:color="auto"/>
          </w:divBdr>
        </w:div>
        <w:div w:id="411779896">
          <w:marLeft w:val="640"/>
          <w:marRight w:val="0"/>
          <w:marTop w:val="0"/>
          <w:marBottom w:val="0"/>
          <w:divBdr>
            <w:top w:val="none" w:sz="0" w:space="0" w:color="auto"/>
            <w:left w:val="none" w:sz="0" w:space="0" w:color="auto"/>
            <w:bottom w:val="none" w:sz="0" w:space="0" w:color="auto"/>
            <w:right w:val="none" w:sz="0" w:space="0" w:color="auto"/>
          </w:divBdr>
        </w:div>
        <w:div w:id="462313527">
          <w:marLeft w:val="640"/>
          <w:marRight w:val="0"/>
          <w:marTop w:val="0"/>
          <w:marBottom w:val="0"/>
          <w:divBdr>
            <w:top w:val="none" w:sz="0" w:space="0" w:color="auto"/>
            <w:left w:val="none" w:sz="0" w:space="0" w:color="auto"/>
            <w:bottom w:val="none" w:sz="0" w:space="0" w:color="auto"/>
            <w:right w:val="none" w:sz="0" w:space="0" w:color="auto"/>
          </w:divBdr>
        </w:div>
        <w:div w:id="854266040">
          <w:marLeft w:val="640"/>
          <w:marRight w:val="0"/>
          <w:marTop w:val="0"/>
          <w:marBottom w:val="0"/>
          <w:divBdr>
            <w:top w:val="none" w:sz="0" w:space="0" w:color="auto"/>
            <w:left w:val="none" w:sz="0" w:space="0" w:color="auto"/>
            <w:bottom w:val="none" w:sz="0" w:space="0" w:color="auto"/>
            <w:right w:val="none" w:sz="0" w:space="0" w:color="auto"/>
          </w:divBdr>
        </w:div>
        <w:div w:id="858473482">
          <w:marLeft w:val="640"/>
          <w:marRight w:val="0"/>
          <w:marTop w:val="0"/>
          <w:marBottom w:val="0"/>
          <w:divBdr>
            <w:top w:val="none" w:sz="0" w:space="0" w:color="auto"/>
            <w:left w:val="none" w:sz="0" w:space="0" w:color="auto"/>
            <w:bottom w:val="none" w:sz="0" w:space="0" w:color="auto"/>
            <w:right w:val="none" w:sz="0" w:space="0" w:color="auto"/>
          </w:divBdr>
        </w:div>
        <w:div w:id="1039235979">
          <w:marLeft w:val="640"/>
          <w:marRight w:val="0"/>
          <w:marTop w:val="0"/>
          <w:marBottom w:val="0"/>
          <w:divBdr>
            <w:top w:val="none" w:sz="0" w:space="0" w:color="auto"/>
            <w:left w:val="none" w:sz="0" w:space="0" w:color="auto"/>
            <w:bottom w:val="none" w:sz="0" w:space="0" w:color="auto"/>
            <w:right w:val="none" w:sz="0" w:space="0" w:color="auto"/>
          </w:divBdr>
        </w:div>
        <w:div w:id="1065645528">
          <w:marLeft w:val="640"/>
          <w:marRight w:val="0"/>
          <w:marTop w:val="0"/>
          <w:marBottom w:val="0"/>
          <w:divBdr>
            <w:top w:val="none" w:sz="0" w:space="0" w:color="auto"/>
            <w:left w:val="none" w:sz="0" w:space="0" w:color="auto"/>
            <w:bottom w:val="none" w:sz="0" w:space="0" w:color="auto"/>
            <w:right w:val="none" w:sz="0" w:space="0" w:color="auto"/>
          </w:divBdr>
        </w:div>
        <w:div w:id="1084449649">
          <w:marLeft w:val="640"/>
          <w:marRight w:val="0"/>
          <w:marTop w:val="0"/>
          <w:marBottom w:val="0"/>
          <w:divBdr>
            <w:top w:val="none" w:sz="0" w:space="0" w:color="auto"/>
            <w:left w:val="none" w:sz="0" w:space="0" w:color="auto"/>
            <w:bottom w:val="none" w:sz="0" w:space="0" w:color="auto"/>
            <w:right w:val="none" w:sz="0" w:space="0" w:color="auto"/>
          </w:divBdr>
        </w:div>
        <w:div w:id="1147166653">
          <w:marLeft w:val="640"/>
          <w:marRight w:val="0"/>
          <w:marTop w:val="0"/>
          <w:marBottom w:val="0"/>
          <w:divBdr>
            <w:top w:val="none" w:sz="0" w:space="0" w:color="auto"/>
            <w:left w:val="none" w:sz="0" w:space="0" w:color="auto"/>
            <w:bottom w:val="none" w:sz="0" w:space="0" w:color="auto"/>
            <w:right w:val="none" w:sz="0" w:space="0" w:color="auto"/>
          </w:divBdr>
        </w:div>
        <w:div w:id="1270165978">
          <w:marLeft w:val="640"/>
          <w:marRight w:val="0"/>
          <w:marTop w:val="0"/>
          <w:marBottom w:val="0"/>
          <w:divBdr>
            <w:top w:val="none" w:sz="0" w:space="0" w:color="auto"/>
            <w:left w:val="none" w:sz="0" w:space="0" w:color="auto"/>
            <w:bottom w:val="none" w:sz="0" w:space="0" w:color="auto"/>
            <w:right w:val="none" w:sz="0" w:space="0" w:color="auto"/>
          </w:divBdr>
        </w:div>
        <w:div w:id="1551382063">
          <w:marLeft w:val="640"/>
          <w:marRight w:val="0"/>
          <w:marTop w:val="0"/>
          <w:marBottom w:val="0"/>
          <w:divBdr>
            <w:top w:val="none" w:sz="0" w:space="0" w:color="auto"/>
            <w:left w:val="none" w:sz="0" w:space="0" w:color="auto"/>
            <w:bottom w:val="none" w:sz="0" w:space="0" w:color="auto"/>
            <w:right w:val="none" w:sz="0" w:space="0" w:color="auto"/>
          </w:divBdr>
        </w:div>
        <w:div w:id="1636064279">
          <w:marLeft w:val="640"/>
          <w:marRight w:val="0"/>
          <w:marTop w:val="0"/>
          <w:marBottom w:val="0"/>
          <w:divBdr>
            <w:top w:val="none" w:sz="0" w:space="0" w:color="auto"/>
            <w:left w:val="none" w:sz="0" w:space="0" w:color="auto"/>
            <w:bottom w:val="none" w:sz="0" w:space="0" w:color="auto"/>
            <w:right w:val="none" w:sz="0" w:space="0" w:color="auto"/>
          </w:divBdr>
        </w:div>
        <w:div w:id="1677462600">
          <w:marLeft w:val="640"/>
          <w:marRight w:val="0"/>
          <w:marTop w:val="0"/>
          <w:marBottom w:val="0"/>
          <w:divBdr>
            <w:top w:val="none" w:sz="0" w:space="0" w:color="auto"/>
            <w:left w:val="none" w:sz="0" w:space="0" w:color="auto"/>
            <w:bottom w:val="none" w:sz="0" w:space="0" w:color="auto"/>
            <w:right w:val="none" w:sz="0" w:space="0" w:color="auto"/>
          </w:divBdr>
        </w:div>
        <w:div w:id="1762874555">
          <w:marLeft w:val="640"/>
          <w:marRight w:val="0"/>
          <w:marTop w:val="0"/>
          <w:marBottom w:val="0"/>
          <w:divBdr>
            <w:top w:val="none" w:sz="0" w:space="0" w:color="auto"/>
            <w:left w:val="none" w:sz="0" w:space="0" w:color="auto"/>
            <w:bottom w:val="none" w:sz="0" w:space="0" w:color="auto"/>
            <w:right w:val="none" w:sz="0" w:space="0" w:color="auto"/>
          </w:divBdr>
        </w:div>
        <w:div w:id="1787575500">
          <w:marLeft w:val="640"/>
          <w:marRight w:val="0"/>
          <w:marTop w:val="0"/>
          <w:marBottom w:val="0"/>
          <w:divBdr>
            <w:top w:val="none" w:sz="0" w:space="0" w:color="auto"/>
            <w:left w:val="none" w:sz="0" w:space="0" w:color="auto"/>
            <w:bottom w:val="none" w:sz="0" w:space="0" w:color="auto"/>
            <w:right w:val="none" w:sz="0" w:space="0" w:color="auto"/>
          </w:divBdr>
        </w:div>
        <w:div w:id="1813912577">
          <w:marLeft w:val="640"/>
          <w:marRight w:val="0"/>
          <w:marTop w:val="0"/>
          <w:marBottom w:val="0"/>
          <w:divBdr>
            <w:top w:val="none" w:sz="0" w:space="0" w:color="auto"/>
            <w:left w:val="none" w:sz="0" w:space="0" w:color="auto"/>
            <w:bottom w:val="none" w:sz="0" w:space="0" w:color="auto"/>
            <w:right w:val="none" w:sz="0" w:space="0" w:color="auto"/>
          </w:divBdr>
        </w:div>
        <w:div w:id="1830706794">
          <w:marLeft w:val="640"/>
          <w:marRight w:val="0"/>
          <w:marTop w:val="0"/>
          <w:marBottom w:val="0"/>
          <w:divBdr>
            <w:top w:val="none" w:sz="0" w:space="0" w:color="auto"/>
            <w:left w:val="none" w:sz="0" w:space="0" w:color="auto"/>
            <w:bottom w:val="none" w:sz="0" w:space="0" w:color="auto"/>
            <w:right w:val="none" w:sz="0" w:space="0" w:color="auto"/>
          </w:divBdr>
        </w:div>
        <w:div w:id="2010600227">
          <w:marLeft w:val="640"/>
          <w:marRight w:val="0"/>
          <w:marTop w:val="0"/>
          <w:marBottom w:val="0"/>
          <w:divBdr>
            <w:top w:val="none" w:sz="0" w:space="0" w:color="auto"/>
            <w:left w:val="none" w:sz="0" w:space="0" w:color="auto"/>
            <w:bottom w:val="none" w:sz="0" w:space="0" w:color="auto"/>
            <w:right w:val="none" w:sz="0" w:space="0" w:color="auto"/>
          </w:divBdr>
        </w:div>
      </w:divsChild>
    </w:div>
    <w:div w:id="916790494">
      <w:bodyDiv w:val="1"/>
      <w:marLeft w:val="0"/>
      <w:marRight w:val="0"/>
      <w:marTop w:val="0"/>
      <w:marBottom w:val="0"/>
      <w:divBdr>
        <w:top w:val="none" w:sz="0" w:space="0" w:color="auto"/>
        <w:left w:val="none" w:sz="0" w:space="0" w:color="auto"/>
        <w:bottom w:val="none" w:sz="0" w:space="0" w:color="auto"/>
        <w:right w:val="none" w:sz="0" w:space="0" w:color="auto"/>
      </w:divBdr>
    </w:div>
    <w:div w:id="918488891">
      <w:bodyDiv w:val="1"/>
      <w:marLeft w:val="0"/>
      <w:marRight w:val="0"/>
      <w:marTop w:val="0"/>
      <w:marBottom w:val="0"/>
      <w:divBdr>
        <w:top w:val="none" w:sz="0" w:space="0" w:color="auto"/>
        <w:left w:val="none" w:sz="0" w:space="0" w:color="auto"/>
        <w:bottom w:val="none" w:sz="0" w:space="0" w:color="auto"/>
        <w:right w:val="none" w:sz="0" w:space="0" w:color="auto"/>
      </w:divBdr>
      <w:divsChild>
        <w:div w:id="644899740">
          <w:marLeft w:val="480"/>
          <w:marRight w:val="0"/>
          <w:marTop w:val="0"/>
          <w:marBottom w:val="0"/>
          <w:divBdr>
            <w:top w:val="none" w:sz="0" w:space="0" w:color="auto"/>
            <w:left w:val="none" w:sz="0" w:space="0" w:color="auto"/>
            <w:bottom w:val="none" w:sz="0" w:space="0" w:color="auto"/>
            <w:right w:val="none" w:sz="0" w:space="0" w:color="auto"/>
          </w:divBdr>
        </w:div>
        <w:div w:id="1335452667">
          <w:marLeft w:val="480"/>
          <w:marRight w:val="0"/>
          <w:marTop w:val="0"/>
          <w:marBottom w:val="0"/>
          <w:divBdr>
            <w:top w:val="none" w:sz="0" w:space="0" w:color="auto"/>
            <w:left w:val="none" w:sz="0" w:space="0" w:color="auto"/>
            <w:bottom w:val="none" w:sz="0" w:space="0" w:color="auto"/>
            <w:right w:val="none" w:sz="0" w:space="0" w:color="auto"/>
          </w:divBdr>
        </w:div>
        <w:div w:id="1536579659">
          <w:marLeft w:val="480"/>
          <w:marRight w:val="0"/>
          <w:marTop w:val="0"/>
          <w:marBottom w:val="0"/>
          <w:divBdr>
            <w:top w:val="none" w:sz="0" w:space="0" w:color="auto"/>
            <w:left w:val="none" w:sz="0" w:space="0" w:color="auto"/>
            <w:bottom w:val="none" w:sz="0" w:space="0" w:color="auto"/>
            <w:right w:val="none" w:sz="0" w:space="0" w:color="auto"/>
          </w:divBdr>
        </w:div>
        <w:div w:id="2002656855">
          <w:marLeft w:val="480"/>
          <w:marRight w:val="0"/>
          <w:marTop w:val="0"/>
          <w:marBottom w:val="0"/>
          <w:divBdr>
            <w:top w:val="none" w:sz="0" w:space="0" w:color="auto"/>
            <w:left w:val="none" w:sz="0" w:space="0" w:color="auto"/>
            <w:bottom w:val="none" w:sz="0" w:space="0" w:color="auto"/>
            <w:right w:val="none" w:sz="0" w:space="0" w:color="auto"/>
          </w:divBdr>
        </w:div>
        <w:div w:id="972756615">
          <w:marLeft w:val="480"/>
          <w:marRight w:val="0"/>
          <w:marTop w:val="0"/>
          <w:marBottom w:val="0"/>
          <w:divBdr>
            <w:top w:val="none" w:sz="0" w:space="0" w:color="auto"/>
            <w:left w:val="none" w:sz="0" w:space="0" w:color="auto"/>
            <w:bottom w:val="none" w:sz="0" w:space="0" w:color="auto"/>
            <w:right w:val="none" w:sz="0" w:space="0" w:color="auto"/>
          </w:divBdr>
        </w:div>
        <w:div w:id="410935367">
          <w:marLeft w:val="480"/>
          <w:marRight w:val="0"/>
          <w:marTop w:val="0"/>
          <w:marBottom w:val="0"/>
          <w:divBdr>
            <w:top w:val="none" w:sz="0" w:space="0" w:color="auto"/>
            <w:left w:val="none" w:sz="0" w:space="0" w:color="auto"/>
            <w:bottom w:val="none" w:sz="0" w:space="0" w:color="auto"/>
            <w:right w:val="none" w:sz="0" w:space="0" w:color="auto"/>
          </w:divBdr>
        </w:div>
        <w:div w:id="845555863">
          <w:marLeft w:val="480"/>
          <w:marRight w:val="0"/>
          <w:marTop w:val="0"/>
          <w:marBottom w:val="0"/>
          <w:divBdr>
            <w:top w:val="none" w:sz="0" w:space="0" w:color="auto"/>
            <w:left w:val="none" w:sz="0" w:space="0" w:color="auto"/>
            <w:bottom w:val="none" w:sz="0" w:space="0" w:color="auto"/>
            <w:right w:val="none" w:sz="0" w:space="0" w:color="auto"/>
          </w:divBdr>
        </w:div>
        <w:div w:id="1096511586">
          <w:marLeft w:val="480"/>
          <w:marRight w:val="0"/>
          <w:marTop w:val="0"/>
          <w:marBottom w:val="0"/>
          <w:divBdr>
            <w:top w:val="none" w:sz="0" w:space="0" w:color="auto"/>
            <w:left w:val="none" w:sz="0" w:space="0" w:color="auto"/>
            <w:bottom w:val="none" w:sz="0" w:space="0" w:color="auto"/>
            <w:right w:val="none" w:sz="0" w:space="0" w:color="auto"/>
          </w:divBdr>
        </w:div>
        <w:div w:id="1257903669">
          <w:marLeft w:val="480"/>
          <w:marRight w:val="0"/>
          <w:marTop w:val="0"/>
          <w:marBottom w:val="0"/>
          <w:divBdr>
            <w:top w:val="none" w:sz="0" w:space="0" w:color="auto"/>
            <w:left w:val="none" w:sz="0" w:space="0" w:color="auto"/>
            <w:bottom w:val="none" w:sz="0" w:space="0" w:color="auto"/>
            <w:right w:val="none" w:sz="0" w:space="0" w:color="auto"/>
          </w:divBdr>
        </w:div>
        <w:div w:id="557320736">
          <w:marLeft w:val="480"/>
          <w:marRight w:val="0"/>
          <w:marTop w:val="0"/>
          <w:marBottom w:val="0"/>
          <w:divBdr>
            <w:top w:val="none" w:sz="0" w:space="0" w:color="auto"/>
            <w:left w:val="none" w:sz="0" w:space="0" w:color="auto"/>
            <w:bottom w:val="none" w:sz="0" w:space="0" w:color="auto"/>
            <w:right w:val="none" w:sz="0" w:space="0" w:color="auto"/>
          </w:divBdr>
        </w:div>
        <w:div w:id="1809586933">
          <w:marLeft w:val="480"/>
          <w:marRight w:val="0"/>
          <w:marTop w:val="0"/>
          <w:marBottom w:val="0"/>
          <w:divBdr>
            <w:top w:val="none" w:sz="0" w:space="0" w:color="auto"/>
            <w:left w:val="none" w:sz="0" w:space="0" w:color="auto"/>
            <w:bottom w:val="none" w:sz="0" w:space="0" w:color="auto"/>
            <w:right w:val="none" w:sz="0" w:space="0" w:color="auto"/>
          </w:divBdr>
        </w:div>
        <w:div w:id="17121966">
          <w:marLeft w:val="480"/>
          <w:marRight w:val="0"/>
          <w:marTop w:val="0"/>
          <w:marBottom w:val="0"/>
          <w:divBdr>
            <w:top w:val="none" w:sz="0" w:space="0" w:color="auto"/>
            <w:left w:val="none" w:sz="0" w:space="0" w:color="auto"/>
            <w:bottom w:val="none" w:sz="0" w:space="0" w:color="auto"/>
            <w:right w:val="none" w:sz="0" w:space="0" w:color="auto"/>
          </w:divBdr>
        </w:div>
        <w:div w:id="2094354266">
          <w:marLeft w:val="480"/>
          <w:marRight w:val="0"/>
          <w:marTop w:val="0"/>
          <w:marBottom w:val="0"/>
          <w:divBdr>
            <w:top w:val="none" w:sz="0" w:space="0" w:color="auto"/>
            <w:left w:val="none" w:sz="0" w:space="0" w:color="auto"/>
            <w:bottom w:val="none" w:sz="0" w:space="0" w:color="auto"/>
            <w:right w:val="none" w:sz="0" w:space="0" w:color="auto"/>
          </w:divBdr>
        </w:div>
        <w:div w:id="1348408553">
          <w:marLeft w:val="480"/>
          <w:marRight w:val="0"/>
          <w:marTop w:val="0"/>
          <w:marBottom w:val="0"/>
          <w:divBdr>
            <w:top w:val="none" w:sz="0" w:space="0" w:color="auto"/>
            <w:left w:val="none" w:sz="0" w:space="0" w:color="auto"/>
            <w:bottom w:val="none" w:sz="0" w:space="0" w:color="auto"/>
            <w:right w:val="none" w:sz="0" w:space="0" w:color="auto"/>
          </w:divBdr>
        </w:div>
        <w:div w:id="805702680">
          <w:marLeft w:val="480"/>
          <w:marRight w:val="0"/>
          <w:marTop w:val="0"/>
          <w:marBottom w:val="0"/>
          <w:divBdr>
            <w:top w:val="none" w:sz="0" w:space="0" w:color="auto"/>
            <w:left w:val="none" w:sz="0" w:space="0" w:color="auto"/>
            <w:bottom w:val="none" w:sz="0" w:space="0" w:color="auto"/>
            <w:right w:val="none" w:sz="0" w:space="0" w:color="auto"/>
          </w:divBdr>
        </w:div>
        <w:div w:id="373234675">
          <w:marLeft w:val="480"/>
          <w:marRight w:val="0"/>
          <w:marTop w:val="0"/>
          <w:marBottom w:val="0"/>
          <w:divBdr>
            <w:top w:val="none" w:sz="0" w:space="0" w:color="auto"/>
            <w:left w:val="none" w:sz="0" w:space="0" w:color="auto"/>
            <w:bottom w:val="none" w:sz="0" w:space="0" w:color="auto"/>
            <w:right w:val="none" w:sz="0" w:space="0" w:color="auto"/>
          </w:divBdr>
        </w:div>
        <w:div w:id="1083065905">
          <w:marLeft w:val="480"/>
          <w:marRight w:val="0"/>
          <w:marTop w:val="0"/>
          <w:marBottom w:val="0"/>
          <w:divBdr>
            <w:top w:val="none" w:sz="0" w:space="0" w:color="auto"/>
            <w:left w:val="none" w:sz="0" w:space="0" w:color="auto"/>
            <w:bottom w:val="none" w:sz="0" w:space="0" w:color="auto"/>
            <w:right w:val="none" w:sz="0" w:space="0" w:color="auto"/>
          </w:divBdr>
        </w:div>
        <w:div w:id="156573885">
          <w:marLeft w:val="480"/>
          <w:marRight w:val="0"/>
          <w:marTop w:val="0"/>
          <w:marBottom w:val="0"/>
          <w:divBdr>
            <w:top w:val="none" w:sz="0" w:space="0" w:color="auto"/>
            <w:left w:val="none" w:sz="0" w:space="0" w:color="auto"/>
            <w:bottom w:val="none" w:sz="0" w:space="0" w:color="auto"/>
            <w:right w:val="none" w:sz="0" w:space="0" w:color="auto"/>
          </w:divBdr>
        </w:div>
        <w:div w:id="671421322">
          <w:marLeft w:val="480"/>
          <w:marRight w:val="0"/>
          <w:marTop w:val="0"/>
          <w:marBottom w:val="0"/>
          <w:divBdr>
            <w:top w:val="none" w:sz="0" w:space="0" w:color="auto"/>
            <w:left w:val="none" w:sz="0" w:space="0" w:color="auto"/>
            <w:bottom w:val="none" w:sz="0" w:space="0" w:color="auto"/>
            <w:right w:val="none" w:sz="0" w:space="0" w:color="auto"/>
          </w:divBdr>
        </w:div>
        <w:div w:id="790592637">
          <w:marLeft w:val="480"/>
          <w:marRight w:val="0"/>
          <w:marTop w:val="0"/>
          <w:marBottom w:val="0"/>
          <w:divBdr>
            <w:top w:val="none" w:sz="0" w:space="0" w:color="auto"/>
            <w:left w:val="none" w:sz="0" w:space="0" w:color="auto"/>
            <w:bottom w:val="none" w:sz="0" w:space="0" w:color="auto"/>
            <w:right w:val="none" w:sz="0" w:space="0" w:color="auto"/>
          </w:divBdr>
        </w:div>
        <w:div w:id="1603763408">
          <w:marLeft w:val="480"/>
          <w:marRight w:val="0"/>
          <w:marTop w:val="0"/>
          <w:marBottom w:val="0"/>
          <w:divBdr>
            <w:top w:val="none" w:sz="0" w:space="0" w:color="auto"/>
            <w:left w:val="none" w:sz="0" w:space="0" w:color="auto"/>
            <w:bottom w:val="none" w:sz="0" w:space="0" w:color="auto"/>
            <w:right w:val="none" w:sz="0" w:space="0" w:color="auto"/>
          </w:divBdr>
        </w:div>
        <w:div w:id="1766997539">
          <w:marLeft w:val="480"/>
          <w:marRight w:val="0"/>
          <w:marTop w:val="0"/>
          <w:marBottom w:val="0"/>
          <w:divBdr>
            <w:top w:val="none" w:sz="0" w:space="0" w:color="auto"/>
            <w:left w:val="none" w:sz="0" w:space="0" w:color="auto"/>
            <w:bottom w:val="none" w:sz="0" w:space="0" w:color="auto"/>
            <w:right w:val="none" w:sz="0" w:space="0" w:color="auto"/>
          </w:divBdr>
        </w:div>
        <w:div w:id="480536931">
          <w:marLeft w:val="480"/>
          <w:marRight w:val="0"/>
          <w:marTop w:val="0"/>
          <w:marBottom w:val="0"/>
          <w:divBdr>
            <w:top w:val="none" w:sz="0" w:space="0" w:color="auto"/>
            <w:left w:val="none" w:sz="0" w:space="0" w:color="auto"/>
            <w:bottom w:val="none" w:sz="0" w:space="0" w:color="auto"/>
            <w:right w:val="none" w:sz="0" w:space="0" w:color="auto"/>
          </w:divBdr>
        </w:div>
        <w:div w:id="1409186399">
          <w:marLeft w:val="480"/>
          <w:marRight w:val="0"/>
          <w:marTop w:val="0"/>
          <w:marBottom w:val="0"/>
          <w:divBdr>
            <w:top w:val="none" w:sz="0" w:space="0" w:color="auto"/>
            <w:left w:val="none" w:sz="0" w:space="0" w:color="auto"/>
            <w:bottom w:val="none" w:sz="0" w:space="0" w:color="auto"/>
            <w:right w:val="none" w:sz="0" w:space="0" w:color="auto"/>
          </w:divBdr>
        </w:div>
        <w:div w:id="568425130">
          <w:marLeft w:val="480"/>
          <w:marRight w:val="0"/>
          <w:marTop w:val="0"/>
          <w:marBottom w:val="0"/>
          <w:divBdr>
            <w:top w:val="none" w:sz="0" w:space="0" w:color="auto"/>
            <w:left w:val="none" w:sz="0" w:space="0" w:color="auto"/>
            <w:bottom w:val="none" w:sz="0" w:space="0" w:color="auto"/>
            <w:right w:val="none" w:sz="0" w:space="0" w:color="auto"/>
          </w:divBdr>
        </w:div>
        <w:div w:id="33165787">
          <w:marLeft w:val="480"/>
          <w:marRight w:val="0"/>
          <w:marTop w:val="0"/>
          <w:marBottom w:val="0"/>
          <w:divBdr>
            <w:top w:val="none" w:sz="0" w:space="0" w:color="auto"/>
            <w:left w:val="none" w:sz="0" w:space="0" w:color="auto"/>
            <w:bottom w:val="none" w:sz="0" w:space="0" w:color="auto"/>
            <w:right w:val="none" w:sz="0" w:space="0" w:color="auto"/>
          </w:divBdr>
        </w:div>
        <w:div w:id="287904946">
          <w:marLeft w:val="480"/>
          <w:marRight w:val="0"/>
          <w:marTop w:val="0"/>
          <w:marBottom w:val="0"/>
          <w:divBdr>
            <w:top w:val="none" w:sz="0" w:space="0" w:color="auto"/>
            <w:left w:val="none" w:sz="0" w:space="0" w:color="auto"/>
            <w:bottom w:val="none" w:sz="0" w:space="0" w:color="auto"/>
            <w:right w:val="none" w:sz="0" w:space="0" w:color="auto"/>
          </w:divBdr>
        </w:div>
        <w:div w:id="866719972">
          <w:marLeft w:val="480"/>
          <w:marRight w:val="0"/>
          <w:marTop w:val="0"/>
          <w:marBottom w:val="0"/>
          <w:divBdr>
            <w:top w:val="none" w:sz="0" w:space="0" w:color="auto"/>
            <w:left w:val="none" w:sz="0" w:space="0" w:color="auto"/>
            <w:bottom w:val="none" w:sz="0" w:space="0" w:color="auto"/>
            <w:right w:val="none" w:sz="0" w:space="0" w:color="auto"/>
          </w:divBdr>
        </w:div>
        <w:div w:id="945229981">
          <w:marLeft w:val="480"/>
          <w:marRight w:val="0"/>
          <w:marTop w:val="0"/>
          <w:marBottom w:val="0"/>
          <w:divBdr>
            <w:top w:val="none" w:sz="0" w:space="0" w:color="auto"/>
            <w:left w:val="none" w:sz="0" w:space="0" w:color="auto"/>
            <w:bottom w:val="none" w:sz="0" w:space="0" w:color="auto"/>
            <w:right w:val="none" w:sz="0" w:space="0" w:color="auto"/>
          </w:divBdr>
        </w:div>
        <w:div w:id="1492016458">
          <w:marLeft w:val="480"/>
          <w:marRight w:val="0"/>
          <w:marTop w:val="0"/>
          <w:marBottom w:val="0"/>
          <w:divBdr>
            <w:top w:val="none" w:sz="0" w:space="0" w:color="auto"/>
            <w:left w:val="none" w:sz="0" w:space="0" w:color="auto"/>
            <w:bottom w:val="none" w:sz="0" w:space="0" w:color="auto"/>
            <w:right w:val="none" w:sz="0" w:space="0" w:color="auto"/>
          </w:divBdr>
        </w:div>
        <w:div w:id="1049496034">
          <w:marLeft w:val="480"/>
          <w:marRight w:val="0"/>
          <w:marTop w:val="0"/>
          <w:marBottom w:val="0"/>
          <w:divBdr>
            <w:top w:val="none" w:sz="0" w:space="0" w:color="auto"/>
            <w:left w:val="none" w:sz="0" w:space="0" w:color="auto"/>
            <w:bottom w:val="none" w:sz="0" w:space="0" w:color="auto"/>
            <w:right w:val="none" w:sz="0" w:space="0" w:color="auto"/>
          </w:divBdr>
        </w:div>
        <w:div w:id="1321693534">
          <w:marLeft w:val="480"/>
          <w:marRight w:val="0"/>
          <w:marTop w:val="0"/>
          <w:marBottom w:val="0"/>
          <w:divBdr>
            <w:top w:val="none" w:sz="0" w:space="0" w:color="auto"/>
            <w:left w:val="none" w:sz="0" w:space="0" w:color="auto"/>
            <w:bottom w:val="none" w:sz="0" w:space="0" w:color="auto"/>
            <w:right w:val="none" w:sz="0" w:space="0" w:color="auto"/>
          </w:divBdr>
        </w:div>
        <w:div w:id="1800954859">
          <w:marLeft w:val="480"/>
          <w:marRight w:val="0"/>
          <w:marTop w:val="0"/>
          <w:marBottom w:val="0"/>
          <w:divBdr>
            <w:top w:val="none" w:sz="0" w:space="0" w:color="auto"/>
            <w:left w:val="none" w:sz="0" w:space="0" w:color="auto"/>
            <w:bottom w:val="none" w:sz="0" w:space="0" w:color="auto"/>
            <w:right w:val="none" w:sz="0" w:space="0" w:color="auto"/>
          </w:divBdr>
        </w:div>
        <w:div w:id="1117723817">
          <w:marLeft w:val="480"/>
          <w:marRight w:val="0"/>
          <w:marTop w:val="0"/>
          <w:marBottom w:val="0"/>
          <w:divBdr>
            <w:top w:val="none" w:sz="0" w:space="0" w:color="auto"/>
            <w:left w:val="none" w:sz="0" w:space="0" w:color="auto"/>
            <w:bottom w:val="none" w:sz="0" w:space="0" w:color="auto"/>
            <w:right w:val="none" w:sz="0" w:space="0" w:color="auto"/>
          </w:divBdr>
        </w:div>
        <w:div w:id="1617251293">
          <w:marLeft w:val="480"/>
          <w:marRight w:val="0"/>
          <w:marTop w:val="0"/>
          <w:marBottom w:val="0"/>
          <w:divBdr>
            <w:top w:val="none" w:sz="0" w:space="0" w:color="auto"/>
            <w:left w:val="none" w:sz="0" w:space="0" w:color="auto"/>
            <w:bottom w:val="none" w:sz="0" w:space="0" w:color="auto"/>
            <w:right w:val="none" w:sz="0" w:space="0" w:color="auto"/>
          </w:divBdr>
        </w:div>
        <w:div w:id="1617175094">
          <w:marLeft w:val="480"/>
          <w:marRight w:val="0"/>
          <w:marTop w:val="0"/>
          <w:marBottom w:val="0"/>
          <w:divBdr>
            <w:top w:val="none" w:sz="0" w:space="0" w:color="auto"/>
            <w:left w:val="none" w:sz="0" w:space="0" w:color="auto"/>
            <w:bottom w:val="none" w:sz="0" w:space="0" w:color="auto"/>
            <w:right w:val="none" w:sz="0" w:space="0" w:color="auto"/>
          </w:divBdr>
        </w:div>
      </w:divsChild>
    </w:div>
    <w:div w:id="921255849">
      <w:bodyDiv w:val="1"/>
      <w:marLeft w:val="0"/>
      <w:marRight w:val="0"/>
      <w:marTop w:val="0"/>
      <w:marBottom w:val="0"/>
      <w:divBdr>
        <w:top w:val="none" w:sz="0" w:space="0" w:color="auto"/>
        <w:left w:val="none" w:sz="0" w:space="0" w:color="auto"/>
        <w:bottom w:val="none" w:sz="0" w:space="0" w:color="auto"/>
        <w:right w:val="none" w:sz="0" w:space="0" w:color="auto"/>
      </w:divBdr>
      <w:divsChild>
        <w:div w:id="83767208">
          <w:marLeft w:val="640"/>
          <w:marRight w:val="0"/>
          <w:marTop w:val="0"/>
          <w:marBottom w:val="0"/>
          <w:divBdr>
            <w:top w:val="none" w:sz="0" w:space="0" w:color="auto"/>
            <w:left w:val="none" w:sz="0" w:space="0" w:color="auto"/>
            <w:bottom w:val="none" w:sz="0" w:space="0" w:color="auto"/>
            <w:right w:val="none" w:sz="0" w:space="0" w:color="auto"/>
          </w:divBdr>
        </w:div>
        <w:div w:id="347946408">
          <w:marLeft w:val="640"/>
          <w:marRight w:val="0"/>
          <w:marTop w:val="0"/>
          <w:marBottom w:val="0"/>
          <w:divBdr>
            <w:top w:val="none" w:sz="0" w:space="0" w:color="auto"/>
            <w:left w:val="none" w:sz="0" w:space="0" w:color="auto"/>
            <w:bottom w:val="none" w:sz="0" w:space="0" w:color="auto"/>
            <w:right w:val="none" w:sz="0" w:space="0" w:color="auto"/>
          </w:divBdr>
        </w:div>
        <w:div w:id="375085131">
          <w:marLeft w:val="640"/>
          <w:marRight w:val="0"/>
          <w:marTop w:val="0"/>
          <w:marBottom w:val="0"/>
          <w:divBdr>
            <w:top w:val="none" w:sz="0" w:space="0" w:color="auto"/>
            <w:left w:val="none" w:sz="0" w:space="0" w:color="auto"/>
            <w:bottom w:val="none" w:sz="0" w:space="0" w:color="auto"/>
            <w:right w:val="none" w:sz="0" w:space="0" w:color="auto"/>
          </w:divBdr>
        </w:div>
        <w:div w:id="640497024">
          <w:marLeft w:val="640"/>
          <w:marRight w:val="0"/>
          <w:marTop w:val="0"/>
          <w:marBottom w:val="0"/>
          <w:divBdr>
            <w:top w:val="none" w:sz="0" w:space="0" w:color="auto"/>
            <w:left w:val="none" w:sz="0" w:space="0" w:color="auto"/>
            <w:bottom w:val="none" w:sz="0" w:space="0" w:color="auto"/>
            <w:right w:val="none" w:sz="0" w:space="0" w:color="auto"/>
          </w:divBdr>
        </w:div>
        <w:div w:id="715936000">
          <w:marLeft w:val="640"/>
          <w:marRight w:val="0"/>
          <w:marTop w:val="0"/>
          <w:marBottom w:val="0"/>
          <w:divBdr>
            <w:top w:val="none" w:sz="0" w:space="0" w:color="auto"/>
            <w:left w:val="none" w:sz="0" w:space="0" w:color="auto"/>
            <w:bottom w:val="none" w:sz="0" w:space="0" w:color="auto"/>
            <w:right w:val="none" w:sz="0" w:space="0" w:color="auto"/>
          </w:divBdr>
        </w:div>
        <w:div w:id="752436735">
          <w:marLeft w:val="640"/>
          <w:marRight w:val="0"/>
          <w:marTop w:val="0"/>
          <w:marBottom w:val="0"/>
          <w:divBdr>
            <w:top w:val="none" w:sz="0" w:space="0" w:color="auto"/>
            <w:left w:val="none" w:sz="0" w:space="0" w:color="auto"/>
            <w:bottom w:val="none" w:sz="0" w:space="0" w:color="auto"/>
            <w:right w:val="none" w:sz="0" w:space="0" w:color="auto"/>
          </w:divBdr>
        </w:div>
        <w:div w:id="946351269">
          <w:marLeft w:val="640"/>
          <w:marRight w:val="0"/>
          <w:marTop w:val="0"/>
          <w:marBottom w:val="0"/>
          <w:divBdr>
            <w:top w:val="none" w:sz="0" w:space="0" w:color="auto"/>
            <w:left w:val="none" w:sz="0" w:space="0" w:color="auto"/>
            <w:bottom w:val="none" w:sz="0" w:space="0" w:color="auto"/>
            <w:right w:val="none" w:sz="0" w:space="0" w:color="auto"/>
          </w:divBdr>
        </w:div>
        <w:div w:id="956595877">
          <w:marLeft w:val="640"/>
          <w:marRight w:val="0"/>
          <w:marTop w:val="0"/>
          <w:marBottom w:val="0"/>
          <w:divBdr>
            <w:top w:val="none" w:sz="0" w:space="0" w:color="auto"/>
            <w:left w:val="none" w:sz="0" w:space="0" w:color="auto"/>
            <w:bottom w:val="none" w:sz="0" w:space="0" w:color="auto"/>
            <w:right w:val="none" w:sz="0" w:space="0" w:color="auto"/>
          </w:divBdr>
        </w:div>
        <w:div w:id="1048187544">
          <w:marLeft w:val="640"/>
          <w:marRight w:val="0"/>
          <w:marTop w:val="0"/>
          <w:marBottom w:val="0"/>
          <w:divBdr>
            <w:top w:val="none" w:sz="0" w:space="0" w:color="auto"/>
            <w:left w:val="none" w:sz="0" w:space="0" w:color="auto"/>
            <w:bottom w:val="none" w:sz="0" w:space="0" w:color="auto"/>
            <w:right w:val="none" w:sz="0" w:space="0" w:color="auto"/>
          </w:divBdr>
        </w:div>
        <w:div w:id="1058211499">
          <w:marLeft w:val="640"/>
          <w:marRight w:val="0"/>
          <w:marTop w:val="0"/>
          <w:marBottom w:val="0"/>
          <w:divBdr>
            <w:top w:val="none" w:sz="0" w:space="0" w:color="auto"/>
            <w:left w:val="none" w:sz="0" w:space="0" w:color="auto"/>
            <w:bottom w:val="none" w:sz="0" w:space="0" w:color="auto"/>
            <w:right w:val="none" w:sz="0" w:space="0" w:color="auto"/>
          </w:divBdr>
        </w:div>
        <w:div w:id="1085766402">
          <w:marLeft w:val="640"/>
          <w:marRight w:val="0"/>
          <w:marTop w:val="0"/>
          <w:marBottom w:val="0"/>
          <w:divBdr>
            <w:top w:val="none" w:sz="0" w:space="0" w:color="auto"/>
            <w:left w:val="none" w:sz="0" w:space="0" w:color="auto"/>
            <w:bottom w:val="none" w:sz="0" w:space="0" w:color="auto"/>
            <w:right w:val="none" w:sz="0" w:space="0" w:color="auto"/>
          </w:divBdr>
        </w:div>
        <w:div w:id="1381201963">
          <w:marLeft w:val="640"/>
          <w:marRight w:val="0"/>
          <w:marTop w:val="0"/>
          <w:marBottom w:val="0"/>
          <w:divBdr>
            <w:top w:val="none" w:sz="0" w:space="0" w:color="auto"/>
            <w:left w:val="none" w:sz="0" w:space="0" w:color="auto"/>
            <w:bottom w:val="none" w:sz="0" w:space="0" w:color="auto"/>
            <w:right w:val="none" w:sz="0" w:space="0" w:color="auto"/>
          </w:divBdr>
        </w:div>
        <w:div w:id="1458643990">
          <w:marLeft w:val="640"/>
          <w:marRight w:val="0"/>
          <w:marTop w:val="0"/>
          <w:marBottom w:val="0"/>
          <w:divBdr>
            <w:top w:val="none" w:sz="0" w:space="0" w:color="auto"/>
            <w:left w:val="none" w:sz="0" w:space="0" w:color="auto"/>
            <w:bottom w:val="none" w:sz="0" w:space="0" w:color="auto"/>
            <w:right w:val="none" w:sz="0" w:space="0" w:color="auto"/>
          </w:divBdr>
        </w:div>
        <w:div w:id="1620068385">
          <w:marLeft w:val="640"/>
          <w:marRight w:val="0"/>
          <w:marTop w:val="0"/>
          <w:marBottom w:val="0"/>
          <w:divBdr>
            <w:top w:val="none" w:sz="0" w:space="0" w:color="auto"/>
            <w:left w:val="none" w:sz="0" w:space="0" w:color="auto"/>
            <w:bottom w:val="none" w:sz="0" w:space="0" w:color="auto"/>
            <w:right w:val="none" w:sz="0" w:space="0" w:color="auto"/>
          </w:divBdr>
        </w:div>
        <w:div w:id="1668898050">
          <w:marLeft w:val="640"/>
          <w:marRight w:val="0"/>
          <w:marTop w:val="0"/>
          <w:marBottom w:val="0"/>
          <w:divBdr>
            <w:top w:val="none" w:sz="0" w:space="0" w:color="auto"/>
            <w:left w:val="none" w:sz="0" w:space="0" w:color="auto"/>
            <w:bottom w:val="none" w:sz="0" w:space="0" w:color="auto"/>
            <w:right w:val="none" w:sz="0" w:space="0" w:color="auto"/>
          </w:divBdr>
        </w:div>
        <w:div w:id="1701778395">
          <w:marLeft w:val="640"/>
          <w:marRight w:val="0"/>
          <w:marTop w:val="0"/>
          <w:marBottom w:val="0"/>
          <w:divBdr>
            <w:top w:val="none" w:sz="0" w:space="0" w:color="auto"/>
            <w:left w:val="none" w:sz="0" w:space="0" w:color="auto"/>
            <w:bottom w:val="none" w:sz="0" w:space="0" w:color="auto"/>
            <w:right w:val="none" w:sz="0" w:space="0" w:color="auto"/>
          </w:divBdr>
        </w:div>
        <w:div w:id="1746681306">
          <w:marLeft w:val="640"/>
          <w:marRight w:val="0"/>
          <w:marTop w:val="0"/>
          <w:marBottom w:val="0"/>
          <w:divBdr>
            <w:top w:val="none" w:sz="0" w:space="0" w:color="auto"/>
            <w:left w:val="none" w:sz="0" w:space="0" w:color="auto"/>
            <w:bottom w:val="none" w:sz="0" w:space="0" w:color="auto"/>
            <w:right w:val="none" w:sz="0" w:space="0" w:color="auto"/>
          </w:divBdr>
        </w:div>
        <w:div w:id="1752654574">
          <w:marLeft w:val="640"/>
          <w:marRight w:val="0"/>
          <w:marTop w:val="0"/>
          <w:marBottom w:val="0"/>
          <w:divBdr>
            <w:top w:val="none" w:sz="0" w:space="0" w:color="auto"/>
            <w:left w:val="none" w:sz="0" w:space="0" w:color="auto"/>
            <w:bottom w:val="none" w:sz="0" w:space="0" w:color="auto"/>
            <w:right w:val="none" w:sz="0" w:space="0" w:color="auto"/>
          </w:divBdr>
        </w:div>
        <w:div w:id="1779520937">
          <w:marLeft w:val="640"/>
          <w:marRight w:val="0"/>
          <w:marTop w:val="0"/>
          <w:marBottom w:val="0"/>
          <w:divBdr>
            <w:top w:val="none" w:sz="0" w:space="0" w:color="auto"/>
            <w:left w:val="none" w:sz="0" w:space="0" w:color="auto"/>
            <w:bottom w:val="none" w:sz="0" w:space="0" w:color="auto"/>
            <w:right w:val="none" w:sz="0" w:space="0" w:color="auto"/>
          </w:divBdr>
        </w:div>
        <w:div w:id="2093163206">
          <w:marLeft w:val="640"/>
          <w:marRight w:val="0"/>
          <w:marTop w:val="0"/>
          <w:marBottom w:val="0"/>
          <w:divBdr>
            <w:top w:val="none" w:sz="0" w:space="0" w:color="auto"/>
            <w:left w:val="none" w:sz="0" w:space="0" w:color="auto"/>
            <w:bottom w:val="none" w:sz="0" w:space="0" w:color="auto"/>
            <w:right w:val="none" w:sz="0" w:space="0" w:color="auto"/>
          </w:divBdr>
        </w:div>
      </w:divsChild>
    </w:div>
    <w:div w:id="921795434">
      <w:bodyDiv w:val="1"/>
      <w:marLeft w:val="0"/>
      <w:marRight w:val="0"/>
      <w:marTop w:val="0"/>
      <w:marBottom w:val="0"/>
      <w:divBdr>
        <w:top w:val="none" w:sz="0" w:space="0" w:color="auto"/>
        <w:left w:val="none" w:sz="0" w:space="0" w:color="auto"/>
        <w:bottom w:val="none" w:sz="0" w:space="0" w:color="auto"/>
        <w:right w:val="none" w:sz="0" w:space="0" w:color="auto"/>
      </w:divBdr>
    </w:div>
    <w:div w:id="926036800">
      <w:bodyDiv w:val="1"/>
      <w:marLeft w:val="0"/>
      <w:marRight w:val="0"/>
      <w:marTop w:val="0"/>
      <w:marBottom w:val="0"/>
      <w:divBdr>
        <w:top w:val="none" w:sz="0" w:space="0" w:color="auto"/>
        <w:left w:val="none" w:sz="0" w:space="0" w:color="auto"/>
        <w:bottom w:val="none" w:sz="0" w:space="0" w:color="auto"/>
        <w:right w:val="none" w:sz="0" w:space="0" w:color="auto"/>
      </w:divBdr>
    </w:div>
    <w:div w:id="926767186">
      <w:bodyDiv w:val="1"/>
      <w:marLeft w:val="0"/>
      <w:marRight w:val="0"/>
      <w:marTop w:val="0"/>
      <w:marBottom w:val="0"/>
      <w:divBdr>
        <w:top w:val="none" w:sz="0" w:space="0" w:color="auto"/>
        <w:left w:val="none" w:sz="0" w:space="0" w:color="auto"/>
        <w:bottom w:val="none" w:sz="0" w:space="0" w:color="auto"/>
        <w:right w:val="none" w:sz="0" w:space="0" w:color="auto"/>
      </w:divBdr>
      <w:divsChild>
        <w:div w:id="250085593">
          <w:marLeft w:val="480"/>
          <w:marRight w:val="0"/>
          <w:marTop w:val="0"/>
          <w:marBottom w:val="0"/>
          <w:divBdr>
            <w:top w:val="none" w:sz="0" w:space="0" w:color="auto"/>
            <w:left w:val="none" w:sz="0" w:space="0" w:color="auto"/>
            <w:bottom w:val="none" w:sz="0" w:space="0" w:color="auto"/>
            <w:right w:val="none" w:sz="0" w:space="0" w:color="auto"/>
          </w:divBdr>
        </w:div>
        <w:div w:id="1391810444">
          <w:marLeft w:val="480"/>
          <w:marRight w:val="0"/>
          <w:marTop w:val="0"/>
          <w:marBottom w:val="0"/>
          <w:divBdr>
            <w:top w:val="none" w:sz="0" w:space="0" w:color="auto"/>
            <w:left w:val="none" w:sz="0" w:space="0" w:color="auto"/>
            <w:bottom w:val="none" w:sz="0" w:space="0" w:color="auto"/>
            <w:right w:val="none" w:sz="0" w:space="0" w:color="auto"/>
          </w:divBdr>
        </w:div>
        <w:div w:id="920456159">
          <w:marLeft w:val="480"/>
          <w:marRight w:val="0"/>
          <w:marTop w:val="0"/>
          <w:marBottom w:val="0"/>
          <w:divBdr>
            <w:top w:val="none" w:sz="0" w:space="0" w:color="auto"/>
            <w:left w:val="none" w:sz="0" w:space="0" w:color="auto"/>
            <w:bottom w:val="none" w:sz="0" w:space="0" w:color="auto"/>
            <w:right w:val="none" w:sz="0" w:space="0" w:color="auto"/>
          </w:divBdr>
        </w:div>
        <w:div w:id="398404937">
          <w:marLeft w:val="480"/>
          <w:marRight w:val="0"/>
          <w:marTop w:val="0"/>
          <w:marBottom w:val="0"/>
          <w:divBdr>
            <w:top w:val="none" w:sz="0" w:space="0" w:color="auto"/>
            <w:left w:val="none" w:sz="0" w:space="0" w:color="auto"/>
            <w:bottom w:val="none" w:sz="0" w:space="0" w:color="auto"/>
            <w:right w:val="none" w:sz="0" w:space="0" w:color="auto"/>
          </w:divBdr>
        </w:div>
        <w:div w:id="1422213860">
          <w:marLeft w:val="480"/>
          <w:marRight w:val="0"/>
          <w:marTop w:val="0"/>
          <w:marBottom w:val="0"/>
          <w:divBdr>
            <w:top w:val="none" w:sz="0" w:space="0" w:color="auto"/>
            <w:left w:val="none" w:sz="0" w:space="0" w:color="auto"/>
            <w:bottom w:val="none" w:sz="0" w:space="0" w:color="auto"/>
            <w:right w:val="none" w:sz="0" w:space="0" w:color="auto"/>
          </w:divBdr>
        </w:div>
        <w:div w:id="131170265">
          <w:marLeft w:val="480"/>
          <w:marRight w:val="0"/>
          <w:marTop w:val="0"/>
          <w:marBottom w:val="0"/>
          <w:divBdr>
            <w:top w:val="none" w:sz="0" w:space="0" w:color="auto"/>
            <w:left w:val="none" w:sz="0" w:space="0" w:color="auto"/>
            <w:bottom w:val="none" w:sz="0" w:space="0" w:color="auto"/>
            <w:right w:val="none" w:sz="0" w:space="0" w:color="auto"/>
          </w:divBdr>
        </w:div>
        <w:div w:id="121309074">
          <w:marLeft w:val="480"/>
          <w:marRight w:val="0"/>
          <w:marTop w:val="0"/>
          <w:marBottom w:val="0"/>
          <w:divBdr>
            <w:top w:val="none" w:sz="0" w:space="0" w:color="auto"/>
            <w:left w:val="none" w:sz="0" w:space="0" w:color="auto"/>
            <w:bottom w:val="none" w:sz="0" w:space="0" w:color="auto"/>
            <w:right w:val="none" w:sz="0" w:space="0" w:color="auto"/>
          </w:divBdr>
        </w:div>
        <w:div w:id="554124406">
          <w:marLeft w:val="480"/>
          <w:marRight w:val="0"/>
          <w:marTop w:val="0"/>
          <w:marBottom w:val="0"/>
          <w:divBdr>
            <w:top w:val="none" w:sz="0" w:space="0" w:color="auto"/>
            <w:left w:val="none" w:sz="0" w:space="0" w:color="auto"/>
            <w:bottom w:val="none" w:sz="0" w:space="0" w:color="auto"/>
            <w:right w:val="none" w:sz="0" w:space="0" w:color="auto"/>
          </w:divBdr>
        </w:div>
        <w:div w:id="1899584972">
          <w:marLeft w:val="480"/>
          <w:marRight w:val="0"/>
          <w:marTop w:val="0"/>
          <w:marBottom w:val="0"/>
          <w:divBdr>
            <w:top w:val="none" w:sz="0" w:space="0" w:color="auto"/>
            <w:left w:val="none" w:sz="0" w:space="0" w:color="auto"/>
            <w:bottom w:val="none" w:sz="0" w:space="0" w:color="auto"/>
            <w:right w:val="none" w:sz="0" w:space="0" w:color="auto"/>
          </w:divBdr>
        </w:div>
        <w:div w:id="1162745480">
          <w:marLeft w:val="480"/>
          <w:marRight w:val="0"/>
          <w:marTop w:val="0"/>
          <w:marBottom w:val="0"/>
          <w:divBdr>
            <w:top w:val="none" w:sz="0" w:space="0" w:color="auto"/>
            <w:left w:val="none" w:sz="0" w:space="0" w:color="auto"/>
            <w:bottom w:val="none" w:sz="0" w:space="0" w:color="auto"/>
            <w:right w:val="none" w:sz="0" w:space="0" w:color="auto"/>
          </w:divBdr>
        </w:div>
        <w:div w:id="595674950">
          <w:marLeft w:val="480"/>
          <w:marRight w:val="0"/>
          <w:marTop w:val="0"/>
          <w:marBottom w:val="0"/>
          <w:divBdr>
            <w:top w:val="none" w:sz="0" w:space="0" w:color="auto"/>
            <w:left w:val="none" w:sz="0" w:space="0" w:color="auto"/>
            <w:bottom w:val="none" w:sz="0" w:space="0" w:color="auto"/>
            <w:right w:val="none" w:sz="0" w:space="0" w:color="auto"/>
          </w:divBdr>
        </w:div>
        <w:div w:id="1297492246">
          <w:marLeft w:val="480"/>
          <w:marRight w:val="0"/>
          <w:marTop w:val="0"/>
          <w:marBottom w:val="0"/>
          <w:divBdr>
            <w:top w:val="none" w:sz="0" w:space="0" w:color="auto"/>
            <w:left w:val="none" w:sz="0" w:space="0" w:color="auto"/>
            <w:bottom w:val="none" w:sz="0" w:space="0" w:color="auto"/>
            <w:right w:val="none" w:sz="0" w:space="0" w:color="auto"/>
          </w:divBdr>
        </w:div>
        <w:div w:id="1106995655">
          <w:marLeft w:val="480"/>
          <w:marRight w:val="0"/>
          <w:marTop w:val="0"/>
          <w:marBottom w:val="0"/>
          <w:divBdr>
            <w:top w:val="none" w:sz="0" w:space="0" w:color="auto"/>
            <w:left w:val="none" w:sz="0" w:space="0" w:color="auto"/>
            <w:bottom w:val="none" w:sz="0" w:space="0" w:color="auto"/>
            <w:right w:val="none" w:sz="0" w:space="0" w:color="auto"/>
          </w:divBdr>
        </w:div>
        <w:div w:id="1390417286">
          <w:marLeft w:val="480"/>
          <w:marRight w:val="0"/>
          <w:marTop w:val="0"/>
          <w:marBottom w:val="0"/>
          <w:divBdr>
            <w:top w:val="none" w:sz="0" w:space="0" w:color="auto"/>
            <w:left w:val="none" w:sz="0" w:space="0" w:color="auto"/>
            <w:bottom w:val="none" w:sz="0" w:space="0" w:color="auto"/>
            <w:right w:val="none" w:sz="0" w:space="0" w:color="auto"/>
          </w:divBdr>
        </w:div>
        <w:div w:id="1371227931">
          <w:marLeft w:val="480"/>
          <w:marRight w:val="0"/>
          <w:marTop w:val="0"/>
          <w:marBottom w:val="0"/>
          <w:divBdr>
            <w:top w:val="none" w:sz="0" w:space="0" w:color="auto"/>
            <w:left w:val="none" w:sz="0" w:space="0" w:color="auto"/>
            <w:bottom w:val="none" w:sz="0" w:space="0" w:color="auto"/>
            <w:right w:val="none" w:sz="0" w:space="0" w:color="auto"/>
          </w:divBdr>
        </w:div>
        <w:div w:id="731002171">
          <w:marLeft w:val="480"/>
          <w:marRight w:val="0"/>
          <w:marTop w:val="0"/>
          <w:marBottom w:val="0"/>
          <w:divBdr>
            <w:top w:val="none" w:sz="0" w:space="0" w:color="auto"/>
            <w:left w:val="none" w:sz="0" w:space="0" w:color="auto"/>
            <w:bottom w:val="none" w:sz="0" w:space="0" w:color="auto"/>
            <w:right w:val="none" w:sz="0" w:space="0" w:color="auto"/>
          </w:divBdr>
        </w:div>
        <w:div w:id="1608930845">
          <w:marLeft w:val="480"/>
          <w:marRight w:val="0"/>
          <w:marTop w:val="0"/>
          <w:marBottom w:val="0"/>
          <w:divBdr>
            <w:top w:val="none" w:sz="0" w:space="0" w:color="auto"/>
            <w:left w:val="none" w:sz="0" w:space="0" w:color="auto"/>
            <w:bottom w:val="none" w:sz="0" w:space="0" w:color="auto"/>
            <w:right w:val="none" w:sz="0" w:space="0" w:color="auto"/>
          </w:divBdr>
        </w:div>
        <w:div w:id="1660382043">
          <w:marLeft w:val="480"/>
          <w:marRight w:val="0"/>
          <w:marTop w:val="0"/>
          <w:marBottom w:val="0"/>
          <w:divBdr>
            <w:top w:val="none" w:sz="0" w:space="0" w:color="auto"/>
            <w:left w:val="none" w:sz="0" w:space="0" w:color="auto"/>
            <w:bottom w:val="none" w:sz="0" w:space="0" w:color="auto"/>
            <w:right w:val="none" w:sz="0" w:space="0" w:color="auto"/>
          </w:divBdr>
        </w:div>
        <w:div w:id="1178881745">
          <w:marLeft w:val="480"/>
          <w:marRight w:val="0"/>
          <w:marTop w:val="0"/>
          <w:marBottom w:val="0"/>
          <w:divBdr>
            <w:top w:val="none" w:sz="0" w:space="0" w:color="auto"/>
            <w:left w:val="none" w:sz="0" w:space="0" w:color="auto"/>
            <w:bottom w:val="none" w:sz="0" w:space="0" w:color="auto"/>
            <w:right w:val="none" w:sz="0" w:space="0" w:color="auto"/>
          </w:divBdr>
        </w:div>
        <w:div w:id="386681252">
          <w:marLeft w:val="480"/>
          <w:marRight w:val="0"/>
          <w:marTop w:val="0"/>
          <w:marBottom w:val="0"/>
          <w:divBdr>
            <w:top w:val="none" w:sz="0" w:space="0" w:color="auto"/>
            <w:left w:val="none" w:sz="0" w:space="0" w:color="auto"/>
            <w:bottom w:val="none" w:sz="0" w:space="0" w:color="auto"/>
            <w:right w:val="none" w:sz="0" w:space="0" w:color="auto"/>
          </w:divBdr>
        </w:div>
        <w:div w:id="455101837">
          <w:marLeft w:val="480"/>
          <w:marRight w:val="0"/>
          <w:marTop w:val="0"/>
          <w:marBottom w:val="0"/>
          <w:divBdr>
            <w:top w:val="none" w:sz="0" w:space="0" w:color="auto"/>
            <w:left w:val="none" w:sz="0" w:space="0" w:color="auto"/>
            <w:bottom w:val="none" w:sz="0" w:space="0" w:color="auto"/>
            <w:right w:val="none" w:sz="0" w:space="0" w:color="auto"/>
          </w:divBdr>
        </w:div>
        <w:div w:id="490758559">
          <w:marLeft w:val="480"/>
          <w:marRight w:val="0"/>
          <w:marTop w:val="0"/>
          <w:marBottom w:val="0"/>
          <w:divBdr>
            <w:top w:val="none" w:sz="0" w:space="0" w:color="auto"/>
            <w:left w:val="none" w:sz="0" w:space="0" w:color="auto"/>
            <w:bottom w:val="none" w:sz="0" w:space="0" w:color="auto"/>
            <w:right w:val="none" w:sz="0" w:space="0" w:color="auto"/>
          </w:divBdr>
        </w:div>
        <w:div w:id="1929270572">
          <w:marLeft w:val="480"/>
          <w:marRight w:val="0"/>
          <w:marTop w:val="0"/>
          <w:marBottom w:val="0"/>
          <w:divBdr>
            <w:top w:val="none" w:sz="0" w:space="0" w:color="auto"/>
            <w:left w:val="none" w:sz="0" w:space="0" w:color="auto"/>
            <w:bottom w:val="none" w:sz="0" w:space="0" w:color="auto"/>
            <w:right w:val="none" w:sz="0" w:space="0" w:color="auto"/>
          </w:divBdr>
        </w:div>
        <w:div w:id="1409229377">
          <w:marLeft w:val="480"/>
          <w:marRight w:val="0"/>
          <w:marTop w:val="0"/>
          <w:marBottom w:val="0"/>
          <w:divBdr>
            <w:top w:val="none" w:sz="0" w:space="0" w:color="auto"/>
            <w:left w:val="none" w:sz="0" w:space="0" w:color="auto"/>
            <w:bottom w:val="none" w:sz="0" w:space="0" w:color="auto"/>
            <w:right w:val="none" w:sz="0" w:space="0" w:color="auto"/>
          </w:divBdr>
        </w:div>
        <w:div w:id="754980313">
          <w:marLeft w:val="480"/>
          <w:marRight w:val="0"/>
          <w:marTop w:val="0"/>
          <w:marBottom w:val="0"/>
          <w:divBdr>
            <w:top w:val="none" w:sz="0" w:space="0" w:color="auto"/>
            <w:left w:val="none" w:sz="0" w:space="0" w:color="auto"/>
            <w:bottom w:val="none" w:sz="0" w:space="0" w:color="auto"/>
            <w:right w:val="none" w:sz="0" w:space="0" w:color="auto"/>
          </w:divBdr>
        </w:div>
        <w:div w:id="2080975747">
          <w:marLeft w:val="480"/>
          <w:marRight w:val="0"/>
          <w:marTop w:val="0"/>
          <w:marBottom w:val="0"/>
          <w:divBdr>
            <w:top w:val="none" w:sz="0" w:space="0" w:color="auto"/>
            <w:left w:val="none" w:sz="0" w:space="0" w:color="auto"/>
            <w:bottom w:val="none" w:sz="0" w:space="0" w:color="auto"/>
            <w:right w:val="none" w:sz="0" w:space="0" w:color="auto"/>
          </w:divBdr>
        </w:div>
        <w:div w:id="557059653">
          <w:marLeft w:val="480"/>
          <w:marRight w:val="0"/>
          <w:marTop w:val="0"/>
          <w:marBottom w:val="0"/>
          <w:divBdr>
            <w:top w:val="none" w:sz="0" w:space="0" w:color="auto"/>
            <w:left w:val="none" w:sz="0" w:space="0" w:color="auto"/>
            <w:bottom w:val="none" w:sz="0" w:space="0" w:color="auto"/>
            <w:right w:val="none" w:sz="0" w:space="0" w:color="auto"/>
          </w:divBdr>
        </w:div>
        <w:div w:id="1682930957">
          <w:marLeft w:val="480"/>
          <w:marRight w:val="0"/>
          <w:marTop w:val="0"/>
          <w:marBottom w:val="0"/>
          <w:divBdr>
            <w:top w:val="none" w:sz="0" w:space="0" w:color="auto"/>
            <w:left w:val="none" w:sz="0" w:space="0" w:color="auto"/>
            <w:bottom w:val="none" w:sz="0" w:space="0" w:color="auto"/>
            <w:right w:val="none" w:sz="0" w:space="0" w:color="auto"/>
          </w:divBdr>
        </w:div>
        <w:div w:id="1888106689">
          <w:marLeft w:val="480"/>
          <w:marRight w:val="0"/>
          <w:marTop w:val="0"/>
          <w:marBottom w:val="0"/>
          <w:divBdr>
            <w:top w:val="none" w:sz="0" w:space="0" w:color="auto"/>
            <w:left w:val="none" w:sz="0" w:space="0" w:color="auto"/>
            <w:bottom w:val="none" w:sz="0" w:space="0" w:color="auto"/>
            <w:right w:val="none" w:sz="0" w:space="0" w:color="auto"/>
          </w:divBdr>
        </w:div>
        <w:div w:id="927620604">
          <w:marLeft w:val="480"/>
          <w:marRight w:val="0"/>
          <w:marTop w:val="0"/>
          <w:marBottom w:val="0"/>
          <w:divBdr>
            <w:top w:val="none" w:sz="0" w:space="0" w:color="auto"/>
            <w:left w:val="none" w:sz="0" w:space="0" w:color="auto"/>
            <w:bottom w:val="none" w:sz="0" w:space="0" w:color="auto"/>
            <w:right w:val="none" w:sz="0" w:space="0" w:color="auto"/>
          </w:divBdr>
        </w:div>
        <w:div w:id="1063025026">
          <w:marLeft w:val="480"/>
          <w:marRight w:val="0"/>
          <w:marTop w:val="0"/>
          <w:marBottom w:val="0"/>
          <w:divBdr>
            <w:top w:val="none" w:sz="0" w:space="0" w:color="auto"/>
            <w:left w:val="none" w:sz="0" w:space="0" w:color="auto"/>
            <w:bottom w:val="none" w:sz="0" w:space="0" w:color="auto"/>
            <w:right w:val="none" w:sz="0" w:space="0" w:color="auto"/>
          </w:divBdr>
        </w:div>
        <w:div w:id="748356160">
          <w:marLeft w:val="480"/>
          <w:marRight w:val="0"/>
          <w:marTop w:val="0"/>
          <w:marBottom w:val="0"/>
          <w:divBdr>
            <w:top w:val="none" w:sz="0" w:space="0" w:color="auto"/>
            <w:left w:val="none" w:sz="0" w:space="0" w:color="auto"/>
            <w:bottom w:val="none" w:sz="0" w:space="0" w:color="auto"/>
            <w:right w:val="none" w:sz="0" w:space="0" w:color="auto"/>
          </w:divBdr>
        </w:div>
        <w:div w:id="387607517">
          <w:marLeft w:val="480"/>
          <w:marRight w:val="0"/>
          <w:marTop w:val="0"/>
          <w:marBottom w:val="0"/>
          <w:divBdr>
            <w:top w:val="none" w:sz="0" w:space="0" w:color="auto"/>
            <w:left w:val="none" w:sz="0" w:space="0" w:color="auto"/>
            <w:bottom w:val="none" w:sz="0" w:space="0" w:color="auto"/>
            <w:right w:val="none" w:sz="0" w:space="0" w:color="auto"/>
          </w:divBdr>
        </w:div>
        <w:div w:id="48381634">
          <w:marLeft w:val="480"/>
          <w:marRight w:val="0"/>
          <w:marTop w:val="0"/>
          <w:marBottom w:val="0"/>
          <w:divBdr>
            <w:top w:val="none" w:sz="0" w:space="0" w:color="auto"/>
            <w:left w:val="none" w:sz="0" w:space="0" w:color="auto"/>
            <w:bottom w:val="none" w:sz="0" w:space="0" w:color="auto"/>
            <w:right w:val="none" w:sz="0" w:space="0" w:color="auto"/>
          </w:divBdr>
        </w:div>
        <w:div w:id="1949853122">
          <w:marLeft w:val="480"/>
          <w:marRight w:val="0"/>
          <w:marTop w:val="0"/>
          <w:marBottom w:val="0"/>
          <w:divBdr>
            <w:top w:val="none" w:sz="0" w:space="0" w:color="auto"/>
            <w:left w:val="none" w:sz="0" w:space="0" w:color="auto"/>
            <w:bottom w:val="none" w:sz="0" w:space="0" w:color="auto"/>
            <w:right w:val="none" w:sz="0" w:space="0" w:color="auto"/>
          </w:divBdr>
        </w:div>
        <w:div w:id="752824966">
          <w:marLeft w:val="480"/>
          <w:marRight w:val="0"/>
          <w:marTop w:val="0"/>
          <w:marBottom w:val="0"/>
          <w:divBdr>
            <w:top w:val="none" w:sz="0" w:space="0" w:color="auto"/>
            <w:left w:val="none" w:sz="0" w:space="0" w:color="auto"/>
            <w:bottom w:val="none" w:sz="0" w:space="0" w:color="auto"/>
            <w:right w:val="none" w:sz="0" w:space="0" w:color="auto"/>
          </w:divBdr>
        </w:div>
        <w:div w:id="141699926">
          <w:marLeft w:val="480"/>
          <w:marRight w:val="0"/>
          <w:marTop w:val="0"/>
          <w:marBottom w:val="0"/>
          <w:divBdr>
            <w:top w:val="none" w:sz="0" w:space="0" w:color="auto"/>
            <w:left w:val="none" w:sz="0" w:space="0" w:color="auto"/>
            <w:bottom w:val="none" w:sz="0" w:space="0" w:color="auto"/>
            <w:right w:val="none" w:sz="0" w:space="0" w:color="auto"/>
          </w:divBdr>
        </w:div>
        <w:div w:id="1509561198">
          <w:marLeft w:val="480"/>
          <w:marRight w:val="0"/>
          <w:marTop w:val="0"/>
          <w:marBottom w:val="0"/>
          <w:divBdr>
            <w:top w:val="none" w:sz="0" w:space="0" w:color="auto"/>
            <w:left w:val="none" w:sz="0" w:space="0" w:color="auto"/>
            <w:bottom w:val="none" w:sz="0" w:space="0" w:color="auto"/>
            <w:right w:val="none" w:sz="0" w:space="0" w:color="auto"/>
          </w:divBdr>
        </w:div>
        <w:div w:id="375738862">
          <w:marLeft w:val="480"/>
          <w:marRight w:val="0"/>
          <w:marTop w:val="0"/>
          <w:marBottom w:val="0"/>
          <w:divBdr>
            <w:top w:val="none" w:sz="0" w:space="0" w:color="auto"/>
            <w:left w:val="none" w:sz="0" w:space="0" w:color="auto"/>
            <w:bottom w:val="none" w:sz="0" w:space="0" w:color="auto"/>
            <w:right w:val="none" w:sz="0" w:space="0" w:color="auto"/>
          </w:divBdr>
        </w:div>
        <w:div w:id="137381962">
          <w:marLeft w:val="480"/>
          <w:marRight w:val="0"/>
          <w:marTop w:val="0"/>
          <w:marBottom w:val="0"/>
          <w:divBdr>
            <w:top w:val="none" w:sz="0" w:space="0" w:color="auto"/>
            <w:left w:val="none" w:sz="0" w:space="0" w:color="auto"/>
            <w:bottom w:val="none" w:sz="0" w:space="0" w:color="auto"/>
            <w:right w:val="none" w:sz="0" w:space="0" w:color="auto"/>
          </w:divBdr>
        </w:div>
        <w:div w:id="1852337057">
          <w:marLeft w:val="480"/>
          <w:marRight w:val="0"/>
          <w:marTop w:val="0"/>
          <w:marBottom w:val="0"/>
          <w:divBdr>
            <w:top w:val="none" w:sz="0" w:space="0" w:color="auto"/>
            <w:left w:val="none" w:sz="0" w:space="0" w:color="auto"/>
            <w:bottom w:val="none" w:sz="0" w:space="0" w:color="auto"/>
            <w:right w:val="none" w:sz="0" w:space="0" w:color="auto"/>
          </w:divBdr>
        </w:div>
        <w:div w:id="71392492">
          <w:marLeft w:val="480"/>
          <w:marRight w:val="0"/>
          <w:marTop w:val="0"/>
          <w:marBottom w:val="0"/>
          <w:divBdr>
            <w:top w:val="none" w:sz="0" w:space="0" w:color="auto"/>
            <w:left w:val="none" w:sz="0" w:space="0" w:color="auto"/>
            <w:bottom w:val="none" w:sz="0" w:space="0" w:color="auto"/>
            <w:right w:val="none" w:sz="0" w:space="0" w:color="auto"/>
          </w:divBdr>
        </w:div>
        <w:div w:id="1334722019">
          <w:marLeft w:val="480"/>
          <w:marRight w:val="0"/>
          <w:marTop w:val="0"/>
          <w:marBottom w:val="0"/>
          <w:divBdr>
            <w:top w:val="none" w:sz="0" w:space="0" w:color="auto"/>
            <w:left w:val="none" w:sz="0" w:space="0" w:color="auto"/>
            <w:bottom w:val="none" w:sz="0" w:space="0" w:color="auto"/>
            <w:right w:val="none" w:sz="0" w:space="0" w:color="auto"/>
          </w:divBdr>
        </w:div>
        <w:div w:id="1624655977">
          <w:marLeft w:val="480"/>
          <w:marRight w:val="0"/>
          <w:marTop w:val="0"/>
          <w:marBottom w:val="0"/>
          <w:divBdr>
            <w:top w:val="none" w:sz="0" w:space="0" w:color="auto"/>
            <w:left w:val="none" w:sz="0" w:space="0" w:color="auto"/>
            <w:bottom w:val="none" w:sz="0" w:space="0" w:color="auto"/>
            <w:right w:val="none" w:sz="0" w:space="0" w:color="auto"/>
          </w:divBdr>
        </w:div>
        <w:div w:id="1986079028">
          <w:marLeft w:val="480"/>
          <w:marRight w:val="0"/>
          <w:marTop w:val="0"/>
          <w:marBottom w:val="0"/>
          <w:divBdr>
            <w:top w:val="none" w:sz="0" w:space="0" w:color="auto"/>
            <w:left w:val="none" w:sz="0" w:space="0" w:color="auto"/>
            <w:bottom w:val="none" w:sz="0" w:space="0" w:color="auto"/>
            <w:right w:val="none" w:sz="0" w:space="0" w:color="auto"/>
          </w:divBdr>
        </w:div>
        <w:div w:id="1755392133">
          <w:marLeft w:val="480"/>
          <w:marRight w:val="0"/>
          <w:marTop w:val="0"/>
          <w:marBottom w:val="0"/>
          <w:divBdr>
            <w:top w:val="none" w:sz="0" w:space="0" w:color="auto"/>
            <w:left w:val="none" w:sz="0" w:space="0" w:color="auto"/>
            <w:bottom w:val="none" w:sz="0" w:space="0" w:color="auto"/>
            <w:right w:val="none" w:sz="0" w:space="0" w:color="auto"/>
          </w:divBdr>
        </w:div>
        <w:div w:id="1143279418">
          <w:marLeft w:val="480"/>
          <w:marRight w:val="0"/>
          <w:marTop w:val="0"/>
          <w:marBottom w:val="0"/>
          <w:divBdr>
            <w:top w:val="none" w:sz="0" w:space="0" w:color="auto"/>
            <w:left w:val="none" w:sz="0" w:space="0" w:color="auto"/>
            <w:bottom w:val="none" w:sz="0" w:space="0" w:color="auto"/>
            <w:right w:val="none" w:sz="0" w:space="0" w:color="auto"/>
          </w:divBdr>
        </w:div>
      </w:divsChild>
    </w:div>
    <w:div w:id="936711197">
      <w:bodyDiv w:val="1"/>
      <w:marLeft w:val="0"/>
      <w:marRight w:val="0"/>
      <w:marTop w:val="0"/>
      <w:marBottom w:val="0"/>
      <w:divBdr>
        <w:top w:val="none" w:sz="0" w:space="0" w:color="auto"/>
        <w:left w:val="none" w:sz="0" w:space="0" w:color="auto"/>
        <w:bottom w:val="none" w:sz="0" w:space="0" w:color="auto"/>
        <w:right w:val="none" w:sz="0" w:space="0" w:color="auto"/>
      </w:divBdr>
      <w:divsChild>
        <w:div w:id="1742825580">
          <w:marLeft w:val="480"/>
          <w:marRight w:val="0"/>
          <w:marTop w:val="0"/>
          <w:marBottom w:val="0"/>
          <w:divBdr>
            <w:top w:val="none" w:sz="0" w:space="0" w:color="auto"/>
            <w:left w:val="none" w:sz="0" w:space="0" w:color="auto"/>
            <w:bottom w:val="none" w:sz="0" w:space="0" w:color="auto"/>
            <w:right w:val="none" w:sz="0" w:space="0" w:color="auto"/>
          </w:divBdr>
        </w:div>
        <w:div w:id="1855875088">
          <w:marLeft w:val="480"/>
          <w:marRight w:val="0"/>
          <w:marTop w:val="0"/>
          <w:marBottom w:val="0"/>
          <w:divBdr>
            <w:top w:val="none" w:sz="0" w:space="0" w:color="auto"/>
            <w:left w:val="none" w:sz="0" w:space="0" w:color="auto"/>
            <w:bottom w:val="none" w:sz="0" w:space="0" w:color="auto"/>
            <w:right w:val="none" w:sz="0" w:space="0" w:color="auto"/>
          </w:divBdr>
        </w:div>
        <w:div w:id="1682929562">
          <w:marLeft w:val="480"/>
          <w:marRight w:val="0"/>
          <w:marTop w:val="0"/>
          <w:marBottom w:val="0"/>
          <w:divBdr>
            <w:top w:val="none" w:sz="0" w:space="0" w:color="auto"/>
            <w:left w:val="none" w:sz="0" w:space="0" w:color="auto"/>
            <w:bottom w:val="none" w:sz="0" w:space="0" w:color="auto"/>
            <w:right w:val="none" w:sz="0" w:space="0" w:color="auto"/>
          </w:divBdr>
        </w:div>
        <w:div w:id="779909502">
          <w:marLeft w:val="480"/>
          <w:marRight w:val="0"/>
          <w:marTop w:val="0"/>
          <w:marBottom w:val="0"/>
          <w:divBdr>
            <w:top w:val="none" w:sz="0" w:space="0" w:color="auto"/>
            <w:left w:val="none" w:sz="0" w:space="0" w:color="auto"/>
            <w:bottom w:val="none" w:sz="0" w:space="0" w:color="auto"/>
            <w:right w:val="none" w:sz="0" w:space="0" w:color="auto"/>
          </w:divBdr>
        </w:div>
        <w:div w:id="1996492955">
          <w:marLeft w:val="480"/>
          <w:marRight w:val="0"/>
          <w:marTop w:val="0"/>
          <w:marBottom w:val="0"/>
          <w:divBdr>
            <w:top w:val="none" w:sz="0" w:space="0" w:color="auto"/>
            <w:left w:val="none" w:sz="0" w:space="0" w:color="auto"/>
            <w:bottom w:val="none" w:sz="0" w:space="0" w:color="auto"/>
            <w:right w:val="none" w:sz="0" w:space="0" w:color="auto"/>
          </w:divBdr>
        </w:div>
        <w:div w:id="758216358">
          <w:marLeft w:val="480"/>
          <w:marRight w:val="0"/>
          <w:marTop w:val="0"/>
          <w:marBottom w:val="0"/>
          <w:divBdr>
            <w:top w:val="none" w:sz="0" w:space="0" w:color="auto"/>
            <w:left w:val="none" w:sz="0" w:space="0" w:color="auto"/>
            <w:bottom w:val="none" w:sz="0" w:space="0" w:color="auto"/>
            <w:right w:val="none" w:sz="0" w:space="0" w:color="auto"/>
          </w:divBdr>
        </w:div>
        <w:div w:id="1809666072">
          <w:marLeft w:val="480"/>
          <w:marRight w:val="0"/>
          <w:marTop w:val="0"/>
          <w:marBottom w:val="0"/>
          <w:divBdr>
            <w:top w:val="none" w:sz="0" w:space="0" w:color="auto"/>
            <w:left w:val="none" w:sz="0" w:space="0" w:color="auto"/>
            <w:bottom w:val="none" w:sz="0" w:space="0" w:color="auto"/>
            <w:right w:val="none" w:sz="0" w:space="0" w:color="auto"/>
          </w:divBdr>
        </w:div>
        <w:div w:id="1119184980">
          <w:marLeft w:val="480"/>
          <w:marRight w:val="0"/>
          <w:marTop w:val="0"/>
          <w:marBottom w:val="0"/>
          <w:divBdr>
            <w:top w:val="none" w:sz="0" w:space="0" w:color="auto"/>
            <w:left w:val="none" w:sz="0" w:space="0" w:color="auto"/>
            <w:bottom w:val="none" w:sz="0" w:space="0" w:color="auto"/>
            <w:right w:val="none" w:sz="0" w:space="0" w:color="auto"/>
          </w:divBdr>
        </w:div>
        <w:div w:id="715660662">
          <w:marLeft w:val="480"/>
          <w:marRight w:val="0"/>
          <w:marTop w:val="0"/>
          <w:marBottom w:val="0"/>
          <w:divBdr>
            <w:top w:val="none" w:sz="0" w:space="0" w:color="auto"/>
            <w:left w:val="none" w:sz="0" w:space="0" w:color="auto"/>
            <w:bottom w:val="none" w:sz="0" w:space="0" w:color="auto"/>
            <w:right w:val="none" w:sz="0" w:space="0" w:color="auto"/>
          </w:divBdr>
        </w:div>
        <w:div w:id="1919826369">
          <w:marLeft w:val="480"/>
          <w:marRight w:val="0"/>
          <w:marTop w:val="0"/>
          <w:marBottom w:val="0"/>
          <w:divBdr>
            <w:top w:val="none" w:sz="0" w:space="0" w:color="auto"/>
            <w:left w:val="none" w:sz="0" w:space="0" w:color="auto"/>
            <w:bottom w:val="none" w:sz="0" w:space="0" w:color="auto"/>
            <w:right w:val="none" w:sz="0" w:space="0" w:color="auto"/>
          </w:divBdr>
        </w:div>
        <w:div w:id="493184925">
          <w:marLeft w:val="480"/>
          <w:marRight w:val="0"/>
          <w:marTop w:val="0"/>
          <w:marBottom w:val="0"/>
          <w:divBdr>
            <w:top w:val="none" w:sz="0" w:space="0" w:color="auto"/>
            <w:left w:val="none" w:sz="0" w:space="0" w:color="auto"/>
            <w:bottom w:val="none" w:sz="0" w:space="0" w:color="auto"/>
            <w:right w:val="none" w:sz="0" w:space="0" w:color="auto"/>
          </w:divBdr>
        </w:div>
        <w:div w:id="980115746">
          <w:marLeft w:val="480"/>
          <w:marRight w:val="0"/>
          <w:marTop w:val="0"/>
          <w:marBottom w:val="0"/>
          <w:divBdr>
            <w:top w:val="none" w:sz="0" w:space="0" w:color="auto"/>
            <w:left w:val="none" w:sz="0" w:space="0" w:color="auto"/>
            <w:bottom w:val="none" w:sz="0" w:space="0" w:color="auto"/>
            <w:right w:val="none" w:sz="0" w:space="0" w:color="auto"/>
          </w:divBdr>
        </w:div>
        <w:div w:id="529219858">
          <w:marLeft w:val="480"/>
          <w:marRight w:val="0"/>
          <w:marTop w:val="0"/>
          <w:marBottom w:val="0"/>
          <w:divBdr>
            <w:top w:val="none" w:sz="0" w:space="0" w:color="auto"/>
            <w:left w:val="none" w:sz="0" w:space="0" w:color="auto"/>
            <w:bottom w:val="none" w:sz="0" w:space="0" w:color="auto"/>
            <w:right w:val="none" w:sz="0" w:space="0" w:color="auto"/>
          </w:divBdr>
        </w:div>
        <w:div w:id="1505634352">
          <w:marLeft w:val="480"/>
          <w:marRight w:val="0"/>
          <w:marTop w:val="0"/>
          <w:marBottom w:val="0"/>
          <w:divBdr>
            <w:top w:val="none" w:sz="0" w:space="0" w:color="auto"/>
            <w:left w:val="none" w:sz="0" w:space="0" w:color="auto"/>
            <w:bottom w:val="none" w:sz="0" w:space="0" w:color="auto"/>
            <w:right w:val="none" w:sz="0" w:space="0" w:color="auto"/>
          </w:divBdr>
        </w:div>
        <w:div w:id="1423138945">
          <w:marLeft w:val="480"/>
          <w:marRight w:val="0"/>
          <w:marTop w:val="0"/>
          <w:marBottom w:val="0"/>
          <w:divBdr>
            <w:top w:val="none" w:sz="0" w:space="0" w:color="auto"/>
            <w:left w:val="none" w:sz="0" w:space="0" w:color="auto"/>
            <w:bottom w:val="none" w:sz="0" w:space="0" w:color="auto"/>
            <w:right w:val="none" w:sz="0" w:space="0" w:color="auto"/>
          </w:divBdr>
        </w:div>
        <w:div w:id="1437749544">
          <w:marLeft w:val="480"/>
          <w:marRight w:val="0"/>
          <w:marTop w:val="0"/>
          <w:marBottom w:val="0"/>
          <w:divBdr>
            <w:top w:val="none" w:sz="0" w:space="0" w:color="auto"/>
            <w:left w:val="none" w:sz="0" w:space="0" w:color="auto"/>
            <w:bottom w:val="none" w:sz="0" w:space="0" w:color="auto"/>
            <w:right w:val="none" w:sz="0" w:space="0" w:color="auto"/>
          </w:divBdr>
        </w:div>
        <w:div w:id="2029409979">
          <w:marLeft w:val="480"/>
          <w:marRight w:val="0"/>
          <w:marTop w:val="0"/>
          <w:marBottom w:val="0"/>
          <w:divBdr>
            <w:top w:val="none" w:sz="0" w:space="0" w:color="auto"/>
            <w:left w:val="none" w:sz="0" w:space="0" w:color="auto"/>
            <w:bottom w:val="none" w:sz="0" w:space="0" w:color="auto"/>
            <w:right w:val="none" w:sz="0" w:space="0" w:color="auto"/>
          </w:divBdr>
        </w:div>
        <w:div w:id="407730029">
          <w:marLeft w:val="480"/>
          <w:marRight w:val="0"/>
          <w:marTop w:val="0"/>
          <w:marBottom w:val="0"/>
          <w:divBdr>
            <w:top w:val="none" w:sz="0" w:space="0" w:color="auto"/>
            <w:left w:val="none" w:sz="0" w:space="0" w:color="auto"/>
            <w:bottom w:val="none" w:sz="0" w:space="0" w:color="auto"/>
            <w:right w:val="none" w:sz="0" w:space="0" w:color="auto"/>
          </w:divBdr>
        </w:div>
        <w:div w:id="1928466273">
          <w:marLeft w:val="480"/>
          <w:marRight w:val="0"/>
          <w:marTop w:val="0"/>
          <w:marBottom w:val="0"/>
          <w:divBdr>
            <w:top w:val="none" w:sz="0" w:space="0" w:color="auto"/>
            <w:left w:val="none" w:sz="0" w:space="0" w:color="auto"/>
            <w:bottom w:val="none" w:sz="0" w:space="0" w:color="auto"/>
            <w:right w:val="none" w:sz="0" w:space="0" w:color="auto"/>
          </w:divBdr>
        </w:div>
        <w:div w:id="99691805">
          <w:marLeft w:val="480"/>
          <w:marRight w:val="0"/>
          <w:marTop w:val="0"/>
          <w:marBottom w:val="0"/>
          <w:divBdr>
            <w:top w:val="none" w:sz="0" w:space="0" w:color="auto"/>
            <w:left w:val="none" w:sz="0" w:space="0" w:color="auto"/>
            <w:bottom w:val="none" w:sz="0" w:space="0" w:color="auto"/>
            <w:right w:val="none" w:sz="0" w:space="0" w:color="auto"/>
          </w:divBdr>
        </w:div>
        <w:div w:id="1744765123">
          <w:marLeft w:val="480"/>
          <w:marRight w:val="0"/>
          <w:marTop w:val="0"/>
          <w:marBottom w:val="0"/>
          <w:divBdr>
            <w:top w:val="none" w:sz="0" w:space="0" w:color="auto"/>
            <w:left w:val="none" w:sz="0" w:space="0" w:color="auto"/>
            <w:bottom w:val="none" w:sz="0" w:space="0" w:color="auto"/>
            <w:right w:val="none" w:sz="0" w:space="0" w:color="auto"/>
          </w:divBdr>
        </w:div>
        <w:div w:id="1950508596">
          <w:marLeft w:val="480"/>
          <w:marRight w:val="0"/>
          <w:marTop w:val="0"/>
          <w:marBottom w:val="0"/>
          <w:divBdr>
            <w:top w:val="none" w:sz="0" w:space="0" w:color="auto"/>
            <w:left w:val="none" w:sz="0" w:space="0" w:color="auto"/>
            <w:bottom w:val="none" w:sz="0" w:space="0" w:color="auto"/>
            <w:right w:val="none" w:sz="0" w:space="0" w:color="auto"/>
          </w:divBdr>
        </w:div>
        <w:div w:id="1966504044">
          <w:marLeft w:val="480"/>
          <w:marRight w:val="0"/>
          <w:marTop w:val="0"/>
          <w:marBottom w:val="0"/>
          <w:divBdr>
            <w:top w:val="none" w:sz="0" w:space="0" w:color="auto"/>
            <w:left w:val="none" w:sz="0" w:space="0" w:color="auto"/>
            <w:bottom w:val="none" w:sz="0" w:space="0" w:color="auto"/>
            <w:right w:val="none" w:sz="0" w:space="0" w:color="auto"/>
          </w:divBdr>
        </w:div>
        <w:div w:id="1114785655">
          <w:marLeft w:val="480"/>
          <w:marRight w:val="0"/>
          <w:marTop w:val="0"/>
          <w:marBottom w:val="0"/>
          <w:divBdr>
            <w:top w:val="none" w:sz="0" w:space="0" w:color="auto"/>
            <w:left w:val="none" w:sz="0" w:space="0" w:color="auto"/>
            <w:bottom w:val="none" w:sz="0" w:space="0" w:color="auto"/>
            <w:right w:val="none" w:sz="0" w:space="0" w:color="auto"/>
          </w:divBdr>
        </w:div>
        <w:div w:id="853811976">
          <w:marLeft w:val="480"/>
          <w:marRight w:val="0"/>
          <w:marTop w:val="0"/>
          <w:marBottom w:val="0"/>
          <w:divBdr>
            <w:top w:val="none" w:sz="0" w:space="0" w:color="auto"/>
            <w:left w:val="none" w:sz="0" w:space="0" w:color="auto"/>
            <w:bottom w:val="none" w:sz="0" w:space="0" w:color="auto"/>
            <w:right w:val="none" w:sz="0" w:space="0" w:color="auto"/>
          </w:divBdr>
        </w:div>
        <w:div w:id="302538931">
          <w:marLeft w:val="480"/>
          <w:marRight w:val="0"/>
          <w:marTop w:val="0"/>
          <w:marBottom w:val="0"/>
          <w:divBdr>
            <w:top w:val="none" w:sz="0" w:space="0" w:color="auto"/>
            <w:left w:val="none" w:sz="0" w:space="0" w:color="auto"/>
            <w:bottom w:val="none" w:sz="0" w:space="0" w:color="auto"/>
            <w:right w:val="none" w:sz="0" w:space="0" w:color="auto"/>
          </w:divBdr>
        </w:div>
        <w:div w:id="1810511752">
          <w:marLeft w:val="480"/>
          <w:marRight w:val="0"/>
          <w:marTop w:val="0"/>
          <w:marBottom w:val="0"/>
          <w:divBdr>
            <w:top w:val="none" w:sz="0" w:space="0" w:color="auto"/>
            <w:left w:val="none" w:sz="0" w:space="0" w:color="auto"/>
            <w:bottom w:val="none" w:sz="0" w:space="0" w:color="auto"/>
            <w:right w:val="none" w:sz="0" w:space="0" w:color="auto"/>
          </w:divBdr>
        </w:div>
        <w:div w:id="873226126">
          <w:marLeft w:val="480"/>
          <w:marRight w:val="0"/>
          <w:marTop w:val="0"/>
          <w:marBottom w:val="0"/>
          <w:divBdr>
            <w:top w:val="none" w:sz="0" w:space="0" w:color="auto"/>
            <w:left w:val="none" w:sz="0" w:space="0" w:color="auto"/>
            <w:bottom w:val="none" w:sz="0" w:space="0" w:color="auto"/>
            <w:right w:val="none" w:sz="0" w:space="0" w:color="auto"/>
          </w:divBdr>
        </w:div>
        <w:div w:id="16392538">
          <w:marLeft w:val="480"/>
          <w:marRight w:val="0"/>
          <w:marTop w:val="0"/>
          <w:marBottom w:val="0"/>
          <w:divBdr>
            <w:top w:val="none" w:sz="0" w:space="0" w:color="auto"/>
            <w:left w:val="none" w:sz="0" w:space="0" w:color="auto"/>
            <w:bottom w:val="none" w:sz="0" w:space="0" w:color="auto"/>
            <w:right w:val="none" w:sz="0" w:space="0" w:color="auto"/>
          </w:divBdr>
        </w:div>
        <w:div w:id="1288700016">
          <w:marLeft w:val="480"/>
          <w:marRight w:val="0"/>
          <w:marTop w:val="0"/>
          <w:marBottom w:val="0"/>
          <w:divBdr>
            <w:top w:val="none" w:sz="0" w:space="0" w:color="auto"/>
            <w:left w:val="none" w:sz="0" w:space="0" w:color="auto"/>
            <w:bottom w:val="none" w:sz="0" w:space="0" w:color="auto"/>
            <w:right w:val="none" w:sz="0" w:space="0" w:color="auto"/>
          </w:divBdr>
        </w:div>
        <w:div w:id="884877551">
          <w:marLeft w:val="480"/>
          <w:marRight w:val="0"/>
          <w:marTop w:val="0"/>
          <w:marBottom w:val="0"/>
          <w:divBdr>
            <w:top w:val="none" w:sz="0" w:space="0" w:color="auto"/>
            <w:left w:val="none" w:sz="0" w:space="0" w:color="auto"/>
            <w:bottom w:val="none" w:sz="0" w:space="0" w:color="auto"/>
            <w:right w:val="none" w:sz="0" w:space="0" w:color="auto"/>
          </w:divBdr>
        </w:div>
        <w:div w:id="352263174">
          <w:marLeft w:val="480"/>
          <w:marRight w:val="0"/>
          <w:marTop w:val="0"/>
          <w:marBottom w:val="0"/>
          <w:divBdr>
            <w:top w:val="none" w:sz="0" w:space="0" w:color="auto"/>
            <w:left w:val="none" w:sz="0" w:space="0" w:color="auto"/>
            <w:bottom w:val="none" w:sz="0" w:space="0" w:color="auto"/>
            <w:right w:val="none" w:sz="0" w:space="0" w:color="auto"/>
          </w:divBdr>
        </w:div>
        <w:div w:id="2137285885">
          <w:marLeft w:val="480"/>
          <w:marRight w:val="0"/>
          <w:marTop w:val="0"/>
          <w:marBottom w:val="0"/>
          <w:divBdr>
            <w:top w:val="none" w:sz="0" w:space="0" w:color="auto"/>
            <w:left w:val="none" w:sz="0" w:space="0" w:color="auto"/>
            <w:bottom w:val="none" w:sz="0" w:space="0" w:color="auto"/>
            <w:right w:val="none" w:sz="0" w:space="0" w:color="auto"/>
          </w:divBdr>
        </w:div>
        <w:div w:id="2025279876">
          <w:marLeft w:val="480"/>
          <w:marRight w:val="0"/>
          <w:marTop w:val="0"/>
          <w:marBottom w:val="0"/>
          <w:divBdr>
            <w:top w:val="none" w:sz="0" w:space="0" w:color="auto"/>
            <w:left w:val="none" w:sz="0" w:space="0" w:color="auto"/>
            <w:bottom w:val="none" w:sz="0" w:space="0" w:color="auto"/>
            <w:right w:val="none" w:sz="0" w:space="0" w:color="auto"/>
          </w:divBdr>
        </w:div>
        <w:div w:id="220212089">
          <w:marLeft w:val="480"/>
          <w:marRight w:val="0"/>
          <w:marTop w:val="0"/>
          <w:marBottom w:val="0"/>
          <w:divBdr>
            <w:top w:val="none" w:sz="0" w:space="0" w:color="auto"/>
            <w:left w:val="none" w:sz="0" w:space="0" w:color="auto"/>
            <w:bottom w:val="none" w:sz="0" w:space="0" w:color="auto"/>
            <w:right w:val="none" w:sz="0" w:space="0" w:color="auto"/>
          </w:divBdr>
        </w:div>
        <w:div w:id="1935282403">
          <w:marLeft w:val="480"/>
          <w:marRight w:val="0"/>
          <w:marTop w:val="0"/>
          <w:marBottom w:val="0"/>
          <w:divBdr>
            <w:top w:val="none" w:sz="0" w:space="0" w:color="auto"/>
            <w:left w:val="none" w:sz="0" w:space="0" w:color="auto"/>
            <w:bottom w:val="none" w:sz="0" w:space="0" w:color="auto"/>
            <w:right w:val="none" w:sz="0" w:space="0" w:color="auto"/>
          </w:divBdr>
        </w:div>
      </w:divsChild>
    </w:div>
    <w:div w:id="937561881">
      <w:bodyDiv w:val="1"/>
      <w:marLeft w:val="0"/>
      <w:marRight w:val="0"/>
      <w:marTop w:val="0"/>
      <w:marBottom w:val="0"/>
      <w:divBdr>
        <w:top w:val="none" w:sz="0" w:space="0" w:color="auto"/>
        <w:left w:val="none" w:sz="0" w:space="0" w:color="auto"/>
        <w:bottom w:val="none" w:sz="0" w:space="0" w:color="auto"/>
        <w:right w:val="none" w:sz="0" w:space="0" w:color="auto"/>
      </w:divBdr>
    </w:div>
    <w:div w:id="939024857">
      <w:bodyDiv w:val="1"/>
      <w:marLeft w:val="0"/>
      <w:marRight w:val="0"/>
      <w:marTop w:val="0"/>
      <w:marBottom w:val="0"/>
      <w:divBdr>
        <w:top w:val="none" w:sz="0" w:space="0" w:color="auto"/>
        <w:left w:val="none" w:sz="0" w:space="0" w:color="auto"/>
        <w:bottom w:val="none" w:sz="0" w:space="0" w:color="auto"/>
        <w:right w:val="none" w:sz="0" w:space="0" w:color="auto"/>
      </w:divBdr>
    </w:div>
    <w:div w:id="939725152">
      <w:bodyDiv w:val="1"/>
      <w:marLeft w:val="0"/>
      <w:marRight w:val="0"/>
      <w:marTop w:val="0"/>
      <w:marBottom w:val="0"/>
      <w:divBdr>
        <w:top w:val="none" w:sz="0" w:space="0" w:color="auto"/>
        <w:left w:val="none" w:sz="0" w:space="0" w:color="auto"/>
        <w:bottom w:val="none" w:sz="0" w:space="0" w:color="auto"/>
        <w:right w:val="none" w:sz="0" w:space="0" w:color="auto"/>
      </w:divBdr>
    </w:div>
    <w:div w:id="946044846">
      <w:bodyDiv w:val="1"/>
      <w:marLeft w:val="0"/>
      <w:marRight w:val="0"/>
      <w:marTop w:val="0"/>
      <w:marBottom w:val="0"/>
      <w:divBdr>
        <w:top w:val="none" w:sz="0" w:space="0" w:color="auto"/>
        <w:left w:val="none" w:sz="0" w:space="0" w:color="auto"/>
        <w:bottom w:val="none" w:sz="0" w:space="0" w:color="auto"/>
        <w:right w:val="none" w:sz="0" w:space="0" w:color="auto"/>
      </w:divBdr>
      <w:divsChild>
        <w:div w:id="127626901">
          <w:marLeft w:val="480"/>
          <w:marRight w:val="0"/>
          <w:marTop w:val="0"/>
          <w:marBottom w:val="0"/>
          <w:divBdr>
            <w:top w:val="none" w:sz="0" w:space="0" w:color="auto"/>
            <w:left w:val="none" w:sz="0" w:space="0" w:color="auto"/>
            <w:bottom w:val="none" w:sz="0" w:space="0" w:color="auto"/>
            <w:right w:val="none" w:sz="0" w:space="0" w:color="auto"/>
          </w:divBdr>
        </w:div>
        <w:div w:id="1557669153">
          <w:marLeft w:val="480"/>
          <w:marRight w:val="0"/>
          <w:marTop w:val="0"/>
          <w:marBottom w:val="0"/>
          <w:divBdr>
            <w:top w:val="none" w:sz="0" w:space="0" w:color="auto"/>
            <w:left w:val="none" w:sz="0" w:space="0" w:color="auto"/>
            <w:bottom w:val="none" w:sz="0" w:space="0" w:color="auto"/>
            <w:right w:val="none" w:sz="0" w:space="0" w:color="auto"/>
          </w:divBdr>
        </w:div>
        <w:div w:id="108403685">
          <w:marLeft w:val="480"/>
          <w:marRight w:val="0"/>
          <w:marTop w:val="0"/>
          <w:marBottom w:val="0"/>
          <w:divBdr>
            <w:top w:val="none" w:sz="0" w:space="0" w:color="auto"/>
            <w:left w:val="none" w:sz="0" w:space="0" w:color="auto"/>
            <w:bottom w:val="none" w:sz="0" w:space="0" w:color="auto"/>
            <w:right w:val="none" w:sz="0" w:space="0" w:color="auto"/>
          </w:divBdr>
        </w:div>
        <w:div w:id="1534151465">
          <w:marLeft w:val="480"/>
          <w:marRight w:val="0"/>
          <w:marTop w:val="0"/>
          <w:marBottom w:val="0"/>
          <w:divBdr>
            <w:top w:val="none" w:sz="0" w:space="0" w:color="auto"/>
            <w:left w:val="none" w:sz="0" w:space="0" w:color="auto"/>
            <w:bottom w:val="none" w:sz="0" w:space="0" w:color="auto"/>
            <w:right w:val="none" w:sz="0" w:space="0" w:color="auto"/>
          </w:divBdr>
        </w:div>
        <w:div w:id="2020618592">
          <w:marLeft w:val="480"/>
          <w:marRight w:val="0"/>
          <w:marTop w:val="0"/>
          <w:marBottom w:val="0"/>
          <w:divBdr>
            <w:top w:val="none" w:sz="0" w:space="0" w:color="auto"/>
            <w:left w:val="none" w:sz="0" w:space="0" w:color="auto"/>
            <w:bottom w:val="none" w:sz="0" w:space="0" w:color="auto"/>
            <w:right w:val="none" w:sz="0" w:space="0" w:color="auto"/>
          </w:divBdr>
        </w:div>
        <w:div w:id="2099209438">
          <w:marLeft w:val="480"/>
          <w:marRight w:val="0"/>
          <w:marTop w:val="0"/>
          <w:marBottom w:val="0"/>
          <w:divBdr>
            <w:top w:val="none" w:sz="0" w:space="0" w:color="auto"/>
            <w:left w:val="none" w:sz="0" w:space="0" w:color="auto"/>
            <w:bottom w:val="none" w:sz="0" w:space="0" w:color="auto"/>
            <w:right w:val="none" w:sz="0" w:space="0" w:color="auto"/>
          </w:divBdr>
        </w:div>
        <w:div w:id="1809937412">
          <w:marLeft w:val="480"/>
          <w:marRight w:val="0"/>
          <w:marTop w:val="0"/>
          <w:marBottom w:val="0"/>
          <w:divBdr>
            <w:top w:val="none" w:sz="0" w:space="0" w:color="auto"/>
            <w:left w:val="none" w:sz="0" w:space="0" w:color="auto"/>
            <w:bottom w:val="none" w:sz="0" w:space="0" w:color="auto"/>
            <w:right w:val="none" w:sz="0" w:space="0" w:color="auto"/>
          </w:divBdr>
        </w:div>
        <w:div w:id="1780833803">
          <w:marLeft w:val="480"/>
          <w:marRight w:val="0"/>
          <w:marTop w:val="0"/>
          <w:marBottom w:val="0"/>
          <w:divBdr>
            <w:top w:val="none" w:sz="0" w:space="0" w:color="auto"/>
            <w:left w:val="none" w:sz="0" w:space="0" w:color="auto"/>
            <w:bottom w:val="none" w:sz="0" w:space="0" w:color="auto"/>
            <w:right w:val="none" w:sz="0" w:space="0" w:color="auto"/>
          </w:divBdr>
        </w:div>
        <w:div w:id="1046183019">
          <w:marLeft w:val="480"/>
          <w:marRight w:val="0"/>
          <w:marTop w:val="0"/>
          <w:marBottom w:val="0"/>
          <w:divBdr>
            <w:top w:val="none" w:sz="0" w:space="0" w:color="auto"/>
            <w:left w:val="none" w:sz="0" w:space="0" w:color="auto"/>
            <w:bottom w:val="none" w:sz="0" w:space="0" w:color="auto"/>
            <w:right w:val="none" w:sz="0" w:space="0" w:color="auto"/>
          </w:divBdr>
        </w:div>
        <w:div w:id="1326208278">
          <w:marLeft w:val="480"/>
          <w:marRight w:val="0"/>
          <w:marTop w:val="0"/>
          <w:marBottom w:val="0"/>
          <w:divBdr>
            <w:top w:val="none" w:sz="0" w:space="0" w:color="auto"/>
            <w:left w:val="none" w:sz="0" w:space="0" w:color="auto"/>
            <w:bottom w:val="none" w:sz="0" w:space="0" w:color="auto"/>
            <w:right w:val="none" w:sz="0" w:space="0" w:color="auto"/>
          </w:divBdr>
        </w:div>
        <w:div w:id="930897405">
          <w:marLeft w:val="480"/>
          <w:marRight w:val="0"/>
          <w:marTop w:val="0"/>
          <w:marBottom w:val="0"/>
          <w:divBdr>
            <w:top w:val="none" w:sz="0" w:space="0" w:color="auto"/>
            <w:left w:val="none" w:sz="0" w:space="0" w:color="auto"/>
            <w:bottom w:val="none" w:sz="0" w:space="0" w:color="auto"/>
            <w:right w:val="none" w:sz="0" w:space="0" w:color="auto"/>
          </w:divBdr>
        </w:div>
        <w:div w:id="2030449827">
          <w:marLeft w:val="480"/>
          <w:marRight w:val="0"/>
          <w:marTop w:val="0"/>
          <w:marBottom w:val="0"/>
          <w:divBdr>
            <w:top w:val="none" w:sz="0" w:space="0" w:color="auto"/>
            <w:left w:val="none" w:sz="0" w:space="0" w:color="auto"/>
            <w:bottom w:val="none" w:sz="0" w:space="0" w:color="auto"/>
            <w:right w:val="none" w:sz="0" w:space="0" w:color="auto"/>
          </w:divBdr>
        </w:div>
        <w:div w:id="187569395">
          <w:marLeft w:val="480"/>
          <w:marRight w:val="0"/>
          <w:marTop w:val="0"/>
          <w:marBottom w:val="0"/>
          <w:divBdr>
            <w:top w:val="none" w:sz="0" w:space="0" w:color="auto"/>
            <w:left w:val="none" w:sz="0" w:space="0" w:color="auto"/>
            <w:bottom w:val="none" w:sz="0" w:space="0" w:color="auto"/>
            <w:right w:val="none" w:sz="0" w:space="0" w:color="auto"/>
          </w:divBdr>
        </w:div>
        <w:div w:id="1978215338">
          <w:marLeft w:val="480"/>
          <w:marRight w:val="0"/>
          <w:marTop w:val="0"/>
          <w:marBottom w:val="0"/>
          <w:divBdr>
            <w:top w:val="none" w:sz="0" w:space="0" w:color="auto"/>
            <w:left w:val="none" w:sz="0" w:space="0" w:color="auto"/>
            <w:bottom w:val="none" w:sz="0" w:space="0" w:color="auto"/>
            <w:right w:val="none" w:sz="0" w:space="0" w:color="auto"/>
          </w:divBdr>
        </w:div>
        <w:div w:id="1965111601">
          <w:marLeft w:val="480"/>
          <w:marRight w:val="0"/>
          <w:marTop w:val="0"/>
          <w:marBottom w:val="0"/>
          <w:divBdr>
            <w:top w:val="none" w:sz="0" w:space="0" w:color="auto"/>
            <w:left w:val="none" w:sz="0" w:space="0" w:color="auto"/>
            <w:bottom w:val="none" w:sz="0" w:space="0" w:color="auto"/>
            <w:right w:val="none" w:sz="0" w:space="0" w:color="auto"/>
          </w:divBdr>
        </w:div>
        <w:div w:id="1909877438">
          <w:marLeft w:val="480"/>
          <w:marRight w:val="0"/>
          <w:marTop w:val="0"/>
          <w:marBottom w:val="0"/>
          <w:divBdr>
            <w:top w:val="none" w:sz="0" w:space="0" w:color="auto"/>
            <w:left w:val="none" w:sz="0" w:space="0" w:color="auto"/>
            <w:bottom w:val="none" w:sz="0" w:space="0" w:color="auto"/>
            <w:right w:val="none" w:sz="0" w:space="0" w:color="auto"/>
          </w:divBdr>
        </w:div>
        <w:div w:id="1770005773">
          <w:marLeft w:val="480"/>
          <w:marRight w:val="0"/>
          <w:marTop w:val="0"/>
          <w:marBottom w:val="0"/>
          <w:divBdr>
            <w:top w:val="none" w:sz="0" w:space="0" w:color="auto"/>
            <w:left w:val="none" w:sz="0" w:space="0" w:color="auto"/>
            <w:bottom w:val="none" w:sz="0" w:space="0" w:color="auto"/>
            <w:right w:val="none" w:sz="0" w:space="0" w:color="auto"/>
          </w:divBdr>
        </w:div>
        <w:div w:id="364329453">
          <w:marLeft w:val="480"/>
          <w:marRight w:val="0"/>
          <w:marTop w:val="0"/>
          <w:marBottom w:val="0"/>
          <w:divBdr>
            <w:top w:val="none" w:sz="0" w:space="0" w:color="auto"/>
            <w:left w:val="none" w:sz="0" w:space="0" w:color="auto"/>
            <w:bottom w:val="none" w:sz="0" w:space="0" w:color="auto"/>
            <w:right w:val="none" w:sz="0" w:space="0" w:color="auto"/>
          </w:divBdr>
        </w:div>
        <w:div w:id="1192231185">
          <w:marLeft w:val="480"/>
          <w:marRight w:val="0"/>
          <w:marTop w:val="0"/>
          <w:marBottom w:val="0"/>
          <w:divBdr>
            <w:top w:val="none" w:sz="0" w:space="0" w:color="auto"/>
            <w:left w:val="none" w:sz="0" w:space="0" w:color="auto"/>
            <w:bottom w:val="none" w:sz="0" w:space="0" w:color="auto"/>
            <w:right w:val="none" w:sz="0" w:space="0" w:color="auto"/>
          </w:divBdr>
        </w:div>
        <w:div w:id="1563364296">
          <w:marLeft w:val="480"/>
          <w:marRight w:val="0"/>
          <w:marTop w:val="0"/>
          <w:marBottom w:val="0"/>
          <w:divBdr>
            <w:top w:val="none" w:sz="0" w:space="0" w:color="auto"/>
            <w:left w:val="none" w:sz="0" w:space="0" w:color="auto"/>
            <w:bottom w:val="none" w:sz="0" w:space="0" w:color="auto"/>
            <w:right w:val="none" w:sz="0" w:space="0" w:color="auto"/>
          </w:divBdr>
        </w:div>
        <w:div w:id="1880167028">
          <w:marLeft w:val="480"/>
          <w:marRight w:val="0"/>
          <w:marTop w:val="0"/>
          <w:marBottom w:val="0"/>
          <w:divBdr>
            <w:top w:val="none" w:sz="0" w:space="0" w:color="auto"/>
            <w:left w:val="none" w:sz="0" w:space="0" w:color="auto"/>
            <w:bottom w:val="none" w:sz="0" w:space="0" w:color="auto"/>
            <w:right w:val="none" w:sz="0" w:space="0" w:color="auto"/>
          </w:divBdr>
        </w:div>
        <w:div w:id="2043704520">
          <w:marLeft w:val="480"/>
          <w:marRight w:val="0"/>
          <w:marTop w:val="0"/>
          <w:marBottom w:val="0"/>
          <w:divBdr>
            <w:top w:val="none" w:sz="0" w:space="0" w:color="auto"/>
            <w:left w:val="none" w:sz="0" w:space="0" w:color="auto"/>
            <w:bottom w:val="none" w:sz="0" w:space="0" w:color="auto"/>
            <w:right w:val="none" w:sz="0" w:space="0" w:color="auto"/>
          </w:divBdr>
        </w:div>
        <w:div w:id="967470470">
          <w:marLeft w:val="480"/>
          <w:marRight w:val="0"/>
          <w:marTop w:val="0"/>
          <w:marBottom w:val="0"/>
          <w:divBdr>
            <w:top w:val="none" w:sz="0" w:space="0" w:color="auto"/>
            <w:left w:val="none" w:sz="0" w:space="0" w:color="auto"/>
            <w:bottom w:val="none" w:sz="0" w:space="0" w:color="auto"/>
            <w:right w:val="none" w:sz="0" w:space="0" w:color="auto"/>
          </w:divBdr>
        </w:div>
        <w:div w:id="738868487">
          <w:marLeft w:val="480"/>
          <w:marRight w:val="0"/>
          <w:marTop w:val="0"/>
          <w:marBottom w:val="0"/>
          <w:divBdr>
            <w:top w:val="none" w:sz="0" w:space="0" w:color="auto"/>
            <w:left w:val="none" w:sz="0" w:space="0" w:color="auto"/>
            <w:bottom w:val="none" w:sz="0" w:space="0" w:color="auto"/>
            <w:right w:val="none" w:sz="0" w:space="0" w:color="auto"/>
          </w:divBdr>
        </w:div>
        <w:div w:id="1465809078">
          <w:marLeft w:val="480"/>
          <w:marRight w:val="0"/>
          <w:marTop w:val="0"/>
          <w:marBottom w:val="0"/>
          <w:divBdr>
            <w:top w:val="none" w:sz="0" w:space="0" w:color="auto"/>
            <w:left w:val="none" w:sz="0" w:space="0" w:color="auto"/>
            <w:bottom w:val="none" w:sz="0" w:space="0" w:color="auto"/>
            <w:right w:val="none" w:sz="0" w:space="0" w:color="auto"/>
          </w:divBdr>
        </w:div>
        <w:div w:id="1965623224">
          <w:marLeft w:val="480"/>
          <w:marRight w:val="0"/>
          <w:marTop w:val="0"/>
          <w:marBottom w:val="0"/>
          <w:divBdr>
            <w:top w:val="none" w:sz="0" w:space="0" w:color="auto"/>
            <w:left w:val="none" w:sz="0" w:space="0" w:color="auto"/>
            <w:bottom w:val="none" w:sz="0" w:space="0" w:color="auto"/>
            <w:right w:val="none" w:sz="0" w:space="0" w:color="auto"/>
          </w:divBdr>
        </w:div>
        <w:div w:id="1589121429">
          <w:marLeft w:val="480"/>
          <w:marRight w:val="0"/>
          <w:marTop w:val="0"/>
          <w:marBottom w:val="0"/>
          <w:divBdr>
            <w:top w:val="none" w:sz="0" w:space="0" w:color="auto"/>
            <w:left w:val="none" w:sz="0" w:space="0" w:color="auto"/>
            <w:bottom w:val="none" w:sz="0" w:space="0" w:color="auto"/>
            <w:right w:val="none" w:sz="0" w:space="0" w:color="auto"/>
          </w:divBdr>
        </w:div>
        <w:div w:id="1516963368">
          <w:marLeft w:val="480"/>
          <w:marRight w:val="0"/>
          <w:marTop w:val="0"/>
          <w:marBottom w:val="0"/>
          <w:divBdr>
            <w:top w:val="none" w:sz="0" w:space="0" w:color="auto"/>
            <w:left w:val="none" w:sz="0" w:space="0" w:color="auto"/>
            <w:bottom w:val="none" w:sz="0" w:space="0" w:color="auto"/>
            <w:right w:val="none" w:sz="0" w:space="0" w:color="auto"/>
          </w:divBdr>
        </w:div>
        <w:div w:id="38869957">
          <w:marLeft w:val="480"/>
          <w:marRight w:val="0"/>
          <w:marTop w:val="0"/>
          <w:marBottom w:val="0"/>
          <w:divBdr>
            <w:top w:val="none" w:sz="0" w:space="0" w:color="auto"/>
            <w:left w:val="none" w:sz="0" w:space="0" w:color="auto"/>
            <w:bottom w:val="none" w:sz="0" w:space="0" w:color="auto"/>
            <w:right w:val="none" w:sz="0" w:space="0" w:color="auto"/>
          </w:divBdr>
        </w:div>
        <w:div w:id="1533346201">
          <w:marLeft w:val="480"/>
          <w:marRight w:val="0"/>
          <w:marTop w:val="0"/>
          <w:marBottom w:val="0"/>
          <w:divBdr>
            <w:top w:val="none" w:sz="0" w:space="0" w:color="auto"/>
            <w:left w:val="none" w:sz="0" w:space="0" w:color="auto"/>
            <w:bottom w:val="none" w:sz="0" w:space="0" w:color="auto"/>
            <w:right w:val="none" w:sz="0" w:space="0" w:color="auto"/>
          </w:divBdr>
        </w:div>
        <w:div w:id="2087149548">
          <w:marLeft w:val="480"/>
          <w:marRight w:val="0"/>
          <w:marTop w:val="0"/>
          <w:marBottom w:val="0"/>
          <w:divBdr>
            <w:top w:val="none" w:sz="0" w:space="0" w:color="auto"/>
            <w:left w:val="none" w:sz="0" w:space="0" w:color="auto"/>
            <w:bottom w:val="none" w:sz="0" w:space="0" w:color="auto"/>
            <w:right w:val="none" w:sz="0" w:space="0" w:color="auto"/>
          </w:divBdr>
        </w:div>
        <w:div w:id="1951469733">
          <w:marLeft w:val="480"/>
          <w:marRight w:val="0"/>
          <w:marTop w:val="0"/>
          <w:marBottom w:val="0"/>
          <w:divBdr>
            <w:top w:val="none" w:sz="0" w:space="0" w:color="auto"/>
            <w:left w:val="none" w:sz="0" w:space="0" w:color="auto"/>
            <w:bottom w:val="none" w:sz="0" w:space="0" w:color="auto"/>
            <w:right w:val="none" w:sz="0" w:space="0" w:color="auto"/>
          </w:divBdr>
        </w:div>
        <w:div w:id="184026895">
          <w:marLeft w:val="480"/>
          <w:marRight w:val="0"/>
          <w:marTop w:val="0"/>
          <w:marBottom w:val="0"/>
          <w:divBdr>
            <w:top w:val="none" w:sz="0" w:space="0" w:color="auto"/>
            <w:left w:val="none" w:sz="0" w:space="0" w:color="auto"/>
            <w:bottom w:val="none" w:sz="0" w:space="0" w:color="auto"/>
            <w:right w:val="none" w:sz="0" w:space="0" w:color="auto"/>
          </w:divBdr>
        </w:div>
        <w:div w:id="1773549481">
          <w:marLeft w:val="480"/>
          <w:marRight w:val="0"/>
          <w:marTop w:val="0"/>
          <w:marBottom w:val="0"/>
          <w:divBdr>
            <w:top w:val="none" w:sz="0" w:space="0" w:color="auto"/>
            <w:left w:val="none" w:sz="0" w:space="0" w:color="auto"/>
            <w:bottom w:val="none" w:sz="0" w:space="0" w:color="auto"/>
            <w:right w:val="none" w:sz="0" w:space="0" w:color="auto"/>
          </w:divBdr>
        </w:div>
        <w:div w:id="44452645">
          <w:marLeft w:val="480"/>
          <w:marRight w:val="0"/>
          <w:marTop w:val="0"/>
          <w:marBottom w:val="0"/>
          <w:divBdr>
            <w:top w:val="none" w:sz="0" w:space="0" w:color="auto"/>
            <w:left w:val="none" w:sz="0" w:space="0" w:color="auto"/>
            <w:bottom w:val="none" w:sz="0" w:space="0" w:color="auto"/>
            <w:right w:val="none" w:sz="0" w:space="0" w:color="auto"/>
          </w:divBdr>
        </w:div>
        <w:div w:id="1376466141">
          <w:marLeft w:val="480"/>
          <w:marRight w:val="0"/>
          <w:marTop w:val="0"/>
          <w:marBottom w:val="0"/>
          <w:divBdr>
            <w:top w:val="none" w:sz="0" w:space="0" w:color="auto"/>
            <w:left w:val="none" w:sz="0" w:space="0" w:color="auto"/>
            <w:bottom w:val="none" w:sz="0" w:space="0" w:color="auto"/>
            <w:right w:val="none" w:sz="0" w:space="0" w:color="auto"/>
          </w:divBdr>
        </w:div>
        <w:div w:id="43796688">
          <w:marLeft w:val="480"/>
          <w:marRight w:val="0"/>
          <w:marTop w:val="0"/>
          <w:marBottom w:val="0"/>
          <w:divBdr>
            <w:top w:val="none" w:sz="0" w:space="0" w:color="auto"/>
            <w:left w:val="none" w:sz="0" w:space="0" w:color="auto"/>
            <w:bottom w:val="none" w:sz="0" w:space="0" w:color="auto"/>
            <w:right w:val="none" w:sz="0" w:space="0" w:color="auto"/>
          </w:divBdr>
        </w:div>
        <w:div w:id="1506937964">
          <w:marLeft w:val="480"/>
          <w:marRight w:val="0"/>
          <w:marTop w:val="0"/>
          <w:marBottom w:val="0"/>
          <w:divBdr>
            <w:top w:val="none" w:sz="0" w:space="0" w:color="auto"/>
            <w:left w:val="none" w:sz="0" w:space="0" w:color="auto"/>
            <w:bottom w:val="none" w:sz="0" w:space="0" w:color="auto"/>
            <w:right w:val="none" w:sz="0" w:space="0" w:color="auto"/>
          </w:divBdr>
        </w:div>
        <w:div w:id="276909472">
          <w:marLeft w:val="480"/>
          <w:marRight w:val="0"/>
          <w:marTop w:val="0"/>
          <w:marBottom w:val="0"/>
          <w:divBdr>
            <w:top w:val="none" w:sz="0" w:space="0" w:color="auto"/>
            <w:left w:val="none" w:sz="0" w:space="0" w:color="auto"/>
            <w:bottom w:val="none" w:sz="0" w:space="0" w:color="auto"/>
            <w:right w:val="none" w:sz="0" w:space="0" w:color="auto"/>
          </w:divBdr>
        </w:div>
        <w:div w:id="891841843">
          <w:marLeft w:val="480"/>
          <w:marRight w:val="0"/>
          <w:marTop w:val="0"/>
          <w:marBottom w:val="0"/>
          <w:divBdr>
            <w:top w:val="none" w:sz="0" w:space="0" w:color="auto"/>
            <w:left w:val="none" w:sz="0" w:space="0" w:color="auto"/>
            <w:bottom w:val="none" w:sz="0" w:space="0" w:color="auto"/>
            <w:right w:val="none" w:sz="0" w:space="0" w:color="auto"/>
          </w:divBdr>
        </w:div>
        <w:div w:id="257493784">
          <w:marLeft w:val="480"/>
          <w:marRight w:val="0"/>
          <w:marTop w:val="0"/>
          <w:marBottom w:val="0"/>
          <w:divBdr>
            <w:top w:val="none" w:sz="0" w:space="0" w:color="auto"/>
            <w:left w:val="none" w:sz="0" w:space="0" w:color="auto"/>
            <w:bottom w:val="none" w:sz="0" w:space="0" w:color="auto"/>
            <w:right w:val="none" w:sz="0" w:space="0" w:color="auto"/>
          </w:divBdr>
        </w:div>
      </w:divsChild>
    </w:div>
    <w:div w:id="948051665">
      <w:bodyDiv w:val="1"/>
      <w:marLeft w:val="0"/>
      <w:marRight w:val="0"/>
      <w:marTop w:val="0"/>
      <w:marBottom w:val="0"/>
      <w:divBdr>
        <w:top w:val="none" w:sz="0" w:space="0" w:color="auto"/>
        <w:left w:val="none" w:sz="0" w:space="0" w:color="auto"/>
        <w:bottom w:val="none" w:sz="0" w:space="0" w:color="auto"/>
        <w:right w:val="none" w:sz="0" w:space="0" w:color="auto"/>
      </w:divBdr>
    </w:div>
    <w:div w:id="949047239">
      <w:bodyDiv w:val="1"/>
      <w:marLeft w:val="0"/>
      <w:marRight w:val="0"/>
      <w:marTop w:val="0"/>
      <w:marBottom w:val="0"/>
      <w:divBdr>
        <w:top w:val="none" w:sz="0" w:space="0" w:color="auto"/>
        <w:left w:val="none" w:sz="0" w:space="0" w:color="auto"/>
        <w:bottom w:val="none" w:sz="0" w:space="0" w:color="auto"/>
        <w:right w:val="none" w:sz="0" w:space="0" w:color="auto"/>
      </w:divBdr>
      <w:divsChild>
        <w:div w:id="2173796">
          <w:marLeft w:val="640"/>
          <w:marRight w:val="0"/>
          <w:marTop w:val="0"/>
          <w:marBottom w:val="0"/>
          <w:divBdr>
            <w:top w:val="none" w:sz="0" w:space="0" w:color="auto"/>
            <w:left w:val="none" w:sz="0" w:space="0" w:color="auto"/>
            <w:bottom w:val="none" w:sz="0" w:space="0" w:color="auto"/>
            <w:right w:val="none" w:sz="0" w:space="0" w:color="auto"/>
          </w:divBdr>
        </w:div>
        <w:div w:id="4720583">
          <w:marLeft w:val="640"/>
          <w:marRight w:val="0"/>
          <w:marTop w:val="0"/>
          <w:marBottom w:val="0"/>
          <w:divBdr>
            <w:top w:val="none" w:sz="0" w:space="0" w:color="auto"/>
            <w:left w:val="none" w:sz="0" w:space="0" w:color="auto"/>
            <w:bottom w:val="none" w:sz="0" w:space="0" w:color="auto"/>
            <w:right w:val="none" w:sz="0" w:space="0" w:color="auto"/>
          </w:divBdr>
        </w:div>
        <w:div w:id="49891353">
          <w:marLeft w:val="640"/>
          <w:marRight w:val="0"/>
          <w:marTop w:val="0"/>
          <w:marBottom w:val="0"/>
          <w:divBdr>
            <w:top w:val="none" w:sz="0" w:space="0" w:color="auto"/>
            <w:left w:val="none" w:sz="0" w:space="0" w:color="auto"/>
            <w:bottom w:val="none" w:sz="0" w:space="0" w:color="auto"/>
            <w:right w:val="none" w:sz="0" w:space="0" w:color="auto"/>
          </w:divBdr>
        </w:div>
        <w:div w:id="64694386">
          <w:marLeft w:val="640"/>
          <w:marRight w:val="0"/>
          <w:marTop w:val="0"/>
          <w:marBottom w:val="0"/>
          <w:divBdr>
            <w:top w:val="none" w:sz="0" w:space="0" w:color="auto"/>
            <w:left w:val="none" w:sz="0" w:space="0" w:color="auto"/>
            <w:bottom w:val="none" w:sz="0" w:space="0" w:color="auto"/>
            <w:right w:val="none" w:sz="0" w:space="0" w:color="auto"/>
          </w:divBdr>
        </w:div>
        <w:div w:id="140313008">
          <w:marLeft w:val="640"/>
          <w:marRight w:val="0"/>
          <w:marTop w:val="0"/>
          <w:marBottom w:val="0"/>
          <w:divBdr>
            <w:top w:val="none" w:sz="0" w:space="0" w:color="auto"/>
            <w:left w:val="none" w:sz="0" w:space="0" w:color="auto"/>
            <w:bottom w:val="none" w:sz="0" w:space="0" w:color="auto"/>
            <w:right w:val="none" w:sz="0" w:space="0" w:color="auto"/>
          </w:divBdr>
        </w:div>
        <w:div w:id="573199912">
          <w:marLeft w:val="640"/>
          <w:marRight w:val="0"/>
          <w:marTop w:val="0"/>
          <w:marBottom w:val="0"/>
          <w:divBdr>
            <w:top w:val="none" w:sz="0" w:space="0" w:color="auto"/>
            <w:left w:val="none" w:sz="0" w:space="0" w:color="auto"/>
            <w:bottom w:val="none" w:sz="0" w:space="0" w:color="auto"/>
            <w:right w:val="none" w:sz="0" w:space="0" w:color="auto"/>
          </w:divBdr>
        </w:div>
        <w:div w:id="617956109">
          <w:marLeft w:val="640"/>
          <w:marRight w:val="0"/>
          <w:marTop w:val="0"/>
          <w:marBottom w:val="0"/>
          <w:divBdr>
            <w:top w:val="none" w:sz="0" w:space="0" w:color="auto"/>
            <w:left w:val="none" w:sz="0" w:space="0" w:color="auto"/>
            <w:bottom w:val="none" w:sz="0" w:space="0" w:color="auto"/>
            <w:right w:val="none" w:sz="0" w:space="0" w:color="auto"/>
          </w:divBdr>
        </w:div>
        <w:div w:id="711074228">
          <w:marLeft w:val="640"/>
          <w:marRight w:val="0"/>
          <w:marTop w:val="0"/>
          <w:marBottom w:val="0"/>
          <w:divBdr>
            <w:top w:val="none" w:sz="0" w:space="0" w:color="auto"/>
            <w:left w:val="none" w:sz="0" w:space="0" w:color="auto"/>
            <w:bottom w:val="none" w:sz="0" w:space="0" w:color="auto"/>
            <w:right w:val="none" w:sz="0" w:space="0" w:color="auto"/>
          </w:divBdr>
        </w:div>
        <w:div w:id="727529579">
          <w:marLeft w:val="640"/>
          <w:marRight w:val="0"/>
          <w:marTop w:val="0"/>
          <w:marBottom w:val="0"/>
          <w:divBdr>
            <w:top w:val="none" w:sz="0" w:space="0" w:color="auto"/>
            <w:left w:val="none" w:sz="0" w:space="0" w:color="auto"/>
            <w:bottom w:val="none" w:sz="0" w:space="0" w:color="auto"/>
            <w:right w:val="none" w:sz="0" w:space="0" w:color="auto"/>
          </w:divBdr>
        </w:div>
        <w:div w:id="741365600">
          <w:marLeft w:val="640"/>
          <w:marRight w:val="0"/>
          <w:marTop w:val="0"/>
          <w:marBottom w:val="0"/>
          <w:divBdr>
            <w:top w:val="none" w:sz="0" w:space="0" w:color="auto"/>
            <w:left w:val="none" w:sz="0" w:space="0" w:color="auto"/>
            <w:bottom w:val="none" w:sz="0" w:space="0" w:color="auto"/>
            <w:right w:val="none" w:sz="0" w:space="0" w:color="auto"/>
          </w:divBdr>
        </w:div>
        <w:div w:id="743262539">
          <w:marLeft w:val="640"/>
          <w:marRight w:val="0"/>
          <w:marTop w:val="0"/>
          <w:marBottom w:val="0"/>
          <w:divBdr>
            <w:top w:val="none" w:sz="0" w:space="0" w:color="auto"/>
            <w:left w:val="none" w:sz="0" w:space="0" w:color="auto"/>
            <w:bottom w:val="none" w:sz="0" w:space="0" w:color="auto"/>
            <w:right w:val="none" w:sz="0" w:space="0" w:color="auto"/>
          </w:divBdr>
        </w:div>
        <w:div w:id="767776945">
          <w:marLeft w:val="640"/>
          <w:marRight w:val="0"/>
          <w:marTop w:val="0"/>
          <w:marBottom w:val="0"/>
          <w:divBdr>
            <w:top w:val="none" w:sz="0" w:space="0" w:color="auto"/>
            <w:left w:val="none" w:sz="0" w:space="0" w:color="auto"/>
            <w:bottom w:val="none" w:sz="0" w:space="0" w:color="auto"/>
            <w:right w:val="none" w:sz="0" w:space="0" w:color="auto"/>
          </w:divBdr>
        </w:div>
        <w:div w:id="821972064">
          <w:marLeft w:val="640"/>
          <w:marRight w:val="0"/>
          <w:marTop w:val="0"/>
          <w:marBottom w:val="0"/>
          <w:divBdr>
            <w:top w:val="none" w:sz="0" w:space="0" w:color="auto"/>
            <w:left w:val="none" w:sz="0" w:space="0" w:color="auto"/>
            <w:bottom w:val="none" w:sz="0" w:space="0" w:color="auto"/>
            <w:right w:val="none" w:sz="0" w:space="0" w:color="auto"/>
          </w:divBdr>
        </w:div>
        <w:div w:id="879125364">
          <w:marLeft w:val="640"/>
          <w:marRight w:val="0"/>
          <w:marTop w:val="0"/>
          <w:marBottom w:val="0"/>
          <w:divBdr>
            <w:top w:val="none" w:sz="0" w:space="0" w:color="auto"/>
            <w:left w:val="none" w:sz="0" w:space="0" w:color="auto"/>
            <w:bottom w:val="none" w:sz="0" w:space="0" w:color="auto"/>
            <w:right w:val="none" w:sz="0" w:space="0" w:color="auto"/>
          </w:divBdr>
        </w:div>
        <w:div w:id="982001606">
          <w:marLeft w:val="640"/>
          <w:marRight w:val="0"/>
          <w:marTop w:val="0"/>
          <w:marBottom w:val="0"/>
          <w:divBdr>
            <w:top w:val="none" w:sz="0" w:space="0" w:color="auto"/>
            <w:left w:val="none" w:sz="0" w:space="0" w:color="auto"/>
            <w:bottom w:val="none" w:sz="0" w:space="0" w:color="auto"/>
            <w:right w:val="none" w:sz="0" w:space="0" w:color="auto"/>
          </w:divBdr>
        </w:div>
        <w:div w:id="1087115941">
          <w:marLeft w:val="640"/>
          <w:marRight w:val="0"/>
          <w:marTop w:val="0"/>
          <w:marBottom w:val="0"/>
          <w:divBdr>
            <w:top w:val="none" w:sz="0" w:space="0" w:color="auto"/>
            <w:left w:val="none" w:sz="0" w:space="0" w:color="auto"/>
            <w:bottom w:val="none" w:sz="0" w:space="0" w:color="auto"/>
            <w:right w:val="none" w:sz="0" w:space="0" w:color="auto"/>
          </w:divBdr>
        </w:div>
        <w:div w:id="1093235021">
          <w:marLeft w:val="640"/>
          <w:marRight w:val="0"/>
          <w:marTop w:val="0"/>
          <w:marBottom w:val="0"/>
          <w:divBdr>
            <w:top w:val="none" w:sz="0" w:space="0" w:color="auto"/>
            <w:left w:val="none" w:sz="0" w:space="0" w:color="auto"/>
            <w:bottom w:val="none" w:sz="0" w:space="0" w:color="auto"/>
            <w:right w:val="none" w:sz="0" w:space="0" w:color="auto"/>
          </w:divBdr>
        </w:div>
        <w:div w:id="1193685288">
          <w:marLeft w:val="640"/>
          <w:marRight w:val="0"/>
          <w:marTop w:val="0"/>
          <w:marBottom w:val="0"/>
          <w:divBdr>
            <w:top w:val="none" w:sz="0" w:space="0" w:color="auto"/>
            <w:left w:val="none" w:sz="0" w:space="0" w:color="auto"/>
            <w:bottom w:val="none" w:sz="0" w:space="0" w:color="auto"/>
            <w:right w:val="none" w:sz="0" w:space="0" w:color="auto"/>
          </w:divBdr>
        </w:div>
        <w:div w:id="1266307871">
          <w:marLeft w:val="640"/>
          <w:marRight w:val="0"/>
          <w:marTop w:val="0"/>
          <w:marBottom w:val="0"/>
          <w:divBdr>
            <w:top w:val="none" w:sz="0" w:space="0" w:color="auto"/>
            <w:left w:val="none" w:sz="0" w:space="0" w:color="auto"/>
            <w:bottom w:val="none" w:sz="0" w:space="0" w:color="auto"/>
            <w:right w:val="none" w:sz="0" w:space="0" w:color="auto"/>
          </w:divBdr>
        </w:div>
        <w:div w:id="1358194565">
          <w:marLeft w:val="640"/>
          <w:marRight w:val="0"/>
          <w:marTop w:val="0"/>
          <w:marBottom w:val="0"/>
          <w:divBdr>
            <w:top w:val="none" w:sz="0" w:space="0" w:color="auto"/>
            <w:left w:val="none" w:sz="0" w:space="0" w:color="auto"/>
            <w:bottom w:val="none" w:sz="0" w:space="0" w:color="auto"/>
            <w:right w:val="none" w:sz="0" w:space="0" w:color="auto"/>
          </w:divBdr>
        </w:div>
        <w:div w:id="1359694940">
          <w:marLeft w:val="640"/>
          <w:marRight w:val="0"/>
          <w:marTop w:val="0"/>
          <w:marBottom w:val="0"/>
          <w:divBdr>
            <w:top w:val="none" w:sz="0" w:space="0" w:color="auto"/>
            <w:left w:val="none" w:sz="0" w:space="0" w:color="auto"/>
            <w:bottom w:val="none" w:sz="0" w:space="0" w:color="auto"/>
            <w:right w:val="none" w:sz="0" w:space="0" w:color="auto"/>
          </w:divBdr>
        </w:div>
        <w:div w:id="1474786553">
          <w:marLeft w:val="640"/>
          <w:marRight w:val="0"/>
          <w:marTop w:val="0"/>
          <w:marBottom w:val="0"/>
          <w:divBdr>
            <w:top w:val="none" w:sz="0" w:space="0" w:color="auto"/>
            <w:left w:val="none" w:sz="0" w:space="0" w:color="auto"/>
            <w:bottom w:val="none" w:sz="0" w:space="0" w:color="auto"/>
            <w:right w:val="none" w:sz="0" w:space="0" w:color="auto"/>
          </w:divBdr>
        </w:div>
        <w:div w:id="1527909358">
          <w:marLeft w:val="640"/>
          <w:marRight w:val="0"/>
          <w:marTop w:val="0"/>
          <w:marBottom w:val="0"/>
          <w:divBdr>
            <w:top w:val="none" w:sz="0" w:space="0" w:color="auto"/>
            <w:left w:val="none" w:sz="0" w:space="0" w:color="auto"/>
            <w:bottom w:val="none" w:sz="0" w:space="0" w:color="auto"/>
            <w:right w:val="none" w:sz="0" w:space="0" w:color="auto"/>
          </w:divBdr>
        </w:div>
        <w:div w:id="1563828311">
          <w:marLeft w:val="640"/>
          <w:marRight w:val="0"/>
          <w:marTop w:val="0"/>
          <w:marBottom w:val="0"/>
          <w:divBdr>
            <w:top w:val="none" w:sz="0" w:space="0" w:color="auto"/>
            <w:left w:val="none" w:sz="0" w:space="0" w:color="auto"/>
            <w:bottom w:val="none" w:sz="0" w:space="0" w:color="auto"/>
            <w:right w:val="none" w:sz="0" w:space="0" w:color="auto"/>
          </w:divBdr>
        </w:div>
        <w:div w:id="1759448169">
          <w:marLeft w:val="640"/>
          <w:marRight w:val="0"/>
          <w:marTop w:val="0"/>
          <w:marBottom w:val="0"/>
          <w:divBdr>
            <w:top w:val="none" w:sz="0" w:space="0" w:color="auto"/>
            <w:left w:val="none" w:sz="0" w:space="0" w:color="auto"/>
            <w:bottom w:val="none" w:sz="0" w:space="0" w:color="auto"/>
            <w:right w:val="none" w:sz="0" w:space="0" w:color="auto"/>
          </w:divBdr>
        </w:div>
        <w:div w:id="1775711797">
          <w:marLeft w:val="640"/>
          <w:marRight w:val="0"/>
          <w:marTop w:val="0"/>
          <w:marBottom w:val="0"/>
          <w:divBdr>
            <w:top w:val="none" w:sz="0" w:space="0" w:color="auto"/>
            <w:left w:val="none" w:sz="0" w:space="0" w:color="auto"/>
            <w:bottom w:val="none" w:sz="0" w:space="0" w:color="auto"/>
            <w:right w:val="none" w:sz="0" w:space="0" w:color="auto"/>
          </w:divBdr>
        </w:div>
        <w:div w:id="1807774646">
          <w:marLeft w:val="640"/>
          <w:marRight w:val="0"/>
          <w:marTop w:val="0"/>
          <w:marBottom w:val="0"/>
          <w:divBdr>
            <w:top w:val="none" w:sz="0" w:space="0" w:color="auto"/>
            <w:left w:val="none" w:sz="0" w:space="0" w:color="auto"/>
            <w:bottom w:val="none" w:sz="0" w:space="0" w:color="auto"/>
            <w:right w:val="none" w:sz="0" w:space="0" w:color="auto"/>
          </w:divBdr>
        </w:div>
        <w:div w:id="1839029896">
          <w:marLeft w:val="640"/>
          <w:marRight w:val="0"/>
          <w:marTop w:val="0"/>
          <w:marBottom w:val="0"/>
          <w:divBdr>
            <w:top w:val="none" w:sz="0" w:space="0" w:color="auto"/>
            <w:left w:val="none" w:sz="0" w:space="0" w:color="auto"/>
            <w:bottom w:val="none" w:sz="0" w:space="0" w:color="auto"/>
            <w:right w:val="none" w:sz="0" w:space="0" w:color="auto"/>
          </w:divBdr>
        </w:div>
        <w:div w:id="1900818204">
          <w:marLeft w:val="640"/>
          <w:marRight w:val="0"/>
          <w:marTop w:val="0"/>
          <w:marBottom w:val="0"/>
          <w:divBdr>
            <w:top w:val="none" w:sz="0" w:space="0" w:color="auto"/>
            <w:left w:val="none" w:sz="0" w:space="0" w:color="auto"/>
            <w:bottom w:val="none" w:sz="0" w:space="0" w:color="auto"/>
            <w:right w:val="none" w:sz="0" w:space="0" w:color="auto"/>
          </w:divBdr>
        </w:div>
        <w:div w:id="1970624791">
          <w:marLeft w:val="640"/>
          <w:marRight w:val="0"/>
          <w:marTop w:val="0"/>
          <w:marBottom w:val="0"/>
          <w:divBdr>
            <w:top w:val="none" w:sz="0" w:space="0" w:color="auto"/>
            <w:left w:val="none" w:sz="0" w:space="0" w:color="auto"/>
            <w:bottom w:val="none" w:sz="0" w:space="0" w:color="auto"/>
            <w:right w:val="none" w:sz="0" w:space="0" w:color="auto"/>
          </w:divBdr>
        </w:div>
        <w:div w:id="2028672641">
          <w:marLeft w:val="640"/>
          <w:marRight w:val="0"/>
          <w:marTop w:val="0"/>
          <w:marBottom w:val="0"/>
          <w:divBdr>
            <w:top w:val="none" w:sz="0" w:space="0" w:color="auto"/>
            <w:left w:val="none" w:sz="0" w:space="0" w:color="auto"/>
            <w:bottom w:val="none" w:sz="0" w:space="0" w:color="auto"/>
            <w:right w:val="none" w:sz="0" w:space="0" w:color="auto"/>
          </w:divBdr>
        </w:div>
      </w:divsChild>
    </w:div>
    <w:div w:id="951011188">
      <w:bodyDiv w:val="1"/>
      <w:marLeft w:val="0"/>
      <w:marRight w:val="0"/>
      <w:marTop w:val="0"/>
      <w:marBottom w:val="0"/>
      <w:divBdr>
        <w:top w:val="none" w:sz="0" w:space="0" w:color="auto"/>
        <w:left w:val="none" w:sz="0" w:space="0" w:color="auto"/>
        <w:bottom w:val="none" w:sz="0" w:space="0" w:color="auto"/>
        <w:right w:val="none" w:sz="0" w:space="0" w:color="auto"/>
      </w:divBdr>
    </w:div>
    <w:div w:id="953245154">
      <w:bodyDiv w:val="1"/>
      <w:marLeft w:val="0"/>
      <w:marRight w:val="0"/>
      <w:marTop w:val="0"/>
      <w:marBottom w:val="0"/>
      <w:divBdr>
        <w:top w:val="none" w:sz="0" w:space="0" w:color="auto"/>
        <w:left w:val="none" w:sz="0" w:space="0" w:color="auto"/>
        <w:bottom w:val="none" w:sz="0" w:space="0" w:color="auto"/>
        <w:right w:val="none" w:sz="0" w:space="0" w:color="auto"/>
      </w:divBdr>
    </w:div>
    <w:div w:id="955520624">
      <w:bodyDiv w:val="1"/>
      <w:marLeft w:val="0"/>
      <w:marRight w:val="0"/>
      <w:marTop w:val="0"/>
      <w:marBottom w:val="0"/>
      <w:divBdr>
        <w:top w:val="none" w:sz="0" w:space="0" w:color="auto"/>
        <w:left w:val="none" w:sz="0" w:space="0" w:color="auto"/>
        <w:bottom w:val="none" w:sz="0" w:space="0" w:color="auto"/>
        <w:right w:val="none" w:sz="0" w:space="0" w:color="auto"/>
      </w:divBdr>
    </w:div>
    <w:div w:id="955798424">
      <w:bodyDiv w:val="1"/>
      <w:marLeft w:val="0"/>
      <w:marRight w:val="0"/>
      <w:marTop w:val="0"/>
      <w:marBottom w:val="0"/>
      <w:divBdr>
        <w:top w:val="none" w:sz="0" w:space="0" w:color="auto"/>
        <w:left w:val="none" w:sz="0" w:space="0" w:color="auto"/>
        <w:bottom w:val="none" w:sz="0" w:space="0" w:color="auto"/>
        <w:right w:val="none" w:sz="0" w:space="0" w:color="auto"/>
      </w:divBdr>
    </w:div>
    <w:div w:id="955987127">
      <w:bodyDiv w:val="1"/>
      <w:marLeft w:val="0"/>
      <w:marRight w:val="0"/>
      <w:marTop w:val="0"/>
      <w:marBottom w:val="0"/>
      <w:divBdr>
        <w:top w:val="none" w:sz="0" w:space="0" w:color="auto"/>
        <w:left w:val="none" w:sz="0" w:space="0" w:color="auto"/>
        <w:bottom w:val="none" w:sz="0" w:space="0" w:color="auto"/>
        <w:right w:val="none" w:sz="0" w:space="0" w:color="auto"/>
      </w:divBdr>
      <w:divsChild>
        <w:div w:id="1453162432">
          <w:marLeft w:val="480"/>
          <w:marRight w:val="0"/>
          <w:marTop w:val="0"/>
          <w:marBottom w:val="0"/>
          <w:divBdr>
            <w:top w:val="none" w:sz="0" w:space="0" w:color="auto"/>
            <w:left w:val="none" w:sz="0" w:space="0" w:color="auto"/>
            <w:bottom w:val="none" w:sz="0" w:space="0" w:color="auto"/>
            <w:right w:val="none" w:sz="0" w:space="0" w:color="auto"/>
          </w:divBdr>
        </w:div>
        <w:div w:id="220412343">
          <w:marLeft w:val="480"/>
          <w:marRight w:val="0"/>
          <w:marTop w:val="0"/>
          <w:marBottom w:val="0"/>
          <w:divBdr>
            <w:top w:val="none" w:sz="0" w:space="0" w:color="auto"/>
            <w:left w:val="none" w:sz="0" w:space="0" w:color="auto"/>
            <w:bottom w:val="none" w:sz="0" w:space="0" w:color="auto"/>
            <w:right w:val="none" w:sz="0" w:space="0" w:color="auto"/>
          </w:divBdr>
        </w:div>
        <w:div w:id="903219169">
          <w:marLeft w:val="480"/>
          <w:marRight w:val="0"/>
          <w:marTop w:val="0"/>
          <w:marBottom w:val="0"/>
          <w:divBdr>
            <w:top w:val="none" w:sz="0" w:space="0" w:color="auto"/>
            <w:left w:val="none" w:sz="0" w:space="0" w:color="auto"/>
            <w:bottom w:val="none" w:sz="0" w:space="0" w:color="auto"/>
            <w:right w:val="none" w:sz="0" w:space="0" w:color="auto"/>
          </w:divBdr>
        </w:div>
        <w:div w:id="2137137489">
          <w:marLeft w:val="480"/>
          <w:marRight w:val="0"/>
          <w:marTop w:val="0"/>
          <w:marBottom w:val="0"/>
          <w:divBdr>
            <w:top w:val="none" w:sz="0" w:space="0" w:color="auto"/>
            <w:left w:val="none" w:sz="0" w:space="0" w:color="auto"/>
            <w:bottom w:val="none" w:sz="0" w:space="0" w:color="auto"/>
            <w:right w:val="none" w:sz="0" w:space="0" w:color="auto"/>
          </w:divBdr>
        </w:div>
        <w:div w:id="1447851131">
          <w:marLeft w:val="480"/>
          <w:marRight w:val="0"/>
          <w:marTop w:val="0"/>
          <w:marBottom w:val="0"/>
          <w:divBdr>
            <w:top w:val="none" w:sz="0" w:space="0" w:color="auto"/>
            <w:left w:val="none" w:sz="0" w:space="0" w:color="auto"/>
            <w:bottom w:val="none" w:sz="0" w:space="0" w:color="auto"/>
            <w:right w:val="none" w:sz="0" w:space="0" w:color="auto"/>
          </w:divBdr>
        </w:div>
        <w:div w:id="2972375">
          <w:marLeft w:val="480"/>
          <w:marRight w:val="0"/>
          <w:marTop w:val="0"/>
          <w:marBottom w:val="0"/>
          <w:divBdr>
            <w:top w:val="none" w:sz="0" w:space="0" w:color="auto"/>
            <w:left w:val="none" w:sz="0" w:space="0" w:color="auto"/>
            <w:bottom w:val="none" w:sz="0" w:space="0" w:color="auto"/>
            <w:right w:val="none" w:sz="0" w:space="0" w:color="auto"/>
          </w:divBdr>
        </w:div>
        <w:div w:id="1248928349">
          <w:marLeft w:val="480"/>
          <w:marRight w:val="0"/>
          <w:marTop w:val="0"/>
          <w:marBottom w:val="0"/>
          <w:divBdr>
            <w:top w:val="none" w:sz="0" w:space="0" w:color="auto"/>
            <w:left w:val="none" w:sz="0" w:space="0" w:color="auto"/>
            <w:bottom w:val="none" w:sz="0" w:space="0" w:color="auto"/>
            <w:right w:val="none" w:sz="0" w:space="0" w:color="auto"/>
          </w:divBdr>
        </w:div>
        <w:div w:id="263341207">
          <w:marLeft w:val="480"/>
          <w:marRight w:val="0"/>
          <w:marTop w:val="0"/>
          <w:marBottom w:val="0"/>
          <w:divBdr>
            <w:top w:val="none" w:sz="0" w:space="0" w:color="auto"/>
            <w:left w:val="none" w:sz="0" w:space="0" w:color="auto"/>
            <w:bottom w:val="none" w:sz="0" w:space="0" w:color="auto"/>
            <w:right w:val="none" w:sz="0" w:space="0" w:color="auto"/>
          </w:divBdr>
        </w:div>
        <w:div w:id="1676767224">
          <w:marLeft w:val="480"/>
          <w:marRight w:val="0"/>
          <w:marTop w:val="0"/>
          <w:marBottom w:val="0"/>
          <w:divBdr>
            <w:top w:val="none" w:sz="0" w:space="0" w:color="auto"/>
            <w:left w:val="none" w:sz="0" w:space="0" w:color="auto"/>
            <w:bottom w:val="none" w:sz="0" w:space="0" w:color="auto"/>
            <w:right w:val="none" w:sz="0" w:space="0" w:color="auto"/>
          </w:divBdr>
        </w:div>
        <w:div w:id="1585338911">
          <w:marLeft w:val="480"/>
          <w:marRight w:val="0"/>
          <w:marTop w:val="0"/>
          <w:marBottom w:val="0"/>
          <w:divBdr>
            <w:top w:val="none" w:sz="0" w:space="0" w:color="auto"/>
            <w:left w:val="none" w:sz="0" w:space="0" w:color="auto"/>
            <w:bottom w:val="none" w:sz="0" w:space="0" w:color="auto"/>
            <w:right w:val="none" w:sz="0" w:space="0" w:color="auto"/>
          </w:divBdr>
        </w:div>
        <w:div w:id="507407607">
          <w:marLeft w:val="480"/>
          <w:marRight w:val="0"/>
          <w:marTop w:val="0"/>
          <w:marBottom w:val="0"/>
          <w:divBdr>
            <w:top w:val="none" w:sz="0" w:space="0" w:color="auto"/>
            <w:left w:val="none" w:sz="0" w:space="0" w:color="auto"/>
            <w:bottom w:val="none" w:sz="0" w:space="0" w:color="auto"/>
            <w:right w:val="none" w:sz="0" w:space="0" w:color="auto"/>
          </w:divBdr>
        </w:div>
        <w:div w:id="104430064">
          <w:marLeft w:val="480"/>
          <w:marRight w:val="0"/>
          <w:marTop w:val="0"/>
          <w:marBottom w:val="0"/>
          <w:divBdr>
            <w:top w:val="none" w:sz="0" w:space="0" w:color="auto"/>
            <w:left w:val="none" w:sz="0" w:space="0" w:color="auto"/>
            <w:bottom w:val="none" w:sz="0" w:space="0" w:color="auto"/>
            <w:right w:val="none" w:sz="0" w:space="0" w:color="auto"/>
          </w:divBdr>
        </w:div>
        <w:div w:id="1000158085">
          <w:marLeft w:val="480"/>
          <w:marRight w:val="0"/>
          <w:marTop w:val="0"/>
          <w:marBottom w:val="0"/>
          <w:divBdr>
            <w:top w:val="none" w:sz="0" w:space="0" w:color="auto"/>
            <w:left w:val="none" w:sz="0" w:space="0" w:color="auto"/>
            <w:bottom w:val="none" w:sz="0" w:space="0" w:color="auto"/>
            <w:right w:val="none" w:sz="0" w:space="0" w:color="auto"/>
          </w:divBdr>
        </w:div>
        <w:div w:id="460156002">
          <w:marLeft w:val="480"/>
          <w:marRight w:val="0"/>
          <w:marTop w:val="0"/>
          <w:marBottom w:val="0"/>
          <w:divBdr>
            <w:top w:val="none" w:sz="0" w:space="0" w:color="auto"/>
            <w:left w:val="none" w:sz="0" w:space="0" w:color="auto"/>
            <w:bottom w:val="none" w:sz="0" w:space="0" w:color="auto"/>
            <w:right w:val="none" w:sz="0" w:space="0" w:color="auto"/>
          </w:divBdr>
        </w:div>
        <w:div w:id="2019774440">
          <w:marLeft w:val="480"/>
          <w:marRight w:val="0"/>
          <w:marTop w:val="0"/>
          <w:marBottom w:val="0"/>
          <w:divBdr>
            <w:top w:val="none" w:sz="0" w:space="0" w:color="auto"/>
            <w:left w:val="none" w:sz="0" w:space="0" w:color="auto"/>
            <w:bottom w:val="none" w:sz="0" w:space="0" w:color="auto"/>
            <w:right w:val="none" w:sz="0" w:space="0" w:color="auto"/>
          </w:divBdr>
        </w:div>
        <w:div w:id="2039546278">
          <w:marLeft w:val="480"/>
          <w:marRight w:val="0"/>
          <w:marTop w:val="0"/>
          <w:marBottom w:val="0"/>
          <w:divBdr>
            <w:top w:val="none" w:sz="0" w:space="0" w:color="auto"/>
            <w:left w:val="none" w:sz="0" w:space="0" w:color="auto"/>
            <w:bottom w:val="none" w:sz="0" w:space="0" w:color="auto"/>
            <w:right w:val="none" w:sz="0" w:space="0" w:color="auto"/>
          </w:divBdr>
        </w:div>
        <w:div w:id="1917476066">
          <w:marLeft w:val="480"/>
          <w:marRight w:val="0"/>
          <w:marTop w:val="0"/>
          <w:marBottom w:val="0"/>
          <w:divBdr>
            <w:top w:val="none" w:sz="0" w:space="0" w:color="auto"/>
            <w:left w:val="none" w:sz="0" w:space="0" w:color="auto"/>
            <w:bottom w:val="none" w:sz="0" w:space="0" w:color="auto"/>
            <w:right w:val="none" w:sz="0" w:space="0" w:color="auto"/>
          </w:divBdr>
        </w:div>
        <w:div w:id="485971135">
          <w:marLeft w:val="480"/>
          <w:marRight w:val="0"/>
          <w:marTop w:val="0"/>
          <w:marBottom w:val="0"/>
          <w:divBdr>
            <w:top w:val="none" w:sz="0" w:space="0" w:color="auto"/>
            <w:left w:val="none" w:sz="0" w:space="0" w:color="auto"/>
            <w:bottom w:val="none" w:sz="0" w:space="0" w:color="auto"/>
            <w:right w:val="none" w:sz="0" w:space="0" w:color="auto"/>
          </w:divBdr>
        </w:div>
        <w:div w:id="271018918">
          <w:marLeft w:val="480"/>
          <w:marRight w:val="0"/>
          <w:marTop w:val="0"/>
          <w:marBottom w:val="0"/>
          <w:divBdr>
            <w:top w:val="none" w:sz="0" w:space="0" w:color="auto"/>
            <w:left w:val="none" w:sz="0" w:space="0" w:color="auto"/>
            <w:bottom w:val="none" w:sz="0" w:space="0" w:color="auto"/>
            <w:right w:val="none" w:sz="0" w:space="0" w:color="auto"/>
          </w:divBdr>
        </w:div>
        <w:div w:id="621768311">
          <w:marLeft w:val="480"/>
          <w:marRight w:val="0"/>
          <w:marTop w:val="0"/>
          <w:marBottom w:val="0"/>
          <w:divBdr>
            <w:top w:val="none" w:sz="0" w:space="0" w:color="auto"/>
            <w:left w:val="none" w:sz="0" w:space="0" w:color="auto"/>
            <w:bottom w:val="none" w:sz="0" w:space="0" w:color="auto"/>
            <w:right w:val="none" w:sz="0" w:space="0" w:color="auto"/>
          </w:divBdr>
        </w:div>
        <w:div w:id="1779763239">
          <w:marLeft w:val="480"/>
          <w:marRight w:val="0"/>
          <w:marTop w:val="0"/>
          <w:marBottom w:val="0"/>
          <w:divBdr>
            <w:top w:val="none" w:sz="0" w:space="0" w:color="auto"/>
            <w:left w:val="none" w:sz="0" w:space="0" w:color="auto"/>
            <w:bottom w:val="none" w:sz="0" w:space="0" w:color="auto"/>
            <w:right w:val="none" w:sz="0" w:space="0" w:color="auto"/>
          </w:divBdr>
        </w:div>
        <w:div w:id="407266698">
          <w:marLeft w:val="480"/>
          <w:marRight w:val="0"/>
          <w:marTop w:val="0"/>
          <w:marBottom w:val="0"/>
          <w:divBdr>
            <w:top w:val="none" w:sz="0" w:space="0" w:color="auto"/>
            <w:left w:val="none" w:sz="0" w:space="0" w:color="auto"/>
            <w:bottom w:val="none" w:sz="0" w:space="0" w:color="auto"/>
            <w:right w:val="none" w:sz="0" w:space="0" w:color="auto"/>
          </w:divBdr>
        </w:div>
        <w:div w:id="60950344">
          <w:marLeft w:val="480"/>
          <w:marRight w:val="0"/>
          <w:marTop w:val="0"/>
          <w:marBottom w:val="0"/>
          <w:divBdr>
            <w:top w:val="none" w:sz="0" w:space="0" w:color="auto"/>
            <w:left w:val="none" w:sz="0" w:space="0" w:color="auto"/>
            <w:bottom w:val="none" w:sz="0" w:space="0" w:color="auto"/>
            <w:right w:val="none" w:sz="0" w:space="0" w:color="auto"/>
          </w:divBdr>
        </w:div>
        <w:div w:id="1885482569">
          <w:marLeft w:val="480"/>
          <w:marRight w:val="0"/>
          <w:marTop w:val="0"/>
          <w:marBottom w:val="0"/>
          <w:divBdr>
            <w:top w:val="none" w:sz="0" w:space="0" w:color="auto"/>
            <w:left w:val="none" w:sz="0" w:space="0" w:color="auto"/>
            <w:bottom w:val="none" w:sz="0" w:space="0" w:color="auto"/>
            <w:right w:val="none" w:sz="0" w:space="0" w:color="auto"/>
          </w:divBdr>
        </w:div>
        <w:div w:id="2142073225">
          <w:marLeft w:val="480"/>
          <w:marRight w:val="0"/>
          <w:marTop w:val="0"/>
          <w:marBottom w:val="0"/>
          <w:divBdr>
            <w:top w:val="none" w:sz="0" w:space="0" w:color="auto"/>
            <w:left w:val="none" w:sz="0" w:space="0" w:color="auto"/>
            <w:bottom w:val="none" w:sz="0" w:space="0" w:color="auto"/>
            <w:right w:val="none" w:sz="0" w:space="0" w:color="auto"/>
          </w:divBdr>
        </w:div>
        <w:div w:id="201406888">
          <w:marLeft w:val="480"/>
          <w:marRight w:val="0"/>
          <w:marTop w:val="0"/>
          <w:marBottom w:val="0"/>
          <w:divBdr>
            <w:top w:val="none" w:sz="0" w:space="0" w:color="auto"/>
            <w:left w:val="none" w:sz="0" w:space="0" w:color="auto"/>
            <w:bottom w:val="none" w:sz="0" w:space="0" w:color="auto"/>
            <w:right w:val="none" w:sz="0" w:space="0" w:color="auto"/>
          </w:divBdr>
        </w:div>
        <w:div w:id="1530336463">
          <w:marLeft w:val="480"/>
          <w:marRight w:val="0"/>
          <w:marTop w:val="0"/>
          <w:marBottom w:val="0"/>
          <w:divBdr>
            <w:top w:val="none" w:sz="0" w:space="0" w:color="auto"/>
            <w:left w:val="none" w:sz="0" w:space="0" w:color="auto"/>
            <w:bottom w:val="none" w:sz="0" w:space="0" w:color="auto"/>
            <w:right w:val="none" w:sz="0" w:space="0" w:color="auto"/>
          </w:divBdr>
        </w:div>
        <w:div w:id="660160938">
          <w:marLeft w:val="480"/>
          <w:marRight w:val="0"/>
          <w:marTop w:val="0"/>
          <w:marBottom w:val="0"/>
          <w:divBdr>
            <w:top w:val="none" w:sz="0" w:space="0" w:color="auto"/>
            <w:left w:val="none" w:sz="0" w:space="0" w:color="auto"/>
            <w:bottom w:val="none" w:sz="0" w:space="0" w:color="auto"/>
            <w:right w:val="none" w:sz="0" w:space="0" w:color="auto"/>
          </w:divBdr>
        </w:div>
        <w:div w:id="839003937">
          <w:marLeft w:val="480"/>
          <w:marRight w:val="0"/>
          <w:marTop w:val="0"/>
          <w:marBottom w:val="0"/>
          <w:divBdr>
            <w:top w:val="none" w:sz="0" w:space="0" w:color="auto"/>
            <w:left w:val="none" w:sz="0" w:space="0" w:color="auto"/>
            <w:bottom w:val="none" w:sz="0" w:space="0" w:color="auto"/>
            <w:right w:val="none" w:sz="0" w:space="0" w:color="auto"/>
          </w:divBdr>
        </w:div>
        <w:div w:id="382825040">
          <w:marLeft w:val="480"/>
          <w:marRight w:val="0"/>
          <w:marTop w:val="0"/>
          <w:marBottom w:val="0"/>
          <w:divBdr>
            <w:top w:val="none" w:sz="0" w:space="0" w:color="auto"/>
            <w:left w:val="none" w:sz="0" w:space="0" w:color="auto"/>
            <w:bottom w:val="none" w:sz="0" w:space="0" w:color="auto"/>
            <w:right w:val="none" w:sz="0" w:space="0" w:color="auto"/>
          </w:divBdr>
        </w:div>
        <w:div w:id="482896369">
          <w:marLeft w:val="480"/>
          <w:marRight w:val="0"/>
          <w:marTop w:val="0"/>
          <w:marBottom w:val="0"/>
          <w:divBdr>
            <w:top w:val="none" w:sz="0" w:space="0" w:color="auto"/>
            <w:left w:val="none" w:sz="0" w:space="0" w:color="auto"/>
            <w:bottom w:val="none" w:sz="0" w:space="0" w:color="auto"/>
            <w:right w:val="none" w:sz="0" w:space="0" w:color="auto"/>
          </w:divBdr>
        </w:div>
        <w:div w:id="502400843">
          <w:marLeft w:val="480"/>
          <w:marRight w:val="0"/>
          <w:marTop w:val="0"/>
          <w:marBottom w:val="0"/>
          <w:divBdr>
            <w:top w:val="none" w:sz="0" w:space="0" w:color="auto"/>
            <w:left w:val="none" w:sz="0" w:space="0" w:color="auto"/>
            <w:bottom w:val="none" w:sz="0" w:space="0" w:color="auto"/>
            <w:right w:val="none" w:sz="0" w:space="0" w:color="auto"/>
          </w:divBdr>
        </w:div>
        <w:div w:id="841286775">
          <w:marLeft w:val="480"/>
          <w:marRight w:val="0"/>
          <w:marTop w:val="0"/>
          <w:marBottom w:val="0"/>
          <w:divBdr>
            <w:top w:val="none" w:sz="0" w:space="0" w:color="auto"/>
            <w:left w:val="none" w:sz="0" w:space="0" w:color="auto"/>
            <w:bottom w:val="none" w:sz="0" w:space="0" w:color="auto"/>
            <w:right w:val="none" w:sz="0" w:space="0" w:color="auto"/>
          </w:divBdr>
        </w:div>
        <w:div w:id="2051757455">
          <w:marLeft w:val="480"/>
          <w:marRight w:val="0"/>
          <w:marTop w:val="0"/>
          <w:marBottom w:val="0"/>
          <w:divBdr>
            <w:top w:val="none" w:sz="0" w:space="0" w:color="auto"/>
            <w:left w:val="none" w:sz="0" w:space="0" w:color="auto"/>
            <w:bottom w:val="none" w:sz="0" w:space="0" w:color="auto"/>
            <w:right w:val="none" w:sz="0" w:space="0" w:color="auto"/>
          </w:divBdr>
        </w:div>
        <w:div w:id="473715232">
          <w:marLeft w:val="480"/>
          <w:marRight w:val="0"/>
          <w:marTop w:val="0"/>
          <w:marBottom w:val="0"/>
          <w:divBdr>
            <w:top w:val="none" w:sz="0" w:space="0" w:color="auto"/>
            <w:left w:val="none" w:sz="0" w:space="0" w:color="auto"/>
            <w:bottom w:val="none" w:sz="0" w:space="0" w:color="auto"/>
            <w:right w:val="none" w:sz="0" w:space="0" w:color="auto"/>
          </w:divBdr>
        </w:div>
        <w:div w:id="325402378">
          <w:marLeft w:val="480"/>
          <w:marRight w:val="0"/>
          <w:marTop w:val="0"/>
          <w:marBottom w:val="0"/>
          <w:divBdr>
            <w:top w:val="none" w:sz="0" w:space="0" w:color="auto"/>
            <w:left w:val="none" w:sz="0" w:space="0" w:color="auto"/>
            <w:bottom w:val="none" w:sz="0" w:space="0" w:color="auto"/>
            <w:right w:val="none" w:sz="0" w:space="0" w:color="auto"/>
          </w:divBdr>
        </w:div>
      </w:divsChild>
    </w:div>
    <w:div w:id="957830037">
      <w:bodyDiv w:val="1"/>
      <w:marLeft w:val="0"/>
      <w:marRight w:val="0"/>
      <w:marTop w:val="0"/>
      <w:marBottom w:val="0"/>
      <w:divBdr>
        <w:top w:val="none" w:sz="0" w:space="0" w:color="auto"/>
        <w:left w:val="none" w:sz="0" w:space="0" w:color="auto"/>
        <w:bottom w:val="none" w:sz="0" w:space="0" w:color="auto"/>
        <w:right w:val="none" w:sz="0" w:space="0" w:color="auto"/>
      </w:divBdr>
    </w:div>
    <w:div w:id="959534848">
      <w:bodyDiv w:val="1"/>
      <w:marLeft w:val="0"/>
      <w:marRight w:val="0"/>
      <w:marTop w:val="0"/>
      <w:marBottom w:val="0"/>
      <w:divBdr>
        <w:top w:val="none" w:sz="0" w:space="0" w:color="auto"/>
        <w:left w:val="none" w:sz="0" w:space="0" w:color="auto"/>
        <w:bottom w:val="none" w:sz="0" w:space="0" w:color="auto"/>
        <w:right w:val="none" w:sz="0" w:space="0" w:color="auto"/>
      </w:divBdr>
    </w:div>
    <w:div w:id="962225764">
      <w:bodyDiv w:val="1"/>
      <w:marLeft w:val="0"/>
      <w:marRight w:val="0"/>
      <w:marTop w:val="0"/>
      <w:marBottom w:val="0"/>
      <w:divBdr>
        <w:top w:val="none" w:sz="0" w:space="0" w:color="auto"/>
        <w:left w:val="none" w:sz="0" w:space="0" w:color="auto"/>
        <w:bottom w:val="none" w:sz="0" w:space="0" w:color="auto"/>
        <w:right w:val="none" w:sz="0" w:space="0" w:color="auto"/>
      </w:divBdr>
    </w:div>
    <w:div w:id="965235616">
      <w:bodyDiv w:val="1"/>
      <w:marLeft w:val="0"/>
      <w:marRight w:val="0"/>
      <w:marTop w:val="0"/>
      <w:marBottom w:val="0"/>
      <w:divBdr>
        <w:top w:val="none" w:sz="0" w:space="0" w:color="auto"/>
        <w:left w:val="none" w:sz="0" w:space="0" w:color="auto"/>
        <w:bottom w:val="none" w:sz="0" w:space="0" w:color="auto"/>
        <w:right w:val="none" w:sz="0" w:space="0" w:color="auto"/>
      </w:divBdr>
    </w:div>
    <w:div w:id="965811469">
      <w:bodyDiv w:val="1"/>
      <w:marLeft w:val="0"/>
      <w:marRight w:val="0"/>
      <w:marTop w:val="0"/>
      <w:marBottom w:val="0"/>
      <w:divBdr>
        <w:top w:val="none" w:sz="0" w:space="0" w:color="auto"/>
        <w:left w:val="none" w:sz="0" w:space="0" w:color="auto"/>
        <w:bottom w:val="none" w:sz="0" w:space="0" w:color="auto"/>
        <w:right w:val="none" w:sz="0" w:space="0" w:color="auto"/>
      </w:divBdr>
    </w:div>
    <w:div w:id="967667596">
      <w:bodyDiv w:val="1"/>
      <w:marLeft w:val="0"/>
      <w:marRight w:val="0"/>
      <w:marTop w:val="0"/>
      <w:marBottom w:val="0"/>
      <w:divBdr>
        <w:top w:val="none" w:sz="0" w:space="0" w:color="auto"/>
        <w:left w:val="none" w:sz="0" w:space="0" w:color="auto"/>
        <w:bottom w:val="none" w:sz="0" w:space="0" w:color="auto"/>
        <w:right w:val="none" w:sz="0" w:space="0" w:color="auto"/>
      </w:divBdr>
    </w:div>
    <w:div w:id="968634283">
      <w:bodyDiv w:val="1"/>
      <w:marLeft w:val="0"/>
      <w:marRight w:val="0"/>
      <w:marTop w:val="0"/>
      <w:marBottom w:val="0"/>
      <w:divBdr>
        <w:top w:val="none" w:sz="0" w:space="0" w:color="auto"/>
        <w:left w:val="none" w:sz="0" w:space="0" w:color="auto"/>
        <w:bottom w:val="none" w:sz="0" w:space="0" w:color="auto"/>
        <w:right w:val="none" w:sz="0" w:space="0" w:color="auto"/>
      </w:divBdr>
    </w:div>
    <w:div w:id="969945253">
      <w:bodyDiv w:val="1"/>
      <w:marLeft w:val="0"/>
      <w:marRight w:val="0"/>
      <w:marTop w:val="0"/>
      <w:marBottom w:val="0"/>
      <w:divBdr>
        <w:top w:val="none" w:sz="0" w:space="0" w:color="auto"/>
        <w:left w:val="none" w:sz="0" w:space="0" w:color="auto"/>
        <w:bottom w:val="none" w:sz="0" w:space="0" w:color="auto"/>
        <w:right w:val="none" w:sz="0" w:space="0" w:color="auto"/>
      </w:divBdr>
    </w:div>
    <w:div w:id="972827908">
      <w:bodyDiv w:val="1"/>
      <w:marLeft w:val="0"/>
      <w:marRight w:val="0"/>
      <w:marTop w:val="0"/>
      <w:marBottom w:val="0"/>
      <w:divBdr>
        <w:top w:val="none" w:sz="0" w:space="0" w:color="auto"/>
        <w:left w:val="none" w:sz="0" w:space="0" w:color="auto"/>
        <w:bottom w:val="none" w:sz="0" w:space="0" w:color="auto"/>
        <w:right w:val="none" w:sz="0" w:space="0" w:color="auto"/>
      </w:divBdr>
      <w:divsChild>
        <w:div w:id="3941498">
          <w:marLeft w:val="640"/>
          <w:marRight w:val="0"/>
          <w:marTop w:val="0"/>
          <w:marBottom w:val="0"/>
          <w:divBdr>
            <w:top w:val="none" w:sz="0" w:space="0" w:color="auto"/>
            <w:left w:val="none" w:sz="0" w:space="0" w:color="auto"/>
            <w:bottom w:val="none" w:sz="0" w:space="0" w:color="auto"/>
            <w:right w:val="none" w:sz="0" w:space="0" w:color="auto"/>
          </w:divBdr>
        </w:div>
        <w:div w:id="9374090">
          <w:marLeft w:val="640"/>
          <w:marRight w:val="0"/>
          <w:marTop w:val="0"/>
          <w:marBottom w:val="0"/>
          <w:divBdr>
            <w:top w:val="none" w:sz="0" w:space="0" w:color="auto"/>
            <w:left w:val="none" w:sz="0" w:space="0" w:color="auto"/>
            <w:bottom w:val="none" w:sz="0" w:space="0" w:color="auto"/>
            <w:right w:val="none" w:sz="0" w:space="0" w:color="auto"/>
          </w:divBdr>
        </w:div>
        <w:div w:id="110517196">
          <w:marLeft w:val="640"/>
          <w:marRight w:val="0"/>
          <w:marTop w:val="0"/>
          <w:marBottom w:val="0"/>
          <w:divBdr>
            <w:top w:val="none" w:sz="0" w:space="0" w:color="auto"/>
            <w:left w:val="none" w:sz="0" w:space="0" w:color="auto"/>
            <w:bottom w:val="none" w:sz="0" w:space="0" w:color="auto"/>
            <w:right w:val="none" w:sz="0" w:space="0" w:color="auto"/>
          </w:divBdr>
        </w:div>
        <w:div w:id="114298239">
          <w:marLeft w:val="640"/>
          <w:marRight w:val="0"/>
          <w:marTop w:val="0"/>
          <w:marBottom w:val="0"/>
          <w:divBdr>
            <w:top w:val="none" w:sz="0" w:space="0" w:color="auto"/>
            <w:left w:val="none" w:sz="0" w:space="0" w:color="auto"/>
            <w:bottom w:val="none" w:sz="0" w:space="0" w:color="auto"/>
            <w:right w:val="none" w:sz="0" w:space="0" w:color="auto"/>
          </w:divBdr>
        </w:div>
        <w:div w:id="130681056">
          <w:marLeft w:val="640"/>
          <w:marRight w:val="0"/>
          <w:marTop w:val="0"/>
          <w:marBottom w:val="0"/>
          <w:divBdr>
            <w:top w:val="none" w:sz="0" w:space="0" w:color="auto"/>
            <w:left w:val="none" w:sz="0" w:space="0" w:color="auto"/>
            <w:bottom w:val="none" w:sz="0" w:space="0" w:color="auto"/>
            <w:right w:val="none" w:sz="0" w:space="0" w:color="auto"/>
          </w:divBdr>
        </w:div>
        <w:div w:id="350225895">
          <w:marLeft w:val="640"/>
          <w:marRight w:val="0"/>
          <w:marTop w:val="0"/>
          <w:marBottom w:val="0"/>
          <w:divBdr>
            <w:top w:val="none" w:sz="0" w:space="0" w:color="auto"/>
            <w:left w:val="none" w:sz="0" w:space="0" w:color="auto"/>
            <w:bottom w:val="none" w:sz="0" w:space="0" w:color="auto"/>
            <w:right w:val="none" w:sz="0" w:space="0" w:color="auto"/>
          </w:divBdr>
        </w:div>
        <w:div w:id="521943396">
          <w:marLeft w:val="640"/>
          <w:marRight w:val="0"/>
          <w:marTop w:val="0"/>
          <w:marBottom w:val="0"/>
          <w:divBdr>
            <w:top w:val="none" w:sz="0" w:space="0" w:color="auto"/>
            <w:left w:val="none" w:sz="0" w:space="0" w:color="auto"/>
            <w:bottom w:val="none" w:sz="0" w:space="0" w:color="auto"/>
            <w:right w:val="none" w:sz="0" w:space="0" w:color="auto"/>
          </w:divBdr>
        </w:div>
        <w:div w:id="596209794">
          <w:marLeft w:val="640"/>
          <w:marRight w:val="0"/>
          <w:marTop w:val="0"/>
          <w:marBottom w:val="0"/>
          <w:divBdr>
            <w:top w:val="none" w:sz="0" w:space="0" w:color="auto"/>
            <w:left w:val="none" w:sz="0" w:space="0" w:color="auto"/>
            <w:bottom w:val="none" w:sz="0" w:space="0" w:color="auto"/>
            <w:right w:val="none" w:sz="0" w:space="0" w:color="auto"/>
          </w:divBdr>
        </w:div>
        <w:div w:id="865142074">
          <w:marLeft w:val="640"/>
          <w:marRight w:val="0"/>
          <w:marTop w:val="0"/>
          <w:marBottom w:val="0"/>
          <w:divBdr>
            <w:top w:val="none" w:sz="0" w:space="0" w:color="auto"/>
            <w:left w:val="none" w:sz="0" w:space="0" w:color="auto"/>
            <w:bottom w:val="none" w:sz="0" w:space="0" w:color="auto"/>
            <w:right w:val="none" w:sz="0" w:space="0" w:color="auto"/>
          </w:divBdr>
        </w:div>
        <w:div w:id="1034187547">
          <w:marLeft w:val="640"/>
          <w:marRight w:val="0"/>
          <w:marTop w:val="0"/>
          <w:marBottom w:val="0"/>
          <w:divBdr>
            <w:top w:val="none" w:sz="0" w:space="0" w:color="auto"/>
            <w:left w:val="none" w:sz="0" w:space="0" w:color="auto"/>
            <w:bottom w:val="none" w:sz="0" w:space="0" w:color="auto"/>
            <w:right w:val="none" w:sz="0" w:space="0" w:color="auto"/>
          </w:divBdr>
        </w:div>
        <w:div w:id="1064261440">
          <w:marLeft w:val="640"/>
          <w:marRight w:val="0"/>
          <w:marTop w:val="0"/>
          <w:marBottom w:val="0"/>
          <w:divBdr>
            <w:top w:val="none" w:sz="0" w:space="0" w:color="auto"/>
            <w:left w:val="none" w:sz="0" w:space="0" w:color="auto"/>
            <w:bottom w:val="none" w:sz="0" w:space="0" w:color="auto"/>
            <w:right w:val="none" w:sz="0" w:space="0" w:color="auto"/>
          </w:divBdr>
        </w:div>
        <w:div w:id="1144738040">
          <w:marLeft w:val="640"/>
          <w:marRight w:val="0"/>
          <w:marTop w:val="0"/>
          <w:marBottom w:val="0"/>
          <w:divBdr>
            <w:top w:val="none" w:sz="0" w:space="0" w:color="auto"/>
            <w:left w:val="none" w:sz="0" w:space="0" w:color="auto"/>
            <w:bottom w:val="none" w:sz="0" w:space="0" w:color="auto"/>
            <w:right w:val="none" w:sz="0" w:space="0" w:color="auto"/>
          </w:divBdr>
        </w:div>
        <w:div w:id="1197235355">
          <w:marLeft w:val="640"/>
          <w:marRight w:val="0"/>
          <w:marTop w:val="0"/>
          <w:marBottom w:val="0"/>
          <w:divBdr>
            <w:top w:val="none" w:sz="0" w:space="0" w:color="auto"/>
            <w:left w:val="none" w:sz="0" w:space="0" w:color="auto"/>
            <w:bottom w:val="none" w:sz="0" w:space="0" w:color="auto"/>
            <w:right w:val="none" w:sz="0" w:space="0" w:color="auto"/>
          </w:divBdr>
        </w:div>
        <w:div w:id="1200434114">
          <w:marLeft w:val="640"/>
          <w:marRight w:val="0"/>
          <w:marTop w:val="0"/>
          <w:marBottom w:val="0"/>
          <w:divBdr>
            <w:top w:val="none" w:sz="0" w:space="0" w:color="auto"/>
            <w:left w:val="none" w:sz="0" w:space="0" w:color="auto"/>
            <w:bottom w:val="none" w:sz="0" w:space="0" w:color="auto"/>
            <w:right w:val="none" w:sz="0" w:space="0" w:color="auto"/>
          </w:divBdr>
        </w:div>
        <w:div w:id="1287853537">
          <w:marLeft w:val="640"/>
          <w:marRight w:val="0"/>
          <w:marTop w:val="0"/>
          <w:marBottom w:val="0"/>
          <w:divBdr>
            <w:top w:val="none" w:sz="0" w:space="0" w:color="auto"/>
            <w:left w:val="none" w:sz="0" w:space="0" w:color="auto"/>
            <w:bottom w:val="none" w:sz="0" w:space="0" w:color="auto"/>
            <w:right w:val="none" w:sz="0" w:space="0" w:color="auto"/>
          </w:divBdr>
        </w:div>
        <w:div w:id="1302929813">
          <w:marLeft w:val="640"/>
          <w:marRight w:val="0"/>
          <w:marTop w:val="0"/>
          <w:marBottom w:val="0"/>
          <w:divBdr>
            <w:top w:val="none" w:sz="0" w:space="0" w:color="auto"/>
            <w:left w:val="none" w:sz="0" w:space="0" w:color="auto"/>
            <w:bottom w:val="none" w:sz="0" w:space="0" w:color="auto"/>
            <w:right w:val="none" w:sz="0" w:space="0" w:color="auto"/>
          </w:divBdr>
        </w:div>
        <w:div w:id="1347828228">
          <w:marLeft w:val="640"/>
          <w:marRight w:val="0"/>
          <w:marTop w:val="0"/>
          <w:marBottom w:val="0"/>
          <w:divBdr>
            <w:top w:val="none" w:sz="0" w:space="0" w:color="auto"/>
            <w:left w:val="none" w:sz="0" w:space="0" w:color="auto"/>
            <w:bottom w:val="none" w:sz="0" w:space="0" w:color="auto"/>
            <w:right w:val="none" w:sz="0" w:space="0" w:color="auto"/>
          </w:divBdr>
        </w:div>
        <w:div w:id="1394350546">
          <w:marLeft w:val="640"/>
          <w:marRight w:val="0"/>
          <w:marTop w:val="0"/>
          <w:marBottom w:val="0"/>
          <w:divBdr>
            <w:top w:val="none" w:sz="0" w:space="0" w:color="auto"/>
            <w:left w:val="none" w:sz="0" w:space="0" w:color="auto"/>
            <w:bottom w:val="none" w:sz="0" w:space="0" w:color="auto"/>
            <w:right w:val="none" w:sz="0" w:space="0" w:color="auto"/>
          </w:divBdr>
        </w:div>
        <w:div w:id="1436822192">
          <w:marLeft w:val="640"/>
          <w:marRight w:val="0"/>
          <w:marTop w:val="0"/>
          <w:marBottom w:val="0"/>
          <w:divBdr>
            <w:top w:val="none" w:sz="0" w:space="0" w:color="auto"/>
            <w:left w:val="none" w:sz="0" w:space="0" w:color="auto"/>
            <w:bottom w:val="none" w:sz="0" w:space="0" w:color="auto"/>
            <w:right w:val="none" w:sz="0" w:space="0" w:color="auto"/>
          </w:divBdr>
        </w:div>
        <w:div w:id="1540390104">
          <w:marLeft w:val="640"/>
          <w:marRight w:val="0"/>
          <w:marTop w:val="0"/>
          <w:marBottom w:val="0"/>
          <w:divBdr>
            <w:top w:val="none" w:sz="0" w:space="0" w:color="auto"/>
            <w:left w:val="none" w:sz="0" w:space="0" w:color="auto"/>
            <w:bottom w:val="none" w:sz="0" w:space="0" w:color="auto"/>
            <w:right w:val="none" w:sz="0" w:space="0" w:color="auto"/>
          </w:divBdr>
        </w:div>
        <w:div w:id="1572613910">
          <w:marLeft w:val="640"/>
          <w:marRight w:val="0"/>
          <w:marTop w:val="0"/>
          <w:marBottom w:val="0"/>
          <w:divBdr>
            <w:top w:val="none" w:sz="0" w:space="0" w:color="auto"/>
            <w:left w:val="none" w:sz="0" w:space="0" w:color="auto"/>
            <w:bottom w:val="none" w:sz="0" w:space="0" w:color="auto"/>
            <w:right w:val="none" w:sz="0" w:space="0" w:color="auto"/>
          </w:divBdr>
        </w:div>
        <w:div w:id="1671059864">
          <w:marLeft w:val="640"/>
          <w:marRight w:val="0"/>
          <w:marTop w:val="0"/>
          <w:marBottom w:val="0"/>
          <w:divBdr>
            <w:top w:val="none" w:sz="0" w:space="0" w:color="auto"/>
            <w:left w:val="none" w:sz="0" w:space="0" w:color="auto"/>
            <w:bottom w:val="none" w:sz="0" w:space="0" w:color="auto"/>
            <w:right w:val="none" w:sz="0" w:space="0" w:color="auto"/>
          </w:divBdr>
        </w:div>
        <w:div w:id="1702240122">
          <w:marLeft w:val="640"/>
          <w:marRight w:val="0"/>
          <w:marTop w:val="0"/>
          <w:marBottom w:val="0"/>
          <w:divBdr>
            <w:top w:val="none" w:sz="0" w:space="0" w:color="auto"/>
            <w:left w:val="none" w:sz="0" w:space="0" w:color="auto"/>
            <w:bottom w:val="none" w:sz="0" w:space="0" w:color="auto"/>
            <w:right w:val="none" w:sz="0" w:space="0" w:color="auto"/>
          </w:divBdr>
        </w:div>
        <w:div w:id="1705907773">
          <w:marLeft w:val="640"/>
          <w:marRight w:val="0"/>
          <w:marTop w:val="0"/>
          <w:marBottom w:val="0"/>
          <w:divBdr>
            <w:top w:val="none" w:sz="0" w:space="0" w:color="auto"/>
            <w:left w:val="none" w:sz="0" w:space="0" w:color="auto"/>
            <w:bottom w:val="none" w:sz="0" w:space="0" w:color="auto"/>
            <w:right w:val="none" w:sz="0" w:space="0" w:color="auto"/>
          </w:divBdr>
        </w:div>
        <w:div w:id="1707830772">
          <w:marLeft w:val="640"/>
          <w:marRight w:val="0"/>
          <w:marTop w:val="0"/>
          <w:marBottom w:val="0"/>
          <w:divBdr>
            <w:top w:val="none" w:sz="0" w:space="0" w:color="auto"/>
            <w:left w:val="none" w:sz="0" w:space="0" w:color="auto"/>
            <w:bottom w:val="none" w:sz="0" w:space="0" w:color="auto"/>
            <w:right w:val="none" w:sz="0" w:space="0" w:color="auto"/>
          </w:divBdr>
        </w:div>
        <w:div w:id="1977486972">
          <w:marLeft w:val="640"/>
          <w:marRight w:val="0"/>
          <w:marTop w:val="0"/>
          <w:marBottom w:val="0"/>
          <w:divBdr>
            <w:top w:val="none" w:sz="0" w:space="0" w:color="auto"/>
            <w:left w:val="none" w:sz="0" w:space="0" w:color="auto"/>
            <w:bottom w:val="none" w:sz="0" w:space="0" w:color="auto"/>
            <w:right w:val="none" w:sz="0" w:space="0" w:color="auto"/>
          </w:divBdr>
        </w:div>
        <w:div w:id="1987542091">
          <w:marLeft w:val="640"/>
          <w:marRight w:val="0"/>
          <w:marTop w:val="0"/>
          <w:marBottom w:val="0"/>
          <w:divBdr>
            <w:top w:val="none" w:sz="0" w:space="0" w:color="auto"/>
            <w:left w:val="none" w:sz="0" w:space="0" w:color="auto"/>
            <w:bottom w:val="none" w:sz="0" w:space="0" w:color="auto"/>
            <w:right w:val="none" w:sz="0" w:space="0" w:color="auto"/>
          </w:divBdr>
        </w:div>
      </w:divsChild>
    </w:div>
    <w:div w:id="975792973">
      <w:bodyDiv w:val="1"/>
      <w:marLeft w:val="0"/>
      <w:marRight w:val="0"/>
      <w:marTop w:val="0"/>
      <w:marBottom w:val="0"/>
      <w:divBdr>
        <w:top w:val="none" w:sz="0" w:space="0" w:color="auto"/>
        <w:left w:val="none" w:sz="0" w:space="0" w:color="auto"/>
        <w:bottom w:val="none" w:sz="0" w:space="0" w:color="auto"/>
        <w:right w:val="none" w:sz="0" w:space="0" w:color="auto"/>
      </w:divBdr>
    </w:div>
    <w:div w:id="985471339">
      <w:bodyDiv w:val="1"/>
      <w:marLeft w:val="0"/>
      <w:marRight w:val="0"/>
      <w:marTop w:val="0"/>
      <w:marBottom w:val="0"/>
      <w:divBdr>
        <w:top w:val="none" w:sz="0" w:space="0" w:color="auto"/>
        <w:left w:val="none" w:sz="0" w:space="0" w:color="auto"/>
        <w:bottom w:val="none" w:sz="0" w:space="0" w:color="auto"/>
        <w:right w:val="none" w:sz="0" w:space="0" w:color="auto"/>
      </w:divBdr>
      <w:divsChild>
        <w:div w:id="948855002">
          <w:marLeft w:val="480"/>
          <w:marRight w:val="0"/>
          <w:marTop w:val="0"/>
          <w:marBottom w:val="0"/>
          <w:divBdr>
            <w:top w:val="none" w:sz="0" w:space="0" w:color="auto"/>
            <w:left w:val="none" w:sz="0" w:space="0" w:color="auto"/>
            <w:bottom w:val="none" w:sz="0" w:space="0" w:color="auto"/>
            <w:right w:val="none" w:sz="0" w:space="0" w:color="auto"/>
          </w:divBdr>
        </w:div>
        <w:div w:id="830095327">
          <w:marLeft w:val="480"/>
          <w:marRight w:val="0"/>
          <w:marTop w:val="0"/>
          <w:marBottom w:val="0"/>
          <w:divBdr>
            <w:top w:val="none" w:sz="0" w:space="0" w:color="auto"/>
            <w:left w:val="none" w:sz="0" w:space="0" w:color="auto"/>
            <w:bottom w:val="none" w:sz="0" w:space="0" w:color="auto"/>
            <w:right w:val="none" w:sz="0" w:space="0" w:color="auto"/>
          </w:divBdr>
        </w:div>
        <w:div w:id="1667051450">
          <w:marLeft w:val="480"/>
          <w:marRight w:val="0"/>
          <w:marTop w:val="0"/>
          <w:marBottom w:val="0"/>
          <w:divBdr>
            <w:top w:val="none" w:sz="0" w:space="0" w:color="auto"/>
            <w:left w:val="none" w:sz="0" w:space="0" w:color="auto"/>
            <w:bottom w:val="none" w:sz="0" w:space="0" w:color="auto"/>
            <w:right w:val="none" w:sz="0" w:space="0" w:color="auto"/>
          </w:divBdr>
        </w:div>
        <w:div w:id="546533449">
          <w:marLeft w:val="480"/>
          <w:marRight w:val="0"/>
          <w:marTop w:val="0"/>
          <w:marBottom w:val="0"/>
          <w:divBdr>
            <w:top w:val="none" w:sz="0" w:space="0" w:color="auto"/>
            <w:left w:val="none" w:sz="0" w:space="0" w:color="auto"/>
            <w:bottom w:val="none" w:sz="0" w:space="0" w:color="auto"/>
            <w:right w:val="none" w:sz="0" w:space="0" w:color="auto"/>
          </w:divBdr>
        </w:div>
        <w:div w:id="979112332">
          <w:marLeft w:val="480"/>
          <w:marRight w:val="0"/>
          <w:marTop w:val="0"/>
          <w:marBottom w:val="0"/>
          <w:divBdr>
            <w:top w:val="none" w:sz="0" w:space="0" w:color="auto"/>
            <w:left w:val="none" w:sz="0" w:space="0" w:color="auto"/>
            <w:bottom w:val="none" w:sz="0" w:space="0" w:color="auto"/>
            <w:right w:val="none" w:sz="0" w:space="0" w:color="auto"/>
          </w:divBdr>
        </w:div>
        <w:div w:id="167133852">
          <w:marLeft w:val="480"/>
          <w:marRight w:val="0"/>
          <w:marTop w:val="0"/>
          <w:marBottom w:val="0"/>
          <w:divBdr>
            <w:top w:val="none" w:sz="0" w:space="0" w:color="auto"/>
            <w:left w:val="none" w:sz="0" w:space="0" w:color="auto"/>
            <w:bottom w:val="none" w:sz="0" w:space="0" w:color="auto"/>
            <w:right w:val="none" w:sz="0" w:space="0" w:color="auto"/>
          </w:divBdr>
        </w:div>
        <w:div w:id="1794247251">
          <w:marLeft w:val="480"/>
          <w:marRight w:val="0"/>
          <w:marTop w:val="0"/>
          <w:marBottom w:val="0"/>
          <w:divBdr>
            <w:top w:val="none" w:sz="0" w:space="0" w:color="auto"/>
            <w:left w:val="none" w:sz="0" w:space="0" w:color="auto"/>
            <w:bottom w:val="none" w:sz="0" w:space="0" w:color="auto"/>
            <w:right w:val="none" w:sz="0" w:space="0" w:color="auto"/>
          </w:divBdr>
        </w:div>
        <w:div w:id="1905140061">
          <w:marLeft w:val="480"/>
          <w:marRight w:val="0"/>
          <w:marTop w:val="0"/>
          <w:marBottom w:val="0"/>
          <w:divBdr>
            <w:top w:val="none" w:sz="0" w:space="0" w:color="auto"/>
            <w:left w:val="none" w:sz="0" w:space="0" w:color="auto"/>
            <w:bottom w:val="none" w:sz="0" w:space="0" w:color="auto"/>
            <w:right w:val="none" w:sz="0" w:space="0" w:color="auto"/>
          </w:divBdr>
        </w:div>
        <w:div w:id="92938848">
          <w:marLeft w:val="480"/>
          <w:marRight w:val="0"/>
          <w:marTop w:val="0"/>
          <w:marBottom w:val="0"/>
          <w:divBdr>
            <w:top w:val="none" w:sz="0" w:space="0" w:color="auto"/>
            <w:left w:val="none" w:sz="0" w:space="0" w:color="auto"/>
            <w:bottom w:val="none" w:sz="0" w:space="0" w:color="auto"/>
            <w:right w:val="none" w:sz="0" w:space="0" w:color="auto"/>
          </w:divBdr>
        </w:div>
        <w:div w:id="336159753">
          <w:marLeft w:val="480"/>
          <w:marRight w:val="0"/>
          <w:marTop w:val="0"/>
          <w:marBottom w:val="0"/>
          <w:divBdr>
            <w:top w:val="none" w:sz="0" w:space="0" w:color="auto"/>
            <w:left w:val="none" w:sz="0" w:space="0" w:color="auto"/>
            <w:bottom w:val="none" w:sz="0" w:space="0" w:color="auto"/>
            <w:right w:val="none" w:sz="0" w:space="0" w:color="auto"/>
          </w:divBdr>
        </w:div>
        <w:div w:id="443614375">
          <w:marLeft w:val="480"/>
          <w:marRight w:val="0"/>
          <w:marTop w:val="0"/>
          <w:marBottom w:val="0"/>
          <w:divBdr>
            <w:top w:val="none" w:sz="0" w:space="0" w:color="auto"/>
            <w:left w:val="none" w:sz="0" w:space="0" w:color="auto"/>
            <w:bottom w:val="none" w:sz="0" w:space="0" w:color="auto"/>
            <w:right w:val="none" w:sz="0" w:space="0" w:color="auto"/>
          </w:divBdr>
        </w:div>
        <w:div w:id="716591301">
          <w:marLeft w:val="480"/>
          <w:marRight w:val="0"/>
          <w:marTop w:val="0"/>
          <w:marBottom w:val="0"/>
          <w:divBdr>
            <w:top w:val="none" w:sz="0" w:space="0" w:color="auto"/>
            <w:left w:val="none" w:sz="0" w:space="0" w:color="auto"/>
            <w:bottom w:val="none" w:sz="0" w:space="0" w:color="auto"/>
            <w:right w:val="none" w:sz="0" w:space="0" w:color="auto"/>
          </w:divBdr>
        </w:div>
        <w:div w:id="343018920">
          <w:marLeft w:val="480"/>
          <w:marRight w:val="0"/>
          <w:marTop w:val="0"/>
          <w:marBottom w:val="0"/>
          <w:divBdr>
            <w:top w:val="none" w:sz="0" w:space="0" w:color="auto"/>
            <w:left w:val="none" w:sz="0" w:space="0" w:color="auto"/>
            <w:bottom w:val="none" w:sz="0" w:space="0" w:color="auto"/>
            <w:right w:val="none" w:sz="0" w:space="0" w:color="auto"/>
          </w:divBdr>
        </w:div>
        <w:div w:id="1771393671">
          <w:marLeft w:val="480"/>
          <w:marRight w:val="0"/>
          <w:marTop w:val="0"/>
          <w:marBottom w:val="0"/>
          <w:divBdr>
            <w:top w:val="none" w:sz="0" w:space="0" w:color="auto"/>
            <w:left w:val="none" w:sz="0" w:space="0" w:color="auto"/>
            <w:bottom w:val="none" w:sz="0" w:space="0" w:color="auto"/>
            <w:right w:val="none" w:sz="0" w:space="0" w:color="auto"/>
          </w:divBdr>
        </w:div>
        <w:div w:id="193349444">
          <w:marLeft w:val="480"/>
          <w:marRight w:val="0"/>
          <w:marTop w:val="0"/>
          <w:marBottom w:val="0"/>
          <w:divBdr>
            <w:top w:val="none" w:sz="0" w:space="0" w:color="auto"/>
            <w:left w:val="none" w:sz="0" w:space="0" w:color="auto"/>
            <w:bottom w:val="none" w:sz="0" w:space="0" w:color="auto"/>
            <w:right w:val="none" w:sz="0" w:space="0" w:color="auto"/>
          </w:divBdr>
        </w:div>
        <w:div w:id="421490998">
          <w:marLeft w:val="480"/>
          <w:marRight w:val="0"/>
          <w:marTop w:val="0"/>
          <w:marBottom w:val="0"/>
          <w:divBdr>
            <w:top w:val="none" w:sz="0" w:space="0" w:color="auto"/>
            <w:left w:val="none" w:sz="0" w:space="0" w:color="auto"/>
            <w:bottom w:val="none" w:sz="0" w:space="0" w:color="auto"/>
            <w:right w:val="none" w:sz="0" w:space="0" w:color="auto"/>
          </w:divBdr>
        </w:div>
        <w:div w:id="1278295740">
          <w:marLeft w:val="480"/>
          <w:marRight w:val="0"/>
          <w:marTop w:val="0"/>
          <w:marBottom w:val="0"/>
          <w:divBdr>
            <w:top w:val="none" w:sz="0" w:space="0" w:color="auto"/>
            <w:left w:val="none" w:sz="0" w:space="0" w:color="auto"/>
            <w:bottom w:val="none" w:sz="0" w:space="0" w:color="auto"/>
            <w:right w:val="none" w:sz="0" w:space="0" w:color="auto"/>
          </w:divBdr>
        </w:div>
        <w:div w:id="1915386495">
          <w:marLeft w:val="480"/>
          <w:marRight w:val="0"/>
          <w:marTop w:val="0"/>
          <w:marBottom w:val="0"/>
          <w:divBdr>
            <w:top w:val="none" w:sz="0" w:space="0" w:color="auto"/>
            <w:left w:val="none" w:sz="0" w:space="0" w:color="auto"/>
            <w:bottom w:val="none" w:sz="0" w:space="0" w:color="auto"/>
            <w:right w:val="none" w:sz="0" w:space="0" w:color="auto"/>
          </w:divBdr>
        </w:div>
        <w:div w:id="1223370875">
          <w:marLeft w:val="480"/>
          <w:marRight w:val="0"/>
          <w:marTop w:val="0"/>
          <w:marBottom w:val="0"/>
          <w:divBdr>
            <w:top w:val="none" w:sz="0" w:space="0" w:color="auto"/>
            <w:left w:val="none" w:sz="0" w:space="0" w:color="auto"/>
            <w:bottom w:val="none" w:sz="0" w:space="0" w:color="auto"/>
            <w:right w:val="none" w:sz="0" w:space="0" w:color="auto"/>
          </w:divBdr>
        </w:div>
        <w:div w:id="987632520">
          <w:marLeft w:val="480"/>
          <w:marRight w:val="0"/>
          <w:marTop w:val="0"/>
          <w:marBottom w:val="0"/>
          <w:divBdr>
            <w:top w:val="none" w:sz="0" w:space="0" w:color="auto"/>
            <w:left w:val="none" w:sz="0" w:space="0" w:color="auto"/>
            <w:bottom w:val="none" w:sz="0" w:space="0" w:color="auto"/>
            <w:right w:val="none" w:sz="0" w:space="0" w:color="auto"/>
          </w:divBdr>
        </w:div>
        <w:div w:id="1672874512">
          <w:marLeft w:val="480"/>
          <w:marRight w:val="0"/>
          <w:marTop w:val="0"/>
          <w:marBottom w:val="0"/>
          <w:divBdr>
            <w:top w:val="none" w:sz="0" w:space="0" w:color="auto"/>
            <w:left w:val="none" w:sz="0" w:space="0" w:color="auto"/>
            <w:bottom w:val="none" w:sz="0" w:space="0" w:color="auto"/>
            <w:right w:val="none" w:sz="0" w:space="0" w:color="auto"/>
          </w:divBdr>
        </w:div>
        <w:div w:id="614019922">
          <w:marLeft w:val="480"/>
          <w:marRight w:val="0"/>
          <w:marTop w:val="0"/>
          <w:marBottom w:val="0"/>
          <w:divBdr>
            <w:top w:val="none" w:sz="0" w:space="0" w:color="auto"/>
            <w:left w:val="none" w:sz="0" w:space="0" w:color="auto"/>
            <w:bottom w:val="none" w:sz="0" w:space="0" w:color="auto"/>
            <w:right w:val="none" w:sz="0" w:space="0" w:color="auto"/>
          </w:divBdr>
        </w:div>
        <w:div w:id="220291721">
          <w:marLeft w:val="480"/>
          <w:marRight w:val="0"/>
          <w:marTop w:val="0"/>
          <w:marBottom w:val="0"/>
          <w:divBdr>
            <w:top w:val="none" w:sz="0" w:space="0" w:color="auto"/>
            <w:left w:val="none" w:sz="0" w:space="0" w:color="auto"/>
            <w:bottom w:val="none" w:sz="0" w:space="0" w:color="auto"/>
            <w:right w:val="none" w:sz="0" w:space="0" w:color="auto"/>
          </w:divBdr>
        </w:div>
        <w:div w:id="2042244404">
          <w:marLeft w:val="480"/>
          <w:marRight w:val="0"/>
          <w:marTop w:val="0"/>
          <w:marBottom w:val="0"/>
          <w:divBdr>
            <w:top w:val="none" w:sz="0" w:space="0" w:color="auto"/>
            <w:left w:val="none" w:sz="0" w:space="0" w:color="auto"/>
            <w:bottom w:val="none" w:sz="0" w:space="0" w:color="auto"/>
            <w:right w:val="none" w:sz="0" w:space="0" w:color="auto"/>
          </w:divBdr>
        </w:div>
        <w:div w:id="2118522255">
          <w:marLeft w:val="480"/>
          <w:marRight w:val="0"/>
          <w:marTop w:val="0"/>
          <w:marBottom w:val="0"/>
          <w:divBdr>
            <w:top w:val="none" w:sz="0" w:space="0" w:color="auto"/>
            <w:left w:val="none" w:sz="0" w:space="0" w:color="auto"/>
            <w:bottom w:val="none" w:sz="0" w:space="0" w:color="auto"/>
            <w:right w:val="none" w:sz="0" w:space="0" w:color="auto"/>
          </w:divBdr>
        </w:div>
        <w:div w:id="736979618">
          <w:marLeft w:val="480"/>
          <w:marRight w:val="0"/>
          <w:marTop w:val="0"/>
          <w:marBottom w:val="0"/>
          <w:divBdr>
            <w:top w:val="none" w:sz="0" w:space="0" w:color="auto"/>
            <w:left w:val="none" w:sz="0" w:space="0" w:color="auto"/>
            <w:bottom w:val="none" w:sz="0" w:space="0" w:color="auto"/>
            <w:right w:val="none" w:sz="0" w:space="0" w:color="auto"/>
          </w:divBdr>
        </w:div>
        <w:div w:id="1988435435">
          <w:marLeft w:val="480"/>
          <w:marRight w:val="0"/>
          <w:marTop w:val="0"/>
          <w:marBottom w:val="0"/>
          <w:divBdr>
            <w:top w:val="none" w:sz="0" w:space="0" w:color="auto"/>
            <w:left w:val="none" w:sz="0" w:space="0" w:color="auto"/>
            <w:bottom w:val="none" w:sz="0" w:space="0" w:color="auto"/>
            <w:right w:val="none" w:sz="0" w:space="0" w:color="auto"/>
          </w:divBdr>
        </w:div>
        <w:div w:id="599682331">
          <w:marLeft w:val="480"/>
          <w:marRight w:val="0"/>
          <w:marTop w:val="0"/>
          <w:marBottom w:val="0"/>
          <w:divBdr>
            <w:top w:val="none" w:sz="0" w:space="0" w:color="auto"/>
            <w:left w:val="none" w:sz="0" w:space="0" w:color="auto"/>
            <w:bottom w:val="none" w:sz="0" w:space="0" w:color="auto"/>
            <w:right w:val="none" w:sz="0" w:space="0" w:color="auto"/>
          </w:divBdr>
        </w:div>
        <w:div w:id="1239170896">
          <w:marLeft w:val="480"/>
          <w:marRight w:val="0"/>
          <w:marTop w:val="0"/>
          <w:marBottom w:val="0"/>
          <w:divBdr>
            <w:top w:val="none" w:sz="0" w:space="0" w:color="auto"/>
            <w:left w:val="none" w:sz="0" w:space="0" w:color="auto"/>
            <w:bottom w:val="none" w:sz="0" w:space="0" w:color="auto"/>
            <w:right w:val="none" w:sz="0" w:space="0" w:color="auto"/>
          </w:divBdr>
        </w:div>
        <w:div w:id="1866137668">
          <w:marLeft w:val="480"/>
          <w:marRight w:val="0"/>
          <w:marTop w:val="0"/>
          <w:marBottom w:val="0"/>
          <w:divBdr>
            <w:top w:val="none" w:sz="0" w:space="0" w:color="auto"/>
            <w:left w:val="none" w:sz="0" w:space="0" w:color="auto"/>
            <w:bottom w:val="none" w:sz="0" w:space="0" w:color="auto"/>
            <w:right w:val="none" w:sz="0" w:space="0" w:color="auto"/>
          </w:divBdr>
        </w:div>
        <w:div w:id="996495030">
          <w:marLeft w:val="480"/>
          <w:marRight w:val="0"/>
          <w:marTop w:val="0"/>
          <w:marBottom w:val="0"/>
          <w:divBdr>
            <w:top w:val="none" w:sz="0" w:space="0" w:color="auto"/>
            <w:left w:val="none" w:sz="0" w:space="0" w:color="auto"/>
            <w:bottom w:val="none" w:sz="0" w:space="0" w:color="auto"/>
            <w:right w:val="none" w:sz="0" w:space="0" w:color="auto"/>
          </w:divBdr>
        </w:div>
        <w:div w:id="1292632239">
          <w:marLeft w:val="480"/>
          <w:marRight w:val="0"/>
          <w:marTop w:val="0"/>
          <w:marBottom w:val="0"/>
          <w:divBdr>
            <w:top w:val="none" w:sz="0" w:space="0" w:color="auto"/>
            <w:left w:val="none" w:sz="0" w:space="0" w:color="auto"/>
            <w:bottom w:val="none" w:sz="0" w:space="0" w:color="auto"/>
            <w:right w:val="none" w:sz="0" w:space="0" w:color="auto"/>
          </w:divBdr>
        </w:div>
        <w:div w:id="38631009">
          <w:marLeft w:val="480"/>
          <w:marRight w:val="0"/>
          <w:marTop w:val="0"/>
          <w:marBottom w:val="0"/>
          <w:divBdr>
            <w:top w:val="none" w:sz="0" w:space="0" w:color="auto"/>
            <w:left w:val="none" w:sz="0" w:space="0" w:color="auto"/>
            <w:bottom w:val="none" w:sz="0" w:space="0" w:color="auto"/>
            <w:right w:val="none" w:sz="0" w:space="0" w:color="auto"/>
          </w:divBdr>
        </w:div>
        <w:div w:id="1046875599">
          <w:marLeft w:val="480"/>
          <w:marRight w:val="0"/>
          <w:marTop w:val="0"/>
          <w:marBottom w:val="0"/>
          <w:divBdr>
            <w:top w:val="none" w:sz="0" w:space="0" w:color="auto"/>
            <w:left w:val="none" w:sz="0" w:space="0" w:color="auto"/>
            <w:bottom w:val="none" w:sz="0" w:space="0" w:color="auto"/>
            <w:right w:val="none" w:sz="0" w:space="0" w:color="auto"/>
          </w:divBdr>
        </w:div>
        <w:div w:id="1455565471">
          <w:marLeft w:val="480"/>
          <w:marRight w:val="0"/>
          <w:marTop w:val="0"/>
          <w:marBottom w:val="0"/>
          <w:divBdr>
            <w:top w:val="none" w:sz="0" w:space="0" w:color="auto"/>
            <w:left w:val="none" w:sz="0" w:space="0" w:color="auto"/>
            <w:bottom w:val="none" w:sz="0" w:space="0" w:color="auto"/>
            <w:right w:val="none" w:sz="0" w:space="0" w:color="auto"/>
          </w:divBdr>
        </w:div>
        <w:div w:id="484517241">
          <w:marLeft w:val="480"/>
          <w:marRight w:val="0"/>
          <w:marTop w:val="0"/>
          <w:marBottom w:val="0"/>
          <w:divBdr>
            <w:top w:val="none" w:sz="0" w:space="0" w:color="auto"/>
            <w:left w:val="none" w:sz="0" w:space="0" w:color="auto"/>
            <w:bottom w:val="none" w:sz="0" w:space="0" w:color="auto"/>
            <w:right w:val="none" w:sz="0" w:space="0" w:color="auto"/>
          </w:divBdr>
        </w:div>
        <w:div w:id="256838378">
          <w:marLeft w:val="480"/>
          <w:marRight w:val="0"/>
          <w:marTop w:val="0"/>
          <w:marBottom w:val="0"/>
          <w:divBdr>
            <w:top w:val="none" w:sz="0" w:space="0" w:color="auto"/>
            <w:left w:val="none" w:sz="0" w:space="0" w:color="auto"/>
            <w:bottom w:val="none" w:sz="0" w:space="0" w:color="auto"/>
            <w:right w:val="none" w:sz="0" w:space="0" w:color="auto"/>
          </w:divBdr>
        </w:div>
        <w:div w:id="1371031885">
          <w:marLeft w:val="480"/>
          <w:marRight w:val="0"/>
          <w:marTop w:val="0"/>
          <w:marBottom w:val="0"/>
          <w:divBdr>
            <w:top w:val="none" w:sz="0" w:space="0" w:color="auto"/>
            <w:left w:val="none" w:sz="0" w:space="0" w:color="auto"/>
            <w:bottom w:val="none" w:sz="0" w:space="0" w:color="auto"/>
            <w:right w:val="none" w:sz="0" w:space="0" w:color="auto"/>
          </w:divBdr>
        </w:div>
        <w:div w:id="289750790">
          <w:marLeft w:val="480"/>
          <w:marRight w:val="0"/>
          <w:marTop w:val="0"/>
          <w:marBottom w:val="0"/>
          <w:divBdr>
            <w:top w:val="none" w:sz="0" w:space="0" w:color="auto"/>
            <w:left w:val="none" w:sz="0" w:space="0" w:color="auto"/>
            <w:bottom w:val="none" w:sz="0" w:space="0" w:color="auto"/>
            <w:right w:val="none" w:sz="0" w:space="0" w:color="auto"/>
          </w:divBdr>
        </w:div>
        <w:div w:id="402802072">
          <w:marLeft w:val="480"/>
          <w:marRight w:val="0"/>
          <w:marTop w:val="0"/>
          <w:marBottom w:val="0"/>
          <w:divBdr>
            <w:top w:val="none" w:sz="0" w:space="0" w:color="auto"/>
            <w:left w:val="none" w:sz="0" w:space="0" w:color="auto"/>
            <w:bottom w:val="none" w:sz="0" w:space="0" w:color="auto"/>
            <w:right w:val="none" w:sz="0" w:space="0" w:color="auto"/>
          </w:divBdr>
        </w:div>
        <w:div w:id="2091854387">
          <w:marLeft w:val="480"/>
          <w:marRight w:val="0"/>
          <w:marTop w:val="0"/>
          <w:marBottom w:val="0"/>
          <w:divBdr>
            <w:top w:val="none" w:sz="0" w:space="0" w:color="auto"/>
            <w:left w:val="none" w:sz="0" w:space="0" w:color="auto"/>
            <w:bottom w:val="none" w:sz="0" w:space="0" w:color="auto"/>
            <w:right w:val="none" w:sz="0" w:space="0" w:color="auto"/>
          </w:divBdr>
        </w:div>
        <w:div w:id="441999732">
          <w:marLeft w:val="480"/>
          <w:marRight w:val="0"/>
          <w:marTop w:val="0"/>
          <w:marBottom w:val="0"/>
          <w:divBdr>
            <w:top w:val="none" w:sz="0" w:space="0" w:color="auto"/>
            <w:left w:val="none" w:sz="0" w:space="0" w:color="auto"/>
            <w:bottom w:val="none" w:sz="0" w:space="0" w:color="auto"/>
            <w:right w:val="none" w:sz="0" w:space="0" w:color="auto"/>
          </w:divBdr>
        </w:div>
        <w:div w:id="896472434">
          <w:marLeft w:val="480"/>
          <w:marRight w:val="0"/>
          <w:marTop w:val="0"/>
          <w:marBottom w:val="0"/>
          <w:divBdr>
            <w:top w:val="none" w:sz="0" w:space="0" w:color="auto"/>
            <w:left w:val="none" w:sz="0" w:space="0" w:color="auto"/>
            <w:bottom w:val="none" w:sz="0" w:space="0" w:color="auto"/>
            <w:right w:val="none" w:sz="0" w:space="0" w:color="auto"/>
          </w:divBdr>
        </w:div>
        <w:div w:id="1378704643">
          <w:marLeft w:val="480"/>
          <w:marRight w:val="0"/>
          <w:marTop w:val="0"/>
          <w:marBottom w:val="0"/>
          <w:divBdr>
            <w:top w:val="none" w:sz="0" w:space="0" w:color="auto"/>
            <w:left w:val="none" w:sz="0" w:space="0" w:color="auto"/>
            <w:bottom w:val="none" w:sz="0" w:space="0" w:color="auto"/>
            <w:right w:val="none" w:sz="0" w:space="0" w:color="auto"/>
          </w:divBdr>
        </w:div>
        <w:div w:id="2122146990">
          <w:marLeft w:val="480"/>
          <w:marRight w:val="0"/>
          <w:marTop w:val="0"/>
          <w:marBottom w:val="0"/>
          <w:divBdr>
            <w:top w:val="none" w:sz="0" w:space="0" w:color="auto"/>
            <w:left w:val="none" w:sz="0" w:space="0" w:color="auto"/>
            <w:bottom w:val="none" w:sz="0" w:space="0" w:color="auto"/>
            <w:right w:val="none" w:sz="0" w:space="0" w:color="auto"/>
          </w:divBdr>
        </w:div>
        <w:div w:id="1383094837">
          <w:marLeft w:val="480"/>
          <w:marRight w:val="0"/>
          <w:marTop w:val="0"/>
          <w:marBottom w:val="0"/>
          <w:divBdr>
            <w:top w:val="none" w:sz="0" w:space="0" w:color="auto"/>
            <w:left w:val="none" w:sz="0" w:space="0" w:color="auto"/>
            <w:bottom w:val="none" w:sz="0" w:space="0" w:color="auto"/>
            <w:right w:val="none" w:sz="0" w:space="0" w:color="auto"/>
          </w:divBdr>
        </w:div>
        <w:div w:id="1715546697">
          <w:marLeft w:val="480"/>
          <w:marRight w:val="0"/>
          <w:marTop w:val="0"/>
          <w:marBottom w:val="0"/>
          <w:divBdr>
            <w:top w:val="none" w:sz="0" w:space="0" w:color="auto"/>
            <w:left w:val="none" w:sz="0" w:space="0" w:color="auto"/>
            <w:bottom w:val="none" w:sz="0" w:space="0" w:color="auto"/>
            <w:right w:val="none" w:sz="0" w:space="0" w:color="auto"/>
          </w:divBdr>
        </w:div>
      </w:divsChild>
    </w:div>
    <w:div w:id="996693390">
      <w:bodyDiv w:val="1"/>
      <w:marLeft w:val="0"/>
      <w:marRight w:val="0"/>
      <w:marTop w:val="0"/>
      <w:marBottom w:val="0"/>
      <w:divBdr>
        <w:top w:val="none" w:sz="0" w:space="0" w:color="auto"/>
        <w:left w:val="none" w:sz="0" w:space="0" w:color="auto"/>
        <w:bottom w:val="none" w:sz="0" w:space="0" w:color="auto"/>
        <w:right w:val="none" w:sz="0" w:space="0" w:color="auto"/>
      </w:divBdr>
    </w:div>
    <w:div w:id="998769532">
      <w:bodyDiv w:val="1"/>
      <w:marLeft w:val="0"/>
      <w:marRight w:val="0"/>
      <w:marTop w:val="0"/>
      <w:marBottom w:val="0"/>
      <w:divBdr>
        <w:top w:val="none" w:sz="0" w:space="0" w:color="auto"/>
        <w:left w:val="none" w:sz="0" w:space="0" w:color="auto"/>
        <w:bottom w:val="none" w:sz="0" w:space="0" w:color="auto"/>
        <w:right w:val="none" w:sz="0" w:space="0" w:color="auto"/>
      </w:divBdr>
    </w:div>
    <w:div w:id="1000814832">
      <w:bodyDiv w:val="1"/>
      <w:marLeft w:val="0"/>
      <w:marRight w:val="0"/>
      <w:marTop w:val="0"/>
      <w:marBottom w:val="0"/>
      <w:divBdr>
        <w:top w:val="none" w:sz="0" w:space="0" w:color="auto"/>
        <w:left w:val="none" w:sz="0" w:space="0" w:color="auto"/>
        <w:bottom w:val="none" w:sz="0" w:space="0" w:color="auto"/>
        <w:right w:val="none" w:sz="0" w:space="0" w:color="auto"/>
      </w:divBdr>
      <w:divsChild>
        <w:div w:id="630746643">
          <w:marLeft w:val="480"/>
          <w:marRight w:val="0"/>
          <w:marTop w:val="0"/>
          <w:marBottom w:val="0"/>
          <w:divBdr>
            <w:top w:val="none" w:sz="0" w:space="0" w:color="auto"/>
            <w:left w:val="none" w:sz="0" w:space="0" w:color="auto"/>
            <w:bottom w:val="none" w:sz="0" w:space="0" w:color="auto"/>
            <w:right w:val="none" w:sz="0" w:space="0" w:color="auto"/>
          </w:divBdr>
        </w:div>
        <w:div w:id="2081170199">
          <w:marLeft w:val="480"/>
          <w:marRight w:val="0"/>
          <w:marTop w:val="0"/>
          <w:marBottom w:val="0"/>
          <w:divBdr>
            <w:top w:val="none" w:sz="0" w:space="0" w:color="auto"/>
            <w:left w:val="none" w:sz="0" w:space="0" w:color="auto"/>
            <w:bottom w:val="none" w:sz="0" w:space="0" w:color="auto"/>
            <w:right w:val="none" w:sz="0" w:space="0" w:color="auto"/>
          </w:divBdr>
        </w:div>
        <w:div w:id="1280066609">
          <w:marLeft w:val="480"/>
          <w:marRight w:val="0"/>
          <w:marTop w:val="0"/>
          <w:marBottom w:val="0"/>
          <w:divBdr>
            <w:top w:val="none" w:sz="0" w:space="0" w:color="auto"/>
            <w:left w:val="none" w:sz="0" w:space="0" w:color="auto"/>
            <w:bottom w:val="none" w:sz="0" w:space="0" w:color="auto"/>
            <w:right w:val="none" w:sz="0" w:space="0" w:color="auto"/>
          </w:divBdr>
        </w:div>
        <w:div w:id="500314670">
          <w:marLeft w:val="480"/>
          <w:marRight w:val="0"/>
          <w:marTop w:val="0"/>
          <w:marBottom w:val="0"/>
          <w:divBdr>
            <w:top w:val="none" w:sz="0" w:space="0" w:color="auto"/>
            <w:left w:val="none" w:sz="0" w:space="0" w:color="auto"/>
            <w:bottom w:val="none" w:sz="0" w:space="0" w:color="auto"/>
            <w:right w:val="none" w:sz="0" w:space="0" w:color="auto"/>
          </w:divBdr>
        </w:div>
        <w:div w:id="1028263054">
          <w:marLeft w:val="480"/>
          <w:marRight w:val="0"/>
          <w:marTop w:val="0"/>
          <w:marBottom w:val="0"/>
          <w:divBdr>
            <w:top w:val="none" w:sz="0" w:space="0" w:color="auto"/>
            <w:left w:val="none" w:sz="0" w:space="0" w:color="auto"/>
            <w:bottom w:val="none" w:sz="0" w:space="0" w:color="auto"/>
            <w:right w:val="none" w:sz="0" w:space="0" w:color="auto"/>
          </w:divBdr>
        </w:div>
        <w:div w:id="164444725">
          <w:marLeft w:val="480"/>
          <w:marRight w:val="0"/>
          <w:marTop w:val="0"/>
          <w:marBottom w:val="0"/>
          <w:divBdr>
            <w:top w:val="none" w:sz="0" w:space="0" w:color="auto"/>
            <w:left w:val="none" w:sz="0" w:space="0" w:color="auto"/>
            <w:bottom w:val="none" w:sz="0" w:space="0" w:color="auto"/>
            <w:right w:val="none" w:sz="0" w:space="0" w:color="auto"/>
          </w:divBdr>
        </w:div>
        <w:div w:id="416709232">
          <w:marLeft w:val="480"/>
          <w:marRight w:val="0"/>
          <w:marTop w:val="0"/>
          <w:marBottom w:val="0"/>
          <w:divBdr>
            <w:top w:val="none" w:sz="0" w:space="0" w:color="auto"/>
            <w:left w:val="none" w:sz="0" w:space="0" w:color="auto"/>
            <w:bottom w:val="none" w:sz="0" w:space="0" w:color="auto"/>
            <w:right w:val="none" w:sz="0" w:space="0" w:color="auto"/>
          </w:divBdr>
        </w:div>
        <w:div w:id="1674838694">
          <w:marLeft w:val="480"/>
          <w:marRight w:val="0"/>
          <w:marTop w:val="0"/>
          <w:marBottom w:val="0"/>
          <w:divBdr>
            <w:top w:val="none" w:sz="0" w:space="0" w:color="auto"/>
            <w:left w:val="none" w:sz="0" w:space="0" w:color="auto"/>
            <w:bottom w:val="none" w:sz="0" w:space="0" w:color="auto"/>
            <w:right w:val="none" w:sz="0" w:space="0" w:color="auto"/>
          </w:divBdr>
        </w:div>
        <w:div w:id="671839522">
          <w:marLeft w:val="480"/>
          <w:marRight w:val="0"/>
          <w:marTop w:val="0"/>
          <w:marBottom w:val="0"/>
          <w:divBdr>
            <w:top w:val="none" w:sz="0" w:space="0" w:color="auto"/>
            <w:left w:val="none" w:sz="0" w:space="0" w:color="auto"/>
            <w:bottom w:val="none" w:sz="0" w:space="0" w:color="auto"/>
            <w:right w:val="none" w:sz="0" w:space="0" w:color="auto"/>
          </w:divBdr>
        </w:div>
        <w:div w:id="124857638">
          <w:marLeft w:val="480"/>
          <w:marRight w:val="0"/>
          <w:marTop w:val="0"/>
          <w:marBottom w:val="0"/>
          <w:divBdr>
            <w:top w:val="none" w:sz="0" w:space="0" w:color="auto"/>
            <w:left w:val="none" w:sz="0" w:space="0" w:color="auto"/>
            <w:bottom w:val="none" w:sz="0" w:space="0" w:color="auto"/>
            <w:right w:val="none" w:sz="0" w:space="0" w:color="auto"/>
          </w:divBdr>
        </w:div>
        <w:div w:id="392896303">
          <w:marLeft w:val="480"/>
          <w:marRight w:val="0"/>
          <w:marTop w:val="0"/>
          <w:marBottom w:val="0"/>
          <w:divBdr>
            <w:top w:val="none" w:sz="0" w:space="0" w:color="auto"/>
            <w:left w:val="none" w:sz="0" w:space="0" w:color="auto"/>
            <w:bottom w:val="none" w:sz="0" w:space="0" w:color="auto"/>
            <w:right w:val="none" w:sz="0" w:space="0" w:color="auto"/>
          </w:divBdr>
        </w:div>
        <w:div w:id="352532688">
          <w:marLeft w:val="480"/>
          <w:marRight w:val="0"/>
          <w:marTop w:val="0"/>
          <w:marBottom w:val="0"/>
          <w:divBdr>
            <w:top w:val="none" w:sz="0" w:space="0" w:color="auto"/>
            <w:left w:val="none" w:sz="0" w:space="0" w:color="auto"/>
            <w:bottom w:val="none" w:sz="0" w:space="0" w:color="auto"/>
            <w:right w:val="none" w:sz="0" w:space="0" w:color="auto"/>
          </w:divBdr>
        </w:div>
        <w:div w:id="1956593456">
          <w:marLeft w:val="480"/>
          <w:marRight w:val="0"/>
          <w:marTop w:val="0"/>
          <w:marBottom w:val="0"/>
          <w:divBdr>
            <w:top w:val="none" w:sz="0" w:space="0" w:color="auto"/>
            <w:left w:val="none" w:sz="0" w:space="0" w:color="auto"/>
            <w:bottom w:val="none" w:sz="0" w:space="0" w:color="auto"/>
            <w:right w:val="none" w:sz="0" w:space="0" w:color="auto"/>
          </w:divBdr>
        </w:div>
        <w:div w:id="1098254208">
          <w:marLeft w:val="480"/>
          <w:marRight w:val="0"/>
          <w:marTop w:val="0"/>
          <w:marBottom w:val="0"/>
          <w:divBdr>
            <w:top w:val="none" w:sz="0" w:space="0" w:color="auto"/>
            <w:left w:val="none" w:sz="0" w:space="0" w:color="auto"/>
            <w:bottom w:val="none" w:sz="0" w:space="0" w:color="auto"/>
            <w:right w:val="none" w:sz="0" w:space="0" w:color="auto"/>
          </w:divBdr>
        </w:div>
        <w:div w:id="553129243">
          <w:marLeft w:val="480"/>
          <w:marRight w:val="0"/>
          <w:marTop w:val="0"/>
          <w:marBottom w:val="0"/>
          <w:divBdr>
            <w:top w:val="none" w:sz="0" w:space="0" w:color="auto"/>
            <w:left w:val="none" w:sz="0" w:space="0" w:color="auto"/>
            <w:bottom w:val="none" w:sz="0" w:space="0" w:color="auto"/>
            <w:right w:val="none" w:sz="0" w:space="0" w:color="auto"/>
          </w:divBdr>
        </w:div>
        <w:div w:id="536940471">
          <w:marLeft w:val="480"/>
          <w:marRight w:val="0"/>
          <w:marTop w:val="0"/>
          <w:marBottom w:val="0"/>
          <w:divBdr>
            <w:top w:val="none" w:sz="0" w:space="0" w:color="auto"/>
            <w:left w:val="none" w:sz="0" w:space="0" w:color="auto"/>
            <w:bottom w:val="none" w:sz="0" w:space="0" w:color="auto"/>
            <w:right w:val="none" w:sz="0" w:space="0" w:color="auto"/>
          </w:divBdr>
        </w:div>
        <w:div w:id="731544399">
          <w:marLeft w:val="480"/>
          <w:marRight w:val="0"/>
          <w:marTop w:val="0"/>
          <w:marBottom w:val="0"/>
          <w:divBdr>
            <w:top w:val="none" w:sz="0" w:space="0" w:color="auto"/>
            <w:left w:val="none" w:sz="0" w:space="0" w:color="auto"/>
            <w:bottom w:val="none" w:sz="0" w:space="0" w:color="auto"/>
            <w:right w:val="none" w:sz="0" w:space="0" w:color="auto"/>
          </w:divBdr>
        </w:div>
        <w:div w:id="8337943">
          <w:marLeft w:val="480"/>
          <w:marRight w:val="0"/>
          <w:marTop w:val="0"/>
          <w:marBottom w:val="0"/>
          <w:divBdr>
            <w:top w:val="none" w:sz="0" w:space="0" w:color="auto"/>
            <w:left w:val="none" w:sz="0" w:space="0" w:color="auto"/>
            <w:bottom w:val="none" w:sz="0" w:space="0" w:color="auto"/>
            <w:right w:val="none" w:sz="0" w:space="0" w:color="auto"/>
          </w:divBdr>
        </w:div>
        <w:div w:id="616568889">
          <w:marLeft w:val="480"/>
          <w:marRight w:val="0"/>
          <w:marTop w:val="0"/>
          <w:marBottom w:val="0"/>
          <w:divBdr>
            <w:top w:val="none" w:sz="0" w:space="0" w:color="auto"/>
            <w:left w:val="none" w:sz="0" w:space="0" w:color="auto"/>
            <w:bottom w:val="none" w:sz="0" w:space="0" w:color="auto"/>
            <w:right w:val="none" w:sz="0" w:space="0" w:color="auto"/>
          </w:divBdr>
        </w:div>
        <w:div w:id="1755514034">
          <w:marLeft w:val="480"/>
          <w:marRight w:val="0"/>
          <w:marTop w:val="0"/>
          <w:marBottom w:val="0"/>
          <w:divBdr>
            <w:top w:val="none" w:sz="0" w:space="0" w:color="auto"/>
            <w:left w:val="none" w:sz="0" w:space="0" w:color="auto"/>
            <w:bottom w:val="none" w:sz="0" w:space="0" w:color="auto"/>
            <w:right w:val="none" w:sz="0" w:space="0" w:color="auto"/>
          </w:divBdr>
        </w:div>
        <w:div w:id="58019280">
          <w:marLeft w:val="480"/>
          <w:marRight w:val="0"/>
          <w:marTop w:val="0"/>
          <w:marBottom w:val="0"/>
          <w:divBdr>
            <w:top w:val="none" w:sz="0" w:space="0" w:color="auto"/>
            <w:left w:val="none" w:sz="0" w:space="0" w:color="auto"/>
            <w:bottom w:val="none" w:sz="0" w:space="0" w:color="auto"/>
            <w:right w:val="none" w:sz="0" w:space="0" w:color="auto"/>
          </w:divBdr>
        </w:div>
        <w:div w:id="1812862668">
          <w:marLeft w:val="480"/>
          <w:marRight w:val="0"/>
          <w:marTop w:val="0"/>
          <w:marBottom w:val="0"/>
          <w:divBdr>
            <w:top w:val="none" w:sz="0" w:space="0" w:color="auto"/>
            <w:left w:val="none" w:sz="0" w:space="0" w:color="auto"/>
            <w:bottom w:val="none" w:sz="0" w:space="0" w:color="auto"/>
            <w:right w:val="none" w:sz="0" w:space="0" w:color="auto"/>
          </w:divBdr>
        </w:div>
        <w:div w:id="555168556">
          <w:marLeft w:val="480"/>
          <w:marRight w:val="0"/>
          <w:marTop w:val="0"/>
          <w:marBottom w:val="0"/>
          <w:divBdr>
            <w:top w:val="none" w:sz="0" w:space="0" w:color="auto"/>
            <w:left w:val="none" w:sz="0" w:space="0" w:color="auto"/>
            <w:bottom w:val="none" w:sz="0" w:space="0" w:color="auto"/>
            <w:right w:val="none" w:sz="0" w:space="0" w:color="auto"/>
          </w:divBdr>
        </w:div>
        <w:div w:id="1577326916">
          <w:marLeft w:val="480"/>
          <w:marRight w:val="0"/>
          <w:marTop w:val="0"/>
          <w:marBottom w:val="0"/>
          <w:divBdr>
            <w:top w:val="none" w:sz="0" w:space="0" w:color="auto"/>
            <w:left w:val="none" w:sz="0" w:space="0" w:color="auto"/>
            <w:bottom w:val="none" w:sz="0" w:space="0" w:color="auto"/>
            <w:right w:val="none" w:sz="0" w:space="0" w:color="auto"/>
          </w:divBdr>
        </w:div>
        <w:div w:id="1098988107">
          <w:marLeft w:val="480"/>
          <w:marRight w:val="0"/>
          <w:marTop w:val="0"/>
          <w:marBottom w:val="0"/>
          <w:divBdr>
            <w:top w:val="none" w:sz="0" w:space="0" w:color="auto"/>
            <w:left w:val="none" w:sz="0" w:space="0" w:color="auto"/>
            <w:bottom w:val="none" w:sz="0" w:space="0" w:color="auto"/>
            <w:right w:val="none" w:sz="0" w:space="0" w:color="auto"/>
          </w:divBdr>
        </w:div>
        <w:div w:id="532694505">
          <w:marLeft w:val="480"/>
          <w:marRight w:val="0"/>
          <w:marTop w:val="0"/>
          <w:marBottom w:val="0"/>
          <w:divBdr>
            <w:top w:val="none" w:sz="0" w:space="0" w:color="auto"/>
            <w:left w:val="none" w:sz="0" w:space="0" w:color="auto"/>
            <w:bottom w:val="none" w:sz="0" w:space="0" w:color="auto"/>
            <w:right w:val="none" w:sz="0" w:space="0" w:color="auto"/>
          </w:divBdr>
        </w:div>
        <w:div w:id="1006594128">
          <w:marLeft w:val="480"/>
          <w:marRight w:val="0"/>
          <w:marTop w:val="0"/>
          <w:marBottom w:val="0"/>
          <w:divBdr>
            <w:top w:val="none" w:sz="0" w:space="0" w:color="auto"/>
            <w:left w:val="none" w:sz="0" w:space="0" w:color="auto"/>
            <w:bottom w:val="none" w:sz="0" w:space="0" w:color="auto"/>
            <w:right w:val="none" w:sz="0" w:space="0" w:color="auto"/>
          </w:divBdr>
        </w:div>
        <w:div w:id="63261594">
          <w:marLeft w:val="480"/>
          <w:marRight w:val="0"/>
          <w:marTop w:val="0"/>
          <w:marBottom w:val="0"/>
          <w:divBdr>
            <w:top w:val="none" w:sz="0" w:space="0" w:color="auto"/>
            <w:left w:val="none" w:sz="0" w:space="0" w:color="auto"/>
            <w:bottom w:val="none" w:sz="0" w:space="0" w:color="auto"/>
            <w:right w:val="none" w:sz="0" w:space="0" w:color="auto"/>
          </w:divBdr>
        </w:div>
        <w:div w:id="433479030">
          <w:marLeft w:val="480"/>
          <w:marRight w:val="0"/>
          <w:marTop w:val="0"/>
          <w:marBottom w:val="0"/>
          <w:divBdr>
            <w:top w:val="none" w:sz="0" w:space="0" w:color="auto"/>
            <w:left w:val="none" w:sz="0" w:space="0" w:color="auto"/>
            <w:bottom w:val="none" w:sz="0" w:space="0" w:color="auto"/>
            <w:right w:val="none" w:sz="0" w:space="0" w:color="auto"/>
          </w:divBdr>
        </w:div>
        <w:div w:id="72094361">
          <w:marLeft w:val="480"/>
          <w:marRight w:val="0"/>
          <w:marTop w:val="0"/>
          <w:marBottom w:val="0"/>
          <w:divBdr>
            <w:top w:val="none" w:sz="0" w:space="0" w:color="auto"/>
            <w:left w:val="none" w:sz="0" w:space="0" w:color="auto"/>
            <w:bottom w:val="none" w:sz="0" w:space="0" w:color="auto"/>
            <w:right w:val="none" w:sz="0" w:space="0" w:color="auto"/>
          </w:divBdr>
        </w:div>
        <w:div w:id="1129204420">
          <w:marLeft w:val="480"/>
          <w:marRight w:val="0"/>
          <w:marTop w:val="0"/>
          <w:marBottom w:val="0"/>
          <w:divBdr>
            <w:top w:val="none" w:sz="0" w:space="0" w:color="auto"/>
            <w:left w:val="none" w:sz="0" w:space="0" w:color="auto"/>
            <w:bottom w:val="none" w:sz="0" w:space="0" w:color="auto"/>
            <w:right w:val="none" w:sz="0" w:space="0" w:color="auto"/>
          </w:divBdr>
        </w:div>
        <w:div w:id="735862569">
          <w:marLeft w:val="480"/>
          <w:marRight w:val="0"/>
          <w:marTop w:val="0"/>
          <w:marBottom w:val="0"/>
          <w:divBdr>
            <w:top w:val="none" w:sz="0" w:space="0" w:color="auto"/>
            <w:left w:val="none" w:sz="0" w:space="0" w:color="auto"/>
            <w:bottom w:val="none" w:sz="0" w:space="0" w:color="auto"/>
            <w:right w:val="none" w:sz="0" w:space="0" w:color="auto"/>
          </w:divBdr>
        </w:div>
        <w:div w:id="1880513893">
          <w:marLeft w:val="480"/>
          <w:marRight w:val="0"/>
          <w:marTop w:val="0"/>
          <w:marBottom w:val="0"/>
          <w:divBdr>
            <w:top w:val="none" w:sz="0" w:space="0" w:color="auto"/>
            <w:left w:val="none" w:sz="0" w:space="0" w:color="auto"/>
            <w:bottom w:val="none" w:sz="0" w:space="0" w:color="auto"/>
            <w:right w:val="none" w:sz="0" w:space="0" w:color="auto"/>
          </w:divBdr>
        </w:div>
        <w:div w:id="323318782">
          <w:marLeft w:val="480"/>
          <w:marRight w:val="0"/>
          <w:marTop w:val="0"/>
          <w:marBottom w:val="0"/>
          <w:divBdr>
            <w:top w:val="none" w:sz="0" w:space="0" w:color="auto"/>
            <w:left w:val="none" w:sz="0" w:space="0" w:color="auto"/>
            <w:bottom w:val="none" w:sz="0" w:space="0" w:color="auto"/>
            <w:right w:val="none" w:sz="0" w:space="0" w:color="auto"/>
          </w:divBdr>
        </w:div>
        <w:div w:id="1093283474">
          <w:marLeft w:val="480"/>
          <w:marRight w:val="0"/>
          <w:marTop w:val="0"/>
          <w:marBottom w:val="0"/>
          <w:divBdr>
            <w:top w:val="none" w:sz="0" w:space="0" w:color="auto"/>
            <w:left w:val="none" w:sz="0" w:space="0" w:color="auto"/>
            <w:bottom w:val="none" w:sz="0" w:space="0" w:color="auto"/>
            <w:right w:val="none" w:sz="0" w:space="0" w:color="auto"/>
          </w:divBdr>
        </w:div>
        <w:div w:id="1865484950">
          <w:marLeft w:val="480"/>
          <w:marRight w:val="0"/>
          <w:marTop w:val="0"/>
          <w:marBottom w:val="0"/>
          <w:divBdr>
            <w:top w:val="none" w:sz="0" w:space="0" w:color="auto"/>
            <w:left w:val="none" w:sz="0" w:space="0" w:color="auto"/>
            <w:bottom w:val="none" w:sz="0" w:space="0" w:color="auto"/>
            <w:right w:val="none" w:sz="0" w:space="0" w:color="auto"/>
          </w:divBdr>
        </w:div>
        <w:div w:id="1446534785">
          <w:marLeft w:val="480"/>
          <w:marRight w:val="0"/>
          <w:marTop w:val="0"/>
          <w:marBottom w:val="0"/>
          <w:divBdr>
            <w:top w:val="none" w:sz="0" w:space="0" w:color="auto"/>
            <w:left w:val="none" w:sz="0" w:space="0" w:color="auto"/>
            <w:bottom w:val="none" w:sz="0" w:space="0" w:color="auto"/>
            <w:right w:val="none" w:sz="0" w:space="0" w:color="auto"/>
          </w:divBdr>
        </w:div>
        <w:div w:id="1485857670">
          <w:marLeft w:val="480"/>
          <w:marRight w:val="0"/>
          <w:marTop w:val="0"/>
          <w:marBottom w:val="0"/>
          <w:divBdr>
            <w:top w:val="none" w:sz="0" w:space="0" w:color="auto"/>
            <w:left w:val="none" w:sz="0" w:space="0" w:color="auto"/>
            <w:bottom w:val="none" w:sz="0" w:space="0" w:color="auto"/>
            <w:right w:val="none" w:sz="0" w:space="0" w:color="auto"/>
          </w:divBdr>
        </w:div>
        <w:div w:id="497622385">
          <w:marLeft w:val="480"/>
          <w:marRight w:val="0"/>
          <w:marTop w:val="0"/>
          <w:marBottom w:val="0"/>
          <w:divBdr>
            <w:top w:val="none" w:sz="0" w:space="0" w:color="auto"/>
            <w:left w:val="none" w:sz="0" w:space="0" w:color="auto"/>
            <w:bottom w:val="none" w:sz="0" w:space="0" w:color="auto"/>
            <w:right w:val="none" w:sz="0" w:space="0" w:color="auto"/>
          </w:divBdr>
        </w:div>
        <w:div w:id="1333682920">
          <w:marLeft w:val="480"/>
          <w:marRight w:val="0"/>
          <w:marTop w:val="0"/>
          <w:marBottom w:val="0"/>
          <w:divBdr>
            <w:top w:val="none" w:sz="0" w:space="0" w:color="auto"/>
            <w:left w:val="none" w:sz="0" w:space="0" w:color="auto"/>
            <w:bottom w:val="none" w:sz="0" w:space="0" w:color="auto"/>
            <w:right w:val="none" w:sz="0" w:space="0" w:color="auto"/>
          </w:divBdr>
        </w:div>
        <w:div w:id="336351363">
          <w:marLeft w:val="480"/>
          <w:marRight w:val="0"/>
          <w:marTop w:val="0"/>
          <w:marBottom w:val="0"/>
          <w:divBdr>
            <w:top w:val="none" w:sz="0" w:space="0" w:color="auto"/>
            <w:left w:val="none" w:sz="0" w:space="0" w:color="auto"/>
            <w:bottom w:val="none" w:sz="0" w:space="0" w:color="auto"/>
            <w:right w:val="none" w:sz="0" w:space="0" w:color="auto"/>
          </w:divBdr>
        </w:div>
        <w:div w:id="1710691067">
          <w:marLeft w:val="480"/>
          <w:marRight w:val="0"/>
          <w:marTop w:val="0"/>
          <w:marBottom w:val="0"/>
          <w:divBdr>
            <w:top w:val="none" w:sz="0" w:space="0" w:color="auto"/>
            <w:left w:val="none" w:sz="0" w:space="0" w:color="auto"/>
            <w:bottom w:val="none" w:sz="0" w:space="0" w:color="auto"/>
            <w:right w:val="none" w:sz="0" w:space="0" w:color="auto"/>
          </w:divBdr>
        </w:div>
        <w:div w:id="625890299">
          <w:marLeft w:val="480"/>
          <w:marRight w:val="0"/>
          <w:marTop w:val="0"/>
          <w:marBottom w:val="0"/>
          <w:divBdr>
            <w:top w:val="none" w:sz="0" w:space="0" w:color="auto"/>
            <w:left w:val="none" w:sz="0" w:space="0" w:color="auto"/>
            <w:bottom w:val="none" w:sz="0" w:space="0" w:color="auto"/>
            <w:right w:val="none" w:sz="0" w:space="0" w:color="auto"/>
          </w:divBdr>
        </w:div>
        <w:div w:id="1053890091">
          <w:marLeft w:val="480"/>
          <w:marRight w:val="0"/>
          <w:marTop w:val="0"/>
          <w:marBottom w:val="0"/>
          <w:divBdr>
            <w:top w:val="none" w:sz="0" w:space="0" w:color="auto"/>
            <w:left w:val="none" w:sz="0" w:space="0" w:color="auto"/>
            <w:bottom w:val="none" w:sz="0" w:space="0" w:color="auto"/>
            <w:right w:val="none" w:sz="0" w:space="0" w:color="auto"/>
          </w:divBdr>
        </w:div>
        <w:div w:id="576016544">
          <w:marLeft w:val="480"/>
          <w:marRight w:val="0"/>
          <w:marTop w:val="0"/>
          <w:marBottom w:val="0"/>
          <w:divBdr>
            <w:top w:val="none" w:sz="0" w:space="0" w:color="auto"/>
            <w:left w:val="none" w:sz="0" w:space="0" w:color="auto"/>
            <w:bottom w:val="none" w:sz="0" w:space="0" w:color="auto"/>
            <w:right w:val="none" w:sz="0" w:space="0" w:color="auto"/>
          </w:divBdr>
        </w:div>
        <w:div w:id="756288711">
          <w:marLeft w:val="480"/>
          <w:marRight w:val="0"/>
          <w:marTop w:val="0"/>
          <w:marBottom w:val="0"/>
          <w:divBdr>
            <w:top w:val="none" w:sz="0" w:space="0" w:color="auto"/>
            <w:left w:val="none" w:sz="0" w:space="0" w:color="auto"/>
            <w:bottom w:val="none" w:sz="0" w:space="0" w:color="auto"/>
            <w:right w:val="none" w:sz="0" w:space="0" w:color="auto"/>
          </w:divBdr>
        </w:div>
        <w:div w:id="1831797490">
          <w:marLeft w:val="480"/>
          <w:marRight w:val="0"/>
          <w:marTop w:val="0"/>
          <w:marBottom w:val="0"/>
          <w:divBdr>
            <w:top w:val="none" w:sz="0" w:space="0" w:color="auto"/>
            <w:left w:val="none" w:sz="0" w:space="0" w:color="auto"/>
            <w:bottom w:val="none" w:sz="0" w:space="0" w:color="auto"/>
            <w:right w:val="none" w:sz="0" w:space="0" w:color="auto"/>
          </w:divBdr>
        </w:div>
      </w:divsChild>
    </w:div>
    <w:div w:id="1004475654">
      <w:bodyDiv w:val="1"/>
      <w:marLeft w:val="0"/>
      <w:marRight w:val="0"/>
      <w:marTop w:val="0"/>
      <w:marBottom w:val="0"/>
      <w:divBdr>
        <w:top w:val="none" w:sz="0" w:space="0" w:color="auto"/>
        <w:left w:val="none" w:sz="0" w:space="0" w:color="auto"/>
        <w:bottom w:val="none" w:sz="0" w:space="0" w:color="auto"/>
        <w:right w:val="none" w:sz="0" w:space="0" w:color="auto"/>
      </w:divBdr>
      <w:divsChild>
        <w:div w:id="122503356">
          <w:marLeft w:val="640"/>
          <w:marRight w:val="0"/>
          <w:marTop w:val="0"/>
          <w:marBottom w:val="0"/>
          <w:divBdr>
            <w:top w:val="none" w:sz="0" w:space="0" w:color="auto"/>
            <w:left w:val="none" w:sz="0" w:space="0" w:color="auto"/>
            <w:bottom w:val="none" w:sz="0" w:space="0" w:color="auto"/>
            <w:right w:val="none" w:sz="0" w:space="0" w:color="auto"/>
          </w:divBdr>
        </w:div>
        <w:div w:id="220796142">
          <w:marLeft w:val="640"/>
          <w:marRight w:val="0"/>
          <w:marTop w:val="0"/>
          <w:marBottom w:val="0"/>
          <w:divBdr>
            <w:top w:val="none" w:sz="0" w:space="0" w:color="auto"/>
            <w:left w:val="none" w:sz="0" w:space="0" w:color="auto"/>
            <w:bottom w:val="none" w:sz="0" w:space="0" w:color="auto"/>
            <w:right w:val="none" w:sz="0" w:space="0" w:color="auto"/>
          </w:divBdr>
        </w:div>
        <w:div w:id="733284702">
          <w:marLeft w:val="640"/>
          <w:marRight w:val="0"/>
          <w:marTop w:val="0"/>
          <w:marBottom w:val="0"/>
          <w:divBdr>
            <w:top w:val="none" w:sz="0" w:space="0" w:color="auto"/>
            <w:left w:val="none" w:sz="0" w:space="0" w:color="auto"/>
            <w:bottom w:val="none" w:sz="0" w:space="0" w:color="auto"/>
            <w:right w:val="none" w:sz="0" w:space="0" w:color="auto"/>
          </w:divBdr>
        </w:div>
        <w:div w:id="742066054">
          <w:marLeft w:val="640"/>
          <w:marRight w:val="0"/>
          <w:marTop w:val="0"/>
          <w:marBottom w:val="0"/>
          <w:divBdr>
            <w:top w:val="none" w:sz="0" w:space="0" w:color="auto"/>
            <w:left w:val="none" w:sz="0" w:space="0" w:color="auto"/>
            <w:bottom w:val="none" w:sz="0" w:space="0" w:color="auto"/>
            <w:right w:val="none" w:sz="0" w:space="0" w:color="auto"/>
          </w:divBdr>
        </w:div>
        <w:div w:id="807358089">
          <w:marLeft w:val="640"/>
          <w:marRight w:val="0"/>
          <w:marTop w:val="0"/>
          <w:marBottom w:val="0"/>
          <w:divBdr>
            <w:top w:val="none" w:sz="0" w:space="0" w:color="auto"/>
            <w:left w:val="none" w:sz="0" w:space="0" w:color="auto"/>
            <w:bottom w:val="none" w:sz="0" w:space="0" w:color="auto"/>
            <w:right w:val="none" w:sz="0" w:space="0" w:color="auto"/>
          </w:divBdr>
        </w:div>
        <w:div w:id="860825207">
          <w:marLeft w:val="640"/>
          <w:marRight w:val="0"/>
          <w:marTop w:val="0"/>
          <w:marBottom w:val="0"/>
          <w:divBdr>
            <w:top w:val="none" w:sz="0" w:space="0" w:color="auto"/>
            <w:left w:val="none" w:sz="0" w:space="0" w:color="auto"/>
            <w:bottom w:val="none" w:sz="0" w:space="0" w:color="auto"/>
            <w:right w:val="none" w:sz="0" w:space="0" w:color="auto"/>
          </w:divBdr>
        </w:div>
        <w:div w:id="871695156">
          <w:marLeft w:val="640"/>
          <w:marRight w:val="0"/>
          <w:marTop w:val="0"/>
          <w:marBottom w:val="0"/>
          <w:divBdr>
            <w:top w:val="none" w:sz="0" w:space="0" w:color="auto"/>
            <w:left w:val="none" w:sz="0" w:space="0" w:color="auto"/>
            <w:bottom w:val="none" w:sz="0" w:space="0" w:color="auto"/>
            <w:right w:val="none" w:sz="0" w:space="0" w:color="auto"/>
          </w:divBdr>
        </w:div>
        <w:div w:id="918248389">
          <w:marLeft w:val="640"/>
          <w:marRight w:val="0"/>
          <w:marTop w:val="0"/>
          <w:marBottom w:val="0"/>
          <w:divBdr>
            <w:top w:val="none" w:sz="0" w:space="0" w:color="auto"/>
            <w:left w:val="none" w:sz="0" w:space="0" w:color="auto"/>
            <w:bottom w:val="none" w:sz="0" w:space="0" w:color="auto"/>
            <w:right w:val="none" w:sz="0" w:space="0" w:color="auto"/>
          </w:divBdr>
        </w:div>
        <w:div w:id="928541426">
          <w:marLeft w:val="640"/>
          <w:marRight w:val="0"/>
          <w:marTop w:val="0"/>
          <w:marBottom w:val="0"/>
          <w:divBdr>
            <w:top w:val="none" w:sz="0" w:space="0" w:color="auto"/>
            <w:left w:val="none" w:sz="0" w:space="0" w:color="auto"/>
            <w:bottom w:val="none" w:sz="0" w:space="0" w:color="auto"/>
            <w:right w:val="none" w:sz="0" w:space="0" w:color="auto"/>
          </w:divBdr>
        </w:div>
        <w:div w:id="986397648">
          <w:marLeft w:val="640"/>
          <w:marRight w:val="0"/>
          <w:marTop w:val="0"/>
          <w:marBottom w:val="0"/>
          <w:divBdr>
            <w:top w:val="none" w:sz="0" w:space="0" w:color="auto"/>
            <w:left w:val="none" w:sz="0" w:space="0" w:color="auto"/>
            <w:bottom w:val="none" w:sz="0" w:space="0" w:color="auto"/>
            <w:right w:val="none" w:sz="0" w:space="0" w:color="auto"/>
          </w:divBdr>
        </w:div>
        <w:div w:id="1010912063">
          <w:marLeft w:val="640"/>
          <w:marRight w:val="0"/>
          <w:marTop w:val="0"/>
          <w:marBottom w:val="0"/>
          <w:divBdr>
            <w:top w:val="none" w:sz="0" w:space="0" w:color="auto"/>
            <w:left w:val="none" w:sz="0" w:space="0" w:color="auto"/>
            <w:bottom w:val="none" w:sz="0" w:space="0" w:color="auto"/>
            <w:right w:val="none" w:sz="0" w:space="0" w:color="auto"/>
          </w:divBdr>
        </w:div>
        <w:div w:id="1099062388">
          <w:marLeft w:val="640"/>
          <w:marRight w:val="0"/>
          <w:marTop w:val="0"/>
          <w:marBottom w:val="0"/>
          <w:divBdr>
            <w:top w:val="none" w:sz="0" w:space="0" w:color="auto"/>
            <w:left w:val="none" w:sz="0" w:space="0" w:color="auto"/>
            <w:bottom w:val="none" w:sz="0" w:space="0" w:color="auto"/>
            <w:right w:val="none" w:sz="0" w:space="0" w:color="auto"/>
          </w:divBdr>
        </w:div>
        <w:div w:id="1307124864">
          <w:marLeft w:val="640"/>
          <w:marRight w:val="0"/>
          <w:marTop w:val="0"/>
          <w:marBottom w:val="0"/>
          <w:divBdr>
            <w:top w:val="none" w:sz="0" w:space="0" w:color="auto"/>
            <w:left w:val="none" w:sz="0" w:space="0" w:color="auto"/>
            <w:bottom w:val="none" w:sz="0" w:space="0" w:color="auto"/>
            <w:right w:val="none" w:sz="0" w:space="0" w:color="auto"/>
          </w:divBdr>
        </w:div>
        <w:div w:id="1340352535">
          <w:marLeft w:val="640"/>
          <w:marRight w:val="0"/>
          <w:marTop w:val="0"/>
          <w:marBottom w:val="0"/>
          <w:divBdr>
            <w:top w:val="none" w:sz="0" w:space="0" w:color="auto"/>
            <w:left w:val="none" w:sz="0" w:space="0" w:color="auto"/>
            <w:bottom w:val="none" w:sz="0" w:space="0" w:color="auto"/>
            <w:right w:val="none" w:sz="0" w:space="0" w:color="auto"/>
          </w:divBdr>
        </w:div>
        <w:div w:id="1368722157">
          <w:marLeft w:val="640"/>
          <w:marRight w:val="0"/>
          <w:marTop w:val="0"/>
          <w:marBottom w:val="0"/>
          <w:divBdr>
            <w:top w:val="none" w:sz="0" w:space="0" w:color="auto"/>
            <w:left w:val="none" w:sz="0" w:space="0" w:color="auto"/>
            <w:bottom w:val="none" w:sz="0" w:space="0" w:color="auto"/>
            <w:right w:val="none" w:sz="0" w:space="0" w:color="auto"/>
          </w:divBdr>
        </w:div>
        <w:div w:id="1373338848">
          <w:marLeft w:val="640"/>
          <w:marRight w:val="0"/>
          <w:marTop w:val="0"/>
          <w:marBottom w:val="0"/>
          <w:divBdr>
            <w:top w:val="none" w:sz="0" w:space="0" w:color="auto"/>
            <w:left w:val="none" w:sz="0" w:space="0" w:color="auto"/>
            <w:bottom w:val="none" w:sz="0" w:space="0" w:color="auto"/>
            <w:right w:val="none" w:sz="0" w:space="0" w:color="auto"/>
          </w:divBdr>
        </w:div>
        <w:div w:id="1452892448">
          <w:marLeft w:val="640"/>
          <w:marRight w:val="0"/>
          <w:marTop w:val="0"/>
          <w:marBottom w:val="0"/>
          <w:divBdr>
            <w:top w:val="none" w:sz="0" w:space="0" w:color="auto"/>
            <w:left w:val="none" w:sz="0" w:space="0" w:color="auto"/>
            <w:bottom w:val="none" w:sz="0" w:space="0" w:color="auto"/>
            <w:right w:val="none" w:sz="0" w:space="0" w:color="auto"/>
          </w:divBdr>
        </w:div>
        <w:div w:id="1471366354">
          <w:marLeft w:val="640"/>
          <w:marRight w:val="0"/>
          <w:marTop w:val="0"/>
          <w:marBottom w:val="0"/>
          <w:divBdr>
            <w:top w:val="none" w:sz="0" w:space="0" w:color="auto"/>
            <w:left w:val="none" w:sz="0" w:space="0" w:color="auto"/>
            <w:bottom w:val="none" w:sz="0" w:space="0" w:color="auto"/>
            <w:right w:val="none" w:sz="0" w:space="0" w:color="auto"/>
          </w:divBdr>
        </w:div>
        <w:div w:id="1526559927">
          <w:marLeft w:val="640"/>
          <w:marRight w:val="0"/>
          <w:marTop w:val="0"/>
          <w:marBottom w:val="0"/>
          <w:divBdr>
            <w:top w:val="none" w:sz="0" w:space="0" w:color="auto"/>
            <w:left w:val="none" w:sz="0" w:space="0" w:color="auto"/>
            <w:bottom w:val="none" w:sz="0" w:space="0" w:color="auto"/>
            <w:right w:val="none" w:sz="0" w:space="0" w:color="auto"/>
          </w:divBdr>
        </w:div>
        <w:div w:id="1577325269">
          <w:marLeft w:val="640"/>
          <w:marRight w:val="0"/>
          <w:marTop w:val="0"/>
          <w:marBottom w:val="0"/>
          <w:divBdr>
            <w:top w:val="none" w:sz="0" w:space="0" w:color="auto"/>
            <w:left w:val="none" w:sz="0" w:space="0" w:color="auto"/>
            <w:bottom w:val="none" w:sz="0" w:space="0" w:color="auto"/>
            <w:right w:val="none" w:sz="0" w:space="0" w:color="auto"/>
          </w:divBdr>
        </w:div>
        <w:div w:id="1601987052">
          <w:marLeft w:val="640"/>
          <w:marRight w:val="0"/>
          <w:marTop w:val="0"/>
          <w:marBottom w:val="0"/>
          <w:divBdr>
            <w:top w:val="none" w:sz="0" w:space="0" w:color="auto"/>
            <w:left w:val="none" w:sz="0" w:space="0" w:color="auto"/>
            <w:bottom w:val="none" w:sz="0" w:space="0" w:color="auto"/>
            <w:right w:val="none" w:sz="0" w:space="0" w:color="auto"/>
          </w:divBdr>
        </w:div>
        <w:div w:id="1666473029">
          <w:marLeft w:val="640"/>
          <w:marRight w:val="0"/>
          <w:marTop w:val="0"/>
          <w:marBottom w:val="0"/>
          <w:divBdr>
            <w:top w:val="none" w:sz="0" w:space="0" w:color="auto"/>
            <w:left w:val="none" w:sz="0" w:space="0" w:color="auto"/>
            <w:bottom w:val="none" w:sz="0" w:space="0" w:color="auto"/>
            <w:right w:val="none" w:sz="0" w:space="0" w:color="auto"/>
          </w:divBdr>
        </w:div>
        <w:div w:id="1733767279">
          <w:marLeft w:val="640"/>
          <w:marRight w:val="0"/>
          <w:marTop w:val="0"/>
          <w:marBottom w:val="0"/>
          <w:divBdr>
            <w:top w:val="none" w:sz="0" w:space="0" w:color="auto"/>
            <w:left w:val="none" w:sz="0" w:space="0" w:color="auto"/>
            <w:bottom w:val="none" w:sz="0" w:space="0" w:color="auto"/>
            <w:right w:val="none" w:sz="0" w:space="0" w:color="auto"/>
          </w:divBdr>
        </w:div>
        <w:div w:id="1779324828">
          <w:marLeft w:val="640"/>
          <w:marRight w:val="0"/>
          <w:marTop w:val="0"/>
          <w:marBottom w:val="0"/>
          <w:divBdr>
            <w:top w:val="none" w:sz="0" w:space="0" w:color="auto"/>
            <w:left w:val="none" w:sz="0" w:space="0" w:color="auto"/>
            <w:bottom w:val="none" w:sz="0" w:space="0" w:color="auto"/>
            <w:right w:val="none" w:sz="0" w:space="0" w:color="auto"/>
          </w:divBdr>
        </w:div>
        <w:div w:id="1911185340">
          <w:marLeft w:val="640"/>
          <w:marRight w:val="0"/>
          <w:marTop w:val="0"/>
          <w:marBottom w:val="0"/>
          <w:divBdr>
            <w:top w:val="none" w:sz="0" w:space="0" w:color="auto"/>
            <w:left w:val="none" w:sz="0" w:space="0" w:color="auto"/>
            <w:bottom w:val="none" w:sz="0" w:space="0" w:color="auto"/>
            <w:right w:val="none" w:sz="0" w:space="0" w:color="auto"/>
          </w:divBdr>
        </w:div>
        <w:div w:id="2082677221">
          <w:marLeft w:val="640"/>
          <w:marRight w:val="0"/>
          <w:marTop w:val="0"/>
          <w:marBottom w:val="0"/>
          <w:divBdr>
            <w:top w:val="none" w:sz="0" w:space="0" w:color="auto"/>
            <w:left w:val="none" w:sz="0" w:space="0" w:color="auto"/>
            <w:bottom w:val="none" w:sz="0" w:space="0" w:color="auto"/>
            <w:right w:val="none" w:sz="0" w:space="0" w:color="auto"/>
          </w:divBdr>
        </w:div>
        <w:div w:id="2091388671">
          <w:marLeft w:val="640"/>
          <w:marRight w:val="0"/>
          <w:marTop w:val="0"/>
          <w:marBottom w:val="0"/>
          <w:divBdr>
            <w:top w:val="none" w:sz="0" w:space="0" w:color="auto"/>
            <w:left w:val="none" w:sz="0" w:space="0" w:color="auto"/>
            <w:bottom w:val="none" w:sz="0" w:space="0" w:color="auto"/>
            <w:right w:val="none" w:sz="0" w:space="0" w:color="auto"/>
          </w:divBdr>
        </w:div>
        <w:div w:id="2092853318">
          <w:marLeft w:val="640"/>
          <w:marRight w:val="0"/>
          <w:marTop w:val="0"/>
          <w:marBottom w:val="0"/>
          <w:divBdr>
            <w:top w:val="none" w:sz="0" w:space="0" w:color="auto"/>
            <w:left w:val="none" w:sz="0" w:space="0" w:color="auto"/>
            <w:bottom w:val="none" w:sz="0" w:space="0" w:color="auto"/>
            <w:right w:val="none" w:sz="0" w:space="0" w:color="auto"/>
          </w:divBdr>
        </w:div>
        <w:div w:id="2111119797">
          <w:marLeft w:val="640"/>
          <w:marRight w:val="0"/>
          <w:marTop w:val="0"/>
          <w:marBottom w:val="0"/>
          <w:divBdr>
            <w:top w:val="none" w:sz="0" w:space="0" w:color="auto"/>
            <w:left w:val="none" w:sz="0" w:space="0" w:color="auto"/>
            <w:bottom w:val="none" w:sz="0" w:space="0" w:color="auto"/>
            <w:right w:val="none" w:sz="0" w:space="0" w:color="auto"/>
          </w:divBdr>
        </w:div>
      </w:divsChild>
    </w:div>
    <w:div w:id="1007638716">
      <w:bodyDiv w:val="1"/>
      <w:marLeft w:val="0"/>
      <w:marRight w:val="0"/>
      <w:marTop w:val="0"/>
      <w:marBottom w:val="0"/>
      <w:divBdr>
        <w:top w:val="none" w:sz="0" w:space="0" w:color="auto"/>
        <w:left w:val="none" w:sz="0" w:space="0" w:color="auto"/>
        <w:bottom w:val="none" w:sz="0" w:space="0" w:color="auto"/>
        <w:right w:val="none" w:sz="0" w:space="0" w:color="auto"/>
      </w:divBdr>
    </w:div>
    <w:div w:id="1010833564">
      <w:bodyDiv w:val="1"/>
      <w:marLeft w:val="0"/>
      <w:marRight w:val="0"/>
      <w:marTop w:val="0"/>
      <w:marBottom w:val="0"/>
      <w:divBdr>
        <w:top w:val="none" w:sz="0" w:space="0" w:color="auto"/>
        <w:left w:val="none" w:sz="0" w:space="0" w:color="auto"/>
        <w:bottom w:val="none" w:sz="0" w:space="0" w:color="auto"/>
        <w:right w:val="none" w:sz="0" w:space="0" w:color="auto"/>
      </w:divBdr>
    </w:div>
    <w:div w:id="1023483658">
      <w:bodyDiv w:val="1"/>
      <w:marLeft w:val="0"/>
      <w:marRight w:val="0"/>
      <w:marTop w:val="0"/>
      <w:marBottom w:val="0"/>
      <w:divBdr>
        <w:top w:val="none" w:sz="0" w:space="0" w:color="auto"/>
        <w:left w:val="none" w:sz="0" w:space="0" w:color="auto"/>
        <w:bottom w:val="none" w:sz="0" w:space="0" w:color="auto"/>
        <w:right w:val="none" w:sz="0" w:space="0" w:color="auto"/>
      </w:divBdr>
    </w:div>
    <w:div w:id="1025861006">
      <w:bodyDiv w:val="1"/>
      <w:marLeft w:val="0"/>
      <w:marRight w:val="0"/>
      <w:marTop w:val="0"/>
      <w:marBottom w:val="0"/>
      <w:divBdr>
        <w:top w:val="none" w:sz="0" w:space="0" w:color="auto"/>
        <w:left w:val="none" w:sz="0" w:space="0" w:color="auto"/>
        <w:bottom w:val="none" w:sz="0" w:space="0" w:color="auto"/>
        <w:right w:val="none" w:sz="0" w:space="0" w:color="auto"/>
      </w:divBdr>
    </w:div>
    <w:div w:id="1027178121">
      <w:bodyDiv w:val="1"/>
      <w:marLeft w:val="0"/>
      <w:marRight w:val="0"/>
      <w:marTop w:val="0"/>
      <w:marBottom w:val="0"/>
      <w:divBdr>
        <w:top w:val="none" w:sz="0" w:space="0" w:color="auto"/>
        <w:left w:val="none" w:sz="0" w:space="0" w:color="auto"/>
        <w:bottom w:val="none" w:sz="0" w:space="0" w:color="auto"/>
        <w:right w:val="none" w:sz="0" w:space="0" w:color="auto"/>
      </w:divBdr>
      <w:divsChild>
        <w:div w:id="278488407">
          <w:marLeft w:val="480"/>
          <w:marRight w:val="0"/>
          <w:marTop w:val="0"/>
          <w:marBottom w:val="0"/>
          <w:divBdr>
            <w:top w:val="none" w:sz="0" w:space="0" w:color="auto"/>
            <w:left w:val="none" w:sz="0" w:space="0" w:color="auto"/>
            <w:bottom w:val="none" w:sz="0" w:space="0" w:color="auto"/>
            <w:right w:val="none" w:sz="0" w:space="0" w:color="auto"/>
          </w:divBdr>
        </w:div>
        <w:div w:id="171259439">
          <w:marLeft w:val="480"/>
          <w:marRight w:val="0"/>
          <w:marTop w:val="0"/>
          <w:marBottom w:val="0"/>
          <w:divBdr>
            <w:top w:val="none" w:sz="0" w:space="0" w:color="auto"/>
            <w:left w:val="none" w:sz="0" w:space="0" w:color="auto"/>
            <w:bottom w:val="none" w:sz="0" w:space="0" w:color="auto"/>
            <w:right w:val="none" w:sz="0" w:space="0" w:color="auto"/>
          </w:divBdr>
        </w:div>
        <w:div w:id="1380205681">
          <w:marLeft w:val="480"/>
          <w:marRight w:val="0"/>
          <w:marTop w:val="0"/>
          <w:marBottom w:val="0"/>
          <w:divBdr>
            <w:top w:val="none" w:sz="0" w:space="0" w:color="auto"/>
            <w:left w:val="none" w:sz="0" w:space="0" w:color="auto"/>
            <w:bottom w:val="none" w:sz="0" w:space="0" w:color="auto"/>
            <w:right w:val="none" w:sz="0" w:space="0" w:color="auto"/>
          </w:divBdr>
        </w:div>
        <w:div w:id="1176767230">
          <w:marLeft w:val="480"/>
          <w:marRight w:val="0"/>
          <w:marTop w:val="0"/>
          <w:marBottom w:val="0"/>
          <w:divBdr>
            <w:top w:val="none" w:sz="0" w:space="0" w:color="auto"/>
            <w:left w:val="none" w:sz="0" w:space="0" w:color="auto"/>
            <w:bottom w:val="none" w:sz="0" w:space="0" w:color="auto"/>
            <w:right w:val="none" w:sz="0" w:space="0" w:color="auto"/>
          </w:divBdr>
        </w:div>
        <w:div w:id="443883059">
          <w:marLeft w:val="480"/>
          <w:marRight w:val="0"/>
          <w:marTop w:val="0"/>
          <w:marBottom w:val="0"/>
          <w:divBdr>
            <w:top w:val="none" w:sz="0" w:space="0" w:color="auto"/>
            <w:left w:val="none" w:sz="0" w:space="0" w:color="auto"/>
            <w:bottom w:val="none" w:sz="0" w:space="0" w:color="auto"/>
            <w:right w:val="none" w:sz="0" w:space="0" w:color="auto"/>
          </w:divBdr>
        </w:div>
        <w:div w:id="1692418879">
          <w:marLeft w:val="480"/>
          <w:marRight w:val="0"/>
          <w:marTop w:val="0"/>
          <w:marBottom w:val="0"/>
          <w:divBdr>
            <w:top w:val="none" w:sz="0" w:space="0" w:color="auto"/>
            <w:left w:val="none" w:sz="0" w:space="0" w:color="auto"/>
            <w:bottom w:val="none" w:sz="0" w:space="0" w:color="auto"/>
            <w:right w:val="none" w:sz="0" w:space="0" w:color="auto"/>
          </w:divBdr>
        </w:div>
        <w:div w:id="239220511">
          <w:marLeft w:val="480"/>
          <w:marRight w:val="0"/>
          <w:marTop w:val="0"/>
          <w:marBottom w:val="0"/>
          <w:divBdr>
            <w:top w:val="none" w:sz="0" w:space="0" w:color="auto"/>
            <w:left w:val="none" w:sz="0" w:space="0" w:color="auto"/>
            <w:bottom w:val="none" w:sz="0" w:space="0" w:color="auto"/>
            <w:right w:val="none" w:sz="0" w:space="0" w:color="auto"/>
          </w:divBdr>
        </w:div>
        <w:div w:id="672951826">
          <w:marLeft w:val="480"/>
          <w:marRight w:val="0"/>
          <w:marTop w:val="0"/>
          <w:marBottom w:val="0"/>
          <w:divBdr>
            <w:top w:val="none" w:sz="0" w:space="0" w:color="auto"/>
            <w:left w:val="none" w:sz="0" w:space="0" w:color="auto"/>
            <w:bottom w:val="none" w:sz="0" w:space="0" w:color="auto"/>
            <w:right w:val="none" w:sz="0" w:space="0" w:color="auto"/>
          </w:divBdr>
        </w:div>
        <w:div w:id="563293010">
          <w:marLeft w:val="480"/>
          <w:marRight w:val="0"/>
          <w:marTop w:val="0"/>
          <w:marBottom w:val="0"/>
          <w:divBdr>
            <w:top w:val="none" w:sz="0" w:space="0" w:color="auto"/>
            <w:left w:val="none" w:sz="0" w:space="0" w:color="auto"/>
            <w:bottom w:val="none" w:sz="0" w:space="0" w:color="auto"/>
            <w:right w:val="none" w:sz="0" w:space="0" w:color="auto"/>
          </w:divBdr>
        </w:div>
        <w:div w:id="1801610287">
          <w:marLeft w:val="480"/>
          <w:marRight w:val="0"/>
          <w:marTop w:val="0"/>
          <w:marBottom w:val="0"/>
          <w:divBdr>
            <w:top w:val="none" w:sz="0" w:space="0" w:color="auto"/>
            <w:left w:val="none" w:sz="0" w:space="0" w:color="auto"/>
            <w:bottom w:val="none" w:sz="0" w:space="0" w:color="auto"/>
            <w:right w:val="none" w:sz="0" w:space="0" w:color="auto"/>
          </w:divBdr>
        </w:div>
        <w:div w:id="925111577">
          <w:marLeft w:val="480"/>
          <w:marRight w:val="0"/>
          <w:marTop w:val="0"/>
          <w:marBottom w:val="0"/>
          <w:divBdr>
            <w:top w:val="none" w:sz="0" w:space="0" w:color="auto"/>
            <w:left w:val="none" w:sz="0" w:space="0" w:color="auto"/>
            <w:bottom w:val="none" w:sz="0" w:space="0" w:color="auto"/>
            <w:right w:val="none" w:sz="0" w:space="0" w:color="auto"/>
          </w:divBdr>
        </w:div>
        <w:div w:id="1815413879">
          <w:marLeft w:val="480"/>
          <w:marRight w:val="0"/>
          <w:marTop w:val="0"/>
          <w:marBottom w:val="0"/>
          <w:divBdr>
            <w:top w:val="none" w:sz="0" w:space="0" w:color="auto"/>
            <w:left w:val="none" w:sz="0" w:space="0" w:color="auto"/>
            <w:bottom w:val="none" w:sz="0" w:space="0" w:color="auto"/>
            <w:right w:val="none" w:sz="0" w:space="0" w:color="auto"/>
          </w:divBdr>
        </w:div>
        <w:div w:id="459300371">
          <w:marLeft w:val="480"/>
          <w:marRight w:val="0"/>
          <w:marTop w:val="0"/>
          <w:marBottom w:val="0"/>
          <w:divBdr>
            <w:top w:val="none" w:sz="0" w:space="0" w:color="auto"/>
            <w:left w:val="none" w:sz="0" w:space="0" w:color="auto"/>
            <w:bottom w:val="none" w:sz="0" w:space="0" w:color="auto"/>
            <w:right w:val="none" w:sz="0" w:space="0" w:color="auto"/>
          </w:divBdr>
        </w:div>
        <w:div w:id="873464067">
          <w:marLeft w:val="480"/>
          <w:marRight w:val="0"/>
          <w:marTop w:val="0"/>
          <w:marBottom w:val="0"/>
          <w:divBdr>
            <w:top w:val="none" w:sz="0" w:space="0" w:color="auto"/>
            <w:left w:val="none" w:sz="0" w:space="0" w:color="auto"/>
            <w:bottom w:val="none" w:sz="0" w:space="0" w:color="auto"/>
            <w:right w:val="none" w:sz="0" w:space="0" w:color="auto"/>
          </w:divBdr>
        </w:div>
        <w:div w:id="1123111168">
          <w:marLeft w:val="480"/>
          <w:marRight w:val="0"/>
          <w:marTop w:val="0"/>
          <w:marBottom w:val="0"/>
          <w:divBdr>
            <w:top w:val="none" w:sz="0" w:space="0" w:color="auto"/>
            <w:left w:val="none" w:sz="0" w:space="0" w:color="auto"/>
            <w:bottom w:val="none" w:sz="0" w:space="0" w:color="auto"/>
            <w:right w:val="none" w:sz="0" w:space="0" w:color="auto"/>
          </w:divBdr>
        </w:div>
        <w:div w:id="1366295962">
          <w:marLeft w:val="480"/>
          <w:marRight w:val="0"/>
          <w:marTop w:val="0"/>
          <w:marBottom w:val="0"/>
          <w:divBdr>
            <w:top w:val="none" w:sz="0" w:space="0" w:color="auto"/>
            <w:left w:val="none" w:sz="0" w:space="0" w:color="auto"/>
            <w:bottom w:val="none" w:sz="0" w:space="0" w:color="auto"/>
            <w:right w:val="none" w:sz="0" w:space="0" w:color="auto"/>
          </w:divBdr>
        </w:div>
        <w:div w:id="1613317147">
          <w:marLeft w:val="480"/>
          <w:marRight w:val="0"/>
          <w:marTop w:val="0"/>
          <w:marBottom w:val="0"/>
          <w:divBdr>
            <w:top w:val="none" w:sz="0" w:space="0" w:color="auto"/>
            <w:left w:val="none" w:sz="0" w:space="0" w:color="auto"/>
            <w:bottom w:val="none" w:sz="0" w:space="0" w:color="auto"/>
            <w:right w:val="none" w:sz="0" w:space="0" w:color="auto"/>
          </w:divBdr>
        </w:div>
        <w:div w:id="142892812">
          <w:marLeft w:val="480"/>
          <w:marRight w:val="0"/>
          <w:marTop w:val="0"/>
          <w:marBottom w:val="0"/>
          <w:divBdr>
            <w:top w:val="none" w:sz="0" w:space="0" w:color="auto"/>
            <w:left w:val="none" w:sz="0" w:space="0" w:color="auto"/>
            <w:bottom w:val="none" w:sz="0" w:space="0" w:color="auto"/>
            <w:right w:val="none" w:sz="0" w:space="0" w:color="auto"/>
          </w:divBdr>
        </w:div>
        <w:div w:id="1867014404">
          <w:marLeft w:val="480"/>
          <w:marRight w:val="0"/>
          <w:marTop w:val="0"/>
          <w:marBottom w:val="0"/>
          <w:divBdr>
            <w:top w:val="none" w:sz="0" w:space="0" w:color="auto"/>
            <w:left w:val="none" w:sz="0" w:space="0" w:color="auto"/>
            <w:bottom w:val="none" w:sz="0" w:space="0" w:color="auto"/>
            <w:right w:val="none" w:sz="0" w:space="0" w:color="auto"/>
          </w:divBdr>
        </w:div>
        <w:div w:id="1650985582">
          <w:marLeft w:val="480"/>
          <w:marRight w:val="0"/>
          <w:marTop w:val="0"/>
          <w:marBottom w:val="0"/>
          <w:divBdr>
            <w:top w:val="none" w:sz="0" w:space="0" w:color="auto"/>
            <w:left w:val="none" w:sz="0" w:space="0" w:color="auto"/>
            <w:bottom w:val="none" w:sz="0" w:space="0" w:color="auto"/>
            <w:right w:val="none" w:sz="0" w:space="0" w:color="auto"/>
          </w:divBdr>
        </w:div>
        <w:div w:id="1949238969">
          <w:marLeft w:val="480"/>
          <w:marRight w:val="0"/>
          <w:marTop w:val="0"/>
          <w:marBottom w:val="0"/>
          <w:divBdr>
            <w:top w:val="none" w:sz="0" w:space="0" w:color="auto"/>
            <w:left w:val="none" w:sz="0" w:space="0" w:color="auto"/>
            <w:bottom w:val="none" w:sz="0" w:space="0" w:color="auto"/>
            <w:right w:val="none" w:sz="0" w:space="0" w:color="auto"/>
          </w:divBdr>
        </w:div>
        <w:div w:id="1668168517">
          <w:marLeft w:val="480"/>
          <w:marRight w:val="0"/>
          <w:marTop w:val="0"/>
          <w:marBottom w:val="0"/>
          <w:divBdr>
            <w:top w:val="none" w:sz="0" w:space="0" w:color="auto"/>
            <w:left w:val="none" w:sz="0" w:space="0" w:color="auto"/>
            <w:bottom w:val="none" w:sz="0" w:space="0" w:color="auto"/>
            <w:right w:val="none" w:sz="0" w:space="0" w:color="auto"/>
          </w:divBdr>
        </w:div>
        <w:div w:id="214202545">
          <w:marLeft w:val="480"/>
          <w:marRight w:val="0"/>
          <w:marTop w:val="0"/>
          <w:marBottom w:val="0"/>
          <w:divBdr>
            <w:top w:val="none" w:sz="0" w:space="0" w:color="auto"/>
            <w:left w:val="none" w:sz="0" w:space="0" w:color="auto"/>
            <w:bottom w:val="none" w:sz="0" w:space="0" w:color="auto"/>
            <w:right w:val="none" w:sz="0" w:space="0" w:color="auto"/>
          </w:divBdr>
        </w:div>
        <w:div w:id="1991056392">
          <w:marLeft w:val="480"/>
          <w:marRight w:val="0"/>
          <w:marTop w:val="0"/>
          <w:marBottom w:val="0"/>
          <w:divBdr>
            <w:top w:val="none" w:sz="0" w:space="0" w:color="auto"/>
            <w:left w:val="none" w:sz="0" w:space="0" w:color="auto"/>
            <w:bottom w:val="none" w:sz="0" w:space="0" w:color="auto"/>
            <w:right w:val="none" w:sz="0" w:space="0" w:color="auto"/>
          </w:divBdr>
        </w:div>
        <w:div w:id="565382900">
          <w:marLeft w:val="480"/>
          <w:marRight w:val="0"/>
          <w:marTop w:val="0"/>
          <w:marBottom w:val="0"/>
          <w:divBdr>
            <w:top w:val="none" w:sz="0" w:space="0" w:color="auto"/>
            <w:left w:val="none" w:sz="0" w:space="0" w:color="auto"/>
            <w:bottom w:val="none" w:sz="0" w:space="0" w:color="auto"/>
            <w:right w:val="none" w:sz="0" w:space="0" w:color="auto"/>
          </w:divBdr>
        </w:div>
        <w:div w:id="59986170">
          <w:marLeft w:val="480"/>
          <w:marRight w:val="0"/>
          <w:marTop w:val="0"/>
          <w:marBottom w:val="0"/>
          <w:divBdr>
            <w:top w:val="none" w:sz="0" w:space="0" w:color="auto"/>
            <w:left w:val="none" w:sz="0" w:space="0" w:color="auto"/>
            <w:bottom w:val="none" w:sz="0" w:space="0" w:color="auto"/>
            <w:right w:val="none" w:sz="0" w:space="0" w:color="auto"/>
          </w:divBdr>
        </w:div>
        <w:div w:id="1445156286">
          <w:marLeft w:val="480"/>
          <w:marRight w:val="0"/>
          <w:marTop w:val="0"/>
          <w:marBottom w:val="0"/>
          <w:divBdr>
            <w:top w:val="none" w:sz="0" w:space="0" w:color="auto"/>
            <w:left w:val="none" w:sz="0" w:space="0" w:color="auto"/>
            <w:bottom w:val="none" w:sz="0" w:space="0" w:color="auto"/>
            <w:right w:val="none" w:sz="0" w:space="0" w:color="auto"/>
          </w:divBdr>
        </w:div>
        <w:div w:id="343898225">
          <w:marLeft w:val="480"/>
          <w:marRight w:val="0"/>
          <w:marTop w:val="0"/>
          <w:marBottom w:val="0"/>
          <w:divBdr>
            <w:top w:val="none" w:sz="0" w:space="0" w:color="auto"/>
            <w:left w:val="none" w:sz="0" w:space="0" w:color="auto"/>
            <w:bottom w:val="none" w:sz="0" w:space="0" w:color="auto"/>
            <w:right w:val="none" w:sz="0" w:space="0" w:color="auto"/>
          </w:divBdr>
        </w:div>
        <w:div w:id="110319257">
          <w:marLeft w:val="480"/>
          <w:marRight w:val="0"/>
          <w:marTop w:val="0"/>
          <w:marBottom w:val="0"/>
          <w:divBdr>
            <w:top w:val="none" w:sz="0" w:space="0" w:color="auto"/>
            <w:left w:val="none" w:sz="0" w:space="0" w:color="auto"/>
            <w:bottom w:val="none" w:sz="0" w:space="0" w:color="auto"/>
            <w:right w:val="none" w:sz="0" w:space="0" w:color="auto"/>
          </w:divBdr>
        </w:div>
        <w:div w:id="411899016">
          <w:marLeft w:val="480"/>
          <w:marRight w:val="0"/>
          <w:marTop w:val="0"/>
          <w:marBottom w:val="0"/>
          <w:divBdr>
            <w:top w:val="none" w:sz="0" w:space="0" w:color="auto"/>
            <w:left w:val="none" w:sz="0" w:space="0" w:color="auto"/>
            <w:bottom w:val="none" w:sz="0" w:space="0" w:color="auto"/>
            <w:right w:val="none" w:sz="0" w:space="0" w:color="auto"/>
          </w:divBdr>
        </w:div>
        <w:div w:id="147283893">
          <w:marLeft w:val="480"/>
          <w:marRight w:val="0"/>
          <w:marTop w:val="0"/>
          <w:marBottom w:val="0"/>
          <w:divBdr>
            <w:top w:val="none" w:sz="0" w:space="0" w:color="auto"/>
            <w:left w:val="none" w:sz="0" w:space="0" w:color="auto"/>
            <w:bottom w:val="none" w:sz="0" w:space="0" w:color="auto"/>
            <w:right w:val="none" w:sz="0" w:space="0" w:color="auto"/>
          </w:divBdr>
        </w:div>
        <w:div w:id="1073552613">
          <w:marLeft w:val="480"/>
          <w:marRight w:val="0"/>
          <w:marTop w:val="0"/>
          <w:marBottom w:val="0"/>
          <w:divBdr>
            <w:top w:val="none" w:sz="0" w:space="0" w:color="auto"/>
            <w:left w:val="none" w:sz="0" w:space="0" w:color="auto"/>
            <w:bottom w:val="none" w:sz="0" w:space="0" w:color="auto"/>
            <w:right w:val="none" w:sz="0" w:space="0" w:color="auto"/>
          </w:divBdr>
        </w:div>
        <w:div w:id="35082216">
          <w:marLeft w:val="480"/>
          <w:marRight w:val="0"/>
          <w:marTop w:val="0"/>
          <w:marBottom w:val="0"/>
          <w:divBdr>
            <w:top w:val="none" w:sz="0" w:space="0" w:color="auto"/>
            <w:left w:val="none" w:sz="0" w:space="0" w:color="auto"/>
            <w:bottom w:val="none" w:sz="0" w:space="0" w:color="auto"/>
            <w:right w:val="none" w:sz="0" w:space="0" w:color="auto"/>
          </w:divBdr>
        </w:div>
        <w:div w:id="1061903712">
          <w:marLeft w:val="480"/>
          <w:marRight w:val="0"/>
          <w:marTop w:val="0"/>
          <w:marBottom w:val="0"/>
          <w:divBdr>
            <w:top w:val="none" w:sz="0" w:space="0" w:color="auto"/>
            <w:left w:val="none" w:sz="0" w:space="0" w:color="auto"/>
            <w:bottom w:val="none" w:sz="0" w:space="0" w:color="auto"/>
            <w:right w:val="none" w:sz="0" w:space="0" w:color="auto"/>
          </w:divBdr>
        </w:div>
        <w:div w:id="1917007304">
          <w:marLeft w:val="480"/>
          <w:marRight w:val="0"/>
          <w:marTop w:val="0"/>
          <w:marBottom w:val="0"/>
          <w:divBdr>
            <w:top w:val="none" w:sz="0" w:space="0" w:color="auto"/>
            <w:left w:val="none" w:sz="0" w:space="0" w:color="auto"/>
            <w:bottom w:val="none" w:sz="0" w:space="0" w:color="auto"/>
            <w:right w:val="none" w:sz="0" w:space="0" w:color="auto"/>
          </w:divBdr>
        </w:div>
        <w:div w:id="909341656">
          <w:marLeft w:val="480"/>
          <w:marRight w:val="0"/>
          <w:marTop w:val="0"/>
          <w:marBottom w:val="0"/>
          <w:divBdr>
            <w:top w:val="none" w:sz="0" w:space="0" w:color="auto"/>
            <w:left w:val="none" w:sz="0" w:space="0" w:color="auto"/>
            <w:bottom w:val="none" w:sz="0" w:space="0" w:color="auto"/>
            <w:right w:val="none" w:sz="0" w:space="0" w:color="auto"/>
          </w:divBdr>
        </w:div>
        <w:div w:id="275213715">
          <w:marLeft w:val="480"/>
          <w:marRight w:val="0"/>
          <w:marTop w:val="0"/>
          <w:marBottom w:val="0"/>
          <w:divBdr>
            <w:top w:val="none" w:sz="0" w:space="0" w:color="auto"/>
            <w:left w:val="none" w:sz="0" w:space="0" w:color="auto"/>
            <w:bottom w:val="none" w:sz="0" w:space="0" w:color="auto"/>
            <w:right w:val="none" w:sz="0" w:space="0" w:color="auto"/>
          </w:divBdr>
        </w:div>
        <w:div w:id="339235683">
          <w:marLeft w:val="480"/>
          <w:marRight w:val="0"/>
          <w:marTop w:val="0"/>
          <w:marBottom w:val="0"/>
          <w:divBdr>
            <w:top w:val="none" w:sz="0" w:space="0" w:color="auto"/>
            <w:left w:val="none" w:sz="0" w:space="0" w:color="auto"/>
            <w:bottom w:val="none" w:sz="0" w:space="0" w:color="auto"/>
            <w:right w:val="none" w:sz="0" w:space="0" w:color="auto"/>
          </w:divBdr>
        </w:div>
        <w:div w:id="832911634">
          <w:marLeft w:val="480"/>
          <w:marRight w:val="0"/>
          <w:marTop w:val="0"/>
          <w:marBottom w:val="0"/>
          <w:divBdr>
            <w:top w:val="none" w:sz="0" w:space="0" w:color="auto"/>
            <w:left w:val="none" w:sz="0" w:space="0" w:color="auto"/>
            <w:bottom w:val="none" w:sz="0" w:space="0" w:color="auto"/>
            <w:right w:val="none" w:sz="0" w:space="0" w:color="auto"/>
          </w:divBdr>
        </w:div>
        <w:div w:id="1548105397">
          <w:marLeft w:val="480"/>
          <w:marRight w:val="0"/>
          <w:marTop w:val="0"/>
          <w:marBottom w:val="0"/>
          <w:divBdr>
            <w:top w:val="none" w:sz="0" w:space="0" w:color="auto"/>
            <w:left w:val="none" w:sz="0" w:space="0" w:color="auto"/>
            <w:bottom w:val="none" w:sz="0" w:space="0" w:color="auto"/>
            <w:right w:val="none" w:sz="0" w:space="0" w:color="auto"/>
          </w:divBdr>
        </w:div>
        <w:div w:id="42408471">
          <w:marLeft w:val="480"/>
          <w:marRight w:val="0"/>
          <w:marTop w:val="0"/>
          <w:marBottom w:val="0"/>
          <w:divBdr>
            <w:top w:val="none" w:sz="0" w:space="0" w:color="auto"/>
            <w:left w:val="none" w:sz="0" w:space="0" w:color="auto"/>
            <w:bottom w:val="none" w:sz="0" w:space="0" w:color="auto"/>
            <w:right w:val="none" w:sz="0" w:space="0" w:color="auto"/>
          </w:divBdr>
        </w:div>
      </w:divsChild>
    </w:div>
    <w:div w:id="1029065869">
      <w:bodyDiv w:val="1"/>
      <w:marLeft w:val="0"/>
      <w:marRight w:val="0"/>
      <w:marTop w:val="0"/>
      <w:marBottom w:val="0"/>
      <w:divBdr>
        <w:top w:val="none" w:sz="0" w:space="0" w:color="auto"/>
        <w:left w:val="none" w:sz="0" w:space="0" w:color="auto"/>
        <w:bottom w:val="none" w:sz="0" w:space="0" w:color="auto"/>
        <w:right w:val="none" w:sz="0" w:space="0" w:color="auto"/>
      </w:divBdr>
    </w:div>
    <w:div w:id="1029797631">
      <w:bodyDiv w:val="1"/>
      <w:marLeft w:val="0"/>
      <w:marRight w:val="0"/>
      <w:marTop w:val="0"/>
      <w:marBottom w:val="0"/>
      <w:divBdr>
        <w:top w:val="none" w:sz="0" w:space="0" w:color="auto"/>
        <w:left w:val="none" w:sz="0" w:space="0" w:color="auto"/>
        <w:bottom w:val="none" w:sz="0" w:space="0" w:color="auto"/>
        <w:right w:val="none" w:sz="0" w:space="0" w:color="auto"/>
      </w:divBdr>
    </w:div>
    <w:div w:id="1034429808">
      <w:bodyDiv w:val="1"/>
      <w:marLeft w:val="0"/>
      <w:marRight w:val="0"/>
      <w:marTop w:val="0"/>
      <w:marBottom w:val="0"/>
      <w:divBdr>
        <w:top w:val="none" w:sz="0" w:space="0" w:color="auto"/>
        <w:left w:val="none" w:sz="0" w:space="0" w:color="auto"/>
        <w:bottom w:val="none" w:sz="0" w:space="0" w:color="auto"/>
        <w:right w:val="none" w:sz="0" w:space="0" w:color="auto"/>
      </w:divBdr>
    </w:div>
    <w:div w:id="1037973991">
      <w:bodyDiv w:val="1"/>
      <w:marLeft w:val="0"/>
      <w:marRight w:val="0"/>
      <w:marTop w:val="0"/>
      <w:marBottom w:val="0"/>
      <w:divBdr>
        <w:top w:val="none" w:sz="0" w:space="0" w:color="auto"/>
        <w:left w:val="none" w:sz="0" w:space="0" w:color="auto"/>
        <w:bottom w:val="none" w:sz="0" w:space="0" w:color="auto"/>
        <w:right w:val="none" w:sz="0" w:space="0" w:color="auto"/>
      </w:divBdr>
    </w:div>
    <w:div w:id="1044330745">
      <w:bodyDiv w:val="1"/>
      <w:marLeft w:val="0"/>
      <w:marRight w:val="0"/>
      <w:marTop w:val="0"/>
      <w:marBottom w:val="0"/>
      <w:divBdr>
        <w:top w:val="none" w:sz="0" w:space="0" w:color="auto"/>
        <w:left w:val="none" w:sz="0" w:space="0" w:color="auto"/>
        <w:bottom w:val="none" w:sz="0" w:space="0" w:color="auto"/>
        <w:right w:val="none" w:sz="0" w:space="0" w:color="auto"/>
      </w:divBdr>
    </w:div>
    <w:div w:id="1046102166">
      <w:bodyDiv w:val="1"/>
      <w:marLeft w:val="0"/>
      <w:marRight w:val="0"/>
      <w:marTop w:val="0"/>
      <w:marBottom w:val="0"/>
      <w:divBdr>
        <w:top w:val="none" w:sz="0" w:space="0" w:color="auto"/>
        <w:left w:val="none" w:sz="0" w:space="0" w:color="auto"/>
        <w:bottom w:val="none" w:sz="0" w:space="0" w:color="auto"/>
        <w:right w:val="none" w:sz="0" w:space="0" w:color="auto"/>
      </w:divBdr>
    </w:div>
    <w:div w:id="1047409050">
      <w:bodyDiv w:val="1"/>
      <w:marLeft w:val="0"/>
      <w:marRight w:val="0"/>
      <w:marTop w:val="0"/>
      <w:marBottom w:val="0"/>
      <w:divBdr>
        <w:top w:val="none" w:sz="0" w:space="0" w:color="auto"/>
        <w:left w:val="none" w:sz="0" w:space="0" w:color="auto"/>
        <w:bottom w:val="none" w:sz="0" w:space="0" w:color="auto"/>
        <w:right w:val="none" w:sz="0" w:space="0" w:color="auto"/>
      </w:divBdr>
    </w:div>
    <w:div w:id="1047729143">
      <w:bodyDiv w:val="1"/>
      <w:marLeft w:val="0"/>
      <w:marRight w:val="0"/>
      <w:marTop w:val="0"/>
      <w:marBottom w:val="0"/>
      <w:divBdr>
        <w:top w:val="none" w:sz="0" w:space="0" w:color="auto"/>
        <w:left w:val="none" w:sz="0" w:space="0" w:color="auto"/>
        <w:bottom w:val="none" w:sz="0" w:space="0" w:color="auto"/>
        <w:right w:val="none" w:sz="0" w:space="0" w:color="auto"/>
      </w:divBdr>
    </w:div>
    <w:div w:id="1048527474">
      <w:bodyDiv w:val="1"/>
      <w:marLeft w:val="0"/>
      <w:marRight w:val="0"/>
      <w:marTop w:val="0"/>
      <w:marBottom w:val="0"/>
      <w:divBdr>
        <w:top w:val="none" w:sz="0" w:space="0" w:color="auto"/>
        <w:left w:val="none" w:sz="0" w:space="0" w:color="auto"/>
        <w:bottom w:val="none" w:sz="0" w:space="0" w:color="auto"/>
        <w:right w:val="none" w:sz="0" w:space="0" w:color="auto"/>
      </w:divBdr>
    </w:div>
    <w:div w:id="1050423105">
      <w:bodyDiv w:val="1"/>
      <w:marLeft w:val="0"/>
      <w:marRight w:val="0"/>
      <w:marTop w:val="0"/>
      <w:marBottom w:val="0"/>
      <w:divBdr>
        <w:top w:val="none" w:sz="0" w:space="0" w:color="auto"/>
        <w:left w:val="none" w:sz="0" w:space="0" w:color="auto"/>
        <w:bottom w:val="none" w:sz="0" w:space="0" w:color="auto"/>
        <w:right w:val="none" w:sz="0" w:space="0" w:color="auto"/>
      </w:divBdr>
    </w:div>
    <w:div w:id="1055735772">
      <w:bodyDiv w:val="1"/>
      <w:marLeft w:val="0"/>
      <w:marRight w:val="0"/>
      <w:marTop w:val="0"/>
      <w:marBottom w:val="0"/>
      <w:divBdr>
        <w:top w:val="none" w:sz="0" w:space="0" w:color="auto"/>
        <w:left w:val="none" w:sz="0" w:space="0" w:color="auto"/>
        <w:bottom w:val="none" w:sz="0" w:space="0" w:color="auto"/>
        <w:right w:val="none" w:sz="0" w:space="0" w:color="auto"/>
      </w:divBdr>
    </w:div>
    <w:div w:id="1058936907">
      <w:bodyDiv w:val="1"/>
      <w:marLeft w:val="0"/>
      <w:marRight w:val="0"/>
      <w:marTop w:val="0"/>
      <w:marBottom w:val="0"/>
      <w:divBdr>
        <w:top w:val="none" w:sz="0" w:space="0" w:color="auto"/>
        <w:left w:val="none" w:sz="0" w:space="0" w:color="auto"/>
        <w:bottom w:val="none" w:sz="0" w:space="0" w:color="auto"/>
        <w:right w:val="none" w:sz="0" w:space="0" w:color="auto"/>
      </w:divBdr>
      <w:divsChild>
        <w:div w:id="1859731276">
          <w:marLeft w:val="480"/>
          <w:marRight w:val="0"/>
          <w:marTop w:val="0"/>
          <w:marBottom w:val="0"/>
          <w:divBdr>
            <w:top w:val="none" w:sz="0" w:space="0" w:color="auto"/>
            <w:left w:val="none" w:sz="0" w:space="0" w:color="auto"/>
            <w:bottom w:val="none" w:sz="0" w:space="0" w:color="auto"/>
            <w:right w:val="none" w:sz="0" w:space="0" w:color="auto"/>
          </w:divBdr>
        </w:div>
        <w:div w:id="748695441">
          <w:marLeft w:val="480"/>
          <w:marRight w:val="0"/>
          <w:marTop w:val="0"/>
          <w:marBottom w:val="0"/>
          <w:divBdr>
            <w:top w:val="none" w:sz="0" w:space="0" w:color="auto"/>
            <w:left w:val="none" w:sz="0" w:space="0" w:color="auto"/>
            <w:bottom w:val="none" w:sz="0" w:space="0" w:color="auto"/>
            <w:right w:val="none" w:sz="0" w:space="0" w:color="auto"/>
          </w:divBdr>
        </w:div>
        <w:div w:id="1799295821">
          <w:marLeft w:val="480"/>
          <w:marRight w:val="0"/>
          <w:marTop w:val="0"/>
          <w:marBottom w:val="0"/>
          <w:divBdr>
            <w:top w:val="none" w:sz="0" w:space="0" w:color="auto"/>
            <w:left w:val="none" w:sz="0" w:space="0" w:color="auto"/>
            <w:bottom w:val="none" w:sz="0" w:space="0" w:color="auto"/>
            <w:right w:val="none" w:sz="0" w:space="0" w:color="auto"/>
          </w:divBdr>
        </w:div>
        <w:div w:id="659425926">
          <w:marLeft w:val="480"/>
          <w:marRight w:val="0"/>
          <w:marTop w:val="0"/>
          <w:marBottom w:val="0"/>
          <w:divBdr>
            <w:top w:val="none" w:sz="0" w:space="0" w:color="auto"/>
            <w:left w:val="none" w:sz="0" w:space="0" w:color="auto"/>
            <w:bottom w:val="none" w:sz="0" w:space="0" w:color="auto"/>
            <w:right w:val="none" w:sz="0" w:space="0" w:color="auto"/>
          </w:divBdr>
        </w:div>
        <w:div w:id="73207369">
          <w:marLeft w:val="480"/>
          <w:marRight w:val="0"/>
          <w:marTop w:val="0"/>
          <w:marBottom w:val="0"/>
          <w:divBdr>
            <w:top w:val="none" w:sz="0" w:space="0" w:color="auto"/>
            <w:left w:val="none" w:sz="0" w:space="0" w:color="auto"/>
            <w:bottom w:val="none" w:sz="0" w:space="0" w:color="auto"/>
            <w:right w:val="none" w:sz="0" w:space="0" w:color="auto"/>
          </w:divBdr>
        </w:div>
        <w:div w:id="1220168523">
          <w:marLeft w:val="480"/>
          <w:marRight w:val="0"/>
          <w:marTop w:val="0"/>
          <w:marBottom w:val="0"/>
          <w:divBdr>
            <w:top w:val="none" w:sz="0" w:space="0" w:color="auto"/>
            <w:left w:val="none" w:sz="0" w:space="0" w:color="auto"/>
            <w:bottom w:val="none" w:sz="0" w:space="0" w:color="auto"/>
            <w:right w:val="none" w:sz="0" w:space="0" w:color="auto"/>
          </w:divBdr>
        </w:div>
        <w:div w:id="437023667">
          <w:marLeft w:val="480"/>
          <w:marRight w:val="0"/>
          <w:marTop w:val="0"/>
          <w:marBottom w:val="0"/>
          <w:divBdr>
            <w:top w:val="none" w:sz="0" w:space="0" w:color="auto"/>
            <w:left w:val="none" w:sz="0" w:space="0" w:color="auto"/>
            <w:bottom w:val="none" w:sz="0" w:space="0" w:color="auto"/>
            <w:right w:val="none" w:sz="0" w:space="0" w:color="auto"/>
          </w:divBdr>
        </w:div>
        <w:div w:id="717974196">
          <w:marLeft w:val="480"/>
          <w:marRight w:val="0"/>
          <w:marTop w:val="0"/>
          <w:marBottom w:val="0"/>
          <w:divBdr>
            <w:top w:val="none" w:sz="0" w:space="0" w:color="auto"/>
            <w:left w:val="none" w:sz="0" w:space="0" w:color="auto"/>
            <w:bottom w:val="none" w:sz="0" w:space="0" w:color="auto"/>
            <w:right w:val="none" w:sz="0" w:space="0" w:color="auto"/>
          </w:divBdr>
        </w:div>
        <w:div w:id="802768229">
          <w:marLeft w:val="480"/>
          <w:marRight w:val="0"/>
          <w:marTop w:val="0"/>
          <w:marBottom w:val="0"/>
          <w:divBdr>
            <w:top w:val="none" w:sz="0" w:space="0" w:color="auto"/>
            <w:left w:val="none" w:sz="0" w:space="0" w:color="auto"/>
            <w:bottom w:val="none" w:sz="0" w:space="0" w:color="auto"/>
            <w:right w:val="none" w:sz="0" w:space="0" w:color="auto"/>
          </w:divBdr>
        </w:div>
        <w:div w:id="2075396273">
          <w:marLeft w:val="480"/>
          <w:marRight w:val="0"/>
          <w:marTop w:val="0"/>
          <w:marBottom w:val="0"/>
          <w:divBdr>
            <w:top w:val="none" w:sz="0" w:space="0" w:color="auto"/>
            <w:left w:val="none" w:sz="0" w:space="0" w:color="auto"/>
            <w:bottom w:val="none" w:sz="0" w:space="0" w:color="auto"/>
            <w:right w:val="none" w:sz="0" w:space="0" w:color="auto"/>
          </w:divBdr>
        </w:div>
        <w:div w:id="248393749">
          <w:marLeft w:val="480"/>
          <w:marRight w:val="0"/>
          <w:marTop w:val="0"/>
          <w:marBottom w:val="0"/>
          <w:divBdr>
            <w:top w:val="none" w:sz="0" w:space="0" w:color="auto"/>
            <w:left w:val="none" w:sz="0" w:space="0" w:color="auto"/>
            <w:bottom w:val="none" w:sz="0" w:space="0" w:color="auto"/>
            <w:right w:val="none" w:sz="0" w:space="0" w:color="auto"/>
          </w:divBdr>
        </w:div>
        <w:div w:id="1763330226">
          <w:marLeft w:val="480"/>
          <w:marRight w:val="0"/>
          <w:marTop w:val="0"/>
          <w:marBottom w:val="0"/>
          <w:divBdr>
            <w:top w:val="none" w:sz="0" w:space="0" w:color="auto"/>
            <w:left w:val="none" w:sz="0" w:space="0" w:color="auto"/>
            <w:bottom w:val="none" w:sz="0" w:space="0" w:color="auto"/>
            <w:right w:val="none" w:sz="0" w:space="0" w:color="auto"/>
          </w:divBdr>
        </w:div>
        <w:div w:id="872495438">
          <w:marLeft w:val="480"/>
          <w:marRight w:val="0"/>
          <w:marTop w:val="0"/>
          <w:marBottom w:val="0"/>
          <w:divBdr>
            <w:top w:val="none" w:sz="0" w:space="0" w:color="auto"/>
            <w:left w:val="none" w:sz="0" w:space="0" w:color="auto"/>
            <w:bottom w:val="none" w:sz="0" w:space="0" w:color="auto"/>
            <w:right w:val="none" w:sz="0" w:space="0" w:color="auto"/>
          </w:divBdr>
        </w:div>
        <w:div w:id="2071272005">
          <w:marLeft w:val="480"/>
          <w:marRight w:val="0"/>
          <w:marTop w:val="0"/>
          <w:marBottom w:val="0"/>
          <w:divBdr>
            <w:top w:val="none" w:sz="0" w:space="0" w:color="auto"/>
            <w:left w:val="none" w:sz="0" w:space="0" w:color="auto"/>
            <w:bottom w:val="none" w:sz="0" w:space="0" w:color="auto"/>
            <w:right w:val="none" w:sz="0" w:space="0" w:color="auto"/>
          </w:divBdr>
        </w:div>
        <w:div w:id="1761365740">
          <w:marLeft w:val="480"/>
          <w:marRight w:val="0"/>
          <w:marTop w:val="0"/>
          <w:marBottom w:val="0"/>
          <w:divBdr>
            <w:top w:val="none" w:sz="0" w:space="0" w:color="auto"/>
            <w:left w:val="none" w:sz="0" w:space="0" w:color="auto"/>
            <w:bottom w:val="none" w:sz="0" w:space="0" w:color="auto"/>
            <w:right w:val="none" w:sz="0" w:space="0" w:color="auto"/>
          </w:divBdr>
        </w:div>
        <w:div w:id="2019693501">
          <w:marLeft w:val="480"/>
          <w:marRight w:val="0"/>
          <w:marTop w:val="0"/>
          <w:marBottom w:val="0"/>
          <w:divBdr>
            <w:top w:val="none" w:sz="0" w:space="0" w:color="auto"/>
            <w:left w:val="none" w:sz="0" w:space="0" w:color="auto"/>
            <w:bottom w:val="none" w:sz="0" w:space="0" w:color="auto"/>
            <w:right w:val="none" w:sz="0" w:space="0" w:color="auto"/>
          </w:divBdr>
        </w:div>
        <w:div w:id="889222878">
          <w:marLeft w:val="480"/>
          <w:marRight w:val="0"/>
          <w:marTop w:val="0"/>
          <w:marBottom w:val="0"/>
          <w:divBdr>
            <w:top w:val="none" w:sz="0" w:space="0" w:color="auto"/>
            <w:left w:val="none" w:sz="0" w:space="0" w:color="auto"/>
            <w:bottom w:val="none" w:sz="0" w:space="0" w:color="auto"/>
            <w:right w:val="none" w:sz="0" w:space="0" w:color="auto"/>
          </w:divBdr>
        </w:div>
        <w:div w:id="1542786656">
          <w:marLeft w:val="480"/>
          <w:marRight w:val="0"/>
          <w:marTop w:val="0"/>
          <w:marBottom w:val="0"/>
          <w:divBdr>
            <w:top w:val="none" w:sz="0" w:space="0" w:color="auto"/>
            <w:left w:val="none" w:sz="0" w:space="0" w:color="auto"/>
            <w:bottom w:val="none" w:sz="0" w:space="0" w:color="auto"/>
            <w:right w:val="none" w:sz="0" w:space="0" w:color="auto"/>
          </w:divBdr>
        </w:div>
        <w:div w:id="554588706">
          <w:marLeft w:val="480"/>
          <w:marRight w:val="0"/>
          <w:marTop w:val="0"/>
          <w:marBottom w:val="0"/>
          <w:divBdr>
            <w:top w:val="none" w:sz="0" w:space="0" w:color="auto"/>
            <w:left w:val="none" w:sz="0" w:space="0" w:color="auto"/>
            <w:bottom w:val="none" w:sz="0" w:space="0" w:color="auto"/>
            <w:right w:val="none" w:sz="0" w:space="0" w:color="auto"/>
          </w:divBdr>
        </w:div>
        <w:div w:id="1331449632">
          <w:marLeft w:val="480"/>
          <w:marRight w:val="0"/>
          <w:marTop w:val="0"/>
          <w:marBottom w:val="0"/>
          <w:divBdr>
            <w:top w:val="none" w:sz="0" w:space="0" w:color="auto"/>
            <w:left w:val="none" w:sz="0" w:space="0" w:color="auto"/>
            <w:bottom w:val="none" w:sz="0" w:space="0" w:color="auto"/>
            <w:right w:val="none" w:sz="0" w:space="0" w:color="auto"/>
          </w:divBdr>
        </w:div>
        <w:div w:id="344330442">
          <w:marLeft w:val="480"/>
          <w:marRight w:val="0"/>
          <w:marTop w:val="0"/>
          <w:marBottom w:val="0"/>
          <w:divBdr>
            <w:top w:val="none" w:sz="0" w:space="0" w:color="auto"/>
            <w:left w:val="none" w:sz="0" w:space="0" w:color="auto"/>
            <w:bottom w:val="none" w:sz="0" w:space="0" w:color="auto"/>
            <w:right w:val="none" w:sz="0" w:space="0" w:color="auto"/>
          </w:divBdr>
        </w:div>
        <w:div w:id="1024594934">
          <w:marLeft w:val="480"/>
          <w:marRight w:val="0"/>
          <w:marTop w:val="0"/>
          <w:marBottom w:val="0"/>
          <w:divBdr>
            <w:top w:val="none" w:sz="0" w:space="0" w:color="auto"/>
            <w:left w:val="none" w:sz="0" w:space="0" w:color="auto"/>
            <w:bottom w:val="none" w:sz="0" w:space="0" w:color="auto"/>
            <w:right w:val="none" w:sz="0" w:space="0" w:color="auto"/>
          </w:divBdr>
        </w:div>
        <w:div w:id="470172201">
          <w:marLeft w:val="480"/>
          <w:marRight w:val="0"/>
          <w:marTop w:val="0"/>
          <w:marBottom w:val="0"/>
          <w:divBdr>
            <w:top w:val="none" w:sz="0" w:space="0" w:color="auto"/>
            <w:left w:val="none" w:sz="0" w:space="0" w:color="auto"/>
            <w:bottom w:val="none" w:sz="0" w:space="0" w:color="auto"/>
            <w:right w:val="none" w:sz="0" w:space="0" w:color="auto"/>
          </w:divBdr>
        </w:div>
        <w:div w:id="903879821">
          <w:marLeft w:val="480"/>
          <w:marRight w:val="0"/>
          <w:marTop w:val="0"/>
          <w:marBottom w:val="0"/>
          <w:divBdr>
            <w:top w:val="none" w:sz="0" w:space="0" w:color="auto"/>
            <w:left w:val="none" w:sz="0" w:space="0" w:color="auto"/>
            <w:bottom w:val="none" w:sz="0" w:space="0" w:color="auto"/>
            <w:right w:val="none" w:sz="0" w:space="0" w:color="auto"/>
          </w:divBdr>
        </w:div>
        <w:div w:id="1360545404">
          <w:marLeft w:val="480"/>
          <w:marRight w:val="0"/>
          <w:marTop w:val="0"/>
          <w:marBottom w:val="0"/>
          <w:divBdr>
            <w:top w:val="none" w:sz="0" w:space="0" w:color="auto"/>
            <w:left w:val="none" w:sz="0" w:space="0" w:color="auto"/>
            <w:bottom w:val="none" w:sz="0" w:space="0" w:color="auto"/>
            <w:right w:val="none" w:sz="0" w:space="0" w:color="auto"/>
          </w:divBdr>
        </w:div>
        <w:div w:id="1800494671">
          <w:marLeft w:val="480"/>
          <w:marRight w:val="0"/>
          <w:marTop w:val="0"/>
          <w:marBottom w:val="0"/>
          <w:divBdr>
            <w:top w:val="none" w:sz="0" w:space="0" w:color="auto"/>
            <w:left w:val="none" w:sz="0" w:space="0" w:color="auto"/>
            <w:bottom w:val="none" w:sz="0" w:space="0" w:color="auto"/>
            <w:right w:val="none" w:sz="0" w:space="0" w:color="auto"/>
          </w:divBdr>
        </w:div>
        <w:div w:id="1360930995">
          <w:marLeft w:val="480"/>
          <w:marRight w:val="0"/>
          <w:marTop w:val="0"/>
          <w:marBottom w:val="0"/>
          <w:divBdr>
            <w:top w:val="none" w:sz="0" w:space="0" w:color="auto"/>
            <w:left w:val="none" w:sz="0" w:space="0" w:color="auto"/>
            <w:bottom w:val="none" w:sz="0" w:space="0" w:color="auto"/>
            <w:right w:val="none" w:sz="0" w:space="0" w:color="auto"/>
          </w:divBdr>
        </w:div>
        <w:div w:id="1888683733">
          <w:marLeft w:val="480"/>
          <w:marRight w:val="0"/>
          <w:marTop w:val="0"/>
          <w:marBottom w:val="0"/>
          <w:divBdr>
            <w:top w:val="none" w:sz="0" w:space="0" w:color="auto"/>
            <w:left w:val="none" w:sz="0" w:space="0" w:color="auto"/>
            <w:bottom w:val="none" w:sz="0" w:space="0" w:color="auto"/>
            <w:right w:val="none" w:sz="0" w:space="0" w:color="auto"/>
          </w:divBdr>
        </w:div>
        <w:div w:id="1293633505">
          <w:marLeft w:val="480"/>
          <w:marRight w:val="0"/>
          <w:marTop w:val="0"/>
          <w:marBottom w:val="0"/>
          <w:divBdr>
            <w:top w:val="none" w:sz="0" w:space="0" w:color="auto"/>
            <w:left w:val="none" w:sz="0" w:space="0" w:color="auto"/>
            <w:bottom w:val="none" w:sz="0" w:space="0" w:color="auto"/>
            <w:right w:val="none" w:sz="0" w:space="0" w:color="auto"/>
          </w:divBdr>
        </w:div>
        <w:div w:id="25254092">
          <w:marLeft w:val="480"/>
          <w:marRight w:val="0"/>
          <w:marTop w:val="0"/>
          <w:marBottom w:val="0"/>
          <w:divBdr>
            <w:top w:val="none" w:sz="0" w:space="0" w:color="auto"/>
            <w:left w:val="none" w:sz="0" w:space="0" w:color="auto"/>
            <w:bottom w:val="none" w:sz="0" w:space="0" w:color="auto"/>
            <w:right w:val="none" w:sz="0" w:space="0" w:color="auto"/>
          </w:divBdr>
        </w:div>
        <w:div w:id="952715339">
          <w:marLeft w:val="480"/>
          <w:marRight w:val="0"/>
          <w:marTop w:val="0"/>
          <w:marBottom w:val="0"/>
          <w:divBdr>
            <w:top w:val="none" w:sz="0" w:space="0" w:color="auto"/>
            <w:left w:val="none" w:sz="0" w:space="0" w:color="auto"/>
            <w:bottom w:val="none" w:sz="0" w:space="0" w:color="auto"/>
            <w:right w:val="none" w:sz="0" w:space="0" w:color="auto"/>
          </w:divBdr>
        </w:div>
        <w:div w:id="1213151489">
          <w:marLeft w:val="480"/>
          <w:marRight w:val="0"/>
          <w:marTop w:val="0"/>
          <w:marBottom w:val="0"/>
          <w:divBdr>
            <w:top w:val="none" w:sz="0" w:space="0" w:color="auto"/>
            <w:left w:val="none" w:sz="0" w:space="0" w:color="auto"/>
            <w:bottom w:val="none" w:sz="0" w:space="0" w:color="auto"/>
            <w:right w:val="none" w:sz="0" w:space="0" w:color="auto"/>
          </w:divBdr>
        </w:div>
        <w:div w:id="1924878292">
          <w:marLeft w:val="480"/>
          <w:marRight w:val="0"/>
          <w:marTop w:val="0"/>
          <w:marBottom w:val="0"/>
          <w:divBdr>
            <w:top w:val="none" w:sz="0" w:space="0" w:color="auto"/>
            <w:left w:val="none" w:sz="0" w:space="0" w:color="auto"/>
            <w:bottom w:val="none" w:sz="0" w:space="0" w:color="auto"/>
            <w:right w:val="none" w:sz="0" w:space="0" w:color="auto"/>
          </w:divBdr>
        </w:div>
        <w:div w:id="1908808406">
          <w:marLeft w:val="480"/>
          <w:marRight w:val="0"/>
          <w:marTop w:val="0"/>
          <w:marBottom w:val="0"/>
          <w:divBdr>
            <w:top w:val="none" w:sz="0" w:space="0" w:color="auto"/>
            <w:left w:val="none" w:sz="0" w:space="0" w:color="auto"/>
            <w:bottom w:val="none" w:sz="0" w:space="0" w:color="auto"/>
            <w:right w:val="none" w:sz="0" w:space="0" w:color="auto"/>
          </w:divBdr>
        </w:div>
        <w:div w:id="1116365529">
          <w:marLeft w:val="480"/>
          <w:marRight w:val="0"/>
          <w:marTop w:val="0"/>
          <w:marBottom w:val="0"/>
          <w:divBdr>
            <w:top w:val="none" w:sz="0" w:space="0" w:color="auto"/>
            <w:left w:val="none" w:sz="0" w:space="0" w:color="auto"/>
            <w:bottom w:val="none" w:sz="0" w:space="0" w:color="auto"/>
            <w:right w:val="none" w:sz="0" w:space="0" w:color="auto"/>
          </w:divBdr>
        </w:div>
        <w:div w:id="1318454831">
          <w:marLeft w:val="480"/>
          <w:marRight w:val="0"/>
          <w:marTop w:val="0"/>
          <w:marBottom w:val="0"/>
          <w:divBdr>
            <w:top w:val="none" w:sz="0" w:space="0" w:color="auto"/>
            <w:left w:val="none" w:sz="0" w:space="0" w:color="auto"/>
            <w:bottom w:val="none" w:sz="0" w:space="0" w:color="auto"/>
            <w:right w:val="none" w:sz="0" w:space="0" w:color="auto"/>
          </w:divBdr>
        </w:div>
        <w:div w:id="1675302304">
          <w:marLeft w:val="480"/>
          <w:marRight w:val="0"/>
          <w:marTop w:val="0"/>
          <w:marBottom w:val="0"/>
          <w:divBdr>
            <w:top w:val="none" w:sz="0" w:space="0" w:color="auto"/>
            <w:left w:val="none" w:sz="0" w:space="0" w:color="auto"/>
            <w:bottom w:val="none" w:sz="0" w:space="0" w:color="auto"/>
            <w:right w:val="none" w:sz="0" w:space="0" w:color="auto"/>
          </w:divBdr>
        </w:div>
        <w:div w:id="2116440547">
          <w:marLeft w:val="480"/>
          <w:marRight w:val="0"/>
          <w:marTop w:val="0"/>
          <w:marBottom w:val="0"/>
          <w:divBdr>
            <w:top w:val="none" w:sz="0" w:space="0" w:color="auto"/>
            <w:left w:val="none" w:sz="0" w:space="0" w:color="auto"/>
            <w:bottom w:val="none" w:sz="0" w:space="0" w:color="auto"/>
            <w:right w:val="none" w:sz="0" w:space="0" w:color="auto"/>
          </w:divBdr>
        </w:div>
        <w:div w:id="328485084">
          <w:marLeft w:val="480"/>
          <w:marRight w:val="0"/>
          <w:marTop w:val="0"/>
          <w:marBottom w:val="0"/>
          <w:divBdr>
            <w:top w:val="none" w:sz="0" w:space="0" w:color="auto"/>
            <w:left w:val="none" w:sz="0" w:space="0" w:color="auto"/>
            <w:bottom w:val="none" w:sz="0" w:space="0" w:color="auto"/>
            <w:right w:val="none" w:sz="0" w:space="0" w:color="auto"/>
          </w:divBdr>
        </w:div>
      </w:divsChild>
    </w:div>
    <w:div w:id="1065223342">
      <w:bodyDiv w:val="1"/>
      <w:marLeft w:val="0"/>
      <w:marRight w:val="0"/>
      <w:marTop w:val="0"/>
      <w:marBottom w:val="0"/>
      <w:divBdr>
        <w:top w:val="none" w:sz="0" w:space="0" w:color="auto"/>
        <w:left w:val="none" w:sz="0" w:space="0" w:color="auto"/>
        <w:bottom w:val="none" w:sz="0" w:space="0" w:color="auto"/>
        <w:right w:val="none" w:sz="0" w:space="0" w:color="auto"/>
      </w:divBdr>
      <w:divsChild>
        <w:div w:id="166142498">
          <w:marLeft w:val="640"/>
          <w:marRight w:val="0"/>
          <w:marTop w:val="0"/>
          <w:marBottom w:val="0"/>
          <w:divBdr>
            <w:top w:val="none" w:sz="0" w:space="0" w:color="auto"/>
            <w:left w:val="none" w:sz="0" w:space="0" w:color="auto"/>
            <w:bottom w:val="none" w:sz="0" w:space="0" w:color="auto"/>
            <w:right w:val="none" w:sz="0" w:space="0" w:color="auto"/>
          </w:divBdr>
        </w:div>
        <w:div w:id="185873964">
          <w:marLeft w:val="640"/>
          <w:marRight w:val="0"/>
          <w:marTop w:val="0"/>
          <w:marBottom w:val="0"/>
          <w:divBdr>
            <w:top w:val="none" w:sz="0" w:space="0" w:color="auto"/>
            <w:left w:val="none" w:sz="0" w:space="0" w:color="auto"/>
            <w:bottom w:val="none" w:sz="0" w:space="0" w:color="auto"/>
            <w:right w:val="none" w:sz="0" w:space="0" w:color="auto"/>
          </w:divBdr>
        </w:div>
        <w:div w:id="247082830">
          <w:marLeft w:val="640"/>
          <w:marRight w:val="0"/>
          <w:marTop w:val="0"/>
          <w:marBottom w:val="0"/>
          <w:divBdr>
            <w:top w:val="none" w:sz="0" w:space="0" w:color="auto"/>
            <w:left w:val="none" w:sz="0" w:space="0" w:color="auto"/>
            <w:bottom w:val="none" w:sz="0" w:space="0" w:color="auto"/>
            <w:right w:val="none" w:sz="0" w:space="0" w:color="auto"/>
          </w:divBdr>
        </w:div>
        <w:div w:id="440418828">
          <w:marLeft w:val="640"/>
          <w:marRight w:val="0"/>
          <w:marTop w:val="0"/>
          <w:marBottom w:val="0"/>
          <w:divBdr>
            <w:top w:val="none" w:sz="0" w:space="0" w:color="auto"/>
            <w:left w:val="none" w:sz="0" w:space="0" w:color="auto"/>
            <w:bottom w:val="none" w:sz="0" w:space="0" w:color="auto"/>
            <w:right w:val="none" w:sz="0" w:space="0" w:color="auto"/>
          </w:divBdr>
        </w:div>
        <w:div w:id="441922298">
          <w:marLeft w:val="640"/>
          <w:marRight w:val="0"/>
          <w:marTop w:val="0"/>
          <w:marBottom w:val="0"/>
          <w:divBdr>
            <w:top w:val="none" w:sz="0" w:space="0" w:color="auto"/>
            <w:left w:val="none" w:sz="0" w:space="0" w:color="auto"/>
            <w:bottom w:val="none" w:sz="0" w:space="0" w:color="auto"/>
            <w:right w:val="none" w:sz="0" w:space="0" w:color="auto"/>
          </w:divBdr>
        </w:div>
        <w:div w:id="483162656">
          <w:marLeft w:val="640"/>
          <w:marRight w:val="0"/>
          <w:marTop w:val="0"/>
          <w:marBottom w:val="0"/>
          <w:divBdr>
            <w:top w:val="none" w:sz="0" w:space="0" w:color="auto"/>
            <w:left w:val="none" w:sz="0" w:space="0" w:color="auto"/>
            <w:bottom w:val="none" w:sz="0" w:space="0" w:color="auto"/>
            <w:right w:val="none" w:sz="0" w:space="0" w:color="auto"/>
          </w:divBdr>
        </w:div>
        <w:div w:id="484319505">
          <w:marLeft w:val="640"/>
          <w:marRight w:val="0"/>
          <w:marTop w:val="0"/>
          <w:marBottom w:val="0"/>
          <w:divBdr>
            <w:top w:val="none" w:sz="0" w:space="0" w:color="auto"/>
            <w:left w:val="none" w:sz="0" w:space="0" w:color="auto"/>
            <w:bottom w:val="none" w:sz="0" w:space="0" w:color="auto"/>
            <w:right w:val="none" w:sz="0" w:space="0" w:color="auto"/>
          </w:divBdr>
        </w:div>
        <w:div w:id="498279648">
          <w:marLeft w:val="640"/>
          <w:marRight w:val="0"/>
          <w:marTop w:val="0"/>
          <w:marBottom w:val="0"/>
          <w:divBdr>
            <w:top w:val="none" w:sz="0" w:space="0" w:color="auto"/>
            <w:left w:val="none" w:sz="0" w:space="0" w:color="auto"/>
            <w:bottom w:val="none" w:sz="0" w:space="0" w:color="auto"/>
            <w:right w:val="none" w:sz="0" w:space="0" w:color="auto"/>
          </w:divBdr>
        </w:div>
        <w:div w:id="596132775">
          <w:marLeft w:val="640"/>
          <w:marRight w:val="0"/>
          <w:marTop w:val="0"/>
          <w:marBottom w:val="0"/>
          <w:divBdr>
            <w:top w:val="none" w:sz="0" w:space="0" w:color="auto"/>
            <w:left w:val="none" w:sz="0" w:space="0" w:color="auto"/>
            <w:bottom w:val="none" w:sz="0" w:space="0" w:color="auto"/>
            <w:right w:val="none" w:sz="0" w:space="0" w:color="auto"/>
          </w:divBdr>
        </w:div>
        <w:div w:id="684789522">
          <w:marLeft w:val="640"/>
          <w:marRight w:val="0"/>
          <w:marTop w:val="0"/>
          <w:marBottom w:val="0"/>
          <w:divBdr>
            <w:top w:val="none" w:sz="0" w:space="0" w:color="auto"/>
            <w:left w:val="none" w:sz="0" w:space="0" w:color="auto"/>
            <w:bottom w:val="none" w:sz="0" w:space="0" w:color="auto"/>
            <w:right w:val="none" w:sz="0" w:space="0" w:color="auto"/>
          </w:divBdr>
        </w:div>
        <w:div w:id="841235685">
          <w:marLeft w:val="640"/>
          <w:marRight w:val="0"/>
          <w:marTop w:val="0"/>
          <w:marBottom w:val="0"/>
          <w:divBdr>
            <w:top w:val="none" w:sz="0" w:space="0" w:color="auto"/>
            <w:left w:val="none" w:sz="0" w:space="0" w:color="auto"/>
            <w:bottom w:val="none" w:sz="0" w:space="0" w:color="auto"/>
            <w:right w:val="none" w:sz="0" w:space="0" w:color="auto"/>
          </w:divBdr>
        </w:div>
        <w:div w:id="896863547">
          <w:marLeft w:val="640"/>
          <w:marRight w:val="0"/>
          <w:marTop w:val="0"/>
          <w:marBottom w:val="0"/>
          <w:divBdr>
            <w:top w:val="none" w:sz="0" w:space="0" w:color="auto"/>
            <w:left w:val="none" w:sz="0" w:space="0" w:color="auto"/>
            <w:bottom w:val="none" w:sz="0" w:space="0" w:color="auto"/>
            <w:right w:val="none" w:sz="0" w:space="0" w:color="auto"/>
          </w:divBdr>
        </w:div>
        <w:div w:id="935290527">
          <w:marLeft w:val="640"/>
          <w:marRight w:val="0"/>
          <w:marTop w:val="0"/>
          <w:marBottom w:val="0"/>
          <w:divBdr>
            <w:top w:val="none" w:sz="0" w:space="0" w:color="auto"/>
            <w:left w:val="none" w:sz="0" w:space="0" w:color="auto"/>
            <w:bottom w:val="none" w:sz="0" w:space="0" w:color="auto"/>
            <w:right w:val="none" w:sz="0" w:space="0" w:color="auto"/>
          </w:divBdr>
        </w:div>
        <w:div w:id="1013532825">
          <w:marLeft w:val="640"/>
          <w:marRight w:val="0"/>
          <w:marTop w:val="0"/>
          <w:marBottom w:val="0"/>
          <w:divBdr>
            <w:top w:val="none" w:sz="0" w:space="0" w:color="auto"/>
            <w:left w:val="none" w:sz="0" w:space="0" w:color="auto"/>
            <w:bottom w:val="none" w:sz="0" w:space="0" w:color="auto"/>
            <w:right w:val="none" w:sz="0" w:space="0" w:color="auto"/>
          </w:divBdr>
        </w:div>
        <w:div w:id="1088503701">
          <w:marLeft w:val="640"/>
          <w:marRight w:val="0"/>
          <w:marTop w:val="0"/>
          <w:marBottom w:val="0"/>
          <w:divBdr>
            <w:top w:val="none" w:sz="0" w:space="0" w:color="auto"/>
            <w:left w:val="none" w:sz="0" w:space="0" w:color="auto"/>
            <w:bottom w:val="none" w:sz="0" w:space="0" w:color="auto"/>
            <w:right w:val="none" w:sz="0" w:space="0" w:color="auto"/>
          </w:divBdr>
        </w:div>
        <w:div w:id="1190265725">
          <w:marLeft w:val="640"/>
          <w:marRight w:val="0"/>
          <w:marTop w:val="0"/>
          <w:marBottom w:val="0"/>
          <w:divBdr>
            <w:top w:val="none" w:sz="0" w:space="0" w:color="auto"/>
            <w:left w:val="none" w:sz="0" w:space="0" w:color="auto"/>
            <w:bottom w:val="none" w:sz="0" w:space="0" w:color="auto"/>
            <w:right w:val="none" w:sz="0" w:space="0" w:color="auto"/>
          </w:divBdr>
        </w:div>
        <w:div w:id="1225019831">
          <w:marLeft w:val="640"/>
          <w:marRight w:val="0"/>
          <w:marTop w:val="0"/>
          <w:marBottom w:val="0"/>
          <w:divBdr>
            <w:top w:val="none" w:sz="0" w:space="0" w:color="auto"/>
            <w:left w:val="none" w:sz="0" w:space="0" w:color="auto"/>
            <w:bottom w:val="none" w:sz="0" w:space="0" w:color="auto"/>
            <w:right w:val="none" w:sz="0" w:space="0" w:color="auto"/>
          </w:divBdr>
        </w:div>
        <w:div w:id="1278025510">
          <w:marLeft w:val="640"/>
          <w:marRight w:val="0"/>
          <w:marTop w:val="0"/>
          <w:marBottom w:val="0"/>
          <w:divBdr>
            <w:top w:val="none" w:sz="0" w:space="0" w:color="auto"/>
            <w:left w:val="none" w:sz="0" w:space="0" w:color="auto"/>
            <w:bottom w:val="none" w:sz="0" w:space="0" w:color="auto"/>
            <w:right w:val="none" w:sz="0" w:space="0" w:color="auto"/>
          </w:divBdr>
        </w:div>
        <w:div w:id="1348481143">
          <w:marLeft w:val="640"/>
          <w:marRight w:val="0"/>
          <w:marTop w:val="0"/>
          <w:marBottom w:val="0"/>
          <w:divBdr>
            <w:top w:val="none" w:sz="0" w:space="0" w:color="auto"/>
            <w:left w:val="none" w:sz="0" w:space="0" w:color="auto"/>
            <w:bottom w:val="none" w:sz="0" w:space="0" w:color="auto"/>
            <w:right w:val="none" w:sz="0" w:space="0" w:color="auto"/>
          </w:divBdr>
        </w:div>
        <w:div w:id="1417629494">
          <w:marLeft w:val="640"/>
          <w:marRight w:val="0"/>
          <w:marTop w:val="0"/>
          <w:marBottom w:val="0"/>
          <w:divBdr>
            <w:top w:val="none" w:sz="0" w:space="0" w:color="auto"/>
            <w:left w:val="none" w:sz="0" w:space="0" w:color="auto"/>
            <w:bottom w:val="none" w:sz="0" w:space="0" w:color="auto"/>
            <w:right w:val="none" w:sz="0" w:space="0" w:color="auto"/>
          </w:divBdr>
        </w:div>
        <w:div w:id="1434278004">
          <w:marLeft w:val="640"/>
          <w:marRight w:val="0"/>
          <w:marTop w:val="0"/>
          <w:marBottom w:val="0"/>
          <w:divBdr>
            <w:top w:val="none" w:sz="0" w:space="0" w:color="auto"/>
            <w:left w:val="none" w:sz="0" w:space="0" w:color="auto"/>
            <w:bottom w:val="none" w:sz="0" w:space="0" w:color="auto"/>
            <w:right w:val="none" w:sz="0" w:space="0" w:color="auto"/>
          </w:divBdr>
        </w:div>
        <w:div w:id="1489394161">
          <w:marLeft w:val="640"/>
          <w:marRight w:val="0"/>
          <w:marTop w:val="0"/>
          <w:marBottom w:val="0"/>
          <w:divBdr>
            <w:top w:val="none" w:sz="0" w:space="0" w:color="auto"/>
            <w:left w:val="none" w:sz="0" w:space="0" w:color="auto"/>
            <w:bottom w:val="none" w:sz="0" w:space="0" w:color="auto"/>
            <w:right w:val="none" w:sz="0" w:space="0" w:color="auto"/>
          </w:divBdr>
        </w:div>
        <w:div w:id="1515917504">
          <w:marLeft w:val="640"/>
          <w:marRight w:val="0"/>
          <w:marTop w:val="0"/>
          <w:marBottom w:val="0"/>
          <w:divBdr>
            <w:top w:val="none" w:sz="0" w:space="0" w:color="auto"/>
            <w:left w:val="none" w:sz="0" w:space="0" w:color="auto"/>
            <w:bottom w:val="none" w:sz="0" w:space="0" w:color="auto"/>
            <w:right w:val="none" w:sz="0" w:space="0" w:color="auto"/>
          </w:divBdr>
        </w:div>
        <w:div w:id="1672026282">
          <w:marLeft w:val="640"/>
          <w:marRight w:val="0"/>
          <w:marTop w:val="0"/>
          <w:marBottom w:val="0"/>
          <w:divBdr>
            <w:top w:val="none" w:sz="0" w:space="0" w:color="auto"/>
            <w:left w:val="none" w:sz="0" w:space="0" w:color="auto"/>
            <w:bottom w:val="none" w:sz="0" w:space="0" w:color="auto"/>
            <w:right w:val="none" w:sz="0" w:space="0" w:color="auto"/>
          </w:divBdr>
        </w:div>
        <w:div w:id="1720593185">
          <w:marLeft w:val="640"/>
          <w:marRight w:val="0"/>
          <w:marTop w:val="0"/>
          <w:marBottom w:val="0"/>
          <w:divBdr>
            <w:top w:val="none" w:sz="0" w:space="0" w:color="auto"/>
            <w:left w:val="none" w:sz="0" w:space="0" w:color="auto"/>
            <w:bottom w:val="none" w:sz="0" w:space="0" w:color="auto"/>
            <w:right w:val="none" w:sz="0" w:space="0" w:color="auto"/>
          </w:divBdr>
        </w:div>
        <w:div w:id="1782340258">
          <w:marLeft w:val="640"/>
          <w:marRight w:val="0"/>
          <w:marTop w:val="0"/>
          <w:marBottom w:val="0"/>
          <w:divBdr>
            <w:top w:val="none" w:sz="0" w:space="0" w:color="auto"/>
            <w:left w:val="none" w:sz="0" w:space="0" w:color="auto"/>
            <w:bottom w:val="none" w:sz="0" w:space="0" w:color="auto"/>
            <w:right w:val="none" w:sz="0" w:space="0" w:color="auto"/>
          </w:divBdr>
        </w:div>
        <w:div w:id="1838500259">
          <w:marLeft w:val="640"/>
          <w:marRight w:val="0"/>
          <w:marTop w:val="0"/>
          <w:marBottom w:val="0"/>
          <w:divBdr>
            <w:top w:val="none" w:sz="0" w:space="0" w:color="auto"/>
            <w:left w:val="none" w:sz="0" w:space="0" w:color="auto"/>
            <w:bottom w:val="none" w:sz="0" w:space="0" w:color="auto"/>
            <w:right w:val="none" w:sz="0" w:space="0" w:color="auto"/>
          </w:divBdr>
        </w:div>
        <w:div w:id="1962177983">
          <w:marLeft w:val="640"/>
          <w:marRight w:val="0"/>
          <w:marTop w:val="0"/>
          <w:marBottom w:val="0"/>
          <w:divBdr>
            <w:top w:val="none" w:sz="0" w:space="0" w:color="auto"/>
            <w:left w:val="none" w:sz="0" w:space="0" w:color="auto"/>
            <w:bottom w:val="none" w:sz="0" w:space="0" w:color="auto"/>
            <w:right w:val="none" w:sz="0" w:space="0" w:color="auto"/>
          </w:divBdr>
        </w:div>
        <w:div w:id="2068335213">
          <w:marLeft w:val="640"/>
          <w:marRight w:val="0"/>
          <w:marTop w:val="0"/>
          <w:marBottom w:val="0"/>
          <w:divBdr>
            <w:top w:val="none" w:sz="0" w:space="0" w:color="auto"/>
            <w:left w:val="none" w:sz="0" w:space="0" w:color="auto"/>
            <w:bottom w:val="none" w:sz="0" w:space="0" w:color="auto"/>
            <w:right w:val="none" w:sz="0" w:space="0" w:color="auto"/>
          </w:divBdr>
        </w:div>
      </w:divsChild>
    </w:div>
    <w:div w:id="1066338789">
      <w:bodyDiv w:val="1"/>
      <w:marLeft w:val="0"/>
      <w:marRight w:val="0"/>
      <w:marTop w:val="0"/>
      <w:marBottom w:val="0"/>
      <w:divBdr>
        <w:top w:val="none" w:sz="0" w:space="0" w:color="auto"/>
        <w:left w:val="none" w:sz="0" w:space="0" w:color="auto"/>
        <w:bottom w:val="none" w:sz="0" w:space="0" w:color="auto"/>
        <w:right w:val="none" w:sz="0" w:space="0" w:color="auto"/>
      </w:divBdr>
    </w:div>
    <w:div w:id="1071924175">
      <w:bodyDiv w:val="1"/>
      <w:marLeft w:val="0"/>
      <w:marRight w:val="0"/>
      <w:marTop w:val="0"/>
      <w:marBottom w:val="0"/>
      <w:divBdr>
        <w:top w:val="none" w:sz="0" w:space="0" w:color="auto"/>
        <w:left w:val="none" w:sz="0" w:space="0" w:color="auto"/>
        <w:bottom w:val="none" w:sz="0" w:space="0" w:color="auto"/>
        <w:right w:val="none" w:sz="0" w:space="0" w:color="auto"/>
      </w:divBdr>
    </w:div>
    <w:div w:id="1076322020">
      <w:bodyDiv w:val="1"/>
      <w:marLeft w:val="0"/>
      <w:marRight w:val="0"/>
      <w:marTop w:val="0"/>
      <w:marBottom w:val="0"/>
      <w:divBdr>
        <w:top w:val="none" w:sz="0" w:space="0" w:color="auto"/>
        <w:left w:val="none" w:sz="0" w:space="0" w:color="auto"/>
        <w:bottom w:val="none" w:sz="0" w:space="0" w:color="auto"/>
        <w:right w:val="none" w:sz="0" w:space="0" w:color="auto"/>
      </w:divBdr>
    </w:div>
    <w:div w:id="1079012872">
      <w:bodyDiv w:val="1"/>
      <w:marLeft w:val="0"/>
      <w:marRight w:val="0"/>
      <w:marTop w:val="0"/>
      <w:marBottom w:val="0"/>
      <w:divBdr>
        <w:top w:val="none" w:sz="0" w:space="0" w:color="auto"/>
        <w:left w:val="none" w:sz="0" w:space="0" w:color="auto"/>
        <w:bottom w:val="none" w:sz="0" w:space="0" w:color="auto"/>
        <w:right w:val="none" w:sz="0" w:space="0" w:color="auto"/>
      </w:divBdr>
    </w:div>
    <w:div w:id="1079640944">
      <w:bodyDiv w:val="1"/>
      <w:marLeft w:val="0"/>
      <w:marRight w:val="0"/>
      <w:marTop w:val="0"/>
      <w:marBottom w:val="0"/>
      <w:divBdr>
        <w:top w:val="none" w:sz="0" w:space="0" w:color="auto"/>
        <w:left w:val="none" w:sz="0" w:space="0" w:color="auto"/>
        <w:bottom w:val="none" w:sz="0" w:space="0" w:color="auto"/>
        <w:right w:val="none" w:sz="0" w:space="0" w:color="auto"/>
      </w:divBdr>
    </w:div>
    <w:div w:id="1080247406">
      <w:bodyDiv w:val="1"/>
      <w:marLeft w:val="0"/>
      <w:marRight w:val="0"/>
      <w:marTop w:val="0"/>
      <w:marBottom w:val="0"/>
      <w:divBdr>
        <w:top w:val="none" w:sz="0" w:space="0" w:color="auto"/>
        <w:left w:val="none" w:sz="0" w:space="0" w:color="auto"/>
        <w:bottom w:val="none" w:sz="0" w:space="0" w:color="auto"/>
        <w:right w:val="none" w:sz="0" w:space="0" w:color="auto"/>
      </w:divBdr>
      <w:divsChild>
        <w:div w:id="1583569241">
          <w:marLeft w:val="0"/>
          <w:marRight w:val="0"/>
          <w:marTop w:val="0"/>
          <w:marBottom w:val="0"/>
          <w:divBdr>
            <w:top w:val="none" w:sz="0" w:space="0" w:color="auto"/>
            <w:left w:val="none" w:sz="0" w:space="0" w:color="auto"/>
            <w:bottom w:val="none" w:sz="0" w:space="0" w:color="auto"/>
            <w:right w:val="none" w:sz="0" w:space="0" w:color="auto"/>
          </w:divBdr>
          <w:divsChild>
            <w:div w:id="21381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1137">
      <w:bodyDiv w:val="1"/>
      <w:marLeft w:val="0"/>
      <w:marRight w:val="0"/>
      <w:marTop w:val="0"/>
      <w:marBottom w:val="0"/>
      <w:divBdr>
        <w:top w:val="none" w:sz="0" w:space="0" w:color="auto"/>
        <w:left w:val="none" w:sz="0" w:space="0" w:color="auto"/>
        <w:bottom w:val="none" w:sz="0" w:space="0" w:color="auto"/>
        <w:right w:val="none" w:sz="0" w:space="0" w:color="auto"/>
      </w:divBdr>
    </w:div>
    <w:div w:id="1085765865">
      <w:bodyDiv w:val="1"/>
      <w:marLeft w:val="0"/>
      <w:marRight w:val="0"/>
      <w:marTop w:val="0"/>
      <w:marBottom w:val="0"/>
      <w:divBdr>
        <w:top w:val="none" w:sz="0" w:space="0" w:color="auto"/>
        <w:left w:val="none" w:sz="0" w:space="0" w:color="auto"/>
        <w:bottom w:val="none" w:sz="0" w:space="0" w:color="auto"/>
        <w:right w:val="none" w:sz="0" w:space="0" w:color="auto"/>
      </w:divBdr>
    </w:div>
    <w:div w:id="1086734263">
      <w:bodyDiv w:val="1"/>
      <w:marLeft w:val="0"/>
      <w:marRight w:val="0"/>
      <w:marTop w:val="0"/>
      <w:marBottom w:val="0"/>
      <w:divBdr>
        <w:top w:val="none" w:sz="0" w:space="0" w:color="auto"/>
        <w:left w:val="none" w:sz="0" w:space="0" w:color="auto"/>
        <w:bottom w:val="none" w:sz="0" w:space="0" w:color="auto"/>
        <w:right w:val="none" w:sz="0" w:space="0" w:color="auto"/>
      </w:divBdr>
      <w:divsChild>
        <w:div w:id="82804531">
          <w:marLeft w:val="640"/>
          <w:marRight w:val="0"/>
          <w:marTop w:val="0"/>
          <w:marBottom w:val="0"/>
          <w:divBdr>
            <w:top w:val="none" w:sz="0" w:space="0" w:color="auto"/>
            <w:left w:val="none" w:sz="0" w:space="0" w:color="auto"/>
            <w:bottom w:val="none" w:sz="0" w:space="0" w:color="auto"/>
            <w:right w:val="none" w:sz="0" w:space="0" w:color="auto"/>
          </w:divBdr>
        </w:div>
        <w:div w:id="1379089751">
          <w:marLeft w:val="640"/>
          <w:marRight w:val="0"/>
          <w:marTop w:val="0"/>
          <w:marBottom w:val="0"/>
          <w:divBdr>
            <w:top w:val="none" w:sz="0" w:space="0" w:color="auto"/>
            <w:left w:val="none" w:sz="0" w:space="0" w:color="auto"/>
            <w:bottom w:val="none" w:sz="0" w:space="0" w:color="auto"/>
            <w:right w:val="none" w:sz="0" w:space="0" w:color="auto"/>
          </w:divBdr>
        </w:div>
        <w:div w:id="432480591">
          <w:marLeft w:val="640"/>
          <w:marRight w:val="0"/>
          <w:marTop w:val="0"/>
          <w:marBottom w:val="0"/>
          <w:divBdr>
            <w:top w:val="none" w:sz="0" w:space="0" w:color="auto"/>
            <w:left w:val="none" w:sz="0" w:space="0" w:color="auto"/>
            <w:bottom w:val="none" w:sz="0" w:space="0" w:color="auto"/>
            <w:right w:val="none" w:sz="0" w:space="0" w:color="auto"/>
          </w:divBdr>
        </w:div>
        <w:div w:id="1288970255">
          <w:marLeft w:val="640"/>
          <w:marRight w:val="0"/>
          <w:marTop w:val="0"/>
          <w:marBottom w:val="0"/>
          <w:divBdr>
            <w:top w:val="none" w:sz="0" w:space="0" w:color="auto"/>
            <w:left w:val="none" w:sz="0" w:space="0" w:color="auto"/>
            <w:bottom w:val="none" w:sz="0" w:space="0" w:color="auto"/>
            <w:right w:val="none" w:sz="0" w:space="0" w:color="auto"/>
          </w:divBdr>
        </w:div>
        <w:div w:id="996376508">
          <w:marLeft w:val="640"/>
          <w:marRight w:val="0"/>
          <w:marTop w:val="0"/>
          <w:marBottom w:val="0"/>
          <w:divBdr>
            <w:top w:val="none" w:sz="0" w:space="0" w:color="auto"/>
            <w:left w:val="none" w:sz="0" w:space="0" w:color="auto"/>
            <w:bottom w:val="none" w:sz="0" w:space="0" w:color="auto"/>
            <w:right w:val="none" w:sz="0" w:space="0" w:color="auto"/>
          </w:divBdr>
        </w:div>
        <w:div w:id="678433876">
          <w:marLeft w:val="640"/>
          <w:marRight w:val="0"/>
          <w:marTop w:val="0"/>
          <w:marBottom w:val="0"/>
          <w:divBdr>
            <w:top w:val="none" w:sz="0" w:space="0" w:color="auto"/>
            <w:left w:val="none" w:sz="0" w:space="0" w:color="auto"/>
            <w:bottom w:val="none" w:sz="0" w:space="0" w:color="auto"/>
            <w:right w:val="none" w:sz="0" w:space="0" w:color="auto"/>
          </w:divBdr>
        </w:div>
        <w:div w:id="688409863">
          <w:marLeft w:val="640"/>
          <w:marRight w:val="0"/>
          <w:marTop w:val="0"/>
          <w:marBottom w:val="0"/>
          <w:divBdr>
            <w:top w:val="none" w:sz="0" w:space="0" w:color="auto"/>
            <w:left w:val="none" w:sz="0" w:space="0" w:color="auto"/>
            <w:bottom w:val="none" w:sz="0" w:space="0" w:color="auto"/>
            <w:right w:val="none" w:sz="0" w:space="0" w:color="auto"/>
          </w:divBdr>
        </w:div>
        <w:div w:id="2821334">
          <w:marLeft w:val="640"/>
          <w:marRight w:val="0"/>
          <w:marTop w:val="0"/>
          <w:marBottom w:val="0"/>
          <w:divBdr>
            <w:top w:val="none" w:sz="0" w:space="0" w:color="auto"/>
            <w:left w:val="none" w:sz="0" w:space="0" w:color="auto"/>
            <w:bottom w:val="none" w:sz="0" w:space="0" w:color="auto"/>
            <w:right w:val="none" w:sz="0" w:space="0" w:color="auto"/>
          </w:divBdr>
        </w:div>
        <w:div w:id="1801455683">
          <w:marLeft w:val="640"/>
          <w:marRight w:val="0"/>
          <w:marTop w:val="0"/>
          <w:marBottom w:val="0"/>
          <w:divBdr>
            <w:top w:val="none" w:sz="0" w:space="0" w:color="auto"/>
            <w:left w:val="none" w:sz="0" w:space="0" w:color="auto"/>
            <w:bottom w:val="none" w:sz="0" w:space="0" w:color="auto"/>
            <w:right w:val="none" w:sz="0" w:space="0" w:color="auto"/>
          </w:divBdr>
        </w:div>
        <w:div w:id="2081172869">
          <w:marLeft w:val="640"/>
          <w:marRight w:val="0"/>
          <w:marTop w:val="0"/>
          <w:marBottom w:val="0"/>
          <w:divBdr>
            <w:top w:val="none" w:sz="0" w:space="0" w:color="auto"/>
            <w:left w:val="none" w:sz="0" w:space="0" w:color="auto"/>
            <w:bottom w:val="none" w:sz="0" w:space="0" w:color="auto"/>
            <w:right w:val="none" w:sz="0" w:space="0" w:color="auto"/>
          </w:divBdr>
        </w:div>
        <w:div w:id="326251005">
          <w:marLeft w:val="640"/>
          <w:marRight w:val="0"/>
          <w:marTop w:val="0"/>
          <w:marBottom w:val="0"/>
          <w:divBdr>
            <w:top w:val="none" w:sz="0" w:space="0" w:color="auto"/>
            <w:left w:val="none" w:sz="0" w:space="0" w:color="auto"/>
            <w:bottom w:val="none" w:sz="0" w:space="0" w:color="auto"/>
            <w:right w:val="none" w:sz="0" w:space="0" w:color="auto"/>
          </w:divBdr>
        </w:div>
        <w:div w:id="914556522">
          <w:marLeft w:val="640"/>
          <w:marRight w:val="0"/>
          <w:marTop w:val="0"/>
          <w:marBottom w:val="0"/>
          <w:divBdr>
            <w:top w:val="none" w:sz="0" w:space="0" w:color="auto"/>
            <w:left w:val="none" w:sz="0" w:space="0" w:color="auto"/>
            <w:bottom w:val="none" w:sz="0" w:space="0" w:color="auto"/>
            <w:right w:val="none" w:sz="0" w:space="0" w:color="auto"/>
          </w:divBdr>
        </w:div>
        <w:div w:id="284701623">
          <w:marLeft w:val="640"/>
          <w:marRight w:val="0"/>
          <w:marTop w:val="0"/>
          <w:marBottom w:val="0"/>
          <w:divBdr>
            <w:top w:val="none" w:sz="0" w:space="0" w:color="auto"/>
            <w:left w:val="none" w:sz="0" w:space="0" w:color="auto"/>
            <w:bottom w:val="none" w:sz="0" w:space="0" w:color="auto"/>
            <w:right w:val="none" w:sz="0" w:space="0" w:color="auto"/>
          </w:divBdr>
        </w:div>
        <w:div w:id="1517425810">
          <w:marLeft w:val="640"/>
          <w:marRight w:val="0"/>
          <w:marTop w:val="0"/>
          <w:marBottom w:val="0"/>
          <w:divBdr>
            <w:top w:val="none" w:sz="0" w:space="0" w:color="auto"/>
            <w:left w:val="none" w:sz="0" w:space="0" w:color="auto"/>
            <w:bottom w:val="none" w:sz="0" w:space="0" w:color="auto"/>
            <w:right w:val="none" w:sz="0" w:space="0" w:color="auto"/>
          </w:divBdr>
        </w:div>
        <w:div w:id="115297266">
          <w:marLeft w:val="640"/>
          <w:marRight w:val="0"/>
          <w:marTop w:val="0"/>
          <w:marBottom w:val="0"/>
          <w:divBdr>
            <w:top w:val="none" w:sz="0" w:space="0" w:color="auto"/>
            <w:left w:val="none" w:sz="0" w:space="0" w:color="auto"/>
            <w:bottom w:val="none" w:sz="0" w:space="0" w:color="auto"/>
            <w:right w:val="none" w:sz="0" w:space="0" w:color="auto"/>
          </w:divBdr>
        </w:div>
        <w:div w:id="2138135096">
          <w:marLeft w:val="640"/>
          <w:marRight w:val="0"/>
          <w:marTop w:val="0"/>
          <w:marBottom w:val="0"/>
          <w:divBdr>
            <w:top w:val="none" w:sz="0" w:space="0" w:color="auto"/>
            <w:left w:val="none" w:sz="0" w:space="0" w:color="auto"/>
            <w:bottom w:val="none" w:sz="0" w:space="0" w:color="auto"/>
            <w:right w:val="none" w:sz="0" w:space="0" w:color="auto"/>
          </w:divBdr>
        </w:div>
        <w:div w:id="728384971">
          <w:marLeft w:val="640"/>
          <w:marRight w:val="0"/>
          <w:marTop w:val="0"/>
          <w:marBottom w:val="0"/>
          <w:divBdr>
            <w:top w:val="none" w:sz="0" w:space="0" w:color="auto"/>
            <w:left w:val="none" w:sz="0" w:space="0" w:color="auto"/>
            <w:bottom w:val="none" w:sz="0" w:space="0" w:color="auto"/>
            <w:right w:val="none" w:sz="0" w:space="0" w:color="auto"/>
          </w:divBdr>
        </w:div>
        <w:div w:id="192228519">
          <w:marLeft w:val="640"/>
          <w:marRight w:val="0"/>
          <w:marTop w:val="0"/>
          <w:marBottom w:val="0"/>
          <w:divBdr>
            <w:top w:val="none" w:sz="0" w:space="0" w:color="auto"/>
            <w:left w:val="none" w:sz="0" w:space="0" w:color="auto"/>
            <w:bottom w:val="none" w:sz="0" w:space="0" w:color="auto"/>
            <w:right w:val="none" w:sz="0" w:space="0" w:color="auto"/>
          </w:divBdr>
        </w:div>
        <w:div w:id="367141466">
          <w:marLeft w:val="640"/>
          <w:marRight w:val="0"/>
          <w:marTop w:val="0"/>
          <w:marBottom w:val="0"/>
          <w:divBdr>
            <w:top w:val="none" w:sz="0" w:space="0" w:color="auto"/>
            <w:left w:val="none" w:sz="0" w:space="0" w:color="auto"/>
            <w:bottom w:val="none" w:sz="0" w:space="0" w:color="auto"/>
            <w:right w:val="none" w:sz="0" w:space="0" w:color="auto"/>
          </w:divBdr>
        </w:div>
        <w:div w:id="81269718">
          <w:marLeft w:val="640"/>
          <w:marRight w:val="0"/>
          <w:marTop w:val="0"/>
          <w:marBottom w:val="0"/>
          <w:divBdr>
            <w:top w:val="none" w:sz="0" w:space="0" w:color="auto"/>
            <w:left w:val="none" w:sz="0" w:space="0" w:color="auto"/>
            <w:bottom w:val="none" w:sz="0" w:space="0" w:color="auto"/>
            <w:right w:val="none" w:sz="0" w:space="0" w:color="auto"/>
          </w:divBdr>
        </w:div>
        <w:div w:id="2105302713">
          <w:marLeft w:val="640"/>
          <w:marRight w:val="0"/>
          <w:marTop w:val="0"/>
          <w:marBottom w:val="0"/>
          <w:divBdr>
            <w:top w:val="none" w:sz="0" w:space="0" w:color="auto"/>
            <w:left w:val="none" w:sz="0" w:space="0" w:color="auto"/>
            <w:bottom w:val="none" w:sz="0" w:space="0" w:color="auto"/>
            <w:right w:val="none" w:sz="0" w:space="0" w:color="auto"/>
          </w:divBdr>
        </w:div>
        <w:div w:id="1018586225">
          <w:marLeft w:val="640"/>
          <w:marRight w:val="0"/>
          <w:marTop w:val="0"/>
          <w:marBottom w:val="0"/>
          <w:divBdr>
            <w:top w:val="none" w:sz="0" w:space="0" w:color="auto"/>
            <w:left w:val="none" w:sz="0" w:space="0" w:color="auto"/>
            <w:bottom w:val="none" w:sz="0" w:space="0" w:color="auto"/>
            <w:right w:val="none" w:sz="0" w:space="0" w:color="auto"/>
          </w:divBdr>
        </w:div>
        <w:div w:id="598489771">
          <w:marLeft w:val="640"/>
          <w:marRight w:val="0"/>
          <w:marTop w:val="0"/>
          <w:marBottom w:val="0"/>
          <w:divBdr>
            <w:top w:val="none" w:sz="0" w:space="0" w:color="auto"/>
            <w:left w:val="none" w:sz="0" w:space="0" w:color="auto"/>
            <w:bottom w:val="none" w:sz="0" w:space="0" w:color="auto"/>
            <w:right w:val="none" w:sz="0" w:space="0" w:color="auto"/>
          </w:divBdr>
        </w:div>
        <w:div w:id="1401245530">
          <w:marLeft w:val="640"/>
          <w:marRight w:val="0"/>
          <w:marTop w:val="0"/>
          <w:marBottom w:val="0"/>
          <w:divBdr>
            <w:top w:val="none" w:sz="0" w:space="0" w:color="auto"/>
            <w:left w:val="none" w:sz="0" w:space="0" w:color="auto"/>
            <w:bottom w:val="none" w:sz="0" w:space="0" w:color="auto"/>
            <w:right w:val="none" w:sz="0" w:space="0" w:color="auto"/>
          </w:divBdr>
        </w:div>
        <w:div w:id="844905180">
          <w:marLeft w:val="640"/>
          <w:marRight w:val="0"/>
          <w:marTop w:val="0"/>
          <w:marBottom w:val="0"/>
          <w:divBdr>
            <w:top w:val="none" w:sz="0" w:space="0" w:color="auto"/>
            <w:left w:val="none" w:sz="0" w:space="0" w:color="auto"/>
            <w:bottom w:val="none" w:sz="0" w:space="0" w:color="auto"/>
            <w:right w:val="none" w:sz="0" w:space="0" w:color="auto"/>
          </w:divBdr>
        </w:div>
        <w:div w:id="1859849072">
          <w:marLeft w:val="640"/>
          <w:marRight w:val="0"/>
          <w:marTop w:val="0"/>
          <w:marBottom w:val="0"/>
          <w:divBdr>
            <w:top w:val="none" w:sz="0" w:space="0" w:color="auto"/>
            <w:left w:val="none" w:sz="0" w:space="0" w:color="auto"/>
            <w:bottom w:val="none" w:sz="0" w:space="0" w:color="auto"/>
            <w:right w:val="none" w:sz="0" w:space="0" w:color="auto"/>
          </w:divBdr>
        </w:div>
        <w:div w:id="1358001638">
          <w:marLeft w:val="640"/>
          <w:marRight w:val="0"/>
          <w:marTop w:val="0"/>
          <w:marBottom w:val="0"/>
          <w:divBdr>
            <w:top w:val="none" w:sz="0" w:space="0" w:color="auto"/>
            <w:left w:val="none" w:sz="0" w:space="0" w:color="auto"/>
            <w:bottom w:val="none" w:sz="0" w:space="0" w:color="auto"/>
            <w:right w:val="none" w:sz="0" w:space="0" w:color="auto"/>
          </w:divBdr>
        </w:div>
        <w:div w:id="1546990166">
          <w:marLeft w:val="640"/>
          <w:marRight w:val="0"/>
          <w:marTop w:val="0"/>
          <w:marBottom w:val="0"/>
          <w:divBdr>
            <w:top w:val="none" w:sz="0" w:space="0" w:color="auto"/>
            <w:left w:val="none" w:sz="0" w:space="0" w:color="auto"/>
            <w:bottom w:val="none" w:sz="0" w:space="0" w:color="auto"/>
            <w:right w:val="none" w:sz="0" w:space="0" w:color="auto"/>
          </w:divBdr>
        </w:div>
        <w:div w:id="1400589382">
          <w:marLeft w:val="640"/>
          <w:marRight w:val="0"/>
          <w:marTop w:val="0"/>
          <w:marBottom w:val="0"/>
          <w:divBdr>
            <w:top w:val="none" w:sz="0" w:space="0" w:color="auto"/>
            <w:left w:val="none" w:sz="0" w:space="0" w:color="auto"/>
            <w:bottom w:val="none" w:sz="0" w:space="0" w:color="auto"/>
            <w:right w:val="none" w:sz="0" w:space="0" w:color="auto"/>
          </w:divBdr>
        </w:div>
        <w:div w:id="276065398">
          <w:marLeft w:val="640"/>
          <w:marRight w:val="0"/>
          <w:marTop w:val="0"/>
          <w:marBottom w:val="0"/>
          <w:divBdr>
            <w:top w:val="none" w:sz="0" w:space="0" w:color="auto"/>
            <w:left w:val="none" w:sz="0" w:space="0" w:color="auto"/>
            <w:bottom w:val="none" w:sz="0" w:space="0" w:color="auto"/>
            <w:right w:val="none" w:sz="0" w:space="0" w:color="auto"/>
          </w:divBdr>
        </w:div>
        <w:div w:id="1773083661">
          <w:marLeft w:val="640"/>
          <w:marRight w:val="0"/>
          <w:marTop w:val="0"/>
          <w:marBottom w:val="0"/>
          <w:divBdr>
            <w:top w:val="none" w:sz="0" w:space="0" w:color="auto"/>
            <w:left w:val="none" w:sz="0" w:space="0" w:color="auto"/>
            <w:bottom w:val="none" w:sz="0" w:space="0" w:color="auto"/>
            <w:right w:val="none" w:sz="0" w:space="0" w:color="auto"/>
          </w:divBdr>
        </w:div>
        <w:div w:id="1668170701">
          <w:marLeft w:val="640"/>
          <w:marRight w:val="0"/>
          <w:marTop w:val="0"/>
          <w:marBottom w:val="0"/>
          <w:divBdr>
            <w:top w:val="none" w:sz="0" w:space="0" w:color="auto"/>
            <w:left w:val="none" w:sz="0" w:space="0" w:color="auto"/>
            <w:bottom w:val="none" w:sz="0" w:space="0" w:color="auto"/>
            <w:right w:val="none" w:sz="0" w:space="0" w:color="auto"/>
          </w:divBdr>
        </w:div>
        <w:div w:id="2043166186">
          <w:marLeft w:val="640"/>
          <w:marRight w:val="0"/>
          <w:marTop w:val="0"/>
          <w:marBottom w:val="0"/>
          <w:divBdr>
            <w:top w:val="none" w:sz="0" w:space="0" w:color="auto"/>
            <w:left w:val="none" w:sz="0" w:space="0" w:color="auto"/>
            <w:bottom w:val="none" w:sz="0" w:space="0" w:color="auto"/>
            <w:right w:val="none" w:sz="0" w:space="0" w:color="auto"/>
          </w:divBdr>
        </w:div>
        <w:div w:id="2030064061">
          <w:marLeft w:val="640"/>
          <w:marRight w:val="0"/>
          <w:marTop w:val="0"/>
          <w:marBottom w:val="0"/>
          <w:divBdr>
            <w:top w:val="none" w:sz="0" w:space="0" w:color="auto"/>
            <w:left w:val="none" w:sz="0" w:space="0" w:color="auto"/>
            <w:bottom w:val="none" w:sz="0" w:space="0" w:color="auto"/>
            <w:right w:val="none" w:sz="0" w:space="0" w:color="auto"/>
          </w:divBdr>
        </w:div>
        <w:div w:id="52437241">
          <w:marLeft w:val="640"/>
          <w:marRight w:val="0"/>
          <w:marTop w:val="0"/>
          <w:marBottom w:val="0"/>
          <w:divBdr>
            <w:top w:val="none" w:sz="0" w:space="0" w:color="auto"/>
            <w:left w:val="none" w:sz="0" w:space="0" w:color="auto"/>
            <w:bottom w:val="none" w:sz="0" w:space="0" w:color="auto"/>
            <w:right w:val="none" w:sz="0" w:space="0" w:color="auto"/>
          </w:divBdr>
        </w:div>
        <w:div w:id="1548299383">
          <w:marLeft w:val="640"/>
          <w:marRight w:val="0"/>
          <w:marTop w:val="0"/>
          <w:marBottom w:val="0"/>
          <w:divBdr>
            <w:top w:val="none" w:sz="0" w:space="0" w:color="auto"/>
            <w:left w:val="none" w:sz="0" w:space="0" w:color="auto"/>
            <w:bottom w:val="none" w:sz="0" w:space="0" w:color="auto"/>
            <w:right w:val="none" w:sz="0" w:space="0" w:color="auto"/>
          </w:divBdr>
        </w:div>
      </w:divsChild>
    </w:div>
    <w:div w:id="1091126625">
      <w:bodyDiv w:val="1"/>
      <w:marLeft w:val="0"/>
      <w:marRight w:val="0"/>
      <w:marTop w:val="0"/>
      <w:marBottom w:val="0"/>
      <w:divBdr>
        <w:top w:val="none" w:sz="0" w:space="0" w:color="auto"/>
        <w:left w:val="none" w:sz="0" w:space="0" w:color="auto"/>
        <w:bottom w:val="none" w:sz="0" w:space="0" w:color="auto"/>
        <w:right w:val="none" w:sz="0" w:space="0" w:color="auto"/>
      </w:divBdr>
      <w:divsChild>
        <w:div w:id="1713184951">
          <w:marLeft w:val="480"/>
          <w:marRight w:val="0"/>
          <w:marTop w:val="0"/>
          <w:marBottom w:val="0"/>
          <w:divBdr>
            <w:top w:val="none" w:sz="0" w:space="0" w:color="auto"/>
            <w:left w:val="none" w:sz="0" w:space="0" w:color="auto"/>
            <w:bottom w:val="none" w:sz="0" w:space="0" w:color="auto"/>
            <w:right w:val="none" w:sz="0" w:space="0" w:color="auto"/>
          </w:divBdr>
        </w:div>
        <w:div w:id="1953398379">
          <w:marLeft w:val="480"/>
          <w:marRight w:val="0"/>
          <w:marTop w:val="0"/>
          <w:marBottom w:val="0"/>
          <w:divBdr>
            <w:top w:val="none" w:sz="0" w:space="0" w:color="auto"/>
            <w:left w:val="none" w:sz="0" w:space="0" w:color="auto"/>
            <w:bottom w:val="none" w:sz="0" w:space="0" w:color="auto"/>
            <w:right w:val="none" w:sz="0" w:space="0" w:color="auto"/>
          </w:divBdr>
        </w:div>
        <w:div w:id="1765223506">
          <w:marLeft w:val="480"/>
          <w:marRight w:val="0"/>
          <w:marTop w:val="0"/>
          <w:marBottom w:val="0"/>
          <w:divBdr>
            <w:top w:val="none" w:sz="0" w:space="0" w:color="auto"/>
            <w:left w:val="none" w:sz="0" w:space="0" w:color="auto"/>
            <w:bottom w:val="none" w:sz="0" w:space="0" w:color="auto"/>
            <w:right w:val="none" w:sz="0" w:space="0" w:color="auto"/>
          </w:divBdr>
        </w:div>
        <w:div w:id="1471822026">
          <w:marLeft w:val="480"/>
          <w:marRight w:val="0"/>
          <w:marTop w:val="0"/>
          <w:marBottom w:val="0"/>
          <w:divBdr>
            <w:top w:val="none" w:sz="0" w:space="0" w:color="auto"/>
            <w:left w:val="none" w:sz="0" w:space="0" w:color="auto"/>
            <w:bottom w:val="none" w:sz="0" w:space="0" w:color="auto"/>
            <w:right w:val="none" w:sz="0" w:space="0" w:color="auto"/>
          </w:divBdr>
        </w:div>
        <w:div w:id="1365134524">
          <w:marLeft w:val="480"/>
          <w:marRight w:val="0"/>
          <w:marTop w:val="0"/>
          <w:marBottom w:val="0"/>
          <w:divBdr>
            <w:top w:val="none" w:sz="0" w:space="0" w:color="auto"/>
            <w:left w:val="none" w:sz="0" w:space="0" w:color="auto"/>
            <w:bottom w:val="none" w:sz="0" w:space="0" w:color="auto"/>
            <w:right w:val="none" w:sz="0" w:space="0" w:color="auto"/>
          </w:divBdr>
        </w:div>
        <w:div w:id="1821267205">
          <w:marLeft w:val="480"/>
          <w:marRight w:val="0"/>
          <w:marTop w:val="0"/>
          <w:marBottom w:val="0"/>
          <w:divBdr>
            <w:top w:val="none" w:sz="0" w:space="0" w:color="auto"/>
            <w:left w:val="none" w:sz="0" w:space="0" w:color="auto"/>
            <w:bottom w:val="none" w:sz="0" w:space="0" w:color="auto"/>
            <w:right w:val="none" w:sz="0" w:space="0" w:color="auto"/>
          </w:divBdr>
        </w:div>
        <w:div w:id="1773436263">
          <w:marLeft w:val="480"/>
          <w:marRight w:val="0"/>
          <w:marTop w:val="0"/>
          <w:marBottom w:val="0"/>
          <w:divBdr>
            <w:top w:val="none" w:sz="0" w:space="0" w:color="auto"/>
            <w:left w:val="none" w:sz="0" w:space="0" w:color="auto"/>
            <w:bottom w:val="none" w:sz="0" w:space="0" w:color="auto"/>
            <w:right w:val="none" w:sz="0" w:space="0" w:color="auto"/>
          </w:divBdr>
        </w:div>
        <w:div w:id="19866103">
          <w:marLeft w:val="480"/>
          <w:marRight w:val="0"/>
          <w:marTop w:val="0"/>
          <w:marBottom w:val="0"/>
          <w:divBdr>
            <w:top w:val="none" w:sz="0" w:space="0" w:color="auto"/>
            <w:left w:val="none" w:sz="0" w:space="0" w:color="auto"/>
            <w:bottom w:val="none" w:sz="0" w:space="0" w:color="auto"/>
            <w:right w:val="none" w:sz="0" w:space="0" w:color="auto"/>
          </w:divBdr>
        </w:div>
        <w:div w:id="180557604">
          <w:marLeft w:val="480"/>
          <w:marRight w:val="0"/>
          <w:marTop w:val="0"/>
          <w:marBottom w:val="0"/>
          <w:divBdr>
            <w:top w:val="none" w:sz="0" w:space="0" w:color="auto"/>
            <w:left w:val="none" w:sz="0" w:space="0" w:color="auto"/>
            <w:bottom w:val="none" w:sz="0" w:space="0" w:color="auto"/>
            <w:right w:val="none" w:sz="0" w:space="0" w:color="auto"/>
          </w:divBdr>
        </w:div>
        <w:div w:id="2140953933">
          <w:marLeft w:val="480"/>
          <w:marRight w:val="0"/>
          <w:marTop w:val="0"/>
          <w:marBottom w:val="0"/>
          <w:divBdr>
            <w:top w:val="none" w:sz="0" w:space="0" w:color="auto"/>
            <w:left w:val="none" w:sz="0" w:space="0" w:color="auto"/>
            <w:bottom w:val="none" w:sz="0" w:space="0" w:color="auto"/>
            <w:right w:val="none" w:sz="0" w:space="0" w:color="auto"/>
          </w:divBdr>
        </w:div>
        <w:div w:id="27683066">
          <w:marLeft w:val="480"/>
          <w:marRight w:val="0"/>
          <w:marTop w:val="0"/>
          <w:marBottom w:val="0"/>
          <w:divBdr>
            <w:top w:val="none" w:sz="0" w:space="0" w:color="auto"/>
            <w:left w:val="none" w:sz="0" w:space="0" w:color="auto"/>
            <w:bottom w:val="none" w:sz="0" w:space="0" w:color="auto"/>
            <w:right w:val="none" w:sz="0" w:space="0" w:color="auto"/>
          </w:divBdr>
        </w:div>
        <w:div w:id="794712974">
          <w:marLeft w:val="480"/>
          <w:marRight w:val="0"/>
          <w:marTop w:val="0"/>
          <w:marBottom w:val="0"/>
          <w:divBdr>
            <w:top w:val="none" w:sz="0" w:space="0" w:color="auto"/>
            <w:left w:val="none" w:sz="0" w:space="0" w:color="auto"/>
            <w:bottom w:val="none" w:sz="0" w:space="0" w:color="auto"/>
            <w:right w:val="none" w:sz="0" w:space="0" w:color="auto"/>
          </w:divBdr>
        </w:div>
        <w:div w:id="2062778336">
          <w:marLeft w:val="480"/>
          <w:marRight w:val="0"/>
          <w:marTop w:val="0"/>
          <w:marBottom w:val="0"/>
          <w:divBdr>
            <w:top w:val="none" w:sz="0" w:space="0" w:color="auto"/>
            <w:left w:val="none" w:sz="0" w:space="0" w:color="auto"/>
            <w:bottom w:val="none" w:sz="0" w:space="0" w:color="auto"/>
            <w:right w:val="none" w:sz="0" w:space="0" w:color="auto"/>
          </w:divBdr>
        </w:div>
        <w:div w:id="1434785415">
          <w:marLeft w:val="480"/>
          <w:marRight w:val="0"/>
          <w:marTop w:val="0"/>
          <w:marBottom w:val="0"/>
          <w:divBdr>
            <w:top w:val="none" w:sz="0" w:space="0" w:color="auto"/>
            <w:left w:val="none" w:sz="0" w:space="0" w:color="auto"/>
            <w:bottom w:val="none" w:sz="0" w:space="0" w:color="auto"/>
            <w:right w:val="none" w:sz="0" w:space="0" w:color="auto"/>
          </w:divBdr>
        </w:div>
        <w:div w:id="1723943195">
          <w:marLeft w:val="480"/>
          <w:marRight w:val="0"/>
          <w:marTop w:val="0"/>
          <w:marBottom w:val="0"/>
          <w:divBdr>
            <w:top w:val="none" w:sz="0" w:space="0" w:color="auto"/>
            <w:left w:val="none" w:sz="0" w:space="0" w:color="auto"/>
            <w:bottom w:val="none" w:sz="0" w:space="0" w:color="auto"/>
            <w:right w:val="none" w:sz="0" w:space="0" w:color="auto"/>
          </w:divBdr>
        </w:div>
        <w:div w:id="2141027833">
          <w:marLeft w:val="480"/>
          <w:marRight w:val="0"/>
          <w:marTop w:val="0"/>
          <w:marBottom w:val="0"/>
          <w:divBdr>
            <w:top w:val="none" w:sz="0" w:space="0" w:color="auto"/>
            <w:left w:val="none" w:sz="0" w:space="0" w:color="auto"/>
            <w:bottom w:val="none" w:sz="0" w:space="0" w:color="auto"/>
            <w:right w:val="none" w:sz="0" w:space="0" w:color="auto"/>
          </w:divBdr>
        </w:div>
        <w:div w:id="775639212">
          <w:marLeft w:val="480"/>
          <w:marRight w:val="0"/>
          <w:marTop w:val="0"/>
          <w:marBottom w:val="0"/>
          <w:divBdr>
            <w:top w:val="none" w:sz="0" w:space="0" w:color="auto"/>
            <w:left w:val="none" w:sz="0" w:space="0" w:color="auto"/>
            <w:bottom w:val="none" w:sz="0" w:space="0" w:color="auto"/>
            <w:right w:val="none" w:sz="0" w:space="0" w:color="auto"/>
          </w:divBdr>
        </w:div>
        <w:div w:id="2093770109">
          <w:marLeft w:val="480"/>
          <w:marRight w:val="0"/>
          <w:marTop w:val="0"/>
          <w:marBottom w:val="0"/>
          <w:divBdr>
            <w:top w:val="none" w:sz="0" w:space="0" w:color="auto"/>
            <w:left w:val="none" w:sz="0" w:space="0" w:color="auto"/>
            <w:bottom w:val="none" w:sz="0" w:space="0" w:color="auto"/>
            <w:right w:val="none" w:sz="0" w:space="0" w:color="auto"/>
          </w:divBdr>
        </w:div>
        <w:div w:id="1820345427">
          <w:marLeft w:val="480"/>
          <w:marRight w:val="0"/>
          <w:marTop w:val="0"/>
          <w:marBottom w:val="0"/>
          <w:divBdr>
            <w:top w:val="none" w:sz="0" w:space="0" w:color="auto"/>
            <w:left w:val="none" w:sz="0" w:space="0" w:color="auto"/>
            <w:bottom w:val="none" w:sz="0" w:space="0" w:color="auto"/>
            <w:right w:val="none" w:sz="0" w:space="0" w:color="auto"/>
          </w:divBdr>
        </w:div>
        <w:div w:id="1882865275">
          <w:marLeft w:val="480"/>
          <w:marRight w:val="0"/>
          <w:marTop w:val="0"/>
          <w:marBottom w:val="0"/>
          <w:divBdr>
            <w:top w:val="none" w:sz="0" w:space="0" w:color="auto"/>
            <w:left w:val="none" w:sz="0" w:space="0" w:color="auto"/>
            <w:bottom w:val="none" w:sz="0" w:space="0" w:color="auto"/>
            <w:right w:val="none" w:sz="0" w:space="0" w:color="auto"/>
          </w:divBdr>
        </w:div>
        <w:div w:id="1690718213">
          <w:marLeft w:val="480"/>
          <w:marRight w:val="0"/>
          <w:marTop w:val="0"/>
          <w:marBottom w:val="0"/>
          <w:divBdr>
            <w:top w:val="none" w:sz="0" w:space="0" w:color="auto"/>
            <w:left w:val="none" w:sz="0" w:space="0" w:color="auto"/>
            <w:bottom w:val="none" w:sz="0" w:space="0" w:color="auto"/>
            <w:right w:val="none" w:sz="0" w:space="0" w:color="auto"/>
          </w:divBdr>
        </w:div>
        <w:div w:id="220481422">
          <w:marLeft w:val="480"/>
          <w:marRight w:val="0"/>
          <w:marTop w:val="0"/>
          <w:marBottom w:val="0"/>
          <w:divBdr>
            <w:top w:val="none" w:sz="0" w:space="0" w:color="auto"/>
            <w:left w:val="none" w:sz="0" w:space="0" w:color="auto"/>
            <w:bottom w:val="none" w:sz="0" w:space="0" w:color="auto"/>
            <w:right w:val="none" w:sz="0" w:space="0" w:color="auto"/>
          </w:divBdr>
        </w:div>
        <w:div w:id="1218542664">
          <w:marLeft w:val="480"/>
          <w:marRight w:val="0"/>
          <w:marTop w:val="0"/>
          <w:marBottom w:val="0"/>
          <w:divBdr>
            <w:top w:val="none" w:sz="0" w:space="0" w:color="auto"/>
            <w:left w:val="none" w:sz="0" w:space="0" w:color="auto"/>
            <w:bottom w:val="none" w:sz="0" w:space="0" w:color="auto"/>
            <w:right w:val="none" w:sz="0" w:space="0" w:color="auto"/>
          </w:divBdr>
        </w:div>
        <w:div w:id="1493107197">
          <w:marLeft w:val="480"/>
          <w:marRight w:val="0"/>
          <w:marTop w:val="0"/>
          <w:marBottom w:val="0"/>
          <w:divBdr>
            <w:top w:val="none" w:sz="0" w:space="0" w:color="auto"/>
            <w:left w:val="none" w:sz="0" w:space="0" w:color="auto"/>
            <w:bottom w:val="none" w:sz="0" w:space="0" w:color="auto"/>
            <w:right w:val="none" w:sz="0" w:space="0" w:color="auto"/>
          </w:divBdr>
        </w:div>
        <w:div w:id="448547909">
          <w:marLeft w:val="480"/>
          <w:marRight w:val="0"/>
          <w:marTop w:val="0"/>
          <w:marBottom w:val="0"/>
          <w:divBdr>
            <w:top w:val="none" w:sz="0" w:space="0" w:color="auto"/>
            <w:left w:val="none" w:sz="0" w:space="0" w:color="auto"/>
            <w:bottom w:val="none" w:sz="0" w:space="0" w:color="auto"/>
            <w:right w:val="none" w:sz="0" w:space="0" w:color="auto"/>
          </w:divBdr>
        </w:div>
        <w:div w:id="985285318">
          <w:marLeft w:val="480"/>
          <w:marRight w:val="0"/>
          <w:marTop w:val="0"/>
          <w:marBottom w:val="0"/>
          <w:divBdr>
            <w:top w:val="none" w:sz="0" w:space="0" w:color="auto"/>
            <w:left w:val="none" w:sz="0" w:space="0" w:color="auto"/>
            <w:bottom w:val="none" w:sz="0" w:space="0" w:color="auto"/>
            <w:right w:val="none" w:sz="0" w:space="0" w:color="auto"/>
          </w:divBdr>
        </w:div>
        <w:div w:id="1293488030">
          <w:marLeft w:val="480"/>
          <w:marRight w:val="0"/>
          <w:marTop w:val="0"/>
          <w:marBottom w:val="0"/>
          <w:divBdr>
            <w:top w:val="none" w:sz="0" w:space="0" w:color="auto"/>
            <w:left w:val="none" w:sz="0" w:space="0" w:color="auto"/>
            <w:bottom w:val="none" w:sz="0" w:space="0" w:color="auto"/>
            <w:right w:val="none" w:sz="0" w:space="0" w:color="auto"/>
          </w:divBdr>
        </w:div>
        <w:div w:id="273756758">
          <w:marLeft w:val="480"/>
          <w:marRight w:val="0"/>
          <w:marTop w:val="0"/>
          <w:marBottom w:val="0"/>
          <w:divBdr>
            <w:top w:val="none" w:sz="0" w:space="0" w:color="auto"/>
            <w:left w:val="none" w:sz="0" w:space="0" w:color="auto"/>
            <w:bottom w:val="none" w:sz="0" w:space="0" w:color="auto"/>
            <w:right w:val="none" w:sz="0" w:space="0" w:color="auto"/>
          </w:divBdr>
        </w:div>
        <w:div w:id="149903591">
          <w:marLeft w:val="480"/>
          <w:marRight w:val="0"/>
          <w:marTop w:val="0"/>
          <w:marBottom w:val="0"/>
          <w:divBdr>
            <w:top w:val="none" w:sz="0" w:space="0" w:color="auto"/>
            <w:left w:val="none" w:sz="0" w:space="0" w:color="auto"/>
            <w:bottom w:val="none" w:sz="0" w:space="0" w:color="auto"/>
            <w:right w:val="none" w:sz="0" w:space="0" w:color="auto"/>
          </w:divBdr>
        </w:div>
        <w:div w:id="1531722178">
          <w:marLeft w:val="480"/>
          <w:marRight w:val="0"/>
          <w:marTop w:val="0"/>
          <w:marBottom w:val="0"/>
          <w:divBdr>
            <w:top w:val="none" w:sz="0" w:space="0" w:color="auto"/>
            <w:left w:val="none" w:sz="0" w:space="0" w:color="auto"/>
            <w:bottom w:val="none" w:sz="0" w:space="0" w:color="auto"/>
            <w:right w:val="none" w:sz="0" w:space="0" w:color="auto"/>
          </w:divBdr>
        </w:div>
        <w:div w:id="1682196686">
          <w:marLeft w:val="480"/>
          <w:marRight w:val="0"/>
          <w:marTop w:val="0"/>
          <w:marBottom w:val="0"/>
          <w:divBdr>
            <w:top w:val="none" w:sz="0" w:space="0" w:color="auto"/>
            <w:left w:val="none" w:sz="0" w:space="0" w:color="auto"/>
            <w:bottom w:val="none" w:sz="0" w:space="0" w:color="auto"/>
            <w:right w:val="none" w:sz="0" w:space="0" w:color="auto"/>
          </w:divBdr>
        </w:div>
        <w:div w:id="1206986383">
          <w:marLeft w:val="480"/>
          <w:marRight w:val="0"/>
          <w:marTop w:val="0"/>
          <w:marBottom w:val="0"/>
          <w:divBdr>
            <w:top w:val="none" w:sz="0" w:space="0" w:color="auto"/>
            <w:left w:val="none" w:sz="0" w:space="0" w:color="auto"/>
            <w:bottom w:val="none" w:sz="0" w:space="0" w:color="auto"/>
            <w:right w:val="none" w:sz="0" w:space="0" w:color="auto"/>
          </w:divBdr>
        </w:div>
        <w:div w:id="1057051751">
          <w:marLeft w:val="480"/>
          <w:marRight w:val="0"/>
          <w:marTop w:val="0"/>
          <w:marBottom w:val="0"/>
          <w:divBdr>
            <w:top w:val="none" w:sz="0" w:space="0" w:color="auto"/>
            <w:left w:val="none" w:sz="0" w:space="0" w:color="auto"/>
            <w:bottom w:val="none" w:sz="0" w:space="0" w:color="auto"/>
            <w:right w:val="none" w:sz="0" w:space="0" w:color="auto"/>
          </w:divBdr>
        </w:div>
        <w:div w:id="171917998">
          <w:marLeft w:val="480"/>
          <w:marRight w:val="0"/>
          <w:marTop w:val="0"/>
          <w:marBottom w:val="0"/>
          <w:divBdr>
            <w:top w:val="none" w:sz="0" w:space="0" w:color="auto"/>
            <w:left w:val="none" w:sz="0" w:space="0" w:color="auto"/>
            <w:bottom w:val="none" w:sz="0" w:space="0" w:color="auto"/>
            <w:right w:val="none" w:sz="0" w:space="0" w:color="auto"/>
          </w:divBdr>
        </w:div>
        <w:div w:id="976302479">
          <w:marLeft w:val="480"/>
          <w:marRight w:val="0"/>
          <w:marTop w:val="0"/>
          <w:marBottom w:val="0"/>
          <w:divBdr>
            <w:top w:val="none" w:sz="0" w:space="0" w:color="auto"/>
            <w:left w:val="none" w:sz="0" w:space="0" w:color="auto"/>
            <w:bottom w:val="none" w:sz="0" w:space="0" w:color="auto"/>
            <w:right w:val="none" w:sz="0" w:space="0" w:color="auto"/>
          </w:divBdr>
        </w:div>
        <w:div w:id="472212928">
          <w:marLeft w:val="480"/>
          <w:marRight w:val="0"/>
          <w:marTop w:val="0"/>
          <w:marBottom w:val="0"/>
          <w:divBdr>
            <w:top w:val="none" w:sz="0" w:space="0" w:color="auto"/>
            <w:left w:val="none" w:sz="0" w:space="0" w:color="auto"/>
            <w:bottom w:val="none" w:sz="0" w:space="0" w:color="auto"/>
            <w:right w:val="none" w:sz="0" w:space="0" w:color="auto"/>
          </w:divBdr>
        </w:div>
        <w:div w:id="1386567260">
          <w:marLeft w:val="480"/>
          <w:marRight w:val="0"/>
          <w:marTop w:val="0"/>
          <w:marBottom w:val="0"/>
          <w:divBdr>
            <w:top w:val="none" w:sz="0" w:space="0" w:color="auto"/>
            <w:left w:val="none" w:sz="0" w:space="0" w:color="auto"/>
            <w:bottom w:val="none" w:sz="0" w:space="0" w:color="auto"/>
            <w:right w:val="none" w:sz="0" w:space="0" w:color="auto"/>
          </w:divBdr>
        </w:div>
        <w:div w:id="1139493373">
          <w:marLeft w:val="480"/>
          <w:marRight w:val="0"/>
          <w:marTop w:val="0"/>
          <w:marBottom w:val="0"/>
          <w:divBdr>
            <w:top w:val="none" w:sz="0" w:space="0" w:color="auto"/>
            <w:left w:val="none" w:sz="0" w:space="0" w:color="auto"/>
            <w:bottom w:val="none" w:sz="0" w:space="0" w:color="auto"/>
            <w:right w:val="none" w:sz="0" w:space="0" w:color="auto"/>
          </w:divBdr>
        </w:div>
        <w:div w:id="982543410">
          <w:marLeft w:val="480"/>
          <w:marRight w:val="0"/>
          <w:marTop w:val="0"/>
          <w:marBottom w:val="0"/>
          <w:divBdr>
            <w:top w:val="none" w:sz="0" w:space="0" w:color="auto"/>
            <w:left w:val="none" w:sz="0" w:space="0" w:color="auto"/>
            <w:bottom w:val="none" w:sz="0" w:space="0" w:color="auto"/>
            <w:right w:val="none" w:sz="0" w:space="0" w:color="auto"/>
          </w:divBdr>
        </w:div>
        <w:div w:id="1856264559">
          <w:marLeft w:val="480"/>
          <w:marRight w:val="0"/>
          <w:marTop w:val="0"/>
          <w:marBottom w:val="0"/>
          <w:divBdr>
            <w:top w:val="none" w:sz="0" w:space="0" w:color="auto"/>
            <w:left w:val="none" w:sz="0" w:space="0" w:color="auto"/>
            <w:bottom w:val="none" w:sz="0" w:space="0" w:color="auto"/>
            <w:right w:val="none" w:sz="0" w:space="0" w:color="auto"/>
          </w:divBdr>
        </w:div>
        <w:div w:id="913779234">
          <w:marLeft w:val="480"/>
          <w:marRight w:val="0"/>
          <w:marTop w:val="0"/>
          <w:marBottom w:val="0"/>
          <w:divBdr>
            <w:top w:val="none" w:sz="0" w:space="0" w:color="auto"/>
            <w:left w:val="none" w:sz="0" w:space="0" w:color="auto"/>
            <w:bottom w:val="none" w:sz="0" w:space="0" w:color="auto"/>
            <w:right w:val="none" w:sz="0" w:space="0" w:color="auto"/>
          </w:divBdr>
        </w:div>
      </w:divsChild>
    </w:div>
    <w:div w:id="1097018470">
      <w:bodyDiv w:val="1"/>
      <w:marLeft w:val="0"/>
      <w:marRight w:val="0"/>
      <w:marTop w:val="0"/>
      <w:marBottom w:val="0"/>
      <w:divBdr>
        <w:top w:val="none" w:sz="0" w:space="0" w:color="auto"/>
        <w:left w:val="none" w:sz="0" w:space="0" w:color="auto"/>
        <w:bottom w:val="none" w:sz="0" w:space="0" w:color="auto"/>
        <w:right w:val="none" w:sz="0" w:space="0" w:color="auto"/>
      </w:divBdr>
    </w:div>
    <w:div w:id="1097216991">
      <w:bodyDiv w:val="1"/>
      <w:marLeft w:val="0"/>
      <w:marRight w:val="0"/>
      <w:marTop w:val="0"/>
      <w:marBottom w:val="0"/>
      <w:divBdr>
        <w:top w:val="none" w:sz="0" w:space="0" w:color="auto"/>
        <w:left w:val="none" w:sz="0" w:space="0" w:color="auto"/>
        <w:bottom w:val="none" w:sz="0" w:space="0" w:color="auto"/>
        <w:right w:val="none" w:sz="0" w:space="0" w:color="auto"/>
      </w:divBdr>
    </w:div>
    <w:div w:id="1097991263">
      <w:bodyDiv w:val="1"/>
      <w:marLeft w:val="0"/>
      <w:marRight w:val="0"/>
      <w:marTop w:val="0"/>
      <w:marBottom w:val="0"/>
      <w:divBdr>
        <w:top w:val="none" w:sz="0" w:space="0" w:color="auto"/>
        <w:left w:val="none" w:sz="0" w:space="0" w:color="auto"/>
        <w:bottom w:val="none" w:sz="0" w:space="0" w:color="auto"/>
        <w:right w:val="none" w:sz="0" w:space="0" w:color="auto"/>
      </w:divBdr>
      <w:divsChild>
        <w:div w:id="778644465">
          <w:marLeft w:val="480"/>
          <w:marRight w:val="0"/>
          <w:marTop w:val="0"/>
          <w:marBottom w:val="0"/>
          <w:divBdr>
            <w:top w:val="none" w:sz="0" w:space="0" w:color="auto"/>
            <w:left w:val="none" w:sz="0" w:space="0" w:color="auto"/>
            <w:bottom w:val="none" w:sz="0" w:space="0" w:color="auto"/>
            <w:right w:val="none" w:sz="0" w:space="0" w:color="auto"/>
          </w:divBdr>
        </w:div>
        <w:div w:id="1807118058">
          <w:marLeft w:val="480"/>
          <w:marRight w:val="0"/>
          <w:marTop w:val="0"/>
          <w:marBottom w:val="0"/>
          <w:divBdr>
            <w:top w:val="none" w:sz="0" w:space="0" w:color="auto"/>
            <w:left w:val="none" w:sz="0" w:space="0" w:color="auto"/>
            <w:bottom w:val="none" w:sz="0" w:space="0" w:color="auto"/>
            <w:right w:val="none" w:sz="0" w:space="0" w:color="auto"/>
          </w:divBdr>
        </w:div>
        <w:div w:id="1201436004">
          <w:marLeft w:val="480"/>
          <w:marRight w:val="0"/>
          <w:marTop w:val="0"/>
          <w:marBottom w:val="0"/>
          <w:divBdr>
            <w:top w:val="none" w:sz="0" w:space="0" w:color="auto"/>
            <w:left w:val="none" w:sz="0" w:space="0" w:color="auto"/>
            <w:bottom w:val="none" w:sz="0" w:space="0" w:color="auto"/>
            <w:right w:val="none" w:sz="0" w:space="0" w:color="auto"/>
          </w:divBdr>
        </w:div>
        <w:div w:id="1058093517">
          <w:marLeft w:val="480"/>
          <w:marRight w:val="0"/>
          <w:marTop w:val="0"/>
          <w:marBottom w:val="0"/>
          <w:divBdr>
            <w:top w:val="none" w:sz="0" w:space="0" w:color="auto"/>
            <w:left w:val="none" w:sz="0" w:space="0" w:color="auto"/>
            <w:bottom w:val="none" w:sz="0" w:space="0" w:color="auto"/>
            <w:right w:val="none" w:sz="0" w:space="0" w:color="auto"/>
          </w:divBdr>
        </w:div>
        <w:div w:id="61876586">
          <w:marLeft w:val="480"/>
          <w:marRight w:val="0"/>
          <w:marTop w:val="0"/>
          <w:marBottom w:val="0"/>
          <w:divBdr>
            <w:top w:val="none" w:sz="0" w:space="0" w:color="auto"/>
            <w:left w:val="none" w:sz="0" w:space="0" w:color="auto"/>
            <w:bottom w:val="none" w:sz="0" w:space="0" w:color="auto"/>
            <w:right w:val="none" w:sz="0" w:space="0" w:color="auto"/>
          </w:divBdr>
        </w:div>
        <w:div w:id="1013997393">
          <w:marLeft w:val="480"/>
          <w:marRight w:val="0"/>
          <w:marTop w:val="0"/>
          <w:marBottom w:val="0"/>
          <w:divBdr>
            <w:top w:val="none" w:sz="0" w:space="0" w:color="auto"/>
            <w:left w:val="none" w:sz="0" w:space="0" w:color="auto"/>
            <w:bottom w:val="none" w:sz="0" w:space="0" w:color="auto"/>
            <w:right w:val="none" w:sz="0" w:space="0" w:color="auto"/>
          </w:divBdr>
        </w:div>
        <w:div w:id="1076783183">
          <w:marLeft w:val="480"/>
          <w:marRight w:val="0"/>
          <w:marTop w:val="0"/>
          <w:marBottom w:val="0"/>
          <w:divBdr>
            <w:top w:val="none" w:sz="0" w:space="0" w:color="auto"/>
            <w:left w:val="none" w:sz="0" w:space="0" w:color="auto"/>
            <w:bottom w:val="none" w:sz="0" w:space="0" w:color="auto"/>
            <w:right w:val="none" w:sz="0" w:space="0" w:color="auto"/>
          </w:divBdr>
        </w:div>
        <w:div w:id="1631279337">
          <w:marLeft w:val="480"/>
          <w:marRight w:val="0"/>
          <w:marTop w:val="0"/>
          <w:marBottom w:val="0"/>
          <w:divBdr>
            <w:top w:val="none" w:sz="0" w:space="0" w:color="auto"/>
            <w:left w:val="none" w:sz="0" w:space="0" w:color="auto"/>
            <w:bottom w:val="none" w:sz="0" w:space="0" w:color="auto"/>
            <w:right w:val="none" w:sz="0" w:space="0" w:color="auto"/>
          </w:divBdr>
        </w:div>
        <w:div w:id="1086225367">
          <w:marLeft w:val="480"/>
          <w:marRight w:val="0"/>
          <w:marTop w:val="0"/>
          <w:marBottom w:val="0"/>
          <w:divBdr>
            <w:top w:val="none" w:sz="0" w:space="0" w:color="auto"/>
            <w:left w:val="none" w:sz="0" w:space="0" w:color="auto"/>
            <w:bottom w:val="none" w:sz="0" w:space="0" w:color="auto"/>
            <w:right w:val="none" w:sz="0" w:space="0" w:color="auto"/>
          </w:divBdr>
        </w:div>
        <w:div w:id="1653750521">
          <w:marLeft w:val="480"/>
          <w:marRight w:val="0"/>
          <w:marTop w:val="0"/>
          <w:marBottom w:val="0"/>
          <w:divBdr>
            <w:top w:val="none" w:sz="0" w:space="0" w:color="auto"/>
            <w:left w:val="none" w:sz="0" w:space="0" w:color="auto"/>
            <w:bottom w:val="none" w:sz="0" w:space="0" w:color="auto"/>
            <w:right w:val="none" w:sz="0" w:space="0" w:color="auto"/>
          </w:divBdr>
        </w:div>
        <w:div w:id="591278553">
          <w:marLeft w:val="480"/>
          <w:marRight w:val="0"/>
          <w:marTop w:val="0"/>
          <w:marBottom w:val="0"/>
          <w:divBdr>
            <w:top w:val="none" w:sz="0" w:space="0" w:color="auto"/>
            <w:left w:val="none" w:sz="0" w:space="0" w:color="auto"/>
            <w:bottom w:val="none" w:sz="0" w:space="0" w:color="auto"/>
            <w:right w:val="none" w:sz="0" w:space="0" w:color="auto"/>
          </w:divBdr>
        </w:div>
        <w:div w:id="883296491">
          <w:marLeft w:val="480"/>
          <w:marRight w:val="0"/>
          <w:marTop w:val="0"/>
          <w:marBottom w:val="0"/>
          <w:divBdr>
            <w:top w:val="none" w:sz="0" w:space="0" w:color="auto"/>
            <w:left w:val="none" w:sz="0" w:space="0" w:color="auto"/>
            <w:bottom w:val="none" w:sz="0" w:space="0" w:color="auto"/>
            <w:right w:val="none" w:sz="0" w:space="0" w:color="auto"/>
          </w:divBdr>
        </w:div>
        <w:div w:id="731120902">
          <w:marLeft w:val="480"/>
          <w:marRight w:val="0"/>
          <w:marTop w:val="0"/>
          <w:marBottom w:val="0"/>
          <w:divBdr>
            <w:top w:val="none" w:sz="0" w:space="0" w:color="auto"/>
            <w:left w:val="none" w:sz="0" w:space="0" w:color="auto"/>
            <w:bottom w:val="none" w:sz="0" w:space="0" w:color="auto"/>
            <w:right w:val="none" w:sz="0" w:space="0" w:color="auto"/>
          </w:divBdr>
        </w:div>
        <w:div w:id="1656106944">
          <w:marLeft w:val="480"/>
          <w:marRight w:val="0"/>
          <w:marTop w:val="0"/>
          <w:marBottom w:val="0"/>
          <w:divBdr>
            <w:top w:val="none" w:sz="0" w:space="0" w:color="auto"/>
            <w:left w:val="none" w:sz="0" w:space="0" w:color="auto"/>
            <w:bottom w:val="none" w:sz="0" w:space="0" w:color="auto"/>
            <w:right w:val="none" w:sz="0" w:space="0" w:color="auto"/>
          </w:divBdr>
        </w:div>
        <w:div w:id="138882688">
          <w:marLeft w:val="480"/>
          <w:marRight w:val="0"/>
          <w:marTop w:val="0"/>
          <w:marBottom w:val="0"/>
          <w:divBdr>
            <w:top w:val="none" w:sz="0" w:space="0" w:color="auto"/>
            <w:left w:val="none" w:sz="0" w:space="0" w:color="auto"/>
            <w:bottom w:val="none" w:sz="0" w:space="0" w:color="auto"/>
            <w:right w:val="none" w:sz="0" w:space="0" w:color="auto"/>
          </w:divBdr>
        </w:div>
        <w:div w:id="353462809">
          <w:marLeft w:val="480"/>
          <w:marRight w:val="0"/>
          <w:marTop w:val="0"/>
          <w:marBottom w:val="0"/>
          <w:divBdr>
            <w:top w:val="none" w:sz="0" w:space="0" w:color="auto"/>
            <w:left w:val="none" w:sz="0" w:space="0" w:color="auto"/>
            <w:bottom w:val="none" w:sz="0" w:space="0" w:color="auto"/>
            <w:right w:val="none" w:sz="0" w:space="0" w:color="auto"/>
          </w:divBdr>
        </w:div>
        <w:div w:id="1067652198">
          <w:marLeft w:val="480"/>
          <w:marRight w:val="0"/>
          <w:marTop w:val="0"/>
          <w:marBottom w:val="0"/>
          <w:divBdr>
            <w:top w:val="none" w:sz="0" w:space="0" w:color="auto"/>
            <w:left w:val="none" w:sz="0" w:space="0" w:color="auto"/>
            <w:bottom w:val="none" w:sz="0" w:space="0" w:color="auto"/>
            <w:right w:val="none" w:sz="0" w:space="0" w:color="auto"/>
          </w:divBdr>
        </w:div>
        <w:div w:id="46342197">
          <w:marLeft w:val="480"/>
          <w:marRight w:val="0"/>
          <w:marTop w:val="0"/>
          <w:marBottom w:val="0"/>
          <w:divBdr>
            <w:top w:val="none" w:sz="0" w:space="0" w:color="auto"/>
            <w:left w:val="none" w:sz="0" w:space="0" w:color="auto"/>
            <w:bottom w:val="none" w:sz="0" w:space="0" w:color="auto"/>
            <w:right w:val="none" w:sz="0" w:space="0" w:color="auto"/>
          </w:divBdr>
        </w:div>
        <w:div w:id="1918052535">
          <w:marLeft w:val="480"/>
          <w:marRight w:val="0"/>
          <w:marTop w:val="0"/>
          <w:marBottom w:val="0"/>
          <w:divBdr>
            <w:top w:val="none" w:sz="0" w:space="0" w:color="auto"/>
            <w:left w:val="none" w:sz="0" w:space="0" w:color="auto"/>
            <w:bottom w:val="none" w:sz="0" w:space="0" w:color="auto"/>
            <w:right w:val="none" w:sz="0" w:space="0" w:color="auto"/>
          </w:divBdr>
        </w:div>
        <w:div w:id="1120219440">
          <w:marLeft w:val="480"/>
          <w:marRight w:val="0"/>
          <w:marTop w:val="0"/>
          <w:marBottom w:val="0"/>
          <w:divBdr>
            <w:top w:val="none" w:sz="0" w:space="0" w:color="auto"/>
            <w:left w:val="none" w:sz="0" w:space="0" w:color="auto"/>
            <w:bottom w:val="none" w:sz="0" w:space="0" w:color="auto"/>
            <w:right w:val="none" w:sz="0" w:space="0" w:color="auto"/>
          </w:divBdr>
        </w:div>
        <w:div w:id="146439564">
          <w:marLeft w:val="480"/>
          <w:marRight w:val="0"/>
          <w:marTop w:val="0"/>
          <w:marBottom w:val="0"/>
          <w:divBdr>
            <w:top w:val="none" w:sz="0" w:space="0" w:color="auto"/>
            <w:left w:val="none" w:sz="0" w:space="0" w:color="auto"/>
            <w:bottom w:val="none" w:sz="0" w:space="0" w:color="auto"/>
            <w:right w:val="none" w:sz="0" w:space="0" w:color="auto"/>
          </w:divBdr>
        </w:div>
        <w:div w:id="1780947723">
          <w:marLeft w:val="480"/>
          <w:marRight w:val="0"/>
          <w:marTop w:val="0"/>
          <w:marBottom w:val="0"/>
          <w:divBdr>
            <w:top w:val="none" w:sz="0" w:space="0" w:color="auto"/>
            <w:left w:val="none" w:sz="0" w:space="0" w:color="auto"/>
            <w:bottom w:val="none" w:sz="0" w:space="0" w:color="auto"/>
            <w:right w:val="none" w:sz="0" w:space="0" w:color="auto"/>
          </w:divBdr>
        </w:div>
        <w:div w:id="2107800540">
          <w:marLeft w:val="480"/>
          <w:marRight w:val="0"/>
          <w:marTop w:val="0"/>
          <w:marBottom w:val="0"/>
          <w:divBdr>
            <w:top w:val="none" w:sz="0" w:space="0" w:color="auto"/>
            <w:left w:val="none" w:sz="0" w:space="0" w:color="auto"/>
            <w:bottom w:val="none" w:sz="0" w:space="0" w:color="auto"/>
            <w:right w:val="none" w:sz="0" w:space="0" w:color="auto"/>
          </w:divBdr>
        </w:div>
        <w:div w:id="654647350">
          <w:marLeft w:val="480"/>
          <w:marRight w:val="0"/>
          <w:marTop w:val="0"/>
          <w:marBottom w:val="0"/>
          <w:divBdr>
            <w:top w:val="none" w:sz="0" w:space="0" w:color="auto"/>
            <w:left w:val="none" w:sz="0" w:space="0" w:color="auto"/>
            <w:bottom w:val="none" w:sz="0" w:space="0" w:color="auto"/>
            <w:right w:val="none" w:sz="0" w:space="0" w:color="auto"/>
          </w:divBdr>
        </w:div>
        <w:div w:id="165832306">
          <w:marLeft w:val="480"/>
          <w:marRight w:val="0"/>
          <w:marTop w:val="0"/>
          <w:marBottom w:val="0"/>
          <w:divBdr>
            <w:top w:val="none" w:sz="0" w:space="0" w:color="auto"/>
            <w:left w:val="none" w:sz="0" w:space="0" w:color="auto"/>
            <w:bottom w:val="none" w:sz="0" w:space="0" w:color="auto"/>
            <w:right w:val="none" w:sz="0" w:space="0" w:color="auto"/>
          </w:divBdr>
        </w:div>
        <w:div w:id="2119250720">
          <w:marLeft w:val="480"/>
          <w:marRight w:val="0"/>
          <w:marTop w:val="0"/>
          <w:marBottom w:val="0"/>
          <w:divBdr>
            <w:top w:val="none" w:sz="0" w:space="0" w:color="auto"/>
            <w:left w:val="none" w:sz="0" w:space="0" w:color="auto"/>
            <w:bottom w:val="none" w:sz="0" w:space="0" w:color="auto"/>
            <w:right w:val="none" w:sz="0" w:space="0" w:color="auto"/>
          </w:divBdr>
        </w:div>
        <w:div w:id="1542789824">
          <w:marLeft w:val="480"/>
          <w:marRight w:val="0"/>
          <w:marTop w:val="0"/>
          <w:marBottom w:val="0"/>
          <w:divBdr>
            <w:top w:val="none" w:sz="0" w:space="0" w:color="auto"/>
            <w:left w:val="none" w:sz="0" w:space="0" w:color="auto"/>
            <w:bottom w:val="none" w:sz="0" w:space="0" w:color="auto"/>
            <w:right w:val="none" w:sz="0" w:space="0" w:color="auto"/>
          </w:divBdr>
        </w:div>
        <w:div w:id="57748488">
          <w:marLeft w:val="480"/>
          <w:marRight w:val="0"/>
          <w:marTop w:val="0"/>
          <w:marBottom w:val="0"/>
          <w:divBdr>
            <w:top w:val="none" w:sz="0" w:space="0" w:color="auto"/>
            <w:left w:val="none" w:sz="0" w:space="0" w:color="auto"/>
            <w:bottom w:val="none" w:sz="0" w:space="0" w:color="auto"/>
            <w:right w:val="none" w:sz="0" w:space="0" w:color="auto"/>
          </w:divBdr>
        </w:div>
        <w:div w:id="1166673518">
          <w:marLeft w:val="480"/>
          <w:marRight w:val="0"/>
          <w:marTop w:val="0"/>
          <w:marBottom w:val="0"/>
          <w:divBdr>
            <w:top w:val="none" w:sz="0" w:space="0" w:color="auto"/>
            <w:left w:val="none" w:sz="0" w:space="0" w:color="auto"/>
            <w:bottom w:val="none" w:sz="0" w:space="0" w:color="auto"/>
            <w:right w:val="none" w:sz="0" w:space="0" w:color="auto"/>
          </w:divBdr>
        </w:div>
        <w:div w:id="1066563916">
          <w:marLeft w:val="480"/>
          <w:marRight w:val="0"/>
          <w:marTop w:val="0"/>
          <w:marBottom w:val="0"/>
          <w:divBdr>
            <w:top w:val="none" w:sz="0" w:space="0" w:color="auto"/>
            <w:left w:val="none" w:sz="0" w:space="0" w:color="auto"/>
            <w:bottom w:val="none" w:sz="0" w:space="0" w:color="auto"/>
            <w:right w:val="none" w:sz="0" w:space="0" w:color="auto"/>
          </w:divBdr>
        </w:div>
        <w:div w:id="1729962485">
          <w:marLeft w:val="480"/>
          <w:marRight w:val="0"/>
          <w:marTop w:val="0"/>
          <w:marBottom w:val="0"/>
          <w:divBdr>
            <w:top w:val="none" w:sz="0" w:space="0" w:color="auto"/>
            <w:left w:val="none" w:sz="0" w:space="0" w:color="auto"/>
            <w:bottom w:val="none" w:sz="0" w:space="0" w:color="auto"/>
            <w:right w:val="none" w:sz="0" w:space="0" w:color="auto"/>
          </w:divBdr>
        </w:div>
        <w:div w:id="1151752687">
          <w:marLeft w:val="480"/>
          <w:marRight w:val="0"/>
          <w:marTop w:val="0"/>
          <w:marBottom w:val="0"/>
          <w:divBdr>
            <w:top w:val="none" w:sz="0" w:space="0" w:color="auto"/>
            <w:left w:val="none" w:sz="0" w:space="0" w:color="auto"/>
            <w:bottom w:val="none" w:sz="0" w:space="0" w:color="auto"/>
            <w:right w:val="none" w:sz="0" w:space="0" w:color="auto"/>
          </w:divBdr>
        </w:div>
        <w:div w:id="1177037543">
          <w:marLeft w:val="480"/>
          <w:marRight w:val="0"/>
          <w:marTop w:val="0"/>
          <w:marBottom w:val="0"/>
          <w:divBdr>
            <w:top w:val="none" w:sz="0" w:space="0" w:color="auto"/>
            <w:left w:val="none" w:sz="0" w:space="0" w:color="auto"/>
            <w:bottom w:val="none" w:sz="0" w:space="0" w:color="auto"/>
            <w:right w:val="none" w:sz="0" w:space="0" w:color="auto"/>
          </w:divBdr>
        </w:div>
        <w:div w:id="310986607">
          <w:marLeft w:val="480"/>
          <w:marRight w:val="0"/>
          <w:marTop w:val="0"/>
          <w:marBottom w:val="0"/>
          <w:divBdr>
            <w:top w:val="none" w:sz="0" w:space="0" w:color="auto"/>
            <w:left w:val="none" w:sz="0" w:space="0" w:color="auto"/>
            <w:bottom w:val="none" w:sz="0" w:space="0" w:color="auto"/>
            <w:right w:val="none" w:sz="0" w:space="0" w:color="auto"/>
          </w:divBdr>
        </w:div>
        <w:div w:id="1107894822">
          <w:marLeft w:val="480"/>
          <w:marRight w:val="0"/>
          <w:marTop w:val="0"/>
          <w:marBottom w:val="0"/>
          <w:divBdr>
            <w:top w:val="none" w:sz="0" w:space="0" w:color="auto"/>
            <w:left w:val="none" w:sz="0" w:space="0" w:color="auto"/>
            <w:bottom w:val="none" w:sz="0" w:space="0" w:color="auto"/>
            <w:right w:val="none" w:sz="0" w:space="0" w:color="auto"/>
          </w:divBdr>
        </w:div>
        <w:div w:id="1459645635">
          <w:marLeft w:val="480"/>
          <w:marRight w:val="0"/>
          <w:marTop w:val="0"/>
          <w:marBottom w:val="0"/>
          <w:divBdr>
            <w:top w:val="none" w:sz="0" w:space="0" w:color="auto"/>
            <w:left w:val="none" w:sz="0" w:space="0" w:color="auto"/>
            <w:bottom w:val="none" w:sz="0" w:space="0" w:color="auto"/>
            <w:right w:val="none" w:sz="0" w:space="0" w:color="auto"/>
          </w:divBdr>
        </w:div>
        <w:div w:id="841553272">
          <w:marLeft w:val="480"/>
          <w:marRight w:val="0"/>
          <w:marTop w:val="0"/>
          <w:marBottom w:val="0"/>
          <w:divBdr>
            <w:top w:val="none" w:sz="0" w:space="0" w:color="auto"/>
            <w:left w:val="none" w:sz="0" w:space="0" w:color="auto"/>
            <w:bottom w:val="none" w:sz="0" w:space="0" w:color="auto"/>
            <w:right w:val="none" w:sz="0" w:space="0" w:color="auto"/>
          </w:divBdr>
        </w:div>
        <w:div w:id="169957386">
          <w:marLeft w:val="480"/>
          <w:marRight w:val="0"/>
          <w:marTop w:val="0"/>
          <w:marBottom w:val="0"/>
          <w:divBdr>
            <w:top w:val="none" w:sz="0" w:space="0" w:color="auto"/>
            <w:left w:val="none" w:sz="0" w:space="0" w:color="auto"/>
            <w:bottom w:val="none" w:sz="0" w:space="0" w:color="auto"/>
            <w:right w:val="none" w:sz="0" w:space="0" w:color="auto"/>
          </w:divBdr>
        </w:div>
        <w:div w:id="2028096457">
          <w:marLeft w:val="480"/>
          <w:marRight w:val="0"/>
          <w:marTop w:val="0"/>
          <w:marBottom w:val="0"/>
          <w:divBdr>
            <w:top w:val="none" w:sz="0" w:space="0" w:color="auto"/>
            <w:left w:val="none" w:sz="0" w:space="0" w:color="auto"/>
            <w:bottom w:val="none" w:sz="0" w:space="0" w:color="auto"/>
            <w:right w:val="none" w:sz="0" w:space="0" w:color="auto"/>
          </w:divBdr>
        </w:div>
        <w:div w:id="1383139199">
          <w:marLeft w:val="480"/>
          <w:marRight w:val="0"/>
          <w:marTop w:val="0"/>
          <w:marBottom w:val="0"/>
          <w:divBdr>
            <w:top w:val="none" w:sz="0" w:space="0" w:color="auto"/>
            <w:left w:val="none" w:sz="0" w:space="0" w:color="auto"/>
            <w:bottom w:val="none" w:sz="0" w:space="0" w:color="auto"/>
            <w:right w:val="none" w:sz="0" w:space="0" w:color="auto"/>
          </w:divBdr>
        </w:div>
      </w:divsChild>
    </w:div>
    <w:div w:id="1100952986">
      <w:bodyDiv w:val="1"/>
      <w:marLeft w:val="0"/>
      <w:marRight w:val="0"/>
      <w:marTop w:val="0"/>
      <w:marBottom w:val="0"/>
      <w:divBdr>
        <w:top w:val="none" w:sz="0" w:space="0" w:color="auto"/>
        <w:left w:val="none" w:sz="0" w:space="0" w:color="auto"/>
        <w:bottom w:val="none" w:sz="0" w:space="0" w:color="auto"/>
        <w:right w:val="none" w:sz="0" w:space="0" w:color="auto"/>
      </w:divBdr>
    </w:div>
    <w:div w:id="1104494592">
      <w:bodyDiv w:val="1"/>
      <w:marLeft w:val="0"/>
      <w:marRight w:val="0"/>
      <w:marTop w:val="0"/>
      <w:marBottom w:val="0"/>
      <w:divBdr>
        <w:top w:val="none" w:sz="0" w:space="0" w:color="auto"/>
        <w:left w:val="none" w:sz="0" w:space="0" w:color="auto"/>
        <w:bottom w:val="none" w:sz="0" w:space="0" w:color="auto"/>
        <w:right w:val="none" w:sz="0" w:space="0" w:color="auto"/>
      </w:divBdr>
      <w:divsChild>
        <w:div w:id="1987200127">
          <w:marLeft w:val="480"/>
          <w:marRight w:val="0"/>
          <w:marTop w:val="0"/>
          <w:marBottom w:val="0"/>
          <w:divBdr>
            <w:top w:val="none" w:sz="0" w:space="0" w:color="auto"/>
            <w:left w:val="none" w:sz="0" w:space="0" w:color="auto"/>
            <w:bottom w:val="none" w:sz="0" w:space="0" w:color="auto"/>
            <w:right w:val="none" w:sz="0" w:space="0" w:color="auto"/>
          </w:divBdr>
        </w:div>
        <w:div w:id="1877036080">
          <w:marLeft w:val="480"/>
          <w:marRight w:val="0"/>
          <w:marTop w:val="0"/>
          <w:marBottom w:val="0"/>
          <w:divBdr>
            <w:top w:val="none" w:sz="0" w:space="0" w:color="auto"/>
            <w:left w:val="none" w:sz="0" w:space="0" w:color="auto"/>
            <w:bottom w:val="none" w:sz="0" w:space="0" w:color="auto"/>
            <w:right w:val="none" w:sz="0" w:space="0" w:color="auto"/>
          </w:divBdr>
        </w:div>
        <w:div w:id="1007562059">
          <w:marLeft w:val="480"/>
          <w:marRight w:val="0"/>
          <w:marTop w:val="0"/>
          <w:marBottom w:val="0"/>
          <w:divBdr>
            <w:top w:val="none" w:sz="0" w:space="0" w:color="auto"/>
            <w:left w:val="none" w:sz="0" w:space="0" w:color="auto"/>
            <w:bottom w:val="none" w:sz="0" w:space="0" w:color="auto"/>
            <w:right w:val="none" w:sz="0" w:space="0" w:color="auto"/>
          </w:divBdr>
        </w:div>
        <w:div w:id="1720207556">
          <w:marLeft w:val="480"/>
          <w:marRight w:val="0"/>
          <w:marTop w:val="0"/>
          <w:marBottom w:val="0"/>
          <w:divBdr>
            <w:top w:val="none" w:sz="0" w:space="0" w:color="auto"/>
            <w:left w:val="none" w:sz="0" w:space="0" w:color="auto"/>
            <w:bottom w:val="none" w:sz="0" w:space="0" w:color="auto"/>
            <w:right w:val="none" w:sz="0" w:space="0" w:color="auto"/>
          </w:divBdr>
        </w:div>
        <w:div w:id="290525192">
          <w:marLeft w:val="480"/>
          <w:marRight w:val="0"/>
          <w:marTop w:val="0"/>
          <w:marBottom w:val="0"/>
          <w:divBdr>
            <w:top w:val="none" w:sz="0" w:space="0" w:color="auto"/>
            <w:left w:val="none" w:sz="0" w:space="0" w:color="auto"/>
            <w:bottom w:val="none" w:sz="0" w:space="0" w:color="auto"/>
            <w:right w:val="none" w:sz="0" w:space="0" w:color="auto"/>
          </w:divBdr>
        </w:div>
        <w:div w:id="649209426">
          <w:marLeft w:val="480"/>
          <w:marRight w:val="0"/>
          <w:marTop w:val="0"/>
          <w:marBottom w:val="0"/>
          <w:divBdr>
            <w:top w:val="none" w:sz="0" w:space="0" w:color="auto"/>
            <w:left w:val="none" w:sz="0" w:space="0" w:color="auto"/>
            <w:bottom w:val="none" w:sz="0" w:space="0" w:color="auto"/>
            <w:right w:val="none" w:sz="0" w:space="0" w:color="auto"/>
          </w:divBdr>
        </w:div>
        <w:div w:id="83191459">
          <w:marLeft w:val="480"/>
          <w:marRight w:val="0"/>
          <w:marTop w:val="0"/>
          <w:marBottom w:val="0"/>
          <w:divBdr>
            <w:top w:val="none" w:sz="0" w:space="0" w:color="auto"/>
            <w:left w:val="none" w:sz="0" w:space="0" w:color="auto"/>
            <w:bottom w:val="none" w:sz="0" w:space="0" w:color="auto"/>
            <w:right w:val="none" w:sz="0" w:space="0" w:color="auto"/>
          </w:divBdr>
        </w:div>
        <w:div w:id="1246108602">
          <w:marLeft w:val="480"/>
          <w:marRight w:val="0"/>
          <w:marTop w:val="0"/>
          <w:marBottom w:val="0"/>
          <w:divBdr>
            <w:top w:val="none" w:sz="0" w:space="0" w:color="auto"/>
            <w:left w:val="none" w:sz="0" w:space="0" w:color="auto"/>
            <w:bottom w:val="none" w:sz="0" w:space="0" w:color="auto"/>
            <w:right w:val="none" w:sz="0" w:space="0" w:color="auto"/>
          </w:divBdr>
        </w:div>
        <w:div w:id="91702863">
          <w:marLeft w:val="480"/>
          <w:marRight w:val="0"/>
          <w:marTop w:val="0"/>
          <w:marBottom w:val="0"/>
          <w:divBdr>
            <w:top w:val="none" w:sz="0" w:space="0" w:color="auto"/>
            <w:left w:val="none" w:sz="0" w:space="0" w:color="auto"/>
            <w:bottom w:val="none" w:sz="0" w:space="0" w:color="auto"/>
            <w:right w:val="none" w:sz="0" w:space="0" w:color="auto"/>
          </w:divBdr>
        </w:div>
        <w:div w:id="957687631">
          <w:marLeft w:val="480"/>
          <w:marRight w:val="0"/>
          <w:marTop w:val="0"/>
          <w:marBottom w:val="0"/>
          <w:divBdr>
            <w:top w:val="none" w:sz="0" w:space="0" w:color="auto"/>
            <w:left w:val="none" w:sz="0" w:space="0" w:color="auto"/>
            <w:bottom w:val="none" w:sz="0" w:space="0" w:color="auto"/>
            <w:right w:val="none" w:sz="0" w:space="0" w:color="auto"/>
          </w:divBdr>
        </w:div>
        <w:div w:id="690494880">
          <w:marLeft w:val="480"/>
          <w:marRight w:val="0"/>
          <w:marTop w:val="0"/>
          <w:marBottom w:val="0"/>
          <w:divBdr>
            <w:top w:val="none" w:sz="0" w:space="0" w:color="auto"/>
            <w:left w:val="none" w:sz="0" w:space="0" w:color="auto"/>
            <w:bottom w:val="none" w:sz="0" w:space="0" w:color="auto"/>
            <w:right w:val="none" w:sz="0" w:space="0" w:color="auto"/>
          </w:divBdr>
        </w:div>
        <w:div w:id="1869174881">
          <w:marLeft w:val="480"/>
          <w:marRight w:val="0"/>
          <w:marTop w:val="0"/>
          <w:marBottom w:val="0"/>
          <w:divBdr>
            <w:top w:val="none" w:sz="0" w:space="0" w:color="auto"/>
            <w:left w:val="none" w:sz="0" w:space="0" w:color="auto"/>
            <w:bottom w:val="none" w:sz="0" w:space="0" w:color="auto"/>
            <w:right w:val="none" w:sz="0" w:space="0" w:color="auto"/>
          </w:divBdr>
        </w:div>
        <w:div w:id="666832638">
          <w:marLeft w:val="480"/>
          <w:marRight w:val="0"/>
          <w:marTop w:val="0"/>
          <w:marBottom w:val="0"/>
          <w:divBdr>
            <w:top w:val="none" w:sz="0" w:space="0" w:color="auto"/>
            <w:left w:val="none" w:sz="0" w:space="0" w:color="auto"/>
            <w:bottom w:val="none" w:sz="0" w:space="0" w:color="auto"/>
            <w:right w:val="none" w:sz="0" w:space="0" w:color="auto"/>
          </w:divBdr>
        </w:div>
        <w:div w:id="902912114">
          <w:marLeft w:val="480"/>
          <w:marRight w:val="0"/>
          <w:marTop w:val="0"/>
          <w:marBottom w:val="0"/>
          <w:divBdr>
            <w:top w:val="none" w:sz="0" w:space="0" w:color="auto"/>
            <w:left w:val="none" w:sz="0" w:space="0" w:color="auto"/>
            <w:bottom w:val="none" w:sz="0" w:space="0" w:color="auto"/>
            <w:right w:val="none" w:sz="0" w:space="0" w:color="auto"/>
          </w:divBdr>
        </w:div>
        <w:div w:id="940529225">
          <w:marLeft w:val="480"/>
          <w:marRight w:val="0"/>
          <w:marTop w:val="0"/>
          <w:marBottom w:val="0"/>
          <w:divBdr>
            <w:top w:val="none" w:sz="0" w:space="0" w:color="auto"/>
            <w:left w:val="none" w:sz="0" w:space="0" w:color="auto"/>
            <w:bottom w:val="none" w:sz="0" w:space="0" w:color="auto"/>
            <w:right w:val="none" w:sz="0" w:space="0" w:color="auto"/>
          </w:divBdr>
        </w:div>
        <w:div w:id="919292248">
          <w:marLeft w:val="480"/>
          <w:marRight w:val="0"/>
          <w:marTop w:val="0"/>
          <w:marBottom w:val="0"/>
          <w:divBdr>
            <w:top w:val="none" w:sz="0" w:space="0" w:color="auto"/>
            <w:left w:val="none" w:sz="0" w:space="0" w:color="auto"/>
            <w:bottom w:val="none" w:sz="0" w:space="0" w:color="auto"/>
            <w:right w:val="none" w:sz="0" w:space="0" w:color="auto"/>
          </w:divBdr>
        </w:div>
        <w:div w:id="116218606">
          <w:marLeft w:val="480"/>
          <w:marRight w:val="0"/>
          <w:marTop w:val="0"/>
          <w:marBottom w:val="0"/>
          <w:divBdr>
            <w:top w:val="none" w:sz="0" w:space="0" w:color="auto"/>
            <w:left w:val="none" w:sz="0" w:space="0" w:color="auto"/>
            <w:bottom w:val="none" w:sz="0" w:space="0" w:color="auto"/>
            <w:right w:val="none" w:sz="0" w:space="0" w:color="auto"/>
          </w:divBdr>
        </w:div>
        <w:div w:id="189882359">
          <w:marLeft w:val="480"/>
          <w:marRight w:val="0"/>
          <w:marTop w:val="0"/>
          <w:marBottom w:val="0"/>
          <w:divBdr>
            <w:top w:val="none" w:sz="0" w:space="0" w:color="auto"/>
            <w:left w:val="none" w:sz="0" w:space="0" w:color="auto"/>
            <w:bottom w:val="none" w:sz="0" w:space="0" w:color="auto"/>
            <w:right w:val="none" w:sz="0" w:space="0" w:color="auto"/>
          </w:divBdr>
        </w:div>
        <w:div w:id="1142623580">
          <w:marLeft w:val="480"/>
          <w:marRight w:val="0"/>
          <w:marTop w:val="0"/>
          <w:marBottom w:val="0"/>
          <w:divBdr>
            <w:top w:val="none" w:sz="0" w:space="0" w:color="auto"/>
            <w:left w:val="none" w:sz="0" w:space="0" w:color="auto"/>
            <w:bottom w:val="none" w:sz="0" w:space="0" w:color="auto"/>
            <w:right w:val="none" w:sz="0" w:space="0" w:color="auto"/>
          </w:divBdr>
        </w:div>
        <w:div w:id="496843618">
          <w:marLeft w:val="480"/>
          <w:marRight w:val="0"/>
          <w:marTop w:val="0"/>
          <w:marBottom w:val="0"/>
          <w:divBdr>
            <w:top w:val="none" w:sz="0" w:space="0" w:color="auto"/>
            <w:left w:val="none" w:sz="0" w:space="0" w:color="auto"/>
            <w:bottom w:val="none" w:sz="0" w:space="0" w:color="auto"/>
            <w:right w:val="none" w:sz="0" w:space="0" w:color="auto"/>
          </w:divBdr>
        </w:div>
        <w:div w:id="1658411176">
          <w:marLeft w:val="480"/>
          <w:marRight w:val="0"/>
          <w:marTop w:val="0"/>
          <w:marBottom w:val="0"/>
          <w:divBdr>
            <w:top w:val="none" w:sz="0" w:space="0" w:color="auto"/>
            <w:left w:val="none" w:sz="0" w:space="0" w:color="auto"/>
            <w:bottom w:val="none" w:sz="0" w:space="0" w:color="auto"/>
            <w:right w:val="none" w:sz="0" w:space="0" w:color="auto"/>
          </w:divBdr>
        </w:div>
        <w:div w:id="1196235425">
          <w:marLeft w:val="480"/>
          <w:marRight w:val="0"/>
          <w:marTop w:val="0"/>
          <w:marBottom w:val="0"/>
          <w:divBdr>
            <w:top w:val="none" w:sz="0" w:space="0" w:color="auto"/>
            <w:left w:val="none" w:sz="0" w:space="0" w:color="auto"/>
            <w:bottom w:val="none" w:sz="0" w:space="0" w:color="auto"/>
            <w:right w:val="none" w:sz="0" w:space="0" w:color="auto"/>
          </w:divBdr>
        </w:div>
        <w:div w:id="489910411">
          <w:marLeft w:val="480"/>
          <w:marRight w:val="0"/>
          <w:marTop w:val="0"/>
          <w:marBottom w:val="0"/>
          <w:divBdr>
            <w:top w:val="none" w:sz="0" w:space="0" w:color="auto"/>
            <w:left w:val="none" w:sz="0" w:space="0" w:color="auto"/>
            <w:bottom w:val="none" w:sz="0" w:space="0" w:color="auto"/>
            <w:right w:val="none" w:sz="0" w:space="0" w:color="auto"/>
          </w:divBdr>
        </w:div>
        <w:div w:id="556359426">
          <w:marLeft w:val="480"/>
          <w:marRight w:val="0"/>
          <w:marTop w:val="0"/>
          <w:marBottom w:val="0"/>
          <w:divBdr>
            <w:top w:val="none" w:sz="0" w:space="0" w:color="auto"/>
            <w:left w:val="none" w:sz="0" w:space="0" w:color="auto"/>
            <w:bottom w:val="none" w:sz="0" w:space="0" w:color="auto"/>
            <w:right w:val="none" w:sz="0" w:space="0" w:color="auto"/>
          </w:divBdr>
        </w:div>
        <w:div w:id="1774015831">
          <w:marLeft w:val="480"/>
          <w:marRight w:val="0"/>
          <w:marTop w:val="0"/>
          <w:marBottom w:val="0"/>
          <w:divBdr>
            <w:top w:val="none" w:sz="0" w:space="0" w:color="auto"/>
            <w:left w:val="none" w:sz="0" w:space="0" w:color="auto"/>
            <w:bottom w:val="none" w:sz="0" w:space="0" w:color="auto"/>
            <w:right w:val="none" w:sz="0" w:space="0" w:color="auto"/>
          </w:divBdr>
        </w:div>
        <w:div w:id="720515597">
          <w:marLeft w:val="480"/>
          <w:marRight w:val="0"/>
          <w:marTop w:val="0"/>
          <w:marBottom w:val="0"/>
          <w:divBdr>
            <w:top w:val="none" w:sz="0" w:space="0" w:color="auto"/>
            <w:left w:val="none" w:sz="0" w:space="0" w:color="auto"/>
            <w:bottom w:val="none" w:sz="0" w:space="0" w:color="auto"/>
            <w:right w:val="none" w:sz="0" w:space="0" w:color="auto"/>
          </w:divBdr>
        </w:div>
        <w:div w:id="1107040142">
          <w:marLeft w:val="480"/>
          <w:marRight w:val="0"/>
          <w:marTop w:val="0"/>
          <w:marBottom w:val="0"/>
          <w:divBdr>
            <w:top w:val="none" w:sz="0" w:space="0" w:color="auto"/>
            <w:left w:val="none" w:sz="0" w:space="0" w:color="auto"/>
            <w:bottom w:val="none" w:sz="0" w:space="0" w:color="auto"/>
            <w:right w:val="none" w:sz="0" w:space="0" w:color="auto"/>
          </w:divBdr>
        </w:div>
        <w:div w:id="616716538">
          <w:marLeft w:val="480"/>
          <w:marRight w:val="0"/>
          <w:marTop w:val="0"/>
          <w:marBottom w:val="0"/>
          <w:divBdr>
            <w:top w:val="none" w:sz="0" w:space="0" w:color="auto"/>
            <w:left w:val="none" w:sz="0" w:space="0" w:color="auto"/>
            <w:bottom w:val="none" w:sz="0" w:space="0" w:color="auto"/>
            <w:right w:val="none" w:sz="0" w:space="0" w:color="auto"/>
          </w:divBdr>
        </w:div>
        <w:div w:id="1188368622">
          <w:marLeft w:val="480"/>
          <w:marRight w:val="0"/>
          <w:marTop w:val="0"/>
          <w:marBottom w:val="0"/>
          <w:divBdr>
            <w:top w:val="none" w:sz="0" w:space="0" w:color="auto"/>
            <w:left w:val="none" w:sz="0" w:space="0" w:color="auto"/>
            <w:bottom w:val="none" w:sz="0" w:space="0" w:color="auto"/>
            <w:right w:val="none" w:sz="0" w:space="0" w:color="auto"/>
          </w:divBdr>
        </w:div>
        <w:div w:id="1210413851">
          <w:marLeft w:val="480"/>
          <w:marRight w:val="0"/>
          <w:marTop w:val="0"/>
          <w:marBottom w:val="0"/>
          <w:divBdr>
            <w:top w:val="none" w:sz="0" w:space="0" w:color="auto"/>
            <w:left w:val="none" w:sz="0" w:space="0" w:color="auto"/>
            <w:bottom w:val="none" w:sz="0" w:space="0" w:color="auto"/>
            <w:right w:val="none" w:sz="0" w:space="0" w:color="auto"/>
          </w:divBdr>
        </w:div>
        <w:div w:id="823738179">
          <w:marLeft w:val="480"/>
          <w:marRight w:val="0"/>
          <w:marTop w:val="0"/>
          <w:marBottom w:val="0"/>
          <w:divBdr>
            <w:top w:val="none" w:sz="0" w:space="0" w:color="auto"/>
            <w:left w:val="none" w:sz="0" w:space="0" w:color="auto"/>
            <w:bottom w:val="none" w:sz="0" w:space="0" w:color="auto"/>
            <w:right w:val="none" w:sz="0" w:space="0" w:color="auto"/>
          </w:divBdr>
        </w:div>
        <w:div w:id="549078668">
          <w:marLeft w:val="480"/>
          <w:marRight w:val="0"/>
          <w:marTop w:val="0"/>
          <w:marBottom w:val="0"/>
          <w:divBdr>
            <w:top w:val="none" w:sz="0" w:space="0" w:color="auto"/>
            <w:left w:val="none" w:sz="0" w:space="0" w:color="auto"/>
            <w:bottom w:val="none" w:sz="0" w:space="0" w:color="auto"/>
            <w:right w:val="none" w:sz="0" w:space="0" w:color="auto"/>
          </w:divBdr>
        </w:div>
        <w:div w:id="286013466">
          <w:marLeft w:val="480"/>
          <w:marRight w:val="0"/>
          <w:marTop w:val="0"/>
          <w:marBottom w:val="0"/>
          <w:divBdr>
            <w:top w:val="none" w:sz="0" w:space="0" w:color="auto"/>
            <w:left w:val="none" w:sz="0" w:space="0" w:color="auto"/>
            <w:bottom w:val="none" w:sz="0" w:space="0" w:color="auto"/>
            <w:right w:val="none" w:sz="0" w:space="0" w:color="auto"/>
          </w:divBdr>
        </w:div>
        <w:div w:id="703403363">
          <w:marLeft w:val="480"/>
          <w:marRight w:val="0"/>
          <w:marTop w:val="0"/>
          <w:marBottom w:val="0"/>
          <w:divBdr>
            <w:top w:val="none" w:sz="0" w:space="0" w:color="auto"/>
            <w:left w:val="none" w:sz="0" w:space="0" w:color="auto"/>
            <w:bottom w:val="none" w:sz="0" w:space="0" w:color="auto"/>
            <w:right w:val="none" w:sz="0" w:space="0" w:color="auto"/>
          </w:divBdr>
        </w:div>
        <w:div w:id="748428844">
          <w:marLeft w:val="480"/>
          <w:marRight w:val="0"/>
          <w:marTop w:val="0"/>
          <w:marBottom w:val="0"/>
          <w:divBdr>
            <w:top w:val="none" w:sz="0" w:space="0" w:color="auto"/>
            <w:left w:val="none" w:sz="0" w:space="0" w:color="auto"/>
            <w:bottom w:val="none" w:sz="0" w:space="0" w:color="auto"/>
            <w:right w:val="none" w:sz="0" w:space="0" w:color="auto"/>
          </w:divBdr>
        </w:div>
        <w:div w:id="242180702">
          <w:marLeft w:val="480"/>
          <w:marRight w:val="0"/>
          <w:marTop w:val="0"/>
          <w:marBottom w:val="0"/>
          <w:divBdr>
            <w:top w:val="none" w:sz="0" w:space="0" w:color="auto"/>
            <w:left w:val="none" w:sz="0" w:space="0" w:color="auto"/>
            <w:bottom w:val="none" w:sz="0" w:space="0" w:color="auto"/>
            <w:right w:val="none" w:sz="0" w:space="0" w:color="auto"/>
          </w:divBdr>
        </w:div>
        <w:div w:id="465633714">
          <w:marLeft w:val="480"/>
          <w:marRight w:val="0"/>
          <w:marTop w:val="0"/>
          <w:marBottom w:val="0"/>
          <w:divBdr>
            <w:top w:val="none" w:sz="0" w:space="0" w:color="auto"/>
            <w:left w:val="none" w:sz="0" w:space="0" w:color="auto"/>
            <w:bottom w:val="none" w:sz="0" w:space="0" w:color="auto"/>
            <w:right w:val="none" w:sz="0" w:space="0" w:color="auto"/>
          </w:divBdr>
        </w:div>
        <w:div w:id="1156721220">
          <w:marLeft w:val="480"/>
          <w:marRight w:val="0"/>
          <w:marTop w:val="0"/>
          <w:marBottom w:val="0"/>
          <w:divBdr>
            <w:top w:val="none" w:sz="0" w:space="0" w:color="auto"/>
            <w:left w:val="none" w:sz="0" w:space="0" w:color="auto"/>
            <w:bottom w:val="none" w:sz="0" w:space="0" w:color="auto"/>
            <w:right w:val="none" w:sz="0" w:space="0" w:color="auto"/>
          </w:divBdr>
        </w:div>
        <w:div w:id="1111826473">
          <w:marLeft w:val="480"/>
          <w:marRight w:val="0"/>
          <w:marTop w:val="0"/>
          <w:marBottom w:val="0"/>
          <w:divBdr>
            <w:top w:val="none" w:sz="0" w:space="0" w:color="auto"/>
            <w:left w:val="none" w:sz="0" w:space="0" w:color="auto"/>
            <w:bottom w:val="none" w:sz="0" w:space="0" w:color="auto"/>
            <w:right w:val="none" w:sz="0" w:space="0" w:color="auto"/>
          </w:divBdr>
        </w:div>
        <w:div w:id="1801876070">
          <w:marLeft w:val="480"/>
          <w:marRight w:val="0"/>
          <w:marTop w:val="0"/>
          <w:marBottom w:val="0"/>
          <w:divBdr>
            <w:top w:val="none" w:sz="0" w:space="0" w:color="auto"/>
            <w:left w:val="none" w:sz="0" w:space="0" w:color="auto"/>
            <w:bottom w:val="none" w:sz="0" w:space="0" w:color="auto"/>
            <w:right w:val="none" w:sz="0" w:space="0" w:color="auto"/>
          </w:divBdr>
        </w:div>
        <w:div w:id="855922656">
          <w:marLeft w:val="480"/>
          <w:marRight w:val="0"/>
          <w:marTop w:val="0"/>
          <w:marBottom w:val="0"/>
          <w:divBdr>
            <w:top w:val="none" w:sz="0" w:space="0" w:color="auto"/>
            <w:left w:val="none" w:sz="0" w:space="0" w:color="auto"/>
            <w:bottom w:val="none" w:sz="0" w:space="0" w:color="auto"/>
            <w:right w:val="none" w:sz="0" w:space="0" w:color="auto"/>
          </w:divBdr>
        </w:div>
        <w:div w:id="1630671553">
          <w:marLeft w:val="480"/>
          <w:marRight w:val="0"/>
          <w:marTop w:val="0"/>
          <w:marBottom w:val="0"/>
          <w:divBdr>
            <w:top w:val="none" w:sz="0" w:space="0" w:color="auto"/>
            <w:left w:val="none" w:sz="0" w:space="0" w:color="auto"/>
            <w:bottom w:val="none" w:sz="0" w:space="0" w:color="auto"/>
            <w:right w:val="none" w:sz="0" w:space="0" w:color="auto"/>
          </w:divBdr>
        </w:div>
        <w:div w:id="642538303">
          <w:marLeft w:val="480"/>
          <w:marRight w:val="0"/>
          <w:marTop w:val="0"/>
          <w:marBottom w:val="0"/>
          <w:divBdr>
            <w:top w:val="none" w:sz="0" w:space="0" w:color="auto"/>
            <w:left w:val="none" w:sz="0" w:space="0" w:color="auto"/>
            <w:bottom w:val="none" w:sz="0" w:space="0" w:color="auto"/>
            <w:right w:val="none" w:sz="0" w:space="0" w:color="auto"/>
          </w:divBdr>
        </w:div>
        <w:div w:id="1962685107">
          <w:marLeft w:val="480"/>
          <w:marRight w:val="0"/>
          <w:marTop w:val="0"/>
          <w:marBottom w:val="0"/>
          <w:divBdr>
            <w:top w:val="none" w:sz="0" w:space="0" w:color="auto"/>
            <w:left w:val="none" w:sz="0" w:space="0" w:color="auto"/>
            <w:bottom w:val="none" w:sz="0" w:space="0" w:color="auto"/>
            <w:right w:val="none" w:sz="0" w:space="0" w:color="auto"/>
          </w:divBdr>
        </w:div>
        <w:div w:id="717585725">
          <w:marLeft w:val="480"/>
          <w:marRight w:val="0"/>
          <w:marTop w:val="0"/>
          <w:marBottom w:val="0"/>
          <w:divBdr>
            <w:top w:val="none" w:sz="0" w:space="0" w:color="auto"/>
            <w:left w:val="none" w:sz="0" w:space="0" w:color="auto"/>
            <w:bottom w:val="none" w:sz="0" w:space="0" w:color="auto"/>
            <w:right w:val="none" w:sz="0" w:space="0" w:color="auto"/>
          </w:divBdr>
        </w:div>
        <w:div w:id="217789865">
          <w:marLeft w:val="480"/>
          <w:marRight w:val="0"/>
          <w:marTop w:val="0"/>
          <w:marBottom w:val="0"/>
          <w:divBdr>
            <w:top w:val="none" w:sz="0" w:space="0" w:color="auto"/>
            <w:left w:val="none" w:sz="0" w:space="0" w:color="auto"/>
            <w:bottom w:val="none" w:sz="0" w:space="0" w:color="auto"/>
            <w:right w:val="none" w:sz="0" w:space="0" w:color="auto"/>
          </w:divBdr>
        </w:div>
        <w:div w:id="1489129014">
          <w:marLeft w:val="480"/>
          <w:marRight w:val="0"/>
          <w:marTop w:val="0"/>
          <w:marBottom w:val="0"/>
          <w:divBdr>
            <w:top w:val="none" w:sz="0" w:space="0" w:color="auto"/>
            <w:left w:val="none" w:sz="0" w:space="0" w:color="auto"/>
            <w:bottom w:val="none" w:sz="0" w:space="0" w:color="auto"/>
            <w:right w:val="none" w:sz="0" w:space="0" w:color="auto"/>
          </w:divBdr>
        </w:div>
        <w:div w:id="2130200128">
          <w:marLeft w:val="480"/>
          <w:marRight w:val="0"/>
          <w:marTop w:val="0"/>
          <w:marBottom w:val="0"/>
          <w:divBdr>
            <w:top w:val="none" w:sz="0" w:space="0" w:color="auto"/>
            <w:left w:val="none" w:sz="0" w:space="0" w:color="auto"/>
            <w:bottom w:val="none" w:sz="0" w:space="0" w:color="auto"/>
            <w:right w:val="none" w:sz="0" w:space="0" w:color="auto"/>
          </w:divBdr>
        </w:div>
        <w:div w:id="2083330727">
          <w:marLeft w:val="480"/>
          <w:marRight w:val="0"/>
          <w:marTop w:val="0"/>
          <w:marBottom w:val="0"/>
          <w:divBdr>
            <w:top w:val="none" w:sz="0" w:space="0" w:color="auto"/>
            <w:left w:val="none" w:sz="0" w:space="0" w:color="auto"/>
            <w:bottom w:val="none" w:sz="0" w:space="0" w:color="auto"/>
            <w:right w:val="none" w:sz="0" w:space="0" w:color="auto"/>
          </w:divBdr>
        </w:div>
        <w:div w:id="460656776">
          <w:marLeft w:val="480"/>
          <w:marRight w:val="0"/>
          <w:marTop w:val="0"/>
          <w:marBottom w:val="0"/>
          <w:divBdr>
            <w:top w:val="none" w:sz="0" w:space="0" w:color="auto"/>
            <w:left w:val="none" w:sz="0" w:space="0" w:color="auto"/>
            <w:bottom w:val="none" w:sz="0" w:space="0" w:color="auto"/>
            <w:right w:val="none" w:sz="0" w:space="0" w:color="auto"/>
          </w:divBdr>
        </w:div>
        <w:div w:id="1069310241">
          <w:marLeft w:val="480"/>
          <w:marRight w:val="0"/>
          <w:marTop w:val="0"/>
          <w:marBottom w:val="0"/>
          <w:divBdr>
            <w:top w:val="none" w:sz="0" w:space="0" w:color="auto"/>
            <w:left w:val="none" w:sz="0" w:space="0" w:color="auto"/>
            <w:bottom w:val="none" w:sz="0" w:space="0" w:color="auto"/>
            <w:right w:val="none" w:sz="0" w:space="0" w:color="auto"/>
          </w:divBdr>
        </w:div>
        <w:div w:id="1174689609">
          <w:marLeft w:val="480"/>
          <w:marRight w:val="0"/>
          <w:marTop w:val="0"/>
          <w:marBottom w:val="0"/>
          <w:divBdr>
            <w:top w:val="none" w:sz="0" w:space="0" w:color="auto"/>
            <w:left w:val="none" w:sz="0" w:space="0" w:color="auto"/>
            <w:bottom w:val="none" w:sz="0" w:space="0" w:color="auto"/>
            <w:right w:val="none" w:sz="0" w:space="0" w:color="auto"/>
          </w:divBdr>
        </w:div>
      </w:divsChild>
    </w:div>
    <w:div w:id="1107503753">
      <w:bodyDiv w:val="1"/>
      <w:marLeft w:val="0"/>
      <w:marRight w:val="0"/>
      <w:marTop w:val="0"/>
      <w:marBottom w:val="0"/>
      <w:divBdr>
        <w:top w:val="none" w:sz="0" w:space="0" w:color="auto"/>
        <w:left w:val="none" w:sz="0" w:space="0" w:color="auto"/>
        <w:bottom w:val="none" w:sz="0" w:space="0" w:color="auto"/>
        <w:right w:val="none" w:sz="0" w:space="0" w:color="auto"/>
      </w:divBdr>
    </w:div>
    <w:div w:id="1108548244">
      <w:bodyDiv w:val="1"/>
      <w:marLeft w:val="0"/>
      <w:marRight w:val="0"/>
      <w:marTop w:val="0"/>
      <w:marBottom w:val="0"/>
      <w:divBdr>
        <w:top w:val="none" w:sz="0" w:space="0" w:color="auto"/>
        <w:left w:val="none" w:sz="0" w:space="0" w:color="auto"/>
        <w:bottom w:val="none" w:sz="0" w:space="0" w:color="auto"/>
        <w:right w:val="none" w:sz="0" w:space="0" w:color="auto"/>
      </w:divBdr>
      <w:divsChild>
        <w:div w:id="1573351896">
          <w:marLeft w:val="480"/>
          <w:marRight w:val="0"/>
          <w:marTop w:val="0"/>
          <w:marBottom w:val="0"/>
          <w:divBdr>
            <w:top w:val="none" w:sz="0" w:space="0" w:color="auto"/>
            <w:left w:val="none" w:sz="0" w:space="0" w:color="auto"/>
            <w:bottom w:val="none" w:sz="0" w:space="0" w:color="auto"/>
            <w:right w:val="none" w:sz="0" w:space="0" w:color="auto"/>
          </w:divBdr>
        </w:div>
        <w:div w:id="877737751">
          <w:marLeft w:val="480"/>
          <w:marRight w:val="0"/>
          <w:marTop w:val="0"/>
          <w:marBottom w:val="0"/>
          <w:divBdr>
            <w:top w:val="none" w:sz="0" w:space="0" w:color="auto"/>
            <w:left w:val="none" w:sz="0" w:space="0" w:color="auto"/>
            <w:bottom w:val="none" w:sz="0" w:space="0" w:color="auto"/>
            <w:right w:val="none" w:sz="0" w:space="0" w:color="auto"/>
          </w:divBdr>
        </w:div>
        <w:div w:id="174878982">
          <w:marLeft w:val="480"/>
          <w:marRight w:val="0"/>
          <w:marTop w:val="0"/>
          <w:marBottom w:val="0"/>
          <w:divBdr>
            <w:top w:val="none" w:sz="0" w:space="0" w:color="auto"/>
            <w:left w:val="none" w:sz="0" w:space="0" w:color="auto"/>
            <w:bottom w:val="none" w:sz="0" w:space="0" w:color="auto"/>
            <w:right w:val="none" w:sz="0" w:space="0" w:color="auto"/>
          </w:divBdr>
        </w:div>
        <w:div w:id="1594631508">
          <w:marLeft w:val="480"/>
          <w:marRight w:val="0"/>
          <w:marTop w:val="0"/>
          <w:marBottom w:val="0"/>
          <w:divBdr>
            <w:top w:val="none" w:sz="0" w:space="0" w:color="auto"/>
            <w:left w:val="none" w:sz="0" w:space="0" w:color="auto"/>
            <w:bottom w:val="none" w:sz="0" w:space="0" w:color="auto"/>
            <w:right w:val="none" w:sz="0" w:space="0" w:color="auto"/>
          </w:divBdr>
        </w:div>
        <w:div w:id="443160041">
          <w:marLeft w:val="480"/>
          <w:marRight w:val="0"/>
          <w:marTop w:val="0"/>
          <w:marBottom w:val="0"/>
          <w:divBdr>
            <w:top w:val="none" w:sz="0" w:space="0" w:color="auto"/>
            <w:left w:val="none" w:sz="0" w:space="0" w:color="auto"/>
            <w:bottom w:val="none" w:sz="0" w:space="0" w:color="auto"/>
            <w:right w:val="none" w:sz="0" w:space="0" w:color="auto"/>
          </w:divBdr>
        </w:div>
        <w:div w:id="1748571774">
          <w:marLeft w:val="480"/>
          <w:marRight w:val="0"/>
          <w:marTop w:val="0"/>
          <w:marBottom w:val="0"/>
          <w:divBdr>
            <w:top w:val="none" w:sz="0" w:space="0" w:color="auto"/>
            <w:left w:val="none" w:sz="0" w:space="0" w:color="auto"/>
            <w:bottom w:val="none" w:sz="0" w:space="0" w:color="auto"/>
            <w:right w:val="none" w:sz="0" w:space="0" w:color="auto"/>
          </w:divBdr>
        </w:div>
        <w:div w:id="956565861">
          <w:marLeft w:val="480"/>
          <w:marRight w:val="0"/>
          <w:marTop w:val="0"/>
          <w:marBottom w:val="0"/>
          <w:divBdr>
            <w:top w:val="none" w:sz="0" w:space="0" w:color="auto"/>
            <w:left w:val="none" w:sz="0" w:space="0" w:color="auto"/>
            <w:bottom w:val="none" w:sz="0" w:space="0" w:color="auto"/>
            <w:right w:val="none" w:sz="0" w:space="0" w:color="auto"/>
          </w:divBdr>
        </w:div>
        <w:div w:id="806360683">
          <w:marLeft w:val="480"/>
          <w:marRight w:val="0"/>
          <w:marTop w:val="0"/>
          <w:marBottom w:val="0"/>
          <w:divBdr>
            <w:top w:val="none" w:sz="0" w:space="0" w:color="auto"/>
            <w:left w:val="none" w:sz="0" w:space="0" w:color="auto"/>
            <w:bottom w:val="none" w:sz="0" w:space="0" w:color="auto"/>
            <w:right w:val="none" w:sz="0" w:space="0" w:color="auto"/>
          </w:divBdr>
        </w:div>
        <w:div w:id="489562518">
          <w:marLeft w:val="480"/>
          <w:marRight w:val="0"/>
          <w:marTop w:val="0"/>
          <w:marBottom w:val="0"/>
          <w:divBdr>
            <w:top w:val="none" w:sz="0" w:space="0" w:color="auto"/>
            <w:left w:val="none" w:sz="0" w:space="0" w:color="auto"/>
            <w:bottom w:val="none" w:sz="0" w:space="0" w:color="auto"/>
            <w:right w:val="none" w:sz="0" w:space="0" w:color="auto"/>
          </w:divBdr>
        </w:div>
        <w:div w:id="1170946040">
          <w:marLeft w:val="480"/>
          <w:marRight w:val="0"/>
          <w:marTop w:val="0"/>
          <w:marBottom w:val="0"/>
          <w:divBdr>
            <w:top w:val="none" w:sz="0" w:space="0" w:color="auto"/>
            <w:left w:val="none" w:sz="0" w:space="0" w:color="auto"/>
            <w:bottom w:val="none" w:sz="0" w:space="0" w:color="auto"/>
            <w:right w:val="none" w:sz="0" w:space="0" w:color="auto"/>
          </w:divBdr>
        </w:div>
        <w:div w:id="1587809906">
          <w:marLeft w:val="480"/>
          <w:marRight w:val="0"/>
          <w:marTop w:val="0"/>
          <w:marBottom w:val="0"/>
          <w:divBdr>
            <w:top w:val="none" w:sz="0" w:space="0" w:color="auto"/>
            <w:left w:val="none" w:sz="0" w:space="0" w:color="auto"/>
            <w:bottom w:val="none" w:sz="0" w:space="0" w:color="auto"/>
            <w:right w:val="none" w:sz="0" w:space="0" w:color="auto"/>
          </w:divBdr>
        </w:div>
        <w:div w:id="1919820787">
          <w:marLeft w:val="480"/>
          <w:marRight w:val="0"/>
          <w:marTop w:val="0"/>
          <w:marBottom w:val="0"/>
          <w:divBdr>
            <w:top w:val="none" w:sz="0" w:space="0" w:color="auto"/>
            <w:left w:val="none" w:sz="0" w:space="0" w:color="auto"/>
            <w:bottom w:val="none" w:sz="0" w:space="0" w:color="auto"/>
            <w:right w:val="none" w:sz="0" w:space="0" w:color="auto"/>
          </w:divBdr>
        </w:div>
        <w:div w:id="660547475">
          <w:marLeft w:val="480"/>
          <w:marRight w:val="0"/>
          <w:marTop w:val="0"/>
          <w:marBottom w:val="0"/>
          <w:divBdr>
            <w:top w:val="none" w:sz="0" w:space="0" w:color="auto"/>
            <w:left w:val="none" w:sz="0" w:space="0" w:color="auto"/>
            <w:bottom w:val="none" w:sz="0" w:space="0" w:color="auto"/>
            <w:right w:val="none" w:sz="0" w:space="0" w:color="auto"/>
          </w:divBdr>
        </w:div>
        <w:div w:id="245502833">
          <w:marLeft w:val="480"/>
          <w:marRight w:val="0"/>
          <w:marTop w:val="0"/>
          <w:marBottom w:val="0"/>
          <w:divBdr>
            <w:top w:val="none" w:sz="0" w:space="0" w:color="auto"/>
            <w:left w:val="none" w:sz="0" w:space="0" w:color="auto"/>
            <w:bottom w:val="none" w:sz="0" w:space="0" w:color="auto"/>
            <w:right w:val="none" w:sz="0" w:space="0" w:color="auto"/>
          </w:divBdr>
        </w:div>
        <w:div w:id="1221133987">
          <w:marLeft w:val="480"/>
          <w:marRight w:val="0"/>
          <w:marTop w:val="0"/>
          <w:marBottom w:val="0"/>
          <w:divBdr>
            <w:top w:val="none" w:sz="0" w:space="0" w:color="auto"/>
            <w:left w:val="none" w:sz="0" w:space="0" w:color="auto"/>
            <w:bottom w:val="none" w:sz="0" w:space="0" w:color="auto"/>
            <w:right w:val="none" w:sz="0" w:space="0" w:color="auto"/>
          </w:divBdr>
        </w:div>
        <w:div w:id="884027031">
          <w:marLeft w:val="480"/>
          <w:marRight w:val="0"/>
          <w:marTop w:val="0"/>
          <w:marBottom w:val="0"/>
          <w:divBdr>
            <w:top w:val="none" w:sz="0" w:space="0" w:color="auto"/>
            <w:left w:val="none" w:sz="0" w:space="0" w:color="auto"/>
            <w:bottom w:val="none" w:sz="0" w:space="0" w:color="auto"/>
            <w:right w:val="none" w:sz="0" w:space="0" w:color="auto"/>
          </w:divBdr>
        </w:div>
        <w:div w:id="1330060678">
          <w:marLeft w:val="480"/>
          <w:marRight w:val="0"/>
          <w:marTop w:val="0"/>
          <w:marBottom w:val="0"/>
          <w:divBdr>
            <w:top w:val="none" w:sz="0" w:space="0" w:color="auto"/>
            <w:left w:val="none" w:sz="0" w:space="0" w:color="auto"/>
            <w:bottom w:val="none" w:sz="0" w:space="0" w:color="auto"/>
            <w:right w:val="none" w:sz="0" w:space="0" w:color="auto"/>
          </w:divBdr>
        </w:div>
        <w:div w:id="1604218047">
          <w:marLeft w:val="480"/>
          <w:marRight w:val="0"/>
          <w:marTop w:val="0"/>
          <w:marBottom w:val="0"/>
          <w:divBdr>
            <w:top w:val="none" w:sz="0" w:space="0" w:color="auto"/>
            <w:left w:val="none" w:sz="0" w:space="0" w:color="auto"/>
            <w:bottom w:val="none" w:sz="0" w:space="0" w:color="auto"/>
            <w:right w:val="none" w:sz="0" w:space="0" w:color="auto"/>
          </w:divBdr>
        </w:div>
        <w:div w:id="61678903">
          <w:marLeft w:val="480"/>
          <w:marRight w:val="0"/>
          <w:marTop w:val="0"/>
          <w:marBottom w:val="0"/>
          <w:divBdr>
            <w:top w:val="none" w:sz="0" w:space="0" w:color="auto"/>
            <w:left w:val="none" w:sz="0" w:space="0" w:color="auto"/>
            <w:bottom w:val="none" w:sz="0" w:space="0" w:color="auto"/>
            <w:right w:val="none" w:sz="0" w:space="0" w:color="auto"/>
          </w:divBdr>
        </w:div>
        <w:div w:id="1594583370">
          <w:marLeft w:val="480"/>
          <w:marRight w:val="0"/>
          <w:marTop w:val="0"/>
          <w:marBottom w:val="0"/>
          <w:divBdr>
            <w:top w:val="none" w:sz="0" w:space="0" w:color="auto"/>
            <w:left w:val="none" w:sz="0" w:space="0" w:color="auto"/>
            <w:bottom w:val="none" w:sz="0" w:space="0" w:color="auto"/>
            <w:right w:val="none" w:sz="0" w:space="0" w:color="auto"/>
          </w:divBdr>
        </w:div>
        <w:div w:id="1081489113">
          <w:marLeft w:val="480"/>
          <w:marRight w:val="0"/>
          <w:marTop w:val="0"/>
          <w:marBottom w:val="0"/>
          <w:divBdr>
            <w:top w:val="none" w:sz="0" w:space="0" w:color="auto"/>
            <w:left w:val="none" w:sz="0" w:space="0" w:color="auto"/>
            <w:bottom w:val="none" w:sz="0" w:space="0" w:color="auto"/>
            <w:right w:val="none" w:sz="0" w:space="0" w:color="auto"/>
          </w:divBdr>
        </w:div>
        <w:div w:id="1635714421">
          <w:marLeft w:val="480"/>
          <w:marRight w:val="0"/>
          <w:marTop w:val="0"/>
          <w:marBottom w:val="0"/>
          <w:divBdr>
            <w:top w:val="none" w:sz="0" w:space="0" w:color="auto"/>
            <w:left w:val="none" w:sz="0" w:space="0" w:color="auto"/>
            <w:bottom w:val="none" w:sz="0" w:space="0" w:color="auto"/>
            <w:right w:val="none" w:sz="0" w:space="0" w:color="auto"/>
          </w:divBdr>
        </w:div>
        <w:div w:id="1126050637">
          <w:marLeft w:val="480"/>
          <w:marRight w:val="0"/>
          <w:marTop w:val="0"/>
          <w:marBottom w:val="0"/>
          <w:divBdr>
            <w:top w:val="none" w:sz="0" w:space="0" w:color="auto"/>
            <w:left w:val="none" w:sz="0" w:space="0" w:color="auto"/>
            <w:bottom w:val="none" w:sz="0" w:space="0" w:color="auto"/>
            <w:right w:val="none" w:sz="0" w:space="0" w:color="auto"/>
          </w:divBdr>
        </w:div>
        <w:div w:id="140659198">
          <w:marLeft w:val="480"/>
          <w:marRight w:val="0"/>
          <w:marTop w:val="0"/>
          <w:marBottom w:val="0"/>
          <w:divBdr>
            <w:top w:val="none" w:sz="0" w:space="0" w:color="auto"/>
            <w:left w:val="none" w:sz="0" w:space="0" w:color="auto"/>
            <w:bottom w:val="none" w:sz="0" w:space="0" w:color="auto"/>
            <w:right w:val="none" w:sz="0" w:space="0" w:color="auto"/>
          </w:divBdr>
        </w:div>
        <w:div w:id="1362317886">
          <w:marLeft w:val="480"/>
          <w:marRight w:val="0"/>
          <w:marTop w:val="0"/>
          <w:marBottom w:val="0"/>
          <w:divBdr>
            <w:top w:val="none" w:sz="0" w:space="0" w:color="auto"/>
            <w:left w:val="none" w:sz="0" w:space="0" w:color="auto"/>
            <w:bottom w:val="none" w:sz="0" w:space="0" w:color="auto"/>
            <w:right w:val="none" w:sz="0" w:space="0" w:color="auto"/>
          </w:divBdr>
        </w:div>
        <w:div w:id="240873143">
          <w:marLeft w:val="480"/>
          <w:marRight w:val="0"/>
          <w:marTop w:val="0"/>
          <w:marBottom w:val="0"/>
          <w:divBdr>
            <w:top w:val="none" w:sz="0" w:space="0" w:color="auto"/>
            <w:left w:val="none" w:sz="0" w:space="0" w:color="auto"/>
            <w:bottom w:val="none" w:sz="0" w:space="0" w:color="auto"/>
            <w:right w:val="none" w:sz="0" w:space="0" w:color="auto"/>
          </w:divBdr>
        </w:div>
        <w:div w:id="1743286568">
          <w:marLeft w:val="480"/>
          <w:marRight w:val="0"/>
          <w:marTop w:val="0"/>
          <w:marBottom w:val="0"/>
          <w:divBdr>
            <w:top w:val="none" w:sz="0" w:space="0" w:color="auto"/>
            <w:left w:val="none" w:sz="0" w:space="0" w:color="auto"/>
            <w:bottom w:val="none" w:sz="0" w:space="0" w:color="auto"/>
            <w:right w:val="none" w:sz="0" w:space="0" w:color="auto"/>
          </w:divBdr>
        </w:div>
        <w:div w:id="1463380986">
          <w:marLeft w:val="480"/>
          <w:marRight w:val="0"/>
          <w:marTop w:val="0"/>
          <w:marBottom w:val="0"/>
          <w:divBdr>
            <w:top w:val="none" w:sz="0" w:space="0" w:color="auto"/>
            <w:left w:val="none" w:sz="0" w:space="0" w:color="auto"/>
            <w:bottom w:val="none" w:sz="0" w:space="0" w:color="auto"/>
            <w:right w:val="none" w:sz="0" w:space="0" w:color="auto"/>
          </w:divBdr>
        </w:div>
        <w:div w:id="735905823">
          <w:marLeft w:val="480"/>
          <w:marRight w:val="0"/>
          <w:marTop w:val="0"/>
          <w:marBottom w:val="0"/>
          <w:divBdr>
            <w:top w:val="none" w:sz="0" w:space="0" w:color="auto"/>
            <w:left w:val="none" w:sz="0" w:space="0" w:color="auto"/>
            <w:bottom w:val="none" w:sz="0" w:space="0" w:color="auto"/>
            <w:right w:val="none" w:sz="0" w:space="0" w:color="auto"/>
          </w:divBdr>
        </w:div>
        <w:div w:id="1171870741">
          <w:marLeft w:val="480"/>
          <w:marRight w:val="0"/>
          <w:marTop w:val="0"/>
          <w:marBottom w:val="0"/>
          <w:divBdr>
            <w:top w:val="none" w:sz="0" w:space="0" w:color="auto"/>
            <w:left w:val="none" w:sz="0" w:space="0" w:color="auto"/>
            <w:bottom w:val="none" w:sz="0" w:space="0" w:color="auto"/>
            <w:right w:val="none" w:sz="0" w:space="0" w:color="auto"/>
          </w:divBdr>
        </w:div>
        <w:div w:id="997852765">
          <w:marLeft w:val="480"/>
          <w:marRight w:val="0"/>
          <w:marTop w:val="0"/>
          <w:marBottom w:val="0"/>
          <w:divBdr>
            <w:top w:val="none" w:sz="0" w:space="0" w:color="auto"/>
            <w:left w:val="none" w:sz="0" w:space="0" w:color="auto"/>
            <w:bottom w:val="none" w:sz="0" w:space="0" w:color="auto"/>
            <w:right w:val="none" w:sz="0" w:space="0" w:color="auto"/>
          </w:divBdr>
        </w:div>
        <w:div w:id="1794444173">
          <w:marLeft w:val="480"/>
          <w:marRight w:val="0"/>
          <w:marTop w:val="0"/>
          <w:marBottom w:val="0"/>
          <w:divBdr>
            <w:top w:val="none" w:sz="0" w:space="0" w:color="auto"/>
            <w:left w:val="none" w:sz="0" w:space="0" w:color="auto"/>
            <w:bottom w:val="none" w:sz="0" w:space="0" w:color="auto"/>
            <w:right w:val="none" w:sz="0" w:space="0" w:color="auto"/>
          </w:divBdr>
        </w:div>
        <w:div w:id="2059084420">
          <w:marLeft w:val="480"/>
          <w:marRight w:val="0"/>
          <w:marTop w:val="0"/>
          <w:marBottom w:val="0"/>
          <w:divBdr>
            <w:top w:val="none" w:sz="0" w:space="0" w:color="auto"/>
            <w:left w:val="none" w:sz="0" w:space="0" w:color="auto"/>
            <w:bottom w:val="none" w:sz="0" w:space="0" w:color="auto"/>
            <w:right w:val="none" w:sz="0" w:space="0" w:color="auto"/>
          </w:divBdr>
        </w:div>
        <w:div w:id="1317950200">
          <w:marLeft w:val="480"/>
          <w:marRight w:val="0"/>
          <w:marTop w:val="0"/>
          <w:marBottom w:val="0"/>
          <w:divBdr>
            <w:top w:val="none" w:sz="0" w:space="0" w:color="auto"/>
            <w:left w:val="none" w:sz="0" w:space="0" w:color="auto"/>
            <w:bottom w:val="none" w:sz="0" w:space="0" w:color="auto"/>
            <w:right w:val="none" w:sz="0" w:space="0" w:color="auto"/>
          </w:divBdr>
        </w:div>
        <w:div w:id="2077125715">
          <w:marLeft w:val="480"/>
          <w:marRight w:val="0"/>
          <w:marTop w:val="0"/>
          <w:marBottom w:val="0"/>
          <w:divBdr>
            <w:top w:val="none" w:sz="0" w:space="0" w:color="auto"/>
            <w:left w:val="none" w:sz="0" w:space="0" w:color="auto"/>
            <w:bottom w:val="none" w:sz="0" w:space="0" w:color="auto"/>
            <w:right w:val="none" w:sz="0" w:space="0" w:color="auto"/>
          </w:divBdr>
        </w:div>
        <w:div w:id="929122443">
          <w:marLeft w:val="480"/>
          <w:marRight w:val="0"/>
          <w:marTop w:val="0"/>
          <w:marBottom w:val="0"/>
          <w:divBdr>
            <w:top w:val="none" w:sz="0" w:space="0" w:color="auto"/>
            <w:left w:val="none" w:sz="0" w:space="0" w:color="auto"/>
            <w:bottom w:val="none" w:sz="0" w:space="0" w:color="auto"/>
            <w:right w:val="none" w:sz="0" w:space="0" w:color="auto"/>
          </w:divBdr>
        </w:div>
        <w:div w:id="2021927371">
          <w:marLeft w:val="480"/>
          <w:marRight w:val="0"/>
          <w:marTop w:val="0"/>
          <w:marBottom w:val="0"/>
          <w:divBdr>
            <w:top w:val="none" w:sz="0" w:space="0" w:color="auto"/>
            <w:left w:val="none" w:sz="0" w:space="0" w:color="auto"/>
            <w:bottom w:val="none" w:sz="0" w:space="0" w:color="auto"/>
            <w:right w:val="none" w:sz="0" w:space="0" w:color="auto"/>
          </w:divBdr>
        </w:div>
        <w:div w:id="979505433">
          <w:marLeft w:val="480"/>
          <w:marRight w:val="0"/>
          <w:marTop w:val="0"/>
          <w:marBottom w:val="0"/>
          <w:divBdr>
            <w:top w:val="none" w:sz="0" w:space="0" w:color="auto"/>
            <w:left w:val="none" w:sz="0" w:space="0" w:color="auto"/>
            <w:bottom w:val="none" w:sz="0" w:space="0" w:color="auto"/>
            <w:right w:val="none" w:sz="0" w:space="0" w:color="auto"/>
          </w:divBdr>
        </w:div>
        <w:div w:id="590357785">
          <w:marLeft w:val="480"/>
          <w:marRight w:val="0"/>
          <w:marTop w:val="0"/>
          <w:marBottom w:val="0"/>
          <w:divBdr>
            <w:top w:val="none" w:sz="0" w:space="0" w:color="auto"/>
            <w:left w:val="none" w:sz="0" w:space="0" w:color="auto"/>
            <w:bottom w:val="none" w:sz="0" w:space="0" w:color="auto"/>
            <w:right w:val="none" w:sz="0" w:space="0" w:color="auto"/>
          </w:divBdr>
        </w:div>
        <w:div w:id="1210453343">
          <w:marLeft w:val="480"/>
          <w:marRight w:val="0"/>
          <w:marTop w:val="0"/>
          <w:marBottom w:val="0"/>
          <w:divBdr>
            <w:top w:val="none" w:sz="0" w:space="0" w:color="auto"/>
            <w:left w:val="none" w:sz="0" w:space="0" w:color="auto"/>
            <w:bottom w:val="none" w:sz="0" w:space="0" w:color="auto"/>
            <w:right w:val="none" w:sz="0" w:space="0" w:color="auto"/>
          </w:divBdr>
        </w:div>
        <w:div w:id="297145237">
          <w:marLeft w:val="480"/>
          <w:marRight w:val="0"/>
          <w:marTop w:val="0"/>
          <w:marBottom w:val="0"/>
          <w:divBdr>
            <w:top w:val="none" w:sz="0" w:space="0" w:color="auto"/>
            <w:left w:val="none" w:sz="0" w:space="0" w:color="auto"/>
            <w:bottom w:val="none" w:sz="0" w:space="0" w:color="auto"/>
            <w:right w:val="none" w:sz="0" w:space="0" w:color="auto"/>
          </w:divBdr>
        </w:div>
        <w:div w:id="29452659">
          <w:marLeft w:val="480"/>
          <w:marRight w:val="0"/>
          <w:marTop w:val="0"/>
          <w:marBottom w:val="0"/>
          <w:divBdr>
            <w:top w:val="none" w:sz="0" w:space="0" w:color="auto"/>
            <w:left w:val="none" w:sz="0" w:space="0" w:color="auto"/>
            <w:bottom w:val="none" w:sz="0" w:space="0" w:color="auto"/>
            <w:right w:val="none" w:sz="0" w:space="0" w:color="auto"/>
          </w:divBdr>
        </w:div>
      </w:divsChild>
    </w:div>
    <w:div w:id="1111709241">
      <w:bodyDiv w:val="1"/>
      <w:marLeft w:val="0"/>
      <w:marRight w:val="0"/>
      <w:marTop w:val="0"/>
      <w:marBottom w:val="0"/>
      <w:divBdr>
        <w:top w:val="none" w:sz="0" w:space="0" w:color="auto"/>
        <w:left w:val="none" w:sz="0" w:space="0" w:color="auto"/>
        <w:bottom w:val="none" w:sz="0" w:space="0" w:color="auto"/>
        <w:right w:val="none" w:sz="0" w:space="0" w:color="auto"/>
      </w:divBdr>
    </w:div>
    <w:div w:id="1112282591">
      <w:bodyDiv w:val="1"/>
      <w:marLeft w:val="0"/>
      <w:marRight w:val="0"/>
      <w:marTop w:val="0"/>
      <w:marBottom w:val="0"/>
      <w:divBdr>
        <w:top w:val="none" w:sz="0" w:space="0" w:color="auto"/>
        <w:left w:val="none" w:sz="0" w:space="0" w:color="auto"/>
        <w:bottom w:val="none" w:sz="0" w:space="0" w:color="auto"/>
        <w:right w:val="none" w:sz="0" w:space="0" w:color="auto"/>
      </w:divBdr>
    </w:div>
    <w:div w:id="1114448291">
      <w:bodyDiv w:val="1"/>
      <w:marLeft w:val="0"/>
      <w:marRight w:val="0"/>
      <w:marTop w:val="0"/>
      <w:marBottom w:val="0"/>
      <w:divBdr>
        <w:top w:val="none" w:sz="0" w:space="0" w:color="auto"/>
        <w:left w:val="none" w:sz="0" w:space="0" w:color="auto"/>
        <w:bottom w:val="none" w:sz="0" w:space="0" w:color="auto"/>
        <w:right w:val="none" w:sz="0" w:space="0" w:color="auto"/>
      </w:divBdr>
    </w:div>
    <w:div w:id="1114905533">
      <w:bodyDiv w:val="1"/>
      <w:marLeft w:val="0"/>
      <w:marRight w:val="0"/>
      <w:marTop w:val="0"/>
      <w:marBottom w:val="0"/>
      <w:divBdr>
        <w:top w:val="none" w:sz="0" w:space="0" w:color="auto"/>
        <w:left w:val="none" w:sz="0" w:space="0" w:color="auto"/>
        <w:bottom w:val="none" w:sz="0" w:space="0" w:color="auto"/>
        <w:right w:val="none" w:sz="0" w:space="0" w:color="auto"/>
      </w:divBdr>
    </w:div>
    <w:div w:id="1118451320">
      <w:bodyDiv w:val="1"/>
      <w:marLeft w:val="0"/>
      <w:marRight w:val="0"/>
      <w:marTop w:val="0"/>
      <w:marBottom w:val="0"/>
      <w:divBdr>
        <w:top w:val="none" w:sz="0" w:space="0" w:color="auto"/>
        <w:left w:val="none" w:sz="0" w:space="0" w:color="auto"/>
        <w:bottom w:val="none" w:sz="0" w:space="0" w:color="auto"/>
        <w:right w:val="none" w:sz="0" w:space="0" w:color="auto"/>
      </w:divBdr>
      <w:divsChild>
        <w:div w:id="1379160481">
          <w:marLeft w:val="480"/>
          <w:marRight w:val="0"/>
          <w:marTop w:val="0"/>
          <w:marBottom w:val="0"/>
          <w:divBdr>
            <w:top w:val="none" w:sz="0" w:space="0" w:color="auto"/>
            <w:left w:val="none" w:sz="0" w:space="0" w:color="auto"/>
            <w:bottom w:val="none" w:sz="0" w:space="0" w:color="auto"/>
            <w:right w:val="none" w:sz="0" w:space="0" w:color="auto"/>
          </w:divBdr>
        </w:div>
        <w:div w:id="1626082101">
          <w:marLeft w:val="480"/>
          <w:marRight w:val="0"/>
          <w:marTop w:val="0"/>
          <w:marBottom w:val="0"/>
          <w:divBdr>
            <w:top w:val="none" w:sz="0" w:space="0" w:color="auto"/>
            <w:left w:val="none" w:sz="0" w:space="0" w:color="auto"/>
            <w:bottom w:val="none" w:sz="0" w:space="0" w:color="auto"/>
            <w:right w:val="none" w:sz="0" w:space="0" w:color="auto"/>
          </w:divBdr>
        </w:div>
        <w:div w:id="1496608992">
          <w:marLeft w:val="480"/>
          <w:marRight w:val="0"/>
          <w:marTop w:val="0"/>
          <w:marBottom w:val="0"/>
          <w:divBdr>
            <w:top w:val="none" w:sz="0" w:space="0" w:color="auto"/>
            <w:left w:val="none" w:sz="0" w:space="0" w:color="auto"/>
            <w:bottom w:val="none" w:sz="0" w:space="0" w:color="auto"/>
            <w:right w:val="none" w:sz="0" w:space="0" w:color="auto"/>
          </w:divBdr>
        </w:div>
        <w:div w:id="1328089990">
          <w:marLeft w:val="480"/>
          <w:marRight w:val="0"/>
          <w:marTop w:val="0"/>
          <w:marBottom w:val="0"/>
          <w:divBdr>
            <w:top w:val="none" w:sz="0" w:space="0" w:color="auto"/>
            <w:left w:val="none" w:sz="0" w:space="0" w:color="auto"/>
            <w:bottom w:val="none" w:sz="0" w:space="0" w:color="auto"/>
            <w:right w:val="none" w:sz="0" w:space="0" w:color="auto"/>
          </w:divBdr>
        </w:div>
        <w:div w:id="2048018153">
          <w:marLeft w:val="480"/>
          <w:marRight w:val="0"/>
          <w:marTop w:val="0"/>
          <w:marBottom w:val="0"/>
          <w:divBdr>
            <w:top w:val="none" w:sz="0" w:space="0" w:color="auto"/>
            <w:left w:val="none" w:sz="0" w:space="0" w:color="auto"/>
            <w:bottom w:val="none" w:sz="0" w:space="0" w:color="auto"/>
            <w:right w:val="none" w:sz="0" w:space="0" w:color="auto"/>
          </w:divBdr>
        </w:div>
        <w:div w:id="295992739">
          <w:marLeft w:val="480"/>
          <w:marRight w:val="0"/>
          <w:marTop w:val="0"/>
          <w:marBottom w:val="0"/>
          <w:divBdr>
            <w:top w:val="none" w:sz="0" w:space="0" w:color="auto"/>
            <w:left w:val="none" w:sz="0" w:space="0" w:color="auto"/>
            <w:bottom w:val="none" w:sz="0" w:space="0" w:color="auto"/>
            <w:right w:val="none" w:sz="0" w:space="0" w:color="auto"/>
          </w:divBdr>
        </w:div>
        <w:div w:id="339740444">
          <w:marLeft w:val="480"/>
          <w:marRight w:val="0"/>
          <w:marTop w:val="0"/>
          <w:marBottom w:val="0"/>
          <w:divBdr>
            <w:top w:val="none" w:sz="0" w:space="0" w:color="auto"/>
            <w:left w:val="none" w:sz="0" w:space="0" w:color="auto"/>
            <w:bottom w:val="none" w:sz="0" w:space="0" w:color="auto"/>
            <w:right w:val="none" w:sz="0" w:space="0" w:color="auto"/>
          </w:divBdr>
        </w:div>
        <w:div w:id="1865246395">
          <w:marLeft w:val="480"/>
          <w:marRight w:val="0"/>
          <w:marTop w:val="0"/>
          <w:marBottom w:val="0"/>
          <w:divBdr>
            <w:top w:val="none" w:sz="0" w:space="0" w:color="auto"/>
            <w:left w:val="none" w:sz="0" w:space="0" w:color="auto"/>
            <w:bottom w:val="none" w:sz="0" w:space="0" w:color="auto"/>
            <w:right w:val="none" w:sz="0" w:space="0" w:color="auto"/>
          </w:divBdr>
        </w:div>
        <w:div w:id="1650935947">
          <w:marLeft w:val="480"/>
          <w:marRight w:val="0"/>
          <w:marTop w:val="0"/>
          <w:marBottom w:val="0"/>
          <w:divBdr>
            <w:top w:val="none" w:sz="0" w:space="0" w:color="auto"/>
            <w:left w:val="none" w:sz="0" w:space="0" w:color="auto"/>
            <w:bottom w:val="none" w:sz="0" w:space="0" w:color="auto"/>
            <w:right w:val="none" w:sz="0" w:space="0" w:color="auto"/>
          </w:divBdr>
        </w:div>
        <w:div w:id="448278920">
          <w:marLeft w:val="480"/>
          <w:marRight w:val="0"/>
          <w:marTop w:val="0"/>
          <w:marBottom w:val="0"/>
          <w:divBdr>
            <w:top w:val="none" w:sz="0" w:space="0" w:color="auto"/>
            <w:left w:val="none" w:sz="0" w:space="0" w:color="auto"/>
            <w:bottom w:val="none" w:sz="0" w:space="0" w:color="auto"/>
            <w:right w:val="none" w:sz="0" w:space="0" w:color="auto"/>
          </w:divBdr>
        </w:div>
        <w:div w:id="464202008">
          <w:marLeft w:val="480"/>
          <w:marRight w:val="0"/>
          <w:marTop w:val="0"/>
          <w:marBottom w:val="0"/>
          <w:divBdr>
            <w:top w:val="none" w:sz="0" w:space="0" w:color="auto"/>
            <w:left w:val="none" w:sz="0" w:space="0" w:color="auto"/>
            <w:bottom w:val="none" w:sz="0" w:space="0" w:color="auto"/>
            <w:right w:val="none" w:sz="0" w:space="0" w:color="auto"/>
          </w:divBdr>
        </w:div>
        <w:div w:id="433325535">
          <w:marLeft w:val="480"/>
          <w:marRight w:val="0"/>
          <w:marTop w:val="0"/>
          <w:marBottom w:val="0"/>
          <w:divBdr>
            <w:top w:val="none" w:sz="0" w:space="0" w:color="auto"/>
            <w:left w:val="none" w:sz="0" w:space="0" w:color="auto"/>
            <w:bottom w:val="none" w:sz="0" w:space="0" w:color="auto"/>
            <w:right w:val="none" w:sz="0" w:space="0" w:color="auto"/>
          </w:divBdr>
        </w:div>
        <w:div w:id="2074888652">
          <w:marLeft w:val="480"/>
          <w:marRight w:val="0"/>
          <w:marTop w:val="0"/>
          <w:marBottom w:val="0"/>
          <w:divBdr>
            <w:top w:val="none" w:sz="0" w:space="0" w:color="auto"/>
            <w:left w:val="none" w:sz="0" w:space="0" w:color="auto"/>
            <w:bottom w:val="none" w:sz="0" w:space="0" w:color="auto"/>
            <w:right w:val="none" w:sz="0" w:space="0" w:color="auto"/>
          </w:divBdr>
        </w:div>
        <w:div w:id="6368809">
          <w:marLeft w:val="480"/>
          <w:marRight w:val="0"/>
          <w:marTop w:val="0"/>
          <w:marBottom w:val="0"/>
          <w:divBdr>
            <w:top w:val="none" w:sz="0" w:space="0" w:color="auto"/>
            <w:left w:val="none" w:sz="0" w:space="0" w:color="auto"/>
            <w:bottom w:val="none" w:sz="0" w:space="0" w:color="auto"/>
            <w:right w:val="none" w:sz="0" w:space="0" w:color="auto"/>
          </w:divBdr>
        </w:div>
        <w:div w:id="312680745">
          <w:marLeft w:val="480"/>
          <w:marRight w:val="0"/>
          <w:marTop w:val="0"/>
          <w:marBottom w:val="0"/>
          <w:divBdr>
            <w:top w:val="none" w:sz="0" w:space="0" w:color="auto"/>
            <w:left w:val="none" w:sz="0" w:space="0" w:color="auto"/>
            <w:bottom w:val="none" w:sz="0" w:space="0" w:color="auto"/>
            <w:right w:val="none" w:sz="0" w:space="0" w:color="auto"/>
          </w:divBdr>
        </w:div>
        <w:div w:id="1885678012">
          <w:marLeft w:val="480"/>
          <w:marRight w:val="0"/>
          <w:marTop w:val="0"/>
          <w:marBottom w:val="0"/>
          <w:divBdr>
            <w:top w:val="none" w:sz="0" w:space="0" w:color="auto"/>
            <w:left w:val="none" w:sz="0" w:space="0" w:color="auto"/>
            <w:bottom w:val="none" w:sz="0" w:space="0" w:color="auto"/>
            <w:right w:val="none" w:sz="0" w:space="0" w:color="auto"/>
          </w:divBdr>
        </w:div>
        <w:div w:id="2025666912">
          <w:marLeft w:val="480"/>
          <w:marRight w:val="0"/>
          <w:marTop w:val="0"/>
          <w:marBottom w:val="0"/>
          <w:divBdr>
            <w:top w:val="none" w:sz="0" w:space="0" w:color="auto"/>
            <w:left w:val="none" w:sz="0" w:space="0" w:color="auto"/>
            <w:bottom w:val="none" w:sz="0" w:space="0" w:color="auto"/>
            <w:right w:val="none" w:sz="0" w:space="0" w:color="auto"/>
          </w:divBdr>
        </w:div>
        <w:div w:id="1292444298">
          <w:marLeft w:val="480"/>
          <w:marRight w:val="0"/>
          <w:marTop w:val="0"/>
          <w:marBottom w:val="0"/>
          <w:divBdr>
            <w:top w:val="none" w:sz="0" w:space="0" w:color="auto"/>
            <w:left w:val="none" w:sz="0" w:space="0" w:color="auto"/>
            <w:bottom w:val="none" w:sz="0" w:space="0" w:color="auto"/>
            <w:right w:val="none" w:sz="0" w:space="0" w:color="auto"/>
          </w:divBdr>
        </w:div>
        <w:div w:id="614214132">
          <w:marLeft w:val="480"/>
          <w:marRight w:val="0"/>
          <w:marTop w:val="0"/>
          <w:marBottom w:val="0"/>
          <w:divBdr>
            <w:top w:val="none" w:sz="0" w:space="0" w:color="auto"/>
            <w:left w:val="none" w:sz="0" w:space="0" w:color="auto"/>
            <w:bottom w:val="none" w:sz="0" w:space="0" w:color="auto"/>
            <w:right w:val="none" w:sz="0" w:space="0" w:color="auto"/>
          </w:divBdr>
        </w:div>
        <w:div w:id="1467814633">
          <w:marLeft w:val="480"/>
          <w:marRight w:val="0"/>
          <w:marTop w:val="0"/>
          <w:marBottom w:val="0"/>
          <w:divBdr>
            <w:top w:val="none" w:sz="0" w:space="0" w:color="auto"/>
            <w:left w:val="none" w:sz="0" w:space="0" w:color="auto"/>
            <w:bottom w:val="none" w:sz="0" w:space="0" w:color="auto"/>
            <w:right w:val="none" w:sz="0" w:space="0" w:color="auto"/>
          </w:divBdr>
        </w:div>
        <w:div w:id="1707020278">
          <w:marLeft w:val="480"/>
          <w:marRight w:val="0"/>
          <w:marTop w:val="0"/>
          <w:marBottom w:val="0"/>
          <w:divBdr>
            <w:top w:val="none" w:sz="0" w:space="0" w:color="auto"/>
            <w:left w:val="none" w:sz="0" w:space="0" w:color="auto"/>
            <w:bottom w:val="none" w:sz="0" w:space="0" w:color="auto"/>
            <w:right w:val="none" w:sz="0" w:space="0" w:color="auto"/>
          </w:divBdr>
        </w:div>
        <w:div w:id="1341273580">
          <w:marLeft w:val="480"/>
          <w:marRight w:val="0"/>
          <w:marTop w:val="0"/>
          <w:marBottom w:val="0"/>
          <w:divBdr>
            <w:top w:val="none" w:sz="0" w:space="0" w:color="auto"/>
            <w:left w:val="none" w:sz="0" w:space="0" w:color="auto"/>
            <w:bottom w:val="none" w:sz="0" w:space="0" w:color="auto"/>
            <w:right w:val="none" w:sz="0" w:space="0" w:color="auto"/>
          </w:divBdr>
        </w:div>
        <w:div w:id="613906957">
          <w:marLeft w:val="480"/>
          <w:marRight w:val="0"/>
          <w:marTop w:val="0"/>
          <w:marBottom w:val="0"/>
          <w:divBdr>
            <w:top w:val="none" w:sz="0" w:space="0" w:color="auto"/>
            <w:left w:val="none" w:sz="0" w:space="0" w:color="auto"/>
            <w:bottom w:val="none" w:sz="0" w:space="0" w:color="auto"/>
            <w:right w:val="none" w:sz="0" w:space="0" w:color="auto"/>
          </w:divBdr>
        </w:div>
        <w:div w:id="2131389375">
          <w:marLeft w:val="480"/>
          <w:marRight w:val="0"/>
          <w:marTop w:val="0"/>
          <w:marBottom w:val="0"/>
          <w:divBdr>
            <w:top w:val="none" w:sz="0" w:space="0" w:color="auto"/>
            <w:left w:val="none" w:sz="0" w:space="0" w:color="auto"/>
            <w:bottom w:val="none" w:sz="0" w:space="0" w:color="auto"/>
            <w:right w:val="none" w:sz="0" w:space="0" w:color="auto"/>
          </w:divBdr>
        </w:div>
        <w:div w:id="280189443">
          <w:marLeft w:val="480"/>
          <w:marRight w:val="0"/>
          <w:marTop w:val="0"/>
          <w:marBottom w:val="0"/>
          <w:divBdr>
            <w:top w:val="none" w:sz="0" w:space="0" w:color="auto"/>
            <w:left w:val="none" w:sz="0" w:space="0" w:color="auto"/>
            <w:bottom w:val="none" w:sz="0" w:space="0" w:color="auto"/>
            <w:right w:val="none" w:sz="0" w:space="0" w:color="auto"/>
          </w:divBdr>
        </w:div>
        <w:div w:id="309528936">
          <w:marLeft w:val="480"/>
          <w:marRight w:val="0"/>
          <w:marTop w:val="0"/>
          <w:marBottom w:val="0"/>
          <w:divBdr>
            <w:top w:val="none" w:sz="0" w:space="0" w:color="auto"/>
            <w:left w:val="none" w:sz="0" w:space="0" w:color="auto"/>
            <w:bottom w:val="none" w:sz="0" w:space="0" w:color="auto"/>
            <w:right w:val="none" w:sz="0" w:space="0" w:color="auto"/>
          </w:divBdr>
        </w:div>
        <w:div w:id="390540644">
          <w:marLeft w:val="480"/>
          <w:marRight w:val="0"/>
          <w:marTop w:val="0"/>
          <w:marBottom w:val="0"/>
          <w:divBdr>
            <w:top w:val="none" w:sz="0" w:space="0" w:color="auto"/>
            <w:left w:val="none" w:sz="0" w:space="0" w:color="auto"/>
            <w:bottom w:val="none" w:sz="0" w:space="0" w:color="auto"/>
            <w:right w:val="none" w:sz="0" w:space="0" w:color="auto"/>
          </w:divBdr>
        </w:div>
        <w:div w:id="1018920890">
          <w:marLeft w:val="480"/>
          <w:marRight w:val="0"/>
          <w:marTop w:val="0"/>
          <w:marBottom w:val="0"/>
          <w:divBdr>
            <w:top w:val="none" w:sz="0" w:space="0" w:color="auto"/>
            <w:left w:val="none" w:sz="0" w:space="0" w:color="auto"/>
            <w:bottom w:val="none" w:sz="0" w:space="0" w:color="auto"/>
            <w:right w:val="none" w:sz="0" w:space="0" w:color="auto"/>
          </w:divBdr>
        </w:div>
        <w:div w:id="533736565">
          <w:marLeft w:val="480"/>
          <w:marRight w:val="0"/>
          <w:marTop w:val="0"/>
          <w:marBottom w:val="0"/>
          <w:divBdr>
            <w:top w:val="none" w:sz="0" w:space="0" w:color="auto"/>
            <w:left w:val="none" w:sz="0" w:space="0" w:color="auto"/>
            <w:bottom w:val="none" w:sz="0" w:space="0" w:color="auto"/>
            <w:right w:val="none" w:sz="0" w:space="0" w:color="auto"/>
          </w:divBdr>
        </w:div>
        <w:div w:id="530151391">
          <w:marLeft w:val="480"/>
          <w:marRight w:val="0"/>
          <w:marTop w:val="0"/>
          <w:marBottom w:val="0"/>
          <w:divBdr>
            <w:top w:val="none" w:sz="0" w:space="0" w:color="auto"/>
            <w:left w:val="none" w:sz="0" w:space="0" w:color="auto"/>
            <w:bottom w:val="none" w:sz="0" w:space="0" w:color="auto"/>
            <w:right w:val="none" w:sz="0" w:space="0" w:color="auto"/>
          </w:divBdr>
        </w:div>
        <w:div w:id="1995719110">
          <w:marLeft w:val="480"/>
          <w:marRight w:val="0"/>
          <w:marTop w:val="0"/>
          <w:marBottom w:val="0"/>
          <w:divBdr>
            <w:top w:val="none" w:sz="0" w:space="0" w:color="auto"/>
            <w:left w:val="none" w:sz="0" w:space="0" w:color="auto"/>
            <w:bottom w:val="none" w:sz="0" w:space="0" w:color="auto"/>
            <w:right w:val="none" w:sz="0" w:space="0" w:color="auto"/>
          </w:divBdr>
        </w:div>
        <w:div w:id="1768576584">
          <w:marLeft w:val="480"/>
          <w:marRight w:val="0"/>
          <w:marTop w:val="0"/>
          <w:marBottom w:val="0"/>
          <w:divBdr>
            <w:top w:val="none" w:sz="0" w:space="0" w:color="auto"/>
            <w:left w:val="none" w:sz="0" w:space="0" w:color="auto"/>
            <w:bottom w:val="none" w:sz="0" w:space="0" w:color="auto"/>
            <w:right w:val="none" w:sz="0" w:space="0" w:color="auto"/>
          </w:divBdr>
        </w:div>
        <w:div w:id="31461690">
          <w:marLeft w:val="480"/>
          <w:marRight w:val="0"/>
          <w:marTop w:val="0"/>
          <w:marBottom w:val="0"/>
          <w:divBdr>
            <w:top w:val="none" w:sz="0" w:space="0" w:color="auto"/>
            <w:left w:val="none" w:sz="0" w:space="0" w:color="auto"/>
            <w:bottom w:val="none" w:sz="0" w:space="0" w:color="auto"/>
            <w:right w:val="none" w:sz="0" w:space="0" w:color="auto"/>
          </w:divBdr>
        </w:div>
        <w:div w:id="2094468057">
          <w:marLeft w:val="480"/>
          <w:marRight w:val="0"/>
          <w:marTop w:val="0"/>
          <w:marBottom w:val="0"/>
          <w:divBdr>
            <w:top w:val="none" w:sz="0" w:space="0" w:color="auto"/>
            <w:left w:val="none" w:sz="0" w:space="0" w:color="auto"/>
            <w:bottom w:val="none" w:sz="0" w:space="0" w:color="auto"/>
            <w:right w:val="none" w:sz="0" w:space="0" w:color="auto"/>
          </w:divBdr>
        </w:div>
        <w:div w:id="1370451301">
          <w:marLeft w:val="480"/>
          <w:marRight w:val="0"/>
          <w:marTop w:val="0"/>
          <w:marBottom w:val="0"/>
          <w:divBdr>
            <w:top w:val="none" w:sz="0" w:space="0" w:color="auto"/>
            <w:left w:val="none" w:sz="0" w:space="0" w:color="auto"/>
            <w:bottom w:val="none" w:sz="0" w:space="0" w:color="auto"/>
            <w:right w:val="none" w:sz="0" w:space="0" w:color="auto"/>
          </w:divBdr>
        </w:div>
        <w:div w:id="816191986">
          <w:marLeft w:val="480"/>
          <w:marRight w:val="0"/>
          <w:marTop w:val="0"/>
          <w:marBottom w:val="0"/>
          <w:divBdr>
            <w:top w:val="none" w:sz="0" w:space="0" w:color="auto"/>
            <w:left w:val="none" w:sz="0" w:space="0" w:color="auto"/>
            <w:bottom w:val="none" w:sz="0" w:space="0" w:color="auto"/>
            <w:right w:val="none" w:sz="0" w:space="0" w:color="auto"/>
          </w:divBdr>
        </w:div>
        <w:div w:id="1768890105">
          <w:marLeft w:val="480"/>
          <w:marRight w:val="0"/>
          <w:marTop w:val="0"/>
          <w:marBottom w:val="0"/>
          <w:divBdr>
            <w:top w:val="none" w:sz="0" w:space="0" w:color="auto"/>
            <w:left w:val="none" w:sz="0" w:space="0" w:color="auto"/>
            <w:bottom w:val="none" w:sz="0" w:space="0" w:color="auto"/>
            <w:right w:val="none" w:sz="0" w:space="0" w:color="auto"/>
          </w:divBdr>
        </w:div>
        <w:div w:id="380206133">
          <w:marLeft w:val="480"/>
          <w:marRight w:val="0"/>
          <w:marTop w:val="0"/>
          <w:marBottom w:val="0"/>
          <w:divBdr>
            <w:top w:val="none" w:sz="0" w:space="0" w:color="auto"/>
            <w:left w:val="none" w:sz="0" w:space="0" w:color="auto"/>
            <w:bottom w:val="none" w:sz="0" w:space="0" w:color="auto"/>
            <w:right w:val="none" w:sz="0" w:space="0" w:color="auto"/>
          </w:divBdr>
        </w:div>
        <w:div w:id="1824933944">
          <w:marLeft w:val="480"/>
          <w:marRight w:val="0"/>
          <w:marTop w:val="0"/>
          <w:marBottom w:val="0"/>
          <w:divBdr>
            <w:top w:val="none" w:sz="0" w:space="0" w:color="auto"/>
            <w:left w:val="none" w:sz="0" w:space="0" w:color="auto"/>
            <w:bottom w:val="none" w:sz="0" w:space="0" w:color="auto"/>
            <w:right w:val="none" w:sz="0" w:space="0" w:color="auto"/>
          </w:divBdr>
        </w:div>
        <w:div w:id="937637012">
          <w:marLeft w:val="480"/>
          <w:marRight w:val="0"/>
          <w:marTop w:val="0"/>
          <w:marBottom w:val="0"/>
          <w:divBdr>
            <w:top w:val="none" w:sz="0" w:space="0" w:color="auto"/>
            <w:left w:val="none" w:sz="0" w:space="0" w:color="auto"/>
            <w:bottom w:val="none" w:sz="0" w:space="0" w:color="auto"/>
            <w:right w:val="none" w:sz="0" w:space="0" w:color="auto"/>
          </w:divBdr>
        </w:div>
        <w:div w:id="1183283030">
          <w:marLeft w:val="480"/>
          <w:marRight w:val="0"/>
          <w:marTop w:val="0"/>
          <w:marBottom w:val="0"/>
          <w:divBdr>
            <w:top w:val="none" w:sz="0" w:space="0" w:color="auto"/>
            <w:left w:val="none" w:sz="0" w:space="0" w:color="auto"/>
            <w:bottom w:val="none" w:sz="0" w:space="0" w:color="auto"/>
            <w:right w:val="none" w:sz="0" w:space="0" w:color="auto"/>
          </w:divBdr>
        </w:div>
        <w:div w:id="493229450">
          <w:marLeft w:val="480"/>
          <w:marRight w:val="0"/>
          <w:marTop w:val="0"/>
          <w:marBottom w:val="0"/>
          <w:divBdr>
            <w:top w:val="none" w:sz="0" w:space="0" w:color="auto"/>
            <w:left w:val="none" w:sz="0" w:space="0" w:color="auto"/>
            <w:bottom w:val="none" w:sz="0" w:space="0" w:color="auto"/>
            <w:right w:val="none" w:sz="0" w:space="0" w:color="auto"/>
          </w:divBdr>
        </w:div>
        <w:div w:id="1645039414">
          <w:marLeft w:val="480"/>
          <w:marRight w:val="0"/>
          <w:marTop w:val="0"/>
          <w:marBottom w:val="0"/>
          <w:divBdr>
            <w:top w:val="none" w:sz="0" w:space="0" w:color="auto"/>
            <w:left w:val="none" w:sz="0" w:space="0" w:color="auto"/>
            <w:bottom w:val="none" w:sz="0" w:space="0" w:color="auto"/>
            <w:right w:val="none" w:sz="0" w:space="0" w:color="auto"/>
          </w:divBdr>
        </w:div>
        <w:div w:id="852643454">
          <w:marLeft w:val="480"/>
          <w:marRight w:val="0"/>
          <w:marTop w:val="0"/>
          <w:marBottom w:val="0"/>
          <w:divBdr>
            <w:top w:val="none" w:sz="0" w:space="0" w:color="auto"/>
            <w:left w:val="none" w:sz="0" w:space="0" w:color="auto"/>
            <w:bottom w:val="none" w:sz="0" w:space="0" w:color="auto"/>
            <w:right w:val="none" w:sz="0" w:space="0" w:color="auto"/>
          </w:divBdr>
        </w:div>
        <w:div w:id="59910613">
          <w:marLeft w:val="480"/>
          <w:marRight w:val="0"/>
          <w:marTop w:val="0"/>
          <w:marBottom w:val="0"/>
          <w:divBdr>
            <w:top w:val="none" w:sz="0" w:space="0" w:color="auto"/>
            <w:left w:val="none" w:sz="0" w:space="0" w:color="auto"/>
            <w:bottom w:val="none" w:sz="0" w:space="0" w:color="auto"/>
            <w:right w:val="none" w:sz="0" w:space="0" w:color="auto"/>
          </w:divBdr>
        </w:div>
        <w:div w:id="183445979">
          <w:marLeft w:val="480"/>
          <w:marRight w:val="0"/>
          <w:marTop w:val="0"/>
          <w:marBottom w:val="0"/>
          <w:divBdr>
            <w:top w:val="none" w:sz="0" w:space="0" w:color="auto"/>
            <w:left w:val="none" w:sz="0" w:space="0" w:color="auto"/>
            <w:bottom w:val="none" w:sz="0" w:space="0" w:color="auto"/>
            <w:right w:val="none" w:sz="0" w:space="0" w:color="auto"/>
          </w:divBdr>
        </w:div>
      </w:divsChild>
    </w:div>
    <w:div w:id="1120760325">
      <w:bodyDiv w:val="1"/>
      <w:marLeft w:val="0"/>
      <w:marRight w:val="0"/>
      <w:marTop w:val="0"/>
      <w:marBottom w:val="0"/>
      <w:divBdr>
        <w:top w:val="none" w:sz="0" w:space="0" w:color="auto"/>
        <w:left w:val="none" w:sz="0" w:space="0" w:color="auto"/>
        <w:bottom w:val="none" w:sz="0" w:space="0" w:color="auto"/>
        <w:right w:val="none" w:sz="0" w:space="0" w:color="auto"/>
      </w:divBdr>
    </w:div>
    <w:div w:id="1129057139">
      <w:bodyDiv w:val="1"/>
      <w:marLeft w:val="0"/>
      <w:marRight w:val="0"/>
      <w:marTop w:val="0"/>
      <w:marBottom w:val="0"/>
      <w:divBdr>
        <w:top w:val="none" w:sz="0" w:space="0" w:color="auto"/>
        <w:left w:val="none" w:sz="0" w:space="0" w:color="auto"/>
        <w:bottom w:val="none" w:sz="0" w:space="0" w:color="auto"/>
        <w:right w:val="none" w:sz="0" w:space="0" w:color="auto"/>
      </w:divBdr>
    </w:div>
    <w:div w:id="1131024044">
      <w:bodyDiv w:val="1"/>
      <w:marLeft w:val="0"/>
      <w:marRight w:val="0"/>
      <w:marTop w:val="0"/>
      <w:marBottom w:val="0"/>
      <w:divBdr>
        <w:top w:val="none" w:sz="0" w:space="0" w:color="auto"/>
        <w:left w:val="none" w:sz="0" w:space="0" w:color="auto"/>
        <w:bottom w:val="none" w:sz="0" w:space="0" w:color="auto"/>
        <w:right w:val="none" w:sz="0" w:space="0" w:color="auto"/>
      </w:divBdr>
      <w:divsChild>
        <w:div w:id="249702099">
          <w:marLeft w:val="480"/>
          <w:marRight w:val="0"/>
          <w:marTop w:val="0"/>
          <w:marBottom w:val="0"/>
          <w:divBdr>
            <w:top w:val="none" w:sz="0" w:space="0" w:color="auto"/>
            <w:left w:val="none" w:sz="0" w:space="0" w:color="auto"/>
            <w:bottom w:val="none" w:sz="0" w:space="0" w:color="auto"/>
            <w:right w:val="none" w:sz="0" w:space="0" w:color="auto"/>
          </w:divBdr>
        </w:div>
        <w:div w:id="1529104699">
          <w:marLeft w:val="480"/>
          <w:marRight w:val="0"/>
          <w:marTop w:val="0"/>
          <w:marBottom w:val="0"/>
          <w:divBdr>
            <w:top w:val="none" w:sz="0" w:space="0" w:color="auto"/>
            <w:left w:val="none" w:sz="0" w:space="0" w:color="auto"/>
            <w:bottom w:val="none" w:sz="0" w:space="0" w:color="auto"/>
            <w:right w:val="none" w:sz="0" w:space="0" w:color="auto"/>
          </w:divBdr>
        </w:div>
        <w:div w:id="85074100">
          <w:marLeft w:val="480"/>
          <w:marRight w:val="0"/>
          <w:marTop w:val="0"/>
          <w:marBottom w:val="0"/>
          <w:divBdr>
            <w:top w:val="none" w:sz="0" w:space="0" w:color="auto"/>
            <w:left w:val="none" w:sz="0" w:space="0" w:color="auto"/>
            <w:bottom w:val="none" w:sz="0" w:space="0" w:color="auto"/>
            <w:right w:val="none" w:sz="0" w:space="0" w:color="auto"/>
          </w:divBdr>
        </w:div>
        <w:div w:id="913783555">
          <w:marLeft w:val="480"/>
          <w:marRight w:val="0"/>
          <w:marTop w:val="0"/>
          <w:marBottom w:val="0"/>
          <w:divBdr>
            <w:top w:val="none" w:sz="0" w:space="0" w:color="auto"/>
            <w:left w:val="none" w:sz="0" w:space="0" w:color="auto"/>
            <w:bottom w:val="none" w:sz="0" w:space="0" w:color="auto"/>
            <w:right w:val="none" w:sz="0" w:space="0" w:color="auto"/>
          </w:divBdr>
        </w:div>
        <w:div w:id="1002664777">
          <w:marLeft w:val="480"/>
          <w:marRight w:val="0"/>
          <w:marTop w:val="0"/>
          <w:marBottom w:val="0"/>
          <w:divBdr>
            <w:top w:val="none" w:sz="0" w:space="0" w:color="auto"/>
            <w:left w:val="none" w:sz="0" w:space="0" w:color="auto"/>
            <w:bottom w:val="none" w:sz="0" w:space="0" w:color="auto"/>
            <w:right w:val="none" w:sz="0" w:space="0" w:color="auto"/>
          </w:divBdr>
        </w:div>
        <w:div w:id="1465005851">
          <w:marLeft w:val="480"/>
          <w:marRight w:val="0"/>
          <w:marTop w:val="0"/>
          <w:marBottom w:val="0"/>
          <w:divBdr>
            <w:top w:val="none" w:sz="0" w:space="0" w:color="auto"/>
            <w:left w:val="none" w:sz="0" w:space="0" w:color="auto"/>
            <w:bottom w:val="none" w:sz="0" w:space="0" w:color="auto"/>
            <w:right w:val="none" w:sz="0" w:space="0" w:color="auto"/>
          </w:divBdr>
        </w:div>
        <w:div w:id="1652903955">
          <w:marLeft w:val="480"/>
          <w:marRight w:val="0"/>
          <w:marTop w:val="0"/>
          <w:marBottom w:val="0"/>
          <w:divBdr>
            <w:top w:val="none" w:sz="0" w:space="0" w:color="auto"/>
            <w:left w:val="none" w:sz="0" w:space="0" w:color="auto"/>
            <w:bottom w:val="none" w:sz="0" w:space="0" w:color="auto"/>
            <w:right w:val="none" w:sz="0" w:space="0" w:color="auto"/>
          </w:divBdr>
        </w:div>
        <w:div w:id="1207374115">
          <w:marLeft w:val="480"/>
          <w:marRight w:val="0"/>
          <w:marTop w:val="0"/>
          <w:marBottom w:val="0"/>
          <w:divBdr>
            <w:top w:val="none" w:sz="0" w:space="0" w:color="auto"/>
            <w:left w:val="none" w:sz="0" w:space="0" w:color="auto"/>
            <w:bottom w:val="none" w:sz="0" w:space="0" w:color="auto"/>
            <w:right w:val="none" w:sz="0" w:space="0" w:color="auto"/>
          </w:divBdr>
        </w:div>
        <w:div w:id="944456199">
          <w:marLeft w:val="480"/>
          <w:marRight w:val="0"/>
          <w:marTop w:val="0"/>
          <w:marBottom w:val="0"/>
          <w:divBdr>
            <w:top w:val="none" w:sz="0" w:space="0" w:color="auto"/>
            <w:left w:val="none" w:sz="0" w:space="0" w:color="auto"/>
            <w:bottom w:val="none" w:sz="0" w:space="0" w:color="auto"/>
            <w:right w:val="none" w:sz="0" w:space="0" w:color="auto"/>
          </w:divBdr>
        </w:div>
        <w:div w:id="1397895410">
          <w:marLeft w:val="480"/>
          <w:marRight w:val="0"/>
          <w:marTop w:val="0"/>
          <w:marBottom w:val="0"/>
          <w:divBdr>
            <w:top w:val="none" w:sz="0" w:space="0" w:color="auto"/>
            <w:left w:val="none" w:sz="0" w:space="0" w:color="auto"/>
            <w:bottom w:val="none" w:sz="0" w:space="0" w:color="auto"/>
            <w:right w:val="none" w:sz="0" w:space="0" w:color="auto"/>
          </w:divBdr>
        </w:div>
        <w:div w:id="1514146351">
          <w:marLeft w:val="480"/>
          <w:marRight w:val="0"/>
          <w:marTop w:val="0"/>
          <w:marBottom w:val="0"/>
          <w:divBdr>
            <w:top w:val="none" w:sz="0" w:space="0" w:color="auto"/>
            <w:left w:val="none" w:sz="0" w:space="0" w:color="auto"/>
            <w:bottom w:val="none" w:sz="0" w:space="0" w:color="auto"/>
            <w:right w:val="none" w:sz="0" w:space="0" w:color="auto"/>
          </w:divBdr>
        </w:div>
        <w:div w:id="998656151">
          <w:marLeft w:val="480"/>
          <w:marRight w:val="0"/>
          <w:marTop w:val="0"/>
          <w:marBottom w:val="0"/>
          <w:divBdr>
            <w:top w:val="none" w:sz="0" w:space="0" w:color="auto"/>
            <w:left w:val="none" w:sz="0" w:space="0" w:color="auto"/>
            <w:bottom w:val="none" w:sz="0" w:space="0" w:color="auto"/>
            <w:right w:val="none" w:sz="0" w:space="0" w:color="auto"/>
          </w:divBdr>
        </w:div>
        <w:div w:id="799304978">
          <w:marLeft w:val="480"/>
          <w:marRight w:val="0"/>
          <w:marTop w:val="0"/>
          <w:marBottom w:val="0"/>
          <w:divBdr>
            <w:top w:val="none" w:sz="0" w:space="0" w:color="auto"/>
            <w:left w:val="none" w:sz="0" w:space="0" w:color="auto"/>
            <w:bottom w:val="none" w:sz="0" w:space="0" w:color="auto"/>
            <w:right w:val="none" w:sz="0" w:space="0" w:color="auto"/>
          </w:divBdr>
        </w:div>
        <w:div w:id="1479690103">
          <w:marLeft w:val="480"/>
          <w:marRight w:val="0"/>
          <w:marTop w:val="0"/>
          <w:marBottom w:val="0"/>
          <w:divBdr>
            <w:top w:val="none" w:sz="0" w:space="0" w:color="auto"/>
            <w:left w:val="none" w:sz="0" w:space="0" w:color="auto"/>
            <w:bottom w:val="none" w:sz="0" w:space="0" w:color="auto"/>
            <w:right w:val="none" w:sz="0" w:space="0" w:color="auto"/>
          </w:divBdr>
        </w:div>
        <w:div w:id="1363942303">
          <w:marLeft w:val="480"/>
          <w:marRight w:val="0"/>
          <w:marTop w:val="0"/>
          <w:marBottom w:val="0"/>
          <w:divBdr>
            <w:top w:val="none" w:sz="0" w:space="0" w:color="auto"/>
            <w:left w:val="none" w:sz="0" w:space="0" w:color="auto"/>
            <w:bottom w:val="none" w:sz="0" w:space="0" w:color="auto"/>
            <w:right w:val="none" w:sz="0" w:space="0" w:color="auto"/>
          </w:divBdr>
        </w:div>
        <w:div w:id="895777628">
          <w:marLeft w:val="480"/>
          <w:marRight w:val="0"/>
          <w:marTop w:val="0"/>
          <w:marBottom w:val="0"/>
          <w:divBdr>
            <w:top w:val="none" w:sz="0" w:space="0" w:color="auto"/>
            <w:left w:val="none" w:sz="0" w:space="0" w:color="auto"/>
            <w:bottom w:val="none" w:sz="0" w:space="0" w:color="auto"/>
            <w:right w:val="none" w:sz="0" w:space="0" w:color="auto"/>
          </w:divBdr>
        </w:div>
        <w:div w:id="1732070279">
          <w:marLeft w:val="480"/>
          <w:marRight w:val="0"/>
          <w:marTop w:val="0"/>
          <w:marBottom w:val="0"/>
          <w:divBdr>
            <w:top w:val="none" w:sz="0" w:space="0" w:color="auto"/>
            <w:left w:val="none" w:sz="0" w:space="0" w:color="auto"/>
            <w:bottom w:val="none" w:sz="0" w:space="0" w:color="auto"/>
            <w:right w:val="none" w:sz="0" w:space="0" w:color="auto"/>
          </w:divBdr>
        </w:div>
        <w:div w:id="1066302688">
          <w:marLeft w:val="480"/>
          <w:marRight w:val="0"/>
          <w:marTop w:val="0"/>
          <w:marBottom w:val="0"/>
          <w:divBdr>
            <w:top w:val="none" w:sz="0" w:space="0" w:color="auto"/>
            <w:left w:val="none" w:sz="0" w:space="0" w:color="auto"/>
            <w:bottom w:val="none" w:sz="0" w:space="0" w:color="auto"/>
            <w:right w:val="none" w:sz="0" w:space="0" w:color="auto"/>
          </w:divBdr>
        </w:div>
        <w:div w:id="130176539">
          <w:marLeft w:val="480"/>
          <w:marRight w:val="0"/>
          <w:marTop w:val="0"/>
          <w:marBottom w:val="0"/>
          <w:divBdr>
            <w:top w:val="none" w:sz="0" w:space="0" w:color="auto"/>
            <w:left w:val="none" w:sz="0" w:space="0" w:color="auto"/>
            <w:bottom w:val="none" w:sz="0" w:space="0" w:color="auto"/>
            <w:right w:val="none" w:sz="0" w:space="0" w:color="auto"/>
          </w:divBdr>
        </w:div>
        <w:div w:id="2057897697">
          <w:marLeft w:val="480"/>
          <w:marRight w:val="0"/>
          <w:marTop w:val="0"/>
          <w:marBottom w:val="0"/>
          <w:divBdr>
            <w:top w:val="none" w:sz="0" w:space="0" w:color="auto"/>
            <w:left w:val="none" w:sz="0" w:space="0" w:color="auto"/>
            <w:bottom w:val="none" w:sz="0" w:space="0" w:color="auto"/>
            <w:right w:val="none" w:sz="0" w:space="0" w:color="auto"/>
          </w:divBdr>
        </w:div>
        <w:div w:id="11495622">
          <w:marLeft w:val="480"/>
          <w:marRight w:val="0"/>
          <w:marTop w:val="0"/>
          <w:marBottom w:val="0"/>
          <w:divBdr>
            <w:top w:val="none" w:sz="0" w:space="0" w:color="auto"/>
            <w:left w:val="none" w:sz="0" w:space="0" w:color="auto"/>
            <w:bottom w:val="none" w:sz="0" w:space="0" w:color="auto"/>
            <w:right w:val="none" w:sz="0" w:space="0" w:color="auto"/>
          </w:divBdr>
        </w:div>
        <w:div w:id="1190266093">
          <w:marLeft w:val="480"/>
          <w:marRight w:val="0"/>
          <w:marTop w:val="0"/>
          <w:marBottom w:val="0"/>
          <w:divBdr>
            <w:top w:val="none" w:sz="0" w:space="0" w:color="auto"/>
            <w:left w:val="none" w:sz="0" w:space="0" w:color="auto"/>
            <w:bottom w:val="none" w:sz="0" w:space="0" w:color="auto"/>
            <w:right w:val="none" w:sz="0" w:space="0" w:color="auto"/>
          </w:divBdr>
        </w:div>
        <w:div w:id="1105729304">
          <w:marLeft w:val="480"/>
          <w:marRight w:val="0"/>
          <w:marTop w:val="0"/>
          <w:marBottom w:val="0"/>
          <w:divBdr>
            <w:top w:val="none" w:sz="0" w:space="0" w:color="auto"/>
            <w:left w:val="none" w:sz="0" w:space="0" w:color="auto"/>
            <w:bottom w:val="none" w:sz="0" w:space="0" w:color="auto"/>
            <w:right w:val="none" w:sz="0" w:space="0" w:color="auto"/>
          </w:divBdr>
        </w:div>
        <w:div w:id="1441487038">
          <w:marLeft w:val="480"/>
          <w:marRight w:val="0"/>
          <w:marTop w:val="0"/>
          <w:marBottom w:val="0"/>
          <w:divBdr>
            <w:top w:val="none" w:sz="0" w:space="0" w:color="auto"/>
            <w:left w:val="none" w:sz="0" w:space="0" w:color="auto"/>
            <w:bottom w:val="none" w:sz="0" w:space="0" w:color="auto"/>
            <w:right w:val="none" w:sz="0" w:space="0" w:color="auto"/>
          </w:divBdr>
        </w:div>
        <w:div w:id="1063215335">
          <w:marLeft w:val="480"/>
          <w:marRight w:val="0"/>
          <w:marTop w:val="0"/>
          <w:marBottom w:val="0"/>
          <w:divBdr>
            <w:top w:val="none" w:sz="0" w:space="0" w:color="auto"/>
            <w:left w:val="none" w:sz="0" w:space="0" w:color="auto"/>
            <w:bottom w:val="none" w:sz="0" w:space="0" w:color="auto"/>
            <w:right w:val="none" w:sz="0" w:space="0" w:color="auto"/>
          </w:divBdr>
        </w:div>
        <w:div w:id="1517311214">
          <w:marLeft w:val="480"/>
          <w:marRight w:val="0"/>
          <w:marTop w:val="0"/>
          <w:marBottom w:val="0"/>
          <w:divBdr>
            <w:top w:val="none" w:sz="0" w:space="0" w:color="auto"/>
            <w:left w:val="none" w:sz="0" w:space="0" w:color="auto"/>
            <w:bottom w:val="none" w:sz="0" w:space="0" w:color="auto"/>
            <w:right w:val="none" w:sz="0" w:space="0" w:color="auto"/>
          </w:divBdr>
        </w:div>
        <w:div w:id="1273630833">
          <w:marLeft w:val="480"/>
          <w:marRight w:val="0"/>
          <w:marTop w:val="0"/>
          <w:marBottom w:val="0"/>
          <w:divBdr>
            <w:top w:val="none" w:sz="0" w:space="0" w:color="auto"/>
            <w:left w:val="none" w:sz="0" w:space="0" w:color="auto"/>
            <w:bottom w:val="none" w:sz="0" w:space="0" w:color="auto"/>
            <w:right w:val="none" w:sz="0" w:space="0" w:color="auto"/>
          </w:divBdr>
        </w:div>
        <w:div w:id="1084642752">
          <w:marLeft w:val="480"/>
          <w:marRight w:val="0"/>
          <w:marTop w:val="0"/>
          <w:marBottom w:val="0"/>
          <w:divBdr>
            <w:top w:val="none" w:sz="0" w:space="0" w:color="auto"/>
            <w:left w:val="none" w:sz="0" w:space="0" w:color="auto"/>
            <w:bottom w:val="none" w:sz="0" w:space="0" w:color="auto"/>
            <w:right w:val="none" w:sz="0" w:space="0" w:color="auto"/>
          </w:divBdr>
        </w:div>
        <w:div w:id="658919839">
          <w:marLeft w:val="480"/>
          <w:marRight w:val="0"/>
          <w:marTop w:val="0"/>
          <w:marBottom w:val="0"/>
          <w:divBdr>
            <w:top w:val="none" w:sz="0" w:space="0" w:color="auto"/>
            <w:left w:val="none" w:sz="0" w:space="0" w:color="auto"/>
            <w:bottom w:val="none" w:sz="0" w:space="0" w:color="auto"/>
            <w:right w:val="none" w:sz="0" w:space="0" w:color="auto"/>
          </w:divBdr>
        </w:div>
        <w:div w:id="1088892400">
          <w:marLeft w:val="480"/>
          <w:marRight w:val="0"/>
          <w:marTop w:val="0"/>
          <w:marBottom w:val="0"/>
          <w:divBdr>
            <w:top w:val="none" w:sz="0" w:space="0" w:color="auto"/>
            <w:left w:val="none" w:sz="0" w:space="0" w:color="auto"/>
            <w:bottom w:val="none" w:sz="0" w:space="0" w:color="auto"/>
            <w:right w:val="none" w:sz="0" w:space="0" w:color="auto"/>
          </w:divBdr>
        </w:div>
        <w:div w:id="2075808447">
          <w:marLeft w:val="480"/>
          <w:marRight w:val="0"/>
          <w:marTop w:val="0"/>
          <w:marBottom w:val="0"/>
          <w:divBdr>
            <w:top w:val="none" w:sz="0" w:space="0" w:color="auto"/>
            <w:left w:val="none" w:sz="0" w:space="0" w:color="auto"/>
            <w:bottom w:val="none" w:sz="0" w:space="0" w:color="auto"/>
            <w:right w:val="none" w:sz="0" w:space="0" w:color="auto"/>
          </w:divBdr>
        </w:div>
        <w:div w:id="2121488176">
          <w:marLeft w:val="480"/>
          <w:marRight w:val="0"/>
          <w:marTop w:val="0"/>
          <w:marBottom w:val="0"/>
          <w:divBdr>
            <w:top w:val="none" w:sz="0" w:space="0" w:color="auto"/>
            <w:left w:val="none" w:sz="0" w:space="0" w:color="auto"/>
            <w:bottom w:val="none" w:sz="0" w:space="0" w:color="auto"/>
            <w:right w:val="none" w:sz="0" w:space="0" w:color="auto"/>
          </w:divBdr>
        </w:div>
        <w:div w:id="2054426514">
          <w:marLeft w:val="480"/>
          <w:marRight w:val="0"/>
          <w:marTop w:val="0"/>
          <w:marBottom w:val="0"/>
          <w:divBdr>
            <w:top w:val="none" w:sz="0" w:space="0" w:color="auto"/>
            <w:left w:val="none" w:sz="0" w:space="0" w:color="auto"/>
            <w:bottom w:val="none" w:sz="0" w:space="0" w:color="auto"/>
            <w:right w:val="none" w:sz="0" w:space="0" w:color="auto"/>
          </w:divBdr>
        </w:div>
        <w:div w:id="184639945">
          <w:marLeft w:val="480"/>
          <w:marRight w:val="0"/>
          <w:marTop w:val="0"/>
          <w:marBottom w:val="0"/>
          <w:divBdr>
            <w:top w:val="none" w:sz="0" w:space="0" w:color="auto"/>
            <w:left w:val="none" w:sz="0" w:space="0" w:color="auto"/>
            <w:bottom w:val="none" w:sz="0" w:space="0" w:color="auto"/>
            <w:right w:val="none" w:sz="0" w:space="0" w:color="auto"/>
          </w:divBdr>
        </w:div>
        <w:div w:id="903759623">
          <w:marLeft w:val="480"/>
          <w:marRight w:val="0"/>
          <w:marTop w:val="0"/>
          <w:marBottom w:val="0"/>
          <w:divBdr>
            <w:top w:val="none" w:sz="0" w:space="0" w:color="auto"/>
            <w:left w:val="none" w:sz="0" w:space="0" w:color="auto"/>
            <w:bottom w:val="none" w:sz="0" w:space="0" w:color="auto"/>
            <w:right w:val="none" w:sz="0" w:space="0" w:color="auto"/>
          </w:divBdr>
        </w:div>
        <w:div w:id="668172283">
          <w:marLeft w:val="480"/>
          <w:marRight w:val="0"/>
          <w:marTop w:val="0"/>
          <w:marBottom w:val="0"/>
          <w:divBdr>
            <w:top w:val="none" w:sz="0" w:space="0" w:color="auto"/>
            <w:left w:val="none" w:sz="0" w:space="0" w:color="auto"/>
            <w:bottom w:val="none" w:sz="0" w:space="0" w:color="auto"/>
            <w:right w:val="none" w:sz="0" w:space="0" w:color="auto"/>
          </w:divBdr>
        </w:div>
        <w:div w:id="1575898798">
          <w:marLeft w:val="480"/>
          <w:marRight w:val="0"/>
          <w:marTop w:val="0"/>
          <w:marBottom w:val="0"/>
          <w:divBdr>
            <w:top w:val="none" w:sz="0" w:space="0" w:color="auto"/>
            <w:left w:val="none" w:sz="0" w:space="0" w:color="auto"/>
            <w:bottom w:val="none" w:sz="0" w:space="0" w:color="auto"/>
            <w:right w:val="none" w:sz="0" w:space="0" w:color="auto"/>
          </w:divBdr>
        </w:div>
        <w:div w:id="282082467">
          <w:marLeft w:val="480"/>
          <w:marRight w:val="0"/>
          <w:marTop w:val="0"/>
          <w:marBottom w:val="0"/>
          <w:divBdr>
            <w:top w:val="none" w:sz="0" w:space="0" w:color="auto"/>
            <w:left w:val="none" w:sz="0" w:space="0" w:color="auto"/>
            <w:bottom w:val="none" w:sz="0" w:space="0" w:color="auto"/>
            <w:right w:val="none" w:sz="0" w:space="0" w:color="auto"/>
          </w:divBdr>
        </w:div>
        <w:div w:id="1019700939">
          <w:marLeft w:val="480"/>
          <w:marRight w:val="0"/>
          <w:marTop w:val="0"/>
          <w:marBottom w:val="0"/>
          <w:divBdr>
            <w:top w:val="none" w:sz="0" w:space="0" w:color="auto"/>
            <w:left w:val="none" w:sz="0" w:space="0" w:color="auto"/>
            <w:bottom w:val="none" w:sz="0" w:space="0" w:color="auto"/>
            <w:right w:val="none" w:sz="0" w:space="0" w:color="auto"/>
          </w:divBdr>
        </w:div>
        <w:div w:id="1220478319">
          <w:marLeft w:val="480"/>
          <w:marRight w:val="0"/>
          <w:marTop w:val="0"/>
          <w:marBottom w:val="0"/>
          <w:divBdr>
            <w:top w:val="none" w:sz="0" w:space="0" w:color="auto"/>
            <w:left w:val="none" w:sz="0" w:space="0" w:color="auto"/>
            <w:bottom w:val="none" w:sz="0" w:space="0" w:color="auto"/>
            <w:right w:val="none" w:sz="0" w:space="0" w:color="auto"/>
          </w:divBdr>
        </w:div>
      </w:divsChild>
    </w:div>
    <w:div w:id="1135173121">
      <w:bodyDiv w:val="1"/>
      <w:marLeft w:val="0"/>
      <w:marRight w:val="0"/>
      <w:marTop w:val="0"/>
      <w:marBottom w:val="0"/>
      <w:divBdr>
        <w:top w:val="none" w:sz="0" w:space="0" w:color="auto"/>
        <w:left w:val="none" w:sz="0" w:space="0" w:color="auto"/>
        <w:bottom w:val="none" w:sz="0" w:space="0" w:color="auto"/>
        <w:right w:val="none" w:sz="0" w:space="0" w:color="auto"/>
      </w:divBdr>
    </w:div>
    <w:div w:id="1135180127">
      <w:bodyDiv w:val="1"/>
      <w:marLeft w:val="0"/>
      <w:marRight w:val="0"/>
      <w:marTop w:val="0"/>
      <w:marBottom w:val="0"/>
      <w:divBdr>
        <w:top w:val="none" w:sz="0" w:space="0" w:color="auto"/>
        <w:left w:val="none" w:sz="0" w:space="0" w:color="auto"/>
        <w:bottom w:val="none" w:sz="0" w:space="0" w:color="auto"/>
        <w:right w:val="none" w:sz="0" w:space="0" w:color="auto"/>
      </w:divBdr>
    </w:div>
    <w:div w:id="1135297147">
      <w:bodyDiv w:val="1"/>
      <w:marLeft w:val="0"/>
      <w:marRight w:val="0"/>
      <w:marTop w:val="0"/>
      <w:marBottom w:val="0"/>
      <w:divBdr>
        <w:top w:val="none" w:sz="0" w:space="0" w:color="auto"/>
        <w:left w:val="none" w:sz="0" w:space="0" w:color="auto"/>
        <w:bottom w:val="none" w:sz="0" w:space="0" w:color="auto"/>
        <w:right w:val="none" w:sz="0" w:space="0" w:color="auto"/>
      </w:divBdr>
    </w:div>
    <w:div w:id="1136219247">
      <w:bodyDiv w:val="1"/>
      <w:marLeft w:val="0"/>
      <w:marRight w:val="0"/>
      <w:marTop w:val="0"/>
      <w:marBottom w:val="0"/>
      <w:divBdr>
        <w:top w:val="none" w:sz="0" w:space="0" w:color="auto"/>
        <w:left w:val="none" w:sz="0" w:space="0" w:color="auto"/>
        <w:bottom w:val="none" w:sz="0" w:space="0" w:color="auto"/>
        <w:right w:val="none" w:sz="0" w:space="0" w:color="auto"/>
      </w:divBdr>
    </w:div>
    <w:div w:id="1137718423">
      <w:bodyDiv w:val="1"/>
      <w:marLeft w:val="0"/>
      <w:marRight w:val="0"/>
      <w:marTop w:val="0"/>
      <w:marBottom w:val="0"/>
      <w:divBdr>
        <w:top w:val="none" w:sz="0" w:space="0" w:color="auto"/>
        <w:left w:val="none" w:sz="0" w:space="0" w:color="auto"/>
        <w:bottom w:val="none" w:sz="0" w:space="0" w:color="auto"/>
        <w:right w:val="none" w:sz="0" w:space="0" w:color="auto"/>
      </w:divBdr>
    </w:div>
    <w:div w:id="1142111952">
      <w:bodyDiv w:val="1"/>
      <w:marLeft w:val="0"/>
      <w:marRight w:val="0"/>
      <w:marTop w:val="0"/>
      <w:marBottom w:val="0"/>
      <w:divBdr>
        <w:top w:val="none" w:sz="0" w:space="0" w:color="auto"/>
        <w:left w:val="none" w:sz="0" w:space="0" w:color="auto"/>
        <w:bottom w:val="none" w:sz="0" w:space="0" w:color="auto"/>
        <w:right w:val="none" w:sz="0" w:space="0" w:color="auto"/>
      </w:divBdr>
      <w:divsChild>
        <w:div w:id="1119882189">
          <w:marLeft w:val="480"/>
          <w:marRight w:val="0"/>
          <w:marTop w:val="0"/>
          <w:marBottom w:val="0"/>
          <w:divBdr>
            <w:top w:val="none" w:sz="0" w:space="0" w:color="auto"/>
            <w:left w:val="none" w:sz="0" w:space="0" w:color="auto"/>
            <w:bottom w:val="none" w:sz="0" w:space="0" w:color="auto"/>
            <w:right w:val="none" w:sz="0" w:space="0" w:color="auto"/>
          </w:divBdr>
        </w:div>
        <w:div w:id="1050038762">
          <w:marLeft w:val="480"/>
          <w:marRight w:val="0"/>
          <w:marTop w:val="0"/>
          <w:marBottom w:val="0"/>
          <w:divBdr>
            <w:top w:val="none" w:sz="0" w:space="0" w:color="auto"/>
            <w:left w:val="none" w:sz="0" w:space="0" w:color="auto"/>
            <w:bottom w:val="none" w:sz="0" w:space="0" w:color="auto"/>
            <w:right w:val="none" w:sz="0" w:space="0" w:color="auto"/>
          </w:divBdr>
        </w:div>
        <w:div w:id="580993660">
          <w:marLeft w:val="480"/>
          <w:marRight w:val="0"/>
          <w:marTop w:val="0"/>
          <w:marBottom w:val="0"/>
          <w:divBdr>
            <w:top w:val="none" w:sz="0" w:space="0" w:color="auto"/>
            <w:left w:val="none" w:sz="0" w:space="0" w:color="auto"/>
            <w:bottom w:val="none" w:sz="0" w:space="0" w:color="auto"/>
            <w:right w:val="none" w:sz="0" w:space="0" w:color="auto"/>
          </w:divBdr>
        </w:div>
        <w:div w:id="824668514">
          <w:marLeft w:val="480"/>
          <w:marRight w:val="0"/>
          <w:marTop w:val="0"/>
          <w:marBottom w:val="0"/>
          <w:divBdr>
            <w:top w:val="none" w:sz="0" w:space="0" w:color="auto"/>
            <w:left w:val="none" w:sz="0" w:space="0" w:color="auto"/>
            <w:bottom w:val="none" w:sz="0" w:space="0" w:color="auto"/>
            <w:right w:val="none" w:sz="0" w:space="0" w:color="auto"/>
          </w:divBdr>
        </w:div>
        <w:div w:id="1334379581">
          <w:marLeft w:val="480"/>
          <w:marRight w:val="0"/>
          <w:marTop w:val="0"/>
          <w:marBottom w:val="0"/>
          <w:divBdr>
            <w:top w:val="none" w:sz="0" w:space="0" w:color="auto"/>
            <w:left w:val="none" w:sz="0" w:space="0" w:color="auto"/>
            <w:bottom w:val="none" w:sz="0" w:space="0" w:color="auto"/>
            <w:right w:val="none" w:sz="0" w:space="0" w:color="auto"/>
          </w:divBdr>
        </w:div>
        <w:div w:id="1215242192">
          <w:marLeft w:val="480"/>
          <w:marRight w:val="0"/>
          <w:marTop w:val="0"/>
          <w:marBottom w:val="0"/>
          <w:divBdr>
            <w:top w:val="none" w:sz="0" w:space="0" w:color="auto"/>
            <w:left w:val="none" w:sz="0" w:space="0" w:color="auto"/>
            <w:bottom w:val="none" w:sz="0" w:space="0" w:color="auto"/>
            <w:right w:val="none" w:sz="0" w:space="0" w:color="auto"/>
          </w:divBdr>
        </w:div>
        <w:div w:id="1024940272">
          <w:marLeft w:val="480"/>
          <w:marRight w:val="0"/>
          <w:marTop w:val="0"/>
          <w:marBottom w:val="0"/>
          <w:divBdr>
            <w:top w:val="none" w:sz="0" w:space="0" w:color="auto"/>
            <w:left w:val="none" w:sz="0" w:space="0" w:color="auto"/>
            <w:bottom w:val="none" w:sz="0" w:space="0" w:color="auto"/>
            <w:right w:val="none" w:sz="0" w:space="0" w:color="auto"/>
          </w:divBdr>
        </w:div>
        <w:div w:id="2032878933">
          <w:marLeft w:val="480"/>
          <w:marRight w:val="0"/>
          <w:marTop w:val="0"/>
          <w:marBottom w:val="0"/>
          <w:divBdr>
            <w:top w:val="none" w:sz="0" w:space="0" w:color="auto"/>
            <w:left w:val="none" w:sz="0" w:space="0" w:color="auto"/>
            <w:bottom w:val="none" w:sz="0" w:space="0" w:color="auto"/>
            <w:right w:val="none" w:sz="0" w:space="0" w:color="auto"/>
          </w:divBdr>
        </w:div>
        <w:div w:id="1972242484">
          <w:marLeft w:val="480"/>
          <w:marRight w:val="0"/>
          <w:marTop w:val="0"/>
          <w:marBottom w:val="0"/>
          <w:divBdr>
            <w:top w:val="none" w:sz="0" w:space="0" w:color="auto"/>
            <w:left w:val="none" w:sz="0" w:space="0" w:color="auto"/>
            <w:bottom w:val="none" w:sz="0" w:space="0" w:color="auto"/>
            <w:right w:val="none" w:sz="0" w:space="0" w:color="auto"/>
          </w:divBdr>
        </w:div>
        <w:div w:id="2104059690">
          <w:marLeft w:val="480"/>
          <w:marRight w:val="0"/>
          <w:marTop w:val="0"/>
          <w:marBottom w:val="0"/>
          <w:divBdr>
            <w:top w:val="none" w:sz="0" w:space="0" w:color="auto"/>
            <w:left w:val="none" w:sz="0" w:space="0" w:color="auto"/>
            <w:bottom w:val="none" w:sz="0" w:space="0" w:color="auto"/>
            <w:right w:val="none" w:sz="0" w:space="0" w:color="auto"/>
          </w:divBdr>
        </w:div>
        <w:div w:id="700519915">
          <w:marLeft w:val="480"/>
          <w:marRight w:val="0"/>
          <w:marTop w:val="0"/>
          <w:marBottom w:val="0"/>
          <w:divBdr>
            <w:top w:val="none" w:sz="0" w:space="0" w:color="auto"/>
            <w:left w:val="none" w:sz="0" w:space="0" w:color="auto"/>
            <w:bottom w:val="none" w:sz="0" w:space="0" w:color="auto"/>
            <w:right w:val="none" w:sz="0" w:space="0" w:color="auto"/>
          </w:divBdr>
        </w:div>
        <w:div w:id="426967622">
          <w:marLeft w:val="480"/>
          <w:marRight w:val="0"/>
          <w:marTop w:val="0"/>
          <w:marBottom w:val="0"/>
          <w:divBdr>
            <w:top w:val="none" w:sz="0" w:space="0" w:color="auto"/>
            <w:left w:val="none" w:sz="0" w:space="0" w:color="auto"/>
            <w:bottom w:val="none" w:sz="0" w:space="0" w:color="auto"/>
            <w:right w:val="none" w:sz="0" w:space="0" w:color="auto"/>
          </w:divBdr>
        </w:div>
        <w:div w:id="1078215401">
          <w:marLeft w:val="480"/>
          <w:marRight w:val="0"/>
          <w:marTop w:val="0"/>
          <w:marBottom w:val="0"/>
          <w:divBdr>
            <w:top w:val="none" w:sz="0" w:space="0" w:color="auto"/>
            <w:left w:val="none" w:sz="0" w:space="0" w:color="auto"/>
            <w:bottom w:val="none" w:sz="0" w:space="0" w:color="auto"/>
            <w:right w:val="none" w:sz="0" w:space="0" w:color="auto"/>
          </w:divBdr>
        </w:div>
        <w:div w:id="1860121562">
          <w:marLeft w:val="480"/>
          <w:marRight w:val="0"/>
          <w:marTop w:val="0"/>
          <w:marBottom w:val="0"/>
          <w:divBdr>
            <w:top w:val="none" w:sz="0" w:space="0" w:color="auto"/>
            <w:left w:val="none" w:sz="0" w:space="0" w:color="auto"/>
            <w:bottom w:val="none" w:sz="0" w:space="0" w:color="auto"/>
            <w:right w:val="none" w:sz="0" w:space="0" w:color="auto"/>
          </w:divBdr>
        </w:div>
        <w:div w:id="624892802">
          <w:marLeft w:val="480"/>
          <w:marRight w:val="0"/>
          <w:marTop w:val="0"/>
          <w:marBottom w:val="0"/>
          <w:divBdr>
            <w:top w:val="none" w:sz="0" w:space="0" w:color="auto"/>
            <w:left w:val="none" w:sz="0" w:space="0" w:color="auto"/>
            <w:bottom w:val="none" w:sz="0" w:space="0" w:color="auto"/>
            <w:right w:val="none" w:sz="0" w:space="0" w:color="auto"/>
          </w:divBdr>
        </w:div>
        <w:div w:id="1691569617">
          <w:marLeft w:val="480"/>
          <w:marRight w:val="0"/>
          <w:marTop w:val="0"/>
          <w:marBottom w:val="0"/>
          <w:divBdr>
            <w:top w:val="none" w:sz="0" w:space="0" w:color="auto"/>
            <w:left w:val="none" w:sz="0" w:space="0" w:color="auto"/>
            <w:bottom w:val="none" w:sz="0" w:space="0" w:color="auto"/>
            <w:right w:val="none" w:sz="0" w:space="0" w:color="auto"/>
          </w:divBdr>
        </w:div>
        <w:div w:id="930356706">
          <w:marLeft w:val="480"/>
          <w:marRight w:val="0"/>
          <w:marTop w:val="0"/>
          <w:marBottom w:val="0"/>
          <w:divBdr>
            <w:top w:val="none" w:sz="0" w:space="0" w:color="auto"/>
            <w:left w:val="none" w:sz="0" w:space="0" w:color="auto"/>
            <w:bottom w:val="none" w:sz="0" w:space="0" w:color="auto"/>
            <w:right w:val="none" w:sz="0" w:space="0" w:color="auto"/>
          </w:divBdr>
        </w:div>
        <w:div w:id="2034071380">
          <w:marLeft w:val="480"/>
          <w:marRight w:val="0"/>
          <w:marTop w:val="0"/>
          <w:marBottom w:val="0"/>
          <w:divBdr>
            <w:top w:val="none" w:sz="0" w:space="0" w:color="auto"/>
            <w:left w:val="none" w:sz="0" w:space="0" w:color="auto"/>
            <w:bottom w:val="none" w:sz="0" w:space="0" w:color="auto"/>
            <w:right w:val="none" w:sz="0" w:space="0" w:color="auto"/>
          </w:divBdr>
        </w:div>
        <w:div w:id="1551649762">
          <w:marLeft w:val="480"/>
          <w:marRight w:val="0"/>
          <w:marTop w:val="0"/>
          <w:marBottom w:val="0"/>
          <w:divBdr>
            <w:top w:val="none" w:sz="0" w:space="0" w:color="auto"/>
            <w:left w:val="none" w:sz="0" w:space="0" w:color="auto"/>
            <w:bottom w:val="none" w:sz="0" w:space="0" w:color="auto"/>
            <w:right w:val="none" w:sz="0" w:space="0" w:color="auto"/>
          </w:divBdr>
        </w:div>
        <w:div w:id="1941717466">
          <w:marLeft w:val="480"/>
          <w:marRight w:val="0"/>
          <w:marTop w:val="0"/>
          <w:marBottom w:val="0"/>
          <w:divBdr>
            <w:top w:val="none" w:sz="0" w:space="0" w:color="auto"/>
            <w:left w:val="none" w:sz="0" w:space="0" w:color="auto"/>
            <w:bottom w:val="none" w:sz="0" w:space="0" w:color="auto"/>
            <w:right w:val="none" w:sz="0" w:space="0" w:color="auto"/>
          </w:divBdr>
        </w:div>
        <w:div w:id="347604459">
          <w:marLeft w:val="480"/>
          <w:marRight w:val="0"/>
          <w:marTop w:val="0"/>
          <w:marBottom w:val="0"/>
          <w:divBdr>
            <w:top w:val="none" w:sz="0" w:space="0" w:color="auto"/>
            <w:left w:val="none" w:sz="0" w:space="0" w:color="auto"/>
            <w:bottom w:val="none" w:sz="0" w:space="0" w:color="auto"/>
            <w:right w:val="none" w:sz="0" w:space="0" w:color="auto"/>
          </w:divBdr>
        </w:div>
        <w:div w:id="2032994354">
          <w:marLeft w:val="480"/>
          <w:marRight w:val="0"/>
          <w:marTop w:val="0"/>
          <w:marBottom w:val="0"/>
          <w:divBdr>
            <w:top w:val="none" w:sz="0" w:space="0" w:color="auto"/>
            <w:left w:val="none" w:sz="0" w:space="0" w:color="auto"/>
            <w:bottom w:val="none" w:sz="0" w:space="0" w:color="auto"/>
            <w:right w:val="none" w:sz="0" w:space="0" w:color="auto"/>
          </w:divBdr>
        </w:div>
        <w:div w:id="1426226876">
          <w:marLeft w:val="480"/>
          <w:marRight w:val="0"/>
          <w:marTop w:val="0"/>
          <w:marBottom w:val="0"/>
          <w:divBdr>
            <w:top w:val="none" w:sz="0" w:space="0" w:color="auto"/>
            <w:left w:val="none" w:sz="0" w:space="0" w:color="auto"/>
            <w:bottom w:val="none" w:sz="0" w:space="0" w:color="auto"/>
            <w:right w:val="none" w:sz="0" w:space="0" w:color="auto"/>
          </w:divBdr>
        </w:div>
        <w:div w:id="673805121">
          <w:marLeft w:val="480"/>
          <w:marRight w:val="0"/>
          <w:marTop w:val="0"/>
          <w:marBottom w:val="0"/>
          <w:divBdr>
            <w:top w:val="none" w:sz="0" w:space="0" w:color="auto"/>
            <w:left w:val="none" w:sz="0" w:space="0" w:color="auto"/>
            <w:bottom w:val="none" w:sz="0" w:space="0" w:color="auto"/>
            <w:right w:val="none" w:sz="0" w:space="0" w:color="auto"/>
          </w:divBdr>
        </w:div>
        <w:div w:id="122307648">
          <w:marLeft w:val="480"/>
          <w:marRight w:val="0"/>
          <w:marTop w:val="0"/>
          <w:marBottom w:val="0"/>
          <w:divBdr>
            <w:top w:val="none" w:sz="0" w:space="0" w:color="auto"/>
            <w:left w:val="none" w:sz="0" w:space="0" w:color="auto"/>
            <w:bottom w:val="none" w:sz="0" w:space="0" w:color="auto"/>
            <w:right w:val="none" w:sz="0" w:space="0" w:color="auto"/>
          </w:divBdr>
        </w:div>
        <w:div w:id="704791825">
          <w:marLeft w:val="480"/>
          <w:marRight w:val="0"/>
          <w:marTop w:val="0"/>
          <w:marBottom w:val="0"/>
          <w:divBdr>
            <w:top w:val="none" w:sz="0" w:space="0" w:color="auto"/>
            <w:left w:val="none" w:sz="0" w:space="0" w:color="auto"/>
            <w:bottom w:val="none" w:sz="0" w:space="0" w:color="auto"/>
            <w:right w:val="none" w:sz="0" w:space="0" w:color="auto"/>
          </w:divBdr>
        </w:div>
        <w:div w:id="1821992330">
          <w:marLeft w:val="480"/>
          <w:marRight w:val="0"/>
          <w:marTop w:val="0"/>
          <w:marBottom w:val="0"/>
          <w:divBdr>
            <w:top w:val="none" w:sz="0" w:space="0" w:color="auto"/>
            <w:left w:val="none" w:sz="0" w:space="0" w:color="auto"/>
            <w:bottom w:val="none" w:sz="0" w:space="0" w:color="auto"/>
            <w:right w:val="none" w:sz="0" w:space="0" w:color="auto"/>
          </w:divBdr>
        </w:div>
        <w:div w:id="923954992">
          <w:marLeft w:val="480"/>
          <w:marRight w:val="0"/>
          <w:marTop w:val="0"/>
          <w:marBottom w:val="0"/>
          <w:divBdr>
            <w:top w:val="none" w:sz="0" w:space="0" w:color="auto"/>
            <w:left w:val="none" w:sz="0" w:space="0" w:color="auto"/>
            <w:bottom w:val="none" w:sz="0" w:space="0" w:color="auto"/>
            <w:right w:val="none" w:sz="0" w:space="0" w:color="auto"/>
          </w:divBdr>
        </w:div>
        <w:div w:id="1364746993">
          <w:marLeft w:val="480"/>
          <w:marRight w:val="0"/>
          <w:marTop w:val="0"/>
          <w:marBottom w:val="0"/>
          <w:divBdr>
            <w:top w:val="none" w:sz="0" w:space="0" w:color="auto"/>
            <w:left w:val="none" w:sz="0" w:space="0" w:color="auto"/>
            <w:bottom w:val="none" w:sz="0" w:space="0" w:color="auto"/>
            <w:right w:val="none" w:sz="0" w:space="0" w:color="auto"/>
          </w:divBdr>
        </w:div>
        <w:div w:id="173886437">
          <w:marLeft w:val="480"/>
          <w:marRight w:val="0"/>
          <w:marTop w:val="0"/>
          <w:marBottom w:val="0"/>
          <w:divBdr>
            <w:top w:val="none" w:sz="0" w:space="0" w:color="auto"/>
            <w:left w:val="none" w:sz="0" w:space="0" w:color="auto"/>
            <w:bottom w:val="none" w:sz="0" w:space="0" w:color="auto"/>
            <w:right w:val="none" w:sz="0" w:space="0" w:color="auto"/>
          </w:divBdr>
        </w:div>
        <w:div w:id="37358488">
          <w:marLeft w:val="480"/>
          <w:marRight w:val="0"/>
          <w:marTop w:val="0"/>
          <w:marBottom w:val="0"/>
          <w:divBdr>
            <w:top w:val="none" w:sz="0" w:space="0" w:color="auto"/>
            <w:left w:val="none" w:sz="0" w:space="0" w:color="auto"/>
            <w:bottom w:val="none" w:sz="0" w:space="0" w:color="auto"/>
            <w:right w:val="none" w:sz="0" w:space="0" w:color="auto"/>
          </w:divBdr>
        </w:div>
        <w:div w:id="377435231">
          <w:marLeft w:val="480"/>
          <w:marRight w:val="0"/>
          <w:marTop w:val="0"/>
          <w:marBottom w:val="0"/>
          <w:divBdr>
            <w:top w:val="none" w:sz="0" w:space="0" w:color="auto"/>
            <w:left w:val="none" w:sz="0" w:space="0" w:color="auto"/>
            <w:bottom w:val="none" w:sz="0" w:space="0" w:color="auto"/>
            <w:right w:val="none" w:sz="0" w:space="0" w:color="auto"/>
          </w:divBdr>
        </w:div>
        <w:div w:id="201334956">
          <w:marLeft w:val="480"/>
          <w:marRight w:val="0"/>
          <w:marTop w:val="0"/>
          <w:marBottom w:val="0"/>
          <w:divBdr>
            <w:top w:val="none" w:sz="0" w:space="0" w:color="auto"/>
            <w:left w:val="none" w:sz="0" w:space="0" w:color="auto"/>
            <w:bottom w:val="none" w:sz="0" w:space="0" w:color="auto"/>
            <w:right w:val="none" w:sz="0" w:space="0" w:color="auto"/>
          </w:divBdr>
        </w:div>
        <w:div w:id="919172854">
          <w:marLeft w:val="480"/>
          <w:marRight w:val="0"/>
          <w:marTop w:val="0"/>
          <w:marBottom w:val="0"/>
          <w:divBdr>
            <w:top w:val="none" w:sz="0" w:space="0" w:color="auto"/>
            <w:left w:val="none" w:sz="0" w:space="0" w:color="auto"/>
            <w:bottom w:val="none" w:sz="0" w:space="0" w:color="auto"/>
            <w:right w:val="none" w:sz="0" w:space="0" w:color="auto"/>
          </w:divBdr>
        </w:div>
        <w:div w:id="2050109993">
          <w:marLeft w:val="480"/>
          <w:marRight w:val="0"/>
          <w:marTop w:val="0"/>
          <w:marBottom w:val="0"/>
          <w:divBdr>
            <w:top w:val="none" w:sz="0" w:space="0" w:color="auto"/>
            <w:left w:val="none" w:sz="0" w:space="0" w:color="auto"/>
            <w:bottom w:val="none" w:sz="0" w:space="0" w:color="auto"/>
            <w:right w:val="none" w:sz="0" w:space="0" w:color="auto"/>
          </w:divBdr>
        </w:div>
        <w:div w:id="6905904">
          <w:marLeft w:val="480"/>
          <w:marRight w:val="0"/>
          <w:marTop w:val="0"/>
          <w:marBottom w:val="0"/>
          <w:divBdr>
            <w:top w:val="none" w:sz="0" w:space="0" w:color="auto"/>
            <w:left w:val="none" w:sz="0" w:space="0" w:color="auto"/>
            <w:bottom w:val="none" w:sz="0" w:space="0" w:color="auto"/>
            <w:right w:val="none" w:sz="0" w:space="0" w:color="auto"/>
          </w:divBdr>
        </w:div>
      </w:divsChild>
    </w:div>
    <w:div w:id="11458502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04">
          <w:marLeft w:val="640"/>
          <w:marRight w:val="0"/>
          <w:marTop w:val="0"/>
          <w:marBottom w:val="0"/>
          <w:divBdr>
            <w:top w:val="none" w:sz="0" w:space="0" w:color="auto"/>
            <w:left w:val="none" w:sz="0" w:space="0" w:color="auto"/>
            <w:bottom w:val="none" w:sz="0" w:space="0" w:color="auto"/>
            <w:right w:val="none" w:sz="0" w:space="0" w:color="auto"/>
          </w:divBdr>
        </w:div>
        <w:div w:id="279843239">
          <w:marLeft w:val="640"/>
          <w:marRight w:val="0"/>
          <w:marTop w:val="0"/>
          <w:marBottom w:val="0"/>
          <w:divBdr>
            <w:top w:val="none" w:sz="0" w:space="0" w:color="auto"/>
            <w:left w:val="none" w:sz="0" w:space="0" w:color="auto"/>
            <w:bottom w:val="none" w:sz="0" w:space="0" w:color="auto"/>
            <w:right w:val="none" w:sz="0" w:space="0" w:color="auto"/>
          </w:divBdr>
        </w:div>
        <w:div w:id="377122537">
          <w:marLeft w:val="640"/>
          <w:marRight w:val="0"/>
          <w:marTop w:val="0"/>
          <w:marBottom w:val="0"/>
          <w:divBdr>
            <w:top w:val="none" w:sz="0" w:space="0" w:color="auto"/>
            <w:left w:val="none" w:sz="0" w:space="0" w:color="auto"/>
            <w:bottom w:val="none" w:sz="0" w:space="0" w:color="auto"/>
            <w:right w:val="none" w:sz="0" w:space="0" w:color="auto"/>
          </w:divBdr>
        </w:div>
        <w:div w:id="652372171">
          <w:marLeft w:val="640"/>
          <w:marRight w:val="0"/>
          <w:marTop w:val="0"/>
          <w:marBottom w:val="0"/>
          <w:divBdr>
            <w:top w:val="none" w:sz="0" w:space="0" w:color="auto"/>
            <w:left w:val="none" w:sz="0" w:space="0" w:color="auto"/>
            <w:bottom w:val="none" w:sz="0" w:space="0" w:color="auto"/>
            <w:right w:val="none" w:sz="0" w:space="0" w:color="auto"/>
          </w:divBdr>
        </w:div>
        <w:div w:id="655457337">
          <w:marLeft w:val="640"/>
          <w:marRight w:val="0"/>
          <w:marTop w:val="0"/>
          <w:marBottom w:val="0"/>
          <w:divBdr>
            <w:top w:val="none" w:sz="0" w:space="0" w:color="auto"/>
            <w:left w:val="none" w:sz="0" w:space="0" w:color="auto"/>
            <w:bottom w:val="none" w:sz="0" w:space="0" w:color="auto"/>
            <w:right w:val="none" w:sz="0" w:space="0" w:color="auto"/>
          </w:divBdr>
        </w:div>
        <w:div w:id="664208169">
          <w:marLeft w:val="640"/>
          <w:marRight w:val="0"/>
          <w:marTop w:val="0"/>
          <w:marBottom w:val="0"/>
          <w:divBdr>
            <w:top w:val="none" w:sz="0" w:space="0" w:color="auto"/>
            <w:left w:val="none" w:sz="0" w:space="0" w:color="auto"/>
            <w:bottom w:val="none" w:sz="0" w:space="0" w:color="auto"/>
            <w:right w:val="none" w:sz="0" w:space="0" w:color="auto"/>
          </w:divBdr>
        </w:div>
        <w:div w:id="735976849">
          <w:marLeft w:val="640"/>
          <w:marRight w:val="0"/>
          <w:marTop w:val="0"/>
          <w:marBottom w:val="0"/>
          <w:divBdr>
            <w:top w:val="none" w:sz="0" w:space="0" w:color="auto"/>
            <w:left w:val="none" w:sz="0" w:space="0" w:color="auto"/>
            <w:bottom w:val="none" w:sz="0" w:space="0" w:color="auto"/>
            <w:right w:val="none" w:sz="0" w:space="0" w:color="auto"/>
          </w:divBdr>
        </w:div>
        <w:div w:id="786312180">
          <w:marLeft w:val="640"/>
          <w:marRight w:val="0"/>
          <w:marTop w:val="0"/>
          <w:marBottom w:val="0"/>
          <w:divBdr>
            <w:top w:val="none" w:sz="0" w:space="0" w:color="auto"/>
            <w:left w:val="none" w:sz="0" w:space="0" w:color="auto"/>
            <w:bottom w:val="none" w:sz="0" w:space="0" w:color="auto"/>
            <w:right w:val="none" w:sz="0" w:space="0" w:color="auto"/>
          </w:divBdr>
        </w:div>
        <w:div w:id="914511059">
          <w:marLeft w:val="640"/>
          <w:marRight w:val="0"/>
          <w:marTop w:val="0"/>
          <w:marBottom w:val="0"/>
          <w:divBdr>
            <w:top w:val="none" w:sz="0" w:space="0" w:color="auto"/>
            <w:left w:val="none" w:sz="0" w:space="0" w:color="auto"/>
            <w:bottom w:val="none" w:sz="0" w:space="0" w:color="auto"/>
            <w:right w:val="none" w:sz="0" w:space="0" w:color="auto"/>
          </w:divBdr>
        </w:div>
        <w:div w:id="978652086">
          <w:marLeft w:val="640"/>
          <w:marRight w:val="0"/>
          <w:marTop w:val="0"/>
          <w:marBottom w:val="0"/>
          <w:divBdr>
            <w:top w:val="none" w:sz="0" w:space="0" w:color="auto"/>
            <w:left w:val="none" w:sz="0" w:space="0" w:color="auto"/>
            <w:bottom w:val="none" w:sz="0" w:space="0" w:color="auto"/>
            <w:right w:val="none" w:sz="0" w:space="0" w:color="auto"/>
          </w:divBdr>
        </w:div>
        <w:div w:id="1083069039">
          <w:marLeft w:val="640"/>
          <w:marRight w:val="0"/>
          <w:marTop w:val="0"/>
          <w:marBottom w:val="0"/>
          <w:divBdr>
            <w:top w:val="none" w:sz="0" w:space="0" w:color="auto"/>
            <w:left w:val="none" w:sz="0" w:space="0" w:color="auto"/>
            <w:bottom w:val="none" w:sz="0" w:space="0" w:color="auto"/>
            <w:right w:val="none" w:sz="0" w:space="0" w:color="auto"/>
          </w:divBdr>
        </w:div>
        <w:div w:id="1088384974">
          <w:marLeft w:val="640"/>
          <w:marRight w:val="0"/>
          <w:marTop w:val="0"/>
          <w:marBottom w:val="0"/>
          <w:divBdr>
            <w:top w:val="none" w:sz="0" w:space="0" w:color="auto"/>
            <w:left w:val="none" w:sz="0" w:space="0" w:color="auto"/>
            <w:bottom w:val="none" w:sz="0" w:space="0" w:color="auto"/>
            <w:right w:val="none" w:sz="0" w:space="0" w:color="auto"/>
          </w:divBdr>
        </w:div>
        <w:div w:id="1092162213">
          <w:marLeft w:val="640"/>
          <w:marRight w:val="0"/>
          <w:marTop w:val="0"/>
          <w:marBottom w:val="0"/>
          <w:divBdr>
            <w:top w:val="none" w:sz="0" w:space="0" w:color="auto"/>
            <w:left w:val="none" w:sz="0" w:space="0" w:color="auto"/>
            <w:bottom w:val="none" w:sz="0" w:space="0" w:color="auto"/>
            <w:right w:val="none" w:sz="0" w:space="0" w:color="auto"/>
          </w:divBdr>
        </w:div>
        <w:div w:id="1130781960">
          <w:marLeft w:val="640"/>
          <w:marRight w:val="0"/>
          <w:marTop w:val="0"/>
          <w:marBottom w:val="0"/>
          <w:divBdr>
            <w:top w:val="none" w:sz="0" w:space="0" w:color="auto"/>
            <w:left w:val="none" w:sz="0" w:space="0" w:color="auto"/>
            <w:bottom w:val="none" w:sz="0" w:space="0" w:color="auto"/>
            <w:right w:val="none" w:sz="0" w:space="0" w:color="auto"/>
          </w:divBdr>
        </w:div>
        <w:div w:id="1174223503">
          <w:marLeft w:val="640"/>
          <w:marRight w:val="0"/>
          <w:marTop w:val="0"/>
          <w:marBottom w:val="0"/>
          <w:divBdr>
            <w:top w:val="none" w:sz="0" w:space="0" w:color="auto"/>
            <w:left w:val="none" w:sz="0" w:space="0" w:color="auto"/>
            <w:bottom w:val="none" w:sz="0" w:space="0" w:color="auto"/>
            <w:right w:val="none" w:sz="0" w:space="0" w:color="auto"/>
          </w:divBdr>
        </w:div>
        <w:div w:id="1181899069">
          <w:marLeft w:val="640"/>
          <w:marRight w:val="0"/>
          <w:marTop w:val="0"/>
          <w:marBottom w:val="0"/>
          <w:divBdr>
            <w:top w:val="none" w:sz="0" w:space="0" w:color="auto"/>
            <w:left w:val="none" w:sz="0" w:space="0" w:color="auto"/>
            <w:bottom w:val="none" w:sz="0" w:space="0" w:color="auto"/>
            <w:right w:val="none" w:sz="0" w:space="0" w:color="auto"/>
          </w:divBdr>
        </w:div>
        <w:div w:id="1196430819">
          <w:marLeft w:val="640"/>
          <w:marRight w:val="0"/>
          <w:marTop w:val="0"/>
          <w:marBottom w:val="0"/>
          <w:divBdr>
            <w:top w:val="none" w:sz="0" w:space="0" w:color="auto"/>
            <w:left w:val="none" w:sz="0" w:space="0" w:color="auto"/>
            <w:bottom w:val="none" w:sz="0" w:space="0" w:color="auto"/>
            <w:right w:val="none" w:sz="0" w:space="0" w:color="auto"/>
          </w:divBdr>
        </w:div>
        <w:div w:id="1380785260">
          <w:marLeft w:val="640"/>
          <w:marRight w:val="0"/>
          <w:marTop w:val="0"/>
          <w:marBottom w:val="0"/>
          <w:divBdr>
            <w:top w:val="none" w:sz="0" w:space="0" w:color="auto"/>
            <w:left w:val="none" w:sz="0" w:space="0" w:color="auto"/>
            <w:bottom w:val="none" w:sz="0" w:space="0" w:color="auto"/>
            <w:right w:val="none" w:sz="0" w:space="0" w:color="auto"/>
          </w:divBdr>
        </w:div>
        <w:div w:id="1426224674">
          <w:marLeft w:val="640"/>
          <w:marRight w:val="0"/>
          <w:marTop w:val="0"/>
          <w:marBottom w:val="0"/>
          <w:divBdr>
            <w:top w:val="none" w:sz="0" w:space="0" w:color="auto"/>
            <w:left w:val="none" w:sz="0" w:space="0" w:color="auto"/>
            <w:bottom w:val="none" w:sz="0" w:space="0" w:color="auto"/>
            <w:right w:val="none" w:sz="0" w:space="0" w:color="auto"/>
          </w:divBdr>
        </w:div>
        <w:div w:id="1677264757">
          <w:marLeft w:val="640"/>
          <w:marRight w:val="0"/>
          <w:marTop w:val="0"/>
          <w:marBottom w:val="0"/>
          <w:divBdr>
            <w:top w:val="none" w:sz="0" w:space="0" w:color="auto"/>
            <w:left w:val="none" w:sz="0" w:space="0" w:color="auto"/>
            <w:bottom w:val="none" w:sz="0" w:space="0" w:color="auto"/>
            <w:right w:val="none" w:sz="0" w:space="0" w:color="auto"/>
          </w:divBdr>
        </w:div>
        <w:div w:id="1724594345">
          <w:marLeft w:val="640"/>
          <w:marRight w:val="0"/>
          <w:marTop w:val="0"/>
          <w:marBottom w:val="0"/>
          <w:divBdr>
            <w:top w:val="none" w:sz="0" w:space="0" w:color="auto"/>
            <w:left w:val="none" w:sz="0" w:space="0" w:color="auto"/>
            <w:bottom w:val="none" w:sz="0" w:space="0" w:color="auto"/>
            <w:right w:val="none" w:sz="0" w:space="0" w:color="auto"/>
          </w:divBdr>
        </w:div>
        <w:div w:id="1969974579">
          <w:marLeft w:val="640"/>
          <w:marRight w:val="0"/>
          <w:marTop w:val="0"/>
          <w:marBottom w:val="0"/>
          <w:divBdr>
            <w:top w:val="none" w:sz="0" w:space="0" w:color="auto"/>
            <w:left w:val="none" w:sz="0" w:space="0" w:color="auto"/>
            <w:bottom w:val="none" w:sz="0" w:space="0" w:color="auto"/>
            <w:right w:val="none" w:sz="0" w:space="0" w:color="auto"/>
          </w:divBdr>
        </w:div>
        <w:div w:id="2114354987">
          <w:marLeft w:val="640"/>
          <w:marRight w:val="0"/>
          <w:marTop w:val="0"/>
          <w:marBottom w:val="0"/>
          <w:divBdr>
            <w:top w:val="none" w:sz="0" w:space="0" w:color="auto"/>
            <w:left w:val="none" w:sz="0" w:space="0" w:color="auto"/>
            <w:bottom w:val="none" w:sz="0" w:space="0" w:color="auto"/>
            <w:right w:val="none" w:sz="0" w:space="0" w:color="auto"/>
          </w:divBdr>
        </w:div>
      </w:divsChild>
    </w:div>
    <w:div w:id="1147671776">
      <w:bodyDiv w:val="1"/>
      <w:marLeft w:val="0"/>
      <w:marRight w:val="0"/>
      <w:marTop w:val="0"/>
      <w:marBottom w:val="0"/>
      <w:divBdr>
        <w:top w:val="none" w:sz="0" w:space="0" w:color="auto"/>
        <w:left w:val="none" w:sz="0" w:space="0" w:color="auto"/>
        <w:bottom w:val="none" w:sz="0" w:space="0" w:color="auto"/>
        <w:right w:val="none" w:sz="0" w:space="0" w:color="auto"/>
      </w:divBdr>
    </w:div>
    <w:div w:id="1153525797">
      <w:bodyDiv w:val="1"/>
      <w:marLeft w:val="0"/>
      <w:marRight w:val="0"/>
      <w:marTop w:val="0"/>
      <w:marBottom w:val="0"/>
      <w:divBdr>
        <w:top w:val="none" w:sz="0" w:space="0" w:color="auto"/>
        <w:left w:val="none" w:sz="0" w:space="0" w:color="auto"/>
        <w:bottom w:val="none" w:sz="0" w:space="0" w:color="auto"/>
        <w:right w:val="none" w:sz="0" w:space="0" w:color="auto"/>
      </w:divBdr>
    </w:div>
    <w:div w:id="1155413099">
      <w:bodyDiv w:val="1"/>
      <w:marLeft w:val="0"/>
      <w:marRight w:val="0"/>
      <w:marTop w:val="0"/>
      <w:marBottom w:val="0"/>
      <w:divBdr>
        <w:top w:val="none" w:sz="0" w:space="0" w:color="auto"/>
        <w:left w:val="none" w:sz="0" w:space="0" w:color="auto"/>
        <w:bottom w:val="none" w:sz="0" w:space="0" w:color="auto"/>
        <w:right w:val="none" w:sz="0" w:space="0" w:color="auto"/>
      </w:divBdr>
      <w:divsChild>
        <w:div w:id="62417507">
          <w:marLeft w:val="640"/>
          <w:marRight w:val="0"/>
          <w:marTop w:val="0"/>
          <w:marBottom w:val="0"/>
          <w:divBdr>
            <w:top w:val="none" w:sz="0" w:space="0" w:color="auto"/>
            <w:left w:val="none" w:sz="0" w:space="0" w:color="auto"/>
            <w:bottom w:val="none" w:sz="0" w:space="0" w:color="auto"/>
            <w:right w:val="none" w:sz="0" w:space="0" w:color="auto"/>
          </w:divBdr>
        </w:div>
        <w:div w:id="205064197">
          <w:marLeft w:val="640"/>
          <w:marRight w:val="0"/>
          <w:marTop w:val="0"/>
          <w:marBottom w:val="0"/>
          <w:divBdr>
            <w:top w:val="none" w:sz="0" w:space="0" w:color="auto"/>
            <w:left w:val="none" w:sz="0" w:space="0" w:color="auto"/>
            <w:bottom w:val="none" w:sz="0" w:space="0" w:color="auto"/>
            <w:right w:val="none" w:sz="0" w:space="0" w:color="auto"/>
          </w:divBdr>
        </w:div>
        <w:div w:id="219442683">
          <w:marLeft w:val="640"/>
          <w:marRight w:val="0"/>
          <w:marTop w:val="0"/>
          <w:marBottom w:val="0"/>
          <w:divBdr>
            <w:top w:val="none" w:sz="0" w:space="0" w:color="auto"/>
            <w:left w:val="none" w:sz="0" w:space="0" w:color="auto"/>
            <w:bottom w:val="none" w:sz="0" w:space="0" w:color="auto"/>
            <w:right w:val="none" w:sz="0" w:space="0" w:color="auto"/>
          </w:divBdr>
        </w:div>
        <w:div w:id="267660343">
          <w:marLeft w:val="640"/>
          <w:marRight w:val="0"/>
          <w:marTop w:val="0"/>
          <w:marBottom w:val="0"/>
          <w:divBdr>
            <w:top w:val="none" w:sz="0" w:space="0" w:color="auto"/>
            <w:left w:val="none" w:sz="0" w:space="0" w:color="auto"/>
            <w:bottom w:val="none" w:sz="0" w:space="0" w:color="auto"/>
            <w:right w:val="none" w:sz="0" w:space="0" w:color="auto"/>
          </w:divBdr>
        </w:div>
        <w:div w:id="312028020">
          <w:marLeft w:val="640"/>
          <w:marRight w:val="0"/>
          <w:marTop w:val="0"/>
          <w:marBottom w:val="0"/>
          <w:divBdr>
            <w:top w:val="none" w:sz="0" w:space="0" w:color="auto"/>
            <w:left w:val="none" w:sz="0" w:space="0" w:color="auto"/>
            <w:bottom w:val="none" w:sz="0" w:space="0" w:color="auto"/>
            <w:right w:val="none" w:sz="0" w:space="0" w:color="auto"/>
          </w:divBdr>
        </w:div>
        <w:div w:id="408382015">
          <w:marLeft w:val="640"/>
          <w:marRight w:val="0"/>
          <w:marTop w:val="0"/>
          <w:marBottom w:val="0"/>
          <w:divBdr>
            <w:top w:val="none" w:sz="0" w:space="0" w:color="auto"/>
            <w:left w:val="none" w:sz="0" w:space="0" w:color="auto"/>
            <w:bottom w:val="none" w:sz="0" w:space="0" w:color="auto"/>
            <w:right w:val="none" w:sz="0" w:space="0" w:color="auto"/>
          </w:divBdr>
        </w:div>
        <w:div w:id="427577369">
          <w:marLeft w:val="640"/>
          <w:marRight w:val="0"/>
          <w:marTop w:val="0"/>
          <w:marBottom w:val="0"/>
          <w:divBdr>
            <w:top w:val="none" w:sz="0" w:space="0" w:color="auto"/>
            <w:left w:val="none" w:sz="0" w:space="0" w:color="auto"/>
            <w:bottom w:val="none" w:sz="0" w:space="0" w:color="auto"/>
            <w:right w:val="none" w:sz="0" w:space="0" w:color="auto"/>
          </w:divBdr>
        </w:div>
        <w:div w:id="443573760">
          <w:marLeft w:val="640"/>
          <w:marRight w:val="0"/>
          <w:marTop w:val="0"/>
          <w:marBottom w:val="0"/>
          <w:divBdr>
            <w:top w:val="none" w:sz="0" w:space="0" w:color="auto"/>
            <w:left w:val="none" w:sz="0" w:space="0" w:color="auto"/>
            <w:bottom w:val="none" w:sz="0" w:space="0" w:color="auto"/>
            <w:right w:val="none" w:sz="0" w:space="0" w:color="auto"/>
          </w:divBdr>
        </w:div>
        <w:div w:id="470710494">
          <w:marLeft w:val="640"/>
          <w:marRight w:val="0"/>
          <w:marTop w:val="0"/>
          <w:marBottom w:val="0"/>
          <w:divBdr>
            <w:top w:val="none" w:sz="0" w:space="0" w:color="auto"/>
            <w:left w:val="none" w:sz="0" w:space="0" w:color="auto"/>
            <w:bottom w:val="none" w:sz="0" w:space="0" w:color="auto"/>
            <w:right w:val="none" w:sz="0" w:space="0" w:color="auto"/>
          </w:divBdr>
        </w:div>
        <w:div w:id="578174678">
          <w:marLeft w:val="640"/>
          <w:marRight w:val="0"/>
          <w:marTop w:val="0"/>
          <w:marBottom w:val="0"/>
          <w:divBdr>
            <w:top w:val="none" w:sz="0" w:space="0" w:color="auto"/>
            <w:left w:val="none" w:sz="0" w:space="0" w:color="auto"/>
            <w:bottom w:val="none" w:sz="0" w:space="0" w:color="auto"/>
            <w:right w:val="none" w:sz="0" w:space="0" w:color="auto"/>
          </w:divBdr>
        </w:div>
        <w:div w:id="604700917">
          <w:marLeft w:val="640"/>
          <w:marRight w:val="0"/>
          <w:marTop w:val="0"/>
          <w:marBottom w:val="0"/>
          <w:divBdr>
            <w:top w:val="none" w:sz="0" w:space="0" w:color="auto"/>
            <w:left w:val="none" w:sz="0" w:space="0" w:color="auto"/>
            <w:bottom w:val="none" w:sz="0" w:space="0" w:color="auto"/>
            <w:right w:val="none" w:sz="0" w:space="0" w:color="auto"/>
          </w:divBdr>
        </w:div>
        <w:div w:id="688601443">
          <w:marLeft w:val="640"/>
          <w:marRight w:val="0"/>
          <w:marTop w:val="0"/>
          <w:marBottom w:val="0"/>
          <w:divBdr>
            <w:top w:val="none" w:sz="0" w:space="0" w:color="auto"/>
            <w:left w:val="none" w:sz="0" w:space="0" w:color="auto"/>
            <w:bottom w:val="none" w:sz="0" w:space="0" w:color="auto"/>
            <w:right w:val="none" w:sz="0" w:space="0" w:color="auto"/>
          </w:divBdr>
        </w:div>
        <w:div w:id="777718920">
          <w:marLeft w:val="640"/>
          <w:marRight w:val="0"/>
          <w:marTop w:val="0"/>
          <w:marBottom w:val="0"/>
          <w:divBdr>
            <w:top w:val="none" w:sz="0" w:space="0" w:color="auto"/>
            <w:left w:val="none" w:sz="0" w:space="0" w:color="auto"/>
            <w:bottom w:val="none" w:sz="0" w:space="0" w:color="auto"/>
            <w:right w:val="none" w:sz="0" w:space="0" w:color="auto"/>
          </w:divBdr>
        </w:div>
        <w:div w:id="806045758">
          <w:marLeft w:val="640"/>
          <w:marRight w:val="0"/>
          <w:marTop w:val="0"/>
          <w:marBottom w:val="0"/>
          <w:divBdr>
            <w:top w:val="none" w:sz="0" w:space="0" w:color="auto"/>
            <w:left w:val="none" w:sz="0" w:space="0" w:color="auto"/>
            <w:bottom w:val="none" w:sz="0" w:space="0" w:color="auto"/>
            <w:right w:val="none" w:sz="0" w:space="0" w:color="auto"/>
          </w:divBdr>
        </w:div>
        <w:div w:id="909847682">
          <w:marLeft w:val="640"/>
          <w:marRight w:val="0"/>
          <w:marTop w:val="0"/>
          <w:marBottom w:val="0"/>
          <w:divBdr>
            <w:top w:val="none" w:sz="0" w:space="0" w:color="auto"/>
            <w:left w:val="none" w:sz="0" w:space="0" w:color="auto"/>
            <w:bottom w:val="none" w:sz="0" w:space="0" w:color="auto"/>
            <w:right w:val="none" w:sz="0" w:space="0" w:color="auto"/>
          </w:divBdr>
        </w:div>
        <w:div w:id="1077902203">
          <w:marLeft w:val="640"/>
          <w:marRight w:val="0"/>
          <w:marTop w:val="0"/>
          <w:marBottom w:val="0"/>
          <w:divBdr>
            <w:top w:val="none" w:sz="0" w:space="0" w:color="auto"/>
            <w:left w:val="none" w:sz="0" w:space="0" w:color="auto"/>
            <w:bottom w:val="none" w:sz="0" w:space="0" w:color="auto"/>
            <w:right w:val="none" w:sz="0" w:space="0" w:color="auto"/>
          </w:divBdr>
        </w:div>
        <w:div w:id="1087535573">
          <w:marLeft w:val="640"/>
          <w:marRight w:val="0"/>
          <w:marTop w:val="0"/>
          <w:marBottom w:val="0"/>
          <w:divBdr>
            <w:top w:val="none" w:sz="0" w:space="0" w:color="auto"/>
            <w:left w:val="none" w:sz="0" w:space="0" w:color="auto"/>
            <w:bottom w:val="none" w:sz="0" w:space="0" w:color="auto"/>
            <w:right w:val="none" w:sz="0" w:space="0" w:color="auto"/>
          </w:divBdr>
        </w:div>
        <w:div w:id="1107887381">
          <w:marLeft w:val="640"/>
          <w:marRight w:val="0"/>
          <w:marTop w:val="0"/>
          <w:marBottom w:val="0"/>
          <w:divBdr>
            <w:top w:val="none" w:sz="0" w:space="0" w:color="auto"/>
            <w:left w:val="none" w:sz="0" w:space="0" w:color="auto"/>
            <w:bottom w:val="none" w:sz="0" w:space="0" w:color="auto"/>
            <w:right w:val="none" w:sz="0" w:space="0" w:color="auto"/>
          </w:divBdr>
        </w:div>
        <w:div w:id="1636060242">
          <w:marLeft w:val="640"/>
          <w:marRight w:val="0"/>
          <w:marTop w:val="0"/>
          <w:marBottom w:val="0"/>
          <w:divBdr>
            <w:top w:val="none" w:sz="0" w:space="0" w:color="auto"/>
            <w:left w:val="none" w:sz="0" w:space="0" w:color="auto"/>
            <w:bottom w:val="none" w:sz="0" w:space="0" w:color="auto"/>
            <w:right w:val="none" w:sz="0" w:space="0" w:color="auto"/>
          </w:divBdr>
        </w:div>
        <w:div w:id="1691488528">
          <w:marLeft w:val="640"/>
          <w:marRight w:val="0"/>
          <w:marTop w:val="0"/>
          <w:marBottom w:val="0"/>
          <w:divBdr>
            <w:top w:val="none" w:sz="0" w:space="0" w:color="auto"/>
            <w:left w:val="none" w:sz="0" w:space="0" w:color="auto"/>
            <w:bottom w:val="none" w:sz="0" w:space="0" w:color="auto"/>
            <w:right w:val="none" w:sz="0" w:space="0" w:color="auto"/>
          </w:divBdr>
        </w:div>
        <w:div w:id="1858348303">
          <w:marLeft w:val="640"/>
          <w:marRight w:val="0"/>
          <w:marTop w:val="0"/>
          <w:marBottom w:val="0"/>
          <w:divBdr>
            <w:top w:val="none" w:sz="0" w:space="0" w:color="auto"/>
            <w:left w:val="none" w:sz="0" w:space="0" w:color="auto"/>
            <w:bottom w:val="none" w:sz="0" w:space="0" w:color="auto"/>
            <w:right w:val="none" w:sz="0" w:space="0" w:color="auto"/>
          </w:divBdr>
        </w:div>
        <w:div w:id="2145541280">
          <w:marLeft w:val="640"/>
          <w:marRight w:val="0"/>
          <w:marTop w:val="0"/>
          <w:marBottom w:val="0"/>
          <w:divBdr>
            <w:top w:val="none" w:sz="0" w:space="0" w:color="auto"/>
            <w:left w:val="none" w:sz="0" w:space="0" w:color="auto"/>
            <w:bottom w:val="none" w:sz="0" w:space="0" w:color="auto"/>
            <w:right w:val="none" w:sz="0" w:space="0" w:color="auto"/>
          </w:divBdr>
        </w:div>
      </w:divsChild>
    </w:div>
    <w:div w:id="1155413884">
      <w:bodyDiv w:val="1"/>
      <w:marLeft w:val="0"/>
      <w:marRight w:val="0"/>
      <w:marTop w:val="0"/>
      <w:marBottom w:val="0"/>
      <w:divBdr>
        <w:top w:val="none" w:sz="0" w:space="0" w:color="auto"/>
        <w:left w:val="none" w:sz="0" w:space="0" w:color="auto"/>
        <w:bottom w:val="none" w:sz="0" w:space="0" w:color="auto"/>
        <w:right w:val="none" w:sz="0" w:space="0" w:color="auto"/>
      </w:divBdr>
    </w:div>
    <w:div w:id="1157645619">
      <w:bodyDiv w:val="1"/>
      <w:marLeft w:val="0"/>
      <w:marRight w:val="0"/>
      <w:marTop w:val="0"/>
      <w:marBottom w:val="0"/>
      <w:divBdr>
        <w:top w:val="none" w:sz="0" w:space="0" w:color="auto"/>
        <w:left w:val="none" w:sz="0" w:space="0" w:color="auto"/>
        <w:bottom w:val="none" w:sz="0" w:space="0" w:color="auto"/>
        <w:right w:val="none" w:sz="0" w:space="0" w:color="auto"/>
      </w:divBdr>
    </w:div>
    <w:div w:id="1157922641">
      <w:bodyDiv w:val="1"/>
      <w:marLeft w:val="0"/>
      <w:marRight w:val="0"/>
      <w:marTop w:val="0"/>
      <w:marBottom w:val="0"/>
      <w:divBdr>
        <w:top w:val="none" w:sz="0" w:space="0" w:color="auto"/>
        <w:left w:val="none" w:sz="0" w:space="0" w:color="auto"/>
        <w:bottom w:val="none" w:sz="0" w:space="0" w:color="auto"/>
        <w:right w:val="none" w:sz="0" w:space="0" w:color="auto"/>
      </w:divBdr>
    </w:div>
    <w:div w:id="1174801964">
      <w:bodyDiv w:val="1"/>
      <w:marLeft w:val="0"/>
      <w:marRight w:val="0"/>
      <w:marTop w:val="0"/>
      <w:marBottom w:val="0"/>
      <w:divBdr>
        <w:top w:val="none" w:sz="0" w:space="0" w:color="auto"/>
        <w:left w:val="none" w:sz="0" w:space="0" w:color="auto"/>
        <w:bottom w:val="none" w:sz="0" w:space="0" w:color="auto"/>
        <w:right w:val="none" w:sz="0" w:space="0" w:color="auto"/>
      </w:divBdr>
    </w:div>
    <w:div w:id="1176187886">
      <w:bodyDiv w:val="1"/>
      <w:marLeft w:val="0"/>
      <w:marRight w:val="0"/>
      <w:marTop w:val="0"/>
      <w:marBottom w:val="0"/>
      <w:divBdr>
        <w:top w:val="none" w:sz="0" w:space="0" w:color="auto"/>
        <w:left w:val="none" w:sz="0" w:space="0" w:color="auto"/>
        <w:bottom w:val="none" w:sz="0" w:space="0" w:color="auto"/>
        <w:right w:val="none" w:sz="0" w:space="0" w:color="auto"/>
      </w:divBdr>
    </w:div>
    <w:div w:id="1180854423">
      <w:bodyDiv w:val="1"/>
      <w:marLeft w:val="0"/>
      <w:marRight w:val="0"/>
      <w:marTop w:val="0"/>
      <w:marBottom w:val="0"/>
      <w:divBdr>
        <w:top w:val="none" w:sz="0" w:space="0" w:color="auto"/>
        <w:left w:val="none" w:sz="0" w:space="0" w:color="auto"/>
        <w:bottom w:val="none" w:sz="0" w:space="0" w:color="auto"/>
        <w:right w:val="none" w:sz="0" w:space="0" w:color="auto"/>
      </w:divBdr>
      <w:divsChild>
        <w:div w:id="753669987">
          <w:marLeft w:val="0"/>
          <w:marRight w:val="0"/>
          <w:marTop w:val="0"/>
          <w:marBottom w:val="0"/>
          <w:divBdr>
            <w:top w:val="none" w:sz="0" w:space="0" w:color="auto"/>
            <w:left w:val="none" w:sz="0" w:space="0" w:color="auto"/>
            <w:bottom w:val="none" w:sz="0" w:space="0" w:color="auto"/>
            <w:right w:val="none" w:sz="0" w:space="0" w:color="auto"/>
          </w:divBdr>
          <w:divsChild>
            <w:div w:id="17232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0992">
      <w:bodyDiv w:val="1"/>
      <w:marLeft w:val="0"/>
      <w:marRight w:val="0"/>
      <w:marTop w:val="0"/>
      <w:marBottom w:val="0"/>
      <w:divBdr>
        <w:top w:val="none" w:sz="0" w:space="0" w:color="auto"/>
        <w:left w:val="none" w:sz="0" w:space="0" w:color="auto"/>
        <w:bottom w:val="none" w:sz="0" w:space="0" w:color="auto"/>
        <w:right w:val="none" w:sz="0" w:space="0" w:color="auto"/>
      </w:divBdr>
      <w:divsChild>
        <w:div w:id="60375432">
          <w:marLeft w:val="640"/>
          <w:marRight w:val="0"/>
          <w:marTop w:val="0"/>
          <w:marBottom w:val="0"/>
          <w:divBdr>
            <w:top w:val="none" w:sz="0" w:space="0" w:color="auto"/>
            <w:left w:val="none" w:sz="0" w:space="0" w:color="auto"/>
            <w:bottom w:val="none" w:sz="0" w:space="0" w:color="auto"/>
            <w:right w:val="none" w:sz="0" w:space="0" w:color="auto"/>
          </w:divBdr>
        </w:div>
        <w:div w:id="77288347">
          <w:marLeft w:val="640"/>
          <w:marRight w:val="0"/>
          <w:marTop w:val="0"/>
          <w:marBottom w:val="0"/>
          <w:divBdr>
            <w:top w:val="none" w:sz="0" w:space="0" w:color="auto"/>
            <w:left w:val="none" w:sz="0" w:space="0" w:color="auto"/>
            <w:bottom w:val="none" w:sz="0" w:space="0" w:color="auto"/>
            <w:right w:val="none" w:sz="0" w:space="0" w:color="auto"/>
          </w:divBdr>
        </w:div>
        <w:div w:id="150609886">
          <w:marLeft w:val="640"/>
          <w:marRight w:val="0"/>
          <w:marTop w:val="0"/>
          <w:marBottom w:val="0"/>
          <w:divBdr>
            <w:top w:val="none" w:sz="0" w:space="0" w:color="auto"/>
            <w:left w:val="none" w:sz="0" w:space="0" w:color="auto"/>
            <w:bottom w:val="none" w:sz="0" w:space="0" w:color="auto"/>
            <w:right w:val="none" w:sz="0" w:space="0" w:color="auto"/>
          </w:divBdr>
        </w:div>
        <w:div w:id="168718696">
          <w:marLeft w:val="640"/>
          <w:marRight w:val="0"/>
          <w:marTop w:val="0"/>
          <w:marBottom w:val="0"/>
          <w:divBdr>
            <w:top w:val="none" w:sz="0" w:space="0" w:color="auto"/>
            <w:left w:val="none" w:sz="0" w:space="0" w:color="auto"/>
            <w:bottom w:val="none" w:sz="0" w:space="0" w:color="auto"/>
            <w:right w:val="none" w:sz="0" w:space="0" w:color="auto"/>
          </w:divBdr>
        </w:div>
        <w:div w:id="208998206">
          <w:marLeft w:val="640"/>
          <w:marRight w:val="0"/>
          <w:marTop w:val="0"/>
          <w:marBottom w:val="0"/>
          <w:divBdr>
            <w:top w:val="none" w:sz="0" w:space="0" w:color="auto"/>
            <w:left w:val="none" w:sz="0" w:space="0" w:color="auto"/>
            <w:bottom w:val="none" w:sz="0" w:space="0" w:color="auto"/>
            <w:right w:val="none" w:sz="0" w:space="0" w:color="auto"/>
          </w:divBdr>
        </w:div>
        <w:div w:id="349332733">
          <w:marLeft w:val="640"/>
          <w:marRight w:val="0"/>
          <w:marTop w:val="0"/>
          <w:marBottom w:val="0"/>
          <w:divBdr>
            <w:top w:val="none" w:sz="0" w:space="0" w:color="auto"/>
            <w:left w:val="none" w:sz="0" w:space="0" w:color="auto"/>
            <w:bottom w:val="none" w:sz="0" w:space="0" w:color="auto"/>
            <w:right w:val="none" w:sz="0" w:space="0" w:color="auto"/>
          </w:divBdr>
        </w:div>
        <w:div w:id="373890347">
          <w:marLeft w:val="640"/>
          <w:marRight w:val="0"/>
          <w:marTop w:val="0"/>
          <w:marBottom w:val="0"/>
          <w:divBdr>
            <w:top w:val="none" w:sz="0" w:space="0" w:color="auto"/>
            <w:left w:val="none" w:sz="0" w:space="0" w:color="auto"/>
            <w:bottom w:val="none" w:sz="0" w:space="0" w:color="auto"/>
            <w:right w:val="none" w:sz="0" w:space="0" w:color="auto"/>
          </w:divBdr>
        </w:div>
        <w:div w:id="376440053">
          <w:marLeft w:val="640"/>
          <w:marRight w:val="0"/>
          <w:marTop w:val="0"/>
          <w:marBottom w:val="0"/>
          <w:divBdr>
            <w:top w:val="none" w:sz="0" w:space="0" w:color="auto"/>
            <w:left w:val="none" w:sz="0" w:space="0" w:color="auto"/>
            <w:bottom w:val="none" w:sz="0" w:space="0" w:color="auto"/>
            <w:right w:val="none" w:sz="0" w:space="0" w:color="auto"/>
          </w:divBdr>
        </w:div>
        <w:div w:id="409667075">
          <w:marLeft w:val="640"/>
          <w:marRight w:val="0"/>
          <w:marTop w:val="0"/>
          <w:marBottom w:val="0"/>
          <w:divBdr>
            <w:top w:val="none" w:sz="0" w:space="0" w:color="auto"/>
            <w:left w:val="none" w:sz="0" w:space="0" w:color="auto"/>
            <w:bottom w:val="none" w:sz="0" w:space="0" w:color="auto"/>
            <w:right w:val="none" w:sz="0" w:space="0" w:color="auto"/>
          </w:divBdr>
        </w:div>
        <w:div w:id="627048537">
          <w:marLeft w:val="640"/>
          <w:marRight w:val="0"/>
          <w:marTop w:val="0"/>
          <w:marBottom w:val="0"/>
          <w:divBdr>
            <w:top w:val="none" w:sz="0" w:space="0" w:color="auto"/>
            <w:left w:val="none" w:sz="0" w:space="0" w:color="auto"/>
            <w:bottom w:val="none" w:sz="0" w:space="0" w:color="auto"/>
            <w:right w:val="none" w:sz="0" w:space="0" w:color="auto"/>
          </w:divBdr>
        </w:div>
        <w:div w:id="741221940">
          <w:marLeft w:val="640"/>
          <w:marRight w:val="0"/>
          <w:marTop w:val="0"/>
          <w:marBottom w:val="0"/>
          <w:divBdr>
            <w:top w:val="none" w:sz="0" w:space="0" w:color="auto"/>
            <w:left w:val="none" w:sz="0" w:space="0" w:color="auto"/>
            <w:bottom w:val="none" w:sz="0" w:space="0" w:color="auto"/>
            <w:right w:val="none" w:sz="0" w:space="0" w:color="auto"/>
          </w:divBdr>
        </w:div>
        <w:div w:id="933174004">
          <w:marLeft w:val="640"/>
          <w:marRight w:val="0"/>
          <w:marTop w:val="0"/>
          <w:marBottom w:val="0"/>
          <w:divBdr>
            <w:top w:val="none" w:sz="0" w:space="0" w:color="auto"/>
            <w:left w:val="none" w:sz="0" w:space="0" w:color="auto"/>
            <w:bottom w:val="none" w:sz="0" w:space="0" w:color="auto"/>
            <w:right w:val="none" w:sz="0" w:space="0" w:color="auto"/>
          </w:divBdr>
        </w:div>
        <w:div w:id="981813411">
          <w:marLeft w:val="640"/>
          <w:marRight w:val="0"/>
          <w:marTop w:val="0"/>
          <w:marBottom w:val="0"/>
          <w:divBdr>
            <w:top w:val="none" w:sz="0" w:space="0" w:color="auto"/>
            <w:left w:val="none" w:sz="0" w:space="0" w:color="auto"/>
            <w:bottom w:val="none" w:sz="0" w:space="0" w:color="auto"/>
            <w:right w:val="none" w:sz="0" w:space="0" w:color="auto"/>
          </w:divBdr>
        </w:div>
        <w:div w:id="1063720760">
          <w:marLeft w:val="640"/>
          <w:marRight w:val="0"/>
          <w:marTop w:val="0"/>
          <w:marBottom w:val="0"/>
          <w:divBdr>
            <w:top w:val="none" w:sz="0" w:space="0" w:color="auto"/>
            <w:left w:val="none" w:sz="0" w:space="0" w:color="auto"/>
            <w:bottom w:val="none" w:sz="0" w:space="0" w:color="auto"/>
            <w:right w:val="none" w:sz="0" w:space="0" w:color="auto"/>
          </w:divBdr>
        </w:div>
        <w:div w:id="1169978283">
          <w:marLeft w:val="640"/>
          <w:marRight w:val="0"/>
          <w:marTop w:val="0"/>
          <w:marBottom w:val="0"/>
          <w:divBdr>
            <w:top w:val="none" w:sz="0" w:space="0" w:color="auto"/>
            <w:left w:val="none" w:sz="0" w:space="0" w:color="auto"/>
            <w:bottom w:val="none" w:sz="0" w:space="0" w:color="auto"/>
            <w:right w:val="none" w:sz="0" w:space="0" w:color="auto"/>
          </w:divBdr>
        </w:div>
        <w:div w:id="1170558668">
          <w:marLeft w:val="640"/>
          <w:marRight w:val="0"/>
          <w:marTop w:val="0"/>
          <w:marBottom w:val="0"/>
          <w:divBdr>
            <w:top w:val="none" w:sz="0" w:space="0" w:color="auto"/>
            <w:left w:val="none" w:sz="0" w:space="0" w:color="auto"/>
            <w:bottom w:val="none" w:sz="0" w:space="0" w:color="auto"/>
            <w:right w:val="none" w:sz="0" w:space="0" w:color="auto"/>
          </w:divBdr>
        </w:div>
        <w:div w:id="1301224360">
          <w:marLeft w:val="640"/>
          <w:marRight w:val="0"/>
          <w:marTop w:val="0"/>
          <w:marBottom w:val="0"/>
          <w:divBdr>
            <w:top w:val="none" w:sz="0" w:space="0" w:color="auto"/>
            <w:left w:val="none" w:sz="0" w:space="0" w:color="auto"/>
            <w:bottom w:val="none" w:sz="0" w:space="0" w:color="auto"/>
            <w:right w:val="none" w:sz="0" w:space="0" w:color="auto"/>
          </w:divBdr>
        </w:div>
        <w:div w:id="1332756245">
          <w:marLeft w:val="640"/>
          <w:marRight w:val="0"/>
          <w:marTop w:val="0"/>
          <w:marBottom w:val="0"/>
          <w:divBdr>
            <w:top w:val="none" w:sz="0" w:space="0" w:color="auto"/>
            <w:left w:val="none" w:sz="0" w:space="0" w:color="auto"/>
            <w:bottom w:val="none" w:sz="0" w:space="0" w:color="auto"/>
            <w:right w:val="none" w:sz="0" w:space="0" w:color="auto"/>
          </w:divBdr>
        </w:div>
        <w:div w:id="1399284519">
          <w:marLeft w:val="640"/>
          <w:marRight w:val="0"/>
          <w:marTop w:val="0"/>
          <w:marBottom w:val="0"/>
          <w:divBdr>
            <w:top w:val="none" w:sz="0" w:space="0" w:color="auto"/>
            <w:left w:val="none" w:sz="0" w:space="0" w:color="auto"/>
            <w:bottom w:val="none" w:sz="0" w:space="0" w:color="auto"/>
            <w:right w:val="none" w:sz="0" w:space="0" w:color="auto"/>
          </w:divBdr>
        </w:div>
        <w:div w:id="1461797898">
          <w:marLeft w:val="640"/>
          <w:marRight w:val="0"/>
          <w:marTop w:val="0"/>
          <w:marBottom w:val="0"/>
          <w:divBdr>
            <w:top w:val="none" w:sz="0" w:space="0" w:color="auto"/>
            <w:left w:val="none" w:sz="0" w:space="0" w:color="auto"/>
            <w:bottom w:val="none" w:sz="0" w:space="0" w:color="auto"/>
            <w:right w:val="none" w:sz="0" w:space="0" w:color="auto"/>
          </w:divBdr>
        </w:div>
        <w:div w:id="1469395387">
          <w:marLeft w:val="640"/>
          <w:marRight w:val="0"/>
          <w:marTop w:val="0"/>
          <w:marBottom w:val="0"/>
          <w:divBdr>
            <w:top w:val="none" w:sz="0" w:space="0" w:color="auto"/>
            <w:left w:val="none" w:sz="0" w:space="0" w:color="auto"/>
            <w:bottom w:val="none" w:sz="0" w:space="0" w:color="auto"/>
            <w:right w:val="none" w:sz="0" w:space="0" w:color="auto"/>
          </w:divBdr>
        </w:div>
        <w:div w:id="1489518601">
          <w:marLeft w:val="640"/>
          <w:marRight w:val="0"/>
          <w:marTop w:val="0"/>
          <w:marBottom w:val="0"/>
          <w:divBdr>
            <w:top w:val="none" w:sz="0" w:space="0" w:color="auto"/>
            <w:left w:val="none" w:sz="0" w:space="0" w:color="auto"/>
            <w:bottom w:val="none" w:sz="0" w:space="0" w:color="auto"/>
            <w:right w:val="none" w:sz="0" w:space="0" w:color="auto"/>
          </w:divBdr>
        </w:div>
        <w:div w:id="1788550408">
          <w:marLeft w:val="640"/>
          <w:marRight w:val="0"/>
          <w:marTop w:val="0"/>
          <w:marBottom w:val="0"/>
          <w:divBdr>
            <w:top w:val="none" w:sz="0" w:space="0" w:color="auto"/>
            <w:left w:val="none" w:sz="0" w:space="0" w:color="auto"/>
            <w:bottom w:val="none" w:sz="0" w:space="0" w:color="auto"/>
            <w:right w:val="none" w:sz="0" w:space="0" w:color="auto"/>
          </w:divBdr>
        </w:div>
        <w:div w:id="2053337331">
          <w:marLeft w:val="640"/>
          <w:marRight w:val="0"/>
          <w:marTop w:val="0"/>
          <w:marBottom w:val="0"/>
          <w:divBdr>
            <w:top w:val="none" w:sz="0" w:space="0" w:color="auto"/>
            <w:left w:val="none" w:sz="0" w:space="0" w:color="auto"/>
            <w:bottom w:val="none" w:sz="0" w:space="0" w:color="auto"/>
            <w:right w:val="none" w:sz="0" w:space="0" w:color="auto"/>
          </w:divBdr>
        </w:div>
        <w:div w:id="2122794868">
          <w:marLeft w:val="640"/>
          <w:marRight w:val="0"/>
          <w:marTop w:val="0"/>
          <w:marBottom w:val="0"/>
          <w:divBdr>
            <w:top w:val="none" w:sz="0" w:space="0" w:color="auto"/>
            <w:left w:val="none" w:sz="0" w:space="0" w:color="auto"/>
            <w:bottom w:val="none" w:sz="0" w:space="0" w:color="auto"/>
            <w:right w:val="none" w:sz="0" w:space="0" w:color="auto"/>
          </w:divBdr>
        </w:div>
        <w:div w:id="2125154666">
          <w:marLeft w:val="640"/>
          <w:marRight w:val="0"/>
          <w:marTop w:val="0"/>
          <w:marBottom w:val="0"/>
          <w:divBdr>
            <w:top w:val="none" w:sz="0" w:space="0" w:color="auto"/>
            <w:left w:val="none" w:sz="0" w:space="0" w:color="auto"/>
            <w:bottom w:val="none" w:sz="0" w:space="0" w:color="auto"/>
            <w:right w:val="none" w:sz="0" w:space="0" w:color="auto"/>
          </w:divBdr>
        </w:div>
      </w:divsChild>
    </w:div>
    <w:div w:id="1182280805">
      <w:bodyDiv w:val="1"/>
      <w:marLeft w:val="0"/>
      <w:marRight w:val="0"/>
      <w:marTop w:val="0"/>
      <w:marBottom w:val="0"/>
      <w:divBdr>
        <w:top w:val="none" w:sz="0" w:space="0" w:color="auto"/>
        <w:left w:val="none" w:sz="0" w:space="0" w:color="auto"/>
        <w:bottom w:val="none" w:sz="0" w:space="0" w:color="auto"/>
        <w:right w:val="none" w:sz="0" w:space="0" w:color="auto"/>
      </w:divBdr>
      <w:divsChild>
        <w:div w:id="1093673394">
          <w:marLeft w:val="480"/>
          <w:marRight w:val="0"/>
          <w:marTop w:val="0"/>
          <w:marBottom w:val="0"/>
          <w:divBdr>
            <w:top w:val="none" w:sz="0" w:space="0" w:color="auto"/>
            <w:left w:val="none" w:sz="0" w:space="0" w:color="auto"/>
            <w:bottom w:val="none" w:sz="0" w:space="0" w:color="auto"/>
            <w:right w:val="none" w:sz="0" w:space="0" w:color="auto"/>
          </w:divBdr>
        </w:div>
        <w:div w:id="2119596915">
          <w:marLeft w:val="480"/>
          <w:marRight w:val="0"/>
          <w:marTop w:val="0"/>
          <w:marBottom w:val="0"/>
          <w:divBdr>
            <w:top w:val="none" w:sz="0" w:space="0" w:color="auto"/>
            <w:left w:val="none" w:sz="0" w:space="0" w:color="auto"/>
            <w:bottom w:val="none" w:sz="0" w:space="0" w:color="auto"/>
            <w:right w:val="none" w:sz="0" w:space="0" w:color="auto"/>
          </w:divBdr>
        </w:div>
        <w:div w:id="894586918">
          <w:marLeft w:val="480"/>
          <w:marRight w:val="0"/>
          <w:marTop w:val="0"/>
          <w:marBottom w:val="0"/>
          <w:divBdr>
            <w:top w:val="none" w:sz="0" w:space="0" w:color="auto"/>
            <w:left w:val="none" w:sz="0" w:space="0" w:color="auto"/>
            <w:bottom w:val="none" w:sz="0" w:space="0" w:color="auto"/>
            <w:right w:val="none" w:sz="0" w:space="0" w:color="auto"/>
          </w:divBdr>
        </w:div>
        <w:div w:id="1881162302">
          <w:marLeft w:val="480"/>
          <w:marRight w:val="0"/>
          <w:marTop w:val="0"/>
          <w:marBottom w:val="0"/>
          <w:divBdr>
            <w:top w:val="none" w:sz="0" w:space="0" w:color="auto"/>
            <w:left w:val="none" w:sz="0" w:space="0" w:color="auto"/>
            <w:bottom w:val="none" w:sz="0" w:space="0" w:color="auto"/>
            <w:right w:val="none" w:sz="0" w:space="0" w:color="auto"/>
          </w:divBdr>
        </w:div>
        <w:div w:id="1811484927">
          <w:marLeft w:val="480"/>
          <w:marRight w:val="0"/>
          <w:marTop w:val="0"/>
          <w:marBottom w:val="0"/>
          <w:divBdr>
            <w:top w:val="none" w:sz="0" w:space="0" w:color="auto"/>
            <w:left w:val="none" w:sz="0" w:space="0" w:color="auto"/>
            <w:bottom w:val="none" w:sz="0" w:space="0" w:color="auto"/>
            <w:right w:val="none" w:sz="0" w:space="0" w:color="auto"/>
          </w:divBdr>
        </w:div>
        <w:div w:id="559440687">
          <w:marLeft w:val="480"/>
          <w:marRight w:val="0"/>
          <w:marTop w:val="0"/>
          <w:marBottom w:val="0"/>
          <w:divBdr>
            <w:top w:val="none" w:sz="0" w:space="0" w:color="auto"/>
            <w:left w:val="none" w:sz="0" w:space="0" w:color="auto"/>
            <w:bottom w:val="none" w:sz="0" w:space="0" w:color="auto"/>
            <w:right w:val="none" w:sz="0" w:space="0" w:color="auto"/>
          </w:divBdr>
        </w:div>
        <w:div w:id="834347354">
          <w:marLeft w:val="480"/>
          <w:marRight w:val="0"/>
          <w:marTop w:val="0"/>
          <w:marBottom w:val="0"/>
          <w:divBdr>
            <w:top w:val="none" w:sz="0" w:space="0" w:color="auto"/>
            <w:left w:val="none" w:sz="0" w:space="0" w:color="auto"/>
            <w:bottom w:val="none" w:sz="0" w:space="0" w:color="auto"/>
            <w:right w:val="none" w:sz="0" w:space="0" w:color="auto"/>
          </w:divBdr>
        </w:div>
        <w:div w:id="437262813">
          <w:marLeft w:val="480"/>
          <w:marRight w:val="0"/>
          <w:marTop w:val="0"/>
          <w:marBottom w:val="0"/>
          <w:divBdr>
            <w:top w:val="none" w:sz="0" w:space="0" w:color="auto"/>
            <w:left w:val="none" w:sz="0" w:space="0" w:color="auto"/>
            <w:bottom w:val="none" w:sz="0" w:space="0" w:color="auto"/>
            <w:right w:val="none" w:sz="0" w:space="0" w:color="auto"/>
          </w:divBdr>
        </w:div>
        <w:div w:id="1396051074">
          <w:marLeft w:val="480"/>
          <w:marRight w:val="0"/>
          <w:marTop w:val="0"/>
          <w:marBottom w:val="0"/>
          <w:divBdr>
            <w:top w:val="none" w:sz="0" w:space="0" w:color="auto"/>
            <w:left w:val="none" w:sz="0" w:space="0" w:color="auto"/>
            <w:bottom w:val="none" w:sz="0" w:space="0" w:color="auto"/>
            <w:right w:val="none" w:sz="0" w:space="0" w:color="auto"/>
          </w:divBdr>
        </w:div>
        <w:div w:id="1324580048">
          <w:marLeft w:val="480"/>
          <w:marRight w:val="0"/>
          <w:marTop w:val="0"/>
          <w:marBottom w:val="0"/>
          <w:divBdr>
            <w:top w:val="none" w:sz="0" w:space="0" w:color="auto"/>
            <w:left w:val="none" w:sz="0" w:space="0" w:color="auto"/>
            <w:bottom w:val="none" w:sz="0" w:space="0" w:color="auto"/>
            <w:right w:val="none" w:sz="0" w:space="0" w:color="auto"/>
          </w:divBdr>
        </w:div>
        <w:div w:id="912396714">
          <w:marLeft w:val="480"/>
          <w:marRight w:val="0"/>
          <w:marTop w:val="0"/>
          <w:marBottom w:val="0"/>
          <w:divBdr>
            <w:top w:val="none" w:sz="0" w:space="0" w:color="auto"/>
            <w:left w:val="none" w:sz="0" w:space="0" w:color="auto"/>
            <w:bottom w:val="none" w:sz="0" w:space="0" w:color="auto"/>
            <w:right w:val="none" w:sz="0" w:space="0" w:color="auto"/>
          </w:divBdr>
        </w:div>
        <w:div w:id="539437738">
          <w:marLeft w:val="480"/>
          <w:marRight w:val="0"/>
          <w:marTop w:val="0"/>
          <w:marBottom w:val="0"/>
          <w:divBdr>
            <w:top w:val="none" w:sz="0" w:space="0" w:color="auto"/>
            <w:left w:val="none" w:sz="0" w:space="0" w:color="auto"/>
            <w:bottom w:val="none" w:sz="0" w:space="0" w:color="auto"/>
            <w:right w:val="none" w:sz="0" w:space="0" w:color="auto"/>
          </w:divBdr>
        </w:div>
        <w:div w:id="1073088562">
          <w:marLeft w:val="480"/>
          <w:marRight w:val="0"/>
          <w:marTop w:val="0"/>
          <w:marBottom w:val="0"/>
          <w:divBdr>
            <w:top w:val="none" w:sz="0" w:space="0" w:color="auto"/>
            <w:left w:val="none" w:sz="0" w:space="0" w:color="auto"/>
            <w:bottom w:val="none" w:sz="0" w:space="0" w:color="auto"/>
            <w:right w:val="none" w:sz="0" w:space="0" w:color="auto"/>
          </w:divBdr>
        </w:div>
        <w:div w:id="1184319866">
          <w:marLeft w:val="480"/>
          <w:marRight w:val="0"/>
          <w:marTop w:val="0"/>
          <w:marBottom w:val="0"/>
          <w:divBdr>
            <w:top w:val="none" w:sz="0" w:space="0" w:color="auto"/>
            <w:left w:val="none" w:sz="0" w:space="0" w:color="auto"/>
            <w:bottom w:val="none" w:sz="0" w:space="0" w:color="auto"/>
            <w:right w:val="none" w:sz="0" w:space="0" w:color="auto"/>
          </w:divBdr>
        </w:div>
        <w:div w:id="477042673">
          <w:marLeft w:val="480"/>
          <w:marRight w:val="0"/>
          <w:marTop w:val="0"/>
          <w:marBottom w:val="0"/>
          <w:divBdr>
            <w:top w:val="none" w:sz="0" w:space="0" w:color="auto"/>
            <w:left w:val="none" w:sz="0" w:space="0" w:color="auto"/>
            <w:bottom w:val="none" w:sz="0" w:space="0" w:color="auto"/>
            <w:right w:val="none" w:sz="0" w:space="0" w:color="auto"/>
          </w:divBdr>
        </w:div>
        <w:div w:id="244799539">
          <w:marLeft w:val="480"/>
          <w:marRight w:val="0"/>
          <w:marTop w:val="0"/>
          <w:marBottom w:val="0"/>
          <w:divBdr>
            <w:top w:val="none" w:sz="0" w:space="0" w:color="auto"/>
            <w:left w:val="none" w:sz="0" w:space="0" w:color="auto"/>
            <w:bottom w:val="none" w:sz="0" w:space="0" w:color="auto"/>
            <w:right w:val="none" w:sz="0" w:space="0" w:color="auto"/>
          </w:divBdr>
        </w:div>
        <w:div w:id="1731491922">
          <w:marLeft w:val="480"/>
          <w:marRight w:val="0"/>
          <w:marTop w:val="0"/>
          <w:marBottom w:val="0"/>
          <w:divBdr>
            <w:top w:val="none" w:sz="0" w:space="0" w:color="auto"/>
            <w:left w:val="none" w:sz="0" w:space="0" w:color="auto"/>
            <w:bottom w:val="none" w:sz="0" w:space="0" w:color="auto"/>
            <w:right w:val="none" w:sz="0" w:space="0" w:color="auto"/>
          </w:divBdr>
        </w:div>
        <w:div w:id="1272010892">
          <w:marLeft w:val="480"/>
          <w:marRight w:val="0"/>
          <w:marTop w:val="0"/>
          <w:marBottom w:val="0"/>
          <w:divBdr>
            <w:top w:val="none" w:sz="0" w:space="0" w:color="auto"/>
            <w:left w:val="none" w:sz="0" w:space="0" w:color="auto"/>
            <w:bottom w:val="none" w:sz="0" w:space="0" w:color="auto"/>
            <w:right w:val="none" w:sz="0" w:space="0" w:color="auto"/>
          </w:divBdr>
        </w:div>
        <w:div w:id="402798113">
          <w:marLeft w:val="480"/>
          <w:marRight w:val="0"/>
          <w:marTop w:val="0"/>
          <w:marBottom w:val="0"/>
          <w:divBdr>
            <w:top w:val="none" w:sz="0" w:space="0" w:color="auto"/>
            <w:left w:val="none" w:sz="0" w:space="0" w:color="auto"/>
            <w:bottom w:val="none" w:sz="0" w:space="0" w:color="auto"/>
            <w:right w:val="none" w:sz="0" w:space="0" w:color="auto"/>
          </w:divBdr>
        </w:div>
        <w:div w:id="753088285">
          <w:marLeft w:val="480"/>
          <w:marRight w:val="0"/>
          <w:marTop w:val="0"/>
          <w:marBottom w:val="0"/>
          <w:divBdr>
            <w:top w:val="none" w:sz="0" w:space="0" w:color="auto"/>
            <w:left w:val="none" w:sz="0" w:space="0" w:color="auto"/>
            <w:bottom w:val="none" w:sz="0" w:space="0" w:color="auto"/>
            <w:right w:val="none" w:sz="0" w:space="0" w:color="auto"/>
          </w:divBdr>
        </w:div>
        <w:div w:id="1729298607">
          <w:marLeft w:val="480"/>
          <w:marRight w:val="0"/>
          <w:marTop w:val="0"/>
          <w:marBottom w:val="0"/>
          <w:divBdr>
            <w:top w:val="none" w:sz="0" w:space="0" w:color="auto"/>
            <w:left w:val="none" w:sz="0" w:space="0" w:color="auto"/>
            <w:bottom w:val="none" w:sz="0" w:space="0" w:color="auto"/>
            <w:right w:val="none" w:sz="0" w:space="0" w:color="auto"/>
          </w:divBdr>
        </w:div>
        <w:div w:id="1699310925">
          <w:marLeft w:val="480"/>
          <w:marRight w:val="0"/>
          <w:marTop w:val="0"/>
          <w:marBottom w:val="0"/>
          <w:divBdr>
            <w:top w:val="none" w:sz="0" w:space="0" w:color="auto"/>
            <w:left w:val="none" w:sz="0" w:space="0" w:color="auto"/>
            <w:bottom w:val="none" w:sz="0" w:space="0" w:color="auto"/>
            <w:right w:val="none" w:sz="0" w:space="0" w:color="auto"/>
          </w:divBdr>
        </w:div>
        <w:div w:id="2118981768">
          <w:marLeft w:val="480"/>
          <w:marRight w:val="0"/>
          <w:marTop w:val="0"/>
          <w:marBottom w:val="0"/>
          <w:divBdr>
            <w:top w:val="none" w:sz="0" w:space="0" w:color="auto"/>
            <w:left w:val="none" w:sz="0" w:space="0" w:color="auto"/>
            <w:bottom w:val="none" w:sz="0" w:space="0" w:color="auto"/>
            <w:right w:val="none" w:sz="0" w:space="0" w:color="auto"/>
          </w:divBdr>
        </w:div>
        <w:div w:id="1379163657">
          <w:marLeft w:val="480"/>
          <w:marRight w:val="0"/>
          <w:marTop w:val="0"/>
          <w:marBottom w:val="0"/>
          <w:divBdr>
            <w:top w:val="none" w:sz="0" w:space="0" w:color="auto"/>
            <w:left w:val="none" w:sz="0" w:space="0" w:color="auto"/>
            <w:bottom w:val="none" w:sz="0" w:space="0" w:color="auto"/>
            <w:right w:val="none" w:sz="0" w:space="0" w:color="auto"/>
          </w:divBdr>
        </w:div>
        <w:div w:id="1098522899">
          <w:marLeft w:val="480"/>
          <w:marRight w:val="0"/>
          <w:marTop w:val="0"/>
          <w:marBottom w:val="0"/>
          <w:divBdr>
            <w:top w:val="none" w:sz="0" w:space="0" w:color="auto"/>
            <w:left w:val="none" w:sz="0" w:space="0" w:color="auto"/>
            <w:bottom w:val="none" w:sz="0" w:space="0" w:color="auto"/>
            <w:right w:val="none" w:sz="0" w:space="0" w:color="auto"/>
          </w:divBdr>
        </w:div>
        <w:div w:id="2128113375">
          <w:marLeft w:val="480"/>
          <w:marRight w:val="0"/>
          <w:marTop w:val="0"/>
          <w:marBottom w:val="0"/>
          <w:divBdr>
            <w:top w:val="none" w:sz="0" w:space="0" w:color="auto"/>
            <w:left w:val="none" w:sz="0" w:space="0" w:color="auto"/>
            <w:bottom w:val="none" w:sz="0" w:space="0" w:color="auto"/>
            <w:right w:val="none" w:sz="0" w:space="0" w:color="auto"/>
          </w:divBdr>
        </w:div>
        <w:div w:id="1697342722">
          <w:marLeft w:val="480"/>
          <w:marRight w:val="0"/>
          <w:marTop w:val="0"/>
          <w:marBottom w:val="0"/>
          <w:divBdr>
            <w:top w:val="none" w:sz="0" w:space="0" w:color="auto"/>
            <w:left w:val="none" w:sz="0" w:space="0" w:color="auto"/>
            <w:bottom w:val="none" w:sz="0" w:space="0" w:color="auto"/>
            <w:right w:val="none" w:sz="0" w:space="0" w:color="auto"/>
          </w:divBdr>
        </w:div>
        <w:div w:id="649938952">
          <w:marLeft w:val="480"/>
          <w:marRight w:val="0"/>
          <w:marTop w:val="0"/>
          <w:marBottom w:val="0"/>
          <w:divBdr>
            <w:top w:val="none" w:sz="0" w:space="0" w:color="auto"/>
            <w:left w:val="none" w:sz="0" w:space="0" w:color="auto"/>
            <w:bottom w:val="none" w:sz="0" w:space="0" w:color="auto"/>
            <w:right w:val="none" w:sz="0" w:space="0" w:color="auto"/>
          </w:divBdr>
        </w:div>
        <w:div w:id="2044554668">
          <w:marLeft w:val="480"/>
          <w:marRight w:val="0"/>
          <w:marTop w:val="0"/>
          <w:marBottom w:val="0"/>
          <w:divBdr>
            <w:top w:val="none" w:sz="0" w:space="0" w:color="auto"/>
            <w:left w:val="none" w:sz="0" w:space="0" w:color="auto"/>
            <w:bottom w:val="none" w:sz="0" w:space="0" w:color="auto"/>
            <w:right w:val="none" w:sz="0" w:space="0" w:color="auto"/>
          </w:divBdr>
        </w:div>
        <w:div w:id="1967420676">
          <w:marLeft w:val="480"/>
          <w:marRight w:val="0"/>
          <w:marTop w:val="0"/>
          <w:marBottom w:val="0"/>
          <w:divBdr>
            <w:top w:val="none" w:sz="0" w:space="0" w:color="auto"/>
            <w:left w:val="none" w:sz="0" w:space="0" w:color="auto"/>
            <w:bottom w:val="none" w:sz="0" w:space="0" w:color="auto"/>
            <w:right w:val="none" w:sz="0" w:space="0" w:color="auto"/>
          </w:divBdr>
        </w:div>
        <w:div w:id="2130008136">
          <w:marLeft w:val="480"/>
          <w:marRight w:val="0"/>
          <w:marTop w:val="0"/>
          <w:marBottom w:val="0"/>
          <w:divBdr>
            <w:top w:val="none" w:sz="0" w:space="0" w:color="auto"/>
            <w:left w:val="none" w:sz="0" w:space="0" w:color="auto"/>
            <w:bottom w:val="none" w:sz="0" w:space="0" w:color="auto"/>
            <w:right w:val="none" w:sz="0" w:space="0" w:color="auto"/>
          </w:divBdr>
        </w:div>
        <w:div w:id="791440027">
          <w:marLeft w:val="480"/>
          <w:marRight w:val="0"/>
          <w:marTop w:val="0"/>
          <w:marBottom w:val="0"/>
          <w:divBdr>
            <w:top w:val="none" w:sz="0" w:space="0" w:color="auto"/>
            <w:left w:val="none" w:sz="0" w:space="0" w:color="auto"/>
            <w:bottom w:val="none" w:sz="0" w:space="0" w:color="auto"/>
            <w:right w:val="none" w:sz="0" w:space="0" w:color="auto"/>
          </w:divBdr>
        </w:div>
        <w:div w:id="484514610">
          <w:marLeft w:val="480"/>
          <w:marRight w:val="0"/>
          <w:marTop w:val="0"/>
          <w:marBottom w:val="0"/>
          <w:divBdr>
            <w:top w:val="none" w:sz="0" w:space="0" w:color="auto"/>
            <w:left w:val="none" w:sz="0" w:space="0" w:color="auto"/>
            <w:bottom w:val="none" w:sz="0" w:space="0" w:color="auto"/>
            <w:right w:val="none" w:sz="0" w:space="0" w:color="auto"/>
          </w:divBdr>
        </w:div>
        <w:div w:id="504780735">
          <w:marLeft w:val="480"/>
          <w:marRight w:val="0"/>
          <w:marTop w:val="0"/>
          <w:marBottom w:val="0"/>
          <w:divBdr>
            <w:top w:val="none" w:sz="0" w:space="0" w:color="auto"/>
            <w:left w:val="none" w:sz="0" w:space="0" w:color="auto"/>
            <w:bottom w:val="none" w:sz="0" w:space="0" w:color="auto"/>
            <w:right w:val="none" w:sz="0" w:space="0" w:color="auto"/>
          </w:divBdr>
        </w:div>
        <w:div w:id="29191768">
          <w:marLeft w:val="480"/>
          <w:marRight w:val="0"/>
          <w:marTop w:val="0"/>
          <w:marBottom w:val="0"/>
          <w:divBdr>
            <w:top w:val="none" w:sz="0" w:space="0" w:color="auto"/>
            <w:left w:val="none" w:sz="0" w:space="0" w:color="auto"/>
            <w:bottom w:val="none" w:sz="0" w:space="0" w:color="auto"/>
            <w:right w:val="none" w:sz="0" w:space="0" w:color="auto"/>
          </w:divBdr>
        </w:div>
        <w:div w:id="227107391">
          <w:marLeft w:val="480"/>
          <w:marRight w:val="0"/>
          <w:marTop w:val="0"/>
          <w:marBottom w:val="0"/>
          <w:divBdr>
            <w:top w:val="none" w:sz="0" w:space="0" w:color="auto"/>
            <w:left w:val="none" w:sz="0" w:space="0" w:color="auto"/>
            <w:bottom w:val="none" w:sz="0" w:space="0" w:color="auto"/>
            <w:right w:val="none" w:sz="0" w:space="0" w:color="auto"/>
          </w:divBdr>
        </w:div>
      </w:divsChild>
    </w:div>
    <w:div w:id="1183321604">
      <w:bodyDiv w:val="1"/>
      <w:marLeft w:val="0"/>
      <w:marRight w:val="0"/>
      <w:marTop w:val="0"/>
      <w:marBottom w:val="0"/>
      <w:divBdr>
        <w:top w:val="none" w:sz="0" w:space="0" w:color="auto"/>
        <w:left w:val="none" w:sz="0" w:space="0" w:color="auto"/>
        <w:bottom w:val="none" w:sz="0" w:space="0" w:color="auto"/>
        <w:right w:val="none" w:sz="0" w:space="0" w:color="auto"/>
      </w:divBdr>
    </w:div>
    <w:div w:id="1186211327">
      <w:bodyDiv w:val="1"/>
      <w:marLeft w:val="0"/>
      <w:marRight w:val="0"/>
      <w:marTop w:val="0"/>
      <w:marBottom w:val="0"/>
      <w:divBdr>
        <w:top w:val="none" w:sz="0" w:space="0" w:color="auto"/>
        <w:left w:val="none" w:sz="0" w:space="0" w:color="auto"/>
        <w:bottom w:val="none" w:sz="0" w:space="0" w:color="auto"/>
        <w:right w:val="none" w:sz="0" w:space="0" w:color="auto"/>
      </w:divBdr>
    </w:div>
    <w:div w:id="1191184735">
      <w:bodyDiv w:val="1"/>
      <w:marLeft w:val="0"/>
      <w:marRight w:val="0"/>
      <w:marTop w:val="0"/>
      <w:marBottom w:val="0"/>
      <w:divBdr>
        <w:top w:val="none" w:sz="0" w:space="0" w:color="auto"/>
        <w:left w:val="none" w:sz="0" w:space="0" w:color="auto"/>
        <w:bottom w:val="none" w:sz="0" w:space="0" w:color="auto"/>
        <w:right w:val="none" w:sz="0" w:space="0" w:color="auto"/>
      </w:divBdr>
      <w:divsChild>
        <w:div w:id="1324554410">
          <w:marLeft w:val="0"/>
          <w:marRight w:val="0"/>
          <w:marTop w:val="0"/>
          <w:marBottom w:val="0"/>
          <w:divBdr>
            <w:top w:val="none" w:sz="0" w:space="0" w:color="auto"/>
            <w:left w:val="none" w:sz="0" w:space="0" w:color="auto"/>
            <w:bottom w:val="none" w:sz="0" w:space="0" w:color="auto"/>
            <w:right w:val="none" w:sz="0" w:space="0" w:color="auto"/>
          </w:divBdr>
          <w:divsChild>
            <w:div w:id="19164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4195">
      <w:bodyDiv w:val="1"/>
      <w:marLeft w:val="0"/>
      <w:marRight w:val="0"/>
      <w:marTop w:val="0"/>
      <w:marBottom w:val="0"/>
      <w:divBdr>
        <w:top w:val="none" w:sz="0" w:space="0" w:color="auto"/>
        <w:left w:val="none" w:sz="0" w:space="0" w:color="auto"/>
        <w:bottom w:val="none" w:sz="0" w:space="0" w:color="auto"/>
        <w:right w:val="none" w:sz="0" w:space="0" w:color="auto"/>
      </w:divBdr>
    </w:div>
    <w:div w:id="1195463035">
      <w:bodyDiv w:val="1"/>
      <w:marLeft w:val="0"/>
      <w:marRight w:val="0"/>
      <w:marTop w:val="0"/>
      <w:marBottom w:val="0"/>
      <w:divBdr>
        <w:top w:val="none" w:sz="0" w:space="0" w:color="auto"/>
        <w:left w:val="none" w:sz="0" w:space="0" w:color="auto"/>
        <w:bottom w:val="none" w:sz="0" w:space="0" w:color="auto"/>
        <w:right w:val="none" w:sz="0" w:space="0" w:color="auto"/>
      </w:divBdr>
    </w:div>
    <w:div w:id="1201893851">
      <w:bodyDiv w:val="1"/>
      <w:marLeft w:val="0"/>
      <w:marRight w:val="0"/>
      <w:marTop w:val="0"/>
      <w:marBottom w:val="0"/>
      <w:divBdr>
        <w:top w:val="none" w:sz="0" w:space="0" w:color="auto"/>
        <w:left w:val="none" w:sz="0" w:space="0" w:color="auto"/>
        <w:bottom w:val="none" w:sz="0" w:space="0" w:color="auto"/>
        <w:right w:val="none" w:sz="0" w:space="0" w:color="auto"/>
      </w:divBdr>
      <w:divsChild>
        <w:div w:id="1083992728">
          <w:marLeft w:val="480"/>
          <w:marRight w:val="0"/>
          <w:marTop w:val="0"/>
          <w:marBottom w:val="0"/>
          <w:divBdr>
            <w:top w:val="none" w:sz="0" w:space="0" w:color="auto"/>
            <w:left w:val="none" w:sz="0" w:space="0" w:color="auto"/>
            <w:bottom w:val="none" w:sz="0" w:space="0" w:color="auto"/>
            <w:right w:val="none" w:sz="0" w:space="0" w:color="auto"/>
          </w:divBdr>
        </w:div>
        <w:div w:id="1784031546">
          <w:marLeft w:val="480"/>
          <w:marRight w:val="0"/>
          <w:marTop w:val="0"/>
          <w:marBottom w:val="0"/>
          <w:divBdr>
            <w:top w:val="none" w:sz="0" w:space="0" w:color="auto"/>
            <w:left w:val="none" w:sz="0" w:space="0" w:color="auto"/>
            <w:bottom w:val="none" w:sz="0" w:space="0" w:color="auto"/>
            <w:right w:val="none" w:sz="0" w:space="0" w:color="auto"/>
          </w:divBdr>
        </w:div>
        <w:div w:id="951324105">
          <w:marLeft w:val="480"/>
          <w:marRight w:val="0"/>
          <w:marTop w:val="0"/>
          <w:marBottom w:val="0"/>
          <w:divBdr>
            <w:top w:val="none" w:sz="0" w:space="0" w:color="auto"/>
            <w:left w:val="none" w:sz="0" w:space="0" w:color="auto"/>
            <w:bottom w:val="none" w:sz="0" w:space="0" w:color="auto"/>
            <w:right w:val="none" w:sz="0" w:space="0" w:color="auto"/>
          </w:divBdr>
        </w:div>
        <w:div w:id="104276509">
          <w:marLeft w:val="480"/>
          <w:marRight w:val="0"/>
          <w:marTop w:val="0"/>
          <w:marBottom w:val="0"/>
          <w:divBdr>
            <w:top w:val="none" w:sz="0" w:space="0" w:color="auto"/>
            <w:left w:val="none" w:sz="0" w:space="0" w:color="auto"/>
            <w:bottom w:val="none" w:sz="0" w:space="0" w:color="auto"/>
            <w:right w:val="none" w:sz="0" w:space="0" w:color="auto"/>
          </w:divBdr>
        </w:div>
        <w:div w:id="1445342013">
          <w:marLeft w:val="480"/>
          <w:marRight w:val="0"/>
          <w:marTop w:val="0"/>
          <w:marBottom w:val="0"/>
          <w:divBdr>
            <w:top w:val="none" w:sz="0" w:space="0" w:color="auto"/>
            <w:left w:val="none" w:sz="0" w:space="0" w:color="auto"/>
            <w:bottom w:val="none" w:sz="0" w:space="0" w:color="auto"/>
            <w:right w:val="none" w:sz="0" w:space="0" w:color="auto"/>
          </w:divBdr>
        </w:div>
        <w:div w:id="1577351141">
          <w:marLeft w:val="480"/>
          <w:marRight w:val="0"/>
          <w:marTop w:val="0"/>
          <w:marBottom w:val="0"/>
          <w:divBdr>
            <w:top w:val="none" w:sz="0" w:space="0" w:color="auto"/>
            <w:left w:val="none" w:sz="0" w:space="0" w:color="auto"/>
            <w:bottom w:val="none" w:sz="0" w:space="0" w:color="auto"/>
            <w:right w:val="none" w:sz="0" w:space="0" w:color="auto"/>
          </w:divBdr>
        </w:div>
        <w:div w:id="1631013899">
          <w:marLeft w:val="480"/>
          <w:marRight w:val="0"/>
          <w:marTop w:val="0"/>
          <w:marBottom w:val="0"/>
          <w:divBdr>
            <w:top w:val="none" w:sz="0" w:space="0" w:color="auto"/>
            <w:left w:val="none" w:sz="0" w:space="0" w:color="auto"/>
            <w:bottom w:val="none" w:sz="0" w:space="0" w:color="auto"/>
            <w:right w:val="none" w:sz="0" w:space="0" w:color="auto"/>
          </w:divBdr>
        </w:div>
        <w:div w:id="845705782">
          <w:marLeft w:val="480"/>
          <w:marRight w:val="0"/>
          <w:marTop w:val="0"/>
          <w:marBottom w:val="0"/>
          <w:divBdr>
            <w:top w:val="none" w:sz="0" w:space="0" w:color="auto"/>
            <w:left w:val="none" w:sz="0" w:space="0" w:color="auto"/>
            <w:bottom w:val="none" w:sz="0" w:space="0" w:color="auto"/>
            <w:right w:val="none" w:sz="0" w:space="0" w:color="auto"/>
          </w:divBdr>
        </w:div>
        <w:div w:id="295260152">
          <w:marLeft w:val="480"/>
          <w:marRight w:val="0"/>
          <w:marTop w:val="0"/>
          <w:marBottom w:val="0"/>
          <w:divBdr>
            <w:top w:val="none" w:sz="0" w:space="0" w:color="auto"/>
            <w:left w:val="none" w:sz="0" w:space="0" w:color="auto"/>
            <w:bottom w:val="none" w:sz="0" w:space="0" w:color="auto"/>
            <w:right w:val="none" w:sz="0" w:space="0" w:color="auto"/>
          </w:divBdr>
        </w:div>
        <w:div w:id="672103033">
          <w:marLeft w:val="480"/>
          <w:marRight w:val="0"/>
          <w:marTop w:val="0"/>
          <w:marBottom w:val="0"/>
          <w:divBdr>
            <w:top w:val="none" w:sz="0" w:space="0" w:color="auto"/>
            <w:left w:val="none" w:sz="0" w:space="0" w:color="auto"/>
            <w:bottom w:val="none" w:sz="0" w:space="0" w:color="auto"/>
            <w:right w:val="none" w:sz="0" w:space="0" w:color="auto"/>
          </w:divBdr>
        </w:div>
        <w:div w:id="2013482656">
          <w:marLeft w:val="480"/>
          <w:marRight w:val="0"/>
          <w:marTop w:val="0"/>
          <w:marBottom w:val="0"/>
          <w:divBdr>
            <w:top w:val="none" w:sz="0" w:space="0" w:color="auto"/>
            <w:left w:val="none" w:sz="0" w:space="0" w:color="auto"/>
            <w:bottom w:val="none" w:sz="0" w:space="0" w:color="auto"/>
            <w:right w:val="none" w:sz="0" w:space="0" w:color="auto"/>
          </w:divBdr>
        </w:div>
        <w:div w:id="573052582">
          <w:marLeft w:val="480"/>
          <w:marRight w:val="0"/>
          <w:marTop w:val="0"/>
          <w:marBottom w:val="0"/>
          <w:divBdr>
            <w:top w:val="none" w:sz="0" w:space="0" w:color="auto"/>
            <w:left w:val="none" w:sz="0" w:space="0" w:color="auto"/>
            <w:bottom w:val="none" w:sz="0" w:space="0" w:color="auto"/>
            <w:right w:val="none" w:sz="0" w:space="0" w:color="auto"/>
          </w:divBdr>
        </w:div>
        <w:div w:id="518734719">
          <w:marLeft w:val="480"/>
          <w:marRight w:val="0"/>
          <w:marTop w:val="0"/>
          <w:marBottom w:val="0"/>
          <w:divBdr>
            <w:top w:val="none" w:sz="0" w:space="0" w:color="auto"/>
            <w:left w:val="none" w:sz="0" w:space="0" w:color="auto"/>
            <w:bottom w:val="none" w:sz="0" w:space="0" w:color="auto"/>
            <w:right w:val="none" w:sz="0" w:space="0" w:color="auto"/>
          </w:divBdr>
        </w:div>
        <w:div w:id="174926907">
          <w:marLeft w:val="480"/>
          <w:marRight w:val="0"/>
          <w:marTop w:val="0"/>
          <w:marBottom w:val="0"/>
          <w:divBdr>
            <w:top w:val="none" w:sz="0" w:space="0" w:color="auto"/>
            <w:left w:val="none" w:sz="0" w:space="0" w:color="auto"/>
            <w:bottom w:val="none" w:sz="0" w:space="0" w:color="auto"/>
            <w:right w:val="none" w:sz="0" w:space="0" w:color="auto"/>
          </w:divBdr>
        </w:div>
        <w:div w:id="2093700727">
          <w:marLeft w:val="480"/>
          <w:marRight w:val="0"/>
          <w:marTop w:val="0"/>
          <w:marBottom w:val="0"/>
          <w:divBdr>
            <w:top w:val="none" w:sz="0" w:space="0" w:color="auto"/>
            <w:left w:val="none" w:sz="0" w:space="0" w:color="auto"/>
            <w:bottom w:val="none" w:sz="0" w:space="0" w:color="auto"/>
            <w:right w:val="none" w:sz="0" w:space="0" w:color="auto"/>
          </w:divBdr>
        </w:div>
        <w:div w:id="921525699">
          <w:marLeft w:val="480"/>
          <w:marRight w:val="0"/>
          <w:marTop w:val="0"/>
          <w:marBottom w:val="0"/>
          <w:divBdr>
            <w:top w:val="none" w:sz="0" w:space="0" w:color="auto"/>
            <w:left w:val="none" w:sz="0" w:space="0" w:color="auto"/>
            <w:bottom w:val="none" w:sz="0" w:space="0" w:color="auto"/>
            <w:right w:val="none" w:sz="0" w:space="0" w:color="auto"/>
          </w:divBdr>
        </w:div>
        <w:div w:id="1068723124">
          <w:marLeft w:val="480"/>
          <w:marRight w:val="0"/>
          <w:marTop w:val="0"/>
          <w:marBottom w:val="0"/>
          <w:divBdr>
            <w:top w:val="none" w:sz="0" w:space="0" w:color="auto"/>
            <w:left w:val="none" w:sz="0" w:space="0" w:color="auto"/>
            <w:bottom w:val="none" w:sz="0" w:space="0" w:color="auto"/>
            <w:right w:val="none" w:sz="0" w:space="0" w:color="auto"/>
          </w:divBdr>
        </w:div>
        <w:div w:id="1091123038">
          <w:marLeft w:val="480"/>
          <w:marRight w:val="0"/>
          <w:marTop w:val="0"/>
          <w:marBottom w:val="0"/>
          <w:divBdr>
            <w:top w:val="none" w:sz="0" w:space="0" w:color="auto"/>
            <w:left w:val="none" w:sz="0" w:space="0" w:color="auto"/>
            <w:bottom w:val="none" w:sz="0" w:space="0" w:color="auto"/>
            <w:right w:val="none" w:sz="0" w:space="0" w:color="auto"/>
          </w:divBdr>
        </w:div>
        <w:div w:id="1554581874">
          <w:marLeft w:val="480"/>
          <w:marRight w:val="0"/>
          <w:marTop w:val="0"/>
          <w:marBottom w:val="0"/>
          <w:divBdr>
            <w:top w:val="none" w:sz="0" w:space="0" w:color="auto"/>
            <w:left w:val="none" w:sz="0" w:space="0" w:color="auto"/>
            <w:bottom w:val="none" w:sz="0" w:space="0" w:color="auto"/>
            <w:right w:val="none" w:sz="0" w:space="0" w:color="auto"/>
          </w:divBdr>
        </w:div>
        <w:div w:id="1870407425">
          <w:marLeft w:val="480"/>
          <w:marRight w:val="0"/>
          <w:marTop w:val="0"/>
          <w:marBottom w:val="0"/>
          <w:divBdr>
            <w:top w:val="none" w:sz="0" w:space="0" w:color="auto"/>
            <w:left w:val="none" w:sz="0" w:space="0" w:color="auto"/>
            <w:bottom w:val="none" w:sz="0" w:space="0" w:color="auto"/>
            <w:right w:val="none" w:sz="0" w:space="0" w:color="auto"/>
          </w:divBdr>
        </w:div>
        <w:div w:id="1314601397">
          <w:marLeft w:val="480"/>
          <w:marRight w:val="0"/>
          <w:marTop w:val="0"/>
          <w:marBottom w:val="0"/>
          <w:divBdr>
            <w:top w:val="none" w:sz="0" w:space="0" w:color="auto"/>
            <w:left w:val="none" w:sz="0" w:space="0" w:color="auto"/>
            <w:bottom w:val="none" w:sz="0" w:space="0" w:color="auto"/>
            <w:right w:val="none" w:sz="0" w:space="0" w:color="auto"/>
          </w:divBdr>
        </w:div>
        <w:div w:id="575213617">
          <w:marLeft w:val="480"/>
          <w:marRight w:val="0"/>
          <w:marTop w:val="0"/>
          <w:marBottom w:val="0"/>
          <w:divBdr>
            <w:top w:val="none" w:sz="0" w:space="0" w:color="auto"/>
            <w:left w:val="none" w:sz="0" w:space="0" w:color="auto"/>
            <w:bottom w:val="none" w:sz="0" w:space="0" w:color="auto"/>
            <w:right w:val="none" w:sz="0" w:space="0" w:color="auto"/>
          </w:divBdr>
        </w:div>
        <w:div w:id="572203121">
          <w:marLeft w:val="480"/>
          <w:marRight w:val="0"/>
          <w:marTop w:val="0"/>
          <w:marBottom w:val="0"/>
          <w:divBdr>
            <w:top w:val="none" w:sz="0" w:space="0" w:color="auto"/>
            <w:left w:val="none" w:sz="0" w:space="0" w:color="auto"/>
            <w:bottom w:val="none" w:sz="0" w:space="0" w:color="auto"/>
            <w:right w:val="none" w:sz="0" w:space="0" w:color="auto"/>
          </w:divBdr>
        </w:div>
        <w:div w:id="1968001774">
          <w:marLeft w:val="480"/>
          <w:marRight w:val="0"/>
          <w:marTop w:val="0"/>
          <w:marBottom w:val="0"/>
          <w:divBdr>
            <w:top w:val="none" w:sz="0" w:space="0" w:color="auto"/>
            <w:left w:val="none" w:sz="0" w:space="0" w:color="auto"/>
            <w:bottom w:val="none" w:sz="0" w:space="0" w:color="auto"/>
            <w:right w:val="none" w:sz="0" w:space="0" w:color="auto"/>
          </w:divBdr>
        </w:div>
        <w:div w:id="935671261">
          <w:marLeft w:val="480"/>
          <w:marRight w:val="0"/>
          <w:marTop w:val="0"/>
          <w:marBottom w:val="0"/>
          <w:divBdr>
            <w:top w:val="none" w:sz="0" w:space="0" w:color="auto"/>
            <w:left w:val="none" w:sz="0" w:space="0" w:color="auto"/>
            <w:bottom w:val="none" w:sz="0" w:space="0" w:color="auto"/>
            <w:right w:val="none" w:sz="0" w:space="0" w:color="auto"/>
          </w:divBdr>
        </w:div>
        <w:div w:id="1921136502">
          <w:marLeft w:val="480"/>
          <w:marRight w:val="0"/>
          <w:marTop w:val="0"/>
          <w:marBottom w:val="0"/>
          <w:divBdr>
            <w:top w:val="none" w:sz="0" w:space="0" w:color="auto"/>
            <w:left w:val="none" w:sz="0" w:space="0" w:color="auto"/>
            <w:bottom w:val="none" w:sz="0" w:space="0" w:color="auto"/>
            <w:right w:val="none" w:sz="0" w:space="0" w:color="auto"/>
          </w:divBdr>
        </w:div>
        <w:div w:id="240406203">
          <w:marLeft w:val="480"/>
          <w:marRight w:val="0"/>
          <w:marTop w:val="0"/>
          <w:marBottom w:val="0"/>
          <w:divBdr>
            <w:top w:val="none" w:sz="0" w:space="0" w:color="auto"/>
            <w:left w:val="none" w:sz="0" w:space="0" w:color="auto"/>
            <w:bottom w:val="none" w:sz="0" w:space="0" w:color="auto"/>
            <w:right w:val="none" w:sz="0" w:space="0" w:color="auto"/>
          </w:divBdr>
        </w:div>
        <w:div w:id="1773435877">
          <w:marLeft w:val="480"/>
          <w:marRight w:val="0"/>
          <w:marTop w:val="0"/>
          <w:marBottom w:val="0"/>
          <w:divBdr>
            <w:top w:val="none" w:sz="0" w:space="0" w:color="auto"/>
            <w:left w:val="none" w:sz="0" w:space="0" w:color="auto"/>
            <w:bottom w:val="none" w:sz="0" w:space="0" w:color="auto"/>
            <w:right w:val="none" w:sz="0" w:space="0" w:color="auto"/>
          </w:divBdr>
        </w:div>
        <w:div w:id="738211855">
          <w:marLeft w:val="480"/>
          <w:marRight w:val="0"/>
          <w:marTop w:val="0"/>
          <w:marBottom w:val="0"/>
          <w:divBdr>
            <w:top w:val="none" w:sz="0" w:space="0" w:color="auto"/>
            <w:left w:val="none" w:sz="0" w:space="0" w:color="auto"/>
            <w:bottom w:val="none" w:sz="0" w:space="0" w:color="auto"/>
            <w:right w:val="none" w:sz="0" w:space="0" w:color="auto"/>
          </w:divBdr>
        </w:div>
        <w:div w:id="128713734">
          <w:marLeft w:val="480"/>
          <w:marRight w:val="0"/>
          <w:marTop w:val="0"/>
          <w:marBottom w:val="0"/>
          <w:divBdr>
            <w:top w:val="none" w:sz="0" w:space="0" w:color="auto"/>
            <w:left w:val="none" w:sz="0" w:space="0" w:color="auto"/>
            <w:bottom w:val="none" w:sz="0" w:space="0" w:color="auto"/>
            <w:right w:val="none" w:sz="0" w:space="0" w:color="auto"/>
          </w:divBdr>
        </w:div>
        <w:div w:id="981350673">
          <w:marLeft w:val="480"/>
          <w:marRight w:val="0"/>
          <w:marTop w:val="0"/>
          <w:marBottom w:val="0"/>
          <w:divBdr>
            <w:top w:val="none" w:sz="0" w:space="0" w:color="auto"/>
            <w:left w:val="none" w:sz="0" w:space="0" w:color="auto"/>
            <w:bottom w:val="none" w:sz="0" w:space="0" w:color="auto"/>
            <w:right w:val="none" w:sz="0" w:space="0" w:color="auto"/>
          </w:divBdr>
        </w:div>
        <w:div w:id="827210366">
          <w:marLeft w:val="480"/>
          <w:marRight w:val="0"/>
          <w:marTop w:val="0"/>
          <w:marBottom w:val="0"/>
          <w:divBdr>
            <w:top w:val="none" w:sz="0" w:space="0" w:color="auto"/>
            <w:left w:val="none" w:sz="0" w:space="0" w:color="auto"/>
            <w:bottom w:val="none" w:sz="0" w:space="0" w:color="auto"/>
            <w:right w:val="none" w:sz="0" w:space="0" w:color="auto"/>
          </w:divBdr>
        </w:div>
        <w:div w:id="1884051753">
          <w:marLeft w:val="480"/>
          <w:marRight w:val="0"/>
          <w:marTop w:val="0"/>
          <w:marBottom w:val="0"/>
          <w:divBdr>
            <w:top w:val="none" w:sz="0" w:space="0" w:color="auto"/>
            <w:left w:val="none" w:sz="0" w:space="0" w:color="auto"/>
            <w:bottom w:val="none" w:sz="0" w:space="0" w:color="auto"/>
            <w:right w:val="none" w:sz="0" w:space="0" w:color="auto"/>
          </w:divBdr>
        </w:div>
        <w:div w:id="604845644">
          <w:marLeft w:val="480"/>
          <w:marRight w:val="0"/>
          <w:marTop w:val="0"/>
          <w:marBottom w:val="0"/>
          <w:divBdr>
            <w:top w:val="none" w:sz="0" w:space="0" w:color="auto"/>
            <w:left w:val="none" w:sz="0" w:space="0" w:color="auto"/>
            <w:bottom w:val="none" w:sz="0" w:space="0" w:color="auto"/>
            <w:right w:val="none" w:sz="0" w:space="0" w:color="auto"/>
          </w:divBdr>
        </w:div>
        <w:div w:id="249197591">
          <w:marLeft w:val="480"/>
          <w:marRight w:val="0"/>
          <w:marTop w:val="0"/>
          <w:marBottom w:val="0"/>
          <w:divBdr>
            <w:top w:val="none" w:sz="0" w:space="0" w:color="auto"/>
            <w:left w:val="none" w:sz="0" w:space="0" w:color="auto"/>
            <w:bottom w:val="none" w:sz="0" w:space="0" w:color="auto"/>
            <w:right w:val="none" w:sz="0" w:space="0" w:color="auto"/>
          </w:divBdr>
        </w:div>
        <w:div w:id="1942445659">
          <w:marLeft w:val="480"/>
          <w:marRight w:val="0"/>
          <w:marTop w:val="0"/>
          <w:marBottom w:val="0"/>
          <w:divBdr>
            <w:top w:val="none" w:sz="0" w:space="0" w:color="auto"/>
            <w:left w:val="none" w:sz="0" w:space="0" w:color="auto"/>
            <w:bottom w:val="none" w:sz="0" w:space="0" w:color="auto"/>
            <w:right w:val="none" w:sz="0" w:space="0" w:color="auto"/>
          </w:divBdr>
        </w:div>
        <w:div w:id="350300789">
          <w:marLeft w:val="480"/>
          <w:marRight w:val="0"/>
          <w:marTop w:val="0"/>
          <w:marBottom w:val="0"/>
          <w:divBdr>
            <w:top w:val="none" w:sz="0" w:space="0" w:color="auto"/>
            <w:left w:val="none" w:sz="0" w:space="0" w:color="auto"/>
            <w:bottom w:val="none" w:sz="0" w:space="0" w:color="auto"/>
            <w:right w:val="none" w:sz="0" w:space="0" w:color="auto"/>
          </w:divBdr>
        </w:div>
        <w:div w:id="543833214">
          <w:marLeft w:val="480"/>
          <w:marRight w:val="0"/>
          <w:marTop w:val="0"/>
          <w:marBottom w:val="0"/>
          <w:divBdr>
            <w:top w:val="none" w:sz="0" w:space="0" w:color="auto"/>
            <w:left w:val="none" w:sz="0" w:space="0" w:color="auto"/>
            <w:bottom w:val="none" w:sz="0" w:space="0" w:color="auto"/>
            <w:right w:val="none" w:sz="0" w:space="0" w:color="auto"/>
          </w:divBdr>
        </w:div>
        <w:div w:id="904342221">
          <w:marLeft w:val="480"/>
          <w:marRight w:val="0"/>
          <w:marTop w:val="0"/>
          <w:marBottom w:val="0"/>
          <w:divBdr>
            <w:top w:val="none" w:sz="0" w:space="0" w:color="auto"/>
            <w:left w:val="none" w:sz="0" w:space="0" w:color="auto"/>
            <w:bottom w:val="none" w:sz="0" w:space="0" w:color="auto"/>
            <w:right w:val="none" w:sz="0" w:space="0" w:color="auto"/>
          </w:divBdr>
        </w:div>
        <w:div w:id="201284270">
          <w:marLeft w:val="480"/>
          <w:marRight w:val="0"/>
          <w:marTop w:val="0"/>
          <w:marBottom w:val="0"/>
          <w:divBdr>
            <w:top w:val="none" w:sz="0" w:space="0" w:color="auto"/>
            <w:left w:val="none" w:sz="0" w:space="0" w:color="auto"/>
            <w:bottom w:val="none" w:sz="0" w:space="0" w:color="auto"/>
            <w:right w:val="none" w:sz="0" w:space="0" w:color="auto"/>
          </w:divBdr>
        </w:div>
        <w:div w:id="1228302279">
          <w:marLeft w:val="480"/>
          <w:marRight w:val="0"/>
          <w:marTop w:val="0"/>
          <w:marBottom w:val="0"/>
          <w:divBdr>
            <w:top w:val="none" w:sz="0" w:space="0" w:color="auto"/>
            <w:left w:val="none" w:sz="0" w:space="0" w:color="auto"/>
            <w:bottom w:val="none" w:sz="0" w:space="0" w:color="auto"/>
            <w:right w:val="none" w:sz="0" w:space="0" w:color="auto"/>
          </w:divBdr>
        </w:div>
        <w:div w:id="104620751">
          <w:marLeft w:val="480"/>
          <w:marRight w:val="0"/>
          <w:marTop w:val="0"/>
          <w:marBottom w:val="0"/>
          <w:divBdr>
            <w:top w:val="none" w:sz="0" w:space="0" w:color="auto"/>
            <w:left w:val="none" w:sz="0" w:space="0" w:color="auto"/>
            <w:bottom w:val="none" w:sz="0" w:space="0" w:color="auto"/>
            <w:right w:val="none" w:sz="0" w:space="0" w:color="auto"/>
          </w:divBdr>
        </w:div>
        <w:div w:id="1777290098">
          <w:marLeft w:val="480"/>
          <w:marRight w:val="0"/>
          <w:marTop w:val="0"/>
          <w:marBottom w:val="0"/>
          <w:divBdr>
            <w:top w:val="none" w:sz="0" w:space="0" w:color="auto"/>
            <w:left w:val="none" w:sz="0" w:space="0" w:color="auto"/>
            <w:bottom w:val="none" w:sz="0" w:space="0" w:color="auto"/>
            <w:right w:val="none" w:sz="0" w:space="0" w:color="auto"/>
          </w:divBdr>
        </w:div>
        <w:div w:id="1595091862">
          <w:marLeft w:val="480"/>
          <w:marRight w:val="0"/>
          <w:marTop w:val="0"/>
          <w:marBottom w:val="0"/>
          <w:divBdr>
            <w:top w:val="none" w:sz="0" w:space="0" w:color="auto"/>
            <w:left w:val="none" w:sz="0" w:space="0" w:color="auto"/>
            <w:bottom w:val="none" w:sz="0" w:space="0" w:color="auto"/>
            <w:right w:val="none" w:sz="0" w:space="0" w:color="auto"/>
          </w:divBdr>
        </w:div>
      </w:divsChild>
    </w:div>
    <w:div w:id="1210845881">
      <w:bodyDiv w:val="1"/>
      <w:marLeft w:val="0"/>
      <w:marRight w:val="0"/>
      <w:marTop w:val="0"/>
      <w:marBottom w:val="0"/>
      <w:divBdr>
        <w:top w:val="none" w:sz="0" w:space="0" w:color="auto"/>
        <w:left w:val="none" w:sz="0" w:space="0" w:color="auto"/>
        <w:bottom w:val="none" w:sz="0" w:space="0" w:color="auto"/>
        <w:right w:val="none" w:sz="0" w:space="0" w:color="auto"/>
      </w:divBdr>
      <w:divsChild>
        <w:div w:id="339351604">
          <w:marLeft w:val="480"/>
          <w:marRight w:val="0"/>
          <w:marTop w:val="0"/>
          <w:marBottom w:val="0"/>
          <w:divBdr>
            <w:top w:val="none" w:sz="0" w:space="0" w:color="auto"/>
            <w:left w:val="none" w:sz="0" w:space="0" w:color="auto"/>
            <w:bottom w:val="none" w:sz="0" w:space="0" w:color="auto"/>
            <w:right w:val="none" w:sz="0" w:space="0" w:color="auto"/>
          </w:divBdr>
        </w:div>
        <w:div w:id="1628509658">
          <w:marLeft w:val="480"/>
          <w:marRight w:val="0"/>
          <w:marTop w:val="0"/>
          <w:marBottom w:val="0"/>
          <w:divBdr>
            <w:top w:val="none" w:sz="0" w:space="0" w:color="auto"/>
            <w:left w:val="none" w:sz="0" w:space="0" w:color="auto"/>
            <w:bottom w:val="none" w:sz="0" w:space="0" w:color="auto"/>
            <w:right w:val="none" w:sz="0" w:space="0" w:color="auto"/>
          </w:divBdr>
        </w:div>
        <w:div w:id="920021437">
          <w:marLeft w:val="480"/>
          <w:marRight w:val="0"/>
          <w:marTop w:val="0"/>
          <w:marBottom w:val="0"/>
          <w:divBdr>
            <w:top w:val="none" w:sz="0" w:space="0" w:color="auto"/>
            <w:left w:val="none" w:sz="0" w:space="0" w:color="auto"/>
            <w:bottom w:val="none" w:sz="0" w:space="0" w:color="auto"/>
            <w:right w:val="none" w:sz="0" w:space="0" w:color="auto"/>
          </w:divBdr>
        </w:div>
        <w:div w:id="1353917056">
          <w:marLeft w:val="480"/>
          <w:marRight w:val="0"/>
          <w:marTop w:val="0"/>
          <w:marBottom w:val="0"/>
          <w:divBdr>
            <w:top w:val="none" w:sz="0" w:space="0" w:color="auto"/>
            <w:left w:val="none" w:sz="0" w:space="0" w:color="auto"/>
            <w:bottom w:val="none" w:sz="0" w:space="0" w:color="auto"/>
            <w:right w:val="none" w:sz="0" w:space="0" w:color="auto"/>
          </w:divBdr>
        </w:div>
        <w:div w:id="1636451787">
          <w:marLeft w:val="480"/>
          <w:marRight w:val="0"/>
          <w:marTop w:val="0"/>
          <w:marBottom w:val="0"/>
          <w:divBdr>
            <w:top w:val="none" w:sz="0" w:space="0" w:color="auto"/>
            <w:left w:val="none" w:sz="0" w:space="0" w:color="auto"/>
            <w:bottom w:val="none" w:sz="0" w:space="0" w:color="auto"/>
            <w:right w:val="none" w:sz="0" w:space="0" w:color="auto"/>
          </w:divBdr>
        </w:div>
        <w:div w:id="1518499788">
          <w:marLeft w:val="480"/>
          <w:marRight w:val="0"/>
          <w:marTop w:val="0"/>
          <w:marBottom w:val="0"/>
          <w:divBdr>
            <w:top w:val="none" w:sz="0" w:space="0" w:color="auto"/>
            <w:left w:val="none" w:sz="0" w:space="0" w:color="auto"/>
            <w:bottom w:val="none" w:sz="0" w:space="0" w:color="auto"/>
            <w:right w:val="none" w:sz="0" w:space="0" w:color="auto"/>
          </w:divBdr>
        </w:div>
        <w:div w:id="1087531856">
          <w:marLeft w:val="480"/>
          <w:marRight w:val="0"/>
          <w:marTop w:val="0"/>
          <w:marBottom w:val="0"/>
          <w:divBdr>
            <w:top w:val="none" w:sz="0" w:space="0" w:color="auto"/>
            <w:left w:val="none" w:sz="0" w:space="0" w:color="auto"/>
            <w:bottom w:val="none" w:sz="0" w:space="0" w:color="auto"/>
            <w:right w:val="none" w:sz="0" w:space="0" w:color="auto"/>
          </w:divBdr>
        </w:div>
        <w:div w:id="1714035132">
          <w:marLeft w:val="480"/>
          <w:marRight w:val="0"/>
          <w:marTop w:val="0"/>
          <w:marBottom w:val="0"/>
          <w:divBdr>
            <w:top w:val="none" w:sz="0" w:space="0" w:color="auto"/>
            <w:left w:val="none" w:sz="0" w:space="0" w:color="auto"/>
            <w:bottom w:val="none" w:sz="0" w:space="0" w:color="auto"/>
            <w:right w:val="none" w:sz="0" w:space="0" w:color="auto"/>
          </w:divBdr>
        </w:div>
        <w:div w:id="2067491605">
          <w:marLeft w:val="480"/>
          <w:marRight w:val="0"/>
          <w:marTop w:val="0"/>
          <w:marBottom w:val="0"/>
          <w:divBdr>
            <w:top w:val="none" w:sz="0" w:space="0" w:color="auto"/>
            <w:left w:val="none" w:sz="0" w:space="0" w:color="auto"/>
            <w:bottom w:val="none" w:sz="0" w:space="0" w:color="auto"/>
            <w:right w:val="none" w:sz="0" w:space="0" w:color="auto"/>
          </w:divBdr>
        </w:div>
        <w:div w:id="512573498">
          <w:marLeft w:val="480"/>
          <w:marRight w:val="0"/>
          <w:marTop w:val="0"/>
          <w:marBottom w:val="0"/>
          <w:divBdr>
            <w:top w:val="none" w:sz="0" w:space="0" w:color="auto"/>
            <w:left w:val="none" w:sz="0" w:space="0" w:color="auto"/>
            <w:bottom w:val="none" w:sz="0" w:space="0" w:color="auto"/>
            <w:right w:val="none" w:sz="0" w:space="0" w:color="auto"/>
          </w:divBdr>
        </w:div>
        <w:div w:id="1511482911">
          <w:marLeft w:val="480"/>
          <w:marRight w:val="0"/>
          <w:marTop w:val="0"/>
          <w:marBottom w:val="0"/>
          <w:divBdr>
            <w:top w:val="none" w:sz="0" w:space="0" w:color="auto"/>
            <w:left w:val="none" w:sz="0" w:space="0" w:color="auto"/>
            <w:bottom w:val="none" w:sz="0" w:space="0" w:color="auto"/>
            <w:right w:val="none" w:sz="0" w:space="0" w:color="auto"/>
          </w:divBdr>
        </w:div>
        <w:div w:id="1810636316">
          <w:marLeft w:val="480"/>
          <w:marRight w:val="0"/>
          <w:marTop w:val="0"/>
          <w:marBottom w:val="0"/>
          <w:divBdr>
            <w:top w:val="none" w:sz="0" w:space="0" w:color="auto"/>
            <w:left w:val="none" w:sz="0" w:space="0" w:color="auto"/>
            <w:bottom w:val="none" w:sz="0" w:space="0" w:color="auto"/>
            <w:right w:val="none" w:sz="0" w:space="0" w:color="auto"/>
          </w:divBdr>
        </w:div>
        <w:div w:id="633218901">
          <w:marLeft w:val="480"/>
          <w:marRight w:val="0"/>
          <w:marTop w:val="0"/>
          <w:marBottom w:val="0"/>
          <w:divBdr>
            <w:top w:val="none" w:sz="0" w:space="0" w:color="auto"/>
            <w:left w:val="none" w:sz="0" w:space="0" w:color="auto"/>
            <w:bottom w:val="none" w:sz="0" w:space="0" w:color="auto"/>
            <w:right w:val="none" w:sz="0" w:space="0" w:color="auto"/>
          </w:divBdr>
        </w:div>
        <w:div w:id="676004179">
          <w:marLeft w:val="480"/>
          <w:marRight w:val="0"/>
          <w:marTop w:val="0"/>
          <w:marBottom w:val="0"/>
          <w:divBdr>
            <w:top w:val="none" w:sz="0" w:space="0" w:color="auto"/>
            <w:left w:val="none" w:sz="0" w:space="0" w:color="auto"/>
            <w:bottom w:val="none" w:sz="0" w:space="0" w:color="auto"/>
            <w:right w:val="none" w:sz="0" w:space="0" w:color="auto"/>
          </w:divBdr>
        </w:div>
        <w:div w:id="771784647">
          <w:marLeft w:val="480"/>
          <w:marRight w:val="0"/>
          <w:marTop w:val="0"/>
          <w:marBottom w:val="0"/>
          <w:divBdr>
            <w:top w:val="none" w:sz="0" w:space="0" w:color="auto"/>
            <w:left w:val="none" w:sz="0" w:space="0" w:color="auto"/>
            <w:bottom w:val="none" w:sz="0" w:space="0" w:color="auto"/>
            <w:right w:val="none" w:sz="0" w:space="0" w:color="auto"/>
          </w:divBdr>
        </w:div>
        <w:div w:id="1861582324">
          <w:marLeft w:val="480"/>
          <w:marRight w:val="0"/>
          <w:marTop w:val="0"/>
          <w:marBottom w:val="0"/>
          <w:divBdr>
            <w:top w:val="none" w:sz="0" w:space="0" w:color="auto"/>
            <w:left w:val="none" w:sz="0" w:space="0" w:color="auto"/>
            <w:bottom w:val="none" w:sz="0" w:space="0" w:color="auto"/>
            <w:right w:val="none" w:sz="0" w:space="0" w:color="auto"/>
          </w:divBdr>
        </w:div>
        <w:div w:id="266237085">
          <w:marLeft w:val="480"/>
          <w:marRight w:val="0"/>
          <w:marTop w:val="0"/>
          <w:marBottom w:val="0"/>
          <w:divBdr>
            <w:top w:val="none" w:sz="0" w:space="0" w:color="auto"/>
            <w:left w:val="none" w:sz="0" w:space="0" w:color="auto"/>
            <w:bottom w:val="none" w:sz="0" w:space="0" w:color="auto"/>
            <w:right w:val="none" w:sz="0" w:space="0" w:color="auto"/>
          </w:divBdr>
        </w:div>
        <w:div w:id="1887057286">
          <w:marLeft w:val="480"/>
          <w:marRight w:val="0"/>
          <w:marTop w:val="0"/>
          <w:marBottom w:val="0"/>
          <w:divBdr>
            <w:top w:val="none" w:sz="0" w:space="0" w:color="auto"/>
            <w:left w:val="none" w:sz="0" w:space="0" w:color="auto"/>
            <w:bottom w:val="none" w:sz="0" w:space="0" w:color="auto"/>
            <w:right w:val="none" w:sz="0" w:space="0" w:color="auto"/>
          </w:divBdr>
        </w:div>
        <w:div w:id="312101872">
          <w:marLeft w:val="480"/>
          <w:marRight w:val="0"/>
          <w:marTop w:val="0"/>
          <w:marBottom w:val="0"/>
          <w:divBdr>
            <w:top w:val="none" w:sz="0" w:space="0" w:color="auto"/>
            <w:left w:val="none" w:sz="0" w:space="0" w:color="auto"/>
            <w:bottom w:val="none" w:sz="0" w:space="0" w:color="auto"/>
            <w:right w:val="none" w:sz="0" w:space="0" w:color="auto"/>
          </w:divBdr>
        </w:div>
        <w:div w:id="795026707">
          <w:marLeft w:val="480"/>
          <w:marRight w:val="0"/>
          <w:marTop w:val="0"/>
          <w:marBottom w:val="0"/>
          <w:divBdr>
            <w:top w:val="none" w:sz="0" w:space="0" w:color="auto"/>
            <w:left w:val="none" w:sz="0" w:space="0" w:color="auto"/>
            <w:bottom w:val="none" w:sz="0" w:space="0" w:color="auto"/>
            <w:right w:val="none" w:sz="0" w:space="0" w:color="auto"/>
          </w:divBdr>
        </w:div>
        <w:div w:id="1888562730">
          <w:marLeft w:val="480"/>
          <w:marRight w:val="0"/>
          <w:marTop w:val="0"/>
          <w:marBottom w:val="0"/>
          <w:divBdr>
            <w:top w:val="none" w:sz="0" w:space="0" w:color="auto"/>
            <w:left w:val="none" w:sz="0" w:space="0" w:color="auto"/>
            <w:bottom w:val="none" w:sz="0" w:space="0" w:color="auto"/>
            <w:right w:val="none" w:sz="0" w:space="0" w:color="auto"/>
          </w:divBdr>
        </w:div>
        <w:div w:id="872112783">
          <w:marLeft w:val="480"/>
          <w:marRight w:val="0"/>
          <w:marTop w:val="0"/>
          <w:marBottom w:val="0"/>
          <w:divBdr>
            <w:top w:val="none" w:sz="0" w:space="0" w:color="auto"/>
            <w:left w:val="none" w:sz="0" w:space="0" w:color="auto"/>
            <w:bottom w:val="none" w:sz="0" w:space="0" w:color="auto"/>
            <w:right w:val="none" w:sz="0" w:space="0" w:color="auto"/>
          </w:divBdr>
        </w:div>
        <w:div w:id="65491794">
          <w:marLeft w:val="480"/>
          <w:marRight w:val="0"/>
          <w:marTop w:val="0"/>
          <w:marBottom w:val="0"/>
          <w:divBdr>
            <w:top w:val="none" w:sz="0" w:space="0" w:color="auto"/>
            <w:left w:val="none" w:sz="0" w:space="0" w:color="auto"/>
            <w:bottom w:val="none" w:sz="0" w:space="0" w:color="auto"/>
            <w:right w:val="none" w:sz="0" w:space="0" w:color="auto"/>
          </w:divBdr>
        </w:div>
        <w:div w:id="1055927893">
          <w:marLeft w:val="480"/>
          <w:marRight w:val="0"/>
          <w:marTop w:val="0"/>
          <w:marBottom w:val="0"/>
          <w:divBdr>
            <w:top w:val="none" w:sz="0" w:space="0" w:color="auto"/>
            <w:left w:val="none" w:sz="0" w:space="0" w:color="auto"/>
            <w:bottom w:val="none" w:sz="0" w:space="0" w:color="auto"/>
            <w:right w:val="none" w:sz="0" w:space="0" w:color="auto"/>
          </w:divBdr>
        </w:div>
        <w:div w:id="1026104078">
          <w:marLeft w:val="480"/>
          <w:marRight w:val="0"/>
          <w:marTop w:val="0"/>
          <w:marBottom w:val="0"/>
          <w:divBdr>
            <w:top w:val="none" w:sz="0" w:space="0" w:color="auto"/>
            <w:left w:val="none" w:sz="0" w:space="0" w:color="auto"/>
            <w:bottom w:val="none" w:sz="0" w:space="0" w:color="auto"/>
            <w:right w:val="none" w:sz="0" w:space="0" w:color="auto"/>
          </w:divBdr>
        </w:div>
        <w:div w:id="633632936">
          <w:marLeft w:val="480"/>
          <w:marRight w:val="0"/>
          <w:marTop w:val="0"/>
          <w:marBottom w:val="0"/>
          <w:divBdr>
            <w:top w:val="none" w:sz="0" w:space="0" w:color="auto"/>
            <w:left w:val="none" w:sz="0" w:space="0" w:color="auto"/>
            <w:bottom w:val="none" w:sz="0" w:space="0" w:color="auto"/>
            <w:right w:val="none" w:sz="0" w:space="0" w:color="auto"/>
          </w:divBdr>
        </w:div>
        <w:div w:id="533886668">
          <w:marLeft w:val="480"/>
          <w:marRight w:val="0"/>
          <w:marTop w:val="0"/>
          <w:marBottom w:val="0"/>
          <w:divBdr>
            <w:top w:val="none" w:sz="0" w:space="0" w:color="auto"/>
            <w:left w:val="none" w:sz="0" w:space="0" w:color="auto"/>
            <w:bottom w:val="none" w:sz="0" w:space="0" w:color="auto"/>
            <w:right w:val="none" w:sz="0" w:space="0" w:color="auto"/>
          </w:divBdr>
        </w:div>
        <w:div w:id="1052192712">
          <w:marLeft w:val="480"/>
          <w:marRight w:val="0"/>
          <w:marTop w:val="0"/>
          <w:marBottom w:val="0"/>
          <w:divBdr>
            <w:top w:val="none" w:sz="0" w:space="0" w:color="auto"/>
            <w:left w:val="none" w:sz="0" w:space="0" w:color="auto"/>
            <w:bottom w:val="none" w:sz="0" w:space="0" w:color="auto"/>
            <w:right w:val="none" w:sz="0" w:space="0" w:color="auto"/>
          </w:divBdr>
        </w:div>
        <w:div w:id="1299605564">
          <w:marLeft w:val="480"/>
          <w:marRight w:val="0"/>
          <w:marTop w:val="0"/>
          <w:marBottom w:val="0"/>
          <w:divBdr>
            <w:top w:val="none" w:sz="0" w:space="0" w:color="auto"/>
            <w:left w:val="none" w:sz="0" w:space="0" w:color="auto"/>
            <w:bottom w:val="none" w:sz="0" w:space="0" w:color="auto"/>
            <w:right w:val="none" w:sz="0" w:space="0" w:color="auto"/>
          </w:divBdr>
        </w:div>
        <w:div w:id="1766489077">
          <w:marLeft w:val="480"/>
          <w:marRight w:val="0"/>
          <w:marTop w:val="0"/>
          <w:marBottom w:val="0"/>
          <w:divBdr>
            <w:top w:val="none" w:sz="0" w:space="0" w:color="auto"/>
            <w:left w:val="none" w:sz="0" w:space="0" w:color="auto"/>
            <w:bottom w:val="none" w:sz="0" w:space="0" w:color="auto"/>
            <w:right w:val="none" w:sz="0" w:space="0" w:color="auto"/>
          </w:divBdr>
        </w:div>
        <w:div w:id="2094694001">
          <w:marLeft w:val="480"/>
          <w:marRight w:val="0"/>
          <w:marTop w:val="0"/>
          <w:marBottom w:val="0"/>
          <w:divBdr>
            <w:top w:val="none" w:sz="0" w:space="0" w:color="auto"/>
            <w:left w:val="none" w:sz="0" w:space="0" w:color="auto"/>
            <w:bottom w:val="none" w:sz="0" w:space="0" w:color="auto"/>
            <w:right w:val="none" w:sz="0" w:space="0" w:color="auto"/>
          </w:divBdr>
        </w:div>
        <w:div w:id="149519013">
          <w:marLeft w:val="480"/>
          <w:marRight w:val="0"/>
          <w:marTop w:val="0"/>
          <w:marBottom w:val="0"/>
          <w:divBdr>
            <w:top w:val="none" w:sz="0" w:space="0" w:color="auto"/>
            <w:left w:val="none" w:sz="0" w:space="0" w:color="auto"/>
            <w:bottom w:val="none" w:sz="0" w:space="0" w:color="auto"/>
            <w:right w:val="none" w:sz="0" w:space="0" w:color="auto"/>
          </w:divBdr>
        </w:div>
        <w:div w:id="1326319941">
          <w:marLeft w:val="480"/>
          <w:marRight w:val="0"/>
          <w:marTop w:val="0"/>
          <w:marBottom w:val="0"/>
          <w:divBdr>
            <w:top w:val="none" w:sz="0" w:space="0" w:color="auto"/>
            <w:left w:val="none" w:sz="0" w:space="0" w:color="auto"/>
            <w:bottom w:val="none" w:sz="0" w:space="0" w:color="auto"/>
            <w:right w:val="none" w:sz="0" w:space="0" w:color="auto"/>
          </w:divBdr>
        </w:div>
        <w:div w:id="1211570942">
          <w:marLeft w:val="480"/>
          <w:marRight w:val="0"/>
          <w:marTop w:val="0"/>
          <w:marBottom w:val="0"/>
          <w:divBdr>
            <w:top w:val="none" w:sz="0" w:space="0" w:color="auto"/>
            <w:left w:val="none" w:sz="0" w:space="0" w:color="auto"/>
            <w:bottom w:val="none" w:sz="0" w:space="0" w:color="auto"/>
            <w:right w:val="none" w:sz="0" w:space="0" w:color="auto"/>
          </w:divBdr>
        </w:div>
        <w:div w:id="1258519723">
          <w:marLeft w:val="480"/>
          <w:marRight w:val="0"/>
          <w:marTop w:val="0"/>
          <w:marBottom w:val="0"/>
          <w:divBdr>
            <w:top w:val="none" w:sz="0" w:space="0" w:color="auto"/>
            <w:left w:val="none" w:sz="0" w:space="0" w:color="auto"/>
            <w:bottom w:val="none" w:sz="0" w:space="0" w:color="auto"/>
            <w:right w:val="none" w:sz="0" w:space="0" w:color="auto"/>
          </w:divBdr>
        </w:div>
        <w:div w:id="1487935446">
          <w:marLeft w:val="480"/>
          <w:marRight w:val="0"/>
          <w:marTop w:val="0"/>
          <w:marBottom w:val="0"/>
          <w:divBdr>
            <w:top w:val="none" w:sz="0" w:space="0" w:color="auto"/>
            <w:left w:val="none" w:sz="0" w:space="0" w:color="auto"/>
            <w:bottom w:val="none" w:sz="0" w:space="0" w:color="auto"/>
            <w:right w:val="none" w:sz="0" w:space="0" w:color="auto"/>
          </w:divBdr>
        </w:div>
        <w:div w:id="581378865">
          <w:marLeft w:val="480"/>
          <w:marRight w:val="0"/>
          <w:marTop w:val="0"/>
          <w:marBottom w:val="0"/>
          <w:divBdr>
            <w:top w:val="none" w:sz="0" w:space="0" w:color="auto"/>
            <w:left w:val="none" w:sz="0" w:space="0" w:color="auto"/>
            <w:bottom w:val="none" w:sz="0" w:space="0" w:color="auto"/>
            <w:right w:val="none" w:sz="0" w:space="0" w:color="auto"/>
          </w:divBdr>
        </w:div>
        <w:div w:id="932013113">
          <w:marLeft w:val="480"/>
          <w:marRight w:val="0"/>
          <w:marTop w:val="0"/>
          <w:marBottom w:val="0"/>
          <w:divBdr>
            <w:top w:val="none" w:sz="0" w:space="0" w:color="auto"/>
            <w:left w:val="none" w:sz="0" w:space="0" w:color="auto"/>
            <w:bottom w:val="none" w:sz="0" w:space="0" w:color="auto"/>
            <w:right w:val="none" w:sz="0" w:space="0" w:color="auto"/>
          </w:divBdr>
        </w:div>
        <w:div w:id="754015211">
          <w:marLeft w:val="480"/>
          <w:marRight w:val="0"/>
          <w:marTop w:val="0"/>
          <w:marBottom w:val="0"/>
          <w:divBdr>
            <w:top w:val="none" w:sz="0" w:space="0" w:color="auto"/>
            <w:left w:val="none" w:sz="0" w:space="0" w:color="auto"/>
            <w:bottom w:val="none" w:sz="0" w:space="0" w:color="auto"/>
            <w:right w:val="none" w:sz="0" w:space="0" w:color="auto"/>
          </w:divBdr>
        </w:div>
        <w:div w:id="676470327">
          <w:marLeft w:val="480"/>
          <w:marRight w:val="0"/>
          <w:marTop w:val="0"/>
          <w:marBottom w:val="0"/>
          <w:divBdr>
            <w:top w:val="none" w:sz="0" w:space="0" w:color="auto"/>
            <w:left w:val="none" w:sz="0" w:space="0" w:color="auto"/>
            <w:bottom w:val="none" w:sz="0" w:space="0" w:color="auto"/>
            <w:right w:val="none" w:sz="0" w:space="0" w:color="auto"/>
          </w:divBdr>
        </w:div>
        <w:div w:id="2001732912">
          <w:marLeft w:val="480"/>
          <w:marRight w:val="0"/>
          <w:marTop w:val="0"/>
          <w:marBottom w:val="0"/>
          <w:divBdr>
            <w:top w:val="none" w:sz="0" w:space="0" w:color="auto"/>
            <w:left w:val="none" w:sz="0" w:space="0" w:color="auto"/>
            <w:bottom w:val="none" w:sz="0" w:space="0" w:color="auto"/>
            <w:right w:val="none" w:sz="0" w:space="0" w:color="auto"/>
          </w:divBdr>
        </w:div>
        <w:div w:id="1499031552">
          <w:marLeft w:val="480"/>
          <w:marRight w:val="0"/>
          <w:marTop w:val="0"/>
          <w:marBottom w:val="0"/>
          <w:divBdr>
            <w:top w:val="none" w:sz="0" w:space="0" w:color="auto"/>
            <w:left w:val="none" w:sz="0" w:space="0" w:color="auto"/>
            <w:bottom w:val="none" w:sz="0" w:space="0" w:color="auto"/>
            <w:right w:val="none" w:sz="0" w:space="0" w:color="auto"/>
          </w:divBdr>
        </w:div>
        <w:div w:id="979917299">
          <w:marLeft w:val="480"/>
          <w:marRight w:val="0"/>
          <w:marTop w:val="0"/>
          <w:marBottom w:val="0"/>
          <w:divBdr>
            <w:top w:val="none" w:sz="0" w:space="0" w:color="auto"/>
            <w:left w:val="none" w:sz="0" w:space="0" w:color="auto"/>
            <w:bottom w:val="none" w:sz="0" w:space="0" w:color="auto"/>
            <w:right w:val="none" w:sz="0" w:space="0" w:color="auto"/>
          </w:divBdr>
        </w:div>
      </w:divsChild>
    </w:div>
    <w:div w:id="1213273999">
      <w:bodyDiv w:val="1"/>
      <w:marLeft w:val="0"/>
      <w:marRight w:val="0"/>
      <w:marTop w:val="0"/>
      <w:marBottom w:val="0"/>
      <w:divBdr>
        <w:top w:val="none" w:sz="0" w:space="0" w:color="auto"/>
        <w:left w:val="none" w:sz="0" w:space="0" w:color="auto"/>
        <w:bottom w:val="none" w:sz="0" w:space="0" w:color="auto"/>
        <w:right w:val="none" w:sz="0" w:space="0" w:color="auto"/>
      </w:divBdr>
      <w:divsChild>
        <w:div w:id="96602108">
          <w:marLeft w:val="640"/>
          <w:marRight w:val="0"/>
          <w:marTop w:val="0"/>
          <w:marBottom w:val="0"/>
          <w:divBdr>
            <w:top w:val="none" w:sz="0" w:space="0" w:color="auto"/>
            <w:left w:val="none" w:sz="0" w:space="0" w:color="auto"/>
            <w:bottom w:val="none" w:sz="0" w:space="0" w:color="auto"/>
            <w:right w:val="none" w:sz="0" w:space="0" w:color="auto"/>
          </w:divBdr>
        </w:div>
        <w:div w:id="241455820">
          <w:marLeft w:val="640"/>
          <w:marRight w:val="0"/>
          <w:marTop w:val="0"/>
          <w:marBottom w:val="0"/>
          <w:divBdr>
            <w:top w:val="none" w:sz="0" w:space="0" w:color="auto"/>
            <w:left w:val="none" w:sz="0" w:space="0" w:color="auto"/>
            <w:bottom w:val="none" w:sz="0" w:space="0" w:color="auto"/>
            <w:right w:val="none" w:sz="0" w:space="0" w:color="auto"/>
          </w:divBdr>
        </w:div>
        <w:div w:id="351491946">
          <w:marLeft w:val="640"/>
          <w:marRight w:val="0"/>
          <w:marTop w:val="0"/>
          <w:marBottom w:val="0"/>
          <w:divBdr>
            <w:top w:val="none" w:sz="0" w:space="0" w:color="auto"/>
            <w:left w:val="none" w:sz="0" w:space="0" w:color="auto"/>
            <w:bottom w:val="none" w:sz="0" w:space="0" w:color="auto"/>
            <w:right w:val="none" w:sz="0" w:space="0" w:color="auto"/>
          </w:divBdr>
        </w:div>
        <w:div w:id="392388171">
          <w:marLeft w:val="640"/>
          <w:marRight w:val="0"/>
          <w:marTop w:val="0"/>
          <w:marBottom w:val="0"/>
          <w:divBdr>
            <w:top w:val="none" w:sz="0" w:space="0" w:color="auto"/>
            <w:left w:val="none" w:sz="0" w:space="0" w:color="auto"/>
            <w:bottom w:val="none" w:sz="0" w:space="0" w:color="auto"/>
            <w:right w:val="none" w:sz="0" w:space="0" w:color="auto"/>
          </w:divBdr>
        </w:div>
        <w:div w:id="471605402">
          <w:marLeft w:val="640"/>
          <w:marRight w:val="0"/>
          <w:marTop w:val="0"/>
          <w:marBottom w:val="0"/>
          <w:divBdr>
            <w:top w:val="none" w:sz="0" w:space="0" w:color="auto"/>
            <w:left w:val="none" w:sz="0" w:space="0" w:color="auto"/>
            <w:bottom w:val="none" w:sz="0" w:space="0" w:color="auto"/>
            <w:right w:val="none" w:sz="0" w:space="0" w:color="auto"/>
          </w:divBdr>
        </w:div>
        <w:div w:id="542249763">
          <w:marLeft w:val="640"/>
          <w:marRight w:val="0"/>
          <w:marTop w:val="0"/>
          <w:marBottom w:val="0"/>
          <w:divBdr>
            <w:top w:val="none" w:sz="0" w:space="0" w:color="auto"/>
            <w:left w:val="none" w:sz="0" w:space="0" w:color="auto"/>
            <w:bottom w:val="none" w:sz="0" w:space="0" w:color="auto"/>
            <w:right w:val="none" w:sz="0" w:space="0" w:color="auto"/>
          </w:divBdr>
        </w:div>
        <w:div w:id="652100847">
          <w:marLeft w:val="640"/>
          <w:marRight w:val="0"/>
          <w:marTop w:val="0"/>
          <w:marBottom w:val="0"/>
          <w:divBdr>
            <w:top w:val="none" w:sz="0" w:space="0" w:color="auto"/>
            <w:left w:val="none" w:sz="0" w:space="0" w:color="auto"/>
            <w:bottom w:val="none" w:sz="0" w:space="0" w:color="auto"/>
            <w:right w:val="none" w:sz="0" w:space="0" w:color="auto"/>
          </w:divBdr>
        </w:div>
        <w:div w:id="962928425">
          <w:marLeft w:val="640"/>
          <w:marRight w:val="0"/>
          <w:marTop w:val="0"/>
          <w:marBottom w:val="0"/>
          <w:divBdr>
            <w:top w:val="none" w:sz="0" w:space="0" w:color="auto"/>
            <w:left w:val="none" w:sz="0" w:space="0" w:color="auto"/>
            <w:bottom w:val="none" w:sz="0" w:space="0" w:color="auto"/>
            <w:right w:val="none" w:sz="0" w:space="0" w:color="auto"/>
          </w:divBdr>
        </w:div>
        <w:div w:id="977950605">
          <w:marLeft w:val="640"/>
          <w:marRight w:val="0"/>
          <w:marTop w:val="0"/>
          <w:marBottom w:val="0"/>
          <w:divBdr>
            <w:top w:val="none" w:sz="0" w:space="0" w:color="auto"/>
            <w:left w:val="none" w:sz="0" w:space="0" w:color="auto"/>
            <w:bottom w:val="none" w:sz="0" w:space="0" w:color="auto"/>
            <w:right w:val="none" w:sz="0" w:space="0" w:color="auto"/>
          </w:divBdr>
        </w:div>
        <w:div w:id="1071655718">
          <w:marLeft w:val="640"/>
          <w:marRight w:val="0"/>
          <w:marTop w:val="0"/>
          <w:marBottom w:val="0"/>
          <w:divBdr>
            <w:top w:val="none" w:sz="0" w:space="0" w:color="auto"/>
            <w:left w:val="none" w:sz="0" w:space="0" w:color="auto"/>
            <w:bottom w:val="none" w:sz="0" w:space="0" w:color="auto"/>
            <w:right w:val="none" w:sz="0" w:space="0" w:color="auto"/>
          </w:divBdr>
        </w:div>
        <w:div w:id="1074349966">
          <w:marLeft w:val="640"/>
          <w:marRight w:val="0"/>
          <w:marTop w:val="0"/>
          <w:marBottom w:val="0"/>
          <w:divBdr>
            <w:top w:val="none" w:sz="0" w:space="0" w:color="auto"/>
            <w:left w:val="none" w:sz="0" w:space="0" w:color="auto"/>
            <w:bottom w:val="none" w:sz="0" w:space="0" w:color="auto"/>
            <w:right w:val="none" w:sz="0" w:space="0" w:color="auto"/>
          </w:divBdr>
        </w:div>
        <w:div w:id="1153567101">
          <w:marLeft w:val="640"/>
          <w:marRight w:val="0"/>
          <w:marTop w:val="0"/>
          <w:marBottom w:val="0"/>
          <w:divBdr>
            <w:top w:val="none" w:sz="0" w:space="0" w:color="auto"/>
            <w:left w:val="none" w:sz="0" w:space="0" w:color="auto"/>
            <w:bottom w:val="none" w:sz="0" w:space="0" w:color="auto"/>
            <w:right w:val="none" w:sz="0" w:space="0" w:color="auto"/>
          </w:divBdr>
        </w:div>
        <w:div w:id="1221406104">
          <w:marLeft w:val="640"/>
          <w:marRight w:val="0"/>
          <w:marTop w:val="0"/>
          <w:marBottom w:val="0"/>
          <w:divBdr>
            <w:top w:val="none" w:sz="0" w:space="0" w:color="auto"/>
            <w:left w:val="none" w:sz="0" w:space="0" w:color="auto"/>
            <w:bottom w:val="none" w:sz="0" w:space="0" w:color="auto"/>
            <w:right w:val="none" w:sz="0" w:space="0" w:color="auto"/>
          </w:divBdr>
        </w:div>
        <w:div w:id="1338969292">
          <w:marLeft w:val="640"/>
          <w:marRight w:val="0"/>
          <w:marTop w:val="0"/>
          <w:marBottom w:val="0"/>
          <w:divBdr>
            <w:top w:val="none" w:sz="0" w:space="0" w:color="auto"/>
            <w:left w:val="none" w:sz="0" w:space="0" w:color="auto"/>
            <w:bottom w:val="none" w:sz="0" w:space="0" w:color="auto"/>
            <w:right w:val="none" w:sz="0" w:space="0" w:color="auto"/>
          </w:divBdr>
        </w:div>
        <w:div w:id="1339191224">
          <w:marLeft w:val="640"/>
          <w:marRight w:val="0"/>
          <w:marTop w:val="0"/>
          <w:marBottom w:val="0"/>
          <w:divBdr>
            <w:top w:val="none" w:sz="0" w:space="0" w:color="auto"/>
            <w:left w:val="none" w:sz="0" w:space="0" w:color="auto"/>
            <w:bottom w:val="none" w:sz="0" w:space="0" w:color="auto"/>
            <w:right w:val="none" w:sz="0" w:space="0" w:color="auto"/>
          </w:divBdr>
        </w:div>
        <w:div w:id="1595212770">
          <w:marLeft w:val="640"/>
          <w:marRight w:val="0"/>
          <w:marTop w:val="0"/>
          <w:marBottom w:val="0"/>
          <w:divBdr>
            <w:top w:val="none" w:sz="0" w:space="0" w:color="auto"/>
            <w:left w:val="none" w:sz="0" w:space="0" w:color="auto"/>
            <w:bottom w:val="none" w:sz="0" w:space="0" w:color="auto"/>
            <w:right w:val="none" w:sz="0" w:space="0" w:color="auto"/>
          </w:divBdr>
        </w:div>
        <w:div w:id="1649901334">
          <w:marLeft w:val="640"/>
          <w:marRight w:val="0"/>
          <w:marTop w:val="0"/>
          <w:marBottom w:val="0"/>
          <w:divBdr>
            <w:top w:val="none" w:sz="0" w:space="0" w:color="auto"/>
            <w:left w:val="none" w:sz="0" w:space="0" w:color="auto"/>
            <w:bottom w:val="none" w:sz="0" w:space="0" w:color="auto"/>
            <w:right w:val="none" w:sz="0" w:space="0" w:color="auto"/>
          </w:divBdr>
        </w:div>
        <w:div w:id="1650010871">
          <w:marLeft w:val="640"/>
          <w:marRight w:val="0"/>
          <w:marTop w:val="0"/>
          <w:marBottom w:val="0"/>
          <w:divBdr>
            <w:top w:val="none" w:sz="0" w:space="0" w:color="auto"/>
            <w:left w:val="none" w:sz="0" w:space="0" w:color="auto"/>
            <w:bottom w:val="none" w:sz="0" w:space="0" w:color="auto"/>
            <w:right w:val="none" w:sz="0" w:space="0" w:color="auto"/>
          </w:divBdr>
        </w:div>
        <w:div w:id="1702895817">
          <w:marLeft w:val="640"/>
          <w:marRight w:val="0"/>
          <w:marTop w:val="0"/>
          <w:marBottom w:val="0"/>
          <w:divBdr>
            <w:top w:val="none" w:sz="0" w:space="0" w:color="auto"/>
            <w:left w:val="none" w:sz="0" w:space="0" w:color="auto"/>
            <w:bottom w:val="none" w:sz="0" w:space="0" w:color="auto"/>
            <w:right w:val="none" w:sz="0" w:space="0" w:color="auto"/>
          </w:divBdr>
        </w:div>
        <w:div w:id="1790541300">
          <w:marLeft w:val="640"/>
          <w:marRight w:val="0"/>
          <w:marTop w:val="0"/>
          <w:marBottom w:val="0"/>
          <w:divBdr>
            <w:top w:val="none" w:sz="0" w:space="0" w:color="auto"/>
            <w:left w:val="none" w:sz="0" w:space="0" w:color="auto"/>
            <w:bottom w:val="none" w:sz="0" w:space="0" w:color="auto"/>
            <w:right w:val="none" w:sz="0" w:space="0" w:color="auto"/>
          </w:divBdr>
        </w:div>
        <w:div w:id="1995986358">
          <w:marLeft w:val="640"/>
          <w:marRight w:val="0"/>
          <w:marTop w:val="0"/>
          <w:marBottom w:val="0"/>
          <w:divBdr>
            <w:top w:val="none" w:sz="0" w:space="0" w:color="auto"/>
            <w:left w:val="none" w:sz="0" w:space="0" w:color="auto"/>
            <w:bottom w:val="none" w:sz="0" w:space="0" w:color="auto"/>
            <w:right w:val="none" w:sz="0" w:space="0" w:color="auto"/>
          </w:divBdr>
        </w:div>
        <w:div w:id="2093625727">
          <w:marLeft w:val="640"/>
          <w:marRight w:val="0"/>
          <w:marTop w:val="0"/>
          <w:marBottom w:val="0"/>
          <w:divBdr>
            <w:top w:val="none" w:sz="0" w:space="0" w:color="auto"/>
            <w:left w:val="none" w:sz="0" w:space="0" w:color="auto"/>
            <w:bottom w:val="none" w:sz="0" w:space="0" w:color="auto"/>
            <w:right w:val="none" w:sz="0" w:space="0" w:color="auto"/>
          </w:divBdr>
        </w:div>
        <w:div w:id="2095779352">
          <w:marLeft w:val="640"/>
          <w:marRight w:val="0"/>
          <w:marTop w:val="0"/>
          <w:marBottom w:val="0"/>
          <w:divBdr>
            <w:top w:val="none" w:sz="0" w:space="0" w:color="auto"/>
            <w:left w:val="none" w:sz="0" w:space="0" w:color="auto"/>
            <w:bottom w:val="none" w:sz="0" w:space="0" w:color="auto"/>
            <w:right w:val="none" w:sz="0" w:space="0" w:color="auto"/>
          </w:divBdr>
        </w:div>
      </w:divsChild>
    </w:div>
    <w:div w:id="1225679773">
      <w:bodyDiv w:val="1"/>
      <w:marLeft w:val="0"/>
      <w:marRight w:val="0"/>
      <w:marTop w:val="0"/>
      <w:marBottom w:val="0"/>
      <w:divBdr>
        <w:top w:val="none" w:sz="0" w:space="0" w:color="auto"/>
        <w:left w:val="none" w:sz="0" w:space="0" w:color="auto"/>
        <w:bottom w:val="none" w:sz="0" w:space="0" w:color="auto"/>
        <w:right w:val="none" w:sz="0" w:space="0" w:color="auto"/>
      </w:divBdr>
    </w:div>
    <w:div w:id="1231500039">
      <w:bodyDiv w:val="1"/>
      <w:marLeft w:val="0"/>
      <w:marRight w:val="0"/>
      <w:marTop w:val="0"/>
      <w:marBottom w:val="0"/>
      <w:divBdr>
        <w:top w:val="none" w:sz="0" w:space="0" w:color="auto"/>
        <w:left w:val="none" w:sz="0" w:space="0" w:color="auto"/>
        <w:bottom w:val="none" w:sz="0" w:space="0" w:color="auto"/>
        <w:right w:val="none" w:sz="0" w:space="0" w:color="auto"/>
      </w:divBdr>
    </w:div>
    <w:div w:id="1246646896">
      <w:bodyDiv w:val="1"/>
      <w:marLeft w:val="0"/>
      <w:marRight w:val="0"/>
      <w:marTop w:val="0"/>
      <w:marBottom w:val="0"/>
      <w:divBdr>
        <w:top w:val="none" w:sz="0" w:space="0" w:color="auto"/>
        <w:left w:val="none" w:sz="0" w:space="0" w:color="auto"/>
        <w:bottom w:val="none" w:sz="0" w:space="0" w:color="auto"/>
        <w:right w:val="none" w:sz="0" w:space="0" w:color="auto"/>
      </w:divBdr>
    </w:div>
    <w:div w:id="1247379127">
      <w:bodyDiv w:val="1"/>
      <w:marLeft w:val="0"/>
      <w:marRight w:val="0"/>
      <w:marTop w:val="0"/>
      <w:marBottom w:val="0"/>
      <w:divBdr>
        <w:top w:val="none" w:sz="0" w:space="0" w:color="auto"/>
        <w:left w:val="none" w:sz="0" w:space="0" w:color="auto"/>
        <w:bottom w:val="none" w:sz="0" w:space="0" w:color="auto"/>
        <w:right w:val="none" w:sz="0" w:space="0" w:color="auto"/>
      </w:divBdr>
    </w:div>
    <w:div w:id="1253663979">
      <w:bodyDiv w:val="1"/>
      <w:marLeft w:val="0"/>
      <w:marRight w:val="0"/>
      <w:marTop w:val="0"/>
      <w:marBottom w:val="0"/>
      <w:divBdr>
        <w:top w:val="none" w:sz="0" w:space="0" w:color="auto"/>
        <w:left w:val="none" w:sz="0" w:space="0" w:color="auto"/>
        <w:bottom w:val="none" w:sz="0" w:space="0" w:color="auto"/>
        <w:right w:val="none" w:sz="0" w:space="0" w:color="auto"/>
      </w:divBdr>
    </w:div>
    <w:div w:id="1256523264">
      <w:bodyDiv w:val="1"/>
      <w:marLeft w:val="0"/>
      <w:marRight w:val="0"/>
      <w:marTop w:val="0"/>
      <w:marBottom w:val="0"/>
      <w:divBdr>
        <w:top w:val="none" w:sz="0" w:space="0" w:color="auto"/>
        <w:left w:val="none" w:sz="0" w:space="0" w:color="auto"/>
        <w:bottom w:val="none" w:sz="0" w:space="0" w:color="auto"/>
        <w:right w:val="none" w:sz="0" w:space="0" w:color="auto"/>
      </w:divBdr>
    </w:div>
    <w:div w:id="1256598222">
      <w:bodyDiv w:val="1"/>
      <w:marLeft w:val="0"/>
      <w:marRight w:val="0"/>
      <w:marTop w:val="0"/>
      <w:marBottom w:val="0"/>
      <w:divBdr>
        <w:top w:val="none" w:sz="0" w:space="0" w:color="auto"/>
        <w:left w:val="none" w:sz="0" w:space="0" w:color="auto"/>
        <w:bottom w:val="none" w:sz="0" w:space="0" w:color="auto"/>
        <w:right w:val="none" w:sz="0" w:space="0" w:color="auto"/>
      </w:divBdr>
      <w:divsChild>
        <w:div w:id="94716538">
          <w:marLeft w:val="640"/>
          <w:marRight w:val="0"/>
          <w:marTop w:val="0"/>
          <w:marBottom w:val="0"/>
          <w:divBdr>
            <w:top w:val="none" w:sz="0" w:space="0" w:color="auto"/>
            <w:left w:val="none" w:sz="0" w:space="0" w:color="auto"/>
            <w:bottom w:val="none" w:sz="0" w:space="0" w:color="auto"/>
            <w:right w:val="none" w:sz="0" w:space="0" w:color="auto"/>
          </w:divBdr>
        </w:div>
        <w:div w:id="96875805">
          <w:marLeft w:val="640"/>
          <w:marRight w:val="0"/>
          <w:marTop w:val="0"/>
          <w:marBottom w:val="0"/>
          <w:divBdr>
            <w:top w:val="none" w:sz="0" w:space="0" w:color="auto"/>
            <w:left w:val="none" w:sz="0" w:space="0" w:color="auto"/>
            <w:bottom w:val="none" w:sz="0" w:space="0" w:color="auto"/>
            <w:right w:val="none" w:sz="0" w:space="0" w:color="auto"/>
          </w:divBdr>
        </w:div>
        <w:div w:id="118501688">
          <w:marLeft w:val="640"/>
          <w:marRight w:val="0"/>
          <w:marTop w:val="0"/>
          <w:marBottom w:val="0"/>
          <w:divBdr>
            <w:top w:val="none" w:sz="0" w:space="0" w:color="auto"/>
            <w:left w:val="none" w:sz="0" w:space="0" w:color="auto"/>
            <w:bottom w:val="none" w:sz="0" w:space="0" w:color="auto"/>
            <w:right w:val="none" w:sz="0" w:space="0" w:color="auto"/>
          </w:divBdr>
        </w:div>
        <w:div w:id="184907077">
          <w:marLeft w:val="640"/>
          <w:marRight w:val="0"/>
          <w:marTop w:val="0"/>
          <w:marBottom w:val="0"/>
          <w:divBdr>
            <w:top w:val="none" w:sz="0" w:space="0" w:color="auto"/>
            <w:left w:val="none" w:sz="0" w:space="0" w:color="auto"/>
            <w:bottom w:val="none" w:sz="0" w:space="0" w:color="auto"/>
            <w:right w:val="none" w:sz="0" w:space="0" w:color="auto"/>
          </w:divBdr>
        </w:div>
        <w:div w:id="244195401">
          <w:marLeft w:val="640"/>
          <w:marRight w:val="0"/>
          <w:marTop w:val="0"/>
          <w:marBottom w:val="0"/>
          <w:divBdr>
            <w:top w:val="none" w:sz="0" w:space="0" w:color="auto"/>
            <w:left w:val="none" w:sz="0" w:space="0" w:color="auto"/>
            <w:bottom w:val="none" w:sz="0" w:space="0" w:color="auto"/>
            <w:right w:val="none" w:sz="0" w:space="0" w:color="auto"/>
          </w:divBdr>
        </w:div>
        <w:div w:id="332025679">
          <w:marLeft w:val="640"/>
          <w:marRight w:val="0"/>
          <w:marTop w:val="0"/>
          <w:marBottom w:val="0"/>
          <w:divBdr>
            <w:top w:val="none" w:sz="0" w:space="0" w:color="auto"/>
            <w:left w:val="none" w:sz="0" w:space="0" w:color="auto"/>
            <w:bottom w:val="none" w:sz="0" w:space="0" w:color="auto"/>
            <w:right w:val="none" w:sz="0" w:space="0" w:color="auto"/>
          </w:divBdr>
        </w:div>
        <w:div w:id="526602132">
          <w:marLeft w:val="640"/>
          <w:marRight w:val="0"/>
          <w:marTop w:val="0"/>
          <w:marBottom w:val="0"/>
          <w:divBdr>
            <w:top w:val="none" w:sz="0" w:space="0" w:color="auto"/>
            <w:left w:val="none" w:sz="0" w:space="0" w:color="auto"/>
            <w:bottom w:val="none" w:sz="0" w:space="0" w:color="auto"/>
            <w:right w:val="none" w:sz="0" w:space="0" w:color="auto"/>
          </w:divBdr>
        </w:div>
        <w:div w:id="528179992">
          <w:marLeft w:val="640"/>
          <w:marRight w:val="0"/>
          <w:marTop w:val="0"/>
          <w:marBottom w:val="0"/>
          <w:divBdr>
            <w:top w:val="none" w:sz="0" w:space="0" w:color="auto"/>
            <w:left w:val="none" w:sz="0" w:space="0" w:color="auto"/>
            <w:bottom w:val="none" w:sz="0" w:space="0" w:color="auto"/>
            <w:right w:val="none" w:sz="0" w:space="0" w:color="auto"/>
          </w:divBdr>
        </w:div>
        <w:div w:id="543098459">
          <w:marLeft w:val="640"/>
          <w:marRight w:val="0"/>
          <w:marTop w:val="0"/>
          <w:marBottom w:val="0"/>
          <w:divBdr>
            <w:top w:val="none" w:sz="0" w:space="0" w:color="auto"/>
            <w:left w:val="none" w:sz="0" w:space="0" w:color="auto"/>
            <w:bottom w:val="none" w:sz="0" w:space="0" w:color="auto"/>
            <w:right w:val="none" w:sz="0" w:space="0" w:color="auto"/>
          </w:divBdr>
        </w:div>
        <w:div w:id="700787074">
          <w:marLeft w:val="640"/>
          <w:marRight w:val="0"/>
          <w:marTop w:val="0"/>
          <w:marBottom w:val="0"/>
          <w:divBdr>
            <w:top w:val="none" w:sz="0" w:space="0" w:color="auto"/>
            <w:left w:val="none" w:sz="0" w:space="0" w:color="auto"/>
            <w:bottom w:val="none" w:sz="0" w:space="0" w:color="auto"/>
            <w:right w:val="none" w:sz="0" w:space="0" w:color="auto"/>
          </w:divBdr>
        </w:div>
        <w:div w:id="889464590">
          <w:marLeft w:val="640"/>
          <w:marRight w:val="0"/>
          <w:marTop w:val="0"/>
          <w:marBottom w:val="0"/>
          <w:divBdr>
            <w:top w:val="none" w:sz="0" w:space="0" w:color="auto"/>
            <w:left w:val="none" w:sz="0" w:space="0" w:color="auto"/>
            <w:bottom w:val="none" w:sz="0" w:space="0" w:color="auto"/>
            <w:right w:val="none" w:sz="0" w:space="0" w:color="auto"/>
          </w:divBdr>
        </w:div>
        <w:div w:id="1014264329">
          <w:marLeft w:val="640"/>
          <w:marRight w:val="0"/>
          <w:marTop w:val="0"/>
          <w:marBottom w:val="0"/>
          <w:divBdr>
            <w:top w:val="none" w:sz="0" w:space="0" w:color="auto"/>
            <w:left w:val="none" w:sz="0" w:space="0" w:color="auto"/>
            <w:bottom w:val="none" w:sz="0" w:space="0" w:color="auto"/>
            <w:right w:val="none" w:sz="0" w:space="0" w:color="auto"/>
          </w:divBdr>
        </w:div>
        <w:div w:id="1247619017">
          <w:marLeft w:val="640"/>
          <w:marRight w:val="0"/>
          <w:marTop w:val="0"/>
          <w:marBottom w:val="0"/>
          <w:divBdr>
            <w:top w:val="none" w:sz="0" w:space="0" w:color="auto"/>
            <w:left w:val="none" w:sz="0" w:space="0" w:color="auto"/>
            <w:bottom w:val="none" w:sz="0" w:space="0" w:color="auto"/>
            <w:right w:val="none" w:sz="0" w:space="0" w:color="auto"/>
          </w:divBdr>
        </w:div>
        <w:div w:id="1342900064">
          <w:marLeft w:val="640"/>
          <w:marRight w:val="0"/>
          <w:marTop w:val="0"/>
          <w:marBottom w:val="0"/>
          <w:divBdr>
            <w:top w:val="none" w:sz="0" w:space="0" w:color="auto"/>
            <w:left w:val="none" w:sz="0" w:space="0" w:color="auto"/>
            <w:bottom w:val="none" w:sz="0" w:space="0" w:color="auto"/>
            <w:right w:val="none" w:sz="0" w:space="0" w:color="auto"/>
          </w:divBdr>
        </w:div>
        <w:div w:id="1413547417">
          <w:marLeft w:val="640"/>
          <w:marRight w:val="0"/>
          <w:marTop w:val="0"/>
          <w:marBottom w:val="0"/>
          <w:divBdr>
            <w:top w:val="none" w:sz="0" w:space="0" w:color="auto"/>
            <w:left w:val="none" w:sz="0" w:space="0" w:color="auto"/>
            <w:bottom w:val="none" w:sz="0" w:space="0" w:color="auto"/>
            <w:right w:val="none" w:sz="0" w:space="0" w:color="auto"/>
          </w:divBdr>
        </w:div>
        <w:div w:id="1427574052">
          <w:marLeft w:val="640"/>
          <w:marRight w:val="0"/>
          <w:marTop w:val="0"/>
          <w:marBottom w:val="0"/>
          <w:divBdr>
            <w:top w:val="none" w:sz="0" w:space="0" w:color="auto"/>
            <w:left w:val="none" w:sz="0" w:space="0" w:color="auto"/>
            <w:bottom w:val="none" w:sz="0" w:space="0" w:color="auto"/>
            <w:right w:val="none" w:sz="0" w:space="0" w:color="auto"/>
          </w:divBdr>
        </w:div>
        <w:div w:id="1482573363">
          <w:marLeft w:val="640"/>
          <w:marRight w:val="0"/>
          <w:marTop w:val="0"/>
          <w:marBottom w:val="0"/>
          <w:divBdr>
            <w:top w:val="none" w:sz="0" w:space="0" w:color="auto"/>
            <w:left w:val="none" w:sz="0" w:space="0" w:color="auto"/>
            <w:bottom w:val="none" w:sz="0" w:space="0" w:color="auto"/>
            <w:right w:val="none" w:sz="0" w:space="0" w:color="auto"/>
          </w:divBdr>
        </w:div>
        <w:div w:id="1506284766">
          <w:marLeft w:val="640"/>
          <w:marRight w:val="0"/>
          <w:marTop w:val="0"/>
          <w:marBottom w:val="0"/>
          <w:divBdr>
            <w:top w:val="none" w:sz="0" w:space="0" w:color="auto"/>
            <w:left w:val="none" w:sz="0" w:space="0" w:color="auto"/>
            <w:bottom w:val="none" w:sz="0" w:space="0" w:color="auto"/>
            <w:right w:val="none" w:sz="0" w:space="0" w:color="auto"/>
          </w:divBdr>
        </w:div>
        <w:div w:id="1555895099">
          <w:marLeft w:val="640"/>
          <w:marRight w:val="0"/>
          <w:marTop w:val="0"/>
          <w:marBottom w:val="0"/>
          <w:divBdr>
            <w:top w:val="none" w:sz="0" w:space="0" w:color="auto"/>
            <w:left w:val="none" w:sz="0" w:space="0" w:color="auto"/>
            <w:bottom w:val="none" w:sz="0" w:space="0" w:color="auto"/>
            <w:right w:val="none" w:sz="0" w:space="0" w:color="auto"/>
          </w:divBdr>
        </w:div>
        <w:div w:id="1830250954">
          <w:marLeft w:val="640"/>
          <w:marRight w:val="0"/>
          <w:marTop w:val="0"/>
          <w:marBottom w:val="0"/>
          <w:divBdr>
            <w:top w:val="none" w:sz="0" w:space="0" w:color="auto"/>
            <w:left w:val="none" w:sz="0" w:space="0" w:color="auto"/>
            <w:bottom w:val="none" w:sz="0" w:space="0" w:color="auto"/>
            <w:right w:val="none" w:sz="0" w:space="0" w:color="auto"/>
          </w:divBdr>
        </w:div>
        <w:div w:id="1835031642">
          <w:marLeft w:val="640"/>
          <w:marRight w:val="0"/>
          <w:marTop w:val="0"/>
          <w:marBottom w:val="0"/>
          <w:divBdr>
            <w:top w:val="none" w:sz="0" w:space="0" w:color="auto"/>
            <w:left w:val="none" w:sz="0" w:space="0" w:color="auto"/>
            <w:bottom w:val="none" w:sz="0" w:space="0" w:color="auto"/>
            <w:right w:val="none" w:sz="0" w:space="0" w:color="auto"/>
          </w:divBdr>
        </w:div>
        <w:div w:id="1973553935">
          <w:marLeft w:val="640"/>
          <w:marRight w:val="0"/>
          <w:marTop w:val="0"/>
          <w:marBottom w:val="0"/>
          <w:divBdr>
            <w:top w:val="none" w:sz="0" w:space="0" w:color="auto"/>
            <w:left w:val="none" w:sz="0" w:space="0" w:color="auto"/>
            <w:bottom w:val="none" w:sz="0" w:space="0" w:color="auto"/>
            <w:right w:val="none" w:sz="0" w:space="0" w:color="auto"/>
          </w:divBdr>
        </w:div>
        <w:div w:id="2023625274">
          <w:marLeft w:val="640"/>
          <w:marRight w:val="0"/>
          <w:marTop w:val="0"/>
          <w:marBottom w:val="0"/>
          <w:divBdr>
            <w:top w:val="none" w:sz="0" w:space="0" w:color="auto"/>
            <w:left w:val="none" w:sz="0" w:space="0" w:color="auto"/>
            <w:bottom w:val="none" w:sz="0" w:space="0" w:color="auto"/>
            <w:right w:val="none" w:sz="0" w:space="0" w:color="auto"/>
          </w:divBdr>
        </w:div>
        <w:div w:id="2096972201">
          <w:marLeft w:val="640"/>
          <w:marRight w:val="0"/>
          <w:marTop w:val="0"/>
          <w:marBottom w:val="0"/>
          <w:divBdr>
            <w:top w:val="none" w:sz="0" w:space="0" w:color="auto"/>
            <w:left w:val="none" w:sz="0" w:space="0" w:color="auto"/>
            <w:bottom w:val="none" w:sz="0" w:space="0" w:color="auto"/>
            <w:right w:val="none" w:sz="0" w:space="0" w:color="auto"/>
          </w:divBdr>
        </w:div>
        <w:div w:id="2140830464">
          <w:marLeft w:val="640"/>
          <w:marRight w:val="0"/>
          <w:marTop w:val="0"/>
          <w:marBottom w:val="0"/>
          <w:divBdr>
            <w:top w:val="none" w:sz="0" w:space="0" w:color="auto"/>
            <w:left w:val="none" w:sz="0" w:space="0" w:color="auto"/>
            <w:bottom w:val="none" w:sz="0" w:space="0" w:color="auto"/>
            <w:right w:val="none" w:sz="0" w:space="0" w:color="auto"/>
          </w:divBdr>
        </w:div>
        <w:div w:id="2141218293">
          <w:marLeft w:val="640"/>
          <w:marRight w:val="0"/>
          <w:marTop w:val="0"/>
          <w:marBottom w:val="0"/>
          <w:divBdr>
            <w:top w:val="none" w:sz="0" w:space="0" w:color="auto"/>
            <w:left w:val="none" w:sz="0" w:space="0" w:color="auto"/>
            <w:bottom w:val="none" w:sz="0" w:space="0" w:color="auto"/>
            <w:right w:val="none" w:sz="0" w:space="0" w:color="auto"/>
          </w:divBdr>
        </w:div>
      </w:divsChild>
    </w:div>
    <w:div w:id="1258172189">
      <w:bodyDiv w:val="1"/>
      <w:marLeft w:val="0"/>
      <w:marRight w:val="0"/>
      <w:marTop w:val="0"/>
      <w:marBottom w:val="0"/>
      <w:divBdr>
        <w:top w:val="none" w:sz="0" w:space="0" w:color="auto"/>
        <w:left w:val="none" w:sz="0" w:space="0" w:color="auto"/>
        <w:bottom w:val="none" w:sz="0" w:space="0" w:color="auto"/>
        <w:right w:val="none" w:sz="0" w:space="0" w:color="auto"/>
      </w:divBdr>
      <w:divsChild>
        <w:div w:id="1465855150">
          <w:marLeft w:val="480"/>
          <w:marRight w:val="0"/>
          <w:marTop w:val="0"/>
          <w:marBottom w:val="0"/>
          <w:divBdr>
            <w:top w:val="none" w:sz="0" w:space="0" w:color="auto"/>
            <w:left w:val="none" w:sz="0" w:space="0" w:color="auto"/>
            <w:bottom w:val="none" w:sz="0" w:space="0" w:color="auto"/>
            <w:right w:val="none" w:sz="0" w:space="0" w:color="auto"/>
          </w:divBdr>
        </w:div>
        <w:div w:id="1638098345">
          <w:marLeft w:val="480"/>
          <w:marRight w:val="0"/>
          <w:marTop w:val="0"/>
          <w:marBottom w:val="0"/>
          <w:divBdr>
            <w:top w:val="none" w:sz="0" w:space="0" w:color="auto"/>
            <w:left w:val="none" w:sz="0" w:space="0" w:color="auto"/>
            <w:bottom w:val="none" w:sz="0" w:space="0" w:color="auto"/>
            <w:right w:val="none" w:sz="0" w:space="0" w:color="auto"/>
          </w:divBdr>
        </w:div>
        <w:div w:id="1377394509">
          <w:marLeft w:val="480"/>
          <w:marRight w:val="0"/>
          <w:marTop w:val="0"/>
          <w:marBottom w:val="0"/>
          <w:divBdr>
            <w:top w:val="none" w:sz="0" w:space="0" w:color="auto"/>
            <w:left w:val="none" w:sz="0" w:space="0" w:color="auto"/>
            <w:bottom w:val="none" w:sz="0" w:space="0" w:color="auto"/>
            <w:right w:val="none" w:sz="0" w:space="0" w:color="auto"/>
          </w:divBdr>
        </w:div>
        <w:div w:id="620109348">
          <w:marLeft w:val="480"/>
          <w:marRight w:val="0"/>
          <w:marTop w:val="0"/>
          <w:marBottom w:val="0"/>
          <w:divBdr>
            <w:top w:val="none" w:sz="0" w:space="0" w:color="auto"/>
            <w:left w:val="none" w:sz="0" w:space="0" w:color="auto"/>
            <w:bottom w:val="none" w:sz="0" w:space="0" w:color="auto"/>
            <w:right w:val="none" w:sz="0" w:space="0" w:color="auto"/>
          </w:divBdr>
        </w:div>
        <w:div w:id="84812859">
          <w:marLeft w:val="480"/>
          <w:marRight w:val="0"/>
          <w:marTop w:val="0"/>
          <w:marBottom w:val="0"/>
          <w:divBdr>
            <w:top w:val="none" w:sz="0" w:space="0" w:color="auto"/>
            <w:left w:val="none" w:sz="0" w:space="0" w:color="auto"/>
            <w:bottom w:val="none" w:sz="0" w:space="0" w:color="auto"/>
            <w:right w:val="none" w:sz="0" w:space="0" w:color="auto"/>
          </w:divBdr>
        </w:div>
        <w:div w:id="1571768837">
          <w:marLeft w:val="480"/>
          <w:marRight w:val="0"/>
          <w:marTop w:val="0"/>
          <w:marBottom w:val="0"/>
          <w:divBdr>
            <w:top w:val="none" w:sz="0" w:space="0" w:color="auto"/>
            <w:left w:val="none" w:sz="0" w:space="0" w:color="auto"/>
            <w:bottom w:val="none" w:sz="0" w:space="0" w:color="auto"/>
            <w:right w:val="none" w:sz="0" w:space="0" w:color="auto"/>
          </w:divBdr>
        </w:div>
        <w:div w:id="1446730078">
          <w:marLeft w:val="480"/>
          <w:marRight w:val="0"/>
          <w:marTop w:val="0"/>
          <w:marBottom w:val="0"/>
          <w:divBdr>
            <w:top w:val="none" w:sz="0" w:space="0" w:color="auto"/>
            <w:left w:val="none" w:sz="0" w:space="0" w:color="auto"/>
            <w:bottom w:val="none" w:sz="0" w:space="0" w:color="auto"/>
            <w:right w:val="none" w:sz="0" w:space="0" w:color="auto"/>
          </w:divBdr>
        </w:div>
        <w:div w:id="967399251">
          <w:marLeft w:val="480"/>
          <w:marRight w:val="0"/>
          <w:marTop w:val="0"/>
          <w:marBottom w:val="0"/>
          <w:divBdr>
            <w:top w:val="none" w:sz="0" w:space="0" w:color="auto"/>
            <w:left w:val="none" w:sz="0" w:space="0" w:color="auto"/>
            <w:bottom w:val="none" w:sz="0" w:space="0" w:color="auto"/>
            <w:right w:val="none" w:sz="0" w:space="0" w:color="auto"/>
          </w:divBdr>
        </w:div>
        <w:div w:id="949821245">
          <w:marLeft w:val="480"/>
          <w:marRight w:val="0"/>
          <w:marTop w:val="0"/>
          <w:marBottom w:val="0"/>
          <w:divBdr>
            <w:top w:val="none" w:sz="0" w:space="0" w:color="auto"/>
            <w:left w:val="none" w:sz="0" w:space="0" w:color="auto"/>
            <w:bottom w:val="none" w:sz="0" w:space="0" w:color="auto"/>
            <w:right w:val="none" w:sz="0" w:space="0" w:color="auto"/>
          </w:divBdr>
        </w:div>
        <w:div w:id="56558098">
          <w:marLeft w:val="480"/>
          <w:marRight w:val="0"/>
          <w:marTop w:val="0"/>
          <w:marBottom w:val="0"/>
          <w:divBdr>
            <w:top w:val="none" w:sz="0" w:space="0" w:color="auto"/>
            <w:left w:val="none" w:sz="0" w:space="0" w:color="auto"/>
            <w:bottom w:val="none" w:sz="0" w:space="0" w:color="auto"/>
            <w:right w:val="none" w:sz="0" w:space="0" w:color="auto"/>
          </w:divBdr>
        </w:div>
        <w:div w:id="162474554">
          <w:marLeft w:val="480"/>
          <w:marRight w:val="0"/>
          <w:marTop w:val="0"/>
          <w:marBottom w:val="0"/>
          <w:divBdr>
            <w:top w:val="none" w:sz="0" w:space="0" w:color="auto"/>
            <w:left w:val="none" w:sz="0" w:space="0" w:color="auto"/>
            <w:bottom w:val="none" w:sz="0" w:space="0" w:color="auto"/>
            <w:right w:val="none" w:sz="0" w:space="0" w:color="auto"/>
          </w:divBdr>
        </w:div>
        <w:div w:id="1407344503">
          <w:marLeft w:val="480"/>
          <w:marRight w:val="0"/>
          <w:marTop w:val="0"/>
          <w:marBottom w:val="0"/>
          <w:divBdr>
            <w:top w:val="none" w:sz="0" w:space="0" w:color="auto"/>
            <w:left w:val="none" w:sz="0" w:space="0" w:color="auto"/>
            <w:bottom w:val="none" w:sz="0" w:space="0" w:color="auto"/>
            <w:right w:val="none" w:sz="0" w:space="0" w:color="auto"/>
          </w:divBdr>
        </w:div>
        <w:div w:id="1091008306">
          <w:marLeft w:val="480"/>
          <w:marRight w:val="0"/>
          <w:marTop w:val="0"/>
          <w:marBottom w:val="0"/>
          <w:divBdr>
            <w:top w:val="none" w:sz="0" w:space="0" w:color="auto"/>
            <w:left w:val="none" w:sz="0" w:space="0" w:color="auto"/>
            <w:bottom w:val="none" w:sz="0" w:space="0" w:color="auto"/>
            <w:right w:val="none" w:sz="0" w:space="0" w:color="auto"/>
          </w:divBdr>
        </w:div>
        <w:div w:id="1166478917">
          <w:marLeft w:val="480"/>
          <w:marRight w:val="0"/>
          <w:marTop w:val="0"/>
          <w:marBottom w:val="0"/>
          <w:divBdr>
            <w:top w:val="none" w:sz="0" w:space="0" w:color="auto"/>
            <w:left w:val="none" w:sz="0" w:space="0" w:color="auto"/>
            <w:bottom w:val="none" w:sz="0" w:space="0" w:color="auto"/>
            <w:right w:val="none" w:sz="0" w:space="0" w:color="auto"/>
          </w:divBdr>
        </w:div>
        <w:div w:id="770661547">
          <w:marLeft w:val="480"/>
          <w:marRight w:val="0"/>
          <w:marTop w:val="0"/>
          <w:marBottom w:val="0"/>
          <w:divBdr>
            <w:top w:val="none" w:sz="0" w:space="0" w:color="auto"/>
            <w:left w:val="none" w:sz="0" w:space="0" w:color="auto"/>
            <w:bottom w:val="none" w:sz="0" w:space="0" w:color="auto"/>
            <w:right w:val="none" w:sz="0" w:space="0" w:color="auto"/>
          </w:divBdr>
        </w:div>
        <w:div w:id="2110662576">
          <w:marLeft w:val="480"/>
          <w:marRight w:val="0"/>
          <w:marTop w:val="0"/>
          <w:marBottom w:val="0"/>
          <w:divBdr>
            <w:top w:val="none" w:sz="0" w:space="0" w:color="auto"/>
            <w:left w:val="none" w:sz="0" w:space="0" w:color="auto"/>
            <w:bottom w:val="none" w:sz="0" w:space="0" w:color="auto"/>
            <w:right w:val="none" w:sz="0" w:space="0" w:color="auto"/>
          </w:divBdr>
        </w:div>
        <w:div w:id="595555008">
          <w:marLeft w:val="480"/>
          <w:marRight w:val="0"/>
          <w:marTop w:val="0"/>
          <w:marBottom w:val="0"/>
          <w:divBdr>
            <w:top w:val="none" w:sz="0" w:space="0" w:color="auto"/>
            <w:left w:val="none" w:sz="0" w:space="0" w:color="auto"/>
            <w:bottom w:val="none" w:sz="0" w:space="0" w:color="auto"/>
            <w:right w:val="none" w:sz="0" w:space="0" w:color="auto"/>
          </w:divBdr>
        </w:div>
        <w:div w:id="1530993724">
          <w:marLeft w:val="480"/>
          <w:marRight w:val="0"/>
          <w:marTop w:val="0"/>
          <w:marBottom w:val="0"/>
          <w:divBdr>
            <w:top w:val="none" w:sz="0" w:space="0" w:color="auto"/>
            <w:left w:val="none" w:sz="0" w:space="0" w:color="auto"/>
            <w:bottom w:val="none" w:sz="0" w:space="0" w:color="auto"/>
            <w:right w:val="none" w:sz="0" w:space="0" w:color="auto"/>
          </w:divBdr>
        </w:div>
        <w:div w:id="106656455">
          <w:marLeft w:val="480"/>
          <w:marRight w:val="0"/>
          <w:marTop w:val="0"/>
          <w:marBottom w:val="0"/>
          <w:divBdr>
            <w:top w:val="none" w:sz="0" w:space="0" w:color="auto"/>
            <w:left w:val="none" w:sz="0" w:space="0" w:color="auto"/>
            <w:bottom w:val="none" w:sz="0" w:space="0" w:color="auto"/>
            <w:right w:val="none" w:sz="0" w:space="0" w:color="auto"/>
          </w:divBdr>
        </w:div>
        <w:div w:id="1903178328">
          <w:marLeft w:val="480"/>
          <w:marRight w:val="0"/>
          <w:marTop w:val="0"/>
          <w:marBottom w:val="0"/>
          <w:divBdr>
            <w:top w:val="none" w:sz="0" w:space="0" w:color="auto"/>
            <w:left w:val="none" w:sz="0" w:space="0" w:color="auto"/>
            <w:bottom w:val="none" w:sz="0" w:space="0" w:color="auto"/>
            <w:right w:val="none" w:sz="0" w:space="0" w:color="auto"/>
          </w:divBdr>
        </w:div>
        <w:div w:id="1037200189">
          <w:marLeft w:val="480"/>
          <w:marRight w:val="0"/>
          <w:marTop w:val="0"/>
          <w:marBottom w:val="0"/>
          <w:divBdr>
            <w:top w:val="none" w:sz="0" w:space="0" w:color="auto"/>
            <w:left w:val="none" w:sz="0" w:space="0" w:color="auto"/>
            <w:bottom w:val="none" w:sz="0" w:space="0" w:color="auto"/>
            <w:right w:val="none" w:sz="0" w:space="0" w:color="auto"/>
          </w:divBdr>
        </w:div>
        <w:div w:id="1896499918">
          <w:marLeft w:val="480"/>
          <w:marRight w:val="0"/>
          <w:marTop w:val="0"/>
          <w:marBottom w:val="0"/>
          <w:divBdr>
            <w:top w:val="none" w:sz="0" w:space="0" w:color="auto"/>
            <w:left w:val="none" w:sz="0" w:space="0" w:color="auto"/>
            <w:bottom w:val="none" w:sz="0" w:space="0" w:color="auto"/>
            <w:right w:val="none" w:sz="0" w:space="0" w:color="auto"/>
          </w:divBdr>
        </w:div>
        <w:div w:id="1256403873">
          <w:marLeft w:val="480"/>
          <w:marRight w:val="0"/>
          <w:marTop w:val="0"/>
          <w:marBottom w:val="0"/>
          <w:divBdr>
            <w:top w:val="none" w:sz="0" w:space="0" w:color="auto"/>
            <w:left w:val="none" w:sz="0" w:space="0" w:color="auto"/>
            <w:bottom w:val="none" w:sz="0" w:space="0" w:color="auto"/>
            <w:right w:val="none" w:sz="0" w:space="0" w:color="auto"/>
          </w:divBdr>
        </w:div>
        <w:div w:id="1186291673">
          <w:marLeft w:val="480"/>
          <w:marRight w:val="0"/>
          <w:marTop w:val="0"/>
          <w:marBottom w:val="0"/>
          <w:divBdr>
            <w:top w:val="none" w:sz="0" w:space="0" w:color="auto"/>
            <w:left w:val="none" w:sz="0" w:space="0" w:color="auto"/>
            <w:bottom w:val="none" w:sz="0" w:space="0" w:color="auto"/>
            <w:right w:val="none" w:sz="0" w:space="0" w:color="auto"/>
          </w:divBdr>
        </w:div>
        <w:div w:id="1042706180">
          <w:marLeft w:val="480"/>
          <w:marRight w:val="0"/>
          <w:marTop w:val="0"/>
          <w:marBottom w:val="0"/>
          <w:divBdr>
            <w:top w:val="none" w:sz="0" w:space="0" w:color="auto"/>
            <w:left w:val="none" w:sz="0" w:space="0" w:color="auto"/>
            <w:bottom w:val="none" w:sz="0" w:space="0" w:color="auto"/>
            <w:right w:val="none" w:sz="0" w:space="0" w:color="auto"/>
          </w:divBdr>
        </w:div>
        <w:div w:id="1207134099">
          <w:marLeft w:val="480"/>
          <w:marRight w:val="0"/>
          <w:marTop w:val="0"/>
          <w:marBottom w:val="0"/>
          <w:divBdr>
            <w:top w:val="none" w:sz="0" w:space="0" w:color="auto"/>
            <w:left w:val="none" w:sz="0" w:space="0" w:color="auto"/>
            <w:bottom w:val="none" w:sz="0" w:space="0" w:color="auto"/>
            <w:right w:val="none" w:sz="0" w:space="0" w:color="auto"/>
          </w:divBdr>
        </w:div>
        <w:div w:id="16389731">
          <w:marLeft w:val="480"/>
          <w:marRight w:val="0"/>
          <w:marTop w:val="0"/>
          <w:marBottom w:val="0"/>
          <w:divBdr>
            <w:top w:val="none" w:sz="0" w:space="0" w:color="auto"/>
            <w:left w:val="none" w:sz="0" w:space="0" w:color="auto"/>
            <w:bottom w:val="none" w:sz="0" w:space="0" w:color="auto"/>
            <w:right w:val="none" w:sz="0" w:space="0" w:color="auto"/>
          </w:divBdr>
        </w:div>
        <w:div w:id="752900067">
          <w:marLeft w:val="480"/>
          <w:marRight w:val="0"/>
          <w:marTop w:val="0"/>
          <w:marBottom w:val="0"/>
          <w:divBdr>
            <w:top w:val="none" w:sz="0" w:space="0" w:color="auto"/>
            <w:left w:val="none" w:sz="0" w:space="0" w:color="auto"/>
            <w:bottom w:val="none" w:sz="0" w:space="0" w:color="auto"/>
            <w:right w:val="none" w:sz="0" w:space="0" w:color="auto"/>
          </w:divBdr>
        </w:div>
        <w:div w:id="1153713762">
          <w:marLeft w:val="480"/>
          <w:marRight w:val="0"/>
          <w:marTop w:val="0"/>
          <w:marBottom w:val="0"/>
          <w:divBdr>
            <w:top w:val="none" w:sz="0" w:space="0" w:color="auto"/>
            <w:left w:val="none" w:sz="0" w:space="0" w:color="auto"/>
            <w:bottom w:val="none" w:sz="0" w:space="0" w:color="auto"/>
            <w:right w:val="none" w:sz="0" w:space="0" w:color="auto"/>
          </w:divBdr>
        </w:div>
        <w:div w:id="1457604013">
          <w:marLeft w:val="480"/>
          <w:marRight w:val="0"/>
          <w:marTop w:val="0"/>
          <w:marBottom w:val="0"/>
          <w:divBdr>
            <w:top w:val="none" w:sz="0" w:space="0" w:color="auto"/>
            <w:left w:val="none" w:sz="0" w:space="0" w:color="auto"/>
            <w:bottom w:val="none" w:sz="0" w:space="0" w:color="auto"/>
            <w:right w:val="none" w:sz="0" w:space="0" w:color="auto"/>
          </w:divBdr>
        </w:div>
        <w:div w:id="905798340">
          <w:marLeft w:val="480"/>
          <w:marRight w:val="0"/>
          <w:marTop w:val="0"/>
          <w:marBottom w:val="0"/>
          <w:divBdr>
            <w:top w:val="none" w:sz="0" w:space="0" w:color="auto"/>
            <w:left w:val="none" w:sz="0" w:space="0" w:color="auto"/>
            <w:bottom w:val="none" w:sz="0" w:space="0" w:color="auto"/>
            <w:right w:val="none" w:sz="0" w:space="0" w:color="auto"/>
          </w:divBdr>
        </w:div>
        <w:div w:id="2060863075">
          <w:marLeft w:val="480"/>
          <w:marRight w:val="0"/>
          <w:marTop w:val="0"/>
          <w:marBottom w:val="0"/>
          <w:divBdr>
            <w:top w:val="none" w:sz="0" w:space="0" w:color="auto"/>
            <w:left w:val="none" w:sz="0" w:space="0" w:color="auto"/>
            <w:bottom w:val="none" w:sz="0" w:space="0" w:color="auto"/>
            <w:right w:val="none" w:sz="0" w:space="0" w:color="auto"/>
          </w:divBdr>
        </w:div>
        <w:div w:id="777723186">
          <w:marLeft w:val="480"/>
          <w:marRight w:val="0"/>
          <w:marTop w:val="0"/>
          <w:marBottom w:val="0"/>
          <w:divBdr>
            <w:top w:val="none" w:sz="0" w:space="0" w:color="auto"/>
            <w:left w:val="none" w:sz="0" w:space="0" w:color="auto"/>
            <w:bottom w:val="none" w:sz="0" w:space="0" w:color="auto"/>
            <w:right w:val="none" w:sz="0" w:space="0" w:color="auto"/>
          </w:divBdr>
        </w:div>
        <w:div w:id="816143982">
          <w:marLeft w:val="480"/>
          <w:marRight w:val="0"/>
          <w:marTop w:val="0"/>
          <w:marBottom w:val="0"/>
          <w:divBdr>
            <w:top w:val="none" w:sz="0" w:space="0" w:color="auto"/>
            <w:left w:val="none" w:sz="0" w:space="0" w:color="auto"/>
            <w:bottom w:val="none" w:sz="0" w:space="0" w:color="auto"/>
            <w:right w:val="none" w:sz="0" w:space="0" w:color="auto"/>
          </w:divBdr>
        </w:div>
        <w:div w:id="113134398">
          <w:marLeft w:val="480"/>
          <w:marRight w:val="0"/>
          <w:marTop w:val="0"/>
          <w:marBottom w:val="0"/>
          <w:divBdr>
            <w:top w:val="none" w:sz="0" w:space="0" w:color="auto"/>
            <w:left w:val="none" w:sz="0" w:space="0" w:color="auto"/>
            <w:bottom w:val="none" w:sz="0" w:space="0" w:color="auto"/>
            <w:right w:val="none" w:sz="0" w:space="0" w:color="auto"/>
          </w:divBdr>
        </w:div>
        <w:div w:id="188612915">
          <w:marLeft w:val="480"/>
          <w:marRight w:val="0"/>
          <w:marTop w:val="0"/>
          <w:marBottom w:val="0"/>
          <w:divBdr>
            <w:top w:val="none" w:sz="0" w:space="0" w:color="auto"/>
            <w:left w:val="none" w:sz="0" w:space="0" w:color="auto"/>
            <w:bottom w:val="none" w:sz="0" w:space="0" w:color="auto"/>
            <w:right w:val="none" w:sz="0" w:space="0" w:color="auto"/>
          </w:divBdr>
        </w:div>
        <w:div w:id="2043432020">
          <w:marLeft w:val="480"/>
          <w:marRight w:val="0"/>
          <w:marTop w:val="0"/>
          <w:marBottom w:val="0"/>
          <w:divBdr>
            <w:top w:val="none" w:sz="0" w:space="0" w:color="auto"/>
            <w:left w:val="none" w:sz="0" w:space="0" w:color="auto"/>
            <w:bottom w:val="none" w:sz="0" w:space="0" w:color="auto"/>
            <w:right w:val="none" w:sz="0" w:space="0" w:color="auto"/>
          </w:divBdr>
        </w:div>
        <w:div w:id="1595364071">
          <w:marLeft w:val="480"/>
          <w:marRight w:val="0"/>
          <w:marTop w:val="0"/>
          <w:marBottom w:val="0"/>
          <w:divBdr>
            <w:top w:val="none" w:sz="0" w:space="0" w:color="auto"/>
            <w:left w:val="none" w:sz="0" w:space="0" w:color="auto"/>
            <w:bottom w:val="none" w:sz="0" w:space="0" w:color="auto"/>
            <w:right w:val="none" w:sz="0" w:space="0" w:color="auto"/>
          </w:divBdr>
        </w:div>
        <w:div w:id="908997833">
          <w:marLeft w:val="480"/>
          <w:marRight w:val="0"/>
          <w:marTop w:val="0"/>
          <w:marBottom w:val="0"/>
          <w:divBdr>
            <w:top w:val="none" w:sz="0" w:space="0" w:color="auto"/>
            <w:left w:val="none" w:sz="0" w:space="0" w:color="auto"/>
            <w:bottom w:val="none" w:sz="0" w:space="0" w:color="auto"/>
            <w:right w:val="none" w:sz="0" w:space="0" w:color="auto"/>
          </w:divBdr>
        </w:div>
        <w:div w:id="1413047737">
          <w:marLeft w:val="480"/>
          <w:marRight w:val="0"/>
          <w:marTop w:val="0"/>
          <w:marBottom w:val="0"/>
          <w:divBdr>
            <w:top w:val="none" w:sz="0" w:space="0" w:color="auto"/>
            <w:left w:val="none" w:sz="0" w:space="0" w:color="auto"/>
            <w:bottom w:val="none" w:sz="0" w:space="0" w:color="auto"/>
            <w:right w:val="none" w:sz="0" w:space="0" w:color="auto"/>
          </w:divBdr>
        </w:div>
      </w:divsChild>
    </w:div>
    <w:div w:id="1260143466">
      <w:bodyDiv w:val="1"/>
      <w:marLeft w:val="0"/>
      <w:marRight w:val="0"/>
      <w:marTop w:val="0"/>
      <w:marBottom w:val="0"/>
      <w:divBdr>
        <w:top w:val="none" w:sz="0" w:space="0" w:color="auto"/>
        <w:left w:val="none" w:sz="0" w:space="0" w:color="auto"/>
        <w:bottom w:val="none" w:sz="0" w:space="0" w:color="auto"/>
        <w:right w:val="none" w:sz="0" w:space="0" w:color="auto"/>
      </w:divBdr>
    </w:div>
    <w:div w:id="1262029147">
      <w:bodyDiv w:val="1"/>
      <w:marLeft w:val="0"/>
      <w:marRight w:val="0"/>
      <w:marTop w:val="0"/>
      <w:marBottom w:val="0"/>
      <w:divBdr>
        <w:top w:val="none" w:sz="0" w:space="0" w:color="auto"/>
        <w:left w:val="none" w:sz="0" w:space="0" w:color="auto"/>
        <w:bottom w:val="none" w:sz="0" w:space="0" w:color="auto"/>
        <w:right w:val="none" w:sz="0" w:space="0" w:color="auto"/>
      </w:divBdr>
    </w:div>
    <w:div w:id="1262372342">
      <w:bodyDiv w:val="1"/>
      <w:marLeft w:val="0"/>
      <w:marRight w:val="0"/>
      <w:marTop w:val="0"/>
      <w:marBottom w:val="0"/>
      <w:divBdr>
        <w:top w:val="none" w:sz="0" w:space="0" w:color="auto"/>
        <w:left w:val="none" w:sz="0" w:space="0" w:color="auto"/>
        <w:bottom w:val="none" w:sz="0" w:space="0" w:color="auto"/>
        <w:right w:val="none" w:sz="0" w:space="0" w:color="auto"/>
      </w:divBdr>
    </w:div>
    <w:div w:id="1263149033">
      <w:bodyDiv w:val="1"/>
      <w:marLeft w:val="0"/>
      <w:marRight w:val="0"/>
      <w:marTop w:val="0"/>
      <w:marBottom w:val="0"/>
      <w:divBdr>
        <w:top w:val="none" w:sz="0" w:space="0" w:color="auto"/>
        <w:left w:val="none" w:sz="0" w:space="0" w:color="auto"/>
        <w:bottom w:val="none" w:sz="0" w:space="0" w:color="auto"/>
        <w:right w:val="none" w:sz="0" w:space="0" w:color="auto"/>
      </w:divBdr>
    </w:div>
    <w:div w:id="1267078947">
      <w:bodyDiv w:val="1"/>
      <w:marLeft w:val="0"/>
      <w:marRight w:val="0"/>
      <w:marTop w:val="0"/>
      <w:marBottom w:val="0"/>
      <w:divBdr>
        <w:top w:val="none" w:sz="0" w:space="0" w:color="auto"/>
        <w:left w:val="none" w:sz="0" w:space="0" w:color="auto"/>
        <w:bottom w:val="none" w:sz="0" w:space="0" w:color="auto"/>
        <w:right w:val="none" w:sz="0" w:space="0" w:color="auto"/>
      </w:divBdr>
    </w:div>
    <w:div w:id="1277715046">
      <w:bodyDiv w:val="1"/>
      <w:marLeft w:val="0"/>
      <w:marRight w:val="0"/>
      <w:marTop w:val="0"/>
      <w:marBottom w:val="0"/>
      <w:divBdr>
        <w:top w:val="none" w:sz="0" w:space="0" w:color="auto"/>
        <w:left w:val="none" w:sz="0" w:space="0" w:color="auto"/>
        <w:bottom w:val="none" w:sz="0" w:space="0" w:color="auto"/>
        <w:right w:val="none" w:sz="0" w:space="0" w:color="auto"/>
      </w:divBdr>
      <w:divsChild>
        <w:div w:id="33580951">
          <w:marLeft w:val="640"/>
          <w:marRight w:val="0"/>
          <w:marTop w:val="0"/>
          <w:marBottom w:val="0"/>
          <w:divBdr>
            <w:top w:val="none" w:sz="0" w:space="0" w:color="auto"/>
            <w:left w:val="none" w:sz="0" w:space="0" w:color="auto"/>
            <w:bottom w:val="none" w:sz="0" w:space="0" w:color="auto"/>
            <w:right w:val="none" w:sz="0" w:space="0" w:color="auto"/>
          </w:divBdr>
        </w:div>
        <w:div w:id="122619356">
          <w:marLeft w:val="640"/>
          <w:marRight w:val="0"/>
          <w:marTop w:val="0"/>
          <w:marBottom w:val="0"/>
          <w:divBdr>
            <w:top w:val="none" w:sz="0" w:space="0" w:color="auto"/>
            <w:left w:val="none" w:sz="0" w:space="0" w:color="auto"/>
            <w:bottom w:val="none" w:sz="0" w:space="0" w:color="auto"/>
            <w:right w:val="none" w:sz="0" w:space="0" w:color="auto"/>
          </w:divBdr>
        </w:div>
        <w:div w:id="131169003">
          <w:marLeft w:val="640"/>
          <w:marRight w:val="0"/>
          <w:marTop w:val="0"/>
          <w:marBottom w:val="0"/>
          <w:divBdr>
            <w:top w:val="none" w:sz="0" w:space="0" w:color="auto"/>
            <w:left w:val="none" w:sz="0" w:space="0" w:color="auto"/>
            <w:bottom w:val="none" w:sz="0" w:space="0" w:color="auto"/>
            <w:right w:val="none" w:sz="0" w:space="0" w:color="auto"/>
          </w:divBdr>
        </w:div>
        <w:div w:id="167134899">
          <w:marLeft w:val="640"/>
          <w:marRight w:val="0"/>
          <w:marTop w:val="0"/>
          <w:marBottom w:val="0"/>
          <w:divBdr>
            <w:top w:val="none" w:sz="0" w:space="0" w:color="auto"/>
            <w:left w:val="none" w:sz="0" w:space="0" w:color="auto"/>
            <w:bottom w:val="none" w:sz="0" w:space="0" w:color="auto"/>
            <w:right w:val="none" w:sz="0" w:space="0" w:color="auto"/>
          </w:divBdr>
        </w:div>
        <w:div w:id="173153706">
          <w:marLeft w:val="640"/>
          <w:marRight w:val="0"/>
          <w:marTop w:val="0"/>
          <w:marBottom w:val="0"/>
          <w:divBdr>
            <w:top w:val="none" w:sz="0" w:space="0" w:color="auto"/>
            <w:left w:val="none" w:sz="0" w:space="0" w:color="auto"/>
            <w:bottom w:val="none" w:sz="0" w:space="0" w:color="auto"/>
            <w:right w:val="none" w:sz="0" w:space="0" w:color="auto"/>
          </w:divBdr>
        </w:div>
        <w:div w:id="194074732">
          <w:marLeft w:val="640"/>
          <w:marRight w:val="0"/>
          <w:marTop w:val="0"/>
          <w:marBottom w:val="0"/>
          <w:divBdr>
            <w:top w:val="none" w:sz="0" w:space="0" w:color="auto"/>
            <w:left w:val="none" w:sz="0" w:space="0" w:color="auto"/>
            <w:bottom w:val="none" w:sz="0" w:space="0" w:color="auto"/>
            <w:right w:val="none" w:sz="0" w:space="0" w:color="auto"/>
          </w:divBdr>
        </w:div>
        <w:div w:id="341127198">
          <w:marLeft w:val="640"/>
          <w:marRight w:val="0"/>
          <w:marTop w:val="0"/>
          <w:marBottom w:val="0"/>
          <w:divBdr>
            <w:top w:val="none" w:sz="0" w:space="0" w:color="auto"/>
            <w:left w:val="none" w:sz="0" w:space="0" w:color="auto"/>
            <w:bottom w:val="none" w:sz="0" w:space="0" w:color="auto"/>
            <w:right w:val="none" w:sz="0" w:space="0" w:color="auto"/>
          </w:divBdr>
        </w:div>
        <w:div w:id="367800545">
          <w:marLeft w:val="640"/>
          <w:marRight w:val="0"/>
          <w:marTop w:val="0"/>
          <w:marBottom w:val="0"/>
          <w:divBdr>
            <w:top w:val="none" w:sz="0" w:space="0" w:color="auto"/>
            <w:left w:val="none" w:sz="0" w:space="0" w:color="auto"/>
            <w:bottom w:val="none" w:sz="0" w:space="0" w:color="auto"/>
            <w:right w:val="none" w:sz="0" w:space="0" w:color="auto"/>
          </w:divBdr>
        </w:div>
        <w:div w:id="571815982">
          <w:marLeft w:val="640"/>
          <w:marRight w:val="0"/>
          <w:marTop w:val="0"/>
          <w:marBottom w:val="0"/>
          <w:divBdr>
            <w:top w:val="none" w:sz="0" w:space="0" w:color="auto"/>
            <w:left w:val="none" w:sz="0" w:space="0" w:color="auto"/>
            <w:bottom w:val="none" w:sz="0" w:space="0" w:color="auto"/>
            <w:right w:val="none" w:sz="0" w:space="0" w:color="auto"/>
          </w:divBdr>
        </w:div>
        <w:div w:id="694422726">
          <w:marLeft w:val="640"/>
          <w:marRight w:val="0"/>
          <w:marTop w:val="0"/>
          <w:marBottom w:val="0"/>
          <w:divBdr>
            <w:top w:val="none" w:sz="0" w:space="0" w:color="auto"/>
            <w:left w:val="none" w:sz="0" w:space="0" w:color="auto"/>
            <w:bottom w:val="none" w:sz="0" w:space="0" w:color="auto"/>
            <w:right w:val="none" w:sz="0" w:space="0" w:color="auto"/>
          </w:divBdr>
        </w:div>
        <w:div w:id="758478889">
          <w:marLeft w:val="640"/>
          <w:marRight w:val="0"/>
          <w:marTop w:val="0"/>
          <w:marBottom w:val="0"/>
          <w:divBdr>
            <w:top w:val="none" w:sz="0" w:space="0" w:color="auto"/>
            <w:left w:val="none" w:sz="0" w:space="0" w:color="auto"/>
            <w:bottom w:val="none" w:sz="0" w:space="0" w:color="auto"/>
            <w:right w:val="none" w:sz="0" w:space="0" w:color="auto"/>
          </w:divBdr>
        </w:div>
        <w:div w:id="781612536">
          <w:marLeft w:val="640"/>
          <w:marRight w:val="0"/>
          <w:marTop w:val="0"/>
          <w:marBottom w:val="0"/>
          <w:divBdr>
            <w:top w:val="none" w:sz="0" w:space="0" w:color="auto"/>
            <w:left w:val="none" w:sz="0" w:space="0" w:color="auto"/>
            <w:bottom w:val="none" w:sz="0" w:space="0" w:color="auto"/>
            <w:right w:val="none" w:sz="0" w:space="0" w:color="auto"/>
          </w:divBdr>
        </w:div>
        <w:div w:id="785735557">
          <w:marLeft w:val="640"/>
          <w:marRight w:val="0"/>
          <w:marTop w:val="0"/>
          <w:marBottom w:val="0"/>
          <w:divBdr>
            <w:top w:val="none" w:sz="0" w:space="0" w:color="auto"/>
            <w:left w:val="none" w:sz="0" w:space="0" w:color="auto"/>
            <w:bottom w:val="none" w:sz="0" w:space="0" w:color="auto"/>
            <w:right w:val="none" w:sz="0" w:space="0" w:color="auto"/>
          </w:divBdr>
        </w:div>
        <w:div w:id="899364935">
          <w:marLeft w:val="640"/>
          <w:marRight w:val="0"/>
          <w:marTop w:val="0"/>
          <w:marBottom w:val="0"/>
          <w:divBdr>
            <w:top w:val="none" w:sz="0" w:space="0" w:color="auto"/>
            <w:left w:val="none" w:sz="0" w:space="0" w:color="auto"/>
            <w:bottom w:val="none" w:sz="0" w:space="0" w:color="auto"/>
            <w:right w:val="none" w:sz="0" w:space="0" w:color="auto"/>
          </w:divBdr>
        </w:div>
        <w:div w:id="1118182866">
          <w:marLeft w:val="640"/>
          <w:marRight w:val="0"/>
          <w:marTop w:val="0"/>
          <w:marBottom w:val="0"/>
          <w:divBdr>
            <w:top w:val="none" w:sz="0" w:space="0" w:color="auto"/>
            <w:left w:val="none" w:sz="0" w:space="0" w:color="auto"/>
            <w:bottom w:val="none" w:sz="0" w:space="0" w:color="auto"/>
            <w:right w:val="none" w:sz="0" w:space="0" w:color="auto"/>
          </w:divBdr>
        </w:div>
        <w:div w:id="1190291571">
          <w:marLeft w:val="640"/>
          <w:marRight w:val="0"/>
          <w:marTop w:val="0"/>
          <w:marBottom w:val="0"/>
          <w:divBdr>
            <w:top w:val="none" w:sz="0" w:space="0" w:color="auto"/>
            <w:left w:val="none" w:sz="0" w:space="0" w:color="auto"/>
            <w:bottom w:val="none" w:sz="0" w:space="0" w:color="auto"/>
            <w:right w:val="none" w:sz="0" w:space="0" w:color="auto"/>
          </w:divBdr>
        </w:div>
        <w:div w:id="1259212461">
          <w:marLeft w:val="640"/>
          <w:marRight w:val="0"/>
          <w:marTop w:val="0"/>
          <w:marBottom w:val="0"/>
          <w:divBdr>
            <w:top w:val="none" w:sz="0" w:space="0" w:color="auto"/>
            <w:left w:val="none" w:sz="0" w:space="0" w:color="auto"/>
            <w:bottom w:val="none" w:sz="0" w:space="0" w:color="auto"/>
            <w:right w:val="none" w:sz="0" w:space="0" w:color="auto"/>
          </w:divBdr>
        </w:div>
        <w:div w:id="1328367790">
          <w:marLeft w:val="640"/>
          <w:marRight w:val="0"/>
          <w:marTop w:val="0"/>
          <w:marBottom w:val="0"/>
          <w:divBdr>
            <w:top w:val="none" w:sz="0" w:space="0" w:color="auto"/>
            <w:left w:val="none" w:sz="0" w:space="0" w:color="auto"/>
            <w:bottom w:val="none" w:sz="0" w:space="0" w:color="auto"/>
            <w:right w:val="none" w:sz="0" w:space="0" w:color="auto"/>
          </w:divBdr>
        </w:div>
        <w:div w:id="1342005223">
          <w:marLeft w:val="640"/>
          <w:marRight w:val="0"/>
          <w:marTop w:val="0"/>
          <w:marBottom w:val="0"/>
          <w:divBdr>
            <w:top w:val="none" w:sz="0" w:space="0" w:color="auto"/>
            <w:left w:val="none" w:sz="0" w:space="0" w:color="auto"/>
            <w:bottom w:val="none" w:sz="0" w:space="0" w:color="auto"/>
            <w:right w:val="none" w:sz="0" w:space="0" w:color="auto"/>
          </w:divBdr>
        </w:div>
        <w:div w:id="1383410706">
          <w:marLeft w:val="640"/>
          <w:marRight w:val="0"/>
          <w:marTop w:val="0"/>
          <w:marBottom w:val="0"/>
          <w:divBdr>
            <w:top w:val="none" w:sz="0" w:space="0" w:color="auto"/>
            <w:left w:val="none" w:sz="0" w:space="0" w:color="auto"/>
            <w:bottom w:val="none" w:sz="0" w:space="0" w:color="auto"/>
            <w:right w:val="none" w:sz="0" w:space="0" w:color="auto"/>
          </w:divBdr>
        </w:div>
        <w:div w:id="1385712287">
          <w:marLeft w:val="640"/>
          <w:marRight w:val="0"/>
          <w:marTop w:val="0"/>
          <w:marBottom w:val="0"/>
          <w:divBdr>
            <w:top w:val="none" w:sz="0" w:space="0" w:color="auto"/>
            <w:left w:val="none" w:sz="0" w:space="0" w:color="auto"/>
            <w:bottom w:val="none" w:sz="0" w:space="0" w:color="auto"/>
            <w:right w:val="none" w:sz="0" w:space="0" w:color="auto"/>
          </w:divBdr>
        </w:div>
        <w:div w:id="1443572152">
          <w:marLeft w:val="640"/>
          <w:marRight w:val="0"/>
          <w:marTop w:val="0"/>
          <w:marBottom w:val="0"/>
          <w:divBdr>
            <w:top w:val="none" w:sz="0" w:space="0" w:color="auto"/>
            <w:left w:val="none" w:sz="0" w:space="0" w:color="auto"/>
            <w:bottom w:val="none" w:sz="0" w:space="0" w:color="auto"/>
            <w:right w:val="none" w:sz="0" w:space="0" w:color="auto"/>
          </w:divBdr>
        </w:div>
        <w:div w:id="1655180379">
          <w:marLeft w:val="640"/>
          <w:marRight w:val="0"/>
          <w:marTop w:val="0"/>
          <w:marBottom w:val="0"/>
          <w:divBdr>
            <w:top w:val="none" w:sz="0" w:space="0" w:color="auto"/>
            <w:left w:val="none" w:sz="0" w:space="0" w:color="auto"/>
            <w:bottom w:val="none" w:sz="0" w:space="0" w:color="auto"/>
            <w:right w:val="none" w:sz="0" w:space="0" w:color="auto"/>
          </w:divBdr>
        </w:div>
        <w:div w:id="1725058745">
          <w:marLeft w:val="640"/>
          <w:marRight w:val="0"/>
          <w:marTop w:val="0"/>
          <w:marBottom w:val="0"/>
          <w:divBdr>
            <w:top w:val="none" w:sz="0" w:space="0" w:color="auto"/>
            <w:left w:val="none" w:sz="0" w:space="0" w:color="auto"/>
            <w:bottom w:val="none" w:sz="0" w:space="0" w:color="auto"/>
            <w:right w:val="none" w:sz="0" w:space="0" w:color="auto"/>
          </w:divBdr>
        </w:div>
        <w:div w:id="1725174293">
          <w:marLeft w:val="640"/>
          <w:marRight w:val="0"/>
          <w:marTop w:val="0"/>
          <w:marBottom w:val="0"/>
          <w:divBdr>
            <w:top w:val="none" w:sz="0" w:space="0" w:color="auto"/>
            <w:left w:val="none" w:sz="0" w:space="0" w:color="auto"/>
            <w:bottom w:val="none" w:sz="0" w:space="0" w:color="auto"/>
            <w:right w:val="none" w:sz="0" w:space="0" w:color="auto"/>
          </w:divBdr>
        </w:div>
        <w:div w:id="2045403675">
          <w:marLeft w:val="640"/>
          <w:marRight w:val="0"/>
          <w:marTop w:val="0"/>
          <w:marBottom w:val="0"/>
          <w:divBdr>
            <w:top w:val="none" w:sz="0" w:space="0" w:color="auto"/>
            <w:left w:val="none" w:sz="0" w:space="0" w:color="auto"/>
            <w:bottom w:val="none" w:sz="0" w:space="0" w:color="auto"/>
            <w:right w:val="none" w:sz="0" w:space="0" w:color="auto"/>
          </w:divBdr>
        </w:div>
      </w:divsChild>
    </w:div>
    <w:div w:id="1278029540">
      <w:bodyDiv w:val="1"/>
      <w:marLeft w:val="0"/>
      <w:marRight w:val="0"/>
      <w:marTop w:val="0"/>
      <w:marBottom w:val="0"/>
      <w:divBdr>
        <w:top w:val="none" w:sz="0" w:space="0" w:color="auto"/>
        <w:left w:val="none" w:sz="0" w:space="0" w:color="auto"/>
        <w:bottom w:val="none" w:sz="0" w:space="0" w:color="auto"/>
        <w:right w:val="none" w:sz="0" w:space="0" w:color="auto"/>
      </w:divBdr>
    </w:div>
    <w:div w:id="1284073293">
      <w:bodyDiv w:val="1"/>
      <w:marLeft w:val="0"/>
      <w:marRight w:val="0"/>
      <w:marTop w:val="0"/>
      <w:marBottom w:val="0"/>
      <w:divBdr>
        <w:top w:val="none" w:sz="0" w:space="0" w:color="auto"/>
        <w:left w:val="none" w:sz="0" w:space="0" w:color="auto"/>
        <w:bottom w:val="none" w:sz="0" w:space="0" w:color="auto"/>
        <w:right w:val="none" w:sz="0" w:space="0" w:color="auto"/>
      </w:divBdr>
      <w:divsChild>
        <w:div w:id="2006780052">
          <w:marLeft w:val="480"/>
          <w:marRight w:val="0"/>
          <w:marTop w:val="0"/>
          <w:marBottom w:val="0"/>
          <w:divBdr>
            <w:top w:val="none" w:sz="0" w:space="0" w:color="auto"/>
            <w:left w:val="none" w:sz="0" w:space="0" w:color="auto"/>
            <w:bottom w:val="none" w:sz="0" w:space="0" w:color="auto"/>
            <w:right w:val="none" w:sz="0" w:space="0" w:color="auto"/>
          </w:divBdr>
        </w:div>
        <w:div w:id="1247110585">
          <w:marLeft w:val="480"/>
          <w:marRight w:val="0"/>
          <w:marTop w:val="0"/>
          <w:marBottom w:val="0"/>
          <w:divBdr>
            <w:top w:val="none" w:sz="0" w:space="0" w:color="auto"/>
            <w:left w:val="none" w:sz="0" w:space="0" w:color="auto"/>
            <w:bottom w:val="none" w:sz="0" w:space="0" w:color="auto"/>
            <w:right w:val="none" w:sz="0" w:space="0" w:color="auto"/>
          </w:divBdr>
        </w:div>
        <w:div w:id="2003583407">
          <w:marLeft w:val="480"/>
          <w:marRight w:val="0"/>
          <w:marTop w:val="0"/>
          <w:marBottom w:val="0"/>
          <w:divBdr>
            <w:top w:val="none" w:sz="0" w:space="0" w:color="auto"/>
            <w:left w:val="none" w:sz="0" w:space="0" w:color="auto"/>
            <w:bottom w:val="none" w:sz="0" w:space="0" w:color="auto"/>
            <w:right w:val="none" w:sz="0" w:space="0" w:color="auto"/>
          </w:divBdr>
        </w:div>
        <w:div w:id="200672517">
          <w:marLeft w:val="480"/>
          <w:marRight w:val="0"/>
          <w:marTop w:val="0"/>
          <w:marBottom w:val="0"/>
          <w:divBdr>
            <w:top w:val="none" w:sz="0" w:space="0" w:color="auto"/>
            <w:left w:val="none" w:sz="0" w:space="0" w:color="auto"/>
            <w:bottom w:val="none" w:sz="0" w:space="0" w:color="auto"/>
            <w:right w:val="none" w:sz="0" w:space="0" w:color="auto"/>
          </w:divBdr>
        </w:div>
        <w:div w:id="1155605947">
          <w:marLeft w:val="480"/>
          <w:marRight w:val="0"/>
          <w:marTop w:val="0"/>
          <w:marBottom w:val="0"/>
          <w:divBdr>
            <w:top w:val="none" w:sz="0" w:space="0" w:color="auto"/>
            <w:left w:val="none" w:sz="0" w:space="0" w:color="auto"/>
            <w:bottom w:val="none" w:sz="0" w:space="0" w:color="auto"/>
            <w:right w:val="none" w:sz="0" w:space="0" w:color="auto"/>
          </w:divBdr>
        </w:div>
        <w:div w:id="22020986">
          <w:marLeft w:val="480"/>
          <w:marRight w:val="0"/>
          <w:marTop w:val="0"/>
          <w:marBottom w:val="0"/>
          <w:divBdr>
            <w:top w:val="none" w:sz="0" w:space="0" w:color="auto"/>
            <w:left w:val="none" w:sz="0" w:space="0" w:color="auto"/>
            <w:bottom w:val="none" w:sz="0" w:space="0" w:color="auto"/>
            <w:right w:val="none" w:sz="0" w:space="0" w:color="auto"/>
          </w:divBdr>
        </w:div>
        <w:div w:id="1229225892">
          <w:marLeft w:val="480"/>
          <w:marRight w:val="0"/>
          <w:marTop w:val="0"/>
          <w:marBottom w:val="0"/>
          <w:divBdr>
            <w:top w:val="none" w:sz="0" w:space="0" w:color="auto"/>
            <w:left w:val="none" w:sz="0" w:space="0" w:color="auto"/>
            <w:bottom w:val="none" w:sz="0" w:space="0" w:color="auto"/>
            <w:right w:val="none" w:sz="0" w:space="0" w:color="auto"/>
          </w:divBdr>
        </w:div>
        <w:div w:id="2105883973">
          <w:marLeft w:val="480"/>
          <w:marRight w:val="0"/>
          <w:marTop w:val="0"/>
          <w:marBottom w:val="0"/>
          <w:divBdr>
            <w:top w:val="none" w:sz="0" w:space="0" w:color="auto"/>
            <w:left w:val="none" w:sz="0" w:space="0" w:color="auto"/>
            <w:bottom w:val="none" w:sz="0" w:space="0" w:color="auto"/>
            <w:right w:val="none" w:sz="0" w:space="0" w:color="auto"/>
          </w:divBdr>
        </w:div>
        <w:div w:id="1691103139">
          <w:marLeft w:val="480"/>
          <w:marRight w:val="0"/>
          <w:marTop w:val="0"/>
          <w:marBottom w:val="0"/>
          <w:divBdr>
            <w:top w:val="none" w:sz="0" w:space="0" w:color="auto"/>
            <w:left w:val="none" w:sz="0" w:space="0" w:color="auto"/>
            <w:bottom w:val="none" w:sz="0" w:space="0" w:color="auto"/>
            <w:right w:val="none" w:sz="0" w:space="0" w:color="auto"/>
          </w:divBdr>
        </w:div>
        <w:div w:id="432438071">
          <w:marLeft w:val="480"/>
          <w:marRight w:val="0"/>
          <w:marTop w:val="0"/>
          <w:marBottom w:val="0"/>
          <w:divBdr>
            <w:top w:val="none" w:sz="0" w:space="0" w:color="auto"/>
            <w:left w:val="none" w:sz="0" w:space="0" w:color="auto"/>
            <w:bottom w:val="none" w:sz="0" w:space="0" w:color="auto"/>
            <w:right w:val="none" w:sz="0" w:space="0" w:color="auto"/>
          </w:divBdr>
        </w:div>
        <w:div w:id="59446782">
          <w:marLeft w:val="480"/>
          <w:marRight w:val="0"/>
          <w:marTop w:val="0"/>
          <w:marBottom w:val="0"/>
          <w:divBdr>
            <w:top w:val="none" w:sz="0" w:space="0" w:color="auto"/>
            <w:left w:val="none" w:sz="0" w:space="0" w:color="auto"/>
            <w:bottom w:val="none" w:sz="0" w:space="0" w:color="auto"/>
            <w:right w:val="none" w:sz="0" w:space="0" w:color="auto"/>
          </w:divBdr>
        </w:div>
        <w:div w:id="531843258">
          <w:marLeft w:val="480"/>
          <w:marRight w:val="0"/>
          <w:marTop w:val="0"/>
          <w:marBottom w:val="0"/>
          <w:divBdr>
            <w:top w:val="none" w:sz="0" w:space="0" w:color="auto"/>
            <w:left w:val="none" w:sz="0" w:space="0" w:color="auto"/>
            <w:bottom w:val="none" w:sz="0" w:space="0" w:color="auto"/>
            <w:right w:val="none" w:sz="0" w:space="0" w:color="auto"/>
          </w:divBdr>
        </w:div>
        <w:div w:id="831723525">
          <w:marLeft w:val="480"/>
          <w:marRight w:val="0"/>
          <w:marTop w:val="0"/>
          <w:marBottom w:val="0"/>
          <w:divBdr>
            <w:top w:val="none" w:sz="0" w:space="0" w:color="auto"/>
            <w:left w:val="none" w:sz="0" w:space="0" w:color="auto"/>
            <w:bottom w:val="none" w:sz="0" w:space="0" w:color="auto"/>
            <w:right w:val="none" w:sz="0" w:space="0" w:color="auto"/>
          </w:divBdr>
        </w:div>
        <w:div w:id="1330014079">
          <w:marLeft w:val="480"/>
          <w:marRight w:val="0"/>
          <w:marTop w:val="0"/>
          <w:marBottom w:val="0"/>
          <w:divBdr>
            <w:top w:val="none" w:sz="0" w:space="0" w:color="auto"/>
            <w:left w:val="none" w:sz="0" w:space="0" w:color="auto"/>
            <w:bottom w:val="none" w:sz="0" w:space="0" w:color="auto"/>
            <w:right w:val="none" w:sz="0" w:space="0" w:color="auto"/>
          </w:divBdr>
        </w:div>
        <w:div w:id="1853449356">
          <w:marLeft w:val="480"/>
          <w:marRight w:val="0"/>
          <w:marTop w:val="0"/>
          <w:marBottom w:val="0"/>
          <w:divBdr>
            <w:top w:val="none" w:sz="0" w:space="0" w:color="auto"/>
            <w:left w:val="none" w:sz="0" w:space="0" w:color="auto"/>
            <w:bottom w:val="none" w:sz="0" w:space="0" w:color="auto"/>
            <w:right w:val="none" w:sz="0" w:space="0" w:color="auto"/>
          </w:divBdr>
        </w:div>
        <w:div w:id="645356232">
          <w:marLeft w:val="480"/>
          <w:marRight w:val="0"/>
          <w:marTop w:val="0"/>
          <w:marBottom w:val="0"/>
          <w:divBdr>
            <w:top w:val="none" w:sz="0" w:space="0" w:color="auto"/>
            <w:left w:val="none" w:sz="0" w:space="0" w:color="auto"/>
            <w:bottom w:val="none" w:sz="0" w:space="0" w:color="auto"/>
            <w:right w:val="none" w:sz="0" w:space="0" w:color="auto"/>
          </w:divBdr>
        </w:div>
        <w:div w:id="1400404865">
          <w:marLeft w:val="480"/>
          <w:marRight w:val="0"/>
          <w:marTop w:val="0"/>
          <w:marBottom w:val="0"/>
          <w:divBdr>
            <w:top w:val="none" w:sz="0" w:space="0" w:color="auto"/>
            <w:left w:val="none" w:sz="0" w:space="0" w:color="auto"/>
            <w:bottom w:val="none" w:sz="0" w:space="0" w:color="auto"/>
            <w:right w:val="none" w:sz="0" w:space="0" w:color="auto"/>
          </w:divBdr>
        </w:div>
        <w:div w:id="27681062">
          <w:marLeft w:val="480"/>
          <w:marRight w:val="0"/>
          <w:marTop w:val="0"/>
          <w:marBottom w:val="0"/>
          <w:divBdr>
            <w:top w:val="none" w:sz="0" w:space="0" w:color="auto"/>
            <w:left w:val="none" w:sz="0" w:space="0" w:color="auto"/>
            <w:bottom w:val="none" w:sz="0" w:space="0" w:color="auto"/>
            <w:right w:val="none" w:sz="0" w:space="0" w:color="auto"/>
          </w:divBdr>
        </w:div>
        <w:div w:id="1539050975">
          <w:marLeft w:val="480"/>
          <w:marRight w:val="0"/>
          <w:marTop w:val="0"/>
          <w:marBottom w:val="0"/>
          <w:divBdr>
            <w:top w:val="none" w:sz="0" w:space="0" w:color="auto"/>
            <w:left w:val="none" w:sz="0" w:space="0" w:color="auto"/>
            <w:bottom w:val="none" w:sz="0" w:space="0" w:color="auto"/>
            <w:right w:val="none" w:sz="0" w:space="0" w:color="auto"/>
          </w:divBdr>
        </w:div>
        <w:div w:id="1284799767">
          <w:marLeft w:val="480"/>
          <w:marRight w:val="0"/>
          <w:marTop w:val="0"/>
          <w:marBottom w:val="0"/>
          <w:divBdr>
            <w:top w:val="none" w:sz="0" w:space="0" w:color="auto"/>
            <w:left w:val="none" w:sz="0" w:space="0" w:color="auto"/>
            <w:bottom w:val="none" w:sz="0" w:space="0" w:color="auto"/>
            <w:right w:val="none" w:sz="0" w:space="0" w:color="auto"/>
          </w:divBdr>
        </w:div>
        <w:div w:id="210968920">
          <w:marLeft w:val="480"/>
          <w:marRight w:val="0"/>
          <w:marTop w:val="0"/>
          <w:marBottom w:val="0"/>
          <w:divBdr>
            <w:top w:val="none" w:sz="0" w:space="0" w:color="auto"/>
            <w:left w:val="none" w:sz="0" w:space="0" w:color="auto"/>
            <w:bottom w:val="none" w:sz="0" w:space="0" w:color="auto"/>
            <w:right w:val="none" w:sz="0" w:space="0" w:color="auto"/>
          </w:divBdr>
        </w:div>
        <w:div w:id="894894358">
          <w:marLeft w:val="480"/>
          <w:marRight w:val="0"/>
          <w:marTop w:val="0"/>
          <w:marBottom w:val="0"/>
          <w:divBdr>
            <w:top w:val="none" w:sz="0" w:space="0" w:color="auto"/>
            <w:left w:val="none" w:sz="0" w:space="0" w:color="auto"/>
            <w:bottom w:val="none" w:sz="0" w:space="0" w:color="auto"/>
            <w:right w:val="none" w:sz="0" w:space="0" w:color="auto"/>
          </w:divBdr>
        </w:div>
        <w:div w:id="1374116218">
          <w:marLeft w:val="480"/>
          <w:marRight w:val="0"/>
          <w:marTop w:val="0"/>
          <w:marBottom w:val="0"/>
          <w:divBdr>
            <w:top w:val="none" w:sz="0" w:space="0" w:color="auto"/>
            <w:left w:val="none" w:sz="0" w:space="0" w:color="auto"/>
            <w:bottom w:val="none" w:sz="0" w:space="0" w:color="auto"/>
            <w:right w:val="none" w:sz="0" w:space="0" w:color="auto"/>
          </w:divBdr>
        </w:div>
        <w:div w:id="1710373237">
          <w:marLeft w:val="480"/>
          <w:marRight w:val="0"/>
          <w:marTop w:val="0"/>
          <w:marBottom w:val="0"/>
          <w:divBdr>
            <w:top w:val="none" w:sz="0" w:space="0" w:color="auto"/>
            <w:left w:val="none" w:sz="0" w:space="0" w:color="auto"/>
            <w:bottom w:val="none" w:sz="0" w:space="0" w:color="auto"/>
            <w:right w:val="none" w:sz="0" w:space="0" w:color="auto"/>
          </w:divBdr>
        </w:div>
        <w:div w:id="433325373">
          <w:marLeft w:val="480"/>
          <w:marRight w:val="0"/>
          <w:marTop w:val="0"/>
          <w:marBottom w:val="0"/>
          <w:divBdr>
            <w:top w:val="none" w:sz="0" w:space="0" w:color="auto"/>
            <w:left w:val="none" w:sz="0" w:space="0" w:color="auto"/>
            <w:bottom w:val="none" w:sz="0" w:space="0" w:color="auto"/>
            <w:right w:val="none" w:sz="0" w:space="0" w:color="auto"/>
          </w:divBdr>
        </w:div>
        <w:div w:id="533929871">
          <w:marLeft w:val="480"/>
          <w:marRight w:val="0"/>
          <w:marTop w:val="0"/>
          <w:marBottom w:val="0"/>
          <w:divBdr>
            <w:top w:val="none" w:sz="0" w:space="0" w:color="auto"/>
            <w:left w:val="none" w:sz="0" w:space="0" w:color="auto"/>
            <w:bottom w:val="none" w:sz="0" w:space="0" w:color="auto"/>
            <w:right w:val="none" w:sz="0" w:space="0" w:color="auto"/>
          </w:divBdr>
        </w:div>
        <w:div w:id="2024746644">
          <w:marLeft w:val="480"/>
          <w:marRight w:val="0"/>
          <w:marTop w:val="0"/>
          <w:marBottom w:val="0"/>
          <w:divBdr>
            <w:top w:val="none" w:sz="0" w:space="0" w:color="auto"/>
            <w:left w:val="none" w:sz="0" w:space="0" w:color="auto"/>
            <w:bottom w:val="none" w:sz="0" w:space="0" w:color="auto"/>
            <w:right w:val="none" w:sz="0" w:space="0" w:color="auto"/>
          </w:divBdr>
        </w:div>
        <w:div w:id="1331374963">
          <w:marLeft w:val="480"/>
          <w:marRight w:val="0"/>
          <w:marTop w:val="0"/>
          <w:marBottom w:val="0"/>
          <w:divBdr>
            <w:top w:val="none" w:sz="0" w:space="0" w:color="auto"/>
            <w:left w:val="none" w:sz="0" w:space="0" w:color="auto"/>
            <w:bottom w:val="none" w:sz="0" w:space="0" w:color="auto"/>
            <w:right w:val="none" w:sz="0" w:space="0" w:color="auto"/>
          </w:divBdr>
        </w:div>
        <w:div w:id="172645391">
          <w:marLeft w:val="480"/>
          <w:marRight w:val="0"/>
          <w:marTop w:val="0"/>
          <w:marBottom w:val="0"/>
          <w:divBdr>
            <w:top w:val="none" w:sz="0" w:space="0" w:color="auto"/>
            <w:left w:val="none" w:sz="0" w:space="0" w:color="auto"/>
            <w:bottom w:val="none" w:sz="0" w:space="0" w:color="auto"/>
            <w:right w:val="none" w:sz="0" w:space="0" w:color="auto"/>
          </w:divBdr>
        </w:div>
        <w:div w:id="1980721863">
          <w:marLeft w:val="480"/>
          <w:marRight w:val="0"/>
          <w:marTop w:val="0"/>
          <w:marBottom w:val="0"/>
          <w:divBdr>
            <w:top w:val="none" w:sz="0" w:space="0" w:color="auto"/>
            <w:left w:val="none" w:sz="0" w:space="0" w:color="auto"/>
            <w:bottom w:val="none" w:sz="0" w:space="0" w:color="auto"/>
            <w:right w:val="none" w:sz="0" w:space="0" w:color="auto"/>
          </w:divBdr>
        </w:div>
        <w:div w:id="1758750040">
          <w:marLeft w:val="480"/>
          <w:marRight w:val="0"/>
          <w:marTop w:val="0"/>
          <w:marBottom w:val="0"/>
          <w:divBdr>
            <w:top w:val="none" w:sz="0" w:space="0" w:color="auto"/>
            <w:left w:val="none" w:sz="0" w:space="0" w:color="auto"/>
            <w:bottom w:val="none" w:sz="0" w:space="0" w:color="auto"/>
            <w:right w:val="none" w:sz="0" w:space="0" w:color="auto"/>
          </w:divBdr>
        </w:div>
        <w:div w:id="1819953654">
          <w:marLeft w:val="480"/>
          <w:marRight w:val="0"/>
          <w:marTop w:val="0"/>
          <w:marBottom w:val="0"/>
          <w:divBdr>
            <w:top w:val="none" w:sz="0" w:space="0" w:color="auto"/>
            <w:left w:val="none" w:sz="0" w:space="0" w:color="auto"/>
            <w:bottom w:val="none" w:sz="0" w:space="0" w:color="auto"/>
            <w:right w:val="none" w:sz="0" w:space="0" w:color="auto"/>
          </w:divBdr>
        </w:div>
        <w:div w:id="399403461">
          <w:marLeft w:val="480"/>
          <w:marRight w:val="0"/>
          <w:marTop w:val="0"/>
          <w:marBottom w:val="0"/>
          <w:divBdr>
            <w:top w:val="none" w:sz="0" w:space="0" w:color="auto"/>
            <w:left w:val="none" w:sz="0" w:space="0" w:color="auto"/>
            <w:bottom w:val="none" w:sz="0" w:space="0" w:color="auto"/>
            <w:right w:val="none" w:sz="0" w:space="0" w:color="auto"/>
          </w:divBdr>
        </w:div>
        <w:div w:id="1633293481">
          <w:marLeft w:val="480"/>
          <w:marRight w:val="0"/>
          <w:marTop w:val="0"/>
          <w:marBottom w:val="0"/>
          <w:divBdr>
            <w:top w:val="none" w:sz="0" w:space="0" w:color="auto"/>
            <w:left w:val="none" w:sz="0" w:space="0" w:color="auto"/>
            <w:bottom w:val="none" w:sz="0" w:space="0" w:color="auto"/>
            <w:right w:val="none" w:sz="0" w:space="0" w:color="auto"/>
          </w:divBdr>
        </w:div>
        <w:div w:id="709304799">
          <w:marLeft w:val="480"/>
          <w:marRight w:val="0"/>
          <w:marTop w:val="0"/>
          <w:marBottom w:val="0"/>
          <w:divBdr>
            <w:top w:val="none" w:sz="0" w:space="0" w:color="auto"/>
            <w:left w:val="none" w:sz="0" w:space="0" w:color="auto"/>
            <w:bottom w:val="none" w:sz="0" w:space="0" w:color="auto"/>
            <w:right w:val="none" w:sz="0" w:space="0" w:color="auto"/>
          </w:divBdr>
        </w:div>
        <w:div w:id="1214266426">
          <w:marLeft w:val="480"/>
          <w:marRight w:val="0"/>
          <w:marTop w:val="0"/>
          <w:marBottom w:val="0"/>
          <w:divBdr>
            <w:top w:val="none" w:sz="0" w:space="0" w:color="auto"/>
            <w:left w:val="none" w:sz="0" w:space="0" w:color="auto"/>
            <w:bottom w:val="none" w:sz="0" w:space="0" w:color="auto"/>
            <w:right w:val="none" w:sz="0" w:space="0" w:color="auto"/>
          </w:divBdr>
        </w:div>
        <w:div w:id="518930742">
          <w:marLeft w:val="480"/>
          <w:marRight w:val="0"/>
          <w:marTop w:val="0"/>
          <w:marBottom w:val="0"/>
          <w:divBdr>
            <w:top w:val="none" w:sz="0" w:space="0" w:color="auto"/>
            <w:left w:val="none" w:sz="0" w:space="0" w:color="auto"/>
            <w:bottom w:val="none" w:sz="0" w:space="0" w:color="auto"/>
            <w:right w:val="none" w:sz="0" w:space="0" w:color="auto"/>
          </w:divBdr>
        </w:div>
        <w:div w:id="1795323691">
          <w:marLeft w:val="480"/>
          <w:marRight w:val="0"/>
          <w:marTop w:val="0"/>
          <w:marBottom w:val="0"/>
          <w:divBdr>
            <w:top w:val="none" w:sz="0" w:space="0" w:color="auto"/>
            <w:left w:val="none" w:sz="0" w:space="0" w:color="auto"/>
            <w:bottom w:val="none" w:sz="0" w:space="0" w:color="auto"/>
            <w:right w:val="none" w:sz="0" w:space="0" w:color="auto"/>
          </w:divBdr>
        </w:div>
        <w:div w:id="1026447179">
          <w:marLeft w:val="480"/>
          <w:marRight w:val="0"/>
          <w:marTop w:val="0"/>
          <w:marBottom w:val="0"/>
          <w:divBdr>
            <w:top w:val="none" w:sz="0" w:space="0" w:color="auto"/>
            <w:left w:val="none" w:sz="0" w:space="0" w:color="auto"/>
            <w:bottom w:val="none" w:sz="0" w:space="0" w:color="auto"/>
            <w:right w:val="none" w:sz="0" w:space="0" w:color="auto"/>
          </w:divBdr>
        </w:div>
        <w:div w:id="1987659297">
          <w:marLeft w:val="480"/>
          <w:marRight w:val="0"/>
          <w:marTop w:val="0"/>
          <w:marBottom w:val="0"/>
          <w:divBdr>
            <w:top w:val="none" w:sz="0" w:space="0" w:color="auto"/>
            <w:left w:val="none" w:sz="0" w:space="0" w:color="auto"/>
            <w:bottom w:val="none" w:sz="0" w:space="0" w:color="auto"/>
            <w:right w:val="none" w:sz="0" w:space="0" w:color="auto"/>
          </w:divBdr>
        </w:div>
      </w:divsChild>
    </w:div>
    <w:div w:id="1288199309">
      <w:bodyDiv w:val="1"/>
      <w:marLeft w:val="0"/>
      <w:marRight w:val="0"/>
      <w:marTop w:val="0"/>
      <w:marBottom w:val="0"/>
      <w:divBdr>
        <w:top w:val="none" w:sz="0" w:space="0" w:color="auto"/>
        <w:left w:val="none" w:sz="0" w:space="0" w:color="auto"/>
        <w:bottom w:val="none" w:sz="0" w:space="0" w:color="auto"/>
        <w:right w:val="none" w:sz="0" w:space="0" w:color="auto"/>
      </w:divBdr>
    </w:div>
    <w:div w:id="1292442921">
      <w:bodyDiv w:val="1"/>
      <w:marLeft w:val="0"/>
      <w:marRight w:val="0"/>
      <w:marTop w:val="0"/>
      <w:marBottom w:val="0"/>
      <w:divBdr>
        <w:top w:val="none" w:sz="0" w:space="0" w:color="auto"/>
        <w:left w:val="none" w:sz="0" w:space="0" w:color="auto"/>
        <w:bottom w:val="none" w:sz="0" w:space="0" w:color="auto"/>
        <w:right w:val="none" w:sz="0" w:space="0" w:color="auto"/>
      </w:divBdr>
    </w:div>
    <w:div w:id="1293554392">
      <w:bodyDiv w:val="1"/>
      <w:marLeft w:val="0"/>
      <w:marRight w:val="0"/>
      <w:marTop w:val="0"/>
      <w:marBottom w:val="0"/>
      <w:divBdr>
        <w:top w:val="none" w:sz="0" w:space="0" w:color="auto"/>
        <w:left w:val="none" w:sz="0" w:space="0" w:color="auto"/>
        <w:bottom w:val="none" w:sz="0" w:space="0" w:color="auto"/>
        <w:right w:val="none" w:sz="0" w:space="0" w:color="auto"/>
      </w:divBdr>
    </w:div>
    <w:div w:id="1293900326">
      <w:bodyDiv w:val="1"/>
      <w:marLeft w:val="0"/>
      <w:marRight w:val="0"/>
      <w:marTop w:val="0"/>
      <w:marBottom w:val="0"/>
      <w:divBdr>
        <w:top w:val="none" w:sz="0" w:space="0" w:color="auto"/>
        <w:left w:val="none" w:sz="0" w:space="0" w:color="auto"/>
        <w:bottom w:val="none" w:sz="0" w:space="0" w:color="auto"/>
        <w:right w:val="none" w:sz="0" w:space="0" w:color="auto"/>
      </w:divBdr>
      <w:divsChild>
        <w:div w:id="36666256">
          <w:marLeft w:val="640"/>
          <w:marRight w:val="0"/>
          <w:marTop w:val="0"/>
          <w:marBottom w:val="0"/>
          <w:divBdr>
            <w:top w:val="none" w:sz="0" w:space="0" w:color="auto"/>
            <w:left w:val="none" w:sz="0" w:space="0" w:color="auto"/>
            <w:bottom w:val="none" w:sz="0" w:space="0" w:color="auto"/>
            <w:right w:val="none" w:sz="0" w:space="0" w:color="auto"/>
          </w:divBdr>
        </w:div>
        <w:div w:id="157237961">
          <w:marLeft w:val="640"/>
          <w:marRight w:val="0"/>
          <w:marTop w:val="0"/>
          <w:marBottom w:val="0"/>
          <w:divBdr>
            <w:top w:val="none" w:sz="0" w:space="0" w:color="auto"/>
            <w:left w:val="none" w:sz="0" w:space="0" w:color="auto"/>
            <w:bottom w:val="none" w:sz="0" w:space="0" w:color="auto"/>
            <w:right w:val="none" w:sz="0" w:space="0" w:color="auto"/>
          </w:divBdr>
        </w:div>
        <w:div w:id="180240527">
          <w:marLeft w:val="640"/>
          <w:marRight w:val="0"/>
          <w:marTop w:val="0"/>
          <w:marBottom w:val="0"/>
          <w:divBdr>
            <w:top w:val="none" w:sz="0" w:space="0" w:color="auto"/>
            <w:left w:val="none" w:sz="0" w:space="0" w:color="auto"/>
            <w:bottom w:val="none" w:sz="0" w:space="0" w:color="auto"/>
            <w:right w:val="none" w:sz="0" w:space="0" w:color="auto"/>
          </w:divBdr>
        </w:div>
        <w:div w:id="294260266">
          <w:marLeft w:val="640"/>
          <w:marRight w:val="0"/>
          <w:marTop w:val="0"/>
          <w:marBottom w:val="0"/>
          <w:divBdr>
            <w:top w:val="none" w:sz="0" w:space="0" w:color="auto"/>
            <w:left w:val="none" w:sz="0" w:space="0" w:color="auto"/>
            <w:bottom w:val="none" w:sz="0" w:space="0" w:color="auto"/>
            <w:right w:val="none" w:sz="0" w:space="0" w:color="auto"/>
          </w:divBdr>
        </w:div>
        <w:div w:id="336157292">
          <w:marLeft w:val="640"/>
          <w:marRight w:val="0"/>
          <w:marTop w:val="0"/>
          <w:marBottom w:val="0"/>
          <w:divBdr>
            <w:top w:val="none" w:sz="0" w:space="0" w:color="auto"/>
            <w:left w:val="none" w:sz="0" w:space="0" w:color="auto"/>
            <w:bottom w:val="none" w:sz="0" w:space="0" w:color="auto"/>
            <w:right w:val="none" w:sz="0" w:space="0" w:color="auto"/>
          </w:divBdr>
        </w:div>
        <w:div w:id="607079054">
          <w:marLeft w:val="640"/>
          <w:marRight w:val="0"/>
          <w:marTop w:val="0"/>
          <w:marBottom w:val="0"/>
          <w:divBdr>
            <w:top w:val="none" w:sz="0" w:space="0" w:color="auto"/>
            <w:left w:val="none" w:sz="0" w:space="0" w:color="auto"/>
            <w:bottom w:val="none" w:sz="0" w:space="0" w:color="auto"/>
            <w:right w:val="none" w:sz="0" w:space="0" w:color="auto"/>
          </w:divBdr>
        </w:div>
        <w:div w:id="663125969">
          <w:marLeft w:val="640"/>
          <w:marRight w:val="0"/>
          <w:marTop w:val="0"/>
          <w:marBottom w:val="0"/>
          <w:divBdr>
            <w:top w:val="none" w:sz="0" w:space="0" w:color="auto"/>
            <w:left w:val="none" w:sz="0" w:space="0" w:color="auto"/>
            <w:bottom w:val="none" w:sz="0" w:space="0" w:color="auto"/>
            <w:right w:val="none" w:sz="0" w:space="0" w:color="auto"/>
          </w:divBdr>
        </w:div>
        <w:div w:id="793401140">
          <w:marLeft w:val="640"/>
          <w:marRight w:val="0"/>
          <w:marTop w:val="0"/>
          <w:marBottom w:val="0"/>
          <w:divBdr>
            <w:top w:val="none" w:sz="0" w:space="0" w:color="auto"/>
            <w:left w:val="none" w:sz="0" w:space="0" w:color="auto"/>
            <w:bottom w:val="none" w:sz="0" w:space="0" w:color="auto"/>
            <w:right w:val="none" w:sz="0" w:space="0" w:color="auto"/>
          </w:divBdr>
        </w:div>
        <w:div w:id="846552903">
          <w:marLeft w:val="640"/>
          <w:marRight w:val="0"/>
          <w:marTop w:val="0"/>
          <w:marBottom w:val="0"/>
          <w:divBdr>
            <w:top w:val="none" w:sz="0" w:space="0" w:color="auto"/>
            <w:left w:val="none" w:sz="0" w:space="0" w:color="auto"/>
            <w:bottom w:val="none" w:sz="0" w:space="0" w:color="auto"/>
            <w:right w:val="none" w:sz="0" w:space="0" w:color="auto"/>
          </w:divBdr>
        </w:div>
        <w:div w:id="945186919">
          <w:marLeft w:val="640"/>
          <w:marRight w:val="0"/>
          <w:marTop w:val="0"/>
          <w:marBottom w:val="0"/>
          <w:divBdr>
            <w:top w:val="none" w:sz="0" w:space="0" w:color="auto"/>
            <w:left w:val="none" w:sz="0" w:space="0" w:color="auto"/>
            <w:bottom w:val="none" w:sz="0" w:space="0" w:color="auto"/>
            <w:right w:val="none" w:sz="0" w:space="0" w:color="auto"/>
          </w:divBdr>
        </w:div>
        <w:div w:id="998459370">
          <w:marLeft w:val="640"/>
          <w:marRight w:val="0"/>
          <w:marTop w:val="0"/>
          <w:marBottom w:val="0"/>
          <w:divBdr>
            <w:top w:val="none" w:sz="0" w:space="0" w:color="auto"/>
            <w:left w:val="none" w:sz="0" w:space="0" w:color="auto"/>
            <w:bottom w:val="none" w:sz="0" w:space="0" w:color="auto"/>
            <w:right w:val="none" w:sz="0" w:space="0" w:color="auto"/>
          </w:divBdr>
        </w:div>
        <w:div w:id="1009412742">
          <w:marLeft w:val="640"/>
          <w:marRight w:val="0"/>
          <w:marTop w:val="0"/>
          <w:marBottom w:val="0"/>
          <w:divBdr>
            <w:top w:val="none" w:sz="0" w:space="0" w:color="auto"/>
            <w:left w:val="none" w:sz="0" w:space="0" w:color="auto"/>
            <w:bottom w:val="none" w:sz="0" w:space="0" w:color="auto"/>
            <w:right w:val="none" w:sz="0" w:space="0" w:color="auto"/>
          </w:divBdr>
        </w:div>
        <w:div w:id="1061708604">
          <w:marLeft w:val="640"/>
          <w:marRight w:val="0"/>
          <w:marTop w:val="0"/>
          <w:marBottom w:val="0"/>
          <w:divBdr>
            <w:top w:val="none" w:sz="0" w:space="0" w:color="auto"/>
            <w:left w:val="none" w:sz="0" w:space="0" w:color="auto"/>
            <w:bottom w:val="none" w:sz="0" w:space="0" w:color="auto"/>
            <w:right w:val="none" w:sz="0" w:space="0" w:color="auto"/>
          </w:divBdr>
        </w:div>
        <w:div w:id="1083257785">
          <w:marLeft w:val="640"/>
          <w:marRight w:val="0"/>
          <w:marTop w:val="0"/>
          <w:marBottom w:val="0"/>
          <w:divBdr>
            <w:top w:val="none" w:sz="0" w:space="0" w:color="auto"/>
            <w:left w:val="none" w:sz="0" w:space="0" w:color="auto"/>
            <w:bottom w:val="none" w:sz="0" w:space="0" w:color="auto"/>
            <w:right w:val="none" w:sz="0" w:space="0" w:color="auto"/>
          </w:divBdr>
        </w:div>
        <w:div w:id="1095397529">
          <w:marLeft w:val="640"/>
          <w:marRight w:val="0"/>
          <w:marTop w:val="0"/>
          <w:marBottom w:val="0"/>
          <w:divBdr>
            <w:top w:val="none" w:sz="0" w:space="0" w:color="auto"/>
            <w:left w:val="none" w:sz="0" w:space="0" w:color="auto"/>
            <w:bottom w:val="none" w:sz="0" w:space="0" w:color="auto"/>
            <w:right w:val="none" w:sz="0" w:space="0" w:color="auto"/>
          </w:divBdr>
        </w:div>
        <w:div w:id="1150709218">
          <w:marLeft w:val="640"/>
          <w:marRight w:val="0"/>
          <w:marTop w:val="0"/>
          <w:marBottom w:val="0"/>
          <w:divBdr>
            <w:top w:val="none" w:sz="0" w:space="0" w:color="auto"/>
            <w:left w:val="none" w:sz="0" w:space="0" w:color="auto"/>
            <w:bottom w:val="none" w:sz="0" w:space="0" w:color="auto"/>
            <w:right w:val="none" w:sz="0" w:space="0" w:color="auto"/>
          </w:divBdr>
        </w:div>
        <w:div w:id="1155998227">
          <w:marLeft w:val="640"/>
          <w:marRight w:val="0"/>
          <w:marTop w:val="0"/>
          <w:marBottom w:val="0"/>
          <w:divBdr>
            <w:top w:val="none" w:sz="0" w:space="0" w:color="auto"/>
            <w:left w:val="none" w:sz="0" w:space="0" w:color="auto"/>
            <w:bottom w:val="none" w:sz="0" w:space="0" w:color="auto"/>
            <w:right w:val="none" w:sz="0" w:space="0" w:color="auto"/>
          </w:divBdr>
        </w:div>
        <w:div w:id="1163743919">
          <w:marLeft w:val="640"/>
          <w:marRight w:val="0"/>
          <w:marTop w:val="0"/>
          <w:marBottom w:val="0"/>
          <w:divBdr>
            <w:top w:val="none" w:sz="0" w:space="0" w:color="auto"/>
            <w:left w:val="none" w:sz="0" w:space="0" w:color="auto"/>
            <w:bottom w:val="none" w:sz="0" w:space="0" w:color="auto"/>
            <w:right w:val="none" w:sz="0" w:space="0" w:color="auto"/>
          </w:divBdr>
        </w:div>
        <w:div w:id="1190727766">
          <w:marLeft w:val="640"/>
          <w:marRight w:val="0"/>
          <w:marTop w:val="0"/>
          <w:marBottom w:val="0"/>
          <w:divBdr>
            <w:top w:val="none" w:sz="0" w:space="0" w:color="auto"/>
            <w:left w:val="none" w:sz="0" w:space="0" w:color="auto"/>
            <w:bottom w:val="none" w:sz="0" w:space="0" w:color="auto"/>
            <w:right w:val="none" w:sz="0" w:space="0" w:color="auto"/>
          </w:divBdr>
        </w:div>
        <w:div w:id="1400667093">
          <w:marLeft w:val="640"/>
          <w:marRight w:val="0"/>
          <w:marTop w:val="0"/>
          <w:marBottom w:val="0"/>
          <w:divBdr>
            <w:top w:val="none" w:sz="0" w:space="0" w:color="auto"/>
            <w:left w:val="none" w:sz="0" w:space="0" w:color="auto"/>
            <w:bottom w:val="none" w:sz="0" w:space="0" w:color="auto"/>
            <w:right w:val="none" w:sz="0" w:space="0" w:color="auto"/>
          </w:divBdr>
        </w:div>
        <w:div w:id="1551917578">
          <w:marLeft w:val="640"/>
          <w:marRight w:val="0"/>
          <w:marTop w:val="0"/>
          <w:marBottom w:val="0"/>
          <w:divBdr>
            <w:top w:val="none" w:sz="0" w:space="0" w:color="auto"/>
            <w:left w:val="none" w:sz="0" w:space="0" w:color="auto"/>
            <w:bottom w:val="none" w:sz="0" w:space="0" w:color="auto"/>
            <w:right w:val="none" w:sz="0" w:space="0" w:color="auto"/>
          </w:divBdr>
        </w:div>
        <w:div w:id="1604724277">
          <w:marLeft w:val="640"/>
          <w:marRight w:val="0"/>
          <w:marTop w:val="0"/>
          <w:marBottom w:val="0"/>
          <w:divBdr>
            <w:top w:val="none" w:sz="0" w:space="0" w:color="auto"/>
            <w:left w:val="none" w:sz="0" w:space="0" w:color="auto"/>
            <w:bottom w:val="none" w:sz="0" w:space="0" w:color="auto"/>
            <w:right w:val="none" w:sz="0" w:space="0" w:color="auto"/>
          </w:divBdr>
        </w:div>
        <w:div w:id="1726291922">
          <w:marLeft w:val="640"/>
          <w:marRight w:val="0"/>
          <w:marTop w:val="0"/>
          <w:marBottom w:val="0"/>
          <w:divBdr>
            <w:top w:val="none" w:sz="0" w:space="0" w:color="auto"/>
            <w:left w:val="none" w:sz="0" w:space="0" w:color="auto"/>
            <w:bottom w:val="none" w:sz="0" w:space="0" w:color="auto"/>
            <w:right w:val="none" w:sz="0" w:space="0" w:color="auto"/>
          </w:divBdr>
        </w:div>
        <w:div w:id="2039236394">
          <w:marLeft w:val="640"/>
          <w:marRight w:val="0"/>
          <w:marTop w:val="0"/>
          <w:marBottom w:val="0"/>
          <w:divBdr>
            <w:top w:val="none" w:sz="0" w:space="0" w:color="auto"/>
            <w:left w:val="none" w:sz="0" w:space="0" w:color="auto"/>
            <w:bottom w:val="none" w:sz="0" w:space="0" w:color="auto"/>
            <w:right w:val="none" w:sz="0" w:space="0" w:color="auto"/>
          </w:divBdr>
        </w:div>
        <w:div w:id="2086299008">
          <w:marLeft w:val="640"/>
          <w:marRight w:val="0"/>
          <w:marTop w:val="0"/>
          <w:marBottom w:val="0"/>
          <w:divBdr>
            <w:top w:val="none" w:sz="0" w:space="0" w:color="auto"/>
            <w:left w:val="none" w:sz="0" w:space="0" w:color="auto"/>
            <w:bottom w:val="none" w:sz="0" w:space="0" w:color="auto"/>
            <w:right w:val="none" w:sz="0" w:space="0" w:color="auto"/>
          </w:divBdr>
        </w:div>
        <w:div w:id="2088070537">
          <w:marLeft w:val="640"/>
          <w:marRight w:val="0"/>
          <w:marTop w:val="0"/>
          <w:marBottom w:val="0"/>
          <w:divBdr>
            <w:top w:val="none" w:sz="0" w:space="0" w:color="auto"/>
            <w:left w:val="none" w:sz="0" w:space="0" w:color="auto"/>
            <w:bottom w:val="none" w:sz="0" w:space="0" w:color="auto"/>
            <w:right w:val="none" w:sz="0" w:space="0" w:color="auto"/>
          </w:divBdr>
        </w:div>
        <w:div w:id="2119566096">
          <w:marLeft w:val="640"/>
          <w:marRight w:val="0"/>
          <w:marTop w:val="0"/>
          <w:marBottom w:val="0"/>
          <w:divBdr>
            <w:top w:val="none" w:sz="0" w:space="0" w:color="auto"/>
            <w:left w:val="none" w:sz="0" w:space="0" w:color="auto"/>
            <w:bottom w:val="none" w:sz="0" w:space="0" w:color="auto"/>
            <w:right w:val="none" w:sz="0" w:space="0" w:color="auto"/>
          </w:divBdr>
        </w:div>
      </w:divsChild>
    </w:div>
    <w:div w:id="1299846757">
      <w:bodyDiv w:val="1"/>
      <w:marLeft w:val="0"/>
      <w:marRight w:val="0"/>
      <w:marTop w:val="0"/>
      <w:marBottom w:val="0"/>
      <w:divBdr>
        <w:top w:val="none" w:sz="0" w:space="0" w:color="auto"/>
        <w:left w:val="none" w:sz="0" w:space="0" w:color="auto"/>
        <w:bottom w:val="none" w:sz="0" w:space="0" w:color="auto"/>
        <w:right w:val="none" w:sz="0" w:space="0" w:color="auto"/>
      </w:divBdr>
      <w:divsChild>
        <w:div w:id="382949676">
          <w:marLeft w:val="640"/>
          <w:marRight w:val="0"/>
          <w:marTop w:val="0"/>
          <w:marBottom w:val="0"/>
          <w:divBdr>
            <w:top w:val="none" w:sz="0" w:space="0" w:color="auto"/>
            <w:left w:val="none" w:sz="0" w:space="0" w:color="auto"/>
            <w:bottom w:val="none" w:sz="0" w:space="0" w:color="auto"/>
            <w:right w:val="none" w:sz="0" w:space="0" w:color="auto"/>
          </w:divBdr>
        </w:div>
        <w:div w:id="386228346">
          <w:marLeft w:val="640"/>
          <w:marRight w:val="0"/>
          <w:marTop w:val="0"/>
          <w:marBottom w:val="0"/>
          <w:divBdr>
            <w:top w:val="none" w:sz="0" w:space="0" w:color="auto"/>
            <w:left w:val="none" w:sz="0" w:space="0" w:color="auto"/>
            <w:bottom w:val="none" w:sz="0" w:space="0" w:color="auto"/>
            <w:right w:val="none" w:sz="0" w:space="0" w:color="auto"/>
          </w:divBdr>
        </w:div>
        <w:div w:id="1067725605">
          <w:marLeft w:val="640"/>
          <w:marRight w:val="0"/>
          <w:marTop w:val="0"/>
          <w:marBottom w:val="0"/>
          <w:divBdr>
            <w:top w:val="none" w:sz="0" w:space="0" w:color="auto"/>
            <w:left w:val="none" w:sz="0" w:space="0" w:color="auto"/>
            <w:bottom w:val="none" w:sz="0" w:space="0" w:color="auto"/>
            <w:right w:val="none" w:sz="0" w:space="0" w:color="auto"/>
          </w:divBdr>
        </w:div>
        <w:div w:id="959801709">
          <w:marLeft w:val="640"/>
          <w:marRight w:val="0"/>
          <w:marTop w:val="0"/>
          <w:marBottom w:val="0"/>
          <w:divBdr>
            <w:top w:val="none" w:sz="0" w:space="0" w:color="auto"/>
            <w:left w:val="none" w:sz="0" w:space="0" w:color="auto"/>
            <w:bottom w:val="none" w:sz="0" w:space="0" w:color="auto"/>
            <w:right w:val="none" w:sz="0" w:space="0" w:color="auto"/>
          </w:divBdr>
        </w:div>
        <w:div w:id="474446057">
          <w:marLeft w:val="640"/>
          <w:marRight w:val="0"/>
          <w:marTop w:val="0"/>
          <w:marBottom w:val="0"/>
          <w:divBdr>
            <w:top w:val="none" w:sz="0" w:space="0" w:color="auto"/>
            <w:left w:val="none" w:sz="0" w:space="0" w:color="auto"/>
            <w:bottom w:val="none" w:sz="0" w:space="0" w:color="auto"/>
            <w:right w:val="none" w:sz="0" w:space="0" w:color="auto"/>
          </w:divBdr>
        </w:div>
        <w:div w:id="717558078">
          <w:marLeft w:val="640"/>
          <w:marRight w:val="0"/>
          <w:marTop w:val="0"/>
          <w:marBottom w:val="0"/>
          <w:divBdr>
            <w:top w:val="none" w:sz="0" w:space="0" w:color="auto"/>
            <w:left w:val="none" w:sz="0" w:space="0" w:color="auto"/>
            <w:bottom w:val="none" w:sz="0" w:space="0" w:color="auto"/>
            <w:right w:val="none" w:sz="0" w:space="0" w:color="auto"/>
          </w:divBdr>
        </w:div>
        <w:div w:id="140317476">
          <w:marLeft w:val="640"/>
          <w:marRight w:val="0"/>
          <w:marTop w:val="0"/>
          <w:marBottom w:val="0"/>
          <w:divBdr>
            <w:top w:val="none" w:sz="0" w:space="0" w:color="auto"/>
            <w:left w:val="none" w:sz="0" w:space="0" w:color="auto"/>
            <w:bottom w:val="none" w:sz="0" w:space="0" w:color="auto"/>
            <w:right w:val="none" w:sz="0" w:space="0" w:color="auto"/>
          </w:divBdr>
        </w:div>
        <w:div w:id="1592617864">
          <w:marLeft w:val="640"/>
          <w:marRight w:val="0"/>
          <w:marTop w:val="0"/>
          <w:marBottom w:val="0"/>
          <w:divBdr>
            <w:top w:val="none" w:sz="0" w:space="0" w:color="auto"/>
            <w:left w:val="none" w:sz="0" w:space="0" w:color="auto"/>
            <w:bottom w:val="none" w:sz="0" w:space="0" w:color="auto"/>
            <w:right w:val="none" w:sz="0" w:space="0" w:color="auto"/>
          </w:divBdr>
        </w:div>
        <w:div w:id="1599411894">
          <w:marLeft w:val="640"/>
          <w:marRight w:val="0"/>
          <w:marTop w:val="0"/>
          <w:marBottom w:val="0"/>
          <w:divBdr>
            <w:top w:val="none" w:sz="0" w:space="0" w:color="auto"/>
            <w:left w:val="none" w:sz="0" w:space="0" w:color="auto"/>
            <w:bottom w:val="none" w:sz="0" w:space="0" w:color="auto"/>
            <w:right w:val="none" w:sz="0" w:space="0" w:color="auto"/>
          </w:divBdr>
        </w:div>
        <w:div w:id="1667976289">
          <w:marLeft w:val="640"/>
          <w:marRight w:val="0"/>
          <w:marTop w:val="0"/>
          <w:marBottom w:val="0"/>
          <w:divBdr>
            <w:top w:val="none" w:sz="0" w:space="0" w:color="auto"/>
            <w:left w:val="none" w:sz="0" w:space="0" w:color="auto"/>
            <w:bottom w:val="none" w:sz="0" w:space="0" w:color="auto"/>
            <w:right w:val="none" w:sz="0" w:space="0" w:color="auto"/>
          </w:divBdr>
        </w:div>
        <w:div w:id="840388940">
          <w:marLeft w:val="640"/>
          <w:marRight w:val="0"/>
          <w:marTop w:val="0"/>
          <w:marBottom w:val="0"/>
          <w:divBdr>
            <w:top w:val="none" w:sz="0" w:space="0" w:color="auto"/>
            <w:left w:val="none" w:sz="0" w:space="0" w:color="auto"/>
            <w:bottom w:val="none" w:sz="0" w:space="0" w:color="auto"/>
            <w:right w:val="none" w:sz="0" w:space="0" w:color="auto"/>
          </w:divBdr>
        </w:div>
        <w:div w:id="2009552192">
          <w:marLeft w:val="640"/>
          <w:marRight w:val="0"/>
          <w:marTop w:val="0"/>
          <w:marBottom w:val="0"/>
          <w:divBdr>
            <w:top w:val="none" w:sz="0" w:space="0" w:color="auto"/>
            <w:left w:val="none" w:sz="0" w:space="0" w:color="auto"/>
            <w:bottom w:val="none" w:sz="0" w:space="0" w:color="auto"/>
            <w:right w:val="none" w:sz="0" w:space="0" w:color="auto"/>
          </w:divBdr>
        </w:div>
        <w:div w:id="439647923">
          <w:marLeft w:val="640"/>
          <w:marRight w:val="0"/>
          <w:marTop w:val="0"/>
          <w:marBottom w:val="0"/>
          <w:divBdr>
            <w:top w:val="none" w:sz="0" w:space="0" w:color="auto"/>
            <w:left w:val="none" w:sz="0" w:space="0" w:color="auto"/>
            <w:bottom w:val="none" w:sz="0" w:space="0" w:color="auto"/>
            <w:right w:val="none" w:sz="0" w:space="0" w:color="auto"/>
          </w:divBdr>
        </w:div>
        <w:div w:id="1057390061">
          <w:marLeft w:val="640"/>
          <w:marRight w:val="0"/>
          <w:marTop w:val="0"/>
          <w:marBottom w:val="0"/>
          <w:divBdr>
            <w:top w:val="none" w:sz="0" w:space="0" w:color="auto"/>
            <w:left w:val="none" w:sz="0" w:space="0" w:color="auto"/>
            <w:bottom w:val="none" w:sz="0" w:space="0" w:color="auto"/>
            <w:right w:val="none" w:sz="0" w:space="0" w:color="auto"/>
          </w:divBdr>
        </w:div>
        <w:div w:id="277175987">
          <w:marLeft w:val="640"/>
          <w:marRight w:val="0"/>
          <w:marTop w:val="0"/>
          <w:marBottom w:val="0"/>
          <w:divBdr>
            <w:top w:val="none" w:sz="0" w:space="0" w:color="auto"/>
            <w:left w:val="none" w:sz="0" w:space="0" w:color="auto"/>
            <w:bottom w:val="none" w:sz="0" w:space="0" w:color="auto"/>
            <w:right w:val="none" w:sz="0" w:space="0" w:color="auto"/>
          </w:divBdr>
        </w:div>
        <w:div w:id="780877814">
          <w:marLeft w:val="640"/>
          <w:marRight w:val="0"/>
          <w:marTop w:val="0"/>
          <w:marBottom w:val="0"/>
          <w:divBdr>
            <w:top w:val="none" w:sz="0" w:space="0" w:color="auto"/>
            <w:left w:val="none" w:sz="0" w:space="0" w:color="auto"/>
            <w:bottom w:val="none" w:sz="0" w:space="0" w:color="auto"/>
            <w:right w:val="none" w:sz="0" w:space="0" w:color="auto"/>
          </w:divBdr>
        </w:div>
        <w:div w:id="1328555312">
          <w:marLeft w:val="640"/>
          <w:marRight w:val="0"/>
          <w:marTop w:val="0"/>
          <w:marBottom w:val="0"/>
          <w:divBdr>
            <w:top w:val="none" w:sz="0" w:space="0" w:color="auto"/>
            <w:left w:val="none" w:sz="0" w:space="0" w:color="auto"/>
            <w:bottom w:val="none" w:sz="0" w:space="0" w:color="auto"/>
            <w:right w:val="none" w:sz="0" w:space="0" w:color="auto"/>
          </w:divBdr>
        </w:div>
        <w:div w:id="795484285">
          <w:marLeft w:val="640"/>
          <w:marRight w:val="0"/>
          <w:marTop w:val="0"/>
          <w:marBottom w:val="0"/>
          <w:divBdr>
            <w:top w:val="none" w:sz="0" w:space="0" w:color="auto"/>
            <w:left w:val="none" w:sz="0" w:space="0" w:color="auto"/>
            <w:bottom w:val="none" w:sz="0" w:space="0" w:color="auto"/>
            <w:right w:val="none" w:sz="0" w:space="0" w:color="auto"/>
          </w:divBdr>
        </w:div>
        <w:div w:id="2008169030">
          <w:marLeft w:val="640"/>
          <w:marRight w:val="0"/>
          <w:marTop w:val="0"/>
          <w:marBottom w:val="0"/>
          <w:divBdr>
            <w:top w:val="none" w:sz="0" w:space="0" w:color="auto"/>
            <w:left w:val="none" w:sz="0" w:space="0" w:color="auto"/>
            <w:bottom w:val="none" w:sz="0" w:space="0" w:color="auto"/>
            <w:right w:val="none" w:sz="0" w:space="0" w:color="auto"/>
          </w:divBdr>
        </w:div>
        <w:div w:id="599290312">
          <w:marLeft w:val="640"/>
          <w:marRight w:val="0"/>
          <w:marTop w:val="0"/>
          <w:marBottom w:val="0"/>
          <w:divBdr>
            <w:top w:val="none" w:sz="0" w:space="0" w:color="auto"/>
            <w:left w:val="none" w:sz="0" w:space="0" w:color="auto"/>
            <w:bottom w:val="none" w:sz="0" w:space="0" w:color="auto"/>
            <w:right w:val="none" w:sz="0" w:space="0" w:color="auto"/>
          </w:divBdr>
        </w:div>
        <w:div w:id="858203236">
          <w:marLeft w:val="640"/>
          <w:marRight w:val="0"/>
          <w:marTop w:val="0"/>
          <w:marBottom w:val="0"/>
          <w:divBdr>
            <w:top w:val="none" w:sz="0" w:space="0" w:color="auto"/>
            <w:left w:val="none" w:sz="0" w:space="0" w:color="auto"/>
            <w:bottom w:val="none" w:sz="0" w:space="0" w:color="auto"/>
            <w:right w:val="none" w:sz="0" w:space="0" w:color="auto"/>
          </w:divBdr>
        </w:div>
        <w:div w:id="770199912">
          <w:marLeft w:val="640"/>
          <w:marRight w:val="0"/>
          <w:marTop w:val="0"/>
          <w:marBottom w:val="0"/>
          <w:divBdr>
            <w:top w:val="none" w:sz="0" w:space="0" w:color="auto"/>
            <w:left w:val="none" w:sz="0" w:space="0" w:color="auto"/>
            <w:bottom w:val="none" w:sz="0" w:space="0" w:color="auto"/>
            <w:right w:val="none" w:sz="0" w:space="0" w:color="auto"/>
          </w:divBdr>
        </w:div>
        <w:div w:id="751969143">
          <w:marLeft w:val="640"/>
          <w:marRight w:val="0"/>
          <w:marTop w:val="0"/>
          <w:marBottom w:val="0"/>
          <w:divBdr>
            <w:top w:val="none" w:sz="0" w:space="0" w:color="auto"/>
            <w:left w:val="none" w:sz="0" w:space="0" w:color="auto"/>
            <w:bottom w:val="none" w:sz="0" w:space="0" w:color="auto"/>
            <w:right w:val="none" w:sz="0" w:space="0" w:color="auto"/>
          </w:divBdr>
        </w:div>
        <w:div w:id="297613220">
          <w:marLeft w:val="640"/>
          <w:marRight w:val="0"/>
          <w:marTop w:val="0"/>
          <w:marBottom w:val="0"/>
          <w:divBdr>
            <w:top w:val="none" w:sz="0" w:space="0" w:color="auto"/>
            <w:left w:val="none" w:sz="0" w:space="0" w:color="auto"/>
            <w:bottom w:val="none" w:sz="0" w:space="0" w:color="auto"/>
            <w:right w:val="none" w:sz="0" w:space="0" w:color="auto"/>
          </w:divBdr>
        </w:div>
        <w:div w:id="891767839">
          <w:marLeft w:val="640"/>
          <w:marRight w:val="0"/>
          <w:marTop w:val="0"/>
          <w:marBottom w:val="0"/>
          <w:divBdr>
            <w:top w:val="none" w:sz="0" w:space="0" w:color="auto"/>
            <w:left w:val="none" w:sz="0" w:space="0" w:color="auto"/>
            <w:bottom w:val="none" w:sz="0" w:space="0" w:color="auto"/>
            <w:right w:val="none" w:sz="0" w:space="0" w:color="auto"/>
          </w:divBdr>
        </w:div>
        <w:div w:id="1372606266">
          <w:marLeft w:val="640"/>
          <w:marRight w:val="0"/>
          <w:marTop w:val="0"/>
          <w:marBottom w:val="0"/>
          <w:divBdr>
            <w:top w:val="none" w:sz="0" w:space="0" w:color="auto"/>
            <w:left w:val="none" w:sz="0" w:space="0" w:color="auto"/>
            <w:bottom w:val="none" w:sz="0" w:space="0" w:color="auto"/>
            <w:right w:val="none" w:sz="0" w:space="0" w:color="auto"/>
          </w:divBdr>
        </w:div>
        <w:div w:id="288318949">
          <w:marLeft w:val="640"/>
          <w:marRight w:val="0"/>
          <w:marTop w:val="0"/>
          <w:marBottom w:val="0"/>
          <w:divBdr>
            <w:top w:val="none" w:sz="0" w:space="0" w:color="auto"/>
            <w:left w:val="none" w:sz="0" w:space="0" w:color="auto"/>
            <w:bottom w:val="none" w:sz="0" w:space="0" w:color="auto"/>
            <w:right w:val="none" w:sz="0" w:space="0" w:color="auto"/>
          </w:divBdr>
        </w:div>
        <w:div w:id="581373297">
          <w:marLeft w:val="640"/>
          <w:marRight w:val="0"/>
          <w:marTop w:val="0"/>
          <w:marBottom w:val="0"/>
          <w:divBdr>
            <w:top w:val="none" w:sz="0" w:space="0" w:color="auto"/>
            <w:left w:val="none" w:sz="0" w:space="0" w:color="auto"/>
            <w:bottom w:val="none" w:sz="0" w:space="0" w:color="auto"/>
            <w:right w:val="none" w:sz="0" w:space="0" w:color="auto"/>
          </w:divBdr>
        </w:div>
        <w:div w:id="763457288">
          <w:marLeft w:val="640"/>
          <w:marRight w:val="0"/>
          <w:marTop w:val="0"/>
          <w:marBottom w:val="0"/>
          <w:divBdr>
            <w:top w:val="none" w:sz="0" w:space="0" w:color="auto"/>
            <w:left w:val="none" w:sz="0" w:space="0" w:color="auto"/>
            <w:bottom w:val="none" w:sz="0" w:space="0" w:color="auto"/>
            <w:right w:val="none" w:sz="0" w:space="0" w:color="auto"/>
          </w:divBdr>
        </w:div>
        <w:div w:id="1068381800">
          <w:marLeft w:val="640"/>
          <w:marRight w:val="0"/>
          <w:marTop w:val="0"/>
          <w:marBottom w:val="0"/>
          <w:divBdr>
            <w:top w:val="none" w:sz="0" w:space="0" w:color="auto"/>
            <w:left w:val="none" w:sz="0" w:space="0" w:color="auto"/>
            <w:bottom w:val="none" w:sz="0" w:space="0" w:color="auto"/>
            <w:right w:val="none" w:sz="0" w:space="0" w:color="auto"/>
          </w:divBdr>
        </w:div>
        <w:div w:id="1073888385">
          <w:marLeft w:val="640"/>
          <w:marRight w:val="0"/>
          <w:marTop w:val="0"/>
          <w:marBottom w:val="0"/>
          <w:divBdr>
            <w:top w:val="none" w:sz="0" w:space="0" w:color="auto"/>
            <w:left w:val="none" w:sz="0" w:space="0" w:color="auto"/>
            <w:bottom w:val="none" w:sz="0" w:space="0" w:color="auto"/>
            <w:right w:val="none" w:sz="0" w:space="0" w:color="auto"/>
          </w:divBdr>
        </w:div>
        <w:div w:id="1138760536">
          <w:marLeft w:val="640"/>
          <w:marRight w:val="0"/>
          <w:marTop w:val="0"/>
          <w:marBottom w:val="0"/>
          <w:divBdr>
            <w:top w:val="none" w:sz="0" w:space="0" w:color="auto"/>
            <w:left w:val="none" w:sz="0" w:space="0" w:color="auto"/>
            <w:bottom w:val="none" w:sz="0" w:space="0" w:color="auto"/>
            <w:right w:val="none" w:sz="0" w:space="0" w:color="auto"/>
          </w:divBdr>
        </w:div>
        <w:div w:id="490173256">
          <w:marLeft w:val="640"/>
          <w:marRight w:val="0"/>
          <w:marTop w:val="0"/>
          <w:marBottom w:val="0"/>
          <w:divBdr>
            <w:top w:val="none" w:sz="0" w:space="0" w:color="auto"/>
            <w:left w:val="none" w:sz="0" w:space="0" w:color="auto"/>
            <w:bottom w:val="none" w:sz="0" w:space="0" w:color="auto"/>
            <w:right w:val="none" w:sz="0" w:space="0" w:color="auto"/>
          </w:divBdr>
        </w:div>
        <w:div w:id="1287081941">
          <w:marLeft w:val="640"/>
          <w:marRight w:val="0"/>
          <w:marTop w:val="0"/>
          <w:marBottom w:val="0"/>
          <w:divBdr>
            <w:top w:val="none" w:sz="0" w:space="0" w:color="auto"/>
            <w:left w:val="none" w:sz="0" w:space="0" w:color="auto"/>
            <w:bottom w:val="none" w:sz="0" w:space="0" w:color="auto"/>
            <w:right w:val="none" w:sz="0" w:space="0" w:color="auto"/>
          </w:divBdr>
        </w:div>
        <w:div w:id="1292784187">
          <w:marLeft w:val="640"/>
          <w:marRight w:val="0"/>
          <w:marTop w:val="0"/>
          <w:marBottom w:val="0"/>
          <w:divBdr>
            <w:top w:val="none" w:sz="0" w:space="0" w:color="auto"/>
            <w:left w:val="none" w:sz="0" w:space="0" w:color="auto"/>
            <w:bottom w:val="none" w:sz="0" w:space="0" w:color="auto"/>
            <w:right w:val="none" w:sz="0" w:space="0" w:color="auto"/>
          </w:divBdr>
        </w:div>
        <w:div w:id="962273592">
          <w:marLeft w:val="640"/>
          <w:marRight w:val="0"/>
          <w:marTop w:val="0"/>
          <w:marBottom w:val="0"/>
          <w:divBdr>
            <w:top w:val="none" w:sz="0" w:space="0" w:color="auto"/>
            <w:left w:val="none" w:sz="0" w:space="0" w:color="auto"/>
            <w:bottom w:val="none" w:sz="0" w:space="0" w:color="auto"/>
            <w:right w:val="none" w:sz="0" w:space="0" w:color="auto"/>
          </w:divBdr>
        </w:div>
        <w:div w:id="58947054">
          <w:marLeft w:val="640"/>
          <w:marRight w:val="0"/>
          <w:marTop w:val="0"/>
          <w:marBottom w:val="0"/>
          <w:divBdr>
            <w:top w:val="none" w:sz="0" w:space="0" w:color="auto"/>
            <w:left w:val="none" w:sz="0" w:space="0" w:color="auto"/>
            <w:bottom w:val="none" w:sz="0" w:space="0" w:color="auto"/>
            <w:right w:val="none" w:sz="0" w:space="0" w:color="auto"/>
          </w:divBdr>
        </w:div>
      </w:divsChild>
    </w:div>
    <w:div w:id="1300113812">
      <w:bodyDiv w:val="1"/>
      <w:marLeft w:val="0"/>
      <w:marRight w:val="0"/>
      <w:marTop w:val="0"/>
      <w:marBottom w:val="0"/>
      <w:divBdr>
        <w:top w:val="none" w:sz="0" w:space="0" w:color="auto"/>
        <w:left w:val="none" w:sz="0" w:space="0" w:color="auto"/>
        <w:bottom w:val="none" w:sz="0" w:space="0" w:color="auto"/>
        <w:right w:val="none" w:sz="0" w:space="0" w:color="auto"/>
      </w:divBdr>
    </w:div>
    <w:div w:id="1300259660">
      <w:bodyDiv w:val="1"/>
      <w:marLeft w:val="0"/>
      <w:marRight w:val="0"/>
      <w:marTop w:val="0"/>
      <w:marBottom w:val="0"/>
      <w:divBdr>
        <w:top w:val="none" w:sz="0" w:space="0" w:color="auto"/>
        <w:left w:val="none" w:sz="0" w:space="0" w:color="auto"/>
        <w:bottom w:val="none" w:sz="0" w:space="0" w:color="auto"/>
        <w:right w:val="none" w:sz="0" w:space="0" w:color="auto"/>
      </w:divBdr>
    </w:div>
    <w:div w:id="1300264372">
      <w:bodyDiv w:val="1"/>
      <w:marLeft w:val="0"/>
      <w:marRight w:val="0"/>
      <w:marTop w:val="0"/>
      <w:marBottom w:val="0"/>
      <w:divBdr>
        <w:top w:val="none" w:sz="0" w:space="0" w:color="auto"/>
        <w:left w:val="none" w:sz="0" w:space="0" w:color="auto"/>
        <w:bottom w:val="none" w:sz="0" w:space="0" w:color="auto"/>
        <w:right w:val="none" w:sz="0" w:space="0" w:color="auto"/>
      </w:divBdr>
    </w:div>
    <w:div w:id="1304309139">
      <w:bodyDiv w:val="1"/>
      <w:marLeft w:val="0"/>
      <w:marRight w:val="0"/>
      <w:marTop w:val="0"/>
      <w:marBottom w:val="0"/>
      <w:divBdr>
        <w:top w:val="none" w:sz="0" w:space="0" w:color="auto"/>
        <w:left w:val="none" w:sz="0" w:space="0" w:color="auto"/>
        <w:bottom w:val="none" w:sz="0" w:space="0" w:color="auto"/>
        <w:right w:val="none" w:sz="0" w:space="0" w:color="auto"/>
      </w:divBdr>
    </w:div>
    <w:div w:id="1305307275">
      <w:bodyDiv w:val="1"/>
      <w:marLeft w:val="0"/>
      <w:marRight w:val="0"/>
      <w:marTop w:val="0"/>
      <w:marBottom w:val="0"/>
      <w:divBdr>
        <w:top w:val="none" w:sz="0" w:space="0" w:color="auto"/>
        <w:left w:val="none" w:sz="0" w:space="0" w:color="auto"/>
        <w:bottom w:val="none" w:sz="0" w:space="0" w:color="auto"/>
        <w:right w:val="none" w:sz="0" w:space="0" w:color="auto"/>
      </w:divBdr>
    </w:div>
    <w:div w:id="1306473677">
      <w:bodyDiv w:val="1"/>
      <w:marLeft w:val="0"/>
      <w:marRight w:val="0"/>
      <w:marTop w:val="0"/>
      <w:marBottom w:val="0"/>
      <w:divBdr>
        <w:top w:val="none" w:sz="0" w:space="0" w:color="auto"/>
        <w:left w:val="none" w:sz="0" w:space="0" w:color="auto"/>
        <w:bottom w:val="none" w:sz="0" w:space="0" w:color="auto"/>
        <w:right w:val="none" w:sz="0" w:space="0" w:color="auto"/>
      </w:divBdr>
    </w:div>
    <w:div w:id="1308120959">
      <w:bodyDiv w:val="1"/>
      <w:marLeft w:val="0"/>
      <w:marRight w:val="0"/>
      <w:marTop w:val="0"/>
      <w:marBottom w:val="0"/>
      <w:divBdr>
        <w:top w:val="none" w:sz="0" w:space="0" w:color="auto"/>
        <w:left w:val="none" w:sz="0" w:space="0" w:color="auto"/>
        <w:bottom w:val="none" w:sz="0" w:space="0" w:color="auto"/>
        <w:right w:val="none" w:sz="0" w:space="0" w:color="auto"/>
      </w:divBdr>
    </w:div>
    <w:div w:id="1308121698">
      <w:bodyDiv w:val="1"/>
      <w:marLeft w:val="0"/>
      <w:marRight w:val="0"/>
      <w:marTop w:val="0"/>
      <w:marBottom w:val="0"/>
      <w:divBdr>
        <w:top w:val="none" w:sz="0" w:space="0" w:color="auto"/>
        <w:left w:val="none" w:sz="0" w:space="0" w:color="auto"/>
        <w:bottom w:val="none" w:sz="0" w:space="0" w:color="auto"/>
        <w:right w:val="none" w:sz="0" w:space="0" w:color="auto"/>
      </w:divBdr>
      <w:divsChild>
        <w:div w:id="205679349">
          <w:marLeft w:val="640"/>
          <w:marRight w:val="0"/>
          <w:marTop w:val="0"/>
          <w:marBottom w:val="0"/>
          <w:divBdr>
            <w:top w:val="none" w:sz="0" w:space="0" w:color="auto"/>
            <w:left w:val="none" w:sz="0" w:space="0" w:color="auto"/>
            <w:bottom w:val="none" w:sz="0" w:space="0" w:color="auto"/>
            <w:right w:val="none" w:sz="0" w:space="0" w:color="auto"/>
          </w:divBdr>
        </w:div>
        <w:div w:id="422141700">
          <w:marLeft w:val="640"/>
          <w:marRight w:val="0"/>
          <w:marTop w:val="0"/>
          <w:marBottom w:val="0"/>
          <w:divBdr>
            <w:top w:val="none" w:sz="0" w:space="0" w:color="auto"/>
            <w:left w:val="none" w:sz="0" w:space="0" w:color="auto"/>
            <w:bottom w:val="none" w:sz="0" w:space="0" w:color="auto"/>
            <w:right w:val="none" w:sz="0" w:space="0" w:color="auto"/>
          </w:divBdr>
        </w:div>
        <w:div w:id="498930592">
          <w:marLeft w:val="640"/>
          <w:marRight w:val="0"/>
          <w:marTop w:val="0"/>
          <w:marBottom w:val="0"/>
          <w:divBdr>
            <w:top w:val="none" w:sz="0" w:space="0" w:color="auto"/>
            <w:left w:val="none" w:sz="0" w:space="0" w:color="auto"/>
            <w:bottom w:val="none" w:sz="0" w:space="0" w:color="auto"/>
            <w:right w:val="none" w:sz="0" w:space="0" w:color="auto"/>
          </w:divBdr>
        </w:div>
        <w:div w:id="502663824">
          <w:marLeft w:val="640"/>
          <w:marRight w:val="0"/>
          <w:marTop w:val="0"/>
          <w:marBottom w:val="0"/>
          <w:divBdr>
            <w:top w:val="none" w:sz="0" w:space="0" w:color="auto"/>
            <w:left w:val="none" w:sz="0" w:space="0" w:color="auto"/>
            <w:bottom w:val="none" w:sz="0" w:space="0" w:color="auto"/>
            <w:right w:val="none" w:sz="0" w:space="0" w:color="auto"/>
          </w:divBdr>
        </w:div>
        <w:div w:id="782386242">
          <w:marLeft w:val="640"/>
          <w:marRight w:val="0"/>
          <w:marTop w:val="0"/>
          <w:marBottom w:val="0"/>
          <w:divBdr>
            <w:top w:val="none" w:sz="0" w:space="0" w:color="auto"/>
            <w:left w:val="none" w:sz="0" w:space="0" w:color="auto"/>
            <w:bottom w:val="none" w:sz="0" w:space="0" w:color="auto"/>
            <w:right w:val="none" w:sz="0" w:space="0" w:color="auto"/>
          </w:divBdr>
        </w:div>
        <w:div w:id="823468352">
          <w:marLeft w:val="640"/>
          <w:marRight w:val="0"/>
          <w:marTop w:val="0"/>
          <w:marBottom w:val="0"/>
          <w:divBdr>
            <w:top w:val="none" w:sz="0" w:space="0" w:color="auto"/>
            <w:left w:val="none" w:sz="0" w:space="0" w:color="auto"/>
            <w:bottom w:val="none" w:sz="0" w:space="0" w:color="auto"/>
            <w:right w:val="none" w:sz="0" w:space="0" w:color="auto"/>
          </w:divBdr>
        </w:div>
        <w:div w:id="835610989">
          <w:marLeft w:val="640"/>
          <w:marRight w:val="0"/>
          <w:marTop w:val="0"/>
          <w:marBottom w:val="0"/>
          <w:divBdr>
            <w:top w:val="none" w:sz="0" w:space="0" w:color="auto"/>
            <w:left w:val="none" w:sz="0" w:space="0" w:color="auto"/>
            <w:bottom w:val="none" w:sz="0" w:space="0" w:color="auto"/>
            <w:right w:val="none" w:sz="0" w:space="0" w:color="auto"/>
          </w:divBdr>
        </w:div>
        <w:div w:id="944506023">
          <w:marLeft w:val="640"/>
          <w:marRight w:val="0"/>
          <w:marTop w:val="0"/>
          <w:marBottom w:val="0"/>
          <w:divBdr>
            <w:top w:val="none" w:sz="0" w:space="0" w:color="auto"/>
            <w:left w:val="none" w:sz="0" w:space="0" w:color="auto"/>
            <w:bottom w:val="none" w:sz="0" w:space="0" w:color="auto"/>
            <w:right w:val="none" w:sz="0" w:space="0" w:color="auto"/>
          </w:divBdr>
        </w:div>
        <w:div w:id="1041785652">
          <w:marLeft w:val="640"/>
          <w:marRight w:val="0"/>
          <w:marTop w:val="0"/>
          <w:marBottom w:val="0"/>
          <w:divBdr>
            <w:top w:val="none" w:sz="0" w:space="0" w:color="auto"/>
            <w:left w:val="none" w:sz="0" w:space="0" w:color="auto"/>
            <w:bottom w:val="none" w:sz="0" w:space="0" w:color="auto"/>
            <w:right w:val="none" w:sz="0" w:space="0" w:color="auto"/>
          </w:divBdr>
        </w:div>
        <w:div w:id="1265919633">
          <w:marLeft w:val="640"/>
          <w:marRight w:val="0"/>
          <w:marTop w:val="0"/>
          <w:marBottom w:val="0"/>
          <w:divBdr>
            <w:top w:val="none" w:sz="0" w:space="0" w:color="auto"/>
            <w:left w:val="none" w:sz="0" w:space="0" w:color="auto"/>
            <w:bottom w:val="none" w:sz="0" w:space="0" w:color="auto"/>
            <w:right w:val="none" w:sz="0" w:space="0" w:color="auto"/>
          </w:divBdr>
        </w:div>
        <w:div w:id="1373073091">
          <w:marLeft w:val="640"/>
          <w:marRight w:val="0"/>
          <w:marTop w:val="0"/>
          <w:marBottom w:val="0"/>
          <w:divBdr>
            <w:top w:val="none" w:sz="0" w:space="0" w:color="auto"/>
            <w:left w:val="none" w:sz="0" w:space="0" w:color="auto"/>
            <w:bottom w:val="none" w:sz="0" w:space="0" w:color="auto"/>
            <w:right w:val="none" w:sz="0" w:space="0" w:color="auto"/>
          </w:divBdr>
        </w:div>
        <w:div w:id="1555506444">
          <w:marLeft w:val="640"/>
          <w:marRight w:val="0"/>
          <w:marTop w:val="0"/>
          <w:marBottom w:val="0"/>
          <w:divBdr>
            <w:top w:val="none" w:sz="0" w:space="0" w:color="auto"/>
            <w:left w:val="none" w:sz="0" w:space="0" w:color="auto"/>
            <w:bottom w:val="none" w:sz="0" w:space="0" w:color="auto"/>
            <w:right w:val="none" w:sz="0" w:space="0" w:color="auto"/>
          </w:divBdr>
        </w:div>
        <w:div w:id="1631981199">
          <w:marLeft w:val="640"/>
          <w:marRight w:val="0"/>
          <w:marTop w:val="0"/>
          <w:marBottom w:val="0"/>
          <w:divBdr>
            <w:top w:val="none" w:sz="0" w:space="0" w:color="auto"/>
            <w:left w:val="none" w:sz="0" w:space="0" w:color="auto"/>
            <w:bottom w:val="none" w:sz="0" w:space="0" w:color="auto"/>
            <w:right w:val="none" w:sz="0" w:space="0" w:color="auto"/>
          </w:divBdr>
        </w:div>
        <w:div w:id="1708872722">
          <w:marLeft w:val="640"/>
          <w:marRight w:val="0"/>
          <w:marTop w:val="0"/>
          <w:marBottom w:val="0"/>
          <w:divBdr>
            <w:top w:val="none" w:sz="0" w:space="0" w:color="auto"/>
            <w:left w:val="none" w:sz="0" w:space="0" w:color="auto"/>
            <w:bottom w:val="none" w:sz="0" w:space="0" w:color="auto"/>
            <w:right w:val="none" w:sz="0" w:space="0" w:color="auto"/>
          </w:divBdr>
        </w:div>
        <w:div w:id="1713916831">
          <w:marLeft w:val="640"/>
          <w:marRight w:val="0"/>
          <w:marTop w:val="0"/>
          <w:marBottom w:val="0"/>
          <w:divBdr>
            <w:top w:val="none" w:sz="0" w:space="0" w:color="auto"/>
            <w:left w:val="none" w:sz="0" w:space="0" w:color="auto"/>
            <w:bottom w:val="none" w:sz="0" w:space="0" w:color="auto"/>
            <w:right w:val="none" w:sz="0" w:space="0" w:color="auto"/>
          </w:divBdr>
        </w:div>
        <w:div w:id="1767917563">
          <w:marLeft w:val="640"/>
          <w:marRight w:val="0"/>
          <w:marTop w:val="0"/>
          <w:marBottom w:val="0"/>
          <w:divBdr>
            <w:top w:val="none" w:sz="0" w:space="0" w:color="auto"/>
            <w:left w:val="none" w:sz="0" w:space="0" w:color="auto"/>
            <w:bottom w:val="none" w:sz="0" w:space="0" w:color="auto"/>
            <w:right w:val="none" w:sz="0" w:space="0" w:color="auto"/>
          </w:divBdr>
        </w:div>
        <w:div w:id="1796218127">
          <w:marLeft w:val="640"/>
          <w:marRight w:val="0"/>
          <w:marTop w:val="0"/>
          <w:marBottom w:val="0"/>
          <w:divBdr>
            <w:top w:val="none" w:sz="0" w:space="0" w:color="auto"/>
            <w:left w:val="none" w:sz="0" w:space="0" w:color="auto"/>
            <w:bottom w:val="none" w:sz="0" w:space="0" w:color="auto"/>
            <w:right w:val="none" w:sz="0" w:space="0" w:color="auto"/>
          </w:divBdr>
        </w:div>
        <w:div w:id="1819372987">
          <w:marLeft w:val="640"/>
          <w:marRight w:val="0"/>
          <w:marTop w:val="0"/>
          <w:marBottom w:val="0"/>
          <w:divBdr>
            <w:top w:val="none" w:sz="0" w:space="0" w:color="auto"/>
            <w:left w:val="none" w:sz="0" w:space="0" w:color="auto"/>
            <w:bottom w:val="none" w:sz="0" w:space="0" w:color="auto"/>
            <w:right w:val="none" w:sz="0" w:space="0" w:color="auto"/>
          </w:divBdr>
        </w:div>
        <w:div w:id="1982297429">
          <w:marLeft w:val="640"/>
          <w:marRight w:val="0"/>
          <w:marTop w:val="0"/>
          <w:marBottom w:val="0"/>
          <w:divBdr>
            <w:top w:val="none" w:sz="0" w:space="0" w:color="auto"/>
            <w:left w:val="none" w:sz="0" w:space="0" w:color="auto"/>
            <w:bottom w:val="none" w:sz="0" w:space="0" w:color="auto"/>
            <w:right w:val="none" w:sz="0" w:space="0" w:color="auto"/>
          </w:divBdr>
        </w:div>
        <w:div w:id="2010676927">
          <w:marLeft w:val="640"/>
          <w:marRight w:val="0"/>
          <w:marTop w:val="0"/>
          <w:marBottom w:val="0"/>
          <w:divBdr>
            <w:top w:val="none" w:sz="0" w:space="0" w:color="auto"/>
            <w:left w:val="none" w:sz="0" w:space="0" w:color="auto"/>
            <w:bottom w:val="none" w:sz="0" w:space="0" w:color="auto"/>
            <w:right w:val="none" w:sz="0" w:space="0" w:color="auto"/>
          </w:divBdr>
        </w:div>
        <w:div w:id="2061973764">
          <w:marLeft w:val="640"/>
          <w:marRight w:val="0"/>
          <w:marTop w:val="0"/>
          <w:marBottom w:val="0"/>
          <w:divBdr>
            <w:top w:val="none" w:sz="0" w:space="0" w:color="auto"/>
            <w:left w:val="none" w:sz="0" w:space="0" w:color="auto"/>
            <w:bottom w:val="none" w:sz="0" w:space="0" w:color="auto"/>
            <w:right w:val="none" w:sz="0" w:space="0" w:color="auto"/>
          </w:divBdr>
        </w:div>
        <w:div w:id="2078018850">
          <w:marLeft w:val="640"/>
          <w:marRight w:val="0"/>
          <w:marTop w:val="0"/>
          <w:marBottom w:val="0"/>
          <w:divBdr>
            <w:top w:val="none" w:sz="0" w:space="0" w:color="auto"/>
            <w:left w:val="none" w:sz="0" w:space="0" w:color="auto"/>
            <w:bottom w:val="none" w:sz="0" w:space="0" w:color="auto"/>
            <w:right w:val="none" w:sz="0" w:space="0" w:color="auto"/>
          </w:divBdr>
        </w:div>
        <w:div w:id="2124106101">
          <w:marLeft w:val="640"/>
          <w:marRight w:val="0"/>
          <w:marTop w:val="0"/>
          <w:marBottom w:val="0"/>
          <w:divBdr>
            <w:top w:val="none" w:sz="0" w:space="0" w:color="auto"/>
            <w:left w:val="none" w:sz="0" w:space="0" w:color="auto"/>
            <w:bottom w:val="none" w:sz="0" w:space="0" w:color="auto"/>
            <w:right w:val="none" w:sz="0" w:space="0" w:color="auto"/>
          </w:divBdr>
        </w:div>
      </w:divsChild>
    </w:div>
    <w:div w:id="1310093930">
      <w:bodyDiv w:val="1"/>
      <w:marLeft w:val="0"/>
      <w:marRight w:val="0"/>
      <w:marTop w:val="0"/>
      <w:marBottom w:val="0"/>
      <w:divBdr>
        <w:top w:val="none" w:sz="0" w:space="0" w:color="auto"/>
        <w:left w:val="none" w:sz="0" w:space="0" w:color="auto"/>
        <w:bottom w:val="none" w:sz="0" w:space="0" w:color="auto"/>
        <w:right w:val="none" w:sz="0" w:space="0" w:color="auto"/>
      </w:divBdr>
    </w:div>
    <w:div w:id="1310134121">
      <w:bodyDiv w:val="1"/>
      <w:marLeft w:val="0"/>
      <w:marRight w:val="0"/>
      <w:marTop w:val="0"/>
      <w:marBottom w:val="0"/>
      <w:divBdr>
        <w:top w:val="none" w:sz="0" w:space="0" w:color="auto"/>
        <w:left w:val="none" w:sz="0" w:space="0" w:color="auto"/>
        <w:bottom w:val="none" w:sz="0" w:space="0" w:color="auto"/>
        <w:right w:val="none" w:sz="0" w:space="0" w:color="auto"/>
      </w:divBdr>
    </w:div>
    <w:div w:id="1310478978">
      <w:bodyDiv w:val="1"/>
      <w:marLeft w:val="0"/>
      <w:marRight w:val="0"/>
      <w:marTop w:val="0"/>
      <w:marBottom w:val="0"/>
      <w:divBdr>
        <w:top w:val="none" w:sz="0" w:space="0" w:color="auto"/>
        <w:left w:val="none" w:sz="0" w:space="0" w:color="auto"/>
        <w:bottom w:val="none" w:sz="0" w:space="0" w:color="auto"/>
        <w:right w:val="none" w:sz="0" w:space="0" w:color="auto"/>
      </w:divBdr>
    </w:div>
    <w:div w:id="1314020865">
      <w:bodyDiv w:val="1"/>
      <w:marLeft w:val="0"/>
      <w:marRight w:val="0"/>
      <w:marTop w:val="0"/>
      <w:marBottom w:val="0"/>
      <w:divBdr>
        <w:top w:val="none" w:sz="0" w:space="0" w:color="auto"/>
        <w:left w:val="none" w:sz="0" w:space="0" w:color="auto"/>
        <w:bottom w:val="none" w:sz="0" w:space="0" w:color="auto"/>
        <w:right w:val="none" w:sz="0" w:space="0" w:color="auto"/>
      </w:divBdr>
    </w:div>
    <w:div w:id="1314330917">
      <w:bodyDiv w:val="1"/>
      <w:marLeft w:val="0"/>
      <w:marRight w:val="0"/>
      <w:marTop w:val="0"/>
      <w:marBottom w:val="0"/>
      <w:divBdr>
        <w:top w:val="none" w:sz="0" w:space="0" w:color="auto"/>
        <w:left w:val="none" w:sz="0" w:space="0" w:color="auto"/>
        <w:bottom w:val="none" w:sz="0" w:space="0" w:color="auto"/>
        <w:right w:val="none" w:sz="0" w:space="0" w:color="auto"/>
      </w:divBdr>
    </w:div>
    <w:div w:id="1326083505">
      <w:bodyDiv w:val="1"/>
      <w:marLeft w:val="0"/>
      <w:marRight w:val="0"/>
      <w:marTop w:val="0"/>
      <w:marBottom w:val="0"/>
      <w:divBdr>
        <w:top w:val="none" w:sz="0" w:space="0" w:color="auto"/>
        <w:left w:val="none" w:sz="0" w:space="0" w:color="auto"/>
        <w:bottom w:val="none" w:sz="0" w:space="0" w:color="auto"/>
        <w:right w:val="none" w:sz="0" w:space="0" w:color="auto"/>
      </w:divBdr>
    </w:div>
    <w:div w:id="1327900684">
      <w:bodyDiv w:val="1"/>
      <w:marLeft w:val="0"/>
      <w:marRight w:val="0"/>
      <w:marTop w:val="0"/>
      <w:marBottom w:val="0"/>
      <w:divBdr>
        <w:top w:val="none" w:sz="0" w:space="0" w:color="auto"/>
        <w:left w:val="none" w:sz="0" w:space="0" w:color="auto"/>
        <w:bottom w:val="none" w:sz="0" w:space="0" w:color="auto"/>
        <w:right w:val="none" w:sz="0" w:space="0" w:color="auto"/>
      </w:divBdr>
      <w:divsChild>
        <w:div w:id="1918519599">
          <w:marLeft w:val="640"/>
          <w:marRight w:val="0"/>
          <w:marTop w:val="0"/>
          <w:marBottom w:val="0"/>
          <w:divBdr>
            <w:top w:val="none" w:sz="0" w:space="0" w:color="auto"/>
            <w:left w:val="none" w:sz="0" w:space="0" w:color="auto"/>
            <w:bottom w:val="none" w:sz="0" w:space="0" w:color="auto"/>
            <w:right w:val="none" w:sz="0" w:space="0" w:color="auto"/>
          </w:divBdr>
        </w:div>
        <w:div w:id="583802513">
          <w:marLeft w:val="640"/>
          <w:marRight w:val="0"/>
          <w:marTop w:val="0"/>
          <w:marBottom w:val="0"/>
          <w:divBdr>
            <w:top w:val="none" w:sz="0" w:space="0" w:color="auto"/>
            <w:left w:val="none" w:sz="0" w:space="0" w:color="auto"/>
            <w:bottom w:val="none" w:sz="0" w:space="0" w:color="auto"/>
            <w:right w:val="none" w:sz="0" w:space="0" w:color="auto"/>
          </w:divBdr>
        </w:div>
        <w:div w:id="1086876310">
          <w:marLeft w:val="640"/>
          <w:marRight w:val="0"/>
          <w:marTop w:val="0"/>
          <w:marBottom w:val="0"/>
          <w:divBdr>
            <w:top w:val="none" w:sz="0" w:space="0" w:color="auto"/>
            <w:left w:val="none" w:sz="0" w:space="0" w:color="auto"/>
            <w:bottom w:val="none" w:sz="0" w:space="0" w:color="auto"/>
            <w:right w:val="none" w:sz="0" w:space="0" w:color="auto"/>
          </w:divBdr>
        </w:div>
        <w:div w:id="810437987">
          <w:marLeft w:val="640"/>
          <w:marRight w:val="0"/>
          <w:marTop w:val="0"/>
          <w:marBottom w:val="0"/>
          <w:divBdr>
            <w:top w:val="none" w:sz="0" w:space="0" w:color="auto"/>
            <w:left w:val="none" w:sz="0" w:space="0" w:color="auto"/>
            <w:bottom w:val="none" w:sz="0" w:space="0" w:color="auto"/>
            <w:right w:val="none" w:sz="0" w:space="0" w:color="auto"/>
          </w:divBdr>
        </w:div>
        <w:div w:id="1758477040">
          <w:marLeft w:val="640"/>
          <w:marRight w:val="0"/>
          <w:marTop w:val="0"/>
          <w:marBottom w:val="0"/>
          <w:divBdr>
            <w:top w:val="none" w:sz="0" w:space="0" w:color="auto"/>
            <w:left w:val="none" w:sz="0" w:space="0" w:color="auto"/>
            <w:bottom w:val="none" w:sz="0" w:space="0" w:color="auto"/>
            <w:right w:val="none" w:sz="0" w:space="0" w:color="auto"/>
          </w:divBdr>
        </w:div>
        <w:div w:id="752897544">
          <w:marLeft w:val="640"/>
          <w:marRight w:val="0"/>
          <w:marTop w:val="0"/>
          <w:marBottom w:val="0"/>
          <w:divBdr>
            <w:top w:val="none" w:sz="0" w:space="0" w:color="auto"/>
            <w:left w:val="none" w:sz="0" w:space="0" w:color="auto"/>
            <w:bottom w:val="none" w:sz="0" w:space="0" w:color="auto"/>
            <w:right w:val="none" w:sz="0" w:space="0" w:color="auto"/>
          </w:divBdr>
        </w:div>
        <w:div w:id="921988900">
          <w:marLeft w:val="640"/>
          <w:marRight w:val="0"/>
          <w:marTop w:val="0"/>
          <w:marBottom w:val="0"/>
          <w:divBdr>
            <w:top w:val="none" w:sz="0" w:space="0" w:color="auto"/>
            <w:left w:val="none" w:sz="0" w:space="0" w:color="auto"/>
            <w:bottom w:val="none" w:sz="0" w:space="0" w:color="auto"/>
            <w:right w:val="none" w:sz="0" w:space="0" w:color="auto"/>
          </w:divBdr>
        </w:div>
        <w:div w:id="1338532939">
          <w:marLeft w:val="640"/>
          <w:marRight w:val="0"/>
          <w:marTop w:val="0"/>
          <w:marBottom w:val="0"/>
          <w:divBdr>
            <w:top w:val="none" w:sz="0" w:space="0" w:color="auto"/>
            <w:left w:val="none" w:sz="0" w:space="0" w:color="auto"/>
            <w:bottom w:val="none" w:sz="0" w:space="0" w:color="auto"/>
            <w:right w:val="none" w:sz="0" w:space="0" w:color="auto"/>
          </w:divBdr>
        </w:div>
        <w:div w:id="1200052398">
          <w:marLeft w:val="640"/>
          <w:marRight w:val="0"/>
          <w:marTop w:val="0"/>
          <w:marBottom w:val="0"/>
          <w:divBdr>
            <w:top w:val="none" w:sz="0" w:space="0" w:color="auto"/>
            <w:left w:val="none" w:sz="0" w:space="0" w:color="auto"/>
            <w:bottom w:val="none" w:sz="0" w:space="0" w:color="auto"/>
            <w:right w:val="none" w:sz="0" w:space="0" w:color="auto"/>
          </w:divBdr>
        </w:div>
        <w:div w:id="1011032011">
          <w:marLeft w:val="640"/>
          <w:marRight w:val="0"/>
          <w:marTop w:val="0"/>
          <w:marBottom w:val="0"/>
          <w:divBdr>
            <w:top w:val="none" w:sz="0" w:space="0" w:color="auto"/>
            <w:left w:val="none" w:sz="0" w:space="0" w:color="auto"/>
            <w:bottom w:val="none" w:sz="0" w:space="0" w:color="auto"/>
            <w:right w:val="none" w:sz="0" w:space="0" w:color="auto"/>
          </w:divBdr>
        </w:div>
        <w:div w:id="1138033933">
          <w:marLeft w:val="640"/>
          <w:marRight w:val="0"/>
          <w:marTop w:val="0"/>
          <w:marBottom w:val="0"/>
          <w:divBdr>
            <w:top w:val="none" w:sz="0" w:space="0" w:color="auto"/>
            <w:left w:val="none" w:sz="0" w:space="0" w:color="auto"/>
            <w:bottom w:val="none" w:sz="0" w:space="0" w:color="auto"/>
            <w:right w:val="none" w:sz="0" w:space="0" w:color="auto"/>
          </w:divBdr>
        </w:div>
        <w:div w:id="1139613295">
          <w:marLeft w:val="640"/>
          <w:marRight w:val="0"/>
          <w:marTop w:val="0"/>
          <w:marBottom w:val="0"/>
          <w:divBdr>
            <w:top w:val="none" w:sz="0" w:space="0" w:color="auto"/>
            <w:left w:val="none" w:sz="0" w:space="0" w:color="auto"/>
            <w:bottom w:val="none" w:sz="0" w:space="0" w:color="auto"/>
            <w:right w:val="none" w:sz="0" w:space="0" w:color="auto"/>
          </w:divBdr>
        </w:div>
        <w:div w:id="716512551">
          <w:marLeft w:val="640"/>
          <w:marRight w:val="0"/>
          <w:marTop w:val="0"/>
          <w:marBottom w:val="0"/>
          <w:divBdr>
            <w:top w:val="none" w:sz="0" w:space="0" w:color="auto"/>
            <w:left w:val="none" w:sz="0" w:space="0" w:color="auto"/>
            <w:bottom w:val="none" w:sz="0" w:space="0" w:color="auto"/>
            <w:right w:val="none" w:sz="0" w:space="0" w:color="auto"/>
          </w:divBdr>
        </w:div>
        <w:div w:id="1980572253">
          <w:marLeft w:val="640"/>
          <w:marRight w:val="0"/>
          <w:marTop w:val="0"/>
          <w:marBottom w:val="0"/>
          <w:divBdr>
            <w:top w:val="none" w:sz="0" w:space="0" w:color="auto"/>
            <w:left w:val="none" w:sz="0" w:space="0" w:color="auto"/>
            <w:bottom w:val="none" w:sz="0" w:space="0" w:color="auto"/>
            <w:right w:val="none" w:sz="0" w:space="0" w:color="auto"/>
          </w:divBdr>
        </w:div>
        <w:div w:id="1452624075">
          <w:marLeft w:val="640"/>
          <w:marRight w:val="0"/>
          <w:marTop w:val="0"/>
          <w:marBottom w:val="0"/>
          <w:divBdr>
            <w:top w:val="none" w:sz="0" w:space="0" w:color="auto"/>
            <w:left w:val="none" w:sz="0" w:space="0" w:color="auto"/>
            <w:bottom w:val="none" w:sz="0" w:space="0" w:color="auto"/>
            <w:right w:val="none" w:sz="0" w:space="0" w:color="auto"/>
          </w:divBdr>
        </w:div>
        <w:div w:id="963586543">
          <w:marLeft w:val="640"/>
          <w:marRight w:val="0"/>
          <w:marTop w:val="0"/>
          <w:marBottom w:val="0"/>
          <w:divBdr>
            <w:top w:val="none" w:sz="0" w:space="0" w:color="auto"/>
            <w:left w:val="none" w:sz="0" w:space="0" w:color="auto"/>
            <w:bottom w:val="none" w:sz="0" w:space="0" w:color="auto"/>
            <w:right w:val="none" w:sz="0" w:space="0" w:color="auto"/>
          </w:divBdr>
        </w:div>
        <w:div w:id="1181746822">
          <w:marLeft w:val="640"/>
          <w:marRight w:val="0"/>
          <w:marTop w:val="0"/>
          <w:marBottom w:val="0"/>
          <w:divBdr>
            <w:top w:val="none" w:sz="0" w:space="0" w:color="auto"/>
            <w:left w:val="none" w:sz="0" w:space="0" w:color="auto"/>
            <w:bottom w:val="none" w:sz="0" w:space="0" w:color="auto"/>
            <w:right w:val="none" w:sz="0" w:space="0" w:color="auto"/>
          </w:divBdr>
        </w:div>
        <w:div w:id="1152602526">
          <w:marLeft w:val="640"/>
          <w:marRight w:val="0"/>
          <w:marTop w:val="0"/>
          <w:marBottom w:val="0"/>
          <w:divBdr>
            <w:top w:val="none" w:sz="0" w:space="0" w:color="auto"/>
            <w:left w:val="none" w:sz="0" w:space="0" w:color="auto"/>
            <w:bottom w:val="none" w:sz="0" w:space="0" w:color="auto"/>
            <w:right w:val="none" w:sz="0" w:space="0" w:color="auto"/>
          </w:divBdr>
        </w:div>
        <w:div w:id="672799420">
          <w:marLeft w:val="640"/>
          <w:marRight w:val="0"/>
          <w:marTop w:val="0"/>
          <w:marBottom w:val="0"/>
          <w:divBdr>
            <w:top w:val="none" w:sz="0" w:space="0" w:color="auto"/>
            <w:left w:val="none" w:sz="0" w:space="0" w:color="auto"/>
            <w:bottom w:val="none" w:sz="0" w:space="0" w:color="auto"/>
            <w:right w:val="none" w:sz="0" w:space="0" w:color="auto"/>
          </w:divBdr>
        </w:div>
        <w:div w:id="491258982">
          <w:marLeft w:val="640"/>
          <w:marRight w:val="0"/>
          <w:marTop w:val="0"/>
          <w:marBottom w:val="0"/>
          <w:divBdr>
            <w:top w:val="none" w:sz="0" w:space="0" w:color="auto"/>
            <w:left w:val="none" w:sz="0" w:space="0" w:color="auto"/>
            <w:bottom w:val="none" w:sz="0" w:space="0" w:color="auto"/>
            <w:right w:val="none" w:sz="0" w:space="0" w:color="auto"/>
          </w:divBdr>
        </w:div>
        <w:div w:id="1086078318">
          <w:marLeft w:val="640"/>
          <w:marRight w:val="0"/>
          <w:marTop w:val="0"/>
          <w:marBottom w:val="0"/>
          <w:divBdr>
            <w:top w:val="none" w:sz="0" w:space="0" w:color="auto"/>
            <w:left w:val="none" w:sz="0" w:space="0" w:color="auto"/>
            <w:bottom w:val="none" w:sz="0" w:space="0" w:color="auto"/>
            <w:right w:val="none" w:sz="0" w:space="0" w:color="auto"/>
          </w:divBdr>
        </w:div>
        <w:div w:id="1112284735">
          <w:marLeft w:val="640"/>
          <w:marRight w:val="0"/>
          <w:marTop w:val="0"/>
          <w:marBottom w:val="0"/>
          <w:divBdr>
            <w:top w:val="none" w:sz="0" w:space="0" w:color="auto"/>
            <w:left w:val="none" w:sz="0" w:space="0" w:color="auto"/>
            <w:bottom w:val="none" w:sz="0" w:space="0" w:color="auto"/>
            <w:right w:val="none" w:sz="0" w:space="0" w:color="auto"/>
          </w:divBdr>
        </w:div>
        <w:div w:id="2049600445">
          <w:marLeft w:val="640"/>
          <w:marRight w:val="0"/>
          <w:marTop w:val="0"/>
          <w:marBottom w:val="0"/>
          <w:divBdr>
            <w:top w:val="none" w:sz="0" w:space="0" w:color="auto"/>
            <w:left w:val="none" w:sz="0" w:space="0" w:color="auto"/>
            <w:bottom w:val="none" w:sz="0" w:space="0" w:color="auto"/>
            <w:right w:val="none" w:sz="0" w:space="0" w:color="auto"/>
          </w:divBdr>
        </w:div>
        <w:div w:id="1353147837">
          <w:marLeft w:val="640"/>
          <w:marRight w:val="0"/>
          <w:marTop w:val="0"/>
          <w:marBottom w:val="0"/>
          <w:divBdr>
            <w:top w:val="none" w:sz="0" w:space="0" w:color="auto"/>
            <w:left w:val="none" w:sz="0" w:space="0" w:color="auto"/>
            <w:bottom w:val="none" w:sz="0" w:space="0" w:color="auto"/>
            <w:right w:val="none" w:sz="0" w:space="0" w:color="auto"/>
          </w:divBdr>
        </w:div>
        <w:div w:id="671881756">
          <w:marLeft w:val="640"/>
          <w:marRight w:val="0"/>
          <w:marTop w:val="0"/>
          <w:marBottom w:val="0"/>
          <w:divBdr>
            <w:top w:val="none" w:sz="0" w:space="0" w:color="auto"/>
            <w:left w:val="none" w:sz="0" w:space="0" w:color="auto"/>
            <w:bottom w:val="none" w:sz="0" w:space="0" w:color="auto"/>
            <w:right w:val="none" w:sz="0" w:space="0" w:color="auto"/>
          </w:divBdr>
        </w:div>
        <w:div w:id="1181626988">
          <w:marLeft w:val="640"/>
          <w:marRight w:val="0"/>
          <w:marTop w:val="0"/>
          <w:marBottom w:val="0"/>
          <w:divBdr>
            <w:top w:val="none" w:sz="0" w:space="0" w:color="auto"/>
            <w:left w:val="none" w:sz="0" w:space="0" w:color="auto"/>
            <w:bottom w:val="none" w:sz="0" w:space="0" w:color="auto"/>
            <w:right w:val="none" w:sz="0" w:space="0" w:color="auto"/>
          </w:divBdr>
        </w:div>
        <w:div w:id="1618487514">
          <w:marLeft w:val="640"/>
          <w:marRight w:val="0"/>
          <w:marTop w:val="0"/>
          <w:marBottom w:val="0"/>
          <w:divBdr>
            <w:top w:val="none" w:sz="0" w:space="0" w:color="auto"/>
            <w:left w:val="none" w:sz="0" w:space="0" w:color="auto"/>
            <w:bottom w:val="none" w:sz="0" w:space="0" w:color="auto"/>
            <w:right w:val="none" w:sz="0" w:space="0" w:color="auto"/>
          </w:divBdr>
        </w:div>
        <w:div w:id="960914447">
          <w:marLeft w:val="640"/>
          <w:marRight w:val="0"/>
          <w:marTop w:val="0"/>
          <w:marBottom w:val="0"/>
          <w:divBdr>
            <w:top w:val="none" w:sz="0" w:space="0" w:color="auto"/>
            <w:left w:val="none" w:sz="0" w:space="0" w:color="auto"/>
            <w:bottom w:val="none" w:sz="0" w:space="0" w:color="auto"/>
            <w:right w:val="none" w:sz="0" w:space="0" w:color="auto"/>
          </w:divBdr>
        </w:div>
        <w:div w:id="999501582">
          <w:marLeft w:val="640"/>
          <w:marRight w:val="0"/>
          <w:marTop w:val="0"/>
          <w:marBottom w:val="0"/>
          <w:divBdr>
            <w:top w:val="none" w:sz="0" w:space="0" w:color="auto"/>
            <w:left w:val="none" w:sz="0" w:space="0" w:color="auto"/>
            <w:bottom w:val="none" w:sz="0" w:space="0" w:color="auto"/>
            <w:right w:val="none" w:sz="0" w:space="0" w:color="auto"/>
          </w:divBdr>
        </w:div>
        <w:div w:id="1193299775">
          <w:marLeft w:val="640"/>
          <w:marRight w:val="0"/>
          <w:marTop w:val="0"/>
          <w:marBottom w:val="0"/>
          <w:divBdr>
            <w:top w:val="none" w:sz="0" w:space="0" w:color="auto"/>
            <w:left w:val="none" w:sz="0" w:space="0" w:color="auto"/>
            <w:bottom w:val="none" w:sz="0" w:space="0" w:color="auto"/>
            <w:right w:val="none" w:sz="0" w:space="0" w:color="auto"/>
          </w:divBdr>
        </w:div>
        <w:div w:id="950011050">
          <w:marLeft w:val="640"/>
          <w:marRight w:val="0"/>
          <w:marTop w:val="0"/>
          <w:marBottom w:val="0"/>
          <w:divBdr>
            <w:top w:val="none" w:sz="0" w:space="0" w:color="auto"/>
            <w:left w:val="none" w:sz="0" w:space="0" w:color="auto"/>
            <w:bottom w:val="none" w:sz="0" w:space="0" w:color="auto"/>
            <w:right w:val="none" w:sz="0" w:space="0" w:color="auto"/>
          </w:divBdr>
        </w:div>
        <w:div w:id="76679369">
          <w:marLeft w:val="640"/>
          <w:marRight w:val="0"/>
          <w:marTop w:val="0"/>
          <w:marBottom w:val="0"/>
          <w:divBdr>
            <w:top w:val="none" w:sz="0" w:space="0" w:color="auto"/>
            <w:left w:val="none" w:sz="0" w:space="0" w:color="auto"/>
            <w:bottom w:val="none" w:sz="0" w:space="0" w:color="auto"/>
            <w:right w:val="none" w:sz="0" w:space="0" w:color="auto"/>
          </w:divBdr>
        </w:div>
        <w:div w:id="2128115543">
          <w:marLeft w:val="640"/>
          <w:marRight w:val="0"/>
          <w:marTop w:val="0"/>
          <w:marBottom w:val="0"/>
          <w:divBdr>
            <w:top w:val="none" w:sz="0" w:space="0" w:color="auto"/>
            <w:left w:val="none" w:sz="0" w:space="0" w:color="auto"/>
            <w:bottom w:val="none" w:sz="0" w:space="0" w:color="auto"/>
            <w:right w:val="none" w:sz="0" w:space="0" w:color="auto"/>
          </w:divBdr>
        </w:div>
        <w:div w:id="2088843517">
          <w:marLeft w:val="640"/>
          <w:marRight w:val="0"/>
          <w:marTop w:val="0"/>
          <w:marBottom w:val="0"/>
          <w:divBdr>
            <w:top w:val="none" w:sz="0" w:space="0" w:color="auto"/>
            <w:left w:val="none" w:sz="0" w:space="0" w:color="auto"/>
            <w:bottom w:val="none" w:sz="0" w:space="0" w:color="auto"/>
            <w:right w:val="none" w:sz="0" w:space="0" w:color="auto"/>
          </w:divBdr>
        </w:div>
      </w:divsChild>
    </w:div>
    <w:div w:id="1330137951">
      <w:bodyDiv w:val="1"/>
      <w:marLeft w:val="0"/>
      <w:marRight w:val="0"/>
      <w:marTop w:val="0"/>
      <w:marBottom w:val="0"/>
      <w:divBdr>
        <w:top w:val="none" w:sz="0" w:space="0" w:color="auto"/>
        <w:left w:val="none" w:sz="0" w:space="0" w:color="auto"/>
        <w:bottom w:val="none" w:sz="0" w:space="0" w:color="auto"/>
        <w:right w:val="none" w:sz="0" w:space="0" w:color="auto"/>
      </w:divBdr>
    </w:div>
    <w:div w:id="1336955270">
      <w:bodyDiv w:val="1"/>
      <w:marLeft w:val="0"/>
      <w:marRight w:val="0"/>
      <w:marTop w:val="0"/>
      <w:marBottom w:val="0"/>
      <w:divBdr>
        <w:top w:val="none" w:sz="0" w:space="0" w:color="auto"/>
        <w:left w:val="none" w:sz="0" w:space="0" w:color="auto"/>
        <w:bottom w:val="none" w:sz="0" w:space="0" w:color="auto"/>
        <w:right w:val="none" w:sz="0" w:space="0" w:color="auto"/>
      </w:divBdr>
    </w:div>
    <w:div w:id="1339651079">
      <w:bodyDiv w:val="1"/>
      <w:marLeft w:val="0"/>
      <w:marRight w:val="0"/>
      <w:marTop w:val="0"/>
      <w:marBottom w:val="0"/>
      <w:divBdr>
        <w:top w:val="none" w:sz="0" w:space="0" w:color="auto"/>
        <w:left w:val="none" w:sz="0" w:space="0" w:color="auto"/>
        <w:bottom w:val="none" w:sz="0" w:space="0" w:color="auto"/>
        <w:right w:val="none" w:sz="0" w:space="0" w:color="auto"/>
      </w:divBdr>
    </w:div>
    <w:div w:id="1340307610">
      <w:bodyDiv w:val="1"/>
      <w:marLeft w:val="0"/>
      <w:marRight w:val="0"/>
      <w:marTop w:val="0"/>
      <w:marBottom w:val="0"/>
      <w:divBdr>
        <w:top w:val="none" w:sz="0" w:space="0" w:color="auto"/>
        <w:left w:val="none" w:sz="0" w:space="0" w:color="auto"/>
        <w:bottom w:val="none" w:sz="0" w:space="0" w:color="auto"/>
        <w:right w:val="none" w:sz="0" w:space="0" w:color="auto"/>
      </w:divBdr>
    </w:div>
    <w:div w:id="1345522876">
      <w:bodyDiv w:val="1"/>
      <w:marLeft w:val="0"/>
      <w:marRight w:val="0"/>
      <w:marTop w:val="0"/>
      <w:marBottom w:val="0"/>
      <w:divBdr>
        <w:top w:val="none" w:sz="0" w:space="0" w:color="auto"/>
        <w:left w:val="none" w:sz="0" w:space="0" w:color="auto"/>
        <w:bottom w:val="none" w:sz="0" w:space="0" w:color="auto"/>
        <w:right w:val="none" w:sz="0" w:space="0" w:color="auto"/>
      </w:divBdr>
    </w:div>
    <w:div w:id="1354305513">
      <w:bodyDiv w:val="1"/>
      <w:marLeft w:val="0"/>
      <w:marRight w:val="0"/>
      <w:marTop w:val="0"/>
      <w:marBottom w:val="0"/>
      <w:divBdr>
        <w:top w:val="none" w:sz="0" w:space="0" w:color="auto"/>
        <w:left w:val="none" w:sz="0" w:space="0" w:color="auto"/>
        <w:bottom w:val="none" w:sz="0" w:space="0" w:color="auto"/>
        <w:right w:val="none" w:sz="0" w:space="0" w:color="auto"/>
      </w:divBdr>
    </w:div>
    <w:div w:id="1358000628">
      <w:bodyDiv w:val="1"/>
      <w:marLeft w:val="0"/>
      <w:marRight w:val="0"/>
      <w:marTop w:val="0"/>
      <w:marBottom w:val="0"/>
      <w:divBdr>
        <w:top w:val="none" w:sz="0" w:space="0" w:color="auto"/>
        <w:left w:val="none" w:sz="0" w:space="0" w:color="auto"/>
        <w:bottom w:val="none" w:sz="0" w:space="0" w:color="auto"/>
        <w:right w:val="none" w:sz="0" w:space="0" w:color="auto"/>
      </w:divBdr>
    </w:div>
    <w:div w:id="1359088885">
      <w:bodyDiv w:val="1"/>
      <w:marLeft w:val="0"/>
      <w:marRight w:val="0"/>
      <w:marTop w:val="0"/>
      <w:marBottom w:val="0"/>
      <w:divBdr>
        <w:top w:val="none" w:sz="0" w:space="0" w:color="auto"/>
        <w:left w:val="none" w:sz="0" w:space="0" w:color="auto"/>
        <w:bottom w:val="none" w:sz="0" w:space="0" w:color="auto"/>
        <w:right w:val="none" w:sz="0" w:space="0" w:color="auto"/>
      </w:divBdr>
    </w:div>
    <w:div w:id="1364358435">
      <w:bodyDiv w:val="1"/>
      <w:marLeft w:val="0"/>
      <w:marRight w:val="0"/>
      <w:marTop w:val="0"/>
      <w:marBottom w:val="0"/>
      <w:divBdr>
        <w:top w:val="none" w:sz="0" w:space="0" w:color="auto"/>
        <w:left w:val="none" w:sz="0" w:space="0" w:color="auto"/>
        <w:bottom w:val="none" w:sz="0" w:space="0" w:color="auto"/>
        <w:right w:val="none" w:sz="0" w:space="0" w:color="auto"/>
      </w:divBdr>
    </w:div>
    <w:div w:id="1367829411">
      <w:bodyDiv w:val="1"/>
      <w:marLeft w:val="0"/>
      <w:marRight w:val="0"/>
      <w:marTop w:val="0"/>
      <w:marBottom w:val="0"/>
      <w:divBdr>
        <w:top w:val="none" w:sz="0" w:space="0" w:color="auto"/>
        <w:left w:val="none" w:sz="0" w:space="0" w:color="auto"/>
        <w:bottom w:val="none" w:sz="0" w:space="0" w:color="auto"/>
        <w:right w:val="none" w:sz="0" w:space="0" w:color="auto"/>
      </w:divBdr>
    </w:div>
    <w:div w:id="1367831415">
      <w:bodyDiv w:val="1"/>
      <w:marLeft w:val="0"/>
      <w:marRight w:val="0"/>
      <w:marTop w:val="0"/>
      <w:marBottom w:val="0"/>
      <w:divBdr>
        <w:top w:val="none" w:sz="0" w:space="0" w:color="auto"/>
        <w:left w:val="none" w:sz="0" w:space="0" w:color="auto"/>
        <w:bottom w:val="none" w:sz="0" w:space="0" w:color="auto"/>
        <w:right w:val="none" w:sz="0" w:space="0" w:color="auto"/>
      </w:divBdr>
      <w:divsChild>
        <w:div w:id="1409494298">
          <w:marLeft w:val="480"/>
          <w:marRight w:val="0"/>
          <w:marTop w:val="0"/>
          <w:marBottom w:val="0"/>
          <w:divBdr>
            <w:top w:val="none" w:sz="0" w:space="0" w:color="auto"/>
            <w:left w:val="none" w:sz="0" w:space="0" w:color="auto"/>
            <w:bottom w:val="none" w:sz="0" w:space="0" w:color="auto"/>
            <w:right w:val="none" w:sz="0" w:space="0" w:color="auto"/>
          </w:divBdr>
        </w:div>
        <w:div w:id="133714914">
          <w:marLeft w:val="480"/>
          <w:marRight w:val="0"/>
          <w:marTop w:val="0"/>
          <w:marBottom w:val="0"/>
          <w:divBdr>
            <w:top w:val="none" w:sz="0" w:space="0" w:color="auto"/>
            <w:left w:val="none" w:sz="0" w:space="0" w:color="auto"/>
            <w:bottom w:val="none" w:sz="0" w:space="0" w:color="auto"/>
            <w:right w:val="none" w:sz="0" w:space="0" w:color="auto"/>
          </w:divBdr>
        </w:div>
        <w:div w:id="1484856903">
          <w:marLeft w:val="480"/>
          <w:marRight w:val="0"/>
          <w:marTop w:val="0"/>
          <w:marBottom w:val="0"/>
          <w:divBdr>
            <w:top w:val="none" w:sz="0" w:space="0" w:color="auto"/>
            <w:left w:val="none" w:sz="0" w:space="0" w:color="auto"/>
            <w:bottom w:val="none" w:sz="0" w:space="0" w:color="auto"/>
            <w:right w:val="none" w:sz="0" w:space="0" w:color="auto"/>
          </w:divBdr>
        </w:div>
        <w:div w:id="663704328">
          <w:marLeft w:val="480"/>
          <w:marRight w:val="0"/>
          <w:marTop w:val="0"/>
          <w:marBottom w:val="0"/>
          <w:divBdr>
            <w:top w:val="none" w:sz="0" w:space="0" w:color="auto"/>
            <w:left w:val="none" w:sz="0" w:space="0" w:color="auto"/>
            <w:bottom w:val="none" w:sz="0" w:space="0" w:color="auto"/>
            <w:right w:val="none" w:sz="0" w:space="0" w:color="auto"/>
          </w:divBdr>
        </w:div>
        <w:div w:id="1142163061">
          <w:marLeft w:val="480"/>
          <w:marRight w:val="0"/>
          <w:marTop w:val="0"/>
          <w:marBottom w:val="0"/>
          <w:divBdr>
            <w:top w:val="none" w:sz="0" w:space="0" w:color="auto"/>
            <w:left w:val="none" w:sz="0" w:space="0" w:color="auto"/>
            <w:bottom w:val="none" w:sz="0" w:space="0" w:color="auto"/>
            <w:right w:val="none" w:sz="0" w:space="0" w:color="auto"/>
          </w:divBdr>
        </w:div>
        <w:div w:id="781152793">
          <w:marLeft w:val="480"/>
          <w:marRight w:val="0"/>
          <w:marTop w:val="0"/>
          <w:marBottom w:val="0"/>
          <w:divBdr>
            <w:top w:val="none" w:sz="0" w:space="0" w:color="auto"/>
            <w:left w:val="none" w:sz="0" w:space="0" w:color="auto"/>
            <w:bottom w:val="none" w:sz="0" w:space="0" w:color="auto"/>
            <w:right w:val="none" w:sz="0" w:space="0" w:color="auto"/>
          </w:divBdr>
        </w:div>
        <w:div w:id="469056722">
          <w:marLeft w:val="480"/>
          <w:marRight w:val="0"/>
          <w:marTop w:val="0"/>
          <w:marBottom w:val="0"/>
          <w:divBdr>
            <w:top w:val="none" w:sz="0" w:space="0" w:color="auto"/>
            <w:left w:val="none" w:sz="0" w:space="0" w:color="auto"/>
            <w:bottom w:val="none" w:sz="0" w:space="0" w:color="auto"/>
            <w:right w:val="none" w:sz="0" w:space="0" w:color="auto"/>
          </w:divBdr>
        </w:div>
        <w:div w:id="1879971555">
          <w:marLeft w:val="480"/>
          <w:marRight w:val="0"/>
          <w:marTop w:val="0"/>
          <w:marBottom w:val="0"/>
          <w:divBdr>
            <w:top w:val="none" w:sz="0" w:space="0" w:color="auto"/>
            <w:left w:val="none" w:sz="0" w:space="0" w:color="auto"/>
            <w:bottom w:val="none" w:sz="0" w:space="0" w:color="auto"/>
            <w:right w:val="none" w:sz="0" w:space="0" w:color="auto"/>
          </w:divBdr>
        </w:div>
        <w:div w:id="539823878">
          <w:marLeft w:val="480"/>
          <w:marRight w:val="0"/>
          <w:marTop w:val="0"/>
          <w:marBottom w:val="0"/>
          <w:divBdr>
            <w:top w:val="none" w:sz="0" w:space="0" w:color="auto"/>
            <w:left w:val="none" w:sz="0" w:space="0" w:color="auto"/>
            <w:bottom w:val="none" w:sz="0" w:space="0" w:color="auto"/>
            <w:right w:val="none" w:sz="0" w:space="0" w:color="auto"/>
          </w:divBdr>
        </w:div>
        <w:div w:id="656619089">
          <w:marLeft w:val="480"/>
          <w:marRight w:val="0"/>
          <w:marTop w:val="0"/>
          <w:marBottom w:val="0"/>
          <w:divBdr>
            <w:top w:val="none" w:sz="0" w:space="0" w:color="auto"/>
            <w:left w:val="none" w:sz="0" w:space="0" w:color="auto"/>
            <w:bottom w:val="none" w:sz="0" w:space="0" w:color="auto"/>
            <w:right w:val="none" w:sz="0" w:space="0" w:color="auto"/>
          </w:divBdr>
        </w:div>
        <w:div w:id="789081964">
          <w:marLeft w:val="480"/>
          <w:marRight w:val="0"/>
          <w:marTop w:val="0"/>
          <w:marBottom w:val="0"/>
          <w:divBdr>
            <w:top w:val="none" w:sz="0" w:space="0" w:color="auto"/>
            <w:left w:val="none" w:sz="0" w:space="0" w:color="auto"/>
            <w:bottom w:val="none" w:sz="0" w:space="0" w:color="auto"/>
            <w:right w:val="none" w:sz="0" w:space="0" w:color="auto"/>
          </w:divBdr>
        </w:div>
        <w:div w:id="2128884557">
          <w:marLeft w:val="480"/>
          <w:marRight w:val="0"/>
          <w:marTop w:val="0"/>
          <w:marBottom w:val="0"/>
          <w:divBdr>
            <w:top w:val="none" w:sz="0" w:space="0" w:color="auto"/>
            <w:left w:val="none" w:sz="0" w:space="0" w:color="auto"/>
            <w:bottom w:val="none" w:sz="0" w:space="0" w:color="auto"/>
            <w:right w:val="none" w:sz="0" w:space="0" w:color="auto"/>
          </w:divBdr>
        </w:div>
        <w:div w:id="1868828042">
          <w:marLeft w:val="480"/>
          <w:marRight w:val="0"/>
          <w:marTop w:val="0"/>
          <w:marBottom w:val="0"/>
          <w:divBdr>
            <w:top w:val="none" w:sz="0" w:space="0" w:color="auto"/>
            <w:left w:val="none" w:sz="0" w:space="0" w:color="auto"/>
            <w:bottom w:val="none" w:sz="0" w:space="0" w:color="auto"/>
            <w:right w:val="none" w:sz="0" w:space="0" w:color="auto"/>
          </w:divBdr>
        </w:div>
        <w:div w:id="1132941966">
          <w:marLeft w:val="480"/>
          <w:marRight w:val="0"/>
          <w:marTop w:val="0"/>
          <w:marBottom w:val="0"/>
          <w:divBdr>
            <w:top w:val="none" w:sz="0" w:space="0" w:color="auto"/>
            <w:left w:val="none" w:sz="0" w:space="0" w:color="auto"/>
            <w:bottom w:val="none" w:sz="0" w:space="0" w:color="auto"/>
            <w:right w:val="none" w:sz="0" w:space="0" w:color="auto"/>
          </w:divBdr>
        </w:div>
        <w:div w:id="1416054383">
          <w:marLeft w:val="480"/>
          <w:marRight w:val="0"/>
          <w:marTop w:val="0"/>
          <w:marBottom w:val="0"/>
          <w:divBdr>
            <w:top w:val="none" w:sz="0" w:space="0" w:color="auto"/>
            <w:left w:val="none" w:sz="0" w:space="0" w:color="auto"/>
            <w:bottom w:val="none" w:sz="0" w:space="0" w:color="auto"/>
            <w:right w:val="none" w:sz="0" w:space="0" w:color="auto"/>
          </w:divBdr>
        </w:div>
        <w:div w:id="1499267370">
          <w:marLeft w:val="480"/>
          <w:marRight w:val="0"/>
          <w:marTop w:val="0"/>
          <w:marBottom w:val="0"/>
          <w:divBdr>
            <w:top w:val="none" w:sz="0" w:space="0" w:color="auto"/>
            <w:left w:val="none" w:sz="0" w:space="0" w:color="auto"/>
            <w:bottom w:val="none" w:sz="0" w:space="0" w:color="auto"/>
            <w:right w:val="none" w:sz="0" w:space="0" w:color="auto"/>
          </w:divBdr>
        </w:div>
        <w:div w:id="871188280">
          <w:marLeft w:val="480"/>
          <w:marRight w:val="0"/>
          <w:marTop w:val="0"/>
          <w:marBottom w:val="0"/>
          <w:divBdr>
            <w:top w:val="none" w:sz="0" w:space="0" w:color="auto"/>
            <w:left w:val="none" w:sz="0" w:space="0" w:color="auto"/>
            <w:bottom w:val="none" w:sz="0" w:space="0" w:color="auto"/>
            <w:right w:val="none" w:sz="0" w:space="0" w:color="auto"/>
          </w:divBdr>
        </w:div>
        <w:div w:id="915171941">
          <w:marLeft w:val="480"/>
          <w:marRight w:val="0"/>
          <w:marTop w:val="0"/>
          <w:marBottom w:val="0"/>
          <w:divBdr>
            <w:top w:val="none" w:sz="0" w:space="0" w:color="auto"/>
            <w:left w:val="none" w:sz="0" w:space="0" w:color="auto"/>
            <w:bottom w:val="none" w:sz="0" w:space="0" w:color="auto"/>
            <w:right w:val="none" w:sz="0" w:space="0" w:color="auto"/>
          </w:divBdr>
        </w:div>
        <w:div w:id="1787625823">
          <w:marLeft w:val="480"/>
          <w:marRight w:val="0"/>
          <w:marTop w:val="0"/>
          <w:marBottom w:val="0"/>
          <w:divBdr>
            <w:top w:val="none" w:sz="0" w:space="0" w:color="auto"/>
            <w:left w:val="none" w:sz="0" w:space="0" w:color="auto"/>
            <w:bottom w:val="none" w:sz="0" w:space="0" w:color="auto"/>
            <w:right w:val="none" w:sz="0" w:space="0" w:color="auto"/>
          </w:divBdr>
        </w:div>
        <w:div w:id="2078356895">
          <w:marLeft w:val="480"/>
          <w:marRight w:val="0"/>
          <w:marTop w:val="0"/>
          <w:marBottom w:val="0"/>
          <w:divBdr>
            <w:top w:val="none" w:sz="0" w:space="0" w:color="auto"/>
            <w:left w:val="none" w:sz="0" w:space="0" w:color="auto"/>
            <w:bottom w:val="none" w:sz="0" w:space="0" w:color="auto"/>
            <w:right w:val="none" w:sz="0" w:space="0" w:color="auto"/>
          </w:divBdr>
        </w:div>
        <w:div w:id="1150444091">
          <w:marLeft w:val="480"/>
          <w:marRight w:val="0"/>
          <w:marTop w:val="0"/>
          <w:marBottom w:val="0"/>
          <w:divBdr>
            <w:top w:val="none" w:sz="0" w:space="0" w:color="auto"/>
            <w:left w:val="none" w:sz="0" w:space="0" w:color="auto"/>
            <w:bottom w:val="none" w:sz="0" w:space="0" w:color="auto"/>
            <w:right w:val="none" w:sz="0" w:space="0" w:color="auto"/>
          </w:divBdr>
        </w:div>
        <w:div w:id="586962816">
          <w:marLeft w:val="480"/>
          <w:marRight w:val="0"/>
          <w:marTop w:val="0"/>
          <w:marBottom w:val="0"/>
          <w:divBdr>
            <w:top w:val="none" w:sz="0" w:space="0" w:color="auto"/>
            <w:left w:val="none" w:sz="0" w:space="0" w:color="auto"/>
            <w:bottom w:val="none" w:sz="0" w:space="0" w:color="auto"/>
            <w:right w:val="none" w:sz="0" w:space="0" w:color="auto"/>
          </w:divBdr>
        </w:div>
        <w:div w:id="1099832455">
          <w:marLeft w:val="480"/>
          <w:marRight w:val="0"/>
          <w:marTop w:val="0"/>
          <w:marBottom w:val="0"/>
          <w:divBdr>
            <w:top w:val="none" w:sz="0" w:space="0" w:color="auto"/>
            <w:left w:val="none" w:sz="0" w:space="0" w:color="auto"/>
            <w:bottom w:val="none" w:sz="0" w:space="0" w:color="auto"/>
            <w:right w:val="none" w:sz="0" w:space="0" w:color="auto"/>
          </w:divBdr>
        </w:div>
        <w:div w:id="199781251">
          <w:marLeft w:val="480"/>
          <w:marRight w:val="0"/>
          <w:marTop w:val="0"/>
          <w:marBottom w:val="0"/>
          <w:divBdr>
            <w:top w:val="none" w:sz="0" w:space="0" w:color="auto"/>
            <w:left w:val="none" w:sz="0" w:space="0" w:color="auto"/>
            <w:bottom w:val="none" w:sz="0" w:space="0" w:color="auto"/>
            <w:right w:val="none" w:sz="0" w:space="0" w:color="auto"/>
          </w:divBdr>
        </w:div>
        <w:div w:id="808013529">
          <w:marLeft w:val="480"/>
          <w:marRight w:val="0"/>
          <w:marTop w:val="0"/>
          <w:marBottom w:val="0"/>
          <w:divBdr>
            <w:top w:val="none" w:sz="0" w:space="0" w:color="auto"/>
            <w:left w:val="none" w:sz="0" w:space="0" w:color="auto"/>
            <w:bottom w:val="none" w:sz="0" w:space="0" w:color="auto"/>
            <w:right w:val="none" w:sz="0" w:space="0" w:color="auto"/>
          </w:divBdr>
        </w:div>
        <w:div w:id="529606776">
          <w:marLeft w:val="480"/>
          <w:marRight w:val="0"/>
          <w:marTop w:val="0"/>
          <w:marBottom w:val="0"/>
          <w:divBdr>
            <w:top w:val="none" w:sz="0" w:space="0" w:color="auto"/>
            <w:left w:val="none" w:sz="0" w:space="0" w:color="auto"/>
            <w:bottom w:val="none" w:sz="0" w:space="0" w:color="auto"/>
            <w:right w:val="none" w:sz="0" w:space="0" w:color="auto"/>
          </w:divBdr>
        </w:div>
        <w:div w:id="2143570597">
          <w:marLeft w:val="480"/>
          <w:marRight w:val="0"/>
          <w:marTop w:val="0"/>
          <w:marBottom w:val="0"/>
          <w:divBdr>
            <w:top w:val="none" w:sz="0" w:space="0" w:color="auto"/>
            <w:left w:val="none" w:sz="0" w:space="0" w:color="auto"/>
            <w:bottom w:val="none" w:sz="0" w:space="0" w:color="auto"/>
            <w:right w:val="none" w:sz="0" w:space="0" w:color="auto"/>
          </w:divBdr>
        </w:div>
        <w:div w:id="742796384">
          <w:marLeft w:val="480"/>
          <w:marRight w:val="0"/>
          <w:marTop w:val="0"/>
          <w:marBottom w:val="0"/>
          <w:divBdr>
            <w:top w:val="none" w:sz="0" w:space="0" w:color="auto"/>
            <w:left w:val="none" w:sz="0" w:space="0" w:color="auto"/>
            <w:bottom w:val="none" w:sz="0" w:space="0" w:color="auto"/>
            <w:right w:val="none" w:sz="0" w:space="0" w:color="auto"/>
          </w:divBdr>
        </w:div>
        <w:div w:id="126747503">
          <w:marLeft w:val="480"/>
          <w:marRight w:val="0"/>
          <w:marTop w:val="0"/>
          <w:marBottom w:val="0"/>
          <w:divBdr>
            <w:top w:val="none" w:sz="0" w:space="0" w:color="auto"/>
            <w:left w:val="none" w:sz="0" w:space="0" w:color="auto"/>
            <w:bottom w:val="none" w:sz="0" w:space="0" w:color="auto"/>
            <w:right w:val="none" w:sz="0" w:space="0" w:color="auto"/>
          </w:divBdr>
        </w:div>
        <w:div w:id="935138886">
          <w:marLeft w:val="480"/>
          <w:marRight w:val="0"/>
          <w:marTop w:val="0"/>
          <w:marBottom w:val="0"/>
          <w:divBdr>
            <w:top w:val="none" w:sz="0" w:space="0" w:color="auto"/>
            <w:left w:val="none" w:sz="0" w:space="0" w:color="auto"/>
            <w:bottom w:val="none" w:sz="0" w:space="0" w:color="auto"/>
            <w:right w:val="none" w:sz="0" w:space="0" w:color="auto"/>
          </w:divBdr>
        </w:div>
        <w:div w:id="2024015511">
          <w:marLeft w:val="480"/>
          <w:marRight w:val="0"/>
          <w:marTop w:val="0"/>
          <w:marBottom w:val="0"/>
          <w:divBdr>
            <w:top w:val="none" w:sz="0" w:space="0" w:color="auto"/>
            <w:left w:val="none" w:sz="0" w:space="0" w:color="auto"/>
            <w:bottom w:val="none" w:sz="0" w:space="0" w:color="auto"/>
            <w:right w:val="none" w:sz="0" w:space="0" w:color="auto"/>
          </w:divBdr>
        </w:div>
        <w:div w:id="880553840">
          <w:marLeft w:val="480"/>
          <w:marRight w:val="0"/>
          <w:marTop w:val="0"/>
          <w:marBottom w:val="0"/>
          <w:divBdr>
            <w:top w:val="none" w:sz="0" w:space="0" w:color="auto"/>
            <w:left w:val="none" w:sz="0" w:space="0" w:color="auto"/>
            <w:bottom w:val="none" w:sz="0" w:space="0" w:color="auto"/>
            <w:right w:val="none" w:sz="0" w:space="0" w:color="auto"/>
          </w:divBdr>
        </w:div>
        <w:div w:id="1199835">
          <w:marLeft w:val="480"/>
          <w:marRight w:val="0"/>
          <w:marTop w:val="0"/>
          <w:marBottom w:val="0"/>
          <w:divBdr>
            <w:top w:val="none" w:sz="0" w:space="0" w:color="auto"/>
            <w:left w:val="none" w:sz="0" w:space="0" w:color="auto"/>
            <w:bottom w:val="none" w:sz="0" w:space="0" w:color="auto"/>
            <w:right w:val="none" w:sz="0" w:space="0" w:color="auto"/>
          </w:divBdr>
        </w:div>
        <w:div w:id="276377287">
          <w:marLeft w:val="480"/>
          <w:marRight w:val="0"/>
          <w:marTop w:val="0"/>
          <w:marBottom w:val="0"/>
          <w:divBdr>
            <w:top w:val="none" w:sz="0" w:space="0" w:color="auto"/>
            <w:left w:val="none" w:sz="0" w:space="0" w:color="auto"/>
            <w:bottom w:val="none" w:sz="0" w:space="0" w:color="auto"/>
            <w:right w:val="none" w:sz="0" w:space="0" w:color="auto"/>
          </w:divBdr>
        </w:div>
        <w:div w:id="1425569136">
          <w:marLeft w:val="480"/>
          <w:marRight w:val="0"/>
          <w:marTop w:val="0"/>
          <w:marBottom w:val="0"/>
          <w:divBdr>
            <w:top w:val="none" w:sz="0" w:space="0" w:color="auto"/>
            <w:left w:val="none" w:sz="0" w:space="0" w:color="auto"/>
            <w:bottom w:val="none" w:sz="0" w:space="0" w:color="auto"/>
            <w:right w:val="none" w:sz="0" w:space="0" w:color="auto"/>
          </w:divBdr>
        </w:div>
        <w:div w:id="883828051">
          <w:marLeft w:val="480"/>
          <w:marRight w:val="0"/>
          <w:marTop w:val="0"/>
          <w:marBottom w:val="0"/>
          <w:divBdr>
            <w:top w:val="none" w:sz="0" w:space="0" w:color="auto"/>
            <w:left w:val="none" w:sz="0" w:space="0" w:color="auto"/>
            <w:bottom w:val="none" w:sz="0" w:space="0" w:color="auto"/>
            <w:right w:val="none" w:sz="0" w:space="0" w:color="auto"/>
          </w:divBdr>
        </w:div>
      </w:divsChild>
    </w:div>
    <w:div w:id="1370837437">
      <w:bodyDiv w:val="1"/>
      <w:marLeft w:val="0"/>
      <w:marRight w:val="0"/>
      <w:marTop w:val="0"/>
      <w:marBottom w:val="0"/>
      <w:divBdr>
        <w:top w:val="none" w:sz="0" w:space="0" w:color="auto"/>
        <w:left w:val="none" w:sz="0" w:space="0" w:color="auto"/>
        <w:bottom w:val="none" w:sz="0" w:space="0" w:color="auto"/>
        <w:right w:val="none" w:sz="0" w:space="0" w:color="auto"/>
      </w:divBdr>
      <w:divsChild>
        <w:div w:id="82069803">
          <w:marLeft w:val="640"/>
          <w:marRight w:val="0"/>
          <w:marTop w:val="0"/>
          <w:marBottom w:val="0"/>
          <w:divBdr>
            <w:top w:val="none" w:sz="0" w:space="0" w:color="auto"/>
            <w:left w:val="none" w:sz="0" w:space="0" w:color="auto"/>
            <w:bottom w:val="none" w:sz="0" w:space="0" w:color="auto"/>
            <w:right w:val="none" w:sz="0" w:space="0" w:color="auto"/>
          </w:divBdr>
        </w:div>
        <w:div w:id="111636199">
          <w:marLeft w:val="640"/>
          <w:marRight w:val="0"/>
          <w:marTop w:val="0"/>
          <w:marBottom w:val="0"/>
          <w:divBdr>
            <w:top w:val="none" w:sz="0" w:space="0" w:color="auto"/>
            <w:left w:val="none" w:sz="0" w:space="0" w:color="auto"/>
            <w:bottom w:val="none" w:sz="0" w:space="0" w:color="auto"/>
            <w:right w:val="none" w:sz="0" w:space="0" w:color="auto"/>
          </w:divBdr>
        </w:div>
        <w:div w:id="130289229">
          <w:marLeft w:val="640"/>
          <w:marRight w:val="0"/>
          <w:marTop w:val="0"/>
          <w:marBottom w:val="0"/>
          <w:divBdr>
            <w:top w:val="none" w:sz="0" w:space="0" w:color="auto"/>
            <w:left w:val="none" w:sz="0" w:space="0" w:color="auto"/>
            <w:bottom w:val="none" w:sz="0" w:space="0" w:color="auto"/>
            <w:right w:val="none" w:sz="0" w:space="0" w:color="auto"/>
          </w:divBdr>
        </w:div>
        <w:div w:id="136842196">
          <w:marLeft w:val="640"/>
          <w:marRight w:val="0"/>
          <w:marTop w:val="0"/>
          <w:marBottom w:val="0"/>
          <w:divBdr>
            <w:top w:val="none" w:sz="0" w:space="0" w:color="auto"/>
            <w:left w:val="none" w:sz="0" w:space="0" w:color="auto"/>
            <w:bottom w:val="none" w:sz="0" w:space="0" w:color="auto"/>
            <w:right w:val="none" w:sz="0" w:space="0" w:color="auto"/>
          </w:divBdr>
        </w:div>
        <w:div w:id="138421643">
          <w:marLeft w:val="640"/>
          <w:marRight w:val="0"/>
          <w:marTop w:val="0"/>
          <w:marBottom w:val="0"/>
          <w:divBdr>
            <w:top w:val="none" w:sz="0" w:space="0" w:color="auto"/>
            <w:left w:val="none" w:sz="0" w:space="0" w:color="auto"/>
            <w:bottom w:val="none" w:sz="0" w:space="0" w:color="auto"/>
            <w:right w:val="none" w:sz="0" w:space="0" w:color="auto"/>
          </w:divBdr>
        </w:div>
        <w:div w:id="293603381">
          <w:marLeft w:val="640"/>
          <w:marRight w:val="0"/>
          <w:marTop w:val="0"/>
          <w:marBottom w:val="0"/>
          <w:divBdr>
            <w:top w:val="none" w:sz="0" w:space="0" w:color="auto"/>
            <w:left w:val="none" w:sz="0" w:space="0" w:color="auto"/>
            <w:bottom w:val="none" w:sz="0" w:space="0" w:color="auto"/>
            <w:right w:val="none" w:sz="0" w:space="0" w:color="auto"/>
          </w:divBdr>
        </w:div>
        <w:div w:id="417100822">
          <w:marLeft w:val="640"/>
          <w:marRight w:val="0"/>
          <w:marTop w:val="0"/>
          <w:marBottom w:val="0"/>
          <w:divBdr>
            <w:top w:val="none" w:sz="0" w:space="0" w:color="auto"/>
            <w:left w:val="none" w:sz="0" w:space="0" w:color="auto"/>
            <w:bottom w:val="none" w:sz="0" w:space="0" w:color="auto"/>
            <w:right w:val="none" w:sz="0" w:space="0" w:color="auto"/>
          </w:divBdr>
        </w:div>
        <w:div w:id="863710978">
          <w:marLeft w:val="640"/>
          <w:marRight w:val="0"/>
          <w:marTop w:val="0"/>
          <w:marBottom w:val="0"/>
          <w:divBdr>
            <w:top w:val="none" w:sz="0" w:space="0" w:color="auto"/>
            <w:left w:val="none" w:sz="0" w:space="0" w:color="auto"/>
            <w:bottom w:val="none" w:sz="0" w:space="0" w:color="auto"/>
            <w:right w:val="none" w:sz="0" w:space="0" w:color="auto"/>
          </w:divBdr>
        </w:div>
        <w:div w:id="927345539">
          <w:marLeft w:val="640"/>
          <w:marRight w:val="0"/>
          <w:marTop w:val="0"/>
          <w:marBottom w:val="0"/>
          <w:divBdr>
            <w:top w:val="none" w:sz="0" w:space="0" w:color="auto"/>
            <w:left w:val="none" w:sz="0" w:space="0" w:color="auto"/>
            <w:bottom w:val="none" w:sz="0" w:space="0" w:color="auto"/>
            <w:right w:val="none" w:sz="0" w:space="0" w:color="auto"/>
          </w:divBdr>
        </w:div>
        <w:div w:id="975186370">
          <w:marLeft w:val="640"/>
          <w:marRight w:val="0"/>
          <w:marTop w:val="0"/>
          <w:marBottom w:val="0"/>
          <w:divBdr>
            <w:top w:val="none" w:sz="0" w:space="0" w:color="auto"/>
            <w:left w:val="none" w:sz="0" w:space="0" w:color="auto"/>
            <w:bottom w:val="none" w:sz="0" w:space="0" w:color="auto"/>
            <w:right w:val="none" w:sz="0" w:space="0" w:color="auto"/>
          </w:divBdr>
        </w:div>
        <w:div w:id="1126973279">
          <w:marLeft w:val="640"/>
          <w:marRight w:val="0"/>
          <w:marTop w:val="0"/>
          <w:marBottom w:val="0"/>
          <w:divBdr>
            <w:top w:val="none" w:sz="0" w:space="0" w:color="auto"/>
            <w:left w:val="none" w:sz="0" w:space="0" w:color="auto"/>
            <w:bottom w:val="none" w:sz="0" w:space="0" w:color="auto"/>
            <w:right w:val="none" w:sz="0" w:space="0" w:color="auto"/>
          </w:divBdr>
        </w:div>
        <w:div w:id="1217005528">
          <w:marLeft w:val="640"/>
          <w:marRight w:val="0"/>
          <w:marTop w:val="0"/>
          <w:marBottom w:val="0"/>
          <w:divBdr>
            <w:top w:val="none" w:sz="0" w:space="0" w:color="auto"/>
            <w:left w:val="none" w:sz="0" w:space="0" w:color="auto"/>
            <w:bottom w:val="none" w:sz="0" w:space="0" w:color="auto"/>
            <w:right w:val="none" w:sz="0" w:space="0" w:color="auto"/>
          </w:divBdr>
        </w:div>
        <w:div w:id="1220097913">
          <w:marLeft w:val="640"/>
          <w:marRight w:val="0"/>
          <w:marTop w:val="0"/>
          <w:marBottom w:val="0"/>
          <w:divBdr>
            <w:top w:val="none" w:sz="0" w:space="0" w:color="auto"/>
            <w:left w:val="none" w:sz="0" w:space="0" w:color="auto"/>
            <w:bottom w:val="none" w:sz="0" w:space="0" w:color="auto"/>
            <w:right w:val="none" w:sz="0" w:space="0" w:color="auto"/>
          </w:divBdr>
        </w:div>
        <w:div w:id="1286809863">
          <w:marLeft w:val="640"/>
          <w:marRight w:val="0"/>
          <w:marTop w:val="0"/>
          <w:marBottom w:val="0"/>
          <w:divBdr>
            <w:top w:val="none" w:sz="0" w:space="0" w:color="auto"/>
            <w:left w:val="none" w:sz="0" w:space="0" w:color="auto"/>
            <w:bottom w:val="none" w:sz="0" w:space="0" w:color="auto"/>
            <w:right w:val="none" w:sz="0" w:space="0" w:color="auto"/>
          </w:divBdr>
        </w:div>
        <w:div w:id="1313564821">
          <w:marLeft w:val="640"/>
          <w:marRight w:val="0"/>
          <w:marTop w:val="0"/>
          <w:marBottom w:val="0"/>
          <w:divBdr>
            <w:top w:val="none" w:sz="0" w:space="0" w:color="auto"/>
            <w:left w:val="none" w:sz="0" w:space="0" w:color="auto"/>
            <w:bottom w:val="none" w:sz="0" w:space="0" w:color="auto"/>
            <w:right w:val="none" w:sz="0" w:space="0" w:color="auto"/>
          </w:divBdr>
        </w:div>
        <w:div w:id="1355156042">
          <w:marLeft w:val="640"/>
          <w:marRight w:val="0"/>
          <w:marTop w:val="0"/>
          <w:marBottom w:val="0"/>
          <w:divBdr>
            <w:top w:val="none" w:sz="0" w:space="0" w:color="auto"/>
            <w:left w:val="none" w:sz="0" w:space="0" w:color="auto"/>
            <w:bottom w:val="none" w:sz="0" w:space="0" w:color="auto"/>
            <w:right w:val="none" w:sz="0" w:space="0" w:color="auto"/>
          </w:divBdr>
        </w:div>
        <w:div w:id="1549879431">
          <w:marLeft w:val="640"/>
          <w:marRight w:val="0"/>
          <w:marTop w:val="0"/>
          <w:marBottom w:val="0"/>
          <w:divBdr>
            <w:top w:val="none" w:sz="0" w:space="0" w:color="auto"/>
            <w:left w:val="none" w:sz="0" w:space="0" w:color="auto"/>
            <w:bottom w:val="none" w:sz="0" w:space="0" w:color="auto"/>
            <w:right w:val="none" w:sz="0" w:space="0" w:color="auto"/>
          </w:divBdr>
        </w:div>
        <w:div w:id="1759906333">
          <w:marLeft w:val="640"/>
          <w:marRight w:val="0"/>
          <w:marTop w:val="0"/>
          <w:marBottom w:val="0"/>
          <w:divBdr>
            <w:top w:val="none" w:sz="0" w:space="0" w:color="auto"/>
            <w:left w:val="none" w:sz="0" w:space="0" w:color="auto"/>
            <w:bottom w:val="none" w:sz="0" w:space="0" w:color="auto"/>
            <w:right w:val="none" w:sz="0" w:space="0" w:color="auto"/>
          </w:divBdr>
        </w:div>
        <w:div w:id="1762066538">
          <w:marLeft w:val="640"/>
          <w:marRight w:val="0"/>
          <w:marTop w:val="0"/>
          <w:marBottom w:val="0"/>
          <w:divBdr>
            <w:top w:val="none" w:sz="0" w:space="0" w:color="auto"/>
            <w:left w:val="none" w:sz="0" w:space="0" w:color="auto"/>
            <w:bottom w:val="none" w:sz="0" w:space="0" w:color="auto"/>
            <w:right w:val="none" w:sz="0" w:space="0" w:color="auto"/>
          </w:divBdr>
        </w:div>
        <w:div w:id="2071616097">
          <w:marLeft w:val="640"/>
          <w:marRight w:val="0"/>
          <w:marTop w:val="0"/>
          <w:marBottom w:val="0"/>
          <w:divBdr>
            <w:top w:val="none" w:sz="0" w:space="0" w:color="auto"/>
            <w:left w:val="none" w:sz="0" w:space="0" w:color="auto"/>
            <w:bottom w:val="none" w:sz="0" w:space="0" w:color="auto"/>
            <w:right w:val="none" w:sz="0" w:space="0" w:color="auto"/>
          </w:divBdr>
        </w:div>
      </w:divsChild>
    </w:div>
    <w:div w:id="1371568138">
      <w:bodyDiv w:val="1"/>
      <w:marLeft w:val="0"/>
      <w:marRight w:val="0"/>
      <w:marTop w:val="0"/>
      <w:marBottom w:val="0"/>
      <w:divBdr>
        <w:top w:val="none" w:sz="0" w:space="0" w:color="auto"/>
        <w:left w:val="none" w:sz="0" w:space="0" w:color="auto"/>
        <w:bottom w:val="none" w:sz="0" w:space="0" w:color="auto"/>
        <w:right w:val="none" w:sz="0" w:space="0" w:color="auto"/>
      </w:divBdr>
      <w:divsChild>
        <w:div w:id="60686397">
          <w:marLeft w:val="640"/>
          <w:marRight w:val="0"/>
          <w:marTop w:val="0"/>
          <w:marBottom w:val="0"/>
          <w:divBdr>
            <w:top w:val="none" w:sz="0" w:space="0" w:color="auto"/>
            <w:left w:val="none" w:sz="0" w:space="0" w:color="auto"/>
            <w:bottom w:val="none" w:sz="0" w:space="0" w:color="auto"/>
            <w:right w:val="none" w:sz="0" w:space="0" w:color="auto"/>
          </w:divBdr>
        </w:div>
        <w:div w:id="64575902">
          <w:marLeft w:val="640"/>
          <w:marRight w:val="0"/>
          <w:marTop w:val="0"/>
          <w:marBottom w:val="0"/>
          <w:divBdr>
            <w:top w:val="none" w:sz="0" w:space="0" w:color="auto"/>
            <w:left w:val="none" w:sz="0" w:space="0" w:color="auto"/>
            <w:bottom w:val="none" w:sz="0" w:space="0" w:color="auto"/>
            <w:right w:val="none" w:sz="0" w:space="0" w:color="auto"/>
          </w:divBdr>
        </w:div>
        <w:div w:id="141049388">
          <w:marLeft w:val="640"/>
          <w:marRight w:val="0"/>
          <w:marTop w:val="0"/>
          <w:marBottom w:val="0"/>
          <w:divBdr>
            <w:top w:val="none" w:sz="0" w:space="0" w:color="auto"/>
            <w:left w:val="none" w:sz="0" w:space="0" w:color="auto"/>
            <w:bottom w:val="none" w:sz="0" w:space="0" w:color="auto"/>
            <w:right w:val="none" w:sz="0" w:space="0" w:color="auto"/>
          </w:divBdr>
        </w:div>
        <w:div w:id="175198942">
          <w:marLeft w:val="640"/>
          <w:marRight w:val="0"/>
          <w:marTop w:val="0"/>
          <w:marBottom w:val="0"/>
          <w:divBdr>
            <w:top w:val="none" w:sz="0" w:space="0" w:color="auto"/>
            <w:left w:val="none" w:sz="0" w:space="0" w:color="auto"/>
            <w:bottom w:val="none" w:sz="0" w:space="0" w:color="auto"/>
            <w:right w:val="none" w:sz="0" w:space="0" w:color="auto"/>
          </w:divBdr>
        </w:div>
        <w:div w:id="216667465">
          <w:marLeft w:val="640"/>
          <w:marRight w:val="0"/>
          <w:marTop w:val="0"/>
          <w:marBottom w:val="0"/>
          <w:divBdr>
            <w:top w:val="none" w:sz="0" w:space="0" w:color="auto"/>
            <w:left w:val="none" w:sz="0" w:space="0" w:color="auto"/>
            <w:bottom w:val="none" w:sz="0" w:space="0" w:color="auto"/>
            <w:right w:val="none" w:sz="0" w:space="0" w:color="auto"/>
          </w:divBdr>
        </w:div>
        <w:div w:id="366685237">
          <w:marLeft w:val="640"/>
          <w:marRight w:val="0"/>
          <w:marTop w:val="0"/>
          <w:marBottom w:val="0"/>
          <w:divBdr>
            <w:top w:val="none" w:sz="0" w:space="0" w:color="auto"/>
            <w:left w:val="none" w:sz="0" w:space="0" w:color="auto"/>
            <w:bottom w:val="none" w:sz="0" w:space="0" w:color="auto"/>
            <w:right w:val="none" w:sz="0" w:space="0" w:color="auto"/>
          </w:divBdr>
        </w:div>
        <w:div w:id="381947221">
          <w:marLeft w:val="640"/>
          <w:marRight w:val="0"/>
          <w:marTop w:val="0"/>
          <w:marBottom w:val="0"/>
          <w:divBdr>
            <w:top w:val="none" w:sz="0" w:space="0" w:color="auto"/>
            <w:left w:val="none" w:sz="0" w:space="0" w:color="auto"/>
            <w:bottom w:val="none" w:sz="0" w:space="0" w:color="auto"/>
            <w:right w:val="none" w:sz="0" w:space="0" w:color="auto"/>
          </w:divBdr>
        </w:div>
        <w:div w:id="391193412">
          <w:marLeft w:val="640"/>
          <w:marRight w:val="0"/>
          <w:marTop w:val="0"/>
          <w:marBottom w:val="0"/>
          <w:divBdr>
            <w:top w:val="none" w:sz="0" w:space="0" w:color="auto"/>
            <w:left w:val="none" w:sz="0" w:space="0" w:color="auto"/>
            <w:bottom w:val="none" w:sz="0" w:space="0" w:color="auto"/>
            <w:right w:val="none" w:sz="0" w:space="0" w:color="auto"/>
          </w:divBdr>
        </w:div>
        <w:div w:id="413015406">
          <w:marLeft w:val="640"/>
          <w:marRight w:val="0"/>
          <w:marTop w:val="0"/>
          <w:marBottom w:val="0"/>
          <w:divBdr>
            <w:top w:val="none" w:sz="0" w:space="0" w:color="auto"/>
            <w:left w:val="none" w:sz="0" w:space="0" w:color="auto"/>
            <w:bottom w:val="none" w:sz="0" w:space="0" w:color="auto"/>
            <w:right w:val="none" w:sz="0" w:space="0" w:color="auto"/>
          </w:divBdr>
        </w:div>
        <w:div w:id="464277393">
          <w:marLeft w:val="640"/>
          <w:marRight w:val="0"/>
          <w:marTop w:val="0"/>
          <w:marBottom w:val="0"/>
          <w:divBdr>
            <w:top w:val="none" w:sz="0" w:space="0" w:color="auto"/>
            <w:left w:val="none" w:sz="0" w:space="0" w:color="auto"/>
            <w:bottom w:val="none" w:sz="0" w:space="0" w:color="auto"/>
            <w:right w:val="none" w:sz="0" w:space="0" w:color="auto"/>
          </w:divBdr>
        </w:div>
        <w:div w:id="467938336">
          <w:marLeft w:val="640"/>
          <w:marRight w:val="0"/>
          <w:marTop w:val="0"/>
          <w:marBottom w:val="0"/>
          <w:divBdr>
            <w:top w:val="none" w:sz="0" w:space="0" w:color="auto"/>
            <w:left w:val="none" w:sz="0" w:space="0" w:color="auto"/>
            <w:bottom w:val="none" w:sz="0" w:space="0" w:color="auto"/>
            <w:right w:val="none" w:sz="0" w:space="0" w:color="auto"/>
          </w:divBdr>
        </w:div>
        <w:div w:id="565410731">
          <w:marLeft w:val="640"/>
          <w:marRight w:val="0"/>
          <w:marTop w:val="0"/>
          <w:marBottom w:val="0"/>
          <w:divBdr>
            <w:top w:val="none" w:sz="0" w:space="0" w:color="auto"/>
            <w:left w:val="none" w:sz="0" w:space="0" w:color="auto"/>
            <w:bottom w:val="none" w:sz="0" w:space="0" w:color="auto"/>
            <w:right w:val="none" w:sz="0" w:space="0" w:color="auto"/>
          </w:divBdr>
        </w:div>
        <w:div w:id="587271742">
          <w:marLeft w:val="640"/>
          <w:marRight w:val="0"/>
          <w:marTop w:val="0"/>
          <w:marBottom w:val="0"/>
          <w:divBdr>
            <w:top w:val="none" w:sz="0" w:space="0" w:color="auto"/>
            <w:left w:val="none" w:sz="0" w:space="0" w:color="auto"/>
            <w:bottom w:val="none" w:sz="0" w:space="0" w:color="auto"/>
            <w:right w:val="none" w:sz="0" w:space="0" w:color="auto"/>
          </w:divBdr>
        </w:div>
        <w:div w:id="701829038">
          <w:marLeft w:val="640"/>
          <w:marRight w:val="0"/>
          <w:marTop w:val="0"/>
          <w:marBottom w:val="0"/>
          <w:divBdr>
            <w:top w:val="none" w:sz="0" w:space="0" w:color="auto"/>
            <w:left w:val="none" w:sz="0" w:space="0" w:color="auto"/>
            <w:bottom w:val="none" w:sz="0" w:space="0" w:color="auto"/>
            <w:right w:val="none" w:sz="0" w:space="0" w:color="auto"/>
          </w:divBdr>
        </w:div>
        <w:div w:id="710418413">
          <w:marLeft w:val="640"/>
          <w:marRight w:val="0"/>
          <w:marTop w:val="0"/>
          <w:marBottom w:val="0"/>
          <w:divBdr>
            <w:top w:val="none" w:sz="0" w:space="0" w:color="auto"/>
            <w:left w:val="none" w:sz="0" w:space="0" w:color="auto"/>
            <w:bottom w:val="none" w:sz="0" w:space="0" w:color="auto"/>
            <w:right w:val="none" w:sz="0" w:space="0" w:color="auto"/>
          </w:divBdr>
        </w:div>
        <w:div w:id="713622903">
          <w:marLeft w:val="640"/>
          <w:marRight w:val="0"/>
          <w:marTop w:val="0"/>
          <w:marBottom w:val="0"/>
          <w:divBdr>
            <w:top w:val="none" w:sz="0" w:space="0" w:color="auto"/>
            <w:left w:val="none" w:sz="0" w:space="0" w:color="auto"/>
            <w:bottom w:val="none" w:sz="0" w:space="0" w:color="auto"/>
            <w:right w:val="none" w:sz="0" w:space="0" w:color="auto"/>
          </w:divBdr>
        </w:div>
        <w:div w:id="788741828">
          <w:marLeft w:val="640"/>
          <w:marRight w:val="0"/>
          <w:marTop w:val="0"/>
          <w:marBottom w:val="0"/>
          <w:divBdr>
            <w:top w:val="none" w:sz="0" w:space="0" w:color="auto"/>
            <w:left w:val="none" w:sz="0" w:space="0" w:color="auto"/>
            <w:bottom w:val="none" w:sz="0" w:space="0" w:color="auto"/>
            <w:right w:val="none" w:sz="0" w:space="0" w:color="auto"/>
          </w:divBdr>
        </w:div>
        <w:div w:id="798449127">
          <w:marLeft w:val="640"/>
          <w:marRight w:val="0"/>
          <w:marTop w:val="0"/>
          <w:marBottom w:val="0"/>
          <w:divBdr>
            <w:top w:val="none" w:sz="0" w:space="0" w:color="auto"/>
            <w:left w:val="none" w:sz="0" w:space="0" w:color="auto"/>
            <w:bottom w:val="none" w:sz="0" w:space="0" w:color="auto"/>
            <w:right w:val="none" w:sz="0" w:space="0" w:color="auto"/>
          </w:divBdr>
        </w:div>
        <w:div w:id="818576438">
          <w:marLeft w:val="640"/>
          <w:marRight w:val="0"/>
          <w:marTop w:val="0"/>
          <w:marBottom w:val="0"/>
          <w:divBdr>
            <w:top w:val="none" w:sz="0" w:space="0" w:color="auto"/>
            <w:left w:val="none" w:sz="0" w:space="0" w:color="auto"/>
            <w:bottom w:val="none" w:sz="0" w:space="0" w:color="auto"/>
            <w:right w:val="none" w:sz="0" w:space="0" w:color="auto"/>
          </w:divBdr>
        </w:div>
        <w:div w:id="1509371514">
          <w:marLeft w:val="640"/>
          <w:marRight w:val="0"/>
          <w:marTop w:val="0"/>
          <w:marBottom w:val="0"/>
          <w:divBdr>
            <w:top w:val="none" w:sz="0" w:space="0" w:color="auto"/>
            <w:left w:val="none" w:sz="0" w:space="0" w:color="auto"/>
            <w:bottom w:val="none" w:sz="0" w:space="0" w:color="auto"/>
            <w:right w:val="none" w:sz="0" w:space="0" w:color="auto"/>
          </w:divBdr>
        </w:div>
        <w:div w:id="1682849279">
          <w:marLeft w:val="640"/>
          <w:marRight w:val="0"/>
          <w:marTop w:val="0"/>
          <w:marBottom w:val="0"/>
          <w:divBdr>
            <w:top w:val="none" w:sz="0" w:space="0" w:color="auto"/>
            <w:left w:val="none" w:sz="0" w:space="0" w:color="auto"/>
            <w:bottom w:val="none" w:sz="0" w:space="0" w:color="auto"/>
            <w:right w:val="none" w:sz="0" w:space="0" w:color="auto"/>
          </w:divBdr>
        </w:div>
        <w:div w:id="1778286098">
          <w:marLeft w:val="640"/>
          <w:marRight w:val="0"/>
          <w:marTop w:val="0"/>
          <w:marBottom w:val="0"/>
          <w:divBdr>
            <w:top w:val="none" w:sz="0" w:space="0" w:color="auto"/>
            <w:left w:val="none" w:sz="0" w:space="0" w:color="auto"/>
            <w:bottom w:val="none" w:sz="0" w:space="0" w:color="auto"/>
            <w:right w:val="none" w:sz="0" w:space="0" w:color="auto"/>
          </w:divBdr>
        </w:div>
        <w:div w:id="1810436091">
          <w:marLeft w:val="640"/>
          <w:marRight w:val="0"/>
          <w:marTop w:val="0"/>
          <w:marBottom w:val="0"/>
          <w:divBdr>
            <w:top w:val="none" w:sz="0" w:space="0" w:color="auto"/>
            <w:left w:val="none" w:sz="0" w:space="0" w:color="auto"/>
            <w:bottom w:val="none" w:sz="0" w:space="0" w:color="auto"/>
            <w:right w:val="none" w:sz="0" w:space="0" w:color="auto"/>
          </w:divBdr>
        </w:div>
        <w:div w:id="1970279505">
          <w:marLeft w:val="640"/>
          <w:marRight w:val="0"/>
          <w:marTop w:val="0"/>
          <w:marBottom w:val="0"/>
          <w:divBdr>
            <w:top w:val="none" w:sz="0" w:space="0" w:color="auto"/>
            <w:left w:val="none" w:sz="0" w:space="0" w:color="auto"/>
            <w:bottom w:val="none" w:sz="0" w:space="0" w:color="auto"/>
            <w:right w:val="none" w:sz="0" w:space="0" w:color="auto"/>
          </w:divBdr>
        </w:div>
        <w:div w:id="2069380274">
          <w:marLeft w:val="640"/>
          <w:marRight w:val="0"/>
          <w:marTop w:val="0"/>
          <w:marBottom w:val="0"/>
          <w:divBdr>
            <w:top w:val="none" w:sz="0" w:space="0" w:color="auto"/>
            <w:left w:val="none" w:sz="0" w:space="0" w:color="auto"/>
            <w:bottom w:val="none" w:sz="0" w:space="0" w:color="auto"/>
            <w:right w:val="none" w:sz="0" w:space="0" w:color="auto"/>
          </w:divBdr>
        </w:div>
      </w:divsChild>
    </w:div>
    <w:div w:id="1373774004">
      <w:bodyDiv w:val="1"/>
      <w:marLeft w:val="0"/>
      <w:marRight w:val="0"/>
      <w:marTop w:val="0"/>
      <w:marBottom w:val="0"/>
      <w:divBdr>
        <w:top w:val="none" w:sz="0" w:space="0" w:color="auto"/>
        <w:left w:val="none" w:sz="0" w:space="0" w:color="auto"/>
        <w:bottom w:val="none" w:sz="0" w:space="0" w:color="auto"/>
        <w:right w:val="none" w:sz="0" w:space="0" w:color="auto"/>
      </w:divBdr>
      <w:divsChild>
        <w:div w:id="1605074685">
          <w:marLeft w:val="480"/>
          <w:marRight w:val="0"/>
          <w:marTop w:val="0"/>
          <w:marBottom w:val="0"/>
          <w:divBdr>
            <w:top w:val="none" w:sz="0" w:space="0" w:color="auto"/>
            <w:left w:val="none" w:sz="0" w:space="0" w:color="auto"/>
            <w:bottom w:val="none" w:sz="0" w:space="0" w:color="auto"/>
            <w:right w:val="none" w:sz="0" w:space="0" w:color="auto"/>
          </w:divBdr>
        </w:div>
        <w:div w:id="1865551898">
          <w:marLeft w:val="480"/>
          <w:marRight w:val="0"/>
          <w:marTop w:val="0"/>
          <w:marBottom w:val="0"/>
          <w:divBdr>
            <w:top w:val="none" w:sz="0" w:space="0" w:color="auto"/>
            <w:left w:val="none" w:sz="0" w:space="0" w:color="auto"/>
            <w:bottom w:val="none" w:sz="0" w:space="0" w:color="auto"/>
            <w:right w:val="none" w:sz="0" w:space="0" w:color="auto"/>
          </w:divBdr>
        </w:div>
        <w:div w:id="1357728636">
          <w:marLeft w:val="480"/>
          <w:marRight w:val="0"/>
          <w:marTop w:val="0"/>
          <w:marBottom w:val="0"/>
          <w:divBdr>
            <w:top w:val="none" w:sz="0" w:space="0" w:color="auto"/>
            <w:left w:val="none" w:sz="0" w:space="0" w:color="auto"/>
            <w:bottom w:val="none" w:sz="0" w:space="0" w:color="auto"/>
            <w:right w:val="none" w:sz="0" w:space="0" w:color="auto"/>
          </w:divBdr>
        </w:div>
        <w:div w:id="669876">
          <w:marLeft w:val="480"/>
          <w:marRight w:val="0"/>
          <w:marTop w:val="0"/>
          <w:marBottom w:val="0"/>
          <w:divBdr>
            <w:top w:val="none" w:sz="0" w:space="0" w:color="auto"/>
            <w:left w:val="none" w:sz="0" w:space="0" w:color="auto"/>
            <w:bottom w:val="none" w:sz="0" w:space="0" w:color="auto"/>
            <w:right w:val="none" w:sz="0" w:space="0" w:color="auto"/>
          </w:divBdr>
        </w:div>
        <w:div w:id="1701935757">
          <w:marLeft w:val="480"/>
          <w:marRight w:val="0"/>
          <w:marTop w:val="0"/>
          <w:marBottom w:val="0"/>
          <w:divBdr>
            <w:top w:val="none" w:sz="0" w:space="0" w:color="auto"/>
            <w:left w:val="none" w:sz="0" w:space="0" w:color="auto"/>
            <w:bottom w:val="none" w:sz="0" w:space="0" w:color="auto"/>
            <w:right w:val="none" w:sz="0" w:space="0" w:color="auto"/>
          </w:divBdr>
        </w:div>
        <w:div w:id="1206599029">
          <w:marLeft w:val="480"/>
          <w:marRight w:val="0"/>
          <w:marTop w:val="0"/>
          <w:marBottom w:val="0"/>
          <w:divBdr>
            <w:top w:val="none" w:sz="0" w:space="0" w:color="auto"/>
            <w:left w:val="none" w:sz="0" w:space="0" w:color="auto"/>
            <w:bottom w:val="none" w:sz="0" w:space="0" w:color="auto"/>
            <w:right w:val="none" w:sz="0" w:space="0" w:color="auto"/>
          </w:divBdr>
        </w:div>
        <w:div w:id="1317415728">
          <w:marLeft w:val="480"/>
          <w:marRight w:val="0"/>
          <w:marTop w:val="0"/>
          <w:marBottom w:val="0"/>
          <w:divBdr>
            <w:top w:val="none" w:sz="0" w:space="0" w:color="auto"/>
            <w:left w:val="none" w:sz="0" w:space="0" w:color="auto"/>
            <w:bottom w:val="none" w:sz="0" w:space="0" w:color="auto"/>
            <w:right w:val="none" w:sz="0" w:space="0" w:color="auto"/>
          </w:divBdr>
        </w:div>
        <w:div w:id="795412752">
          <w:marLeft w:val="480"/>
          <w:marRight w:val="0"/>
          <w:marTop w:val="0"/>
          <w:marBottom w:val="0"/>
          <w:divBdr>
            <w:top w:val="none" w:sz="0" w:space="0" w:color="auto"/>
            <w:left w:val="none" w:sz="0" w:space="0" w:color="auto"/>
            <w:bottom w:val="none" w:sz="0" w:space="0" w:color="auto"/>
            <w:right w:val="none" w:sz="0" w:space="0" w:color="auto"/>
          </w:divBdr>
        </w:div>
        <w:div w:id="1578634936">
          <w:marLeft w:val="480"/>
          <w:marRight w:val="0"/>
          <w:marTop w:val="0"/>
          <w:marBottom w:val="0"/>
          <w:divBdr>
            <w:top w:val="none" w:sz="0" w:space="0" w:color="auto"/>
            <w:left w:val="none" w:sz="0" w:space="0" w:color="auto"/>
            <w:bottom w:val="none" w:sz="0" w:space="0" w:color="auto"/>
            <w:right w:val="none" w:sz="0" w:space="0" w:color="auto"/>
          </w:divBdr>
        </w:div>
        <w:div w:id="179197737">
          <w:marLeft w:val="480"/>
          <w:marRight w:val="0"/>
          <w:marTop w:val="0"/>
          <w:marBottom w:val="0"/>
          <w:divBdr>
            <w:top w:val="none" w:sz="0" w:space="0" w:color="auto"/>
            <w:left w:val="none" w:sz="0" w:space="0" w:color="auto"/>
            <w:bottom w:val="none" w:sz="0" w:space="0" w:color="auto"/>
            <w:right w:val="none" w:sz="0" w:space="0" w:color="auto"/>
          </w:divBdr>
        </w:div>
        <w:div w:id="1300262127">
          <w:marLeft w:val="480"/>
          <w:marRight w:val="0"/>
          <w:marTop w:val="0"/>
          <w:marBottom w:val="0"/>
          <w:divBdr>
            <w:top w:val="none" w:sz="0" w:space="0" w:color="auto"/>
            <w:left w:val="none" w:sz="0" w:space="0" w:color="auto"/>
            <w:bottom w:val="none" w:sz="0" w:space="0" w:color="auto"/>
            <w:right w:val="none" w:sz="0" w:space="0" w:color="auto"/>
          </w:divBdr>
        </w:div>
        <w:div w:id="725033663">
          <w:marLeft w:val="480"/>
          <w:marRight w:val="0"/>
          <w:marTop w:val="0"/>
          <w:marBottom w:val="0"/>
          <w:divBdr>
            <w:top w:val="none" w:sz="0" w:space="0" w:color="auto"/>
            <w:left w:val="none" w:sz="0" w:space="0" w:color="auto"/>
            <w:bottom w:val="none" w:sz="0" w:space="0" w:color="auto"/>
            <w:right w:val="none" w:sz="0" w:space="0" w:color="auto"/>
          </w:divBdr>
        </w:div>
        <w:div w:id="943994400">
          <w:marLeft w:val="480"/>
          <w:marRight w:val="0"/>
          <w:marTop w:val="0"/>
          <w:marBottom w:val="0"/>
          <w:divBdr>
            <w:top w:val="none" w:sz="0" w:space="0" w:color="auto"/>
            <w:left w:val="none" w:sz="0" w:space="0" w:color="auto"/>
            <w:bottom w:val="none" w:sz="0" w:space="0" w:color="auto"/>
            <w:right w:val="none" w:sz="0" w:space="0" w:color="auto"/>
          </w:divBdr>
        </w:div>
        <w:div w:id="528760780">
          <w:marLeft w:val="480"/>
          <w:marRight w:val="0"/>
          <w:marTop w:val="0"/>
          <w:marBottom w:val="0"/>
          <w:divBdr>
            <w:top w:val="none" w:sz="0" w:space="0" w:color="auto"/>
            <w:left w:val="none" w:sz="0" w:space="0" w:color="auto"/>
            <w:bottom w:val="none" w:sz="0" w:space="0" w:color="auto"/>
            <w:right w:val="none" w:sz="0" w:space="0" w:color="auto"/>
          </w:divBdr>
        </w:div>
        <w:div w:id="1962614238">
          <w:marLeft w:val="480"/>
          <w:marRight w:val="0"/>
          <w:marTop w:val="0"/>
          <w:marBottom w:val="0"/>
          <w:divBdr>
            <w:top w:val="none" w:sz="0" w:space="0" w:color="auto"/>
            <w:left w:val="none" w:sz="0" w:space="0" w:color="auto"/>
            <w:bottom w:val="none" w:sz="0" w:space="0" w:color="auto"/>
            <w:right w:val="none" w:sz="0" w:space="0" w:color="auto"/>
          </w:divBdr>
        </w:div>
        <w:div w:id="26033925">
          <w:marLeft w:val="480"/>
          <w:marRight w:val="0"/>
          <w:marTop w:val="0"/>
          <w:marBottom w:val="0"/>
          <w:divBdr>
            <w:top w:val="none" w:sz="0" w:space="0" w:color="auto"/>
            <w:left w:val="none" w:sz="0" w:space="0" w:color="auto"/>
            <w:bottom w:val="none" w:sz="0" w:space="0" w:color="auto"/>
            <w:right w:val="none" w:sz="0" w:space="0" w:color="auto"/>
          </w:divBdr>
        </w:div>
        <w:div w:id="263151055">
          <w:marLeft w:val="480"/>
          <w:marRight w:val="0"/>
          <w:marTop w:val="0"/>
          <w:marBottom w:val="0"/>
          <w:divBdr>
            <w:top w:val="none" w:sz="0" w:space="0" w:color="auto"/>
            <w:left w:val="none" w:sz="0" w:space="0" w:color="auto"/>
            <w:bottom w:val="none" w:sz="0" w:space="0" w:color="auto"/>
            <w:right w:val="none" w:sz="0" w:space="0" w:color="auto"/>
          </w:divBdr>
        </w:div>
        <w:div w:id="1720084158">
          <w:marLeft w:val="480"/>
          <w:marRight w:val="0"/>
          <w:marTop w:val="0"/>
          <w:marBottom w:val="0"/>
          <w:divBdr>
            <w:top w:val="none" w:sz="0" w:space="0" w:color="auto"/>
            <w:left w:val="none" w:sz="0" w:space="0" w:color="auto"/>
            <w:bottom w:val="none" w:sz="0" w:space="0" w:color="auto"/>
            <w:right w:val="none" w:sz="0" w:space="0" w:color="auto"/>
          </w:divBdr>
        </w:div>
        <w:div w:id="1434519165">
          <w:marLeft w:val="480"/>
          <w:marRight w:val="0"/>
          <w:marTop w:val="0"/>
          <w:marBottom w:val="0"/>
          <w:divBdr>
            <w:top w:val="none" w:sz="0" w:space="0" w:color="auto"/>
            <w:left w:val="none" w:sz="0" w:space="0" w:color="auto"/>
            <w:bottom w:val="none" w:sz="0" w:space="0" w:color="auto"/>
            <w:right w:val="none" w:sz="0" w:space="0" w:color="auto"/>
          </w:divBdr>
        </w:div>
        <w:div w:id="1992369751">
          <w:marLeft w:val="480"/>
          <w:marRight w:val="0"/>
          <w:marTop w:val="0"/>
          <w:marBottom w:val="0"/>
          <w:divBdr>
            <w:top w:val="none" w:sz="0" w:space="0" w:color="auto"/>
            <w:left w:val="none" w:sz="0" w:space="0" w:color="auto"/>
            <w:bottom w:val="none" w:sz="0" w:space="0" w:color="auto"/>
            <w:right w:val="none" w:sz="0" w:space="0" w:color="auto"/>
          </w:divBdr>
        </w:div>
        <w:div w:id="1546722094">
          <w:marLeft w:val="480"/>
          <w:marRight w:val="0"/>
          <w:marTop w:val="0"/>
          <w:marBottom w:val="0"/>
          <w:divBdr>
            <w:top w:val="none" w:sz="0" w:space="0" w:color="auto"/>
            <w:left w:val="none" w:sz="0" w:space="0" w:color="auto"/>
            <w:bottom w:val="none" w:sz="0" w:space="0" w:color="auto"/>
            <w:right w:val="none" w:sz="0" w:space="0" w:color="auto"/>
          </w:divBdr>
        </w:div>
        <w:div w:id="1677996251">
          <w:marLeft w:val="480"/>
          <w:marRight w:val="0"/>
          <w:marTop w:val="0"/>
          <w:marBottom w:val="0"/>
          <w:divBdr>
            <w:top w:val="none" w:sz="0" w:space="0" w:color="auto"/>
            <w:left w:val="none" w:sz="0" w:space="0" w:color="auto"/>
            <w:bottom w:val="none" w:sz="0" w:space="0" w:color="auto"/>
            <w:right w:val="none" w:sz="0" w:space="0" w:color="auto"/>
          </w:divBdr>
        </w:div>
        <w:div w:id="1823234653">
          <w:marLeft w:val="480"/>
          <w:marRight w:val="0"/>
          <w:marTop w:val="0"/>
          <w:marBottom w:val="0"/>
          <w:divBdr>
            <w:top w:val="none" w:sz="0" w:space="0" w:color="auto"/>
            <w:left w:val="none" w:sz="0" w:space="0" w:color="auto"/>
            <w:bottom w:val="none" w:sz="0" w:space="0" w:color="auto"/>
            <w:right w:val="none" w:sz="0" w:space="0" w:color="auto"/>
          </w:divBdr>
        </w:div>
        <w:div w:id="1206408711">
          <w:marLeft w:val="480"/>
          <w:marRight w:val="0"/>
          <w:marTop w:val="0"/>
          <w:marBottom w:val="0"/>
          <w:divBdr>
            <w:top w:val="none" w:sz="0" w:space="0" w:color="auto"/>
            <w:left w:val="none" w:sz="0" w:space="0" w:color="auto"/>
            <w:bottom w:val="none" w:sz="0" w:space="0" w:color="auto"/>
            <w:right w:val="none" w:sz="0" w:space="0" w:color="auto"/>
          </w:divBdr>
        </w:div>
        <w:div w:id="300813984">
          <w:marLeft w:val="480"/>
          <w:marRight w:val="0"/>
          <w:marTop w:val="0"/>
          <w:marBottom w:val="0"/>
          <w:divBdr>
            <w:top w:val="none" w:sz="0" w:space="0" w:color="auto"/>
            <w:left w:val="none" w:sz="0" w:space="0" w:color="auto"/>
            <w:bottom w:val="none" w:sz="0" w:space="0" w:color="auto"/>
            <w:right w:val="none" w:sz="0" w:space="0" w:color="auto"/>
          </w:divBdr>
        </w:div>
        <w:div w:id="2091467651">
          <w:marLeft w:val="480"/>
          <w:marRight w:val="0"/>
          <w:marTop w:val="0"/>
          <w:marBottom w:val="0"/>
          <w:divBdr>
            <w:top w:val="none" w:sz="0" w:space="0" w:color="auto"/>
            <w:left w:val="none" w:sz="0" w:space="0" w:color="auto"/>
            <w:bottom w:val="none" w:sz="0" w:space="0" w:color="auto"/>
            <w:right w:val="none" w:sz="0" w:space="0" w:color="auto"/>
          </w:divBdr>
        </w:div>
        <w:div w:id="1930653404">
          <w:marLeft w:val="480"/>
          <w:marRight w:val="0"/>
          <w:marTop w:val="0"/>
          <w:marBottom w:val="0"/>
          <w:divBdr>
            <w:top w:val="none" w:sz="0" w:space="0" w:color="auto"/>
            <w:left w:val="none" w:sz="0" w:space="0" w:color="auto"/>
            <w:bottom w:val="none" w:sz="0" w:space="0" w:color="auto"/>
            <w:right w:val="none" w:sz="0" w:space="0" w:color="auto"/>
          </w:divBdr>
        </w:div>
        <w:div w:id="922954872">
          <w:marLeft w:val="480"/>
          <w:marRight w:val="0"/>
          <w:marTop w:val="0"/>
          <w:marBottom w:val="0"/>
          <w:divBdr>
            <w:top w:val="none" w:sz="0" w:space="0" w:color="auto"/>
            <w:left w:val="none" w:sz="0" w:space="0" w:color="auto"/>
            <w:bottom w:val="none" w:sz="0" w:space="0" w:color="auto"/>
            <w:right w:val="none" w:sz="0" w:space="0" w:color="auto"/>
          </w:divBdr>
        </w:div>
        <w:div w:id="1716202220">
          <w:marLeft w:val="480"/>
          <w:marRight w:val="0"/>
          <w:marTop w:val="0"/>
          <w:marBottom w:val="0"/>
          <w:divBdr>
            <w:top w:val="none" w:sz="0" w:space="0" w:color="auto"/>
            <w:left w:val="none" w:sz="0" w:space="0" w:color="auto"/>
            <w:bottom w:val="none" w:sz="0" w:space="0" w:color="auto"/>
            <w:right w:val="none" w:sz="0" w:space="0" w:color="auto"/>
          </w:divBdr>
        </w:div>
        <w:div w:id="1560826559">
          <w:marLeft w:val="480"/>
          <w:marRight w:val="0"/>
          <w:marTop w:val="0"/>
          <w:marBottom w:val="0"/>
          <w:divBdr>
            <w:top w:val="none" w:sz="0" w:space="0" w:color="auto"/>
            <w:left w:val="none" w:sz="0" w:space="0" w:color="auto"/>
            <w:bottom w:val="none" w:sz="0" w:space="0" w:color="auto"/>
            <w:right w:val="none" w:sz="0" w:space="0" w:color="auto"/>
          </w:divBdr>
        </w:div>
        <w:div w:id="1412123904">
          <w:marLeft w:val="480"/>
          <w:marRight w:val="0"/>
          <w:marTop w:val="0"/>
          <w:marBottom w:val="0"/>
          <w:divBdr>
            <w:top w:val="none" w:sz="0" w:space="0" w:color="auto"/>
            <w:left w:val="none" w:sz="0" w:space="0" w:color="auto"/>
            <w:bottom w:val="none" w:sz="0" w:space="0" w:color="auto"/>
            <w:right w:val="none" w:sz="0" w:space="0" w:color="auto"/>
          </w:divBdr>
        </w:div>
        <w:div w:id="1155485818">
          <w:marLeft w:val="480"/>
          <w:marRight w:val="0"/>
          <w:marTop w:val="0"/>
          <w:marBottom w:val="0"/>
          <w:divBdr>
            <w:top w:val="none" w:sz="0" w:space="0" w:color="auto"/>
            <w:left w:val="none" w:sz="0" w:space="0" w:color="auto"/>
            <w:bottom w:val="none" w:sz="0" w:space="0" w:color="auto"/>
            <w:right w:val="none" w:sz="0" w:space="0" w:color="auto"/>
          </w:divBdr>
        </w:div>
        <w:div w:id="1189175262">
          <w:marLeft w:val="480"/>
          <w:marRight w:val="0"/>
          <w:marTop w:val="0"/>
          <w:marBottom w:val="0"/>
          <w:divBdr>
            <w:top w:val="none" w:sz="0" w:space="0" w:color="auto"/>
            <w:left w:val="none" w:sz="0" w:space="0" w:color="auto"/>
            <w:bottom w:val="none" w:sz="0" w:space="0" w:color="auto"/>
            <w:right w:val="none" w:sz="0" w:space="0" w:color="auto"/>
          </w:divBdr>
        </w:div>
        <w:div w:id="303705655">
          <w:marLeft w:val="480"/>
          <w:marRight w:val="0"/>
          <w:marTop w:val="0"/>
          <w:marBottom w:val="0"/>
          <w:divBdr>
            <w:top w:val="none" w:sz="0" w:space="0" w:color="auto"/>
            <w:left w:val="none" w:sz="0" w:space="0" w:color="auto"/>
            <w:bottom w:val="none" w:sz="0" w:space="0" w:color="auto"/>
            <w:right w:val="none" w:sz="0" w:space="0" w:color="auto"/>
          </w:divBdr>
        </w:div>
        <w:div w:id="359353620">
          <w:marLeft w:val="480"/>
          <w:marRight w:val="0"/>
          <w:marTop w:val="0"/>
          <w:marBottom w:val="0"/>
          <w:divBdr>
            <w:top w:val="none" w:sz="0" w:space="0" w:color="auto"/>
            <w:left w:val="none" w:sz="0" w:space="0" w:color="auto"/>
            <w:bottom w:val="none" w:sz="0" w:space="0" w:color="auto"/>
            <w:right w:val="none" w:sz="0" w:space="0" w:color="auto"/>
          </w:divBdr>
        </w:div>
        <w:div w:id="2064592949">
          <w:marLeft w:val="480"/>
          <w:marRight w:val="0"/>
          <w:marTop w:val="0"/>
          <w:marBottom w:val="0"/>
          <w:divBdr>
            <w:top w:val="none" w:sz="0" w:space="0" w:color="auto"/>
            <w:left w:val="none" w:sz="0" w:space="0" w:color="auto"/>
            <w:bottom w:val="none" w:sz="0" w:space="0" w:color="auto"/>
            <w:right w:val="none" w:sz="0" w:space="0" w:color="auto"/>
          </w:divBdr>
        </w:div>
        <w:div w:id="1827044018">
          <w:marLeft w:val="480"/>
          <w:marRight w:val="0"/>
          <w:marTop w:val="0"/>
          <w:marBottom w:val="0"/>
          <w:divBdr>
            <w:top w:val="none" w:sz="0" w:space="0" w:color="auto"/>
            <w:left w:val="none" w:sz="0" w:space="0" w:color="auto"/>
            <w:bottom w:val="none" w:sz="0" w:space="0" w:color="auto"/>
            <w:right w:val="none" w:sz="0" w:space="0" w:color="auto"/>
          </w:divBdr>
        </w:div>
        <w:div w:id="2084141468">
          <w:marLeft w:val="480"/>
          <w:marRight w:val="0"/>
          <w:marTop w:val="0"/>
          <w:marBottom w:val="0"/>
          <w:divBdr>
            <w:top w:val="none" w:sz="0" w:space="0" w:color="auto"/>
            <w:left w:val="none" w:sz="0" w:space="0" w:color="auto"/>
            <w:bottom w:val="none" w:sz="0" w:space="0" w:color="auto"/>
            <w:right w:val="none" w:sz="0" w:space="0" w:color="auto"/>
          </w:divBdr>
        </w:div>
        <w:div w:id="931202162">
          <w:marLeft w:val="480"/>
          <w:marRight w:val="0"/>
          <w:marTop w:val="0"/>
          <w:marBottom w:val="0"/>
          <w:divBdr>
            <w:top w:val="none" w:sz="0" w:space="0" w:color="auto"/>
            <w:left w:val="none" w:sz="0" w:space="0" w:color="auto"/>
            <w:bottom w:val="none" w:sz="0" w:space="0" w:color="auto"/>
            <w:right w:val="none" w:sz="0" w:space="0" w:color="auto"/>
          </w:divBdr>
        </w:div>
        <w:div w:id="1271661421">
          <w:marLeft w:val="480"/>
          <w:marRight w:val="0"/>
          <w:marTop w:val="0"/>
          <w:marBottom w:val="0"/>
          <w:divBdr>
            <w:top w:val="none" w:sz="0" w:space="0" w:color="auto"/>
            <w:left w:val="none" w:sz="0" w:space="0" w:color="auto"/>
            <w:bottom w:val="none" w:sz="0" w:space="0" w:color="auto"/>
            <w:right w:val="none" w:sz="0" w:space="0" w:color="auto"/>
          </w:divBdr>
        </w:div>
        <w:div w:id="447163563">
          <w:marLeft w:val="480"/>
          <w:marRight w:val="0"/>
          <w:marTop w:val="0"/>
          <w:marBottom w:val="0"/>
          <w:divBdr>
            <w:top w:val="none" w:sz="0" w:space="0" w:color="auto"/>
            <w:left w:val="none" w:sz="0" w:space="0" w:color="auto"/>
            <w:bottom w:val="none" w:sz="0" w:space="0" w:color="auto"/>
            <w:right w:val="none" w:sz="0" w:space="0" w:color="auto"/>
          </w:divBdr>
        </w:div>
        <w:div w:id="1904486360">
          <w:marLeft w:val="480"/>
          <w:marRight w:val="0"/>
          <w:marTop w:val="0"/>
          <w:marBottom w:val="0"/>
          <w:divBdr>
            <w:top w:val="none" w:sz="0" w:space="0" w:color="auto"/>
            <w:left w:val="none" w:sz="0" w:space="0" w:color="auto"/>
            <w:bottom w:val="none" w:sz="0" w:space="0" w:color="auto"/>
            <w:right w:val="none" w:sz="0" w:space="0" w:color="auto"/>
          </w:divBdr>
        </w:div>
        <w:div w:id="643433583">
          <w:marLeft w:val="480"/>
          <w:marRight w:val="0"/>
          <w:marTop w:val="0"/>
          <w:marBottom w:val="0"/>
          <w:divBdr>
            <w:top w:val="none" w:sz="0" w:space="0" w:color="auto"/>
            <w:left w:val="none" w:sz="0" w:space="0" w:color="auto"/>
            <w:bottom w:val="none" w:sz="0" w:space="0" w:color="auto"/>
            <w:right w:val="none" w:sz="0" w:space="0" w:color="auto"/>
          </w:divBdr>
        </w:div>
        <w:div w:id="629282418">
          <w:marLeft w:val="480"/>
          <w:marRight w:val="0"/>
          <w:marTop w:val="0"/>
          <w:marBottom w:val="0"/>
          <w:divBdr>
            <w:top w:val="none" w:sz="0" w:space="0" w:color="auto"/>
            <w:left w:val="none" w:sz="0" w:space="0" w:color="auto"/>
            <w:bottom w:val="none" w:sz="0" w:space="0" w:color="auto"/>
            <w:right w:val="none" w:sz="0" w:space="0" w:color="auto"/>
          </w:divBdr>
        </w:div>
        <w:div w:id="930091924">
          <w:marLeft w:val="480"/>
          <w:marRight w:val="0"/>
          <w:marTop w:val="0"/>
          <w:marBottom w:val="0"/>
          <w:divBdr>
            <w:top w:val="none" w:sz="0" w:space="0" w:color="auto"/>
            <w:left w:val="none" w:sz="0" w:space="0" w:color="auto"/>
            <w:bottom w:val="none" w:sz="0" w:space="0" w:color="auto"/>
            <w:right w:val="none" w:sz="0" w:space="0" w:color="auto"/>
          </w:divBdr>
        </w:div>
        <w:div w:id="332218724">
          <w:marLeft w:val="480"/>
          <w:marRight w:val="0"/>
          <w:marTop w:val="0"/>
          <w:marBottom w:val="0"/>
          <w:divBdr>
            <w:top w:val="none" w:sz="0" w:space="0" w:color="auto"/>
            <w:left w:val="none" w:sz="0" w:space="0" w:color="auto"/>
            <w:bottom w:val="none" w:sz="0" w:space="0" w:color="auto"/>
            <w:right w:val="none" w:sz="0" w:space="0" w:color="auto"/>
          </w:divBdr>
        </w:div>
        <w:div w:id="1887327132">
          <w:marLeft w:val="480"/>
          <w:marRight w:val="0"/>
          <w:marTop w:val="0"/>
          <w:marBottom w:val="0"/>
          <w:divBdr>
            <w:top w:val="none" w:sz="0" w:space="0" w:color="auto"/>
            <w:left w:val="none" w:sz="0" w:space="0" w:color="auto"/>
            <w:bottom w:val="none" w:sz="0" w:space="0" w:color="auto"/>
            <w:right w:val="none" w:sz="0" w:space="0" w:color="auto"/>
          </w:divBdr>
        </w:div>
      </w:divsChild>
    </w:div>
    <w:div w:id="1374309925">
      <w:bodyDiv w:val="1"/>
      <w:marLeft w:val="0"/>
      <w:marRight w:val="0"/>
      <w:marTop w:val="0"/>
      <w:marBottom w:val="0"/>
      <w:divBdr>
        <w:top w:val="none" w:sz="0" w:space="0" w:color="auto"/>
        <w:left w:val="none" w:sz="0" w:space="0" w:color="auto"/>
        <w:bottom w:val="none" w:sz="0" w:space="0" w:color="auto"/>
        <w:right w:val="none" w:sz="0" w:space="0" w:color="auto"/>
      </w:divBdr>
    </w:div>
    <w:div w:id="1381976373">
      <w:bodyDiv w:val="1"/>
      <w:marLeft w:val="0"/>
      <w:marRight w:val="0"/>
      <w:marTop w:val="0"/>
      <w:marBottom w:val="0"/>
      <w:divBdr>
        <w:top w:val="none" w:sz="0" w:space="0" w:color="auto"/>
        <w:left w:val="none" w:sz="0" w:space="0" w:color="auto"/>
        <w:bottom w:val="none" w:sz="0" w:space="0" w:color="auto"/>
        <w:right w:val="none" w:sz="0" w:space="0" w:color="auto"/>
      </w:divBdr>
    </w:div>
    <w:div w:id="1383208793">
      <w:bodyDiv w:val="1"/>
      <w:marLeft w:val="0"/>
      <w:marRight w:val="0"/>
      <w:marTop w:val="0"/>
      <w:marBottom w:val="0"/>
      <w:divBdr>
        <w:top w:val="none" w:sz="0" w:space="0" w:color="auto"/>
        <w:left w:val="none" w:sz="0" w:space="0" w:color="auto"/>
        <w:bottom w:val="none" w:sz="0" w:space="0" w:color="auto"/>
        <w:right w:val="none" w:sz="0" w:space="0" w:color="auto"/>
      </w:divBdr>
    </w:div>
    <w:div w:id="1383335037">
      <w:bodyDiv w:val="1"/>
      <w:marLeft w:val="0"/>
      <w:marRight w:val="0"/>
      <w:marTop w:val="0"/>
      <w:marBottom w:val="0"/>
      <w:divBdr>
        <w:top w:val="none" w:sz="0" w:space="0" w:color="auto"/>
        <w:left w:val="none" w:sz="0" w:space="0" w:color="auto"/>
        <w:bottom w:val="none" w:sz="0" w:space="0" w:color="auto"/>
        <w:right w:val="none" w:sz="0" w:space="0" w:color="auto"/>
      </w:divBdr>
    </w:div>
    <w:div w:id="1386174313">
      <w:bodyDiv w:val="1"/>
      <w:marLeft w:val="0"/>
      <w:marRight w:val="0"/>
      <w:marTop w:val="0"/>
      <w:marBottom w:val="0"/>
      <w:divBdr>
        <w:top w:val="none" w:sz="0" w:space="0" w:color="auto"/>
        <w:left w:val="none" w:sz="0" w:space="0" w:color="auto"/>
        <w:bottom w:val="none" w:sz="0" w:space="0" w:color="auto"/>
        <w:right w:val="none" w:sz="0" w:space="0" w:color="auto"/>
      </w:divBdr>
    </w:div>
    <w:div w:id="1390150335">
      <w:bodyDiv w:val="1"/>
      <w:marLeft w:val="0"/>
      <w:marRight w:val="0"/>
      <w:marTop w:val="0"/>
      <w:marBottom w:val="0"/>
      <w:divBdr>
        <w:top w:val="none" w:sz="0" w:space="0" w:color="auto"/>
        <w:left w:val="none" w:sz="0" w:space="0" w:color="auto"/>
        <w:bottom w:val="none" w:sz="0" w:space="0" w:color="auto"/>
        <w:right w:val="none" w:sz="0" w:space="0" w:color="auto"/>
      </w:divBdr>
    </w:div>
    <w:div w:id="1390425175">
      <w:bodyDiv w:val="1"/>
      <w:marLeft w:val="0"/>
      <w:marRight w:val="0"/>
      <w:marTop w:val="0"/>
      <w:marBottom w:val="0"/>
      <w:divBdr>
        <w:top w:val="none" w:sz="0" w:space="0" w:color="auto"/>
        <w:left w:val="none" w:sz="0" w:space="0" w:color="auto"/>
        <w:bottom w:val="none" w:sz="0" w:space="0" w:color="auto"/>
        <w:right w:val="none" w:sz="0" w:space="0" w:color="auto"/>
      </w:divBdr>
    </w:div>
    <w:div w:id="1391811341">
      <w:bodyDiv w:val="1"/>
      <w:marLeft w:val="0"/>
      <w:marRight w:val="0"/>
      <w:marTop w:val="0"/>
      <w:marBottom w:val="0"/>
      <w:divBdr>
        <w:top w:val="none" w:sz="0" w:space="0" w:color="auto"/>
        <w:left w:val="none" w:sz="0" w:space="0" w:color="auto"/>
        <w:bottom w:val="none" w:sz="0" w:space="0" w:color="auto"/>
        <w:right w:val="none" w:sz="0" w:space="0" w:color="auto"/>
      </w:divBdr>
    </w:div>
    <w:div w:id="1393041175">
      <w:bodyDiv w:val="1"/>
      <w:marLeft w:val="0"/>
      <w:marRight w:val="0"/>
      <w:marTop w:val="0"/>
      <w:marBottom w:val="0"/>
      <w:divBdr>
        <w:top w:val="none" w:sz="0" w:space="0" w:color="auto"/>
        <w:left w:val="none" w:sz="0" w:space="0" w:color="auto"/>
        <w:bottom w:val="none" w:sz="0" w:space="0" w:color="auto"/>
        <w:right w:val="none" w:sz="0" w:space="0" w:color="auto"/>
      </w:divBdr>
    </w:div>
    <w:div w:id="1396128063">
      <w:bodyDiv w:val="1"/>
      <w:marLeft w:val="0"/>
      <w:marRight w:val="0"/>
      <w:marTop w:val="0"/>
      <w:marBottom w:val="0"/>
      <w:divBdr>
        <w:top w:val="none" w:sz="0" w:space="0" w:color="auto"/>
        <w:left w:val="none" w:sz="0" w:space="0" w:color="auto"/>
        <w:bottom w:val="none" w:sz="0" w:space="0" w:color="auto"/>
        <w:right w:val="none" w:sz="0" w:space="0" w:color="auto"/>
      </w:divBdr>
      <w:divsChild>
        <w:div w:id="1734426507">
          <w:marLeft w:val="480"/>
          <w:marRight w:val="0"/>
          <w:marTop w:val="0"/>
          <w:marBottom w:val="0"/>
          <w:divBdr>
            <w:top w:val="none" w:sz="0" w:space="0" w:color="auto"/>
            <w:left w:val="none" w:sz="0" w:space="0" w:color="auto"/>
            <w:bottom w:val="none" w:sz="0" w:space="0" w:color="auto"/>
            <w:right w:val="none" w:sz="0" w:space="0" w:color="auto"/>
          </w:divBdr>
        </w:div>
        <w:div w:id="1914470149">
          <w:marLeft w:val="480"/>
          <w:marRight w:val="0"/>
          <w:marTop w:val="0"/>
          <w:marBottom w:val="0"/>
          <w:divBdr>
            <w:top w:val="none" w:sz="0" w:space="0" w:color="auto"/>
            <w:left w:val="none" w:sz="0" w:space="0" w:color="auto"/>
            <w:bottom w:val="none" w:sz="0" w:space="0" w:color="auto"/>
            <w:right w:val="none" w:sz="0" w:space="0" w:color="auto"/>
          </w:divBdr>
        </w:div>
        <w:div w:id="1627008496">
          <w:marLeft w:val="480"/>
          <w:marRight w:val="0"/>
          <w:marTop w:val="0"/>
          <w:marBottom w:val="0"/>
          <w:divBdr>
            <w:top w:val="none" w:sz="0" w:space="0" w:color="auto"/>
            <w:left w:val="none" w:sz="0" w:space="0" w:color="auto"/>
            <w:bottom w:val="none" w:sz="0" w:space="0" w:color="auto"/>
            <w:right w:val="none" w:sz="0" w:space="0" w:color="auto"/>
          </w:divBdr>
        </w:div>
        <w:div w:id="1864056639">
          <w:marLeft w:val="480"/>
          <w:marRight w:val="0"/>
          <w:marTop w:val="0"/>
          <w:marBottom w:val="0"/>
          <w:divBdr>
            <w:top w:val="none" w:sz="0" w:space="0" w:color="auto"/>
            <w:left w:val="none" w:sz="0" w:space="0" w:color="auto"/>
            <w:bottom w:val="none" w:sz="0" w:space="0" w:color="auto"/>
            <w:right w:val="none" w:sz="0" w:space="0" w:color="auto"/>
          </w:divBdr>
        </w:div>
        <w:div w:id="625353427">
          <w:marLeft w:val="480"/>
          <w:marRight w:val="0"/>
          <w:marTop w:val="0"/>
          <w:marBottom w:val="0"/>
          <w:divBdr>
            <w:top w:val="none" w:sz="0" w:space="0" w:color="auto"/>
            <w:left w:val="none" w:sz="0" w:space="0" w:color="auto"/>
            <w:bottom w:val="none" w:sz="0" w:space="0" w:color="auto"/>
            <w:right w:val="none" w:sz="0" w:space="0" w:color="auto"/>
          </w:divBdr>
        </w:div>
        <w:div w:id="722102022">
          <w:marLeft w:val="480"/>
          <w:marRight w:val="0"/>
          <w:marTop w:val="0"/>
          <w:marBottom w:val="0"/>
          <w:divBdr>
            <w:top w:val="none" w:sz="0" w:space="0" w:color="auto"/>
            <w:left w:val="none" w:sz="0" w:space="0" w:color="auto"/>
            <w:bottom w:val="none" w:sz="0" w:space="0" w:color="auto"/>
            <w:right w:val="none" w:sz="0" w:space="0" w:color="auto"/>
          </w:divBdr>
        </w:div>
        <w:div w:id="2054694807">
          <w:marLeft w:val="480"/>
          <w:marRight w:val="0"/>
          <w:marTop w:val="0"/>
          <w:marBottom w:val="0"/>
          <w:divBdr>
            <w:top w:val="none" w:sz="0" w:space="0" w:color="auto"/>
            <w:left w:val="none" w:sz="0" w:space="0" w:color="auto"/>
            <w:bottom w:val="none" w:sz="0" w:space="0" w:color="auto"/>
            <w:right w:val="none" w:sz="0" w:space="0" w:color="auto"/>
          </w:divBdr>
        </w:div>
        <w:div w:id="954822814">
          <w:marLeft w:val="480"/>
          <w:marRight w:val="0"/>
          <w:marTop w:val="0"/>
          <w:marBottom w:val="0"/>
          <w:divBdr>
            <w:top w:val="none" w:sz="0" w:space="0" w:color="auto"/>
            <w:left w:val="none" w:sz="0" w:space="0" w:color="auto"/>
            <w:bottom w:val="none" w:sz="0" w:space="0" w:color="auto"/>
            <w:right w:val="none" w:sz="0" w:space="0" w:color="auto"/>
          </w:divBdr>
        </w:div>
        <w:div w:id="16852844">
          <w:marLeft w:val="480"/>
          <w:marRight w:val="0"/>
          <w:marTop w:val="0"/>
          <w:marBottom w:val="0"/>
          <w:divBdr>
            <w:top w:val="none" w:sz="0" w:space="0" w:color="auto"/>
            <w:left w:val="none" w:sz="0" w:space="0" w:color="auto"/>
            <w:bottom w:val="none" w:sz="0" w:space="0" w:color="auto"/>
            <w:right w:val="none" w:sz="0" w:space="0" w:color="auto"/>
          </w:divBdr>
        </w:div>
        <w:div w:id="1939561140">
          <w:marLeft w:val="480"/>
          <w:marRight w:val="0"/>
          <w:marTop w:val="0"/>
          <w:marBottom w:val="0"/>
          <w:divBdr>
            <w:top w:val="none" w:sz="0" w:space="0" w:color="auto"/>
            <w:left w:val="none" w:sz="0" w:space="0" w:color="auto"/>
            <w:bottom w:val="none" w:sz="0" w:space="0" w:color="auto"/>
            <w:right w:val="none" w:sz="0" w:space="0" w:color="auto"/>
          </w:divBdr>
        </w:div>
        <w:div w:id="360671184">
          <w:marLeft w:val="480"/>
          <w:marRight w:val="0"/>
          <w:marTop w:val="0"/>
          <w:marBottom w:val="0"/>
          <w:divBdr>
            <w:top w:val="none" w:sz="0" w:space="0" w:color="auto"/>
            <w:left w:val="none" w:sz="0" w:space="0" w:color="auto"/>
            <w:bottom w:val="none" w:sz="0" w:space="0" w:color="auto"/>
            <w:right w:val="none" w:sz="0" w:space="0" w:color="auto"/>
          </w:divBdr>
        </w:div>
        <w:div w:id="1712925523">
          <w:marLeft w:val="480"/>
          <w:marRight w:val="0"/>
          <w:marTop w:val="0"/>
          <w:marBottom w:val="0"/>
          <w:divBdr>
            <w:top w:val="none" w:sz="0" w:space="0" w:color="auto"/>
            <w:left w:val="none" w:sz="0" w:space="0" w:color="auto"/>
            <w:bottom w:val="none" w:sz="0" w:space="0" w:color="auto"/>
            <w:right w:val="none" w:sz="0" w:space="0" w:color="auto"/>
          </w:divBdr>
        </w:div>
        <w:div w:id="259608193">
          <w:marLeft w:val="480"/>
          <w:marRight w:val="0"/>
          <w:marTop w:val="0"/>
          <w:marBottom w:val="0"/>
          <w:divBdr>
            <w:top w:val="none" w:sz="0" w:space="0" w:color="auto"/>
            <w:left w:val="none" w:sz="0" w:space="0" w:color="auto"/>
            <w:bottom w:val="none" w:sz="0" w:space="0" w:color="auto"/>
            <w:right w:val="none" w:sz="0" w:space="0" w:color="auto"/>
          </w:divBdr>
        </w:div>
        <w:div w:id="384262092">
          <w:marLeft w:val="480"/>
          <w:marRight w:val="0"/>
          <w:marTop w:val="0"/>
          <w:marBottom w:val="0"/>
          <w:divBdr>
            <w:top w:val="none" w:sz="0" w:space="0" w:color="auto"/>
            <w:left w:val="none" w:sz="0" w:space="0" w:color="auto"/>
            <w:bottom w:val="none" w:sz="0" w:space="0" w:color="auto"/>
            <w:right w:val="none" w:sz="0" w:space="0" w:color="auto"/>
          </w:divBdr>
        </w:div>
        <w:div w:id="835337805">
          <w:marLeft w:val="480"/>
          <w:marRight w:val="0"/>
          <w:marTop w:val="0"/>
          <w:marBottom w:val="0"/>
          <w:divBdr>
            <w:top w:val="none" w:sz="0" w:space="0" w:color="auto"/>
            <w:left w:val="none" w:sz="0" w:space="0" w:color="auto"/>
            <w:bottom w:val="none" w:sz="0" w:space="0" w:color="auto"/>
            <w:right w:val="none" w:sz="0" w:space="0" w:color="auto"/>
          </w:divBdr>
        </w:div>
        <w:div w:id="1368019859">
          <w:marLeft w:val="480"/>
          <w:marRight w:val="0"/>
          <w:marTop w:val="0"/>
          <w:marBottom w:val="0"/>
          <w:divBdr>
            <w:top w:val="none" w:sz="0" w:space="0" w:color="auto"/>
            <w:left w:val="none" w:sz="0" w:space="0" w:color="auto"/>
            <w:bottom w:val="none" w:sz="0" w:space="0" w:color="auto"/>
            <w:right w:val="none" w:sz="0" w:space="0" w:color="auto"/>
          </w:divBdr>
        </w:div>
        <w:div w:id="2094274631">
          <w:marLeft w:val="480"/>
          <w:marRight w:val="0"/>
          <w:marTop w:val="0"/>
          <w:marBottom w:val="0"/>
          <w:divBdr>
            <w:top w:val="none" w:sz="0" w:space="0" w:color="auto"/>
            <w:left w:val="none" w:sz="0" w:space="0" w:color="auto"/>
            <w:bottom w:val="none" w:sz="0" w:space="0" w:color="auto"/>
            <w:right w:val="none" w:sz="0" w:space="0" w:color="auto"/>
          </w:divBdr>
        </w:div>
        <w:div w:id="1894348576">
          <w:marLeft w:val="480"/>
          <w:marRight w:val="0"/>
          <w:marTop w:val="0"/>
          <w:marBottom w:val="0"/>
          <w:divBdr>
            <w:top w:val="none" w:sz="0" w:space="0" w:color="auto"/>
            <w:left w:val="none" w:sz="0" w:space="0" w:color="auto"/>
            <w:bottom w:val="none" w:sz="0" w:space="0" w:color="auto"/>
            <w:right w:val="none" w:sz="0" w:space="0" w:color="auto"/>
          </w:divBdr>
        </w:div>
        <w:div w:id="1466237023">
          <w:marLeft w:val="480"/>
          <w:marRight w:val="0"/>
          <w:marTop w:val="0"/>
          <w:marBottom w:val="0"/>
          <w:divBdr>
            <w:top w:val="none" w:sz="0" w:space="0" w:color="auto"/>
            <w:left w:val="none" w:sz="0" w:space="0" w:color="auto"/>
            <w:bottom w:val="none" w:sz="0" w:space="0" w:color="auto"/>
            <w:right w:val="none" w:sz="0" w:space="0" w:color="auto"/>
          </w:divBdr>
        </w:div>
        <w:div w:id="521013731">
          <w:marLeft w:val="480"/>
          <w:marRight w:val="0"/>
          <w:marTop w:val="0"/>
          <w:marBottom w:val="0"/>
          <w:divBdr>
            <w:top w:val="none" w:sz="0" w:space="0" w:color="auto"/>
            <w:left w:val="none" w:sz="0" w:space="0" w:color="auto"/>
            <w:bottom w:val="none" w:sz="0" w:space="0" w:color="auto"/>
            <w:right w:val="none" w:sz="0" w:space="0" w:color="auto"/>
          </w:divBdr>
        </w:div>
        <w:div w:id="1267157152">
          <w:marLeft w:val="480"/>
          <w:marRight w:val="0"/>
          <w:marTop w:val="0"/>
          <w:marBottom w:val="0"/>
          <w:divBdr>
            <w:top w:val="none" w:sz="0" w:space="0" w:color="auto"/>
            <w:left w:val="none" w:sz="0" w:space="0" w:color="auto"/>
            <w:bottom w:val="none" w:sz="0" w:space="0" w:color="auto"/>
            <w:right w:val="none" w:sz="0" w:space="0" w:color="auto"/>
          </w:divBdr>
        </w:div>
        <w:div w:id="637537586">
          <w:marLeft w:val="480"/>
          <w:marRight w:val="0"/>
          <w:marTop w:val="0"/>
          <w:marBottom w:val="0"/>
          <w:divBdr>
            <w:top w:val="none" w:sz="0" w:space="0" w:color="auto"/>
            <w:left w:val="none" w:sz="0" w:space="0" w:color="auto"/>
            <w:bottom w:val="none" w:sz="0" w:space="0" w:color="auto"/>
            <w:right w:val="none" w:sz="0" w:space="0" w:color="auto"/>
          </w:divBdr>
        </w:div>
        <w:div w:id="298731209">
          <w:marLeft w:val="480"/>
          <w:marRight w:val="0"/>
          <w:marTop w:val="0"/>
          <w:marBottom w:val="0"/>
          <w:divBdr>
            <w:top w:val="none" w:sz="0" w:space="0" w:color="auto"/>
            <w:left w:val="none" w:sz="0" w:space="0" w:color="auto"/>
            <w:bottom w:val="none" w:sz="0" w:space="0" w:color="auto"/>
            <w:right w:val="none" w:sz="0" w:space="0" w:color="auto"/>
          </w:divBdr>
        </w:div>
        <w:div w:id="214241045">
          <w:marLeft w:val="480"/>
          <w:marRight w:val="0"/>
          <w:marTop w:val="0"/>
          <w:marBottom w:val="0"/>
          <w:divBdr>
            <w:top w:val="none" w:sz="0" w:space="0" w:color="auto"/>
            <w:left w:val="none" w:sz="0" w:space="0" w:color="auto"/>
            <w:bottom w:val="none" w:sz="0" w:space="0" w:color="auto"/>
            <w:right w:val="none" w:sz="0" w:space="0" w:color="auto"/>
          </w:divBdr>
        </w:div>
        <w:div w:id="1223566260">
          <w:marLeft w:val="480"/>
          <w:marRight w:val="0"/>
          <w:marTop w:val="0"/>
          <w:marBottom w:val="0"/>
          <w:divBdr>
            <w:top w:val="none" w:sz="0" w:space="0" w:color="auto"/>
            <w:left w:val="none" w:sz="0" w:space="0" w:color="auto"/>
            <w:bottom w:val="none" w:sz="0" w:space="0" w:color="auto"/>
            <w:right w:val="none" w:sz="0" w:space="0" w:color="auto"/>
          </w:divBdr>
        </w:div>
        <w:div w:id="1511525960">
          <w:marLeft w:val="480"/>
          <w:marRight w:val="0"/>
          <w:marTop w:val="0"/>
          <w:marBottom w:val="0"/>
          <w:divBdr>
            <w:top w:val="none" w:sz="0" w:space="0" w:color="auto"/>
            <w:left w:val="none" w:sz="0" w:space="0" w:color="auto"/>
            <w:bottom w:val="none" w:sz="0" w:space="0" w:color="auto"/>
            <w:right w:val="none" w:sz="0" w:space="0" w:color="auto"/>
          </w:divBdr>
        </w:div>
        <w:div w:id="1136948966">
          <w:marLeft w:val="480"/>
          <w:marRight w:val="0"/>
          <w:marTop w:val="0"/>
          <w:marBottom w:val="0"/>
          <w:divBdr>
            <w:top w:val="none" w:sz="0" w:space="0" w:color="auto"/>
            <w:left w:val="none" w:sz="0" w:space="0" w:color="auto"/>
            <w:bottom w:val="none" w:sz="0" w:space="0" w:color="auto"/>
            <w:right w:val="none" w:sz="0" w:space="0" w:color="auto"/>
          </w:divBdr>
        </w:div>
        <w:div w:id="1232931378">
          <w:marLeft w:val="480"/>
          <w:marRight w:val="0"/>
          <w:marTop w:val="0"/>
          <w:marBottom w:val="0"/>
          <w:divBdr>
            <w:top w:val="none" w:sz="0" w:space="0" w:color="auto"/>
            <w:left w:val="none" w:sz="0" w:space="0" w:color="auto"/>
            <w:bottom w:val="none" w:sz="0" w:space="0" w:color="auto"/>
            <w:right w:val="none" w:sz="0" w:space="0" w:color="auto"/>
          </w:divBdr>
        </w:div>
        <w:div w:id="1628046780">
          <w:marLeft w:val="480"/>
          <w:marRight w:val="0"/>
          <w:marTop w:val="0"/>
          <w:marBottom w:val="0"/>
          <w:divBdr>
            <w:top w:val="none" w:sz="0" w:space="0" w:color="auto"/>
            <w:left w:val="none" w:sz="0" w:space="0" w:color="auto"/>
            <w:bottom w:val="none" w:sz="0" w:space="0" w:color="auto"/>
            <w:right w:val="none" w:sz="0" w:space="0" w:color="auto"/>
          </w:divBdr>
        </w:div>
        <w:div w:id="1458795560">
          <w:marLeft w:val="480"/>
          <w:marRight w:val="0"/>
          <w:marTop w:val="0"/>
          <w:marBottom w:val="0"/>
          <w:divBdr>
            <w:top w:val="none" w:sz="0" w:space="0" w:color="auto"/>
            <w:left w:val="none" w:sz="0" w:space="0" w:color="auto"/>
            <w:bottom w:val="none" w:sz="0" w:space="0" w:color="auto"/>
            <w:right w:val="none" w:sz="0" w:space="0" w:color="auto"/>
          </w:divBdr>
        </w:div>
        <w:div w:id="62141396">
          <w:marLeft w:val="480"/>
          <w:marRight w:val="0"/>
          <w:marTop w:val="0"/>
          <w:marBottom w:val="0"/>
          <w:divBdr>
            <w:top w:val="none" w:sz="0" w:space="0" w:color="auto"/>
            <w:left w:val="none" w:sz="0" w:space="0" w:color="auto"/>
            <w:bottom w:val="none" w:sz="0" w:space="0" w:color="auto"/>
            <w:right w:val="none" w:sz="0" w:space="0" w:color="auto"/>
          </w:divBdr>
        </w:div>
        <w:div w:id="288361712">
          <w:marLeft w:val="480"/>
          <w:marRight w:val="0"/>
          <w:marTop w:val="0"/>
          <w:marBottom w:val="0"/>
          <w:divBdr>
            <w:top w:val="none" w:sz="0" w:space="0" w:color="auto"/>
            <w:left w:val="none" w:sz="0" w:space="0" w:color="auto"/>
            <w:bottom w:val="none" w:sz="0" w:space="0" w:color="auto"/>
            <w:right w:val="none" w:sz="0" w:space="0" w:color="auto"/>
          </w:divBdr>
        </w:div>
        <w:div w:id="1040982971">
          <w:marLeft w:val="480"/>
          <w:marRight w:val="0"/>
          <w:marTop w:val="0"/>
          <w:marBottom w:val="0"/>
          <w:divBdr>
            <w:top w:val="none" w:sz="0" w:space="0" w:color="auto"/>
            <w:left w:val="none" w:sz="0" w:space="0" w:color="auto"/>
            <w:bottom w:val="none" w:sz="0" w:space="0" w:color="auto"/>
            <w:right w:val="none" w:sz="0" w:space="0" w:color="auto"/>
          </w:divBdr>
        </w:div>
        <w:div w:id="421490281">
          <w:marLeft w:val="480"/>
          <w:marRight w:val="0"/>
          <w:marTop w:val="0"/>
          <w:marBottom w:val="0"/>
          <w:divBdr>
            <w:top w:val="none" w:sz="0" w:space="0" w:color="auto"/>
            <w:left w:val="none" w:sz="0" w:space="0" w:color="auto"/>
            <w:bottom w:val="none" w:sz="0" w:space="0" w:color="auto"/>
            <w:right w:val="none" w:sz="0" w:space="0" w:color="auto"/>
          </w:divBdr>
        </w:div>
        <w:div w:id="1298997222">
          <w:marLeft w:val="480"/>
          <w:marRight w:val="0"/>
          <w:marTop w:val="0"/>
          <w:marBottom w:val="0"/>
          <w:divBdr>
            <w:top w:val="none" w:sz="0" w:space="0" w:color="auto"/>
            <w:left w:val="none" w:sz="0" w:space="0" w:color="auto"/>
            <w:bottom w:val="none" w:sz="0" w:space="0" w:color="auto"/>
            <w:right w:val="none" w:sz="0" w:space="0" w:color="auto"/>
          </w:divBdr>
        </w:div>
        <w:div w:id="876429554">
          <w:marLeft w:val="480"/>
          <w:marRight w:val="0"/>
          <w:marTop w:val="0"/>
          <w:marBottom w:val="0"/>
          <w:divBdr>
            <w:top w:val="none" w:sz="0" w:space="0" w:color="auto"/>
            <w:left w:val="none" w:sz="0" w:space="0" w:color="auto"/>
            <w:bottom w:val="none" w:sz="0" w:space="0" w:color="auto"/>
            <w:right w:val="none" w:sz="0" w:space="0" w:color="auto"/>
          </w:divBdr>
        </w:div>
        <w:div w:id="417217179">
          <w:marLeft w:val="480"/>
          <w:marRight w:val="0"/>
          <w:marTop w:val="0"/>
          <w:marBottom w:val="0"/>
          <w:divBdr>
            <w:top w:val="none" w:sz="0" w:space="0" w:color="auto"/>
            <w:left w:val="none" w:sz="0" w:space="0" w:color="auto"/>
            <w:bottom w:val="none" w:sz="0" w:space="0" w:color="auto"/>
            <w:right w:val="none" w:sz="0" w:space="0" w:color="auto"/>
          </w:divBdr>
        </w:div>
        <w:div w:id="924268598">
          <w:marLeft w:val="480"/>
          <w:marRight w:val="0"/>
          <w:marTop w:val="0"/>
          <w:marBottom w:val="0"/>
          <w:divBdr>
            <w:top w:val="none" w:sz="0" w:space="0" w:color="auto"/>
            <w:left w:val="none" w:sz="0" w:space="0" w:color="auto"/>
            <w:bottom w:val="none" w:sz="0" w:space="0" w:color="auto"/>
            <w:right w:val="none" w:sz="0" w:space="0" w:color="auto"/>
          </w:divBdr>
        </w:div>
      </w:divsChild>
    </w:div>
    <w:div w:id="1403678216">
      <w:bodyDiv w:val="1"/>
      <w:marLeft w:val="0"/>
      <w:marRight w:val="0"/>
      <w:marTop w:val="0"/>
      <w:marBottom w:val="0"/>
      <w:divBdr>
        <w:top w:val="none" w:sz="0" w:space="0" w:color="auto"/>
        <w:left w:val="none" w:sz="0" w:space="0" w:color="auto"/>
        <w:bottom w:val="none" w:sz="0" w:space="0" w:color="auto"/>
        <w:right w:val="none" w:sz="0" w:space="0" w:color="auto"/>
      </w:divBdr>
    </w:div>
    <w:div w:id="1403721911">
      <w:bodyDiv w:val="1"/>
      <w:marLeft w:val="0"/>
      <w:marRight w:val="0"/>
      <w:marTop w:val="0"/>
      <w:marBottom w:val="0"/>
      <w:divBdr>
        <w:top w:val="none" w:sz="0" w:space="0" w:color="auto"/>
        <w:left w:val="none" w:sz="0" w:space="0" w:color="auto"/>
        <w:bottom w:val="none" w:sz="0" w:space="0" w:color="auto"/>
        <w:right w:val="none" w:sz="0" w:space="0" w:color="auto"/>
      </w:divBdr>
    </w:div>
    <w:div w:id="1407221373">
      <w:bodyDiv w:val="1"/>
      <w:marLeft w:val="0"/>
      <w:marRight w:val="0"/>
      <w:marTop w:val="0"/>
      <w:marBottom w:val="0"/>
      <w:divBdr>
        <w:top w:val="none" w:sz="0" w:space="0" w:color="auto"/>
        <w:left w:val="none" w:sz="0" w:space="0" w:color="auto"/>
        <w:bottom w:val="none" w:sz="0" w:space="0" w:color="auto"/>
        <w:right w:val="none" w:sz="0" w:space="0" w:color="auto"/>
      </w:divBdr>
    </w:div>
    <w:div w:id="1408184452">
      <w:bodyDiv w:val="1"/>
      <w:marLeft w:val="0"/>
      <w:marRight w:val="0"/>
      <w:marTop w:val="0"/>
      <w:marBottom w:val="0"/>
      <w:divBdr>
        <w:top w:val="none" w:sz="0" w:space="0" w:color="auto"/>
        <w:left w:val="none" w:sz="0" w:space="0" w:color="auto"/>
        <w:bottom w:val="none" w:sz="0" w:space="0" w:color="auto"/>
        <w:right w:val="none" w:sz="0" w:space="0" w:color="auto"/>
      </w:divBdr>
    </w:div>
    <w:div w:id="1410228872">
      <w:bodyDiv w:val="1"/>
      <w:marLeft w:val="0"/>
      <w:marRight w:val="0"/>
      <w:marTop w:val="0"/>
      <w:marBottom w:val="0"/>
      <w:divBdr>
        <w:top w:val="none" w:sz="0" w:space="0" w:color="auto"/>
        <w:left w:val="none" w:sz="0" w:space="0" w:color="auto"/>
        <w:bottom w:val="none" w:sz="0" w:space="0" w:color="auto"/>
        <w:right w:val="none" w:sz="0" w:space="0" w:color="auto"/>
      </w:divBdr>
    </w:div>
    <w:div w:id="1411386340">
      <w:bodyDiv w:val="1"/>
      <w:marLeft w:val="0"/>
      <w:marRight w:val="0"/>
      <w:marTop w:val="0"/>
      <w:marBottom w:val="0"/>
      <w:divBdr>
        <w:top w:val="none" w:sz="0" w:space="0" w:color="auto"/>
        <w:left w:val="none" w:sz="0" w:space="0" w:color="auto"/>
        <w:bottom w:val="none" w:sz="0" w:space="0" w:color="auto"/>
        <w:right w:val="none" w:sz="0" w:space="0" w:color="auto"/>
      </w:divBdr>
      <w:divsChild>
        <w:div w:id="137920088">
          <w:marLeft w:val="480"/>
          <w:marRight w:val="0"/>
          <w:marTop w:val="0"/>
          <w:marBottom w:val="0"/>
          <w:divBdr>
            <w:top w:val="none" w:sz="0" w:space="0" w:color="auto"/>
            <w:left w:val="none" w:sz="0" w:space="0" w:color="auto"/>
            <w:bottom w:val="none" w:sz="0" w:space="0" w:color="auto"/>
            <w:right w:val="none" w:sz="0" w:space="0" w:color="auto"/>
          </w:divBdr>
        </w:div>
        <w:div w:id="1372728750">
          <w:marLeft w:val="480"/>
          <w:marRight w:val="0"/>
          <w:marTop w:val="0"/>
          <w:marBottom w:val="0"/>
          <w:divBdr>
            <w:top w:val="none" w:sz="0" w:space="0" w:color="auto"/>
            <w:left w:val="none" w:sz="0" w:space="0" w:color="auto"/>
            <w:bottom w:val="none" w:sz="0" w:space="0" w:color="auto"/>
            <w:right w:val="none" w:sz="0" w:space="0" w:color="auto"/>
          </w:divBdr>
        </w:div>
        <w:div w:id="549272191">
          <w:marLeft w:val="480"/>
          <w:marRight w:val="0"/>
          <w:marTop w:val="0"/>
          <w:marBottom w:val="0"/>
          <w:divBdr>
            <w:top w:val="none" w:sz="0" w:space="0" w:color="auto"/>
            <w:left w:val="none" w:sz="0" w:space="0" w:color="auto"/>
            <w:bottom w:val="none" w:sz="0" w:space="0" w:color="auto"/>
            <w:right w:val="none" w:sz="0" w:space="0" w:color="auto"/>
          </w:divBdr>
        </w:div>
        <w:div w:id="1425414310">
          <w:marLeft w:val="480"/>
          <w:marRight w:val="0"/>
          <w:marTop w:val="0"/>
          <w:marBottom w:val="0"/>
          <w:divBdr>
            <w:top w:val="none" w:sz="0" w:space="0" w:color="auto"/>
            <w:left w:val="none" w:sz="0" w:space="0" w:color="auto"/>
            <w:bottom w:val="none" w:sz="0" w:space="0" w:color="auto"/>
            <w:right w:val="none" w:sz="0" w:space="0" w:color="auto"/>
          </w:divBdr>
        </w:div>
        <w:div w:id="1293050181">
          <w:marLeft w:val="480"/>
          <w:marRight w:val="0"/>
          <w:marTop w:val="0"/>
          <w:marBottom w:val="0"/>
          <w:divBdr>
            <w:top w:val="none" w:sz="0" w:space="0" w:color="auto"/>
            <w:left w:val="none" w:sz="0" w:space="0" w:color="auto"/>
            <w:bottom w:val="none" w:sz="0" w:space="0" w:color="auto"/>
            <w:right w:val="none" w:sz="0" w:space="0" w:color="auto"/>
          </w:divBdr>
        </w:div>
        <w:div w:id="329212160">
          <w:marLeft w:val="480"/>
          <w:marRight w:val="0"/>
          <w:marTop w:val="0"/>
          <w:marBottom w:val="0"/>
          <w:divBdr>
            <w:top w:val="none" w:sz="0" w:space="0" w:color="auto"/>
            <w:left w:val="none" w:sz="0" w:space="0" w:color="auto"/>
            <w:bottom w:val="none" w:sz="0" w:space="0" w:color="auto"/>
            <w:right w:val="none" w:sz="0" w:space="0" w:color="auto"/>
          </w:divBdr>
        </w:div>
        <w:div w:id="19359796">
          <w:marLeft w:val="480"/>
          <w:marRight w:val="0"/>
          <w:marTop w:val="0"/>
          <w:marBottom w:val="0"/>
          <w:divBdr>
            <w:top w:val="none" w:sz="0" w:space="0" w:color="auto"/>
            <w:left w:val="none" w:sz="0" w:space="0" w:color="auto"/>
            <w:bottom w:val="none" w:sz="0" w:space="0" w:color="auto"/>
            <w:right w:val="none" w:sz="0" w:space="0" w:color="auto"/>
          </w:divBdr>
        </w:div>
        <w:div w:id="1187712515">
          <w:marLeft w:val="480"/>
          <w:marRight w:val="0"/>
          <w:marTop w:val="0"/>
          <w:marBottom w:val="0"/>
          <w:divBdr>
            <w:top w:val="none" w:sz="0" w:space="0" w:color="auto"/>
            <w:left w:val="none" w:sz="0" w:space="0" w:color="auto"/>
            <w:bottom w:val="none" w:sz="0" w:space="0" w:color="auto"/>
            <w:right w:val="none" w:sz="0" w:space="0" w:color="auto"/>
          </w:divBdr>
        </w:div>
        <w:div w:id="1640842922">
          <w:marLeft w:val="480"/>
          <w:marRight w:val="0"/>
          <w:marTop w:val="0"/>
          <w:marBottom w:val="0"/>
          <w:divBdr>
            <w:top w:val="none" w:sz="0" w:space="0" w:color="auto"/>
            <w:left w:val="none" w:sz="0" w:space="0" w:color="auto"/>
            <w:bottom w:val="none" w:sz="0" w:space="0" w:color="auto"/>
            <w:right w:val="none" w:sz="0" w:space="0" w:color="auto"/>
          </w:divBdr>
        </w:div>
        <w:div w:id="1601638554">
          <w:marLeft w:val="480"/>
          <w:marRight w:val="0"/>
          <w:marTop w:val="0"/>
          <w:marBottom w:val="0"/>
          <w:divBdr>
            <w:top w:val="none" w:sz="0" w:space="0" w:color="auto"/>
            <w:left w:val="none" w:sz="0" w:space="0" w:color="auto"/>
            <w:bottom w:val="none" w:sz="0" w:space="0" w:color="auto"/>
            <w:right w:val="none" w:sz="0" w:space="0" w:color="auto"/>
          </w:divBdr>
        </w:div>
        <w:div w:id="656107620">
          <w:marLeft w:val="480"/>
          <w:marRight w:val="0"/>
          <w:marTop w:val="0"/>
          <w:marBottom w:val="0"/>
          <w:divBdr>
            <w:top w:val="none" w:sz="0" w:space="0" w:color="auto"/>
            <w:left w:val="none" w:sz="0" w:space="0" w:color="auto"/>
            <w:bottom w:val="none" w:sz="0" w:space="0" w:color="auto"/>
            <w:right w:val="none" w:sz="0" w:space="0" w:color="auto"/>
          </w:divBdr>
        </w:div>
        <w:div w:id="1457063515">
          <w:marLeft w:val="480"/>
          <w:marRight w:val="0"/>
          <w:marTop w:val="0"/>
          <w:marBottom w:val="0"/>
          <w:divBdr>
            <w:top w:val="none" w:sz="0" w:space="0" w:color="auto"/>
            <w:left w:val="none" w:sz="0" w:space="0" w:color="auto"/>
            <w:bottom w:val="none" w:sz="0" w:space="0" w:color="auto"/>
            <w:right w:val="none" w:sz="0" w:space="0" w:color="auto"/>
          </w:divBdr>
        </w:div>
        <w:div w:id="67315368">
          <w:marLeft w:val="480"/>
          <w:marRight w:val="0"/>
          <w:marTop w:val="0"/>
          <w:marBottom w:val="0"/>
          <w:divBdr>
            <w:top w:val="none" w:sz="0" w:space="0" w:color="auto"/>
            <w:left w:val="none" w:sz="0" w:space="0" w:color="auto"/>
            <w:bottom w:val="none" w:sz="0" w:space="0" w:color="auto"/>
            <w:right w:val="none" w:sz="0" w:space="0" w:color="auto"/>
          </w:divBdr>
        </w:div>
        <w:div w:id="1765415946">
          <w:marLeft w:val="480"/>
          <w:marRight w:val="0"/>
          <w:marTop w:val="0"/>
          <w:marBottom w:val="0"/>
          <w:divBdr>
            <w:top w:val="none" w:sz="0" w:space="0" w:color="auto"/>
            <w:left w:val="none" w:sz="0" w:space="0" w:color="auto"/>
            <w:bottom w:val="none" w:sz="0" w:space="0" w:color="auto"/>
            <w:right w:val="none" w:sz="0" w:space="0" w:color="auto"/>
          </w:divBdr>
        </w:div>
        <w:div w:id="805243943">
          <w:marLeft w:val="480"/>
          <w:marRight w:val="0"/>
          <w:marTop w:val="0"/>
          <w:marBottom w:val="0"/>
          <w:divBdr>
            <w:top w:val="none" w:sz="0" w:space="0" w:color="auto"/>
            <w:left w:val="none" w:sz="0" w:space="0" w:color="auto"/>
            <w:bottom w:val="none" w:sz="0" w:space="0" w:color="auto"/>
            <w:right w:val="none" w:sz="0" w:space="0" w:color="auto"/>
          </w:divBdr>
        </w:div>
        <w:div w:id="1072460268">
          <w:marLeft w:val="480"/>
          <w:marRight w:val="0"/>
          <w:marTop w:val="0"/>
          <w:marBottom w:val="0"/>
          <w:divBdr>
            <w:top w:val="none" w:sz="0" w:space="0" w:color="auto"/>
            <w:left w:val="none" w:sz="0" w:space="0" w:color="auto"/>
            <w:bottom w:val="none" w:sz="0" w:space="0" w:color="auto"/>
            <w:right w:val="none" w:sz="0" w:space="0" w:color="auto"/>
          </w:divBdr>
        </w:div>
        <w:div w:id="1048920967">
          <w:marLeft w:val="480"/>
          <w:marRight w:val="0"/>
          <w:marTop w:val="0"/>
          <w:marBottom w:val="0"/>
          <w:divBdr>
            <w:top w:val="none" w:sz="0" w:space="0" w:color="auto"/>
            <w:left w:val="none" w:sz="0" w:space="0" w:color="auto"/>
            <w:bottom w:val="none" w:sz="0" w:space="0" w:color="auto"/>
            <w:right w:val="none" w:sz="0" w:space="0" w:color="auto"/>
          </w:divBdr>
        </w:div>
        <w:div w:id="227686939">
          <w:marLeft w:val="480"/>
          <w:marRight w:val="0"/>
          <w:marTop w:val="0"/>
          <w:marBottom w:val="0"/>
          <w:divBdr>
            <w:top w:val="none" w:sz="0" w:space="0" w:color="auto"/>
            <w:left w:val="none" w:sz="0" w:space="0" w:color="auto"/>
            <w:bottom w:val="none" w:sz="0" w:space="0" w:color="auto"/>
            <w:right w:val="none" w:sz="0" w:space="0" w:color="auto"/>
          </w:divBdr>
        </w:div>
        <w:div w:id="2047292622">
          <w:marLeft w:val="480"/>
          <w:marRight w:val="0"/>
          <w:marTop w:val="0"/>
          <w:marBottom w:val="0"/>
          <w:divBdr>
            <w:top w:val="none" w:sz="0" w:space="0" w:color="auto"/>
            <w:left w:val="none" w:sz="0" w:space="0" w:color="auto"/>
            <w:bottom w:val="none" w:sz="0" w:space="0" w:color="auto"/>
            <w:right w:val="none" w:sz="0" w:space="0" w:color="auto"/>
          </w:divBdr>
        </w:div>
        <w:div w:id="1047340712">
          <w:marLeft w:val="480"/>
          <w:marRight w:val="0"/>
          <w:marTop w:val="0"/>
          <w:marBottom w:val="0"/>
          <w:divBdr>
            <w:top w:val="none" w:sz="0" w:space="0" w:color="auto"/>
            <w:left w:val="none" w:sz="0" w:space="0" w:color="auto"/>
            <w:bottom w:val="none" w:sz="0" w:space="0" w:color="auto"/>
            <w:right w:val="none" w:sz="0" w:space="0" w:color="auto"/>
          </w:divBdr>
        </w:div>
        <w:div w:id="1808552205">
          <w:marLeft w:val="480"/>
          <w:marRight w:val="0"/>
          <w:marTop w:val="0"/>
          <w:marBottom w:val="0"/>
          <w:divBdr>
            <w:top w:val="none" w:sz="0" w:space="0" w:color="auto"/>
            <w:left w:val="none" w:sz="0" w:space="0" w:color="auto"/>
            <w:bottom w:val="none" w:sz="0" w:space="0" w:color="auto"/>
            <w:right w:val="none" w:sz="0" w:space="0" w:color="auto"/>
          </w:divBdr>
        </w:div>
        <w:div w:id="123238917">
          <w:marLeft w:val="480"/>
          <w:marRight w:val="0"/>
          <w:marTop w:val="0"/>
          <w:marBottom w:val="0"/>
          <w:divBdr>
            <w:top w:val="none" w:sz="0" w:space="0" w:color="auto"/>
            <w:left w:val="none" w:sz="0" w:space="0" w:color="auto"/>
            <w:bottom w:val="none" w:sz="0" w:space="0" w:color="auto"/>
            <w:right w:val="none" w:sz="0" w:space="0" w:color="auto"/>
          </w:divBdr>
        </w:div>
        <w:div w:id="388191217">
          <w:marLeft w:val="480"/>
          <w:marRight w:val="0"/>
          <w:marTop w:val="0"/>
          <w:marBottom w:val="0"/>
          <w:divBdr>
            <w:top w:val="none" w:sz="0" w:space="0" w:color="auto"/>
            <w:left w:val="none" w:sz="0" w:space="0" w:color="auto"/>
            <w:bottom w:val="none" w:sz="0" w:space="0" w:color="auto"/>
            <w:right w:val="none" w:sz="0" w:space="0" w:color="auto"/>
          </w:divBdr>
        </w:div>
        <w:div w:id="1311863963">
          <w:marLeft w:val="480"/>
          <w:marRight w:val="0"/>
          <w:marTop w:val="0"/>
          <w:marBottom w:val="0"/>
          <w:divBdr>
            <w:top w:val="none" w:sz="0" w:space="0" w:color="auto"/>
            <w:left w:val="none" w:sz="0" w:space="0" w:color="auto"/>
            <w:bottom w:val="none" w:sz="0" w:space="0" w:color="auto"/>
            <w:right w:val="none" w:sz="0" w:space="0" w:color="auto"/>
          </w:divBdr>
        </w:div>
        <w:div w:id="2086683328">
          <w:marLeft w:val="480"/>
          <w:marRight w:val="0"/>
          <w:marTop w:val="0"/>
          <w:marBottom w:val="0"/>
          <w:divBdr>
            <w:top w:val="none" w:sz="0" w:space="0" w:color="auto"/>
            <w:left w:val="none" w:sz="0" w:space="0" w:color="auto"/>
            <w:bottom w:val="none" w:sz="0" w:space="0" w:color="auto"/>
            <w:right w:val="none" w:sz="0" w:space="0" w:color="auto"/>
          </w:divBdr>
        </w:div>
        <w:div w:id="1553927708">
          <w:marLeft w:val="480"/>
          <w:marRight w:val="0"/>
          <w:marTop w:val="0"/>
          <w:marBottom w:val="0"/>
          <w:divBdr>
            <w:top w:val="none" w:sz="0" w:space="0" w:color="auto"/>
            <w:left w:val="none" w:sz="0" w:space="0" w:color="auto"/>
            <w:bottom w:val="none" w:sz="0" w:space="0" w:color="auto"/>
            <w:right w:val="none" w:sz="0" w:space="0" w:color="auto"/>
          </w:divBdr>
        </w:div>
        <w:div w:id="2034452659">
          <w:marLeft w:val="480"/>
          <w:marRight w:val="0"/>
          <w:marTop w:val="0"/>
          <w:marBottom w:val="0"/>
          <w:divBdr>
            <w:top w:val="none" w:sz="0" w:space="0" w:color="auto"/>
            <w:left w:val="none" w:sz="0" w:space="0" w:color="auto"/>
            <w:bottom w:val="none" w:sz="0" w:space="0" w:color="auto"/>
            <w:right w:val="none" w:sz="0" w:space="0" w:color="auto"/>
          </w:divBdr>
        </w:div>
        <w:div w:id="1524976887">
          <w:marLeft w:val="480"/>
          <w:marRight w:val="0"/>
          <w:marTop w:val="0"/>
          <w:marBottom w:val="0"/>
          <w:divBdr>
            <w:top w:val="none" w:sz="0" w:space="0" w:color="auto"/>
            <w:left w:val="none" w:sz="0" w:space="0" w:color="auto"/>
            <w:bottom w:val="none" w:sz="0" w:space="0" w:color="auto"/>
            <w:right w:val="none" w:sz="0" w:space="0" w:color="auto"/>
          </w:divBdr>
        </w:div>
        <w:div w:id="1591349619">
          <w:marLeft w:val="480"/>
          <w:marRight w:val="0"/>
          <w:marTop w:val="0"/>
          <w:marBottom w:val="0"/>
          <w:divBdr>
            <w:top w:val="none" w:sz="0" w:space="0" w:color="auto"/>
            <w:left w:val="none" w:sz="0" w:space="0" w:color="auto"/>
            <w:bottom w:val="none" w:sz="0" w:space="0" w:color="auto"/>
            <w:right w:val="none" w:sz="0" w:space="0" w:color="auto"/>
          </w:divBdr>
        </w:div>
        <w:div w:id="826285807">
          <w:marLeft w:val="480"/>
          <w:marRight w:val="0"/>
          <w:marTop w:val="0"/>
          <w:marBottom w:val="0"/>
          <w:divBdr>
            <w:top w:val="none" w:sz="0" w:space="0" w:color="auto"/>
            <w:left w:val="none" w:sz="0" w:space="0" w:color="auto"/>
            <w:bottom w:val="none" w:sz="0" w:space="0" w:color="auto"/>
            <w:right w:val="none" w:sz="0" w:space="0" w:color="auto"/>
          </w:divBdr>
        </w:div>
        <w:div w:id="1919900174">
          <w:marLeft w:val="480"/>
          <w:marRight w:val="0"/>
          <w:marTop w:val="0"/>
          <w:marBottom w:val="0"/>
          <w:divBdr>
            <w:top w:val="none" w:sz="0" w:space="0" w:color="auto"/>
            <w:left w:val="none" w:sz="0" w:space="0" w:color="auto"/>
            <w:bottom w:val="none" w:sz="0" w:space="0" w:color="auto"/>
            <w:right w:val="none" w:sz="0" w:space="0" w:color="auto"/>
          </w:divBdr>
        </w:div>
        <w:div w:id="872108060">
          <w:marLeft w:val="480"/>
          <w:marRight w:val="0"/>
          <w:marTop w:val="0"/>
          <w:marBottom w:val="0"/>
          <w:divBdr>
            <w:top w:val="none" w:sz="0" w:space="0" w:color="auto"/>
            <w:left w:val="none" w:sz="0" w:space="0" w:color="auto"/>
            <w:bottom w:val="none" w:sz="0" w:space="0" w:color="auto"/>
            <w:right w:val="none" w:sz="0" w:space="0" w:color="auto"/>
          </w:divBdr>
        </w:div>
        <w:div w:id="1175879089">
          <w:marLeft w:val="480"/>
          <w:marRight w:val="0"/>
          <w:marTop w:val="0"/>
          <w:marBottom w:val="0"/>
          <w:divBdr>
            <w:top w:val="none" w:sz="0" w:space="0" w:color="auto"/>
            <w:left w:val="none" w:sz="0" w:space="0" w:color="auto"/>
            <w:bottom w:val="none" w:sz="0" w:space="0" w:color="auto"/>
            <w:right w:val="none" w:sz="0" w:space="0" w:color="auto"/>
          </w:divBdr>
        </w:div>
        <w:div w:id="174465016">
          <w:marLeft w:val="480"/>
          <w:marRight w:val="0"/>
          <w:marTop w:val="0"/>
          <w:marBottom w:val="0"/>
          <w:divBdr>
            <w:top w:val="none" w:sz="0" w:space="0" w:color="auto"/>
            <w:left w:val="none" w:sz="0" w:space="0" w:color="auto"/>
            <w:bottom w:val="none" w:sz="0" w:space="0" w:color="auto"/>
            <w:right w:val="none" w:sz="0" w:space="0" w:color="auto"/>
          </w:divBdr>
        </w:div>
        <w:div w:id="38475304">
          <w:marLeft w:val="480"/>
          <w:marRight w:val="0"/>
          <w:marTop w:val="0"/>
          <w:marBottom w:val="0"/>
          <w:divBdr>
            <w:top w:val="none" w:sz="0" w:space="0" w:color="auto"/>
            <w:left w:val="none" w:sz="0" w:space="0" w:color="auto"/>
            <w:bottom w:val="none" w:sz="0" w:space="0" w:color="auto"/>
            <w:right w:val="none" w:sz="0" w:space="0" w:color="auto"/>
          </w:divBdr>
        </w:div>
        <w:div w:id="1674407606">
          <w:marLeft w:val="480"/>
          <w:marRight w:val="0"/>
          <w:marTop w:val="0"/>
          <w:marBottom w:val="0"/>
          <w:divBdr>
            <w:top w:val="none" w:sz="0" w:space="0" w:color="auto"/>
            <w:left w:val="none" w:sz="0" w:space="0" w:color="auto"/>
            <w:bottom w:val="none" w:sz="0" w:space="0" w:color="auto"/>
            <w:right w:val="none" w:sz="0" w:space="0" w:color="auto"/>
          </w:divBdr>
        </w:div>
      </w:divsChild>
    </w:div>
    <w:div w:id="1415005570">
      <w:bodyDiv w:val="1"/>
      <w:marLeft w:val="0"/>
      <w:marRight w:val="0"/>
      <w:marTop w:val="0"/>
      <w:marBottom w:val="0"/>
      <w:divBdr>
        <w:top w:val="none" w:sz="0" w:space="0" w:color="auto"/>
        <w:left w:val="none" w:sz="0" w:space="0" w:color="auto"/>
        <w:bottom w:val="none" w:sz="0" w:space="0" w:color="auto"/>
        <w:right w:val="none" w:sz="0" w:space="0" w:color="auto"/>
      </w:divBdr>
    </w:div>
    <w:div w:id="1418790603">
      <w:bodyDiv w:val="1"/>
      <w:marLeft w:val="0"/>
      <w:marRight w:val="0"/>
      <w:marTop w:val="0"/>
      <w:marBottom w:val="0"/>
      <w:divBdr>
        <w:top w:val="none" w:sz="0" w:space="0" w:color="auto"/>
        <w:left w:val="none" w:sz="0" w:space="0" w:color="auto"/>
        <w:bottom w:val="none" w:sz="0" w:space="0" w:color="auto"/>
        <w:right w:val="none" w:sz="0" w:space="0" w:color="auto"/>
      </w:divBdr>
    </w:div>
    <w:div w:id="1419249432">
      <w:bodyDiv w:val="1"/>
      <w:marLeft w:val="0"/>
      <w:marRight w:val="0"/>
      <w:marTop w:val="0"/>
      <w:marBottom w:val="0"/>
      <w:divBdr>
        <w:top w:val="none" w:sz="0" w:space="0" w:color="auto"/>
        <w:left w:val="none" w:sz="0" w:space="0" w:color="auto"/>
        <w:bottom w:val="none" w:sz="0" w:space="0" w:color="auto"/>
        <w:right w:val="none" w:sz="0" w:space="0" w:color="auto"/>
      </w:divBdr>
    </w:div>
    <w:div w:id="1420104586">
      <w:bodyDiv w:val="1"/>
      <w:marLeft w:val="0"/>
      <w:marRight w:val="0"/>
      <w:marTop w:val="0"/>
      <w:marBottom w:val="0"/>
      <w:divBdr>
        <w:top w:val="none" w:sz="0" w:space="0" w:color="auto"/>
        <w:left w:val="none" w:sz="0" w:space="0" w:color="auto"/>
        <w:bottom w:val="none" w:sz="0" w:space="0" w:color="auto"/>
        <w:right w:val="none" w:sz="0" w:space="0" w:color="auto"/>
      </w:divBdr>
    </w:div>
    <w:div w:id="1424491954">
      <w:bodyDiv w:val="1"/>
      <w:marLeft w:val="0"/>
      <w:marRight w:val="0"/>
      <w:marTop w:val="0"/>
      <w:marBottom w:val="0"/>
      <w:divBdr>
        <w:top w:val="none" w:sz="0" w:space="0" w:color="auto"/>
        <w:left w:val="none" w:sz="0" w:space="0" w:color="auto"/>
        <w:bottom w:val="none" w:sz="0" w:space="0" w:color="auto"/>
        <w:right w:val="none" w:sz="0" w:space="0" w:color="auto"/>
      </w:divBdr>
    </w:div>
    <w:div w:id="1428190899">
      <w:bodyDiv w:val="1"/>
      <w:marLeft w:val="0"/>
      <w:marRight w:val="0"/>
      <w:marTop w:val="0"/>
      <w:marBottom w:val="0"/>
      <w:divBdr>
        <w:top w:val="none" w:sz="0" w:space="0" w:color="auto"/>
        <w:left w:val="none" w:sz="0" w:space="0" w:color="auto"/>
        <w:bottom w:val="none" w:sz="0" w:space="0" w:color="auto"/>
        <w:right w:val="none" w:sz="0" w:space="0" w:color="auto"/>
      </w:divBdr>
    </w:div>
    <w:div w:id="1429303511">
      <w:bodyDiv w:val="1"/>
      <w:marLeft w:val="0"/>
      <w:marRight w:val="0"/>
      <w:marTop w:val="0"/>
      <w:marBottom w:val="0"/>
      <w:divBdr>
        <w:top w:val="none" w:sz="0" w:space="0" w:color="auto"/>
        <w:left w:val="none" w:sz="0" w:space="0" w:color="auto"/>
        <w:bottom w:val="none" w:sz="0" w:space="0" w:color="auto"/>
        <w:right w:val="none" w:sz="0" w:space="0" w:color="auto"/>
      </w:divBdr>
      <w:divsChild>
        <w:div w:id="1930380433">
          <w:marLeft w:val="480"/>
          <w:marRight w:val="0"/>
          <w:marTop w:val="0"/>
          <w:marBottom w:val="0"/>
          <w:divBdr>
            <w:top w:val="none" w:sz="0" w:space="0" w:color="auto"/>
            <w:left w:val="none" w:sz="0" w:space="0" w:color="auto"/>
            <w:bottom w:val="none" w:sz="0" w:space="0" w:color="auto"/>
            <w:right w:val="none" w:sz="0" w:space="0" w:color="auto"/>
          </w:divBdr>
        </w:div>
        <w:div w:id="975381264">
          <w:marLeft w:val="480"/>
          <w:marRight w:val="0"/>
          <w:marTop w:val="0"/>
          <w:marBottom w:val="0"/>
          <w:divBdr>
            <w:top w:val="none" w:sz="0" w:space="0" w:color="auto"/>
            <w:left w:val="none" w:sz="0" w:space="0" w:color="auto"/>
            <w:bottom w:val="none" w:sz="0" w:space="0" w:color="auto"/>
            <w:right w:val="none" w:sz="0" w:space="0" w:color="auto"/>
          </w:divBdr>
        </w:div>
        <w:div w:id="1707756003">
          <w:marLeft w:val="480"/>
          <w:marRight w:val="0"/>
          <w:marTop w:val="0"/>
          <w:marBottom w:val="0"/>
          <w:divBdr>
            <w:top w:val="none" w:sz="0" w:space="0" w:color="auto"/>
            <w:left w:val="none" w:sz="0" w:space="0" w:color="auto"/>
            <w:bottom w:val="none" w:sz="0" w:space="0" w:color="auto"/>
            <w:right w:val="none" w:sz="0" w:space="0" w:color="auto"/>
          </w:divBdr>
        </w:div>
        <w:div w:id="491264862">
          <w:marLeft w:val="480"/>
          <w:marRight w:val="0"/>
          <w:marTop w:val="0"/>
          <w:marBottom w:val="0"/>
          <w:divBdr>
            <w:top w:val="none" w:sz="0" w:space="0" w:color="auto"/>
            <w:left w:val="none" w:sz="0" w:space="0" w:color="auto"/>
            <w:bottom w:val="none" w:sz="0" w:space="0" w:color="auto"/>
            <w:right w:val="none" w:sz="0" w:space="0" w:color="auto"/>
          </w:divBdr>
        </w:div>
        <w:div w:id="1652752875">
          <w:marLeft w:val="480"/>
          <w:marRight w:val="0"/>
          <w:marTop w:val="0"/>
          <w:marBottom w:val="0"/>
          <w:divBdr>
            <w:top w:val="none" w:sz="0" w:space="0" w:color="auto"/>
            <w:left w:val="none" w:sz="0" w:space="0" w:color="auto"/>
            <w:bottom w:val="none" w:sz="0" w:space="0" w:color="auto"/>
            <w:right w:val="none" w:sz="0" w:space="0" w:color="auto"/>
          </w:divBdr>
        </w:div>
        <w:div w:id="891692629">
          <w:marLeft w:val="480"/>
          <w:marRight w:val="0"/>
          <w:marTop w:val="0"/>
          <w:marBottom w:val="0"/>
          <w:divBdr>
            <w:top w:val="none" w:sz="0" w:space="0" w:color="auto"/>
            <w:left w:val="none" w:sz="0" w:space="0" w:color="auto"/>
            <w:bottom w:val="none" w:sz="0" w:space="0" w:color="auto"/>
            <w:right w:val="none" w:sz="0" w:space="0" w:color="auto"/>
          </w:divBdr>
        </w:div>
        <w:div w:id="68381822">
          <w:marLeft w:val="480"/>
          <w:marRight w:val="0"/>
          <w:marTop w:val="0"/>
          <w:marBottom w:val="0"/>
          <w:divBdr>
            <w:top w:val="none" w:sz="0" w:space="0" w:color="auto"/>
            <w:left w:val="none" w:sz="0" w:space="0" w:color="auto"/>
            <w:bottom w:val="none" w:sz="0" w:space="0" w:color="auto"/>
            <w:right w:val="none" w:sz="0" w:space="0" w:color="auto"/>
          </w:divBdr>
        </w:div>
        <w:div w:id="883130173">
          <w:marLeft w:val="480"/>
          <w:marRight w:val="0"/>
          <w:marTop w:val="0"/>
          <w:marBottom w:val="0"/>
          <w:divBdr>
            <w:top w:val="none" w:sz="0" w:space="0" w:color="auto"/>
            <w:left w:val="none" w:sz="0" w:space="0" w:color="auto"/>
            <w:bottom w:val="none" w:sz="0" w:space="0" w:color="auto"/>
            <w:right w:val="none" w:sz="0" w:space="0" w:color="auto"/>
          </w:divBdr>
        </w:div>
        <w:div w:id="611480268">
          <w:marLeft w:val="480"/>
          <w:marRight w:val="0"/>
          <w:marTop w:val="0"/>
          <w:marBottom w:val="0"/>
          <w:divBdr>
            <w:top w:val="none" w:sz="0" w:space="0" w:color="auto"/>
            <w:left w:val="none" w:sz="0" w:space="0" w:color="auto"/>
            <w:bottom w:val="none" w:sz="0" w:space="0" w:color="auto"/>
            <w:right w:val="none" w:sz="0" w:space="0" w:color="auto"/>
          </w:divBdr>
        </w:div>
        <w:div w:id="1132945896">
          <w:marLeft w:val="480"/>
          <w:marRight w:val="0"/>
          <w:marTop w:val="0"/>
          <w:marBottom w:val="0"/>
          <w:divBdr>
            <w:top w:val="none" w:sz="0" w:space="0" w:color="auto"/>
            <w:left w:val="none" w:sz="0" w:space="0" w:color="auto"/>
            <w:bottom w:val="none" w:sz="0" w:space="0" w:color="auto"/>
            <w:right w:val="none" w:sz="0" w:space="0" w:color="auto"/>
          </w:divBdr>
        </w:div>
        <w:div w:id="1901861234">
          <w:marLeft w:val="480"/>
          <w:marRight w:val="0"/>
          <w:marTop w:val="0"/>
          <w:marBottom w:val="0"/>
          <w:divBdr>
            <w:top w:val="none" w:sz="0" w:space="0" w:color="auto"/>
            <w:left w:val="none" w:sz="0" w:space="0" w:color="auto"/>
            <w:bottom w:val="none" w:sz="0" w:space="0" w:color="auto"/>
            <w:right w:val="none" w:sz="0" w:space="0" w:color="auto"/>
          </w:divBdr>
        </w:div>
        <w:div w:id="1586648619">
          <w:marLeft w:val="480"/>
          <w:marRight w:val="0"/>
          <w:marTop w:val="0"/>
          <w:marBottom w:val="0"/>
          <w:divBdr>
            <w:top w:val="none" w:sz="0" w:space="0" w:color="auto"/>
            <w:left w:val="none" w:sz="0" w:space="0" w:color="auto"/>
            <w:bottom w:val="none" w:sz="0" w:space="0" w:color="auto"/>
            <w:right w:val="none" w:sz="0" w:space="0" w:color="auto"/>
          </w:divBdr>
        </w:div>
        <w:div w:id="1926264755">
          <w:marLeft w:val="480"/>
          <w:marRight w:val="0"/>
          <w:marTop w:val="0"/>
          <w:marBottom w:val="0"/>
          <w:divBdr>
            <w:top w:val="none" w:sz="0" w:space="0" w:color="auto"/>
            <w:left w:val="none" w:sz="0" w:space="0" w:color="auto"/>
            <w:bottom w:val="none" w:sz="0" w:space="0" w:color="auto"/>
            <w:right w:val="none" w:sz="0" w:space="0" w:color="auto"/>
          </w:divBdr>
        </w:div>
        <w:div w:id="1923877198">
          <w:marLeft w:val="480"/>
          <w:marRight w:val="0"/>
          <w:marTop w:val="0"/>
          <w:marBottom w:val="0"/>
          <w:divBdr>
            <w:top w:val="none" w:sz="0" w:space="0" w:color="auto"/>
            <w:left w:val="none" w:sz="0" w:space="0" w:color="auto"/>
            <w:bottom w:val="none" w:sz="0" w:space="0" w:color="auto"/>
            <w:right w:val="none" w:sz="0" w:space="0" w:color="auto"/>
          </w:divBdr>
        </w:div>
        <w:div w:id="1149830864">
          <w:marLeft w:val="480"/>
          <w:marRight w:val="0"/>
          <w:marTop w:val="0"/>
          <w:marBottom w:val="0"/>
          <w:divBdr>
            <w:top w:val="none" w:sz="0" w:space="0" w:color="auto"/>
            <w:left w:val="none" w:sz="0" w:space="0" w:color="auto"/>
            <w:bottom w:val="none" w:sz="0" w:space="0" w:color="auto"/>
            <w:right w:val="none" w:sz="0" w:space="0" w:color="auto"/>
          </w:divBdr>
        </w:div>
        <w:div w:id="1020205164">
          <w:marLeft w:val="480"/>
          <w:marRight w:val="0"/>
          <w:marTop w:val="0"/>
          <w:marBottom w:val="0"/>
          <w:divBdr>
            <w:top w:val="none" w:sz="0" w:space="0" w:color="auto"/>
            <w:left w:val="none" w:sz="0" w:space="0" w:color="auto"/>
            <w:bottom w:val="none" w:sz="0" w:space="0" w:color="auto"/>
            <w:right w:val="none" w:sz="0" w:space="0" w:color="auto"/>
          </w:divBdr>
        </w:div>
        <w:div w:id="644430615">
          <w:marLeft w:val="480"/>
          <w:marRight w:val="0"/>
          <w:marTop w:val="0"/>
          <w:marBottom w:val="0"/>
          <w:divBdr>
            <w:top w:val="none" w:sz="0" w:space="0" w:color="auto"/>
            <w:left w:val="none" w:sz="0" w:space="0" w:color="auto"/>
            <w:bottom w:val="none" w:sz="0" w:space="0" w:color="auto"/>
            <w:right w:val="none" w:sz="0" w:space="0" w:color="auto"/>
          </w:divBdr>
        </w:div>
        <w:div w:id="401025454">
          <w:marLeft w:val="480"/>
          <w:marRight w:val="0"/>
          <w:marTop w:val="0"/>
          <w:marBottom w:val="0"/>
          <w:divBdr>
            <w:top w:val="none" w:sz="0" w:space="0" w:color="auto"/>
            <w:left w:val="none" w:sz="0" w:space="0" w:color="auto"/>
            <w:bottom w:val="none" w:sz="0" w:space="0" w:color="auto"/>
            <w:right w:val="none" w:sz="0" w:space="0" w:color="auto"/>
          </w:divBdr>
        </w:div>
        <w:div w:id="1267736170">
          <w:marLeft w:val="480"/>
          <w:marRight w:val="0"/>
          <w:marTop w:val="0"/>
          <w:marBottom w:val="0"/>
          <w:divBdr>
            <w:top w:val="none" w:sz="0" w:space="0" w:color="auto"/>
            <w:left w:val="none" w:sz="0" w:space="0" w:color="auto"/>
            <w:bottom w:val="none" w:sz="0" w:space="0" w:color="auto"/>
            <w:right w:val="none" w:sz="0" w:space="0" w:color="auto"/>
          </w:divBdr>
        </w:div>
        <w:div w:id="617685881">
          <w:marLeft w:val="480"/>
          <w:marRight w:val="0"/>
          <w:marTop w:val="0"/>
          <w:marBottom w:val="0"/>
          <w:divBdr>
            <w:top w:val="none" w:sz="0" w:space="0" w:color="auto"/>
            <w:left w:val="none" w:sz="0" w:space="0" w:color="auto"/>
            <w:bottom w:val="none" w:sz="0" w:space="0" w:color="auto"/>
            <w:right w:val="none" w:sz="0" w:space="0" w:color="auto"/>
          </w:divBdr>
        </w:div>
        <w:div w:id="1697191163">
          <w:marLeft w:val="480"/>
          <w:marRight w:val="0"/>
          <w:marTop w:val="0"/>
          <w:marBottom w:val="0"/>
          <w:divBdr>
            <w:top w:val="none" w:sz="0" w:space="0" w:color="auto"/>
            <w:left w:val="none" w:sz="0" w:space="0" w:color="auto"/>
            <w:bottom w:val="none" w:sz="0" w:space="0" w:color="auto"/>
            <w:right w:val="none" w:sz="0" w:space="0" w:color="auto"/>
          </w:divBdr>
        </w:div>
        <w:div w:id="1968387414">
          <w:marLeft w:val="480"/>
          <w:marRight w:val="0"/>
          <w:marTop w:val="0"/>
          <w:marBottom w:val="0"/>
          <w:divBdr>
            <w:top w:val="none" w:sz="0" w:space="0" w:color="auto"/>
            <w:left w:val="none" w:sz="0" w:space="0" w:color="auto"/>
            <w:bottom w:val="none" w:sz="0" w:space="0" w:color="auto"/>
            <w:right w:val="none" w:sz="0" w:space="0" w:color="auto"/>
          </w:divBdr>
        </w:div>
        <w:div w:id="1241796520">
          <w:marLeft w:val="480"/>
          <w:marRight w:val="0"/>
          <w:marTop w:val="0"/>
          <w:marBottom w:val="0"/>
          <w:divBdr>
            <w:top w:val="none" w:sz="0" w:space="0" w:color="auto"/>
            <w:left w:val="none" w:sz="0" w:space="0" w:color="auto"/>
            <w:bottom w:val="none" w:sz="0" w:space="0" w:color="auto"/>
            <w:right w:val="none" w:sz="0" w:space="0" w:color="auto"/>
          </w:divBdr>
        </w:div>
        <w:div w:id="1088842590">
          <w:marLeft w:val="480"/>
          <w:marRight w:val="0"/>
          <w:marTop w:val="0"/>
          <w:marBottom w:val="0"/>
          <w:divBdr>
            <w:top w:val="none" w:sz="0" w:space="0" w:color="auto"/>
            <w:left w:val="none" w:sz="0" w:space="0" w:color="auto"/>
            <w:bottom w:val="none" w:sz="0" w:space="0" w:color="auto"/>
            <w:right w:val="none" w:sz="0" w:space="0" w:color="auto"/>
          </w:divBdr>
        </w:div>
        <w:div w:id="986515416">
          <w:marLeft w:val="480"/>
          <w:marRight w:val="0"/>
          <w:marTop w:val="0"/>
          <w:marBottom w:val="0"/>
          <w:divBdr>
            <w:top w:val="none" w:sz="0" w:space="0" w:color="auto"/>
            <w:left w:val="none" w:sz="0" w:space="0" w:color="auto"/>
            <w:bottom w:val="none" w:sz="0" w:space="0" w:color="auto"/>
            <w:right w:val="none" w:sz="0" w:space="0" w:color="auto"/>
          </w:divBdr>
        </w:div>
        <w:div w:id="270820591">
          <w:marLeft w:val="480"/>
          <w:marRight w:val="0"/>
          <w:marTop w:val="0"/>
          <w:marBottom w:val="0"/>
          <w:divBdr>
            <w:top w:val="none" w:sz="0" w:space="0" w:color="auto"/>
            <w:left w:val="none" w:sz="0" w:space="0" w:color="auto"/>
            <w:bottom w:val="none" w:sz="0" w:space="0" w:color="auto"/>
            <w:right w:val="none" w:sz="0" w:space="0" w:color="auto"/>
          </w:divBdr>
        </w:div>
        <w:div w:id="961224789">
          <w:marLeft w:val="480"/>
          <w:marRight w:val="0"/>
          <w:marTop w:val="0"/>
          <w:marBottom w:val="0"/>
          <w:divBdr>
            <w:top w:val="none" w:sz="0" w:space="0" w:color="auto"/>
            <w:left w:val="none" w:sz="0" w:space="0" w:color="auto"/>
            <w:bottom w:val="none" w:sz="0" w:space="0" w:color="auto"/>
            <w:right w:val="none" w:sz="0" w:space="0" w:color="auto"/>
          </w:divBdr>
        </w:div>
        <w:div w:id="1736467730">
          <w:marLeft w:val="480"/>
          <w:marRight w:val="0"/>
          <w:marTop w:val="0"/>
          <w:marBottom w:val="0"/>
          <w:divBdr>
            <w:top w:val="none" w:sz="0" w:space="0" w:color="auto"/>
            <w:left w:val="none" w:sz="0" w:space="0" w:color="auto"/>
            <w:bottom w:val="none" w:sz="0" w:space="0" w:color="auto"/>
            <w:right w:val="none" w:sz="0" w:space="0" w:color="auto"/>
          </w:divBdr>
        </w:div>
        <w:div w:id="516964669">
          <w:marLeft w:val="480"/>
          <w:marRight w:val="0"/>
          <w:marTop w:val="0"/>
          <w:marBottom w:val="0"/>
          <w:divBdr>
            <w:top w:val="none" w:sz="0" w:space="0" w:color="auto"/>
            <w:left w:val="none" w:sz="0" w:space="0" w:color="auto"/>
            <w:bottom w:val="none" w:sz="0" w:space="0" w:color="auto"/>
            <w:right w:val="none" w:sz="0" w:space="0" w:color="auto"/>
          </w:divBdr>
        </w:div>
        <w:div w:id="892614975">
          <w:marLeft w:val="480"/>
          <w:marRight w:val="0"/>
          <w:marTop w:val="0"/>
          <w:marBottom w:val="0"/>
          <w:divBdr>
            <w:top w:val="none" w:sz="0" w:space="0" w:color="auto"/>
            <w:left w:val="none" w:sz="0" w:space="0" w:color="auto"/>
            <w:bottom w:val="none" w:sz="0" w:space="0" w:color="auto"/>
            <w:right w:val="none" w:sz="0" w:space="0" w:color="auto"/>
          </w:divBdr>
        </w:div>
        <w:div w:id="1521891799">
          <w:marLeft w:val="480"/>
          <w:marRight w:val="0"/>
          <w:marTop w:val="0"/>
          <w:marBottom w:val="0"/>
          <w:divBdr>
            <w:top w:val="none" w:sz="0" w:space="0" w:color="auto"/>
            <w:left w:val="none" w:sz="0" w:space="0" w:color="auto"/>
            <w:bottom w:val="none" w:sz="0" w:space="0" w:color="auto"/>
            <w:right w:val="none" w:sz="0" w:space="0" w:color="auto"/>
          </w:divBdr>
        </w:div>
        <w:div w:id="703604346">
          <w:marLeft w:val="480"/>
          <w:marRight w:val="0"/>
          <w:marTop w:val="0"/>
          <w:marBottom w:val="0"/>
          <w:divBdr>
            <w:top w:val="none" w:sz="0" w:space="0" w:color="auto"/>
            <w:left w:val="none" w:sz="0" w:space="0" w:color="auto"/>
            <w:bottom w:val="none" w:sz="0" w:space="0" w:color="auto"/>
            <w:right w:val="none" w:sz="0" w:space="0" w:color="auto"/>
          </w:divBdr>
        </w:div>
        <w:div w:id="193427980">
          <w:marLeft w:val="480"/>
          <w:marRight w:val="0"/>
          <w:marTop w:val="0"/>
          <w:marBottom w:val="0"/>
          <w:divBdr>
            <w:top w:val="none" w:sz="0" w:space="0" w:color="auto"/>
            <w:left w:val="none" w:sz="0" w:space="0" w:color="auto"/>
            <w:bottom w:val="none" w:sz="0" w:space="0" w:color="auto"/>
            <w:right w:val="none" w:sz="0" w:space="0" w:color="auto"/>
          </w:divBdr>
        </w:div>
        <w:div w:id="1247809743">
          <w:marLeft w:val="480"/>
          <w:marRight w:val="0"/>
          <w:marTop w:val="0"/>
          <w:marBottom w:val="0"/>
          <w:divBdr>
            <w:top w:val="none" w:sz="0" w:space="0" w:color="auto"/>
            <w:left w:val="none" w:sz="0" w:space="0" w:color="auto"/>
            <w:bottom w:val="none" w:sz="0" w:space="0" w:color="auto"/>
            <w:right w:val="none" w:sz="0" w:space="0" w:color="auto"/>
          </w:divBdr>
        </w:div>
        <w:div w:id="2076078030">
          <w:marLeft w:val="480"/>
          <w:marRight w:val="0"/>
          <w:marTop w:val="0"/>
          <w:marBottom w:val="0"/>
          <w:divBdr>
            <w:top w:val="none" w:sz="0" w:space="0" w:color="auto"/>
            <w:left w:val="none" w:sz="0" w:space="0" w:color="auto"/>
            <w:bottom w:val="none" w:sz="0" w:space="0" w:color="auto"/>
            <w:right w:val="none" w:sz="0" w:space="0" w:color="auto"/>
          </w:divBdr>
        </w:div>
        <w:div w:id="885916852">
          <w:marLeft w:val="480"/>
          <w:marRight w:val="0"/>
          <w:marTop w:val="0"/>
          <w:marBottom w:val="0"/>
          <w:divBdr>
            <w:top w:val="none" w:sz="0" w:space="0" w:color="auto"/>
            <w:left w:val="none" w:sz="0" w:space="0" w:color="auto"/>
            <w:bottom w:val="none" w:sz="0" w:space="0" w:color="auto"/>
            <w:right w:val="none" w:sz="0" w:space="0" w:color="auto"/>
          </w:divBdr>
        </w:div>
      </w:divsChild>
    </w:div>
    <w:div w:id="1437747007">
      <w:bodyDiv w:val="1"/>
      <w:marLeft w:val="0"/>
      <w:marRight w:val="0"/>
      <w:marTop w:val="0"/>
      <w:marBottom w:val="0"/>
      <w:divBdr>
        <w:top w:val="none" w:sz="0" w:space="0" w:color="auto"/>
        <w:left w:val="none" w:sz="0" w:space="0" w:color="auto"/>
        <w:bottom w:val="none" w:sz="0" w:space="0" w:color="auto"/>
        <w:right w:val="none" w:sz="0" w:space="0" w:color="auto"/>
      </w:divBdr>
      <w:divsChild>
        <w:div w:id="657920663">
          <w:marLeft w:val="480"/>
          <w:marRight w:val="0"/>
          <w:marTop w:val="0"/>
          <w:marBottom w:val="0"/>
          <w:divBdr>
            <w:top w:val="none" w:sz="0" w:space="0" w:color="auto"/>
            <w:left w:val="none" w:sz="0" w:space="0" w:color="auto"/>
            <w:bottom w:val="none" w:sz="0" w:space="0" w:color="auto"/>
            <w:right w:val="none" w:sz="0" w:space="0" w:color="auto"/>
          </w:divBdr>
        </w:div>
        <w:div w:id="991372857">
          <w:marLeft w:val="480"/>
          <w:marRight w:val="0"/>
          <w:marTop w:val="0"/>
          <w:marBottom w:val="0"/>
          <w:divBdr>
            <w:top w:val="none" w:sz="0" w:space="0" w:color="auto"/>
            <w:left w:val="none" w:sz="0" w:space="0" w:color="auto"/>
            <w:bottom w:val="none" w:sz="0" w:space="0" w:color="auto"/>
            <w:right w:val="none" w:sz="0" w:space="0" w:color="auto"/>
          </w:divBdr>
        </w:div>
        <w:div w:id="1563590415">
          <w:marLeft w:val="480"/>
          <w:marRight w:val="0"/>
          <w:marTop w:val="0"/>
          <w:marBottom w:val="0"/>
          <w:divBdr>
            <w:top w:val="none" w:sz="0" w:space="0" w:color="auto"/>
            <w:left w:val="none" w:sz="0" w:space="0" w:color="auto"/>
            <w:bottom w:val="none" w:sz="0" w:space="0" w:color="auto"/>
            <w:right w:val="none" w:sz="0" w:space="0" w:color="auto"/>
          </w:divBdr>
        </w:div>
        <w:div w:id="802818299">
          <w:marLeft w:val="480"/>
          <w:marRight w:val="0"/>
          <w:marTop w:val="0"/>
          <w:marBottom w:val="0"/>
          <w:divBdr>
            <w:top w:val="none" w:sz="0" w:space="0" w:color="auto"/>
            <w:left w:val="none" w:sz="0" w:space="0" w:color="auto"/>
            <w:bottom w:val="none" w:sz="0" w:space="0" w:color="auto"/>
            <w:right w:val="none" w:sz="0" w:space="0" w:color="auto"/>
          </w:divBdr>
        </w:div>
        <w:div w:id="1826705211">
          <w:marLeft w:val="480"/>
          <w:marRight w:val="0"/>
          <w:marTop w:val="0"/>
          <w:marBottom w:val="0"/>
          <w:divBdr>
            <w:top w:val="none" w:sz="0" w:space="0" w:color="auto"/>
            <w:left w:val="none" w:sz="0" w:space="0" w:color="auto"/>
            <w:bottom w:val="none" w:sz="0" w:space="0" w:color="auto"/>
            <w:right w:val="none" w:sz="0" w:space="0" w:color="auto"/>
          </w:divBdr>
        </w:div>
        <w:div w:id="670528002">
          <w:marLeft w:val="480"/>
          <w:marRight w:val="0"/>
          <w:marTop w:val="0"/>
          <w:marBottom w:val="0"/>
          <w:divBdr>
            <w:top w:val="none" w:sz="0" w:space="0" w:color="auto"/>
            <w:left w:val="none" w:sz="0" w:space="0" w:color="auto"/>
            <w:bottom w:val="none" w:sz="0" w:space="0" w:color="auto"/>
            <w:right w:val="none" w:sz="0" w:space="0" w:color="auto"/>
          </w:divBdr>
        </w:div>
        <w:div w:id="1465541515">
          <w:marLeft w:val="480"/>
          <w:marRight w:val="0"/>
          <w:marTop w:val="0"/>
          <w:marBottom w:val="0"/>
          <w:divBdr>
            <w:top w:val="none" w:sz="0" w:space="0" w:color="auto"/>
            <w:left w:val="none" w:sz="0" w:space="0" w:color="auto"/>
            <w:bottom w:val="none" w:sz="0" w:space="0" w:color="auto"/>
            <w:right w:val="none" w:sz="0" w:space="0" w:color="auto"/>
          </w:divBdr>
        </w:div>
        <w:div w:id="1147935267">
          <w:marLeft w:val="480"/>
          <w:marRight w:val="0"/>
          <w:marTop w:val="0"/>
          <w:marBottom w:val="0"/>
          <w:divBdr>
            <w:top w:val="none" w:sz="0" w:space="0" w:color="auto"/>
            <w:left w:val="none" w:sz="0" w:space="0" w:color="auto"/>
            <w:bottom w:val="none" w:sz="0" w:space="0" w:color="auto"/>
            <w:right w:val="none" w:sz="0" w:space="0" w:color="auto"/>
          </w:divBdr>
        </w:div>
        <w:div w:id="2059893102">
          <w:marLeft w:val="480"/>
          <w:marRight w:val="0"/>
          <w:marTop w:val="0"/>
          <w:marBottom w:val="0"/>
          <w:divBdr>
            <w:top w:val="none" w:sz="0" w:space="0" w:color="auto"/>
            <w:left w:val="none" w:sz="0" w:space="0" w:color="auto"/>
            <w:bottom w:val="none" w:sz="0" w:space="0" w:color="auto"/>
            <w:right w:val="none" w:sz="0" w:space="0" w:color="auto"/>
          </w:divBdr>
        </w:div>
        <w:div w:id="164516576">
          <w:marLeft w:val="480"/>
          <w:marRight w:val="0"/>
          <w:marTop w:val="0"/>
          <w:marBottom w:val="0"/>
          <w:divBdr>
            <w:top w:val="none" w:sz="0" w:space="0" w:color="auto"/>
            <w:left w:val="none" w:sz="0" w:space="0" w:color="auto"/>
            <w:bottom w:val="none" w:sz="0" w:space="0" w:color="auto"/>
            <w:right w:val="none" w:sz="0" w:space="0" w:color="auto"/>
          </w:divBdr>
        </w:div>
        <w:div w:id="584730546">
          <w:marLeft w:val="480"/>
          <w:marRight w:val="0"/>
          <w:marTop w:val="0"/>
          <w:marBottom w:val="0"/>
          <w:divBdr>
            <w:top w:val="none" w:sz="0" w:space="0" w:color="auto"/>
            <w:left w:val="none" w:sz="0" w:space="0" w:color="auto"/>
            <w:bottom w:val="none" w:sz="0" w:space="0" w:color="auto"/>
            <w:right w:val="none" w:sz="0" w:space="0" w:color="auto"/>
          </w:divBdr>
        </w:div>
        <w:div w:id="164129853">
          <w:marLeft w:val="480"/>
          <w:marRight w:val="0"/>
          <w:marTop w:val="0"/>
          <w:marBottom w:val="0"/>
          <w:divBdr>
            <w:top w:val="none" w:sz="0" w:space="0" w:color="auto"/>
            <w:left w:val="none" w:sz="0" w:space="0" w:color="auto"/>
            <w:bottom w:val="none" w:sz="0" w:space="0" w:color="auto"/>
            <w:right w:val="none" w:sz="0" w:space="0" w:color="auto"/>
          </w:divBdr>
        </w:div>
        <w:div w:id="1157842584">
          <w:marLeft w:val="480"/>
          <w:marRight w:val="0"/>
          <w:marTop w:val="0"/>
          <w:marBottom w:val="0"/>
          <w:divBdr>
            <w:top w:val="none" w:sz="0" w:space="0" w:color="auto"/>
            <w:left w:val="none" w:sz="0" w:space="0" w:color="auto"/>
            <w:bottom w:val="none" w:sz="0" w:space="0" w:color="auto"/>
            <w:right w:val="none" w:sz="0" w:space="0" w:color="auto"/>
          </w:divBdr>
        </w:div>
        <w:div w:id="718363198">
          <w:marLeft w:val="480"/>
          <w:marRight w:val="0"/>
          <w:marTop w:val="0"/>
          <w:marBottom w:val="0"/>
          <w:divBdr>
            <w:top w:val="none" w:sz="0" w:space="0" w:color="auto"/>
            <w:left w:val="none" w:sz="0" w:space="0" w:color="auto"/>
            <w:bottom w:val="none" w:sz="0" w:space="0" w:color="auto"/>
            <w:right w:val="none" w:sz="0" w:space="0" w:color="auto"/>
          </w:divBdr>
        </w:div>
        <w:div w:id="475149272">
          <w:marLeft w:val="480"/>
          <w:marRight w:val="0"/>
          <w:marTop w:val="0"/>
          <w:marBottom w:val="0"/>
          <w:divBdr>
            <w:top w:val="none" w:sz="0" w:space="0" w:color="auto"/>
            <w:left w:val="none" w:sz="0" w:space="0" w:color="auto"/>
            <w:bottom w:val="none" w:sz="0" w:space="0" w:color="auto"/>
            <w:right w:val="none" w:sz="0" w:space="0" w:color="auto"/>
          </w:divBdr>
        </w:div>
        <w:div w:id="1627735981">
          <w:marLeft w:val="480"/>
          <w:marRight w:val="0"/>
          <w:marTop w:val="0"/>
          <w:marBottom w:val="0"/>
          <w:divBdr>
            <w:top w:val="none" w:sz="0" w:space="0" w:color="auto"/>
            <w:left w:val="none" w:sz="0" w:space="0" w:color="auto"/>
            <w:bottom w:val="none" w:sz="0" w:space="0" w:color="auto"/>
            <w:right w:val="none" w:sz="0" w:space="0" w:color="auto"/>
          </w:divBdr>
        </w:div>
        <w:div w:id="2049913929">
          <w:marLeft w:val="480"/>
          <w:marRight w:val="0"/>
          <w:marTop w:val="0"/>
          <w:marBottom w:val="0"/>
          <w:divBdr>
            <w:top w:val="none" w:sz="0" w:space="0" w:color="auto"/>
            <w:left w:val="none" w:sz="0" w:space="0" w:color="auto"/>
            <w:bottom w:val="none" w:sz="0" w:space="0" w:color="auto"/>
            <w:right w:val="none" w:sz="0" w:space="0" w:color="auto"/>
          </w:divBdr>
        </w:div>
        <w:div w:id="1485970418">
          <w:marLeft w:val="480"/>
          <w:marRight w:val="0"/>
          <w:marTop w:val="0"/>
          <w:marBottom w:val="0"/>
          <w:divBdr>
            <w:top w:val="none" w:sz="0" w:space="0" w:color="auto"/>
            <w:left w:val="none" w:sz="0" w:space="0" w:color="auto"/>
            <w:bottom w:val="none" w:sz="0" w:space="0" w:color="auto"/>
            <w:right w:val="none" w:sz="0" w:space="0" w:color="auto"/>
          </w:divBdr>
        </w:div>
        <w:div w:id="1743093682">
          <w:marLeft w:val="480"/>
          <w:marRight w:val="0"/>
          <w:marTop w:val="0"/>
          <w:marBottom w:val="0"/>
          <w:divBdr>
            <w:top w:val="none" w:sz="0" w:space="0" w:color="auto"/>
            <w:left w:val="none" w:sz="0" w:space="0" w:color="auto"/>
            <w:bottom w:val="none" w:sz="0" w:space="0" w:color="auto"/>
            <w:right w:val="none" w:sz="0" w:space="0" w:color="auto"/>
          </w:divBdr>
        </w:div>
        <w:div w:id="1149326517">
          <w:marLeft w:val="480"/>
          <w:marRight w:val="0"/>
          <w:marTop w:val="0"/>
          <w:marBottom w:val="0"/>
          <w:divBdr>
            <w:top w:val="none" w:sz="0" w:space="0" w:color="auto"/>
            <w:left w:val="none" w:sz="0" w:space="0" w:color="auto"/>
            <w:bottom w:val="none" w:sz="0" w:space="0" w:color="auto"/>
            <w:right w:val="none" w:sz="0" w:space="0" w:color="auto"/>
          </w:divBdr>
        </w:div>
        <w:div w:id="1107850920">
          <w:marLeft w:val="480"/>
          <w:marRight w:val="0"/>
          <w:marTop w:val="0"/>
          <w:marBottom w:val="0"/>
          <w:divBdr>
            <w:top w:val="none" w:sz="0" w:space="0" w:color="auto"/>
            <w:left w:val="none" w:sz="0" w:space="0" w:color="auto"/>
            <w:bottom w:val="none" w:sz="0" w:space="0" w:color="auto"/>
            <w:right w:val="none" w:sz="0" w:space="0" w:color="auto"/>
          </w:divBdr>
        </w:div>
        <w:div w:id="989750911">
          <w:marLeft w:val="480"/>
          <w:marRight w:val="0"/>
          <w:marTop w:val="0"/>
          <w:marBottom w:val="0"/>
          <w:divBdr>
            <w:top w:val="none" w:sz="0" w:space="0" w:color="auto"/>
            <w:left w:val="none" w:sz="0" w:space="0" w:color="auto"/>
            <w:bottom w:val="none" w:sz="0" w:space="0" w:color="auto"/>
            <w:right w:val="none" w:sz="0" w:space="0" w:color="auto"/>
          </w:divBdr>
        </w:div>
        <w:div w:id="2121097322">
          <w:marLeft w:val="480"/>
          <w:marRight w:val="0"/>
          <w:marTop w:val="0"/>
          <w:marBottom w:val="0"/>
          <w:divBdr>
            <w:top w:val="none" w:sz="0" w:space="0" w:color="auto"/>
            <w:left w:val="none" w:sz="0" w:space="0" w:color="auto"/>
            <w:bottom w:val="none" w:sz="0" w:space="0" w:color="auto"/>
            <w:right w:val="none" w:sz="0" w:space="0" w:color="auto"/>
          </w:divBdr>
        </w:div>
        <w:div w:id="1903446286">
          <w:marLeft w:val="480"/>
          <w:marRight w:val="0"/>
          <w:marTop w:val="0"/>
          <w:marBottom w:val="0"/>
          <w:divBdr>
            <w:top w:val="none" w:sz="0" w:space="0" w:color="auto"/>
            <w:left w:val="none" w:sz="0" w:space="0" w:color="auto"/>
            <w:bottom w:val="none" w:sz="0" w:space="0" w:color="auto"/>
            <w:right w:val="none" w:sz="0" w:space="0" w:color="auto"/>
          </w:divBdr>
        </w:div>
        <w:div w:id="713306702">
          <w:marLeft w:val="480"/>
          <w:marRight w:val="0"/>
          <w:marTop w:val="0"/>
          <w:marBottom w:val="0"/>
          <w:divBdr>
            <w:top w:val="none" w:sz="0" w:space="0" w:color="auto"/>
            <w:left w:val="none" w:sz="0" w:space="0" w:color="auto"/>
            <w:bottom w:val="none" w:sz="0" w:space="0" w:color="auto"/>
            <w:right w:val="none" w:sz="0" w:space="0" w:color="auto"/>
          </w:divBdr>
        </w:div>
        <w:div w:id="406735398">
          <w:marLeft w:val="480"/>
          <w:marRight w:val="0"/>
          <w:marTop w:val="0"/>
          <w:marBottom w:val="0"/>
          <w:divBdr>
            <w:top w:val="none" w:sz="0" w:space="0" w:color="auto"/>
            <w:left w:val="none" w:sz="0" w:space="0" w:color="auto"/>
            <w:bottom w:val="none" w:sz="0" w:space="0" w:color="auto"/>
            <w:right w:val="none" w:sz="0" w:space="0" w:color="auto"/>
          </w:divBdr>
        </w:div>
        <w:div w:id="1347826473">
          <w:marLeft w:val="480"/>
          <w:marRight w:val="0"/>
          <w:marTop w:val="0"/>
          <w:marBottom w:val="0"/>
          <w:divBdr>
            <w:top w:val="none" w:sz="0" w:space="0" w:color="auto"/>
            <w:left w:val="none" w:sz="0" w:space="0" w:color="auto"/>
            <w:bottom w:val="none" w:sz="0" w:space="0" w:color="auto"/>
            <w:right w:val="none" w:sz="0" w:space="0" w:color="auto"/>
          </w:divBdr>
        </w:div>
        <w:div w:id="1690987617">
          <w:marLeft w:val="480"/>
          <w:marRight w:val="0"/>
          <w:marTop w:val="0"/>
          <w:marBottom w:val="0"/>
          <w:divBdr>
            <w:top w:val="none" w:sz="0" w:space="0" w:color="auto"/>
            <w:left w:val="none" w:sz="0" w:space="0" w:color="auto"/>
            <w:bottom w:val="none" w:sz="0" w:space="0" w:color="auto"/>
            <w:right w:val="none" w:sz="0" w:space="0" w:color="auto"/>
          </w:divBdr>
        </w:div>
        <w:div w:id="292758794">
          <w:marLeft w:val="480"/>
          <w:marRight w:val="0"/>
          <w:marTop w:val="0"/>
          <w:marBottom w:val="0"/>
          <w:divBdr>
            <w:top w:val="none" w:sz="0" w:space="0" w:color="auto"/>
            <w:left w:val="none" w:sz="0" w:space="0" w:color="auto"/>
            <w:bottom w:val="none" w:sz="0" w:space="0" w:color="auto"/>
            <w:right w:val="none" w:sz="0" w:space="0" w:color="auto"/>
          </w:divBdr>
        </w:div>
        <w:div w:id="70273464">
          <w:marLeft w:val="480"/>
          <w:marRight w:val="0"/>
          <w:marTop w:val="0"/>
          <w:marBottom w:val="0"/>
          <w:divBdr>
            <w:top w:val="none" w:sz="0" w:space="0" w:color="auto"/>
            <w:left w:val="none" w:sz="0" w:space="0" w:color="auto"/>
            <w:bottom w:val="none" w:sz="0" w:space="0" w:color="auto"/>
            <w:right w:val="none" w:sz="0" w:space="0" w:color="auto"/>
          </w:divBdr>
        </w:div>
        <w:div w:id="1230574139">
          <w:marLeft w:val="480"/>
          <w:marRight w:val="0"/>
          <w:marTop w:val="0"/>
          <w:marBottom w:val="0"/>
          <w:divBdr>
            <w:top w:val="none" w:sz="0" w:space="0" w:color="auto"/>
            <w:left w:val="none" w:sz="0" w:space="0" w:color="auto"/>
            <w:bottom w:val="none" w:sz="0" w:space="0" w:color="auto"/>
            <w:right w:val="none" w:sz="0" w:space="0" w:color="auto"/>
          </w:divBdr>
        </w:div>
        <w:div w:id="1202521308">
          <w:marLeft w:val="480"/>
          <w:marRight w:val="0"/>
          <w:marTop w:val="0"/>
          <w:marBottom w:val="0"/>
          <w:divBdr>
            <w:top w:val="none" w:sz="0" w:space="0" w:color="auto"/>
            <w:left w:val="none" w:sz="0" w:space="0" w:color="auto"/>
            <w:bottom w:val="none" w:sz="0" w:space="0" w:color="auto"/>
            <w:right w:val="none" w:sz="0" w:space="0" w:color="auto"/>
          </w:divBdr>
        </w:div>
        <w:div w:id="189344058">
          <w:marLeft w:val="480"/>
          <w:marRight w:val="0"/>
          <w:marTop w:val="0"/>
          <w:marBottom w:val="0"/>
          <w:divBdr>
            <w:top w:val="none" w:sz="0" w:space="0" w:color="auto"/>
            <w:left w:val="none" w:sz="0" w:space="0" w:color="auto"/>
            <w:bottom w:val="none" w:sz="0" w:space="0" w:color="auto"/>
            <w:right w:val="none" w:sz="0" w:space="0" w:color="auto"/>
          </w:divBdr>
        </w:div>
        <w:div w:id="1490318691">
          <w:marLeft w:val="480"/>
          <w:marRight w:val="0"/>
          <w:marTop w:val="0"/>
          <w:marBottom w:val="0"/>
          <w:divBdr>
            <w:top w:val="none" w:sz="0" w:space="0" w:color="auto"/>
            <w:left w:val="none" w:sz="0" w:space="0" w:color="auto"/>
            <w:bottom w:val="none" w:sz="0" w:space="0" w:color="auto"/>
            <w:right w:val="none" w:sz="0" w:space="0" w:color="auto"/>
          </w:divBdr>
        </w:div>
        <w:div w:id="5835324">
          <w:marLeft w:val="480"/>
          <w:marRight w:val="0"/>
          <w:marTop w:val="0"/>
          <w:marBottom w:val="0"/>
          <w:divBdr>
            <w:top w:val="none" w:sz="0" w:space="0" w:color="auto"/>
            <w:left w:val="none" w:sz="0" w:space="0" w:color="auto"/>
            <w:bottom w:val="none" w:sz="0" w:space="0" w:color="auto"/>
            <w:right w:val="none" w:sz="0" w:space="0" w:color="auto"/>
          </w:divBdr>
        </w:div>
        <w:div w:id="2144810402">
          <w:marLeft w:val="480"/>
          <w:marRight w:val="0"/>
          <w:marTop w:val="0"/>
          <w:marBottom w:val="0"/>
          <w:divBdr>
            <w:top w:val="none" w:sz="0" w:space="0" w:color="auto"/>
            <w:left w:val="none" w:sz="0" w:space="0" w:color="auto"/>
            <w:bottom w:val="none" w:sz="0" w:space="0" w:color="auto"/>
            <w:right w:val="none" w:sz="0" w:space="0" w:color="auto"/>
          </w:divBdr>
        </w:div>
        <w:div w:id="1818035784">
          <w:marLeft w:val="480"/>
          <w:marRight w:val="0"/>
          <w:marTop w:val="0"/>
          <w:marBottom w:val="0"/>
          <w:divBdr>
            <w:top w:val="none" w:sz="0" w:space="0" w:color="auto"/>
            <w:left w:val="none" w:sz="0" w:space="0" w:color="auto"/>
            <w:bottom w:val="none" w:sz="0" w:space="0" w:color="auto"/>
            <w:right w:val="none" w:sz="0" w:space="0" w:color="auto"/>
          </w:divBdr>
        </w:div>
        <w:div w:id="709691673">
          <w:marLeft w:val="480"/>
          <w:marRight w:val="0"/>
          <w:marTop w:val="0"/>
          <w:marBottom w:val="0"/>
          <w:divBdr>
            <w:top w:val="none" w:sz="0" w:space="0" w:color="auto"/>
            <w:left w:val="none" w:sz="0" w:space="0" w:color="auto"/>
            <w:bottom w:val="none" w:sz="0" w:space="0" w:color="auto"/>
            <w:right w:val="none" w:sz="0" w:space="0" w:color="auto"/>
          </w:divBdr>
        </w:div>
        <w:div w:id="281805930">
          <w:marLeft w:val="480"/>
          <w:marRight w:val="0"/>
          <w:marTop w:val="0"/>
          <w:marBottom w:val="0"/>
          <w:divBdr>
            <w:top w:val="none" w:sz="0" w:space="0" w:color="auto"/>
            <w:left w:val="none" w:sz="0" w:space="0" w:color="auto"/>
            <w:bottom w:val="none" w:sz="0" w:space="0" w:color="auto"/>
            <w:right w:val="none" w:sz="0" w:space="0" w:color="auto"/>
          </w:divBdr>
        </w:div>
        <w:div w:id="1543790677">
          <w:marLeft w:val="480"/>
          <w:marRight w:val="0"/>
          <w:marTop w:val="0"/>
          <w:marBottom w:val="0"/>
          <w:divBdr>
            <w:top w:val="none" w:sz="0" w:space="0" w:color="auto"/>
            <w:left w:val="none" w:sz="0" w:space="0" w:color="auto"/>
            <w:bottom w:val="none" w:sz="0" w:space="0" w:color="auto"/>
            <w:right w:val="none" w:sz="0" w:space="0" w:color="auto"/>
          </w:divBdr>
        </w:div>
        <w:div w:id="177693547">
          <w:marLeft w:val="480"/>
          <w:marRight w:val="0"/>
          <w:marTop w:val="0"/>
          <w:marBottom w:val="0"/>
          <w:divBdr>
            <w:top w:val="none" w:sz="0" w:space="0" w:color="auto"/>
            <w:left w:val="none" w:sz="0" w:space="0" w:color="auto"/>
            <w:bottom w:val="none" w:sz="0" w:space="0" w:color="auto"/>
            <w:right w:val="none" w:sz="0" w:space="0" w:color="auto"/>
          </w:divBdr>
        </w:div>
        <w:div w:id="1073813439">
          <w:marLeft w:val="480"/>
          <w:marRight w:val="0"/>
          <w:marTop w:val="0"/>
          <w:marBottom w:val="0"/>
          <w:divBdr>
            <w:top w:val="none" w:sz="0" w:space="0" w:color="auto"/>
            <w:left w:val="none" w:sz="0" w:space="0" w:color="auto"/>
            <w:bottom w:val="none" w:sz="0" w:space="0" w:color="auto"/>
            <w:right w:val="none" w:sz="0" w:space="0" w:color="auto"/>
          </w:divBdr>
        </w:div>
        <w:div w:id="1055350102">
          <w:marLeft w:val="480"/>
          <w:marRight w:val="0"/>
          <w:marTop w:val="0"/>
          <w:marBottom w:val="0"/>
          <w:divBdr>
            <w:top w:val="none" w:sz="0" w:space="0" w:color="auto"/>
            <w:left w:val="none" w:sz="0" w:space="0" w:color="auto"/>
            <w:bottom w:val="none" w:sz="0" w:space="0" w:color="auto"/>
            <w:right w:val="none" w:sz="0" w:space="0" w:color="auto"/>
          </w:divBdr>
        </w:div>
        <w:div w:id="667296105">
          <w:marLeft w:val="480"/>
          <w:marRight w:val="0"/>
          <w:marTop w:val="0"/>
          <w:marBottom w:val="0"/>
          <w:divBdr>
            <w:top w:val="none" w:sz="0" w:space="0" w:color="auto"/>
            <w:left w:val="none" w:sz="0" w:space="0" w:color="auto"/>
            <w:bottom w:val="none" w:sz="0" w:space="0" w:color="auto"/>
            <w:right w:val="none" w:sz="0" w:space="0" w:color="auto"/>
          </w:divBdr>
        </w:div>
      </w:divsChild>
    </w:div>
    <w:div w:id="1438208657">
      <w:bodyDiv w:val="1"/>
      <w:marLeft w:val="0"/>
      <w:marRight w:val="0"/>
      <w:marTop w:val="0"/>
      <w:marBottom w:val="0"/>
      <w:divBdr>
        <w:top w:val="none" w:sz="0" w:space="0" w:color="auto"/>
        <w:left w:val="none" w:sz="0" w:space="0" w:color="auto"/>
        <w:bottom w:val="none" w:sz="0" w:space="0" w:color="auto"/>
        <w:right w:val="none" w:sz="0" w:space="0" w:color="auto"/>
      </w:divBdr>
    </w:div>
    <w:div w:id="1443917787">
      <w:bodyDiv w:val="1"/>
      <w:marLeft w:val="0"/>
      <w:marRight w:val="0"/>
      <w:marTop w:val="0"/>
      <w:marBottom w:val="0"/>
      <w:divBdr>
        <w:top w:val="none" w:sz="0" w:space="0" w:color="auto"/>
        <w:left w:val="none" w:sz="0" w:space="0" w:color="auto"/>
        <w:bottom w:val="none" w:sz="0" w:space="0" w:color="auto"/>
        <w:right w:val="none" w:sz="0" w:space="0" w:color="auto"/>
      </w:divBdr>
    </w:div>
    <w:div w:id="1445342757">
      <w:bodyDiv w:val="1"/>
      <w:marLeft w:val="0"/>
      <w:marRight w:val="0"/>
      <w:marTop w:val="0"/>
      <w:marBottom w:val="0"/>
      <w:divBdr>
        <w:top w:val="none" w:sz="0" w:space="0" w:color="auto"/>
        <w:left w:val="none" w:sz="0" w:space="0" w:color="auto"/>
        <w:bottom w:val="none" w:sz="0" w:space="0" w:color="auto"/>
        <w:right w:val="none" w:sz="0" w:space="0" w:color="auto"/>
      </w:divBdr>
      <w:divsChild>
        <w:div w:id="1944535971">
          <w:marLeft w:val="480"/>
          <w:marRight w:val="0"/>
          <w:marTop w:val="0"/>
          <w:marBottom w:val="0"/>
          <w:divBdr>
            <w:top w:val="none" w:sz="0" w:space="0" w:color="auto"/>
            <w:left w:val="none" w:sz="0" w:space="0" w:color="auto"/>
            <w:bottom w:val="none" w:sz="0" w:space="0" w:color="auto"/>
            <w:right w:val="none" w:sz="0" w:space="0" w:color="auto"/>
          </w:divBdr>
        </w:div>
        <w:div w:id="396250328">
          <w:marLeft w:val="480"/>
          <w:marRight w:val="0"/>
          <w:marTop w:val="0"/>
          <w:marBottom w:val="0"/>
          <w:divBdr>
            <w:top w:val="none" w:sz="0" w:space="0" w:color="auto"/>
            <w:left w:val="none" w:sz="0" w:space="0" w:color="auto"/>
            <w:bottom w:val="none" w:sz="0" w:space="0" w:color="auto"/>
            <w:right w:val="none" w:sz="0" w:space="0" w:color="auto"/>
          </w:divBdr>
        </w:div>
        <w:div w:id="1729986390">
          <w:marLeft w:val="480"/>
          <w:marRight w:val="0"/>
          <w:marTop w:val="0"/>
          <w:marBottom w:val="0"/>
          <w:divBdr>
            <w:top w:val="none" w:sz="0" w:space="0" w:color="auto"/>
            <w:left w:val="none" w:sz="0" w:space="0" w:color="auto"/>
            <w:bottom w:val="none" w:sz="0" w:space="0" w:color="auto"/>
            <w:right w:val="none" w:sz="0" w:space="0" w:color="auto"/>
          </w:divBdr>
        </w:div>
        <w:div w:id="1032806163">
          <w:marLeft w:val="480"/>
          <w:marRight w:val="0"/>
          <w:marTop w:val="0"/>
          <w:marBottom w:val="0"/>
          <w:divBdr>
            <w:top w:val="none" w:sz="0" w:space="0" w:color="auto"/>
            <w:left w:val="none" w:sz="0" w:space="0" w:color="auto"/>
            <w:bottom w:val="none" w:sz="0" w:space="0" w:color="auto"/>
            <w:right w:val="none" w:sz="0" w:space="0" w:color="auto"/>
          </w:divBdr>
        </w:div>
        <w:div w:id="1867214477">
          <w:marLeft w:val="480"/>
          <w:marRight w:val="0"/>
          <w:marTop w:val="0"/>
          <w:marBottom w:val="0"/>
          <w:divBdr>
            <w:top w:val="none" w:sz="0" w:space="0" w:color="auto"/>
            <w:left w:val="none" w:sz="0" w:space="0" w:color="auto"/>
            <w:bottom w:val="none" w:sz="0" w:space="0" w:color="auto"/>
            <w:right w:val="none" w:sz="0" w:space="0" w:color="auto"/>
          </w:divBdr>
        </w:div>
        <w:div w:id="945505054">
          <w:marLeft w:val="480"/>
          <w:marRight w:val="0"/>
          <w:marTop w:val="0"/>
          <w:marBottom w:val="0"/>
          <w:divBdr>
            <w:top w:val="none" w:sz="0" w:space="0" w:color="auto"/>
            <w:left w:val="none" w:sz="0" w:space="0" w:color="auto"/>
            <w:bottom w:val="none" w:sz="0" w:space="0" w:color="auto"/>
            <w:right w:val="none" w:sz="0" w:space="0" w:color="auto"/>
          </w:divBdr>
        </w:div>
        <w:div w:id="1445997908">
          <w:marLeft w:val="480"/>
          <w:marRight w:val="0"/>
          <w:marTop w:val="0"/>
          <w:marBottom w:val="0"/>
          <w:divBdr>
            <w:top w:val="none" w:sz="0" w:space="0" w:color="auto"/>
            <w:left w:val="none" w:sz="0" w:space="0" w:color="auto"/>
            <w:bottom w:val="none" w:sz="0" w:space="0" w:color="auto"/>
            <w:right w:val="none" w:sz="0" w:space="0" w:color="auto"/>
          </w:divBdr>
        </w:div>
        <w:div w:id="74590530">
          <w:marLeft w:val="480"/>
          <w:marRight w:val="0"/>
          <w:marTop w:val="0"/>
          <w:marBottom w:val="0"/>
          <w:divBdr>
            <w:top w:val="none" w:sz="0" w:space="0" w:color="auto"/>
            <w:left w:val="none" w:sz="0" w:space="0" w:color="auto"/>
            <w:bottom w:val="none" w:sz="0" w:space="0" w:color="auto"/>
            <w:right w:val="none" w:sz="0" w:space="0" w:color="auto"/>
          </w:divBdr>
        </w:div>
        <w:div w:id="1038092373">
          <w:marLeft w:val="480"/>
          <w:marRight w:val="0"/>
          <w:marTop w:val="0"/>
          <w:marBottom w:val="0"/>
          <w:divBdr>
            <w:top w:val="none" w:sz="0" w:space="0" w:color="auto"/>
            <w:left w:val="none" w:sz="0" w:space="0" w:color="auto"/>
            <w:bottom w:val="none" w:sz="0" w:space="0" w:color="auto"/>
            <w:right w:val="none" w:sz="0" w:space="0" w:color="auto"/>
          </w:divBdr>
        </w:div>
        <w:div w:id="1356345412">
          <w:marLeft w:val="480"/>
          <w:marRight w:val="0"/>
          <w:marTop w:val="0"/>
          <w:marBottom w:val="0"/>
          <w:divBdr>
            <w:top w:val="none" w:sz="0" w:space="0" w:color="auto"/>
            <w:left w:val="none" w:sz="0" w:space="0" w:color="auto"/>
            <w:bottom w:val="none" w:sz="0" w:space="0" w:color="auto"/>
            <w:right w:val="none" w:sz="0" w:space="0" w:color="auto"/>
          </w:divBdr>
        </w:div>
        <w:div w:id="630020748">
          <w:marLeft w:val="480"/>
          <w:marRight w:val="0"/>
          <w:marTop w:val="0"/>
          <w:marBottom w:val="0"/>
          <w:divBdr>
            <w:top w:val="none" w:sz="0" w:space="0" w:color="auto"/>
            <w:left w:val="none" w:sz="0" w:space="0" w:color="auto"/>
            <w:bottom w:val="none" w:sz="0" w:space="0" w:color="auto"/>
            <w:right w:val="none" w:sz="0" w:space="0" w:color="auto"/>
          </w:divBdr>
        </w:div>
        <w:div w:id="1311248549">
          <w:marLeft w:val="480"/>
          <w:marRight w:val="0"/>
          <w:marTop w:val="0"/>
          <w:marBottom w:val="0"/>
          <w:divBdr>
            <w:top w:val="none" w:sz="0" w:space="0" w:color="auto"/>
            <w:left w:val="none" w:sz="0" w:space="0" w:color="auto"/>
            <w:bottom w:val="none" w:sz="0" w:space="0" w:color="auto"/>
            <w:right w:val="none" w:sz="0" w:space="0" w:color="auto"/>
          </w:divBdr>
        </w:div>
        <w:div w:id="1192455715">
          <w:marLeft w:val="480"/>
          <w:marRight w:val="0"/>
          <w:marTop w:val="0"/>
          <w:marBottom w:val="0"/>
          <w:divBdr>
            <w:top w:val="none" w:sz="0" w:space="0" w:color="auto"/>
            <w:left w:val="none" w:sz="0" w:space="0" w:color="auto"/>
            <w:bottom w:val="none" w:sz="0" w:space="0" w:color="auto"/>
            <w:right w:val="none" w:sz="0" w:space="0" w:color="auto"/>
          </w:divBdr>
        </w:div>
        <w:div w:id="1981226983">
          <w:marLeft w:val="480"/>
          <w:marRight w:val="0"/>
          <w:marTop w:val="0"/>
          <w:marBottom w:val="0"/>
          <w:divBdr>
            <w:top w:val="none" w:sz="0" w:space="0" w:color="auto"/>
            <w:left w:val="none" w:sz="0" w:space="0" w:color="auto"/>
            <w:bottom w:val="none" w:sz="0" w:space="0" w:color="auto"/>
            <w:right w:val="none" w:sz="0" w:space="0" w:color="auto"/>
          </w:divBdr>
        </w:div>
        <w:div w:id="1426882011">
          <w:marLeft w:val="480"/>
          <w:marRight w:val="0"/>
          <w:marTop w:val="0"/>
          <w:marBottom w:val="0"/>
          <w:divBdr>
            <w:top w:val="none" w:sz="0" w:space="0" w:color="auto"/>
            <w:left w:val="none" w:sz="0" w:space="0" w:color="auto"/>
            <w:bottom w:val="none" w:sz="0" w:space="0" w:color="auto"/>
            <w:right w:val="none" w:sz="0" w:space="0" w:color="auto"/>
          </w:divBdr>
        </w:div>
        <w:div w:id="2063287287">
          <w:marLeft w:val="480"/>
          <w:marRight w:val="0"/>
          <w:marTop w:val="0"/>
          <w:marBottom w:val="0"/>
          <w:divBdr>
            <w:top w:val="none" w:sz="0" w:space="0" w:color="auto"/>
            <w:left w:val="none" w:sz="0" w:space="0" w:color="auto"/>
            <w:bottom w:val="none" w:sz="0" w:space="0" w:color="auto"/>
            <w:right w:val="none" w:sz="0" w:space="0" w:color="auto"/>
          </w:divBdr>
        </w:div>
        <w:div w:id="16003727">
          <w:marLeft w:val="480"/>
          <w:marRight w:val="0"/>
          <w:marTop w:val="0"/>
          <w:marBottom w:val="0"/>
          <w:divBdr>
            <w:top w:val="none" w:sz="0" w:space="0" w:color="auto"/>
            <w:left w:val="none" w:sz="0" w:space="0" w:color="auto"/>
            <w:bottom w:val="none" w:sz="0" w:space="0" w:color="auto"/>
            <w:right w:val="none" w:sz="0" w:space="0" w:color="auto"/>
          </w:divBdr>
        </w:div>
        <w:div w:id="1464034944">
          <w:marLeft w:val="480"/>
          <w:marRight w:val="0"/>
          <w:marTop w:val="0"/>
          <w:marBottom w:val="0"/>
          <w:divBdr>
            <w:top w:val="none" w:sz="0" w:space="0" w:color="auto"/>
            <w:left w:val="none" w:sz="0" w:space="0" w:color="auto"/>
            <w:bottom w:val="none" w:sz="0" w:space="0" w:color="auto"/>
            <w:right w:val="none" w:sz="0" w:space="0" w:color="auto"/>
          </w:divBdr>
        </w:div>
        <w:div w:id="752167140">
          <w:marLeft w:val="480"/>
          <w:marRight w:val="0"/>
          <w:marTop w:val="0"/>
          <w:marBottom w:val="0"/>
          <w:divBdr>
            <w:top w:val="none" w:sz="0" w:space="0" w:color="auto"/>
            <w:left w:val="none" w:sz="0" w:space="0" w:color="auto"/>
            <w:bottom w:val="none" w:sz="0" w:space="0" w:color="auto"/>
            <w:right w:val="none" w:sz="0" w:space="0" w:color="auto"/>
          </w:divBdr>
        </w:div>
        <w:div w:id="1085032744">
          <w:marLeft w:val="480"/>
          <w:marRight w:val="0"/>
          <w:marTop w:val="0"/>
          <w:marBottom w:val="0"/>
          <w:divBdr>
            <w:top w:val="none" w:sz="0" w:space="0" w:color="auto"/>
            <w:left w:val="none" w:sz="0" w:space="0" w:color="auto"/>
            <w:bottom w:val="none" w:sz="0" w:space="0" w:color="auto"/>
            <w:right w:val="none" w:sz="0" w:space="0" w:color="auto"/>
          </w:divBdr>
        </w:div>
        <w:div w:id="1761293255">
          <w:marLeft w:val="480"/>
          <w:marRight w:val="0"/>
          <w:marTop w:val="0"/>
          <w:marBottom w:val="0"/>
          <w:divBdr>
            <w:top w:val="none" w:sz="0" w:space="0" w:color="auto"/>
            <w:left w:val="none" w:sz="0" w:space="0" w:color="auto"/>
            <w:bottom w:val="none" w:sz="0" w:space="0" w:color="auto"/>
            <w:right w:val="none" w:sz="0" w:space="0" w:color="auto"/>
          </w:divBdr>
        </w:div>
        <w:div w:id="395667718">
          <w:marLeft w:val="480"/>
          <w:marRight w:val="0"/>
          <w:marTop w:val="0"/>
          <w:marBottom w:val="0"/>
          <w:divBdr>
            <w:top w:val="none" w:sz="0" w:space="0" w:color="auto"/>
            <w:left w:val="none" w:sz="0" w:space="0" w:color="auto"/>
            <w:bottom w:val="none" w:sz="0" w:space="0" w:color="auto"/>
            <w:right w:val="none" w:sz="0" w:space="0" w:color="auto"/>
          </w:divBdr>
        </w:div>
        <w:div w:id="853883404">
          <w:marLeft w:val="480"/>
          <w:marRight w:val="0"/>
          <w:marTop w:val="0"/>
          <w:marBottom w:val="0"/>
          <w:divBdr>
            <w:top w:val="none" w:sz="0" w:space="0" w:color="auto"/>
            <w:left w:val="none" w:sz="0" w:space="0" w:color="auto"/>
            <w:bottom w:val="none" w:sz="0" w:space="0" w:color="auto"/>
            <w:right w:val="none" w:sz="0" w:space="0" w:color="auto"/>
          </w:divBdr>
        </w:div>
        <w:div w:id="995259200">
          <w:marLeft w:val="480"/>
          <w:marRight w:val="0"/>
          <w:marTop w:val="0"/>
          <w:marBottom w:val="0"/>
          <w:divBdr>
            <w:top w:val="none" w:sz="0" w:space="0" w:color="auto"/>
            <w:left w:val="none" w:sz="0" w:space="0" w:color="auto"/>
            <w:bottom w:val="none" w:sz="0" w:space="0" w:color="auto"/>
            <w:right w:val="none" w:sz="0" w:space="0" w:color="auto"/>
          </w:divBdr>
        </w:div>
        <w:div w:id="1194416032">
          <w:marLeft w:val="480"/>
          <w:marRight w:val="0"/>
          <w:marTop w:val="0"/>
          <w:marBottom w:val="0"/>
          <w:divBdr>
            <w:top w:val="none" w:sz="0" w:space="0" w:color="auto"/>
            <w:left w:val="none" w:sz="0" w:space="0" w:color="auto"/>
            <w:bottom w:val="none" w:sz="0" w:space="0" w:color="auto"/>
            <w:right w:val="none" w:sz="0" w:space="0" w:color="auto"/>
          </w:divBdr>
        </w:div>
        <w:div w:id="1927615573">
          <w:marLeft w:val="480"/>
          <w:marRight w:val="0"/>
          <w:marTop w:val="0"/>
          <w:marBottom w:val="0"/>
          <w:divBdr>
            <w:top w:val="none" w:sz="0" w:space="0" w:color="auto"/>
            <w:left w:val="none" w:sz="0" w:space="0" w:color="auto"/>
            <w:bottom w:val="none" w:sz="0" w:space="0" w:color="auto"/>
            <w:right w:val="none" w:sz="0" w:space="0" w:color="auto"/>
          </w:divBdr>
        </w:div>
        <w:div w:id="1961953449">
          <w:marLeft w:val="480"/>
          <w:marRight w:val="0"/>
          <w:marTop w:val="0"/>
          <w:marBottom w:val="0"/>
          <w:divBdr>
            <w:top w:val="none" w:sz="0" w:space="0" w:color="auto"/>
            <w:left w:val="none" w:sz="0" w:space="0" w:color="auto"/>
            <w:bottom w:val="none" w:sz="0" w:space="0" w:color="auto"/>
            <w:right w:val="none" w:sz="0" w:space="0" w:color="auto"/>
          </w:divBdr>
        </w:div>
        <w:div w:id="874004027">
          <w:marLeft w:val="480"/>
          <w:marRight w:val="0"/>
          <w:marTop w:val="0"/>
          <w:marBottom w:val="0"/>
          <w:divBdr>
            <w:top w:val="none" w:sz="0" w:space="0" w:color="auto"/>
            <w:left w:val="none" w:sz="0" w:space="0" w:color="auto"/>
            <w:bottom w:val="none" w:sz="0" w:space="0" w:color="auto"/>
            <w:right w:val="none" w:sz="0" w:space="0" w:color="auto"/>
          </w:divBdr>
        </w:div>
        <w:div w:id="609313956">
          <w:marLeft w:val="480"/>
          <w:marRight w:val="0"/>
          <w:marTop w:val="0"/>
          <w:marBottom w:val="0"/>
          <w:divBdr>
            <w:top w:val="none" w:sz="0" w:space="0" w:color="auto"/>
            <w:left w:val="none" w:sz="0" w:space="0" w:color="auto"/>
            <w:bottom w:val="none" w:sz="0" w:space="0" w:color="auto"/>
            <w:right w:val="none" w:sz="0" w:space="0" w:color="auto"/>
          </w:divBdr>
        </w:div>
        <w:div w:id="719984641">
          <w:marLeft w:val="480"/>
          <w:marRight w:val="0"/>
          <w:marTop w:val="0"/>
          <w:marBottom w:val="0"/>
          <w:divBdr>
            <w:top w:val="none" w:sz="0" w:space="0" w:color="auto"/>
            <w:left w:val="none" w:sz="0" w:space="0" w:color="auto"/>
            <w:bottom w:val="none" w:sz="0" w:space="0" w:color="auto"/>
            <w:right w:val="none" w:sz="0" w:space="0" w:color="auto"/>
          </w:divBdr>
        </w:div>
        <w:div w:id="1179465215">
          <w:marLeft w:val="480"/>
          <w:marRight w:val="0"/>
          <w:marTop w:val="0"/>
          <w:marBottom w:val="0"/>
          <w:divBdr>
            <w:top w:val="none" w:sz="0" w:space="0" w:color="auto"/>
            <w:left w:val="none" w:sz="0" w:space="0" w:color="auto"/>
            <w:bottom w:val="none" w:sz="0" w:space="0" w:color="auto"/>
            <w:right w:val="none" w:sz="0" w:space="0" w:color="auto"/>
          </w:divBdr>
        </w:div>
        <w:div w:id="327903452">
          <w:marLeft w:val="480"/>
          <w:marRight w:val="0"/>
          <w:marTop w:val="0"/>
          <w:marBottom w:val="0"/>
          <w:divBdr>
            <w:top w:val="none" w:sz="0" w:space="0" w:color="auto"/>
            <w:left w:val="none" w:sz="0" w:space="0" w:color="auto"/>
            <w:bottom w:val="none" w:sz="0" w:space="0" w:color="auto"/>
            <w:right w:val="none" w:sz="0" w:space="0" w:color="auto"/>
          </w:divBdr>
        </w:div>
        <w:div w:id="1388065398">
          <w:marLeft w:val="480"/>
          <w:marRight w:val="0"/>
          <w:marTop w:val="0"/>
          <w:marBottom w:val="0"/>
          <w:divBdr>
            <w:top w:val="none" w:sz="0" w:space="0" w:color="auto"/>
            <w:left w:val="none" w:sz="0" w:space="0" w:color="auto"/>
            <w:bottom w:val="none" w:sz="0" w:space="0" w:color="auto"/>
            <w:right w:val="none" w:sz="0" w:space="0" w:color="auto"/>
          </w:divBdr>
        </w:div>
        <w:div w:id="749472008">
          <w:marLeft w:val="480"/>
          <w:marRight w:val="0"/>
          <w:marTop w:val="0"/>
          <w:marBottom w:val="0"/>
          <w:divBdr>
            <w:top w:val="none" w:sz="0" w:space="0" w:color="auto"/>
            <w:left w:val="none" w:sz="0" w:space="0" w:color="auto"/>
            <w:bottom w:val="none" w:sz="0" w:space="0" w:color="auto"/>
            <w:right w:val="none" w:sz="0" w:space="0" w:color="auto"/>
          </w:divBdr>
        </w:div>
        <w:div w:id="183638249">
          <w:marLeft w:val="480"/>
          <w:marRight w:val="0"/>
          <w:marTop w:val="0"/>
          <w:marBottom w:val="0"/>
          <w:divBdr>
            <w:top w:val="none" w:sz="0" w:space="0" w:color="auto"/>
            <w:left w:val="none" w:sz="0" w:space="0" w:color="auto"/>
            <w:bottom w:val="none" w:sz="0" w:space="0" w:color="auto"/>
            <w:right w:val="none" w:sz="0" w:space="0" w:color="auto"/>
          </w:divBdr>
        </w:div>
        <w:div w:id="1463765654">
          <w:marLeft w:val="480"/>
          <w:marRight w:val="0"/>
          <w:marTop w:val="0"/>
          <w:marBottom w:val="0"/>
          <w:divBdr>
            <w:top w:val="none" w:sz="0" w:space="0" w:color="auto"/>
            <w:left w:val="none" w:sz="0" w:space="0" w:color="auto"/>
            <w:bottom w:val="none" w:sz="0" w:space="0" w:color="auto"/>
            <w:right w:val="none" w:sz="0" w:space="0" w:color="auto"/>
          </w:divBdr>
        </w:div>
        <w:div w:id="149568507">
          <w:marLeft w:val="480"/>
          <w:marRight w:val="0"/>
          <w:marTop w:val="0"/>
          <w:marBottom w:val="0"/>
          <w:divBdr>
            <w:top w:val="none" w:sz="0" w:space="0" w:color="auto"/>
            <w:left w:val="none" w:sz="0" w:space="0" w:color="auto"/>
            <w:bottom w:val="none" w:sz="0" w:space="0" w:color="auto"/>
            <w:right w:val="none" w:sz="0" w:space="0" w:color="auto"/>
          </w:divBdr>
        </w:div>
        <w:div w:id="830832147">
          <w:marLeft w:val="480"/>
          <w:marRight w:val="0"/>
          <w:marTop w:val="0"/>
          <w:marBottom w:val="0"/>
          <w:divBdr>
            <w:top w:val="none" w:sz="0" w:space="0" w:color="auto"/>
            <w:left w:val="none" w:sz="0" w:space="0" w:color="auto"/>
            <w:bottom w:val="none" w:sz="0" w:space="0" w:color="auto"/>
            <w:right w:val="none" w:sz="0" w:space="0" w:color="auto"/>
          </w:divBdr>
        </w:div>
        <w:div w:id="1683320844">
          <w:marLeft w:val="480"/>
          <w:marRight w:val="0"/>
          <w:marTop w:val="0"/>
          <w:marBottom w:val="0"/>
          <w:divBdr>
            <w:top w:val="none" w:sz="0" w:space="0" w:color="auto"/>
            <w:left w:val="none" w:sz="0" w:space="0" w:color="auto"/>
            <w:bottom w:val="none" w:sz="0" w:space="0" w:color="auto"/>
            <w:right w:val="none" w:sz="0" w:space="0" w:color="auto"/>
          </w:divBdr>
        </w:div>
      </w:divsChild>
    </w:div>
    <w:div w:id="1446344351">
      <w:bodyDiv w:val="1"/>
      <w:marLeft w:val="0"/>
      <w:marRight w:val="0"/>
      <w:marTop w:val="0"/>
      <w:marBottom w:val="0"/>
      <w:divBdr>
        <w:top w:val="none" w:sz="0" w:space="0" w:color="auto"/>
        <w:left w:val="none" w:sz="0" w:space="0" w:color="auto"/>
        <w:bottom w:val="none" w:sz="0" w:space="0" w:color="auto"/>
        <w:right w:val="none" w:sz="0" w:space="0" w:color="auto"/>
      </w:divBdr>
    </w:div>
    <w:div w:id="1446804817">
      <w:bodyDiv w:val="1"/>
      <w:marLeft w:val="0"/>
      <w:marRight w:val="0"/>
      <w:marTop w:val="0"/>
      <w:marBottom w:val="0"/>
      <w:divBdr>
        <w:top w:val="none" w:sz="0" w:space="0" w:color="auto"/>
        <w:left w:val="none" w:sz="0" w:space="0" w:color="auto"/>
        <w:bottom w:val="none" w:sz="0" w:space="0" w:color="auto"/>
        <w:right w:val="none" w:sz="0" w:space="0" w:color="auto"/>
      </w:divBdr>
    </w:div>
    <w:div w:id="1450008386">
      <w:bodyDiv w:val="1"/>
      <w:marLeft w:val="0"/>
      <w:marRight w:val="0"/>
      <w:marTop w:val="0"/>
      <w:marBottom w:val="0"/>
      <w:divBdr>
        <w:top w:val="none" w:sz="0" w:space="0" w:color="auto"/>
        <w:left w:val="none" w:sz="0" w:space="0" w:color="auto"/>
        <w:bottom w:val="none" w:sz="0" w:space="0" w:color="auto"/>
        <w:right w:val="none" w:sz="0" w:space="0" w:color="auto"/>
      </w:divBdr>
    </w:div>
    <w:div w:id="1450589807">
      <w:bodyDiv w:val="1"/>
      <w:marLeft w:val="0"/>
      <w:marRight w:val="0"/>
      <w:marTop w:val="0"/>
      <w:marBottom w:val="0"/>
      <w:divBdr>
        <w:top w:val="none" w:sz="0" w:space="0" w:color="auto"/>
        <w:left w:val="none" w:sz="0" w:space="0" w:color="auto"/>
        <w:bottom w:val="none" w:sz="0" w:space="0" w:color="auto"/>
        <w:right w:val="none" w:sz="0" w:space="0" w:color="auto"/>
      </w:divBdr>
    </w:div>
    <w:div w:id="1452092707">
      <w:bodyDiv w:val="1"/>
      <w:marLeft w:val="0"/>
      <w:marRight w:val="0"/>
      <w:marTop w:val="0"/>
      <w:marBottom w:val="0"/>
      <w:divBdr>
        <w:top w:val="none" w:sz="0" w:space="0" w:color="auto"/>
        <w:left w:val="none" w:sz="0" w:space="0" w:color="auto"/>
        <w:bottom w:val="none" w:sz="0" w:space="0" w:color="auto"/>
        <w:right w:val="none" w:sz="0" w:space="0" w:color="auto"/>
      </w:divBdr>
    </w:div>
    <w:div w:id="1453130822">
      <w:bodyDiv w:val="1"/>
      <w:marLeft w:val="0"/>
      <w:marRight w:val="0"/>
      <w:marTop w:val="0"/>
      <w:marBottom w:val="0"/>
      <w:divBdr>
        <w:top w:val="none" w:sz="0" w:space="0" w:color="auto"/>
        <w:left w:val="none" w:sz="0" w:space="0" w:color="auto"/>
        <w:bottom w:val="none" w:sz="0" w:space="0" w:color="auto"/>
        <w:right w:val="none" w:sz="0" w:space="0" w:color="auto"/>
      </w:divBdr>
    </w:div>
    <w:div w:id="1456023590">
      <w:bodyDiv w:val="1"/>
      <w:marLeft w:val="0"/>
      <w:marRight w:val="0"/>
      <w:marTop w:val="0"/>
      <w:marBottom w:val="0"/>
      <w:divBdr>
        <w:top w:val="none" w:sz="0" w:space="0" w:color="auto"/>
        <w:left w:val="none" w:sz="0" w:space="0" w:color="auto"/>
        <w:bottom w:val="none" w:sz="0" w:space="0" w:color="auto"/>
        <w:right w:val="none" w:sz="0" w:space="0" w:color="auto"/>
      </w:divBdr>
      <w:divsChild>
        <w:div w:id="1066493408">
          <w:marLeft w:val="480"/>
          <w:marRight w:val="0"/>
          <w:marTop w:val="0"/>
          <w:marBottom w:val="0"/>
          <w:divBdr>
            <w:top w:val="none" w:sz="0" w:space="0" w:color="auto"/>
            <w:left w:val="none" w:sz="0" w:space="0" w:color="auto"/>
            <w:bottom w:val="none" w:sz="0" w:space="0" w:color="auto"/>
            <w:right w:val="none" w:sz="0" w:space="0" w:color="auto"/>
          </w:divBdr>
        </w:div>
        <w:div w:id="676998773">
          <w:marLeft w:val="480"/>
          <w:marRight w:val="0"/>
          <w:marTop w:val="0"/>
          <w:marBottom w:val="0"/>
          <w:divBdr>
            <w:top w:val="none" w:sz="0" w:space="0" w:color="auto"/>
            <w:left w:val="none" w:sz="0" w:space="0" w:color="auto"/>
            <w:bottom w:val="none" w:sz="0" w:space="0" w:color="auto"/>
            <w:right w:val="none" w:sz="0" w:space="0" w:color="auto"/>
          </w:divBdr>
        </w:div>
        <w:div w:id="1341928279">
          <w:marLeft w:val="480"/>
          <w:marRight w:val="0"/>
          <w:marTop w:val="0"/>
          <w:marBottom w:val="0"/>
          <w:divBdr>
            <w:top w:val="none" w:sz="0" w:space="0" w:color="auto"/>
            <w:left w:val="none" w:sz="0" w:space="0" w:color="auto"/>
            <w:bottom w:val="none" w:sz="0" w:space="0" w:color="auto"/>
            <w:right w:val="none" w:sz="0" w:space="0" w:color="auto"/>
          </w:divBdr>
        </w:div>
        <w:div w:id="761800104">
          <w:marLeft w:val="480"/>
          <w:marRight w:val="0"/>
          <w:marTop w:val="0"/>
          <w:marBottom w:val="0"/>
          <w:divBdr>
            <w:top w:val="none" w:sz="0" w:space="0" w:color="auto"/>
            <w:left w:val="none" w:sz="0" w:space="0" w:color="auto"/>
            <w:bottom w:val="none" w:sz="0" w:space="0" w:color="auto"/>
            <w:right w:val="none" w:sz="0" w:space="0" w:color="auto"/>
          </w:divBdr>
        </w:div>
        <w:div w:id="1322267770">
          <w:marLeft w:val="480"/>
          <w:marRight w:val="0"/>
          <w:marTop w:val="0"/>
          <w:marBottom w:val="0"/>
          <w:divBdr>
            <w:top w:val="none" w:sz="0" w:space="0" w:color="auto"/>
            <w:left w:val="none" w:sz="0" w:space="0" w:color="auto"/>
            <w:bottom w:val="none" w:sz="0" w:space="0" w:color="auto"/>
            <w:right w:val="none" w:sz="0" w:space="0" w:color="auto"/>
          </w:divBdr>
        </w:div>
        <w:div w:id="1342657265">
          <w:marLeft w:val="480"/>
          <w:marRight w:val="0"/>
          <w:marTop w:val="0"/>
          <w:marBottom w:val="0"/>
          <w:divBdr>
            <w:top w:val="none" w:sz="0" w:space="0" w:color="auto"/>
            <w:left w:val="none" w:sz="0" w:space="0" w:color="auto"/>
            <w:bottom w:val="none" w:sz="0" w:space="0" w:color="auto"/>
            <w:right w:val="none" w:sz="0" w:space="0" w:color="auto"/>
          </w:divBdr>
        </w:div>
        <w:div w:id="1734623132">
          <w:marLeft w:val="480"/>
          <w:marRight w:val="0"/>
          <w:marTop w:val="0"/>
          <w:marBottom w:val="0"/>
          <w:divBdr>
            <w:top w:val="none" w:sz="0" w:space="0" w:color="auto"/>
            <w:left w:val="none" w:sz="0" w:space="0" w:color="auto"/>
            <w:bottom w:val="none" w:sz="0" w:space="0" w:color="auto"/>
            <w:right w:val="none" w:sz="0" w:space="0" w:color="auto"/>
          </w:divBdr>
        </w:div>
        <w:div w:id="542208020">
          <w:marLeft w:val="480"/>
          <w:marRight w:val="0"/>
          <w:marTop w:val="0"/>
          <w:marBottom w:val="0"/>
          <w:divBdr>
            <w:top w:val="none" w:sz="0" w:space="0" w:color="auto"/>
            <w:left w:val="none" w:sz="0" w:space="0" w:color="auto"/>
            <w:bottom w:val="none" w:sz="0" w:space="0" w:color="auto"/>
            <w:right w:val="none" w:sz="0" w:space="0" w:color="auto"/>
          </w:divBdr>
        </w:div>
        <w:div w:id="1747534686">
          <w:marLeft w:val="480"/>
          <w:marRight w:val="0"/>
          <w:marTop w:val="0"/>
          <w:marBottom w:val="0"/>
          <w:divBdr>
            <w:top w:val="none" w:sz="0" w:space="0" w:color="auto"/>
            <w:left w:val="none" w:sz="0" w:space="0" w:color="auto"/>
            <w:bottom w:val="none" w:sz="0" w:space="0" w:color="auto"/>
            <w:right w:val="none" w:sz="0" w:space="0" w:color="auto"/>
          </w:divBdr>
        </w:div>
        <w:div w:id="1443379131">
          <w:marLeft w:val="480"/>
          <w:marRight w:val="0"/>
          <w:marTop w:val="0"/>
          <w:marBottom w:val="0"/>
          <w:divBdr>
            <w:top w:val="none" w:sz="0" w:space="0" w:color="auto"/>
            <w:left w:val="none" w:sz="0" w:space="0" w:color="auto"/>
            <w:bottom w:val="none" w:sz="0" w:space="0" w:color="auto"/>
            <w:right w:val="none" w:sz="0" w:space="0" w:color="auto"/>
          </w:divBdr>
        </w:div>
        <w:div w:id="875385470">
          <w:marLeft w:val="480"/>
          <w:marRight w:val="0"/>
          <w:marTop w:val="0"/>
          <w:marBottom w:val="0"/>
          <w:divBdr>
            <w:top w:val="none" w:sz="0" w:space="0" w:color="auto"/>
            <w:left w:val="none" w:sz="0" w:space="0" w:color="auto"/>
            <w:bottom w:val="none" w:sz="0" w:space="0" w:color="auto"/>
            <w:right w:val="none" w:sz="0" w:space="0" w:color="auto"/>
          </w:divBdr>
        </w:div>
        <w:div w:id="798302065">
          <w:marLeft w:val="480"/>
          <w:marRight w:val="0"/>
          <w:marTop w:val="0"/>
          <w:marBottom w:val="0"/>
          <w:divBdr>
            <w:top w:val="none" w:sz="0" w:space="0" w:color="auto"/>
            <w:left w:val="none" w:sz="0" w:space="0" w:color="auto"/>
            <w:bottom w:val="none" w:sz="0" w:space="0" w:color="auto"/>
            <w:right w:val="none" w:sz="0" w:space="0" w:color="auto"/>
          </w:divBdr>
        </w:div>
        <w:div w:id="1569610033">
          <w:marLeft w:val="480"/>
          <w:marRight w:val="0"/>
          <w:marTop w:val="0"/>
          <w:marBottom w:val="0"/>
          <w:divBdr>
            <w:top w:val="none" w:sz="0" w:space="0" w:color="auto"/>
            <w:left w:val="none" w:sz="0" w:space="0" w:color="auto"/>
            <w:bottom w:val="none" w:sz="0" w:space="0" w:color="auto"/>
            <w:right w:val="none" w:sz="0" w:space="0" w:color="auto"/>
          </w:divBdr>
        </w:div>
        <w:div w:id="881550764">
          <w:marLeft w:val="480"/>
          <w:marRight w:val="0"/>
          <w:marTop w:val="0"/>
          <w:marBottom w:val="0"/>
          <w:divBdr>
            <w:top w:val="none" w:sz="0" w:space="0" w:color="auto"/>
            <w:left w:val="none" w:sz="0" w:space="0" w:color="auto"/>
            <w:bottom w:val="none" w:sz="0" w:space="0" w:color="auto"/>
            <w:right w:val="none" w:sz="0" w:space="0" w:color="auto"/>
          </w:divBdr>
        </w:div>
        <w:div w:id="308099423">
          <w:marLeft w:val="480"/>
          <w:marRight w:val="0"/>
          <w:marTop w:val="0"/>
          <w:marBottom w:val="0"/>
          <w:divBdr>
            <w:top w:val="none" w:sz="0" w:space="0" w:color="auto"/>
            <w:left w:val="none" w:sz="0" w:space="0" w:color="auto"/>
            <w:bottom w:val="none" w:sz="0" w:space="0" w:color="auto"/>
            <w:right w:val="none" w:sz="0" w:space="0" w:color="auto"/>
          </w:divBdr>
        </w:div>
        <w:div w:id="2098017380">
          <w:marLeft w:val="480"/>
          <w:marRight w:val="0"/>
          <w:marTop w:val="0"/>
          <w:marBottom w:val="0"/>
          <w:divBdr>
            <w:top w:val="none" w:sz="0" w:space="0" w:color="auto"/>
            <w:left w:val="none" w:sz="0" w:space="0" w:color="auto"/>
            <w:bottom w:val="none" w:sz="0" w:space="0" w:color="auto"/>
            <w:right w:val="none" w:sz="0" w:space="0" w:color="auto"/>
          </w:divBdr>
        </w:div>
        <w:div w:id="1098527979">
          <w:marLeft w:val="480"/>
          <w:marRight w:val="0"/>
          <w:marTop w:val="0"/>
          <w:marBottom w:val="0"/>
          <w:divBdr>
            <w:top w:val="none" w:sz="0" w:space="0" w:color="auto"/>
            <w:left w:val="none" w:sz="0" w:space="0" w:color="auto"/>
            <w:bottom w:val="none" w:sz="0" w:space="0" w:color="auto"/>
            <w:right w:val="none" w:sz="0" w:space="0" w:color="auto"/>
          </w:divBdr>
        </w:div>
        <w:div w:id="139688909">
          <w:marLeft w:val="480"/>
          <w:marRight w:val="0"/>
          <w:marTop w:val="0"/>
          <w:marBottom w:val="0"/>
          <w:divBdr>
            <w:top w:val="none" w:sz="0" w:space="0" w:color="auto"/>
            <w:left w:val="none" w:sz="0" w:space="0" w:color="auto"/>
            <w:bottom w:val="none" w:sz="0" w:space="0" w:color="auto"/>
            <w:right w:val="none" w:sz="0" w:space="0" w:color="auto"/>
          </w:divBdr>
        </w:div>
        <w:div w:id="45568013">
          <w:marLeft w:val="480"/>
          <w:marRight w:val="0"/>
          <w:marTop w:val="0"/>
          <w:marBottom w:val="0"/>
          <w:divBdr>
            <w:top w:val="none" w:sz="0" w:space="0" w:color="auto"/>
            <w:left w:val="none" w:sz="0" w:space="0" w:color="auto"/>
            <w:bottom w:val="none" w:sz="0" w:space="0" w:color="auto"/>
            <w:right w:val="none" w:sz="0" w:space="0" w:color="auto"/>
          </w:divBdr>
        </w:div>
        <w:div w:id="432289282">
          <w:marLeft w:val="480"/>
          <w:marRight w:val="0"/>
          <w:marTop w:val="0"/>
          <w:marBottom w:val="0"/>
          <w:divBdr>
            <w:top w:val="none" w:sz="0" w:space="0" w:color="auto"/>
            <w:left w:val="none" w:sz="0" w:space="0" w:color="auto"/>
            <w:bottom w:val="none" w:sz="0" w:space="0" w:color="auto"/>
            <w:right w:val="none" w:sz="0" w:space="0" w:color="auto"/>
          </w:divBdr>
        </w:div>
        <w:div w:id="1725055654">
          <w:marLeft w:val="480"/>
          <w:marRight w:val="0"/>
          <w:marTop w:val="0"/>
          <w:marBottom w:val="0"/>
          <w:divBdr>
            <w:top w:val="none" w:sz="0" w:space="0" w:color="auto"/>
            <w:left w:val="none" w:sz="0" w:space="0" w:color="auto"/>
            <w:bottom w:val="none" w:sz="0" w:space="0" w:color="auto"/>
            <w:right w:val="none" w:sz="0" w:space="0" w:color="auto"/>
          </w:divBdr>
        </w:div>
        <w:div w:id="2043240290">
          <w:marLeft w:val="480"/>
          <w:marRight w:val="0"/>
          <w:marTop w:val="0"/>
          <w:marBottom w:val="0"/>
          <w:divBdr>
            <w:top w:val="none" w:sz="0" w:space="0" w:color="auto"/>
            <w:left w:val="none" w:sz="0" w:space="0" w:color="auto"/>
            <w:bottom w:val="none" w:sz="0" w:space="0" w:color="auto"/>
            <w:right w:val="none" w:sz="0" w:space="0" w:color="auto"/>
          </w:divBdr>
        </w:div>
        <w:div w:id="1126503410">
          <w:marLeft w:val="480"/>
          <w:marRight w:val="0"/>
          <w:marTop w:val="0"/>
          <w:marBottom w:val="0"/>
          <w:divBdr>
            <w:top w:val="none" w:sz="0" w:space="0" w:color="auto"/>
            <w:left w:val="none" w:sz="0" w:space="0" w:color="auto"/>
            <w:bottom w:val="none" w:sz="0" w:space="0" w:color="auto"/>
            <w:right w:val="none" w:sz="0" w:space="0" w:color="auto"/>
          </w:divBdr>
        </w:div>
        <w:div w:id="242493275">
          <w:marLeft w:val="480"/>
          <w:marRight w:val="0"/>
          <w:marTop w:val="0"/>
          <w:marBottom w:val="0"/>
          <w:divBdr>
            <w:top w:val="none" w:sz="0" w:space="0" w:color="auto"/>
            <w:left w:val="none" w:sz="0" w:space="0" w:color="auto"/>
            <w:bottom w:val="none" w:sz="0" w:space="0" w:color="auto"/>
            <w:right w:val="none" w:sz="0" w:space="0" w:color="auto"/>
          </w:divBdr>
        </w:div>
        <w:div w:id="121850704">
          <w:marLeft w:val="480"/>
          <w:marRight w:val="0"/>
          <w:marTop w:val="0"/>
          <w:marBottom w:val="0"/>
          <w:divBdr>
            <w:top w:val="none" w:sz="0" w:space="0" w:color="auto"/>
            <w:left w:val="none" w:sz="0" w:space="0" w:color="auto"/>
            <w:bottom w:val="none" w:sz="0" w:space="0" w:color="auto"/>
            <w:right w:val="none" w:sz="0" w:space="0" w:color="auto"/>
          </w:divBdr>
        </w:div>
        <w:div w:id="817234587">
          <w:marLeft w:val="480"/>
          <w:marRight w:val="0"/>
          <w:marTop w:val="0"/>
          <w:marBottom w:val="0"/>
          <w:divBdr>
            <w:top w:val="none" w:sz="0" w:space="0" w:color="auto"/>
            <w:left w:val="none" w:sz="0" w:space="0" w:color="auto"/>
            <w:bottom w:val="none" w:sz="0" w:space="0" w:color="auto"/>
            <w:right w:val="none" w:sz="0" w:space="0" w:color="auto"/>
          </w:divBdr>
        </w:div>
        <w:div w:id="2135519873">
          <w:marLeft w:val="480"/>
          <w:marRight w:val="0"/>
          <w:marTop w:val="0"/>
          <w:marBottom w:val="0"/>
          <w:divBdr>
            <w:top w:val="none" w:sz="0" w:space="0" w:color="auto"/>
            <w:left w:val="none" w:sz="0" w:space="0" w:color="auto"/>
            <w:bottom w:val="none" w:sz="0" w:space="0" w:color="auto"/>
            <w:right w:val="none" w:sz="0" w:space="0" w:color="auto"/>
          </w:divBdr>
        </w:div>
        <w:div w:id="2127038881">
          <w:marLeft w:val="480"/>
          <w:marRight w:val="0"/>
          <w:marTop w:val="0"/>
          <w:marBottom w:val="0"/>
          <w:divBdr>
            <w:top w:val="none" w:sz="0" w:space="0" w:color="auto"/>
            <w:left w:val="none" w:sz="0" w:space="0" w:color="auto"/>
            <w:bottom w:val="none" w:sz="0" w:space="0" w:color="auto"/>
            <w:right w:val="none" w:sz="0" w:space="0" w:color="auto"/>
          </w:divBdr>
        </w:div>
        <w:div w:id="359285231">
          <w:marLeft w:val="480"/>
          <w:marRight w:val="0"/>
          <w:marTop w:val="0"/>
          <w:marBottom w:val="0"/>
          <w:divBdr>
            <w:top w:val="none" w:sz="0" w:space="0" w:color="auto"/>
            <w:left w:val="none" w:sz="0" w:space="0" w:color="auto"/>
            <w:bottom w:val="none" w:sz="0" w:space="0" w:color="auto"/>
            <w:right w:val="none" w:sz="0" w:space="0" w:color="auto"/>
          </w:divBdr>
        </w:div>
        <w:div w:id="1601912057">
          <w:marLeft w:val="480"/>
          <w:marRight w:val="0"/>
          <w:marTop w:val="0"/>
          <w:marBottom w:val="0"/>
          <w:divBdr>
            <w:top w:val="none" w:sz="0" w:space="0" w:color="auto"/>
            <w:left w:val="none" w:sz="0" w:space="0" w:color="auto"/>
            <w:bottom w:val="none" w:sz="0" w:space="0" w:color="auto"/>
            <w:right w:val="none" w:sz="0" w:space="0" w:color="auto"/>
          </w:divBdr>
        </w:div>
        <w:div w:id="483937010">
          <w:marLeft w:val="480"/>
          <w:marRight w:val="0"/>
          <w:marTop w:val="0"/>
          <w:marBottom w:val="0"/>
          <w:divBdr>
            <w:top w:val="none" w:sz="0" w:space="0" w:color="auto"/>
            <w:left w:val="none" w:sz="0" w:space="0" w:color="auto"/>
            <w:bottom w:val="none" w:sz="0" w:space="0" w:color="auto"/>
            <w:right w:val="none" w:sz="0" w:space="0" w:color="auto"/>
          </w:divBdr>
        </w:div>
        <w:div w:id="1797986104">
          <w:marLeft w:val="480"/>
          <w:marRight w:val="0"/>
          <w:marTop w:val="0"/>
          <w:marBottom w:val="0"/>
          <w:divBdr>
            <w:top w:val="none" w:sz="0" w:space="0" w:color="auto"/>
            <w:left w:val="none" w:sz="0" w:space="0" w:color="auto"/>
            <w:bottom w:val="none" w:sz="0" w:space="0" w:color="auto"/>
            <w:right w:val="none" w:sz="0" w:space="0" w:color="auto"/>
          </w:divBdr>
        </w:div>
        <w:div w:id="805700173">
          <w:marLeft w:val="480"/>
          <w:marRight w:val="0"/>
          <w:marTop w:val="0"/>
          <w:marBottom w:val="0"/>
          <w:divBdr>
            <w:top w:val="none" w:sz="0" w:space="0" w:color="auto"/>
            <w:left w:val="none" w:sz="0" w:space="0" w:color="auto"/>
            <w:bottom w:val="none" w:sz="0" w:space="0" w:color="auto"/>
            <w:right w:val="none" w:sz="0" w:space="0" w:color="auto"/>
          </w:divBdr>
        </w:div>
        <w:div w:id="1079518956">
          <w:marLeft w:val="480"/>
          <w:marRight w:val="0"/>
          <w:marTop w:val="0"/>
          <w:marBottom w:val="0"/>
          <w:divBdr>
            <w:top w:val="none" w:sz="0" w:space="0" w:color="auto"/>
            <w:left w:val="none" w:sz="0" w:space="0" w:color="auto"/>
            <w:bottom w:val="none" w:sz="0" w:space="0" w:color="auto"/>
            <w:right w:val="none" w:sz="0" w:space="0" w:color="auto"/>
          </w:divBdr>
        </w:div>
        <w:div w:id="2093617802">
          <w:marLeft w:val="480"/>
          <w:marRight w:val="0"/>
          <w:marTop w:val="0"/>
          <w:marBottom w:val="0"/>
          <w:divBdr>
            <w:top w:val="none" w:sz="0" w:space="0" w:color="auto"/>
            <w:left w:val="none" w:sz="0" w:space="0" w:color="auto"/>
            <w:bottom w:val="none" w:sz="0" w:space="0" w:color="auto"/>
            <w:right w:val="none" w:sz="0" w:space="0" w:color="auto"/>
          </w:divBdr>
        </w:div>
        <w:div w:id="1761679626">
          <w:marLeft w:val="480"/>
          <w:marRight w:val="0"/>
          <w:marTop w:val="0"/>
          <w:marBottom w:val="0"/>
          <w:divBdr>
            <w:top w:val="none" w:sz="0" w:space="0" w:color="auto"/>
            <w:left w:val="none" w:sz="0" w:space="0" w:color="auto"/>
            <w:bottom w:val="none" w:sz="0" w:space="0" w:color="auto"/>
            <w:right w:val="none" w:sz="0" w:space="0" w:color="auto"/>
          </w:divBdr>
        </w:div>
        <w:div w:id="973754994">
          <w:marLeft w:val="480"/>
          <w:marRight w:val="0"/>
          <w:marTop w:val="0"/>
          <w:marBottom w:val="0"/>
          <w:divBdr>
            <w:top w:val="none" w:sz="0" w:space="0" w:color="auto"/>
            <w:left w:val="none" w:sz="0" w:space="0" w:color="auto"/>
            <w:bottom w:val="none" w:sz="0" w:space="0" w:color="auto"/>
            <w:right w:val="none" w:sz="0" w:space="0" w:color="auto"/>
          </w:divBdr>
        </w:div>
        <w:div w:id="799684648">
          <w:marLeft w:val="480"/>
          <w:marRight w:val="0"/>
          <w:marTop w:val="0"/>
          <w:marBottom w:val="0"/>
          <w:divBdr>
            <w:top w:val="none" w:sz="0" w:space="0" w:color="auto"/>
            <w:left w:val="none" w:sz="0" w:space="0" w:color="auto"/>
            <w:bottom w:val="none" w:sz="0" w:space="0" w:color="auto"/>
            <w:right w:val="none" w:sz="0" w:space="0" w:color="auto"/>
          </w:divBdr>
        </w:div>
        <w:div w:id="2119517226">
          <w:marLeft w:val="480"/>
          <w:marRight w:val="0"/>
          <w:marTop w:val="0"/>
          <w:marBottom w:val="0"/>
          <w:divBdr>
            <w:top w:val="none" w:sz="0" w:space="0" w:color="auto"/>
            <w:left w:val="none" w:sz="0" w:space="0" w:color="auto"/>
            <w:bottom w:val="none" w:sz="0" w:space="0" w:color="auto"/>
            <w:right w:val="none" w:sz="0" w:space="0" w:color="auto"/>
          </w:divBdr>
        </w:div>
        <w:div w:id="2071734090">
          <w:marLeft w:val="480"/>
          <w:marRight w:val="0"/>
          <w:marTop w:val="0"/>
          <w:marBottom w:val="0"/>
          <w:divBdr>
            <w:top w:val="none" w:sz="0" w:space="0" w:color="auto"/>
            <w:left w:val="none" w:sz="0" w:space="0" w:color="auto"/>
            <w:bottom w:val="none" w:sz="0" w:space="0" w:color="auto"/>
            <w:right w:val="none" w:sz="0" w:space="0" w:color="auto"/>
          </w:divBdr>
        </w:div>
        <w:div w:id="991908357">
          <w:marLeft w:val="480"/>
          <w:marRight w:val="0"/>
          <w:marTop w:val="0"/>
          <w:marBottom w:val="0"/>
          <w:divBdr>
            <w:top w:val="none" w:sz="0" w:space="0" w:color="auto"/>
            <w:left w:val="none" w:sz="0" w:space="0" w:color="auto"/>
            <w:bottom w:val="none" w:sz="0" w:space="0" w:color="auto"/>
            <w:right w:val="none" w:sz="0" w:space="0" w:color="auto"/>
          </w:divBdr>
        </w:div>
      </w:divsChild>
    </w:div>
    <w:div w:id="1457983792">
      <w:bodyDiv w:val="1"/>
      <w:marLeft w:val="0"/>
      <w:marRight w:val="0"/>
      <w:marTop w:val="0"/>
      <w:marBottom w:val="0"/>
      <w:divBdr>
        <w:top w:val="none" w:sz="0" w:space="0" w:color="auto"/>
        <w:left w:val="none" w:sz="0" w:space="0" w:color="auto"/>
        <w:bottom w:val="none" w:sz="0" w:space="0" w:color="auto"/>
        <w:right w:val="none" w:sz="0" w:space="0" w:color="auto"/>
      </w:divBdr>
    </w:div>
    <w:div w:id="1458067159">
      <w:bodyDiv w:val="1"/>
      <w:marLeft w:val="0"/>
      <w:marRight w:val="0"/>
      <w:marTop w:val="0"/>
      <w:marBottom w:val="0"/>
      <w:divBdr>
        <w:top w:val="none" w:sz="0" w:space="0" w:color="auto"/>
        <w:left w:val="none" w:sz="0" w:space="0" w:color="auto"/>
        <w:bottom w:val="none" w:sz="0" w:space="0" w:color="auto"/>
        <w:right w:val="none" w:sz="0" w:space="0" w:color="auto"/>
      </w:divBdr>
    </w:div>
    <w:div w:id="1459108580">
      <w:bodyDiv w:val="1"/>
      <w:marLeft w:val="0"/>
      <w:marRight w:val="0"/>
      <w:marTop w:val="0"/>
      <w:marBottom w:val="0"/>
      <w:divBdr>
        <w:top w:val="none" w:sz="0" w:space="0" w:color="auto"/>
        <w:left w:val="none" w:sz="0" w:space="0" w:color="auto"/>
        <w:bottom w:val="none" w:sz="0" w:space="0" w:color="auto"/>
        <w:right w:val="none" w:sz="0" w:space="0" w:color="auto"/>
      </w:divBdr>
    </w:div>
    <w:div w:id="1459758625">
      <w:bodyDiv w:val="1"/>
      <w:marLeft w:val="0"/>
      <w:marRight w:val="0"/>
      <w:marTop w:val="0"/>
      <w:marBottom w:val="0"/>
      <w:divBdr>
        <w:top w:val="none" w:sz="0" w:space="0" w:color="auto"/>
        <w:left w:val="none" w:sz="0" w:space="0" w:color="auto"/>
        <w:bottom w:val="none" w:sz="0" w:space="0" w:color="auto"/>
        <w:right w:val="none" w:sz="0" w:space="0" w:color="auto"/>
      </w:divBdr>
    </w:div>
    <w:div w:id="1465809801">
      <w:bodyDiv w:val="1"/>
      <w:marLeft w:val="0"/>
      <w:marRight w:val="0"/>
      <w:marTop w:val="0"/>
      <w:marBottom w:val="0"/>
      <w:divBdr>
        <w:top w:val="none" w:sz="0" w:space="0" w:color="auto"/>
        <w:left w:val="none" w:sz="0" w:space="0" w:color="auto"/>
        <w:bottom w:val="none" w:sz="0" w:space="0" w:color="auto"/>
        <w:right w:val="none" w:sz="0" w:space="0" w:color="auto"/>
      </w:divBdr>
    </w:div>
    <w:div w:id="1466850761">
      <w:bodyDiv w:val="1"/>
      <w:marLeft w:val="0"/>
      <w:marRight w:val="0"/>
      <w:marTop w:val="0"/>
      <w:marBottom w:val="0"/>
      <w:divBdr>
        <w:top w:val="none" w:sz="0" w:space="0" w:color="auto"/>
        <w:left w:val="none" w:sz="0" w:space="0" w:color="auto"/>
        <w:bottom w:val="none" w:sz="0" w:space="0" w:color="auto"/>
        <w:right w:val="none" w:sz="0" w:space="0" w:color="auto"/>
      </w:divBdr>
    </w:div>
    <w:div w:id="1468158730">
      <w:bodyDiv w:val="1"/>
      <w:marLeft w:val="0"/>
      <w:marRight w:val="0"/>
      <w:marTop w:val="0"/>
      <w:marBottom w:val="0"/>
      <w:divBdr>
        <w:top w:val="none" w:sz="0" w:space="0" w:color="auto"/>
        <w:left w:val="none" w:sz="0" w:space="0" w:color="auto"/>
        <w:bottom w:val="none" w:sz="0" w:space="0" w:color="auto"/>
        <w:right w:val="none" w:sz="0" w:space="0" w:color="auto"/>
      </w:divBdr>
      <w:divsChild>
        <w:div w:id="1654334639">
          <w:marLeft w:val="480"/>
          <w:marRight w:val="0"/>
          <w:marTop w:val="0"/>
          <w:marBottom w:val="0"/>
          <w:divBdr>
            <w:top w:val="none" w:sz="0" w:space="0" w:color="auto"/>
            <w:left w:val="none" w:sz="0" w:space="0" w:color="auto"/>
            <w:bottom w:val="none" w:sz="0" w:space="0" w:color="auto"/>
            <w:right w:val="none" w:sz="0" w:space="0" w:color="auto"/>
          </w:divBdr>
        </w:div>
        <w:div w:id="623969146">
          <w:marLeft w:val="480"/>
          <w:marRight w:val="0"/>
          <w:marTop w:val="0"/>
          <w:marBottom w:val="0"/>
          <w:divBdr>
            <w:top w:val="none" w:sz="0" w:space="0" w:color="auto"/>
            <w:left w:val="none" w:sz="0" w:space="0" w:color="auto"/>
            <w:bottom w:val="none" w:sz="0" w:space="0" w:color="auto"/>
            <w:right w:val="none" w:sz="0" w:space="0" w:color="auto"/>
          </w:divBdr>
        </w:div>
        <w:div w:id="1191334220">
          <w:marLeft w:val="480"/>
          <w:marRight w:val="0"/>
          <w:marTop w:val="0"/>
          <w:marBottom w:val="0"/>
          <w:divBdr>
            <w:top w:val="none" w:sz="0" w:space="0" w:color="auto"/>
            <w:left w:val="none" w:sz="0" w:space="0" w:color="auto"/>
            <w:bottom w:val="none" w:sz="0" w:space="0" w:color="auto"/>
            <w:right w:val="none" w:sz="0" w:space="0" w:color="auto"/>
          </w:divBdr>
        </w:div>
        <w:div w:id="2000381036">
          <w:marLeft w:val="480"/>
          <w:marRight w:val="0"/>
          <w:marTop w:val="0"/>
          <w:marBottom w:val="0"/>
          <w:divBdr>
            <w:top w:val="none" w:sz="0" w:space="0" w:color="auto"/>
            <w:left w:val="none" w:sz="0" w:space="0" w:color="auto"/>
            <w:bottom w:val="none" w:sz="0" w:space="0" w:color="auto"/>
            <w:right w:val="none" w:sz="0" w:space="0" w:color="auto"/>
          </w:divBdr>
        </w:div>
        <w:div w:id="1782728151">
          <w:marLeft w:val="480"/>
          <w:marRight w:val="0"/>
          <w:marTop w:val="0"/>
          <w:marBottom w:val="0"/>
          <w:divBdr>
            <w:top w:val="none" w:sz="0" w:space="0" w:color="auto"/>
            <w:left w:val="none" w:sz="0" w:space="0" w:color="auto"/>
            <w:bottom w:val="none" w:sz="0" w:space="0" w:color="auto"/>
            <w:right w:val="none" w:sz="0" w:space="0" w:color="auto"/>
          </w:divBdr>
        </w:div>
        <w:div w:id="999625448">
          <w:marLeft w:val="480"/>
          <w:marRight w:val="0"/>
          <w:marTop w:val="0"/>
          <w:marBottom w:val="0"/>
          <w:divBdr>
            <w:top w:val="none" w:sz="0" w:space="0" w:color="auto"/>
            <w:left w:val="none" w:sz="0" w:space="0" w:color="auto"/>
            <w:bottom w:val="none" w:sz="0" w:space="0" w:color="auto"/>
            <w:right w:val="none" w:sz="0" w:space="0" w:color="auto"/>
          </w:divBdr>
        </w:div>
        <w:div w:id="536426690">
          <w:marLeft w:val="480"/>
          <w:marRight w:val="0"/>
          <w:marTop w:val="0"/>
          <w:marBottom w:val="0"/>
          <w:divBdr>
            <w:top w:val="none" w:sz="0" w:space="0" w:color="auto"/>
            <w:left w:val="none" w:sz="0" w:space="0" w:color="auto"/>
            <w:bottom w:val="none" w:sz="0" w:space="0" w:color="auto"/>
            <w:right w:val="none" w:sz="0" w:space="0" w:color="auto"/>
          </w:divBdr>
        </w:div>
        <w:div w:id="1058555182">
          <w:marLeft w:val="480"/>
          <w:marRight w:val="0"/>
          <w:marTop w:val="0"/>
          <w:marBottom w:val="0"/>
          <w:divBdr>
            <w:top w:val="none" w:sz="0" w:space="0" w:color="auto"/>
            <w:left w:val="none" w:sz="0" w:space="0" w:color="auto"/>
            <w:bottom w:val="none" w:sz="0" w:space="0" w:color="auto"/>
            <w:right w:val="none" w:sz="0" w:space="0" w:color="auto"/>
          </w:divBdr>
        </w:div>
        <w:div w:id="1663581456">
          <w:marLeft w:val="480"/>
          <w:marRight w:val="0"/>
          <w:marTop w:val="0"/>
          <w:marBottom w:val="0"/>
          <w:divBdr>
            <w:top w:val="none" w:sz="0" w:space="0" w:color="auto"/>
            <w:left w:val="none" w:sz="0" w:space="0" w:color="auto"/>
            <w:bottom w:val="none" w:sz="0" w:space="0" w:color="auto"/>
            <w:right w:val="none" w:sz="0" w:space="0" w:color="auto"/>
          </w:divBdr>
        </w:div>
        <w:div w:id="1178695571">
          <w:marLeft w:val="480"/>
          <w:marRight w:val="0"/>
          <w:marTop w:val="0"/>
          <w:marBottom w:val="0"/>
          <w:divBdr>
            <w:top w:val="none" w:sz="0" w:space="0" w:color="auto"/>
            <w:left w:val="none" w:sz="0" w:space="0" w:color="auto"/>
            <w:bottom w:val="none" w:sz="0" w:space="0" w:color="auto"/>
            <w:right w:val="none" w:sz="0" w:space="0" w:color="auto"/>
          </w:divBdr>
        </w:div>
        <w:div w:id="305859288">
          <w:marLeft w:val="480"/>
          <w:marRight w:val="0"/>
          <w:marTop w:val="0"/>
          <w:marBottom w:val="0"/>
          <w:divBdr>
            <w:top w:val="none" w:sz="0" w:space="0" w:color="auto"/>
            <w:left w:val="none" w:sz="0" w:space="0" w:color="auto"/>
            <w:bottom w:val="none" w:sz="0" w:space="0" w:color="auto"/>
            <w:right w:val="none" w:sz="0" w:space="0" w:color="auto"/>
          </w:divBdr>
        </w:div>
        <w:div w:id="696851346">
          <w:marLeft w:val="480"/>
          <w:marRight w:val="0"/>
          <w:marTop w:val="0"/>
          <w:marBottom w:val="0"/>
          <w:divBdr>
            <w:top w:val="none" w:sz="0" w:space="0" w:color="auto"/>
            <w:left w:val="none" w:sz="0" w:space="0" w:color="auto"/>
            <w:bottom w:val="none" w:sz="0" w:space="0" w:color="auto"/>
            <w:right w:val="none" w:sz="0" w:space="0" w:color="auto"/>
          </w:divBdr>
        </w:div>
        <w:div w:id="272396727">
          <w:marLeft w:val="480"/>
          <w:marRight w:val="0"/>
          <w:marTop w:val="0"/>
          <w:marBottom w:val="0"/>
          <w:divBdr>
            <w:top w:val="none" w:sz="0" w:space="0" w:color="auto"/>
            <w:left w:val="none" w:sz="0" w:space="0" w:color="auto"/>
            <w:bottom w:val="none" w:sz="0" w:space="0" w:color="auto"/>
            <w:right w:val="none" w:sz="0" w:space="0" w:color="auto"/>
          </w:divBdr>
        </w:div>
        <w:div w:id="615601859">
          <w:marLeft w:val="480"/>
          <w:marRight w:val="0"/>
          <w:marTop w:val="0"/>
          <w:marBottom w:val="0"/>
          <w:divBdr>
            <w:top w:val="none" w:sz="0" w:space="0" w:color="auto"/>
            <w:left w:val="none" w:sz="0" w:space="0" w:color="auto"/>
            <w:bottom w:val="none" w:sz="0" w:space="0" w:color="auto"/>
            <w:right w:val="none" w:sz="0" w:space="0" w:color="auto"/>
          </w:divBdr>
        </w:div>
        <w:div w:id="636447809">
          <w:marLeft w:val="480"/>
          <w:marRight w:val="0"/>
          <w:marTop w:val="0"/>
          <w:marBottom w:val="0"/>
          <w:divBdr>
            <w:top w:val="none" w:sz="0" w:space="0" w:color="auto"/>
            <w:left w:val="none" w:sz="0" w:space="0" w:color="auto"/>
            <w:bottom w:val="none" w:sz="0" w:space="0" w:color="auto"/>
            <w:right w:val="none" w:sz="0" w:space="0" w:color="auto"/>
          </w:divBdr>
        </w:div>
        <w:div w:id="610625321">
          <w:marLeft w:val="480"/>
          <w:marRight w:val="0"/>
          <w:marTop w:val="0"/>
          <w:marBottom w:val="0"/>
          <w:divBdr>
            <w:top w:val="none" w:sz="0" w:space="0" w:color="auto"/>
            <w:left w:val="none" w:sz="0" w:space="0" w:color="auto"/>
            <w:bottom w:val="none" w:sz="0" w:space="0" w:color="auto"/>
            <w:right w:val="none" w:sz="0" w:space="0" w:color="auto"/>
          </w:divBdr>
        </w:div>
        <w:div w:id="706444097">
          <w:marLeft w:val="480"/>
          <w:marRight w:val="0"/>
          <w:marTop w:val="0"/>
          <w:marBottom w:val="0"/>
          <w:divBdr>
            <w:top w:val="none" w:sz="0" w:space="0" w:color="auto"/>
            <w:left w:val="none" w:sz="0" w:space="0" w:color="auto"/>
            <w:bottom w:val="none" w:sz="0" w:space="0" w:color="auto"/>
            <w:right w:val="none" w:sz="0" w:space="0" w:color="auto"/>
          </w:divBdr>
        </w:div>
        <w:div w:id="1127040606">
          <w:marLeft w:val="480"/>
          <w:marRight w:val="0"/>
          <w:marTop w:val="0"/>
          <w:marBottom w:val="0"/>
          <w:divBdr>
            <w:top w:val="none" w:sz="0" w:space="0" w:color="auto"/>
            <w:left w:val="none" w:sz="0" w:space="0" w:color="auto"/>
            <w:bottom w:val="none" w:sz="0" w:space="0" w:color="auto"/>
            <w:right w:val="none" w:sz="0" w:space="0" w:color="auto"/>
          </w:divBdr>
        </w:div>
        <w:div w:id="1108895207">
          <w:marLeft w:val="480"/>
          <w:marRight w:val="0"/>
          <w:marTop w:val="0"/>
          <w:marBottom w:val="0"/>
          <w:divBdr>
            <w:top w:val="none" w:sz="0" w:space="0" w:color="auto"/>
            <w:left w:val="none" w:sz="0" w:space="0" w:color="auto"/>
            <w:bottom w:val="none" w:sz="0" w:space="0" w:color="auto"/>
            <w:right w:val="none" w:sz="0" w:space="0" w:color="auto"/>
          </w:divBdr>
        </w:div>
        <w:div w:id="1343976159">
          <w:marLeft w:val="480"/>
          <w:marRight w:val="0"/>
          <w:marTop w:val="0"/>
          <w:marBottom w:val="0"/>
          <w:divBdr>
            <w:top w:val="none" w:sz="0" w:space="0" w:color="auto"/>
            <w:left w:val="none" w:sz="0" w:space="0" w:color="auto"/>
            <w:bottom w:val="none" w:sz="0" w:space="0" w:color="auto"/>
            <w:right w:val="none" w:sz="0" w:space="0" w:color="auto"/>
          </w:divBdr>
        </w:div>
        <w:div w:id="388454571">
          <w:marLeft w:val="480"/>
          <w:marRight w:val="0"/>
          <w:marTop w:val="0"/>
          <w:marBottom w:val="0"/>
          <w:divBdr>
            <w:top w:val="none" w:sz="0" w:space="0" w:color="auto"/>
            <w:left w:val="none" w:sz="0" w:space="0" w:color="auto"/>
            <w:bottom w:val="none" w:sz="0" w:space="0" w:color="auto"/>
            <w:right w:val="none" w:sz="0" w:space="0" w:color="auto"/>
          </w:divBdr>
        </w:div>
        <w:div w:id="556206150">
          <w:marLeft w:val="480"/>
          <w:marRight w:val="0"/>
          <w:marTop w:val="0"/>
          <w:marBottom w:val="0"/>
          <w:divBdr>
            <w:top w:val="none" w:sz="0" w:space="0" w:color="auto"/>
            <w:left w:val="none" w:sz="0" w:space="0" w:color="auto"/>
            <w:bottom w:val="none" w:sz="0" w:space="0" w:color="auto"/>
            <w:right w:val="none" w:sz="0" w:space="0" w:color="auto"/>
          </w:divBdr>
        </w:div>
        <w:div w:id="1164130731">
          <w:marLeft w:val="480"/>
          <w:marRight w:val="0"/>
          <w:marTop w:val="0"/>
          <w:marBottom w:val="0"/>
          <w:divBdr>
            <w:top w:val="none" w:sz="0" w:space="0" w:color="auto"/>
            <w:left w:val="none" w:sz="0" w:space="0" w:color="auto"/>
            <w:bottom w:val="none" w:sz="0" w:space="0" w:color="auto"/>
            <w:right w:val="none" w:sz="0" w:space="0" w:color="auto"/>
          </w:divBdr>
        </w:div>
        <w:div w:id="520172027">
          <w:marLeft w:val="480"/>
          <w:marRight w:val="0"/>
          <w:marTop w:val="0"/>
          <w:marBottom w:val="0"/>
          <w:divBdr>
            <w:top w:val="none" w:sz="0" w:space="0" w:color="auto"/>
            <w:left w:val="none" w:sz="0" w:space="0" w:color="auto"/>
            <w:bottom w:val="none" w:sz="0" w:space="0" w:color="auto"/>
            <w:right w:val="none" w:sz="0" w:space="0" w:color="auto"/>
          </w:divBdr>
        </w:div>
        <w:div w:id="1810173947">
          <w:marLeft w:val="480"/>
          <w:marRight w:val="0"/>
          <w:marTop w:val="0"/>
          <w:marBottom w:val="0"/>
          <w:divBdr>
            <w:top w:val="none" w:sz="0" w:space="0" w:color="auto"/>
            <w:left w:val="none" w:sz="0" w:space="0" w:color="auto"/>
            <w:bottom w:val="none" w:sz="0" w:space="0" w:color="auto"/>
            <w:right w:val="none" w:sz="0" w:space="0" w:color="auto"/>
          </w:divBdr>
        </w:div>
        <w:div w:id="792018631">
          <w:marLeft w:val="480"/>
          <w:marRight w:val="0"/>
          <w:marTop w:val="0"/>
          <w:marBottom w:val="0"/>
          <w:divBdr>
            <w:top w:val="none" w:sz="0" w:space="0" w:color="auto"/>
            <w:left w:val="none" w:sz="0" w:space="0" w:color="auto"/>
            <w:bottom w:val="none" w:sz="0" w:space="0" w:color="auto"/>
            <w:right w:val="none" w:sz="0" w:space="0" w:color="auto"/>
          </w:divBdr>
        </w:div>
        <w:div w:id="706376551">
          <w:marLeft w:val="480"/>
          <w:marRight w:val="0"/>
          <w:marTop w:val="0"/>
          <w:marBottom w:val="0"/>
          <w:divBdr>
            <w:top w:val="none" w:sz="0" w:space="0" w:color="auto"/>
            <w:left w:val="none" w:sz="0" w:space="0" w:color="auto"/>
            <w:bottom w:val="none" w:sz="0" w:space="0" w:color="auto"/>
            <w:right w:val="none" w:sz="0" w:space="0" w:color="auto"/>
          </w:divBdr>
        </w:div>
        <w:div w:id="1147550325">
          <w:marLeft w:val="480"/>
          <w:marRight w:val="0"/>
          <w:marTop w:val="0"/>
          <w:marBottom w:val="0"/>
          <w:divBdr>
            <w:top w:val="none" w:sz="0" w:space="0" w:color="auto"/>
            <w:left w:val="none" w:sz="0" w:space="0" w:color="auto"/>
            <w:bottom w:val="none" w:sz="0" w:space="0" w:color="auto"/>
            <w:right w:val="none" w:sz="0" w:space="0" w:color="auto"/>
          </w:divBdr>
        </w:div>
        <w:div w:id="1677001506">
          <w:marLeft w:val="480"/>
          <w:marRight w:val="0"/>
          <w:marTop w:val="0"/>
          <w:marBottom w:val="0"/>
          <w:divBdr>
            <w:top w:val="none" w:sz="0" w:space="0" w:color="auto"/>
            <w:left w:val="none" w:sz="0" w:space="0" w:color="auto"/>
            <w:bottom w:val="none" w:sz="0" w:space="0" w:color="auto"/>
            <w:right w:val="none" w:sz="0" w:space="0" w:color="auto"/>
          </w:divBdr>
        </w:div>
        <w:div w:id="1799907852">
          <w:marLeft w:val="480"/>
          <w:marRight w:val="0"/>
          <w:marTop w:val="0"/>
          <w:marBottom w:val="0"/>
          <w:divBdr>
            <w:top w:val="none" w:sz="0" w:space="0" w:color="auto"/>
            <w:left w:val="none" w:sz="0" w:space="0" w:color="auto"/>
            <w:bottom w:val="none" w:sz="0" w:space="0" w:color="auto"/>
            <w:right w:val="none" w:sz="0" w:space="0" w:color="auto"/>
          </w:divBdr>
        </w:div>
        <w:div w:id="1840000473">
          <w:marLeft w:val="480"/>
          <w:marRight w:val="0"/>
          <w:marTop w:val="0"/>
          <w:marBottom w:val="0"/>
          <w:divBdr>
            <w:top w:val="none" w:sz="0" w:space="0" w:color="auto"/>
            <w:left w:val="none" w:sz="0" w:space="0" w:color="auto"/>
            <w:bottom w:val="none" w:sz="0" w:space="0" w:color="auto"/>
            <w:right w:val="none" w:sz="0" w:space="0" w:color="auto"/>
          </w:divBdr>
        </w:div>
        <w:div w:id="605573788">
          <w:marLeft w:val="480"/>
          <w:marRight w:val="0"/>
          <w:marTop w:val="0"/>
          <w:marBottom w:val="0"/>
          <w:divBdr>
            <w:top w:val="none" w:sz="0" w:space="0" w:color="auto"/>
            <w:left w:val="none" w:sz="0" w:space="0" w:color="auto"/>
            <w:bottom w:val="none" w:sz="0" w:space="0" w:color="auto"/>
            <w:right w:val="none" w:sz="0" w:space="0" w:color="auto"/>
          </w:divBdr>
        </w:div>
        <w:div w:id="1973749122">
          <w:marLeft w:val="480"/>
          <w:marRight w:val="0"/>
          <w:marTop w:val="0"/>
          <w:marBottom w:val="0"/>
          <w:divBdr>
            <w:top w:val="none" w:sz="0" w:space="0" w:color="auto"/>
            <w:left w:val="none" w:sz="0" w:space="0" w:color="auto"/>
            <w:bottom w:val="none" w:sz="0" w:space="0" w:color="auto"/>
            <w:right w:val="none" w:sz="0" w:space="0" w:color="auto"/>
          </w:divBdr>
        </w:div>
        <w:div w:id="1944342491">
          <w:marLeft w:val="480"/>
          <w:marRight w:val="0"/>
          <w:marTop w:val="0"/>
          <w:marBottom w:val="0"/>
          <w:divBdr>
            <w:top w:val="none" w:sz="0" w:space="0" w:color="auto"/>
            <w:left w:val="none" w:sz="0" w:space="0" w:color="auto"/>
            <w:bottom w:val="none" w:sz="0" w:space="0" w:color="auto"/>
            <w:right w:val="none" w:sz="0" w:space="0" w:color="auto"/>
          </w:divBdr>
        </w:div>
        <w:div w:id="1432628355">
          <w:marLeft w:val="480"/>
          <w:marRight w:val="0"/>
          <w:marTop w:val="0"/>
          <w:marBottom w:val="0"/>
          <w:divBdr>
            <w:top w:val="none" w:sz="0" w:space="0" w:color="auto"/>
            <w:left w:val="none" w:sz="0" w:space="0" w:color="auto"/>
            <w:bottom w:val="none" w:sz="0" w:space="0" w:color="auto"/>
            <w:right w:val="none" w:sz="0" w:space="0" w:color="auto"/>
          </w:divBdr>
        </w:div>
        <w:div w:id="1849833604">
          <w:marLeft w:val="480"/>
          <w:marRight w:val="0"/>
          <w:marTop w:val="0"/>
          <w:marBottom w:val="0"/>
          <w:divBdr>
            <w:top w:val="none" w:sz="0" w:space="0" w:color="auto"/>
            <w:left w:val="none" w:sz="0" w:space="0" w:color="auto"/>
            <w:bottom w:val="none" w:sz="0" w:space="0" w:color="auto"/>
            <w:right w:val="none" w:sz="0" w:space="0" w:color="auto"/>
          </w:divBdr>
        </w:div>
        <w:div w:id="544104471">
          <w:marLeft w:val="480"/>
          <w:marRight w:val="0"/>
          <w:marTop w:val="0"/>
          <w:marBottom w:val="0"/>
          <w:divBdr>
            <w:top w:val="none" w:sz="0" w:space="0" w:color="auto"/>
            <w:left w:val="none" w:sz="0" w:space="0" w:color="auto"/>
            <w:bottom w:val="none" w:sz="0" w:space="0" w:color="auto"/>
            <w:right w:val="none" w:sz="0" w:space="0" w:color="auto"/>
          </w:divBdr>
        </w:div>
        <w:div w:id="1184245893">
          <w:marLeft w:val="480"/>
          <w:marRight w:val="0"/>
          <w:marTop w:val="0"/>
          <w:marBottom w:val="0"/>
          <w:divBdr>
            <w:top w:val="none" w:sz="0" w:space="0" w:color="auto"/>
            <w:left w:val="none" w:sz="0" w:space="0" w:color="auto"/>
            <w:bottom w:val="none" w:sz="0" w:space="0" w:color="auto"/>
            <w:right w:val="none" w:sz="0" w:space="0" w:color="auto"/>
          </w:divBdr>
        </w:div>
        <w:div w:id="277299275">
          <w:marLeft w:val="480"/>
          <w:marRight w:val="0"/>
          <w:marTop w:val="0"/>
          <w:marBottom w:val="0"/>
          <w:divBdr>
            <w:top w:val="none" w:sz="0" w:space="0" w:color="auto"/>
            <w:left w:val="none" w:sz="0" w:space="0" w:color="auto"/>
            <w:bottom w:val="none" w:sz="0" w:space="0" w:color="auto"/>
            <w:right w:val="none" w:sz="0" w:space="0" w:color="auto"/>
          </w:divBdr>
        </w:div>
        <w:div w:id="423887147">
          <w:marLeft w:val="480"/>
          <w:marRight w:val="0"/>
          <w:marTop w:val="0"/>
          <w:marBottom w:val="0"/>
          <w:divBdr>
            <w:top w:val="none" w:sz="0" w:space="0" w:color="auto"/>
            <w:left w:val="none" w:sz="0" w:space="0" w:color="auto"/>
            <w:bottom w:val="none" w:sz="0" w:space="0" w:color="auto"/>
            <w:right w:val="none" w:sz="0" w:space="0" w:color="auto"/>
          </w:divBdr>
        </w:div>
        <w:div w:id="411198385">
          <w:marLeft w:val="480"/>
          <w:marRight w:val="0"/>
          <w:marTop w:val="0"/>
          <w:marBottom w:val="0"/>
          <w:divBdr>
            <w:top w:val="none" w:sz="0" w:space="0" w:color="auto"/>
            <w:left w:val="none" w:sz="0" w:space="0" w:color="auto"/>
            <w:bottom w:val="none" w:sz="0" w:space="0" w:color="auto"/>
            <w:right w:val="none" w:sz="0" w:space="0" w:color="auto"/>
          </w:divBdr>
        </w:div>
        <w:div w:id="2098935660">
          <w:marLeft w:val="480"/>
          <w:marRight w:val="0"/>
          <w:marTop w:val="0"/>
          <w:marBottom w:val="0"/>
          <w:divBdr>
            <w:top w:val="none" w:sz="0" w:space="0" w:color="auto"/>
            <w:left w:val="none" w:sz="0" w:space="0" w:color="auto"/>
            <w:bottom w:val="none" w:sz="0" w:space="0" w:color="auto"/>
            <w:right w:val="none" w:sz="0" w:space="0" w:color="auto"/>
          </w:divBdr>
        </w:div>
        <w:div w:id="1951080919">
          <w:marLeft w:val="480"/>
          <w:marRight w:val="0"/>
          <w:marTop w:val="0"/>
          <w:marBottom w:val="0"/>
          <w:divBdr>
            <w:top w:val="none" w:sz="0" w:space="0" w:color="auto"/>
            <w:left w:val="none" w:sz="0" w:space="0" w:color="auto"/>
            <w:bottom w:val="none" w:sz="0" w:space="0" w:color="auto"/>
            <w:right w:val="none" w:sz="0" w:space="0" w:color="auto"/>
          </w:divBdr>
        </w:div>
        <w:div w:id="1961109188">
          <w:marLeft w:val="480"/>
          <w:marRight w:val="0"/>
          <w:marTop w:val="0"/>
          <w:marBottom w:val="0"/>
          <w:divBdr>
            <w:top w:val="none" w:sz="0" w:space="0" w:color="auto"/>
            <w:left w:val="none" w:sz="0" w:space="0" w:color="auto"/>
            <w:bottom w:val="none" w:sz="0" w:space="0" w:color="auto"/>
            <w:right w:val="none" w:sz="0" w:space="0" w:color="auto"/>
          </w:divBdr>
        </w:div>
        <w:div w:id="1204560921">
          <w:marLeft w:val="480"/>
          <w:marRight w:val="0"/>
          <w:marTop w:val="0"/>
          <w:marBottom w:val="0"/>
          <w:divBdr>
            <w:top w:val="none" w:sz="0" w:space="0" w:color="auto"/>
            <w:left w:val="none" w:sz="0" w:space="0" w:color="auto"/>
            <w:bottom w:val="none" w:sz="0" w:space="0" w:color="auto"/>
            <w:right w:val="none" w:sz="0" w:space="0" w:color="auto"/>
          </w:divBdr>
        </w:div>
        <w:div w:id="1801413251">
          <w:marLeft w:val="480"/>
          <w:marRight w:val="0"/>
          <w:marTop w:val="0"/>
          <w:marBottom w:val="0"/>
          <w:divBdr>
            <w:top w:val="none" w:sz="0" w:space="0" w:color="auto"/>
            <w:left w:val="none" w:sz="0" w:space="0" w:color="auto"/>
            <w:bottom w:val="none" w:sz="0" w:space="0" w:color="auto"/>
            <w:right w:val="none" w:sz="0" w:space="0" w:color="auto"/>
          </w:divBdr>
        </w:div>
        <w:div w:id="1575435244">
          <w:marLeft w:val="480"/>
          <w:marRight w:val="0"/>
          <w:marTop w:val="0"/>
          <w:marBottom w:val="0"/>
          <w:divBdr>
            <w:top w:val="none" w:sz="0" w:space="0" w:color="auto"/>
            <w:left w:val="none" w:sz="0" w:space="0" w:color="auto"/>
            <w:bottom w:val="none" w:sz="0" w:space="0" w:color="auto"/>
            <w:right w:val="none" w:sz="0" w:space="0" w:color="auto"/>
          </w:divBdr>
        </w:div>
        <w:div w:id="33821373">
          <w:marLeft w:val="480"/>
          <w:marRight w:val="0"/>
          <w:marTop w:val="0"/>
          <w:marBottom w:val="0"/>
          <w:divBdr>
            <w:top w:val="none" w:sz="0" w:space="0" w:color="auto"/>
            <w:left w:val="none" w:sz="0" w:space="0" w:color="auto"/>
            <w:bottom w:val="none" w:sz="0" w:space="0" w:color="auto"/>
            <w:right w:val="none" w:sz="0" w:space="0" w:color="auto"/>
          </w:divBdr>
        </w:div>
      </w:divsChild>
    </w:div>
    <w:div w:id="1470129237">
      <w:bodyDiv w:val="1"/>
      <w:marLeft w:val="0"/>
      <w:marRight w:val="0"/>
      <w:marTop w:val="0"/>
      <w:marBottom w:val="0"/>
      <w:divBdr>
        <w:top w:val="none" w:sz="0" w:space="0" w:color="auto"/>
        <w:left w:val="none" w:sz="0" w:space="0" w:color="auto"/>
        <w:bottom w:val="none" w:sz="0" w:space="0" w:color="auto"/>
        <w:right w:val="none" w:sz="0" w:space="0" w:color="auto"/>
      </w:divBdr>
    </w:div>
    <w:div w:id="1475877086">
      <w:bodyDiv w:val="1"/>
      <w:marLeft w:val="0"/>
      <w:marRight w:val="0"/>
      <w:marTop w:val="0"/>
      <w:marBottom w:val="0"/>
      <w:divBdr>
        <w:top w:val="none" w:sz="0" w:space="0" w:color="auto"/>
        <w:left w:val="none" w:sz="0" w:space="0" w:color="auto"/>
        <w:bottom w:val="none" w:sz="0" w:space="0" w:color="auto"/>
        <w:right w:val="none" w:sz="0" w:space="0" w:color="auto"/>
      </w:divBdr>
    </w:div>
    <w:div w:id="1483034994">
      <w:bodyDiv w:val="1"/>
      <w:marLeft w:val="0"/>
      <w:marRight w:val="0"/>
      <w:marTop w:val="0"/>
      <w:marBottom w:val="0"/>
      <w:divBdr>
        <w:top w:val="none" w:sz="0" w:space="0" w:color="auto"/>
        <w:left w:val="none" w:sz="0" w:space="0" w:color="auto"/>
        <w:bottom w:val="none" w:sz="0" w:space="0" w:color="auto"/>
        <w:right w:val="none" w:sz="0" w:space="0" w:color="auto"/>
      </w:divBdr>
    </w:div>
    <w:div w:id="1486820707">
      <w:bodyDiv w:val="1"/>
      <w:marLeft w:val="0"/>
      <w:marRight w:val="0"/>
      <w:marTop w:val="0"/>
      <w:marBottom w:val="0"/>
      <w:divBdr>
        <w:top w:val="none" w:sz="0" w:space="0" w:color="auto"/>
        <w:left w:val="none" w:sz="0" w:space="0" w:color="auto"/>
        <w:bottom w:val="none" w:sz="0" w:space="0" w:color="auto"/>
        <w:right w:val="none" w:sz="0" w:space="0" w:color="auto"/>
      </w:divBdr>
    </w:div>
    <w:div w:id="1489399449">
      <w:bodyDiv w:val="1"/>
      <w:marLeft w:val="0"/>
      <w:marRight w:val="0"/>
      <w:marTop w:val="0"/>
      <w:marBottom w:val="0"/>
      <w:divBdr>
        <w:top w:val="none" w:sz="0" w:space="0" w:color="auto"/>
        <w:left w:val="none" w:sz="0" w:space="0" w:color="auto"/>
        <w:bottom w:val="none" w:sz="0" w:space="0" w:color="auto"/>
        <w:right w:val="none" w:sz="0" w:space="0" w:color="auto"/>
      </w:divBdr>
      <w:divsChild>
        <w:div w:id="2013143058">
          <w:marLeft w:val="480"/>
          <w:marRight w:val="0"/>
          <w:marTop w:val="0"/>
          <w:marBottom w:val="0"/>
          <w:divBdr>
            <w:top w:val="none" w:sz="0" w:space="0" w:color="auto"/>
            <w:left w:val="none" w:sz="0" w:space="0" w:color="auto"/>
            <w:bottom w:val="none" w:sz="0" w:space="0" w:color="auto"/>
            <w:right w:val="none" w:sz="0" w:space="0" w:color="auto"/>
          </w:divBdr>
        </w:div>
        <w:div w:id="1755323263">
          <w:marLeft w:val="480"/>
          <w:marRight w:val="0"/>
          <w:marTop w:val="0"/>
          <w:marBottom w:val="0"/>
          <w:divBdr>
            <w:top w:val="none" w:sz="0" w:space="0" w:color="auto"/>
            <w:left w:val="none" w:sz="0" w:space="0" w:color="auto"/>
            <w:bottom w:val="none" w:sz="0" w:space="0" w:color="auto"/>
            <w:right w:val="none" w:sz="0" w:space="0" w:color="auto"/>
          </w:divBdr>
        </w:div>
        <w:div w:id="2063285451">
          <w:marLeft w:val="480"/>
          <w:marRight w:val="0"/>
          <w:marTop w:val="0"/>
          <w:marBottom w:val="0"/>
          <w:divBdr>
            <w:top w:val="none" w:sz="0" w:space="0" w:color="auto"/>
            <w:left w:val="none" w:sz="0" w:space="0" w:color="auto"/>
            <w:bottom w:val="none" w:sz="0" w:space="0" w:color="auto"/>
            <w:right w:val="none" w:sz="0" w:space="0" w:color="auto"/>
          </w:divBdr>
        </w:div>
        <w:div w:id="133642271">
          <w:marLeft w:val="480"/>
          <w:marRight w:val="0"/>
          <w:marTop w:val="0"/>
          <w:marBottom w:val="0"/>
          <w:divBdr>
            <w:top w:val="none" w:sz="0" w:space="0" w:color="auto"/>
            <w:left w:val="none" w:sz="0" w:space="0" w:color="auto"/>
            <w:bottom w:val="none" w:sz="0" w:space="0" w:color="auto"/>
            <w:right w:val="none" w:sz="0" w:space="0" w:color="auto"/>
          </w:divBdr>
        </w:div>
        <w:div w:id="1613200194">
          <w:marLeft w:val="480"/>
          <w:marRight w:val="0"/>
          <w:marTop w:val="0"/>
          <w:marBottom w:val="0"/>
          <w:divBdr>
            <w:top w:val="none" w:sz="0" w:space="0" w:color="auto"/>
            <w:left w:val="none" w:sz="0" w:space="0" w:color="auto"/>
            <w:bottom w:val="none" w:sz="0" w:space="0" w:color="auto"/>
            <w:right w:val="none" w:sz="0" w:space="0" w:color="auto"/>
          </w:divBdr>
        </w:div>
        <w:div w:id="23294865">
          <w:marLeft w:val="480"/>
          <w:marRight w:val="0"/>
          <w:marTop w:val="0"/>
          <w:marBottom w:val="0"/>
          <w:divBdr>
            <w:top w:val="none" w:sz="0" w:space="0" w:color="auto"/>
            <w:left w:val="none" w:sz="0" w:space="0" w:color="auto"/>
            <w:bottom w:val="none" w:sz="0" w:space="0" w:color="auto"/>
            <w:right w:val="none" w:sz="0" w:space="0" w:color="auto"/>
          </w:divBdr>
        </w:div>
        <w:div w:id="1071925039">
          <w:marLeft w:val="480"/>
          <w:marRight w:val="0"/>
          <w:marTop w:val="0"/>
          <w:marBottom w:val="0"/>
          <w:divBdr>
            <w:top w:val="none" w:sz="0" w:space="0" w:color="auto"/>
            <w:left w:val="none" w:sz="0" w:space="0" w:color="auto"/>
            <w:bottom w:val="none" w:sz="0" w:space="0" w:color="auto"/>
            <w:right w:val="none" w:sz="0" w:space="0" w:color="auto"/>
          </w:divBdr>
        </w:div>
        <w:div w:id="639115155">
          <w:marLeft w:val="480"/>
          <w:marRight w:val="0"/>
          <w:marTop w:val="0"/>
          <w:marBottom w:val="0"/>
          <w:divBdr>
            <w:top w:val="none" w:sz="0" w:space="0" w:color="auto"/>
            <w:left w:val="none" w:sz="0" w:space="0" w:color="auto"/>
            <w:bottom w:val="none" w:sz="0" w:space="0" w:color="auto"/>
            <w:right w:val="none" w:sz="0" w:space="0" w:color="auto"/>
          </w:divBdr>
        </w:div>
        <w:div w:id="289019783">
          <w:marLeft w:val="480"/>
          <w:marRight w:val="0"/>
          <w:marTop w:val="0"/>
          <w:marBottom w:val="0"/>
          <w:divBdr>
            <w:top w:val="none" w:sz="0" w:space="0" w:color="auto"/>
            <w:left w:val="none" w:sz="0" w:space="0" w:color="auto"/>
            <w:bottom w:val="none" w:sz="0" w:space="0" w:color="auto"/>
            <w:right w:val="none" w:sz="0" w:space="0" w:color="auto"/>
          </w:divBdr>
        </w:div>
        <w:div w:id="132796709">
          <w:marLeft w:val="480"/>
          <w:marRight w:val="0"/>
          <w:marTop w:val="0"/>
          <w:marBottom w:val="0"/>
          <w:divBdr>
            <w:top w:val="none" w:sz="0" w:space="0" w:color="auto"/>
            <w:left w:val="none" w:sz="0" w:space="0" w:color="auto"/>
            <w:bottom w:val="none" w:sz="0" w:space="0" w:color="auto"/>
            <w:right w:val="none" w:sz="0" w:space="0" w:color="auto"/>
          </w:divBdr>
        </w:div>
        <w:div w:id="1438405540">
          <w:marLeft w:val="480"/>
          <w:marRight w:val="0"/>
          <w:marTop w:val="0"/>
          <w:marBottom w:val="0"/>
          <w:divBdr>
            <w:top w:val="none" w:sz="0" w:space="0" w:color="auto"/>
            <w:left w:val="none" w:sz="0" w:space="0" w:color="auto"/>
            <w:bottom w:val="none" w:sz="0" w:space="0" w:color="auto"/>
            <w:right w:val="none" w:sz="0" w:space="0" w:color="auto"/>
          </w:divBdr>
        </w:div>
        <w:div w:id="2035493050">
          <w:marLeft w:val="480"/>
          <w:marRight w:val="0"/>
          <w:marTop w:val="0"/>
          <w:marBottom w:val="0"/>
          <w:divBdr>
            <w:top w:val="none" w:sz="0" w:space="0" w:color="auto"/>
            <w:left w:val="none" w:sz="0" w:space="0" w:color="auto"/>
            <w:bottom w:val="none" w:sz="0" w:space="0" w:color="auto"/>
            <w:right w:val="none" w:sz="0" w:space="0" w:color="auto"/>
          </w:divBdr>
        </w:div>
        <w:div w:id="66801782">
          <w:marLeft w:val="480"/>
          <w:marRight w:val="0"/>
          <w:marTop w:val="0"/>
          <w:marBottom w:val="0"/>
          <w:divBdr>
            <w:top w:val="none" w:sz="0" w:space="0" w:color="auto"/>
            <w:left w:val="none" w:sz="0" w:space="0" w:color="auto"/>
            <w:bottom w:val="none" w:sz="0" w:space="0" w:color="auto"/>
            <w:right w:val="none" w:sz="0" w:space="0" w:color="auto"/>
          </w:divBdr>
        </w:div>
        <w:div w:id="674184120">
          <w:marLeft w:val="480"/>
          <w:marRight w:val="0"/>
          <w:marTop w:val="0"/>
          <w:marBottom w:val="0"/>
          <w:divBdr>
            <w:top w:val="none" w:sz="0" w:space="0" w:color="auto"/>
            <w:left w:val="none" w:sz="0" w:space="0" w:color="auto"/>
            <w:bottom w:val="none" w:sz="0" w:space="0" w:color="auto"/>
            <w:right w:val="none" w:sz="0" w:space="0" w:color="auto"/>
          </w:divBdr>
        </w:div>
        <w:div w:id="520316564">
          <w:marLeft w:val="480"/>
          <w:marRight w:val="0"/>
          <w:marTop w:val="0"/>
          <w:marBottom w:val="0"/>
          <w:divBdr>
            <w:top w:val="none" w:sz="0" w:space="0" w:color="auto"/>
            <w:left w:val="none" w:sz="0" w:space="0" w:color="auto"/>
            <w:bottom w:val="none" w:sz="0" w:space="0" w:color="auto"/>
            <w:right w:val="none" w:sz="0" w:space="0" w:color="auto"/>
          </w:divBdr>
        </w:div>
        <w:div w:id="627205707">
          <w:marLeft w:val="480"/>
          <w:marRight w:val="0"/>
          <w:marTop w:val="0"/>
          <w:marBottom w:val="0"/>
          <w:divBdr>
            <w:top w:val="none" w:sz="0" w:space="0" w:color="auto"/>
            <w:left w:val="none" w:sz="0" w:space="0" w:color="auto"/>
            <w:bottom w:val="none" w:sz="0" w:space="0" w:color="auto"/>
            <w:right w:val="none" w:sz="0" w:space="0" w:color="auto"/>
          </w:divBdr>
        </w:div>
        <w:div w:id="1422600054">
          <w:marLeft w:val="480"/>
          <w:marRight w:val="0"/>
          <w:marTop w:val="0"/>
          <w:marBottom w:val="0"/>
          <w:divBdr>
            <w:top w:val="none" w:sz="0" w:space="0" w:color="auto"/>
            <w:left w:val="none" w:sz="0" w:space="0" w:color="auto"/>
            <w:bottom w:val="none" w:sz="0" w:space="0" w:color="auto"/>
            <w:right w:val="none" w:sz="0" w:space="0" w:color="auto"/>
          </w:divBdr>
        </w:div>
        <w:div w:id="571476356">
          <w:marLeft w:val="480"/>
          <w:marRight w:val="0"/>
          <w:marTop w:val="0"/>
          <w:marBottom w:val="0"/>
          <w:divBdr>
            <w:top w:val="none" w:sz="0" w:space="0" w:color="auto"/>
            <w:left w:val="none" w:sz="0" w:space="0" w:color="auto"/>
            <w:bottom w:val="none" w:sz="0" w:space="0" w:color="auto"/>
            <w:right w:val="none" w:sz="0" w:space="0" w:color="auto"/>
          </w:divBdr>
        </w:div>
        <w:div w:id="894779291">
          <w:marLeft w:val="480"/>
          <w:marRight w:val="0"/>
          <w:marTop w:val="0"/>
          <w:marBottom w:val="0"/>
          <w:divBdr>
            <w:top w:val="none" w:sz="0" w:space="0" w:color="auto"/>
            <w:left w:val="none" w:sz="0" w:space="0" w:color="auto"/>
            <w:bottom w:val="none" w:sz="0" w:space="0" w:color="auto"/>
            <w:right w:val="none" w:sz="0" w:space="0" w:color="auto"/>
          </w:divBdr>
        </w:div>
        <w:div w:id="1125198113">
          <w:marLeft w:val="480"/>
          <w:marRight w:val="0"/>
          <w:marTop w:val="0"/>
          <w:marBottom w:val="0"/>
          <w:divBdr>
            <w:top w:val="none" w:sz="0" w:space="0" w:color="auto"/>
            <w:left w:val="none" w:sz="0" w:space="0" w:color="auto"/>
            <w:bottom w:val="none" w:sz="0" w:space="0" w:color="auto"/>
            <w:right w:val="none" w:sz="0" w:space="0" w:color="auto"/>
          </w:divBdr>
        </w:div>
        <w:div w:id="1893539682">
          <w:marLeft w:val="480"/>
          <w:marRight w:val="0"/>
          <w:marTop w:val="0"/>
          <w:marBottom w:val="0"/>
          <w:divBdr>
            <w:top w:val="none" w:sz="0" w:space="0" w:color="auto"/>
            <w:left w:val="none" w:sz="0" w:space="0" w:color="auto"/>
            <w:bottom w:val="none" w:sz="0" w:space="0" w:color="auto"/>
            <w:right w:val="none" w:sz="0" w:space="0" w:color="auto"/>
          </w:divBdr>
        </w:div>
        <w:div w:id="220992353">
          <w:marLeft w:val="480"/>
          <w:marRight w:val="0"/>
          <w:marTop w:val="0"/>
          <w:marBottom w:val="0"/>
          <w:divBdr>
            <w:top w:val="none" w:sz="0" w:space="0" w:color="auto"/>
            <w:left w:val="none" w:sz="0" w:space="0" w:color="auto"/>
            <w:bottom w:val="none" w:sz="0" w:space="0" w:color="auto"/>
            <w:right w:val="none" w:sz="0" w:space="0" w:color="auto"/>
          </w:divBdr>
        </w:div>
        <w:div w:id="236287209">
          <w:marLeft w:val="480"/>
          <w:marRight w:val="0"/>
          <w:marTop w:val="0"/>
          <w:marBottom w:val="0"/>
          <w:divBdr>
            <w:top w:val="none" w:sz="0" w:space="0" w:color="auto"/>
            <w:left w:val="none" w:sz="0" w:space="0" w:color="auto"/>
            <w:bottom w:val="none" w:sz="0" w:space="0" w:color="auto"/>
            <w:right w:val="none" w:sz="0" w:space="0" w:color="auto"/>
          </w:divBdr>
        </w:div>
        <w:div w:id="1126854359">
          <w:marLeft w:val="480"/>
          <w:marRight w:val="0"/>
          <w:marTop w:val="0"/>
          <w:marBottom w:val="0"/>
          <w:divBdr>
            <w:top w:val="none" w:sz="0" w:space="0" w:color="auto"/>
            <w:left w:val="none" w:sz="0" w:space="0" w:color="auto"/>
            <w:bottom w:val="none" w:sz="0" w:space="0" w:color="auto"/>
            <w:right w:val="none" w:sz="0" w:space="0" w:color="auto"/>
          </w:divBdr>
        </w:div>
        <w:div w:id="340667432">
          <w:marLeft w:val="480"/>
          <w:marRight w:val="0"/>
          <w:marTop w:val="0"/>
          <w:marBottom w:val="0"/>
          <w:divBdr>
            <w:top w:val="none" w:sz="0" w:space="0" w:color="auto"/>
            <w:left w:val="none" w:sz="0" w:space="0" w:color="auto"/>
            <w:bottom w:val="none" w:sz="0" w:space="0" w:color="auto"/>
            <w:right w:val="none" w:sz="0" w:space="0" w:color="auto"/>
          </w:divBdr>
        </w:div>
        <w:div w:id="839194389">
          <w:marLeft w:val="480"/>
          <w:marRight w:val="0"/>
          <w:marTop w:val="0"/>
          <w:marBottom w:val="0"/>
          <w:divBdr>
            <w:top w:val="none" w:sz="0" w:space="0" w:color="auto"/>
            <w:left w:val="none" w:sz="0" w:space="0" w:color="auto"/>
            <w:bottom w:val="none" w:sz="0" w:space="0" w:color="auto"/>
            <w:right w:val="none" w:sz="0" w:space="0" w:color="auto"/>
          </w:divBdr>
        </w:div>
        <w:div w:id="1146974370">
          <w:marLeft w:val="480"/>
          <w:marRight w:val="0"/>
          <w:marTop w:val="0"/>
          <w:marBottom w:val="0"/>
          <w:divBdr>
            <w:top w:val="none" w:sz="0" w:space="0" w:color="auto"/>
            <w:left w:val="none" w:sz="0" w:space="0" w:color="auto"/>
            <w:bottom w:val="none" w:sz="0" w:space="0" w:color="auto"/>
            <w:right w:val="none" w:sz="0" w:space="0" w:color="auto"/>
          </w:divBdr>
        </w:div>
        <w:div w:id="956832937">
          <w:marLeft w:val="480"/>
          <w:marRight w:val="0"/>
          <w:marTop w:val="0"/>
          <w:marBottom w:val="0"/>
          <w:divBdr>
            <w:top w:val="none" w:sz="0" w:space="0" w:color="auto"/>
            <w:left w:val="none" w:sz="0" w:space="0" w:color="auto"/>
            <w:bottom w:val="none" w:sz="0" w:space="0" w:color="auto"/>
            <w:right w:val="none" w:sz="0" w:space="0" w:color="auto"/>
          </w:divBdr>
        </w:div>
        <w:div w:id="959610531">
          <w:marLeft w:val="480"/>
          <w:marRight w:val="0"/>
          <w:marTop w:val="0"/>
          <w:marBottom w:val="0"/>
          <w:divBdr>
            <w:top w:val="none" w:sz="0" w:space="0" w:color="auto"/>
            <w:left w:val="none" w:sz="0" w:space="0" w:color="auto"/>
            <w:bottom w:val="none" w:sz="0" w:space="0" w:color="auto"/>
            <w:right w:val="none" w:sz="0" w:space="0" w:color="auto"/>
          </w:divBdr>
        </w:div>
        <w:div w:id="1221094009">
          <w:marLeft w:val="480"/>
          <w:marRight w:val="0"/>
          <w:marTop w:val="0"/>
          <w:marBottom w:val="0"/>
          <w:divBdr>
            <w:top w:val="none" w:sz="0" w:space="0" w:color="auto"/>
            <w:left w:val="none" w:sz="0" w:space="0" w:color="auto"/>
            <w:bottom w:val="none" w:sz="0" w:space="0" w:color="auto"/>
            <w:right w:val="none" w:sz="0" w:space="0" w:color="auto"/>
          </w:divBdr>
        </w:div>
        <w:div w:id="1294796237">
          <w:marLeft w:val="480"/>
          <w:marRight w:val="0"/>
          <w:marTop w:val="0"/>
          <w:marBottom w:val="0"/>
          <w:divBdr>
            <w:top w:val="none" w:sz="0" w:space="0" w:color="auto"/>
            <w:left w:val="none" w:sz="0" w:space="0" w:color="auto"/>
            <w:bottom w:val="none" w:sz="0" w:space="0" w:color="auto"/>
            <w:right w:val="none" w:sz="0" w:space="0" w:color="auto"/>
          </w:divBdr>
        </w:div>
        <w:div w:id="501353752">
          <w:marLeft w:val="480"/>
          <w:marRight w:val="0"/>
          <w:marTop w:val="0"/>
          <w:marBottom w:val="0"/>
          <w:divBdr>
            <w:top w:val="none" w:sz="0" w:space="0" w:color="auto"/>
            <w:left w:val="none" w:sz="0" w:space="0" w:color="auto"/>
            <w:bottom w:val="none" w:sz="0" w:space="0" w:color="auto"/>
            <w:right w:val="none" w:sz="0" w:space="0" w:color="auto"/>
          </w:divBdr>
        </w:div>
        <w:div w:id="705761756">
          <w:marLeft w:val="480"/>
          <w:marRight w:val="0"/>
          <w:marTop w:val="0"/>
          <w:marBottom w:val="0"/>
          <w:divBdr>
            <w:top w:val="none" w:sz="0" w:space="0" w:color="auto"/>
            <w:left w:val="none" w:sz="0" w:space="0" w:color="auto"/>
            <w:bottom w:val="none" w:sz="0" w:space="0" w:color="auto"/>
            <w:right w:val="none" w:sz="0" w:space="0" w:color="auto"/>
          </w:divBdr>
        </w:div>
        <w:div w:id="1785877235">
          <w:marLeft w:val="480"/>
          <w:marRight w:val="0"/>
          <w:marTop w:val="0"/>
          <w:marBottom w:val="0"/>
          <w:divBdr>
            <w:top w:val="none" w:sz="0" w:space="0" w:color="auto"/>
            <w:left w:val="none" w:sz="0" w:space="0" w:color="auto"/>
            <w:bottom w:val="none" w:sz="0" w:space="0" w:color="auto"/>
            <w:right w:val="none" w:sz="0" w:space="0" w:color="auto"/>
          </w:divBdr>
        </w:div>
        <w:div w:id="866916088">
          <w:marLeft w:val="480"/>
          <w:marRight w:val="0"/>
          <w:marTop w:val="0"/>
          <w:marBottom w:val="0"/>
          <w:divBdr>
            <w:top w:val="none" w:sz="0" w:space="0" w:color="auto"/>
            <w:left w:val="none" w:sz="0" w:space="0" w:color="auto"/>
            <w:bottom w:val="none" w:sz="0" w:space="0" w:color="auto"/>
            <w:right w:val="none" w:sz="0" w:space="0" w:color="auto"/>
          </w:divBdr>
        </w:div>
        <w:div w:id="1610576517">
          <w:marLeft w:val="480"/>
          <w:marRight w:val="0"/>
          <w:marTop w:val="0"/>
          <w:marBottom w:val="0"/>
          <w:divBdr>
            <w:top w:val="none" w:sz="0" w:space="0" w:color="auto"/>
            <w:left w:val="none" w:sz="0" w:space="0" w:color="auto"/>
            <w:bottom w:val="none" w:sz="0" w:space="0" w:color="auto"/>
            <w:right w:val="none" w:sz="0" w:space="0" w:color="auto"/>
          </w:divBdr>
        </w:div>
        <w:div w:id="455369180">
          <w:marLeft w:val="480"/>
          <w:marRight w:val="0"/>
          <w:marTop w:val="0"/>
          <w:marBottom w:val="0"/>
          <w:divBdr>
            <w:top w:val="none" w:sz="0" w:space="0" w:color="auto"/>
            <w:left w:val="none" w:sz="0" w:space="0" w:color="auto"/>
            <w:bottom w:val="none" w:sz="0" w:space="0" w:color="auto"/>
            <w:right w:val="none" w:sz="0" w:space="0" w:color="auto"/>
          </w:divBdr>
        </w:div>
        <w:div w:id="883061555">
          <w:marLeft w:val="480"/>
          <w:marRight w:val="0"/>
          <w:marTop w:val="0"/>
          <w:marBottom w:val="0"/>
          <w:divBdr>
            <w:top w:val="none" w:sz="0" w:space="0" w:color="auto"/>
            <w:left w:val="none" w:sz="0" w:space="0" w:color="auto"/>
            <w:bottom w:val="none" w:sz="0" w:space="0" w:color="auto"/>
            <w:right w:val="none" w:sz="0" w:space="0" w:color="auto"/>
          </w:divBdr>
        </w:div>
        <w:div w:id="281040165">
          <w:marLeft w:val="480"/>
          <w:marRight w:val="0"/>
          <w:marTop w:val="0"/>
          <w:marBottom w:val="0"/>
          <w:divBdr>
            <w:top w:val="none" w:sz="0" w:space="0" w:color="auto"/>
            <w:left w:val="none" w:sz="0" w:space="0" w:color="auto"/>
            <w:bottom w:val="none" w:sz="0" w:space="0" w:color="auto"/>
            <w:right w:val="none" w:sz="0" w:space="0" w:color="auto"/>
          </w:divBdr>
        </w:div>
      </w:divsChild>
    </w:div>
    <w:div w:id="1489440178">
      <w:bodyDiv w:val="1"/>
      <w:marLeft w:val="0"/>
      <w:marRight w:val="0"/>
      <w:marTop w:val="0"/>
      <w:marBottom w:val="0"/>
      <w:divBdr>
        <w:top w:val="none" w:sz="0" w:space="0" w:color="auto"/>
        <w:left w:val="none" w:sz="0" w:space="0" w:color="auto"/>
        <w:bottom w:val="none" w:sz="0" w:space="0" w:color="auto"/>
        <w:right w:val="none" w:sz="0" w:space="0" w:color="auto"/>
      </w:divBdr>
      <w:divsChild>
        <w:div w:id="18167257">
          <w:marLeft w:val="640"/>
          <w:marRight w:val="0"/>
          <w:marTop w:val="0"/>
          <w:marBottom w:val="0"/>
          <w:divBdr>
            <w:top w:val="none" w:sz="0" w:space="0" w:color="auto"/>
            <w:left w:val="none" w:sz="0" w:space="0" w:color="auto"/>
            <w:bottom w:val="none" w:sz="0" w:space="0" w:color="auto"/>
            <w:right w:val="none" w:sz="0" w:space="0" w:color="auto"/>
          </w:divBdr>
        </w:div>
        <w:div w:id="21249622">
          <w:marLeft w:val="640"/>
          <w:marRight w:val="0"/>
          <w:marTop w:val="0"/>
          <w:marBottom w:val="0"/>
          <w:divBdr>
            <w:top w:val="none" w:sz="0" w:space="0" w:color="auto"/>
            <w:left w:val="none" w:sz="0" w:space="0" w:color="auto"/>
            <w:bottom w:val="none" w:sz="0" w:space="0" w:color="auto"/>
            <w:right w:val="none" w:sz="0" w:space="0" w:color="auto"/>
          </w:divBdr>
        </w:div>
        <w:div w:id="60951368">
          <w:marLeft w:val="640"/>
          <w:marRight w:val="0"/>
          <w:marTop w:val="0"/>
          <w:marBottom w:val="0"/>
          <w:divBdr>
            <w:top w:val="none" w:sz="0" w:space="0" w:color="auto"/>
            <w:left w:val="none" w:sz="0" w:space="0" w:color="auto"/>
            <w:bottom w:val="none" w:sz="0" w:space="0" w:color="auto"/>
            <w:right w:val="none" w:sz="0" w:space="0" w:color="auto"/>
          </w:divBdr>
        </w:div>
        <w:div w:id="245768622">
          <w:marLeft w:val="640"/>
          <w:marRight w:val="0"/>
          <w:marTop w:val="0"/>
          <w:marBottom w:val="0"/>
          <w:divBdr>
            <w:top w:val="none" w:sz="0" w:space="0" w:color="auto"/>
            <w:left w:val="none" w:sz="0" w:space="0" w:color="auto"/>
            <w:bottom w:val="none" w:sz="0" w:space="0" w:color="auto"/>
            <w:right w:val="none" w:sz="0" w:space="0" w:color="auto"/>
          </w:divBdr>
        </w:div>
        <w:div w:id="545995793">
          <w:marLeft w:val="640"/>
          <w:marRight w:val="0"/>
          <w:marTop w:val="0"/>
          <w:marBottom w:val="0"/>
          <w:divBdr>
            <w:top w:val="none" w:sz="0" w:space="0" w:color="auto"/>
            <w:left w:val="none" w:sz="0" w:space="0" w:color="auto"/>
            <w:bottom w:val="none" w:sz="0" w:space="0" w:color="auto"/>
            <w:right w:val="none" w:sz="0" w:space="0" w:color="auto"/>
          </w:divBdr>
        </w:div>
        <w:div w:id="561865340">
          <w:marLeft w:val="640"/>
          <w:marRight w:val="0"/>
          <w:marTop w:val="0"/>
          <w:marBottom w:val="0"/>
          <w:divBdr>
            <w:top w:val="none" w:sz="0" w:space="0" w:color="auto"/>
            <w:left w:val="none" w:sz="0" w:space="0" w:color="auto"/>
            <w:bottom w:val="none" w:sz="0" w:space="0" w:color="auto"/>
            <w:right w:val="none" w:sz="0" w:space="0" w:color="auto"/>
          </w:divBdr>
        </w:div>
        <w:div w:id="563106895">
          <w:marLeft w:val="640"/>
          <w:marRight w:val="0"/>
          <w:marTop w:val="0"/>
          <w:marBottom w:val="0"/>
          <w:divBdr>
            <w:top w:val="none" w:sz="0" w:space="0" w:color="auto"/>
            <w:left w:val="none" w:sz="0" w:space="0" w:color="auto"/>
            <w:bottom w:val="none" w:sz="0" w:space="0" w:color="auto"/>
            <w:right w:val="none" w:sz="0" w:space="0" w:color="auto"/>
          </w:divBdr>
        </w:div>
        <w:div w:id="622076635">
          <w:marLeft w:val="640"/>
          <w:marRight w:val="0"/>
          <w:marTop w:val="0"/>
          <w:marBottom w:val="0"/>
          <w:divBdr>
            <w:top w:val="none" w:sz="0" w:space="0" w:color="auto"/>
            <w:left w:val="none" w:sz="0" w:space="0" w:color="auto"/>
            <w:bottom w:val="none" w:sz="0" w:space="0" w:color="auto"/>
            <w:right w:val="none" w:sz="0" w:space="0" w:color="auto"/>
          </w:divBdr>
        </w:div>
        <w:div w:id="698891894">
          <w:marLeft w:val="640"/>
          <w:marRight w:val="0"/>
          <w:marTop w:val="0"/>
          <w:marBottom w:val="0"/>
          <w:divBdr>
            <w:top w:val="none" w:sz="0" w:space="0" w:color="auto"/>
            <w:left w:val="none" w:sz="0" w:space="0" w:color="auto"/>
            <w:bottom w:val="none" w:sz="0" w:space="0" w:color="auto"/>
            <w:right w:val="none" w:sz="0" w:space="0" w:color="auto"/>
          </w:divBdr>
        </w:div>
        <w:div w:id="979461806">
          <w:marLeft w:val="640"/>
          <w:marRight w:val="0"/>
          <w:marTop w:val="0"/>
          <w:marBottom w:val="0"/>
          <w:divBdr>
            <w:top w:val="none" w:sz="0" w:space="0" w:color="auto"/>
            <w:left w:val="none" w:sz="0" w:space="0" w:color="auto"/>
            <w:bottom w:val="none" w:sz="0" w:space="0" w:color="auto"/>
            <w:right w:val="none" w:sz="0" w:space="0" w:color="auto"/>
          </w:divBdr>
        </w:div>
        <w:div w:id="1278173664">
          <w:marLeft w:val="640"/>
          <w:marRight w:val="0"/>
          <w:marTop w:val="0"/>
          <w:marBottom w:val="0"/>
          <w:divBdr>
            <w:top w:val="none" w:sz="0" w:space="0" w:color="auto"/>
            <w:left w:val="none" w:sz="0" w:space="0" w:color="auto"/>
            <w:bottom w:val="none" w:sz="0" w:space="0" w:color="auto"/>
            <w:right w:val="none" w:sz="0" w:space="0" w:color="auto"/>
          </w:divBdr>
        </w:div>
        <w:div w:id="1354653665">
          <w:marLeft w:val="640"/>
          <w:marRight w:val="0"/>
          <w:marTop w:val="0"/>
          <w:marBottom w:val="0"/>
          <w:divBdr>
            <w:top w:val="none" w:sz="0" w:space="0" w:color="auto"/>
            <w:left w:val="none" w:sz="0" w:space="0" w:color="auto"/>
            <w:bottom w:val="none" w:sz="0" w:space="0" w:color="auto"/>
            <w:right w:val="none" w:sz="0" w:space="0" w:color="auto"/>
          </w:divBdr>
        </w:div>
        <w:div w:id="1378505890">
          <w:marLeft w:val="640"/>
          <w:marRight w:val="0"/>
          <w:marTop w:val="0"/>
          <w:marBottom w:val="0"/>
          <w:divBdr>
            <w:top w:val="none" w:sz="0" w:space="0" w:color="auto"/>
            <w:left w:val="none" w:sz="0" w:space="0" w:color="auto"/>
            <w:bottom w:val="none" w:sz="0" w:space="0" w:color="auto"/>
            <w:right w:val="none" w:sz="0" w:space="0" w:color="auto"/>
          </w:divBdr>
        </w:div>
        <w:div w:id="1401052269">
          <w:marLeft w:val="640"/>
          <w:marRight w:val="0"/>
          <w:marTop w:val="0"/>
          <w:marBottom w:val="0"/>
          <w:divBdr>
            <w:top w:val="none" w:sz="0" w:space="0" w:color="auto"/>
            <w:left w:val="none" w:sz="0" w:space="0" w:color="auto"/>
            <w:bottom w:val="none" w:sz="0" w:space="0" w:color="auto"/>
            <w:right w:val="none" w:sz="0" w:space="0" w:color="auto"/>
          </w:divBdr>
        </w:div>
        <w:div w:id="1426072062">
          <w:marLeft w:val="640"/>
          <w:marRight w:val="0"/>
          <w:marTop w:val="0"/>
          <w:marBottom w:val="0"/>
          <w:divBdr>
            <w:top w:val="none" w:sz="0" w:space="0" w:color="auto"/>
            <w:left w:val="none" w:sz="0" w:space="0" w:color="auto"/>
            <w:bottom w:val="none" w:sz="0" w:space="0" w:color="auto"/>
            <w:right w:val="none" w:sz="0" w:space="0" w:color="auto"/>
          </w:divBdr>
        </w:div>
        <w:div w:id="1430153373">
          <w:marLeft w:val="640"/>
          <w:marRight w:val="0"/>
          <w:marTop w:val="0"/>
          <w:marBottom w:val="0"/>
          <w:divBdr>
            <w:top w:val="none" w:sz="0" w:space="0" w:color="auto"/>
            <w:left w:val="none" w:sz="0" w:space="0" w:color="auto"/>
            <w:bottom w:val="none" w:sz="0" w:space="0" w:color="auto"/>
            <w:right w:val="none" w:sz="0" w:space="0" w:color="auto"/>
          </w:divBdr>
        </w:div>
        <w:div w:id="1434208670">
          <w:marLeft w:val="640"/>
          <w:marRight w:val="0"/>
          <w:marTop w:val="0"/>
          <w:marBottom w:val="0"/>
          <w:divBdr>
            <w:top w:val="none" w:sz="0" w:space="0" w:color="auto"/>
            <w:left w:val="none" w:sz="0" w:space="0" w:color="auto"/>
            <w:bottom w:val="none" w:sz="0" w:space="0" w:color="auto"/>
            <w:right w:val="none" w:sz="0" w:space="0" w:color="auto"/>
          </w:divBdr>
        </w:div>
        <w:div w:id="1551771645">
          <w:marLeft w:val="640"/>
          <w:marRight w:val="0"/>
          <w:marTop w:val="0"/>
          <w:marBottom w:val="0"/>
          <w:divBdr>
            <w:top w:val="none" w:sz="0" w:space="0" w:color="auto"/>
            <w:left w:val="none" w:sz="0" w:space="0" w:color="auto"/>
            <w:bottom w:val="none" w:sz="0" w:space="0" w:color="auto"/>
            <w:right w:val="none" w:sz="0" w:space="0" w:color="auto"/>
          </w:divBdr>
        </w:div>
        <w:div w:id="1579753887">
          <w:marLeft w:val="640"/>
          <w:marRight w:val="0"/>
          <w:marTop w:val="0"/>
          <w:marBottom w:val="0"/>
          <w:divBdr>
            <w:top w:val="none" w:sz="0" w:space="0" w:color="auto"/>
            <w:left w:val="none" w:sz="0" w:space="0" w:color="auto"/>
            <w:bottom w:val="none" w:sz="0" w:space="0" w:color="auto"/>
            <w:right w:val="none" w:sz="0" w:space="0" w:color="auto"/>
          </w:divBdr>
        </w:div>
        <w:div w:id="1618902998">
          <w:marLeft w:val="640"/>
          <w:marRight w:val="0"/>
          <w:marTop w:val="0"/>
          <w:marBottom w:val="0"/>
          <w:divBdr>
            <w:top w:val="none" w:sz="0" w:space="0" w:color="auto"/>
            <w:left w:val="none" w:sz="0" w:space="0" w:color="auto"/>
            <w:bottom w:val="none" w:sz="0" w:space="0" w:color="auto"/>
            <w:right w:val="none" w:sz="0" w:space="0" w:color="auto"/>
          </w:divBdr>
        </w:div>
        <w:div w:id="1679195329">
          <w:marLeft w:val="640"/>
          <w:marRight w:val="0"/>
          <w:marTop w:val="0"/>
          <w:marBottom w:val="0"/>
          <w:divBdr>
            <w:top w:val="none" w:sz="0" w:space="0" w:color="auto"/>
            <w:left w:val="none" w:sz="0" w:space="0" w:color="auto"/>
            <w:bottom w:val="none" w:sz="0" w:space="0" w:color="auto"/>
            <w:right w:val="none" w:sz="0" w:space="0" w:color="auto"/>
          </w:divBdr>
        </w:div>
        <w:div w:id="1684042353">
          <w:marLeft w:val="640"/>
          <w:marRight w:val="0"/>
          <w:marTop w:val="0"/>
          <w:marBottom w:val="0"/>
          <w:divBdr>
            <w:top w:val="none" w:sz="0" w:space="0" w:color="auto"/>
            <w:left w:val="none" w:sz="0" w:space="0" w:color="auto"/>
            <w:bottom w:val="none" w:sz="0" w:space="0" w:color="auto"/>
            <w:right w:val="none" w:sz="0" w:space="0" w:color="auto"/>
          </w:divBdr>
        </w:div>
        <w:div w:id="1803039975">
          <w:marLeft w:val="640"/>
          <w:marRight w:val="0"/>
          <w:marTop w:val="0"/>
          <w:marBottom w:val="0"/>
          <w:divBdr>
            <w:top w:val="none" w:sz="0" w:space="0" w:color="auto"/>
            <w:left w:val="none" w:sz="0" w:space="0" w:color="auto"/>
            <w:bottom w:val="none" w:sz="0" w:space="0" w:color="auto"/>
            <w:right w:val="none" w:sz="0" w:space="0" w:color="auto"/>
          </w:divBdr>
        </w:div>
        <w:div w:id="1938977861">
          <w:marLeft w:val="640"/>
          <w:marRight w:val="0"/>
          <w:marTop w:val="0"/>
          <w:marBottom w:val="0"/>
          <w:divBdr>
            <w:top w:val="none" w:sz="0" w:space="0" w:color="auto"/>
            <w:left w:val="none" w:sz="0" w:space="0" w:color="auto"/>
            <w:bottom w:val="none" w:sz="0" w:space="0" w:color="auto"/>
            <w:right w:val="none" w:sz="0" w:space="0" w:color="auto"/>
          </w:divBdr>
        </w:div>
        <w:div w:id="2029791490">
          <w:marLeft w:val="640"/>
          <w:marRight w:val="0"/>
          <w:marTop w:val="0"/>
          <w:marBottom w:val="0"/>
          <w:divBdr>
            <w:top w:val="none" w:sz="0" w:space="0" w:color="auto"/>
            <w:left w:val="none" w:sz="0" w:space="0" w:color="auto"/>
            <w:bottom w:val="none" w:sz="0" w:space="0" w:color="auto"/>
            <w:right w:val="none" w:sz="0" w:space="0" w:color="auto"/>
          </w:divBdr>
        </w:div>
        <w:div w:id="2084136348">
          <w:marLeft w:val="640"/>
          <w:marRight w:val="0"/>
          <w:marTop w:val="0"/>
          <w:marBottom w:val="0"/>
          <w:divBdr>
            <w:top w:val="none" w:sz="0" w:space="0" w:color="auto"/>
            <w:left w:val="none" w:sz="0" w:space="0" w:color="auto"/>
            <w:bottom w:val="none" w:sz="0" w:space="0" w:color="auto"/>
            <w:right w:val="none" w:sz="0" w:space="0" w:color="auto"/>
          </w:divBdr>
        </w:div>
      </w:divsChild>
    </w:div>
    <w:div w:id="1489977315">
      <w:bodyDiv w:val="1"/>
      <w:marLeft w:val="0"/>
      <w:marRight w:val="0"/>
      <w:marTop w:val="0"/>
      <w:marBottom w:val="0"/>
      <w:divBdr>
        <w:top w:val="none" w:sz="0" w:space="0" w:color="auto"/>
        <w:left w:val="none" w:sz="0" w:space="0" w:color="auto"/>
        <w:bottom w:val="none" w:sz="0" w:space="0" w:color="auto"/>
        <w:right w:val="none" w:sz="0" w:space="0" w:color="auto"/>
      </w:divBdr>
      <w:divsChild>
        <w:div w:id="285821563">
          <w:marLeft w:val="480"/>
          <w:marRight w:val="0"/>
          <w:marTop w:val="0"/>
          <w:marBottom w:val="0"/>
          <w:divBdr>
            <w:top w:val="none" w:sz="0" w:space="0" w:color="auto"/>
            <w:left w:val="none" w:sz="0" w:space="0" w:color="auto"/>
            <w:bottom w:val="none" w:sz="0" w:space="0" w:color="auto"/>
            <w:right w:val="none" w:sz="0" w:space="0" w:color="auto"/>
          </w:divBdr>
        </w:div>
        <w:div w:id="1365597369">
          <w:marLeft w:val="480"/>
          <w:marRight w:val="0"/>
          <w:marTop w:val="0"/>
          <w:marBottom w:val="0"/>
          <w:divBdr>
            <w:top w:val="none" w:sz="0" w:space="0" w:color="auto"/>
            <w:left w:val="none" w:sz="0" w:space="0" w:color="auto"/>
            <w:bottom w:val="none" w:sz="0" w:space="0" w:color="auto"/>
            <w:right w:val="none" w:sz="0" w:space="0" w:color="auto"/>
          </w:divBdr>
        </w:div>
        <w:div w:id="230964658">
          <w:marLeft w:val="480"/>
          <w:marRight w:val="0"/>
          <w:marTop w:val="0"/>
          <w:marBottom w:val="0"/>
          <w:divBdr>
            <w:top w:val="none" w:sz="0" w:space="0" w:color="auto"/>
            <w:left w:val="none" w:sz="0" w:space="0" w:color="auto"/>
            <w:bottom w:val="none" w:sz="0" w:space="0" w:color="auto"/>
            <w:right w:val="none" w:sz="0" w:space="0" w:color="auto"/>
          </w:divBdr>
        </w:div>
        <w:div w:id="1964657329">
          <w:marLeft w:val="480"/>
          <w:marRight w:val="0"/>
          <w:marTop w:val="0"/>
          <w:marBottom w:val="0"/>
          <w:divBdr>
            <w:top w:val="none" w:sz="0" w:space="0" w:color="auto"/>
            <w:left w:val="none" w:sz="0" w:space="0" w:color="auto"/>
            <w:bottom w:val="none" w:sz="0" w:space="0" w:color="auto"/>
            <w:right w:val="none" w:sz="0" w:space="0" w:color="auto"/>
          </w:divBdr>
        </w:div>
        <w:div w:id="1847549623">
          <w:marLeft w:val="480"/>
          <w:marRight w:val="0"/>
          <w:marTop w:val="0"/>
          <w:marBottom w:val="0"/>
          <w:divBdr>
            <w:top w:val="none" w:sz="0" w:space="0" w:color="auto"/>
            <w:left w:val="none" w:sz="0" w:space="0" w:color="auto"/>
            <w:bottom w:val="none" w:sz="0" w:space="0" w:color="auto"/>
            <w:right w:val="none" w:sz="0" w:space="0" w:color="auto"/>
          </w:divBdr>
        </w:div>
        <w:div w:id="1751537115">
          <w:marLeft w:val="480"/>
          <w:marRight w:val="0"/>
          <w:marTop w:val="0"/>
          <w:marBottom w:val="0"/>
          <w:divBdr>
            <w:top w:val="none" w:sz="0" w:space="0" w:color="auto"/>
            <w:left w:val="none" w:sz="0" w:space="0" w:color="auto"/>
            <w:bottom w:val="none" w:sz="0" w:space="0" w:color="auto"/>
            <w:right w:val="none" w:sz="0" w:space="0" w:color="auto"/>
          </w:divBdr>
        </w:div>
        <w:div w:id="814447360">
          <w:marLeft w:val="480"/>
          <w:marRight w:val="0"/>
          <w:marTop w:val="0"/>
          <w:marBottom w:val="0"/>
          <w:divBdr>
            <w:top w:val="none" w:sz="0" w:space="0" w:color="auto"/>
            <w:left w:val="none" w:sz="0" w:space="0" w:color="auto"/>
            <w:bottom w:val="none" w:sz="0" w:space="0" w:color="auto"/>
            <w:right w:val="none" w:sz="0" w:space="0" w:color="auto"/>
          </w:divBdr>
        </w:div>
        <w:div w:id="1454784104">
          <w:marLeft w:val="480"/>
          <w:marRight w:val="0"/>
          <w:marTop w:val="0"/>
          <w:marBottom w:val="0"/>
          <w:divBdr>
            <w:top w:val="none" w:sz="0" w:space="0" w:color="auto"/>
            <w:left w:val="none" w:sz="0" w:space="0" w:color="auto"/>
            <w:bottom w:val="none" w:sz="0" w:space="0" w:color="auto"/>
            <w:right w:val="none" w:sz="0" w:space="0" w:color="auto"/>
          </w:divBdr>
        </w:div>
        <w:div w:id="1387025737">
          <w:marLeft w:val="480"/>
          <w:marRight w:val="0"/>
          <w:marTop w:val="0"/>
          <w:marBottom w:val="0"/>
          <w:divBdr>
            <w:top w:val="none" w:sz="0" w:space="0" w:color="auto"/>
            <w:left w:val="none" w:sz="0" w:space="0" w:color="auto"/>
            <w:bottom w:val="none" w:sz="0" w:space="0" w:color="auto"/>
            <w:right w:val="none" w:sz="0" w:space="0" w:color="auto"/>
          </w:divBdr>
        </w:div>
        <w:div w:id="481971991">
          <w:marLeft w:val="480"/>
          <w:marRight w:val="0"/>
          <w:marTop w:val="0"/>
          <w:marBottom w:val="0"/>
          <w:divBdr>
            <w:top w:val="none" w:sz="0" w:space="0" w:color="auto"/>
            <w:left w:val="none" w:sz="0" w:space="0" w:color="auto"/>
            <w:bottom w:val="none" w:sz="0" w:space="0" w:color="auto"/>
            <w:right w:val="none" w:sz="0" w:space="0" w:color="auto"/>
          </w:divBdr>
        </w:div>
        <w:div w:id="342829824">
          <w:marLeft w:val="480"/>
          <w:marRight w:val="0"/>
          <w:marTop w:val="0"/>
          <w:marBottom w:val="0"/>
          <w:divBdr>
            <w:top w:val="none" w:sz="0" w:space="0" w:color="auto"/>
            <w:left w:val="none" w:sz="0" w:space="0" w:color="auto"/>
            <w:bottom w:val="none" w:sz="0" w:space="0" w:color="auto"/>
            <w:right w:val="none" w:sz="0" w:space="0" w:color="auto"/>
          </w:divBdr>
        </w:div>
        <w:div w:id="1861120497">
          <w:marLeft w:val="480"/>
          <w:marRight w:val="0"/>
          <w:marTop w:val="0"/>
          <w:marBottom w:val="0"/>
          <w:divBdr>
            <w:top w:val="none" w:sz="0" w:space="0" w:color="auto"/>
            <w:left w:val="none" w:sz="0" w:space="0" w:color="auto"/>
            <w:bottom w:val="none" w:sz="0" w:space="0" w:color="auto"/>
            <w:right w:val="none" w:sz="0" w:space="0" w:color="auto"/>
          </w:divBdr>
        </w:div>
        <w:div w:id="1666326301">
          <w:marLeft w:val="480"/>
          <w:marRight w:val="0"/>
          <w:marTop w:val="0"/>
          <w:marBottom w:val="0"/>
          <w:divBdr>
            <w:top w:val="none" w:sz="0" w:space="0" w:color="auto"/>
            <w:left w:val="none" w:sz="0" w:space="0" w:color="auto"/>
            <w:bottom w:val="none" w:sz="0" w:space="0" w:color="auto"/>
            <w:right w:val="none" w:sz="0" w:space="0" w:color="auto"/>
          </w:divBdr>
        </w:div>
        <w:div w:id="1685011475">
          <w:marLeft w:val="480"/>
          <w:marRight w:val="0"/>
          <w:marTop w:val="0"/>
          <w:marBottom w:val="0"/>
          <w:divBdr>
            <w:top w:val="none" w:sz="0" w:space="0" w:color="auto"/>
            <w:left w:val="none" w:sz="0" w:space="0" w:color="auto"/>
            <w:bottom w:val="none" w:sz="0" w:space="0" w:color="auto"/>
            <w:right w:val="none" w:sz="0" w:space="0" w:color="auto"/>
          </w:divBdr>
        </w:div>
        <w:div w:id="1338653729">
          <w:marLeft w:val="480"/>
          <w:marRight w:val="0"/>
          <w:marTop w:val="0"/>
          <w:marBottom w:val="0"/>
          <w:divBdr>
            <w:top w:val="none" w:sz="0" w:space="0" w:color="auto"/>
            <w:left w:val="none" w:sz="0" w:space="0" w:color="auto"/>
            <w:bottom w:val="none" w:sz="0" w:space="0" w:color="auto"/>
            <w:right w:val="none" w:sz="0" w:space="0" w:color="auto"/>
          </w:divBdr>
        </w:div>
        <w:div w:id="542905216">
          <w:marLeft w:val="480"/>
          <w:marRight w:val="0"/>
          <w:marTop w:val="0"/>
          <w:marBottom w:val="0"/>
          <w:divBdr>
            <w:top w:val="none" w:sz="0" w:space="0" w:color="auto"/>
            <w:left w:val="none" w:sz="0" w:space="0" w:color="auto"/>
            <w:bottom w:val="none" w:sz="0" w:space="0" w:color="auto"/>
            <w:right w:val="none" w:sz="0" w:space="0" w:color="auto"/>
          </w:divBdr>
        </w:div>
        <w:div w:id="1149979769">
          <w:marLeft w:val="480"/>
          <w:marRight w:val="0"/>
          <w:marTop w:val="0"/>
          <w:marBottom w:val="0"/>
          <w:divBdr>
            <w:top w:val="none" w:sz="0" w:space="0" w:color="auto"/>
            <w:left w:val="none" w:sz="0" w:space="0" w:color="auto"/>
            <w:bottom w:val="none" w:sz="0" w:space="0" w:color="auto"/>
            <w:right w:val="none" w:sz="0" w:space="0" w:color="auto"/>
          </w:divBdr>
        </w:div>
        <w:div w:id="779765822">
          <w:marLeft w:val="480"/>
          <w:marRight w:val="0"/>
          <w:marTop w:val="0"/>
          <w:marBottom w:val="0"/>
          <w:divBdr>
            <w:top w:val="none" w:sz="0" w:space="0" w:color="auto"/>
            <w:left w:val="none" w:sz="0" w:space="0" w:color="auto"/>
            <w:bottom w:val="none" w:sz="0" w:space="0" w:color="auto"/>
            <w:right w:val="none" w:sz="0" w:space="0" w:color="auto"/>
          </w:divBdr>
        </w:div>
        <w:div w:id="1064061937">
          <w:marLeft w:val="480"/>
          <w:marRight w:val="0"/>
          <w:marTop w:val="0"/>
          <w:marBottom w:val="0"/>
          <w:divBdr>
            <w:top w:val="none" w:sz="0" w:space="0" w:color="auto"/>
            <w:left w:val="none" w:sz="0" w:space="0" w:color="auto"/>
            <w:bottom w:val="none" w:sz="0" w:space="0" w:color="auto"/>
            <w:right w:val="none" w:sz="0" w:space="0" w:color="auto"/>
          </w:divBdr>
        </w:div>
        <w:div w:id="1172526691">
          <w:marLeft w:val="480"/>
          <w:marRight w:val="0"/>
          <w:marTop w:val="0"/>
          <w:marBottom w:val="0"/>
          <w:divBdr>
            <w:top w:val="none" w:sz="0" w:space="0" w:color="auto"/>
            <w:left w:val="none" w:sz="0" w:space="0" w:color="auto"/>
            <w:bottom w:val="none" w:sz="0" w:space="0" w:color="auto"/>
            <w:right w:val="none" w:sz="0" w:space="0" w:color="auto"/>
          </w:divBdr>
        </w:div>
        <w:div w:id="1649942868">
          <w:marLeft w:val="480"/>
          <w:marRight w:val="0"/>
          <w:marTop w:val="0"/>
          <w:marBottom w:val="0"/>
          <w:divBdr>
            <w:top w:val="none" w:sz="0" w:space="0" w:color="auto"/>
            <w:left w:val="none" w:sz="0" w:space="0" w:color="auto"/>
            <w:bottom w:val="none" w:sz="0" w:space="0" w:color="auto"/>
            <w:right w:val="none" w:sz="0" w:space="0" w:color="auto"/>
          </w:divBdr>
        </w:div>
        <w:div w:id="47192517">
          <w:marLeft w:val="480"/>
          <w:marRight w:val="0"/>
          <w:marTop w:val="0"/>
          <w:marBottom w:val="0"/>
          <w:divBdr>
            <w:top w:val="none" w:sz="0" w:space="0" w:color="auto"/>
            <w:left w:val="none" w:sz="0" w:space="0" w:color="auto"/>
            <w:bottom w:val="none" w:sz="0" w:space="0" w:color="auto"/>
            <w:right w:val="none" w:sz="0" w:space="0" w:color="auto"/>
          </w:divBdr>
        </w:div>
        <w:div w:id="84545738">
          <w:marLeft w:val="480"/>
          <w:marRight w:val="0"/>
          <w:marTop w:val="0"/>
          <w:marBottom w:val="0"/>
          <w:divBdr>
            <w:top w:val="none" w:sz="0" w:space="0" w:color="auto"/>
            <w:left w:val="none" w:sz="0" w:space="0" w:color="auto"/>
            <w:bottom w:val="none" w:sz="0" w:space="0" w:color="auto"/>
            <w:right w:val="none" w:sz="0" w:space="0" w:color="auto"/>
          </w:divBdr>
        </w:div>
        <w:div w:id="770903373">
          <w:marLeft w:val="480"/>
          <w:marRight w:val="0"/>
          <w:marTop w:val="0"/>
          <w:marBottom w:val="0"/>
          <w:divBdr>
            <w:top w:val="none" w:sz="0" w:space="0" w:color="auto"/>
            <w:left w:val="none" w:sz="0" w:space="0" w:color="auto"/>
            <w:bottom w:val="none" w:sz="0" w:space="0" w:color="auto"/>
            <w:right w:val="none" w:sz="0" w:space="0" w:color="auto"/>
          </w:divBdr>
        </w:div>
        <w:div w:id="1814761162">
          <w:marLeft w:val="480"/>
          <w:marRight w:val="0"/>
          <w:marTop w:val="0"/>
          <w:marBottom w:val="0"/>
          <w:divBdr>
            <w:top w:val="none" w:sz="0" w:space="0" w:color="auto"/>
            <w:left w:val="none" w:sz="0" w:space="0" w:color="auto"/>
            <w:bottom w:val="none" w:sz="0" w:space="0" w:color="auto"/>
            <w:right w:val="none" w:sz="0" w:space="0" w:color="auto"/>
          </w:divBdr>
        </w:div>
        <w:div w:id="1618567168">
          <w:marLeft w:val="480"/>
          <w:marRight w:val="0"/>
          <w:marTop w:val="0"/>
          <w:marBottom w:val="0"/>
          <w:divBdr>
            <w:top w:val="none" w:sz="0" w:space="0" w:color="auto"/>
            <w:left w:val="none" w:sz="0" w:space="0" w:color="auto"/>
            <w:bottom w:val="none" w:sz="0" w:space="0" w:color="auto"/>
            <w:right w:val="none" w:sz="0" w:space="0" w:color="auto"/>
          </w:divBdr>
        </w:div>
        <w:div w:id="1820076343">
          <w:marLeft w:val="480"/>
          <w:marRight w:val="0"/>
          <w:marTop w:val="0"/>
          <w:marBottom w:val="0"/>
          <w:divBdr>
            <w:top w:val="none" w:sz="0" w:space="0" w:color="auto"/>
            <w:left w:val="none" w:sz="0" w:space="0" w:color="auto"/>
            <w:bottom w:val="none" w:sz="0" w:space="0" w:color="auto"/>
            <w:right w:val="none" w:sz="0" w:space="0" w:color="auto"/>
          </w:divBdr>
        </w:div>
        <w:div w:id="188568592">
          <w:marLeft w:val="480"/>
          <w:marRight w:val="0"/>
          <w:marTop w:val="0"/>
          <w:marBottom w:val="0"/>
          <w:divBdr>
            <w:top w:val="none" w:sz="0" w:space="0" w:color="auto"/>
            <w:left w:val="none" w:sz="0" w:space="0" w:color="auto"/>
            <w:bottom w:val="none" w:sz="0" w:space="0" w:color="auto"/>
            <w:right w:val="none" w:sz="0" w:space="0" w:color="auto"/>
          </w:divBdr>
        </w:div>
        <w:div w:id="374894445">
          <w:marLeft w:val="480"/>
          <w:marRight w:val="0"/>
          <w:marTop w:val="0"/>
          <w:marBottom w:val="0"/>
          <w:divBdr>
            <w:top w:val="none" w:sz="0" w:space="0" w:color="auto"/>
            <w:left w:val="none" w:sz="0" w:space="0" w:color="auto"/>
            <w:bottom w:val="none" w:sz="0" w:space="0" w:color="auto"/>
            <w:right w:val="none" w:sz="0" w:space="0" w:color="auto"/>
          </w:divBdr>
        </w:div>
        <w:div w:id="1419643199">
          <w:marLeft w:val="480"/>
          <w:marRight w:val="0"/>
          <w:marTop w:val="0"/>
          <w:marBottom w:val="0"/>
          <w:divBdr>
            <w:top w:val="none" w:sz="0" w:space="0" w:color="auto"/>
            <w:left w:val="none" w:sz="0" w:space="0" w:color="auto"/>
            <w:bottom w:val="none" w:sz="0" w:space="0" w:color="auto"/>
            <w:right w:val="none" w:sz="0" w:space="0" w:color="auto"/>
          </w:divBdr>
        </w:div>
        <w:div w:id="695498966">
          <w:marLeft w:val="480"/>
          <w:marRight w:val="0"/>
          <w:marTop w:val="0"/>
          <w:marBottom w:val="0"/>
          <w:divBdr>
            <w:top w:val="none" w:sz="0" w:space="0" w:color="auto"/>
            <w:left w:val="none" w:sz="0" w:space="0" w:color="auto"/>
            <w:bottom w:val="none" w:sz="0" w:space="0" w:color="auto"/>
            <w:right w:val="none" w:sz="0" w:space="0" w:color="auto"/>
          </w:divBdr>
        </w:div>
        <w:div w:id="2122914234">
          <w:marLeft w:val="480"/>
          <w:marRight w:val="0"/>
          <w:marTop w:val="0"/>
          <w:marBottom w:val="0"/>
          <w:divBdr>
            <w:top w:val="none" w:sz="0" w:space="0" w:color="auto"/>
            <w:left w:val="none" w:sz="0" w:space="0" w:color="auto"/>
            <w:bottom w:val="none" w:sz="0" w:space="0" w:color="auto"/>
            <w:right w:val="none" w:sz="0" w:space="0" w:color="auto"/>
          </w:divBdr>
        </w:div>
        <w:div w:id="1131636009">
          <w:marLeft w:val="480"/>
          <w:marRight w:val="0"/>
          <w:marTop w:val="0"/>
          <w:marBottom w:val="0"/>
          <w:divBdr>
            <w:top w:val="none" w:sz="0" w:space="0" w:color="auto"/>
            <w:left w:val="none" w:sz="0" w:space="0" w:color="auto"/>
            <w:bottom w:val="none" w:sz="0" w:space="0" w:color="auto"/>
            <w:right w:val="none" w:sz="0" w:space="0" w:color="auto"/>
          </w:divBdr>
        </w:div>
        <w:div w:id="983702127">
          <w:marLeft w:val="480"/>
          <w:marRight w:val="0"/>
          <w:marTop w:val="0"/>
          <w:marBottom w:val="0"/>
          <w:divBdr>
            <w:top w:val="none" w:sz="0" w:space="0" w:color="auto"/>
            <w:left w:val="none" w:sz="0" w:space="0" w:color="auto"/>
            <w:bottom w:val="none" w:sz="0" w:space="0" w:color="auto"/>
            <w:right w:val="none" w:sz="0" w:space="0" w:color="auto"/>
          </w:divBdr>
        </w:div>
        <w:div w:id="621379154">
          <w:marLeft w:val="480"/>
          <w:marRight w:val="0"/>
          <w:marTop w:val="0"/>
          <w:marBottom w:val="0"/>
          <w:divBdr>
            <w:top w:val="none" w:sz="0" w:space="0" w:color="auto"/>
            <w:left w:val="none" w:sz="0" w:space="0" w:color="auto"/>
            <w:bottom w:val="none" w:sz="0" w:space="0" w:color="auto"/>
            <w:right w:val="none" w:sz="0" w:space="0" w:color="auto"/>
          </w:divBdr>
        </w:div>
        <w:div w:id="859515799">
          <w:marLeft w:val="480"/>
          <w:marRight w:val="0"/>
          <w:marTop w:val="0"/>
          <w:marBottom w:val="0"/>
          <w:divBdr>
            <w:top w:val="none" w:sz="0" w:space="0" w:color="auto"/>
            <w:left w:val="none" w:sz="0" w:space="0" w:color="auto"/>
            <w:bottom w:val="none" w:sz="0" w:space="0" w:color="auto"/>
            <w:right w:val="none" w:sz="0" w:space="0" w:color="auto"/>
          </w:divBdr>
        </w:div>
        <w:div w:id="92173179">
          <w:marLeft w:val="480"/>
          <w:marRight w:val="0"/>
          <w:marTop w:val="0"/>
          <w:marBottom w:val="0"/>
          <w:divBdr>
            <w:top w:val="none" w:sz="0" w:space="0" w:color="auto"/>
            <w:left w:val="none" w:sz="0" w:space="0" w:color="auto"/>
            <w:bottom w:val="none" w:sz="0" w:space="0" w:color="auto"/>
            <w:right w:val="none" w:sz="0" w:space="0" w:color="auto"/>
          </w:divBdr>
        </w:div>
        <w:div w:id="43793667">
          <w:marLeft w:val="480"/>
          <w:marRight w:val="0"/>
          <w:marTop w:val="0"/>
          <w:marBottom w:val="0"/>
          <w:divBdr>
            <w:top w:val="none" w:sz="0" w:space="0" w:color="auto"/>
            <w:left w:val="none" w:sz="0" w:space="0" w:color="auto"/>
            <w:bottom w:val="none" w:sz="0" w:space="0" w:color="auto"/>
            <w:right w:val="none" w:sz="0" w:space="0" w:color="auto"/>
          </w:divBdr>
        </w:div>
        <w:div w:id="816802586">
          <w:marLeft w:val="480"/>
          <w:marRight w:val="0"/>
          <w:marTop w:val="0"/>
          <w:marBottom w:val="0"/>
          <w:divBdr>
            <w:top w:val="none" w:sz="0" w:space="0" w:color="auto"/>
            <w:left w:val="none" w:sz="0" w:space="0" w:color="auto"/>
            <w:bottom w:val="none" w:sz="0" w:space="0" w:color="auto"/>
            <w:right w:val="none" w:sz="0" w:space="0" w:color="auto"/>
          </w:divBdr>
        </w:div>
        <w:div w:id="928806837">
          <w:marLeft w:val="480"/>
          <w:marRight w:val="0"/>
          <w:marTop w:val="0"/>
          <w:marBottom w:val="0"/>
          <w:divBdr>
            <w:top w:val="none" w:sz="0" w:space="0" w:color="auto"/>
            <w:left w:val="none" w:sz="0" w:space="0" w:color="auto"/>
            <w:bottom w:val="none" w:sz="0" w:space="0" w:color="auto"/>
            <w:right w:val="none" w:sz="0" w:space="0" w:color="auto"/>
          </w:divBdr>
        </w:div>
        <w:div w:id="182865902">
          <w:marLeft w:val="480"/>
          <w:marRight w:val="0"/>
          <w:marTop w:val="0"/>
          <w:marBottom w:val="0"/>
          <w:divBdr>
            <w:top w:val="none" w:sz="0" w:space="0" w:color="auto"/>
            <w:left w:val="none" w:sz="0" w:space="0" w:color="auto"/>
            <w:bottom w:val="none" w:sz="0" w:space="0" w:color="auto"/>
            <w:right w:val="none" w:sz="0" w:space="0" w:color="auto"/>
          </w:divBdr>
        </w:div>
      </w:divsChild>
    </w:div>
    <w:div w:id="1490246575">
      <w:bodyDiv w:val="1"/>
      <w:marLeft w:val="0"/>
      <w:marRight w:val="0"/>
      <w:marTop w:val="0"/>
      <w:marBottom w:val="0"/>
      <w:divBdr>
        <w:top w:val="none" w:sz="0" w:space="0" w:color="auto"/>
        <w:left w:val="none" w:sz="0" w:space="0" w:color="auto"/>
        <w:bottom w:val="none" w:sz="0" w:space="0" w:color="auto"/>
        <w:right w:val="none" w:sz="0" w:space="0" w:color="auto"/>
      </w:divBdr>
    </w:div>
    <w:div w:id="1494905246">
      <w:bodyDiv w:val="1"/>
      <w:marLeft w:val="0"/>
      <w:marRight w:val="0"/>
      <w:marTop w:val="0"/>
      <w:marBottom w:val="0"/>
      <w:divBdr>
        <w:top w:val="none" w:sz="0" w:space="0" w:color="auto"/>
        <w:left w:val="none" w:sz="0" w:space="0" w:color="auto"/>
        <w:bottom w:val="none" w:sz="0" w:space="0" w:color="auto"/>
        <w:right w:val="none" w:sz="0" w:space="0" w:color="auto"/>
      </w:divBdr>
    </w:div>
    <w:div w:id="1502499866">
      <w:bodyDiv w:val="1"/>
      <w:marLeft w:val="0"/>
      <w:marRight w:val="0"/>
      <w:marTop w:val="0"/>
      <w:marBottom w:val="0"/>
      <w:divBdr>
        <w:top w:val="none" w:sz="0" w:space="0" w:color="auto"/>
        <w:left w:val="none" w:sz="0" w:space="0" w:color="auto"/>
        <w:bottom w:val="none" w:sz="0" w:space="0" w:color="auto"/>
        <w:right w:val="none" w:sz="0" w:space="0" w:color="auto"/>
      </w:divBdr>
    </w:div>
    <w:div w:id="1502893047">
      <w:bodyDiv w:val="1"/>
      <w:marLeft w:val="0"/>
      <w:marRight w:val="0"/>
      <w:marTop w:val="0"/>
      <w:marBottom w:val="0"/>
      <w:divBdr>
        <w:top w:val="none" w:sz="0" w:space="0" w:color="auto"/>
        <w:left w:val="none" w:sz="0" w:space="0" w:color="auto"/>
        <w:bottom w:val="none" w:sz="0" w:space="0" w:color="auto"/>
        <w:right w:val="none" w:sz="0" w:space="0" w:color="auto"/>
      </w:divBdr>
    </w:div>
    <w:div w:id="1504082939">
      <w:bodyDiv w:val="1"/>
      <w:marLeft w:val="0"/>
      <w:marRight w:val="0"/>
      <w:marTop w:val="0"/>
      <w:marBottom w:val="0"/>
      <w:divBdr>
        <w:top w:val="none" w:sz="0" w:space="0" w:color="auto"/>
        <w:left w:val="none" w:sz="0" w:space="0" w:color="auto"/>
        <w:bottom w:val="none" w:sz="0" w:space="0" w:color="auto"/>
        <w:right w:val="none" w:sz="0" w:space="0" w:color="auto"/>
      </w:divBdr>
    </w:div>
    <w:div w:id="1510561409">
      <w:bodyDiv w:val="1"/>
      <w:marLeft w:val="0"/>
      <w:marRight w:val="0"/>
      <w:marTop w:val="0"/>
      <w:marBottom w:val="0"/>
      <w:divBdr>
        <w:top w:val="none" w:sz="0" w:space="0" w:color="auto"/>
        <w:left w:val="none" w:sz="0" w:space="0" w:color="auto"/>
        <w:bottom w:val="none" w:sz="0" w:space="0" w:color="auto"/>
        <w:right w:val="none" w:sz="0" w:space="0" w:color="auto"/>
      </w:divBdr>
    </w:div>
    <w:div w:id="1521554156">
      <w:bodyDiv w:val="1"/>
      <w:marLeft w:val="0"/>
      <w:marRight w:val="0"/>
      <w:marTop w:val="0"/>
      <w:marBottom w:val="0"/>
      <w:divBdr>
        <w:top w:val="none" w:sz="0" w:space="0" w:color="auto"/>
        <w:left w:val="none" w:sz="0" w:space="0" w:color="auto"/>
        <w:bottom w:val="none" w:sz="0" w:space="0" w:color="auto"/>
        <w:right w:val="none" w:sz="0" w:space="0" w:color="auto"/>
      </w:divBdr>
    </w:div>
    <w:div w:id="1521814334">
      <w:bodyDiv w:val="1"/>
      <w:marLeft w:val="0"/>
      <w:marRight w:val="0"/>
      <w:marTop w:val="0"/>
      <w:marBottom w:val="0"/>
      <w:divBdr>
        <w:top w:val="none" w:sz="0" w:space="0" w:color="auto"/>
        <w:left w:val="none" w:sz="0" w:space="0" w:color="auto"/>
        <w:bottom w:val="none" w:sz="0" w:space="0" w:color="auto"/>
        <w:right w:val="none" w:sz="0" w:space="0" w:color="auto"/>
      </w:divBdr>
    </w:div>
    <w:div w:id="1525244627">
      <w:bodyDiv w:val="1"/>
      <w:marLeft w:val="0"/>
      <w:marRight w:val="0"/>
      <w:marTop w:val="0"/>
      <w:marBottom w:val="0"/>
      <w:divBdr>
        <w:top w:val="none" w:sz="0" w:space="0" w:color="auto"/>
        <w:left w:val="none" w:sz="0" w:space="0" w:color="auto"/>
        <w:bottom w:val="none" w:sz="0" w:space="0" w:color="auto"/>
        <w:right w:val="none" w:sz="0" w:space="0" w:color="auto"/>
      </w:divBdr>
    </w:div>
    <w:div w:id="1534421947">
      <w:bodyDiv w:val="1"/>
      <w:marLeft w:val="0"/>
      <w:marRight w:val="0"/>
      <w:marTop w:val="0"/>
      <w:marBottom w:val="0"/>
      <w:divBdr>
        <w:top w:val="none" w:sz="0" w:space="0" w:color="auto"/>
        <w:left w:val="none" w:sz="0" w:space="0" w:color="auto"/>
        <w:bottom w:val="none" w:sz="0" w:space="0" w:color="auto"/>
        <w:right w:val="none" w:sz="0" w:space="0" w:color="auto"/>
      </w:divBdr>
    </w:div>
    <w:div w:id="1536040601">
      <w:bodyDiv w:val="1"/>
      <w:marLeft w:val="0"/>
      <w:marRight w:val="0"/>
      <w:marTop w:val="0"/>
      <w:marBottom w:val="0"/>
      <w:divBdr>
        <w:top w:val="none" w:sz="0" w:space="0" w:color="auto"/>
        <w:left w:val="none" w:sz="0" w:space="0" w:color="auto"/>
        <w:bottom w:val="none" w:sz="0" w:space="0" w:color="auto"/>
        <w:right w:val="none" w:sz="0" w:space="0" w:color="auto"/>
      </w:divBdr>
      <w:divsChild>
        <w:div w:id="66463953">
          <w:marLeft w:val="640"/>
          <w:marRight w:val="0"/>
          <w:marTop w:val="0"/>
          <w:marBottom w:val="0"/>
          <w:divBdr>
            <w:top w:val="none" w:sz="0" w:space="0" w:color="auto"/>
            <w:left w:val="none" w:sz="0" w:space="0" w:color="auto"/>
            <w:bottom w:val="none" w:sz="0" w:space="0" w:color="auto"/>
            <w:right w:val="none" w:sz="0" w:space="0" w:color="auto"/>
          </w:divBdr>
        </w:div>
        <w:div w:id="289745773">
          <w:marLeft w:val="640"/>
          <w:marRight w:val="0"/>
          <w:marTop w:val="0"/>
          <w:marBottom w:val="0"/>
          <w:divBdr>
            <w:top w:val="none" w:sz="0" w:space="0" w:color="auto"/>
            <w:left w:val="none" w:sz="0" w:space="0" w:color="auto"/>
            <w:bottom w:val="none" w:sz="0" w:space="0" w:color="auto"/>
            <w:right w:val="none" w:sz="0" w:space="0" w:color="auto"/>
          </w:divBdr>
        </w:div>
        <w:div w:id="342171641">
          <w:marLeft w:val="640"/>
          <w:marRight w:val="0"/>
          <w:marTop w:val="0"/>
          <w:marBottom w:val="0"/>
          <w:divBdr>
            <w:top w:val="none" w:sz="0" w:space="0" w:color="auto"/>
            <w:left w:val="none" w:sz="0" w:space="0" w:color="auto"/>
            <w:bottom w:val="none" w:sz="0" w:space="0" w:color="auto"/>
            <w:right w:val="none" w:sz="0" w:space="0" w:color="auto"/>
          </w:divBdr>
        </w:div>
        <w:div w:id="436339029">
          <w:marLeft w:val="640"/>
          <w:marRight w:val="0"/>
          <w:marTop w:val="0"/>
          <w:marBottom w:val="0"/>
          <w:divBdr>
            <w:top w:val="none" w:sz="0" w:space="0" w:color="auto"/>
            <w:left w:val="none" w:sz="0" w:space="0" w:color="auto"/>
            <w:bottom w:val="none" w:sz="0" w:space="0" w:color="auto"/>
            <w:right w:val="none" w:sz="0" w:space="0" w:color="auto"/>
          </w:divBdr>
        </w:div>
        <w:div w:id="486677053">
          <w:marLeft w:val="640"/>
          <w:marRight w:val="0"/>
          <w:marTop w:val="0"/>
          <w:marBottom w:val="0"/>
          <w:divBdr>
            <w:top w:val="none" w:sz="0" w:space="0" w:color="auto"/>
            <w:left w:val="none" w:sz="0" w:space="0" w:color="auto"/>
            <w:bottom w:val="none" w:sz="0" w:space="0" w:color="auto"/>
            <w:right w:val="none" w:sz="0" w:space="0" w:color="auto"/>
          </w:divBdr>
        </w:div>
        <w:div w:id="647326927">
          <w:marLeft w:val="640"/>
          <w:marRight w:val="0"/>
          <w:marTop w:val="0"/>
          <w:marBottom w:val="0"/>
          <w:divBdr>
            <w:top w:val="none" w:sz="0" w:space="0" w:color="auto"/>
            <w:left w:val="none" w:sz="0" w:space="0" w:color="auto"/>
            <w:bottom w:val="none" w:sz="0" w:space="0" w:color="auto"/>
            <w:right w:val="none" w:sz="0" w:space="0" w:color="auto"/>
          </w:divBdr>
        </w:div>
        <w:div w:id="647516912">
          <w:marLeft w:val="640"/>
          <w:marRight w:val="0"/>
          <w:marTop w:val="0"/>
          <w:marBottom w:val="0"/>
          <w:divBdr>
            <w:top w:val="none" w:sz="0" w:space="0" w:color="auto"/>
            <w:left w:val="none" w:sz="0" w:space="0" w:color="auto"/>
            <w:bottom w:val="none" w:sz="0" w:space="0" w:color="auto"/>
            <w:right w:val="none" w:sz="0" w:space="0" w:color="auto"/>
          </w:divBdr>
        </w:div>
        <w:div w:id="702168024">
          <w:marLeft w:val="640"/>
          <w:marRight w:val="0"/>
          <w:marTop w:val="0"/>
          <w:marBottom w:val="0"/>
          <w:divBdr>
            <w:top w:val="none" w:sz="0" w:space="0" w:color="auto"/>
            <w:left w:val="none" w:sz="0" w:space="0" w:color="auto"/>
            <w:bottom w:val="none" w:sz="0" w:space="0" w:color="auto"/>
            <w:right w:val="none" w:sz="0" w:space="0" w:color="auto"/>
          </w:divBdr>
        </w:div>
        <w:div w:id="734817406">
          <w:marLeft w:val="640"/>
          <w:marRight w:val="0"/>
          <w:marTop w:val="0"/>
          <w:marBottom w:val="0"/>
          <w:divBdr>
            <w:top w:val="none" w:sz="0" w:space="0" w:color="auto"/>
            <w:left w:val="none" w:sz="0" w:space="0" w:color="auto"/>
            <w:bottom w:val="none" w:sz="0" w:space="0" w:color="auto"/>
            <w:right w:val="none" w:sz="0" w:space="0" w:color="auto"/>
          </w:divBdr>
        </w:div>
        <w:div w:id="764301628">
          <w:marLeft w:val="640"/>
          <w:marRight w:val="0"/>
          <w:marTop w:val="0"/>
          <w:marBottom w:val="0"/>
          <w:divBdr>
            <w:top w:val="none" w:sz="0" w:space="0" w:color="auto"/>
            <w:left w:val="none" w:sz="0" w:space="0" w:color="auto"/>
            <w:bottom w:val="none" w:sz="0" w:space="0" w:color="auto"/>
            <w:right w:val="none" w:sz="0" w:space="0" w:color="auto"/>
          </w:divBdr>
        </w:div>
        <w:div w:id="918179007">
          <w:marLeft w:val="640"/>
          <w:marRight w:val="0"/>
          <w:marTop w:val="0"/>
          <w:marBottom w:val="0"/>
          <w:divBdr>
            <w:top w:val="none" w:sz="0" w:space="0" w:color="auto"/>
            <w:left w:val="none" w:sz="0" w:space="0" w:color="auto"/>
            <w:bottom w:val="none" w:sz="0" w:space="0" w:color="auto"/>
            <w:right w:val="none" w:sz="0" w:space="0" w:color="auto"/>
          </w:divBdr>
        </w:div>
        <w:div w:id="968559508">
          <w:marLeft w:val="640"/>
          <w:marRight w:val="0"/>
          <w:marTop w:val="0"/>
          <w:marBottom w:val="0"/>
          <w:divBdr>
            <w:top w:val="none" w:sz="0" w:space="0" w:color="auto"/>
            <w:left w:val="none" w:sz="0" w:space="0" w:color="auto"/>
            <w:bottom w:val="none" w:sz="0" w:space="0" w:color="auto"/>
            <w:right w:val="none" w:sz="0" w:space="0" w:color="auto"/>
          </w:divBdr>
        </w:div>
        <w:div w:id="987562396">
          <w:marLeft w:val="640"/>
          <w:marRight w:val="0"/>
          <w:marTop w:val="0"/>
          <w:marBottom w:val="0"/>
          <w:divBdr>
            <w:top w:val="none" w:sz="0" w:space="0" w:color="auto"/>
            <w:left w:val="none" w:sz="0" w:space="0" w:color="auto"/>
            <w:bottom w:val="none" w:sz="0" w:space="0" w:color="auto"/>
            <w:right w:val="none" w:sz="0" w:space="0" w:color="auto"/>
          </w:divBdr>
        </w:div>
        <w:div w:id="1135948369">
          <w:marLeft w:val="640"/>
          <w:marRight w:val="0"/>
          <w:marTop w:val="0"/>
          <w:marBottom w:val="0"/>
          <w:divBdr>
            <w:top w:val="none" w:sz="0" w:space="0" w:color="auto"/>
            <w:left w:val="none" w:sz="0" w:space="0" w:color="auto"/>
            <w:bottom w:val="none" w:sz="0" w:space="0" w:color="auto"/>
            <w:right w:val="none" w:sz="0" w:space="0" w:color="auto"/>
          </w:divBdr>
        </w:div>
        <w:div w:id="1136526666">
          <w:marLeft w:val="640"/>
          <w:marRight w:val="0"/>
          <w:marTop w:val="0"/>
          <w:marBottom w:val="0"/>
          <w:divBdr>
            <w:top w:val="none" w:sz="0" w:space="0" w:color="auto"/>
            <w:left w:val="none" w:sz="0" w:space="0" w:color="auto"/>
            <w:bottom w:val="none" w:sz="0" w:space="0" w:color="auto"/>
            <w:right w:val="none" w:sz="0" w:space="0" w:color="auto"/>
          </w:divBdr>
        </w:div>
        <w:div w:id="1192692999">
          <w:marLeft w:val="640"/>
          <w:marRight w:val="0"/>
          <w:marTop w:val="0"/>
          <w:marBottom w:val="0"/>
          <w:divBdr>
            <w:top w:val="none" w:sz="0" w:space="0" w:color="auto"/>
            <w:left w:val="none" w:sz="0" w:space="0" w:color="auto"/>
            <w:bottom w:val="none" w:sz="0" w:space="0" w:color="auto"/>
            <w:right w:val="none" w:sz="0" w:space="0" w:color="auto"/>
          </w:divBdr>
        </w:div>
        <w:div w:id="1212766686">
          <w:marLeft w:val="640"/>
          <w:marRight w:val="0"/>
          <w:marTop w:val="0"/>
          <w:marBottom w:val="0"/>
          <w:divBdr>
            <w:top w:val="none" w:sz="0" w:space="0" w:color="auto"/>
            <w:left w:val="none" w:sz="0" w:space="0" w:color="auto"/>
            <w:bottom w:val="none" w:sz="0" w:space="0" w:color="auto"/>
            <w:right w:val="none" w:sz="0" w:space="0" w:color="auto"/>
          </w:divBdr>
        </w:div>
        <w:div w:id="1254046248">
          <w:marLeft w:val="640"/>
          <w:marRight w:val="0"/>
          <w:marTop w:val="0"/>
          <w:marBottom w:val="0"/>
          <w:divBdr>
            <w:top w:val="none" w:sz="0" w:space="0" w:color="auto"/>
            <w:left w:val="none" w:sz="0" w:space="0" w:color="auto"/>
            <w:bottom w:val="none" w:sz="0" w:space="0" w:color="auto"/>
            <w:right w:val="none" w:sz="0" w:space="0" w:color="auto"/>
          </w:divBdr>
        </w:div>
        <w:div w:id="1288318450">
          <w:marLeft w:val="640"/>
          <w:marRight w:val="0"/>
          <w:marTop w:val="0"/>
          <w:marBottom w:val="0"/>
          <w:divBdr>
            <w:top w:val="none" w:sz="0" w:space="0" w:color="auto"/>
            <w:left w:val="none" w:sz="0" w:space="0" w:color="auto"/>
            <w:bottom w:val="none" w:sz="0" w:space="0" w:color="auto"/>
            <w:right w:val="none" w:sz="0" w:space="0" w:color="auto"/>
          </w:divBdr>
        </w:div>
        <w:div w:id="1341082934">
          <w:marLeft w:val="640"/>
          <w:marRight w:val="0"/>
          <w:marTop w:val="0"/>
          <w:marBottom w:val="0"/>
          <w:divBdr>
            <w:top w:val="none" w:sz="0" w:space="0" w:color="auto"/>
            <w:left w:val="none" w:sz="0" w:space="0" w:color="auto"/>
            <w:bottom w:val="none" w:sz="0" w:space="0" w:color="auto"/>
            <w:right w:val="none" w:sz="0" w:space="0" w:color="auto"/>
          </w:divBdr>
        </w:div>
        <w:div w:id="1476530035">
          <w:marLeft w:val="640"/>
          <w:marRight w:val="0"/>
          <w:marTop w:val="0"/>
          <w:marBottom w:val="0"/>
          <w:divBdr>
            <w:top w:val="none" w:sz="0" w:space="0" w:color="auto"/>
            <w:left w:val="none" w:sz="0" w:space="0" w:color="auto"/>
            <w:bottom w:val="none" w:sz="0" w:space="0" w:color="auto"/>
            <w:right w:val="none" w:sz="0" w:space="0" w:color="auto"/>
          </w:divBdr>
        </w:div>
        <w:div w:id="1581791670">
          <w:marLeft w:val="640"/>
          <w:marRight w:val="0"/>
          <w:marTop w:val="0"/>
          <w:marBottom w:val="0"/>
          <w:divBdr>
            <w:top w:val="none" w:sz="0" w:space="0" w:color="auto"/>
            <w:left w:val="none" w:sz="0" w:space="0" w:color="auto"/>
            <w:bottom w:val="none" w:sz="0" w:space="0" w:color="auto"/>
            <w:right w:val="none" w:sz="0" w:space="0" w:color="auto"/>
          </w:divBdr>
        </w:div>
        <w:div w:id="1656566576">
          <w:marLeft w:val="640"/>
          <w:marRight w:val="0"/>
          <w:marTop w:val="0"/>
          <w:marBottom w:val="0"/>
          <w:divBdr>
            <w:top w:val="none" w:sz="0" w:space="0" w:color="auto"/>
            <w:left w:val="none" w:sz="0" w:space="0" w:color="auto"/>
            <w:bottom w:val="none" w:sz="0" w:space="0" w:color="auto"/>
            <w:right w:val="none" w:sz="0" w:space="0" w:color="auto"/>
          </w:divBdr>
        </w:div>
        <w:div w:id="1858958470">
          <w:marLeft w:val="640"/>
          <w:marRight w:val="0"/>
          <w:marTop w:val="0"/>
          <w:marBottom w:val="0"/>
          <w:divBdr>
            <w:top w:val="none" w:sz="0" w:space="0" w:color="auto"/>
            <w:left w:val="none" w:sz="0" w:space="0" w:color="auto"/>
            <w:bottom w:val="none" w:sz="0" w:space="0" w:color="auto"/>
            <w:right w:val="none" w:sz="0" w:space="0" w:color="auto"/>
          </w:divBdr>
        </w:div>
        <w:div w:id="1865094223">
          <w:marLeft w:val="640"/>
          <w:marRight w:val="0"/>
          <w:marTop w:val="0"/>
          <w:marBottom w:val="0"/>
          <w:divBdr>
            <w:top w:val="none" w:sz="0" w:space="0" w:color="auto"/>
            <w:left w:val="none" w:sz="0" w:space="0" w:color="auto"/>
            <w:bottom w:val="none" w:sz="0" w:space="0" w:color="auto"/>
            <w:right w:val="none" w:sz="0" w:space="0" w:color="auto"/>
          </w:divBdr>
        </w:div>
        <w:div w:id="1893878707">
          <w:marLeft w:val="640"/>
          <w:marRight w:val="0"/>
          <w:marTop w:val="0"/>
          <w:marBottom w:val="0"/>
          <w:divBdr>
            <w:top w:val="none" w:sz="0" w:space="0" w:color="auto"/>
            <w:left w:val="none" w:sz="0" w:space="0" w:color="auto"/>
            <w:bottom w:val="none" w:sz="0" w:space="0" w:color="auto"/>
            <w:right w:val="none" w:sz="0" w:space="0" w:color="auto"/>
          </w:divBdr>
        </w:div>
      </w:divsChild>
    </w:div>
    <w:div w:id="1542667381">
      <w:bodyDiv w:val="1"/>
      <w:marLeft w:val="0"/>
      <w:marRight w:val="0"/>
      <w:marTop w:val="0"/>
      <w:marBottom w:val="0"/>
      <w:divBdr>
        <w:top w:val="none" w:sz="0" w:space="0" w:color="auto"/>
        <w:left w:val="none" w:sz="0" w:space="0" w:color="auto"/>
        <w:bottom w:val="none" w:sz="0" w:space="0" w:color="auto"/>
        <w:right w:val="none" w:sz="0" w:space="0" w:color="auto"/>
      </w:divBdr>
      <w:divsChild>
        <w:div w:id="868035019">
          <w:marLeft w:val="480"/>
          <w:marRight w:val="0"/>
          <w:marTop w:val="0"/>
          <w:marBottom w:val="0"/>
          <w:divBdr>
            <w:top w:val="none" w:sz="0" w:space="0" w:color="auto"/>
            <w:left w:val="none" w:sz="0" w:space="0" w:color="auto"/>
            <w:bottom w:val="none" w:sz="0" w:space="0" w:color="auto"/>
            <w:right w:val="none" w:sz="0" w:space="0" w:color="auto"/>
          </w:divBdr>
        </w:div>
        <w:div w:id="1144616839">
          <w:marLeft w:val="480"/>
          <w:marRight w:val="0"/>
          <w:marTop w:val="0"/>
          <w:marBottom w:val="0"/>
          <w:divBdr>
            <w:top w:val="none" w:sz="0" w:space="0" w:color="auto"/>
            <w:left w:val="none" w:sz="0" w:space="0" w:color="auto"/>
            <w:bottom w:val="none" w:sz="0" w:space="0" w:color="auto"/>
            <w:right w:val="none" w:sz="0" w:space="0" w:color="auto"/>
          </w:divBdr>
        </w:div>
        <w:div w:id="194269143">
          <w:marLeft w:val="480"/>
          <w:marRight w:val="0"/>
          <w:marTop w:val="0"/>
          <w:marBottom w:val="0"/>
          <w:divBdr>
            <w:top w:val="none" w:sz="0" w:space="0" w:color="auto"/>
            <w:left w:val="none" w:sz="0" w:space="0" w:color="auto"/>
            <w:bottom w:val="none" w:sz="0" w:space="0" w:color="auto"/>
            <w:right w:val="none" w:sz="0" w:space="0" w:color="auto"/>
          </w:divBdr>
        </w:div>
        <w:div w:id="964043293">
          <w:marLeft w:val="480"/>
          <w:marRight w:val="0"/>
          <w:marTop w:val="0"/>
          <w:marBottom w:val="0"/>
          <w:divBdr>
            <w:top w:val="none" w:sz="0" w:space="0" w:color="auto"/>
            <w:left w:val="none" w:sz="0" w:space="0" w:color="auto"/>
            <w:bottom w:val="none" w:sz="0" w:space="0" w:color="auto"/>
            <w:right w:val="none" w:sz="0" w:space="0" w:color="auto"/>
          </w:divBdr>
        </w:div>
        <w:div w:id="2040350854">
          <w:marLeft w:val="480"/>
          <w:marRight w:val="0"/>
          <w:marTop w:val="0"/>
          <w:marBottom w:val="0"/>
          <w:divBdr>
            <w:top w:val="none" w:sz="0" w:space="0" w:color="auto"/>
            <w:left w:val="none" w:sz="0" w:space="0" w:color="auto"/>
            <w:bottom w:val="none" w:sz="0" w:space="0" w:color="auto"/>
            <w:right w:val="none" w:sz="0" w:space="0" w:color="auto"/>
          </w:divBdr>
        </w:div>
        <w:div w:id="268050460">
          <w:marLeft w:val="480"/>
          <w:marRight w:val="0"/>
          <w:marTop w:val="0"/>
          <w:marBottom w:val="0"/>
          <w:divBdr>
            <w:top w:val="none" w:sz="0" w:space="0" w:color="auto"/>
            <w:left w:val="none" w:sz="0" w:space="0" w:color="auto"/>
            <w:bottom w:val="none" w:sz="0" w:space="0" w:color="auto"/>
            <w:right w:val="none" w:sz="0" w:space="0" w:color="auto"/>
          </w:divBdr>
        </w:div>
        <w:div w:id="1441604886">
          <w:marLeft w:val="480"/>
          <w:marRight w:val="0"/>
          <w:marTop w:val="0"/>
          <w:marBottom w:val="0"/>
          <w:divBdr>
            <w:top w:val="none" w:sz="0" w:space="0" w:color="auto"/>
            <w:left w:val="none" w:sz="0" w:space="0" w:color="auto"/>
            <w:bottom w:val="none" w:sz="0" w:space="0" w:color="auto"/>
            <w:right w:val="none" w:sz="0" w:space="0" w:color="auto"/>
          </w:divBdr>
        </w:div>
        <w:div w:id="1148205452">
          <w:marLeft w:val="480"/>
          <w:marRight w:val="0"/>
          <w:marTop w:val="0"/>
          <w:marBottom w:val="0"/>
          <w:divBdr>
            <w:top w:val="none" w:sz="0" w:space="0" w:color="auto"/>
            <w:left w:val="none" w:sz="0" w:space="0" w:color="auto"/>
            <w:bottom w:val="none" w:sz="0" w:space="0" w:color="auto"/>
            <w:right w:val="none" w:sz="0" w:space="0" w:color="auto"/>
          </w:divBdr>
        </w:div>
        <w:div w:id="1703943733">
          <w:marLeft w:val="480"/>
          <w:marRight w:val="0"/>
          <w:marTop w:val="0"/>
          <w:marBottom w:val="0"/>
          <w:divBdr>
            <w:top w:val="none" w:sz="0" w:space="0" w:color="auto"/>
            <w:left w:val="none" w:sz="0" w:space="0" w:color="auto"/>
            <w:bottom w:val="none" w:sz="0" w:space="0" w:color="auto"/>
            <w:right w:val="none" w:sz="0" w:space="0" w:color="auto"/>
          </w:divBdr>
        </w:div>
        <w:div w:id="1262035202">
          <w:marLeft w:val="480"/>
          <w:marRight w:val="0"/>
          <w:marTop w:val="0"/>
          <w:marBottom w:val="0"/>
          <w:divBdr>
            <w:top w:val="none" w:sz="0" w:space="0" w:color="auto"/>
            <w:left w:val="none" w:sz="0" w:space="0" w:color="auto"/>
            <w:bottom w:val="none" w:sz="0" w:space="0" w:color="auto"/>
            <w:right w:val="none" w:sz="0" w:space="0" w:color="auto"/>
          </w:divBdr>
        </w:div>
        <w:div w:id="2142383340">
          <w:marLeft w:val="480"/>
          <w:marRight w:val="0"/>
          <w:marTop w:val="0"/>
          <w:marBottom w:val="0"/>
          <w:divBdr>
            <w:top w:val="none" w:sz="0" w:space="0" w:color="auto"/>
            <w:left w:val="none" w:sz="0" w:space="0" w:color="auto"/>
            <w:bottom w:val="none" w:sz="0" w:space="0" w:color="auto"/>
            <w:right w:val="none" w:sz="0" w:space="0" w:color="auto"/>
          </w:divBdr>
        </w:div>
        <w:div w:id="1045518997">
          <w:marLeft w:val="480"/>
          <w:marRight w:val="0"/>
          <w:marTop w:val="0"/>
          <w:marBottom w:val="0"/>
          <w:divBdr>
            <w:top w:val="none" w:sz="0" w:space="0" w:color="auto"/>
            <w:left w:val="none" w:sz="0" w:space="0" w:color="auto"/>
            <w:bottom w:val="none" w:sz="0" w:space="0" w:color="auto"/>
            <w:right w:val="none" w:sz="0" w:space="0" w:color="auto"/>
          </w:divBdr>
        </w:div>
        <w:div w:id="135607409">
          <w:marLeft w:val="480"/>
          <w:marRight w:val="0"/>
          <w:marTop w:val="0"/>
          <w:marBottom w:val="0"/>
          <w:divBdr>
            <w:top w:val="none" w:sz="0" w:space="0" w:color="auto"/>
            <w:left w:val="none" w:sz="0" w:space="0" w:color="auto"/>
            <w:bottom w:val="none" w:sz="0" w:space="0" w:color="auto"/>
            <w:right w:val="none" w:sz="0" w:space="0" w:color="auto"/>
          </w:divBdr>
        </w:div>
        <w:div w:id="302346813">
          <w:marLeft w:val="480"/>
          <w:marRight w:val="0"/>
          <w:marTop w:val="0"/>
          <w:marBottom w:val="0"/>
          <w:divBdr>
            <w:top w:val="none" w:sz="0" w:space="0" w:color="auto"/>
            <w:left w:val="none" w:sz="0" w:space="0" w:color="auto"/>
            <w:bottom w:val="none" w:sz="0" w:space="0" w:color="auto"/>
            <w:right w:val="none" w:sz="0" w:space="0" w:color="auto"/>
          </w:divBdr>
        </w:div>
        <w:div w:id="1396510190">
          <w:marLeft w:val="480"/>
          <w:marRight w:val="0"/>
          <w:marTop w:val="0"/>
          <w:marBottom w:val="0"/>
          <w:divBdr>
            <w:top w:val="none" w:sz="0" w:space="0" w:color="auto"/>
            <w:left w:val="none" w:sz="0" w:space="0" w:color="auto"/>
            <w:bottom w:val="none" w:sz="0" w:space="0" w:color="auto"/>
            <w:right w:val="none" w:sz="0" w:space="0" w:color="auto"/>
          </w:divBdr>
        </w:div>
        <w:div w:id="56783604">
          <w:marLeft w:val="480"/>
          <w:marRight w:val="0"/>
          <w:marTop w:val="0"/>
          <w:marBottom w:val="0"/>
          <w:divBdr>
            <w:top w:val="none" w:sz="0" w:space="0" w:color="auto"/>
            <w:left w:val="none" w:sz="0" w:space="0" w:color="auto"/>
            <w:bottom w:val="none" w:sz="0" w:space="0" w:color="auto"/>
            <w:right w:val="none" w:sz="0" w:space="0" w:color="auto"/>
          </w:divBdr>
        </w:div>
        <w:div w:id="1226531062">
          <w:marLeft w:val="480"/>
          <w:marRight w:val="0"/>
          <w:marTop w:val="0"/>
          <w:marBottom w:val="0"/>
          <w:divBdr>
            <w:top w:val="none" w:sz="0" w:space="0" w:color="auto"/>
            <w:left w:val="none" w:sz="0" w:space="0" w:color="auto"/>
            <w:bottom w:val="none" w:sz="0" w:space="0" w:color="auto"/>
            <w:right w:val="none" w:sz="0" w:space="0" w:color="auto"/>
          </w:divBdr>
        </w:div>
        <w:div w:id="1715156648">
          <w:marLeft w:val="480"/>
          <w:marRight w:val="0"/>
          <w:marTop w:val="0"/>
          <w:marBottom w:val="0"/>
          <w:divBdr>
            <w:top w:val="none" w:sz="0" w:space="0" w:color="auto"/>
            <w:left w:val="none" w:sz="0" w:space="0" w:color="auto"/>
            <w:bottom w:val="none" w:sz="0" w:space="0" w:color="auto"/>
            <w:right w:val="none" w:sz="0" w:space="0" w:color="auto"/>
          </w:divBdr>
        </w:div>
        <w:div w:id="1196112319">
          <w:marLeft w:val="480"/>
          <w:marRight w:val="0"/>
          <w:marTop w:val="0"/>
          <w:marBottom w:val="0"/>
          <w:divBdr>
            <w:top w:val="none" w:sz="0" w:space="0" w:color="auto"/>
            <w:left w:val="none" w:sz="0" w:space="0" w:color="auto"/>
            <w:bottom w:val="none" w:sz="0" w:space="0" w:color="auto"/>
            <w:right w:val="none" w:sz="0" w:space="0" w:color="auto"/>
          </w:divBdr>
        </w:div>
        <w:div w:id="376702711">
          <w:marLeft w:val="480"/>
          <w:marRight w:val="0"/>
          <w:marTop w:val="0"/>
          <w:marBottom w:val="0"/>
          <w:divBdr>
            <w:top w:val="none" w:sz="0" w:space="0" w:color="auto"/>
            <w:left w:val="none" w:sz="0" w:space="0" w:color="auto"/>
            <w:bottom w:val="none" w:sz="0" w:space="0" w:color="auto"/>
            <w:right w:val="none" w:sz="0" w:space="0" w:color="auto"/>
          </w:divBdr>
        </w:div>
        <w:div w:id="451676426">
          <w:marLeft w:val="480"/>
          <w:marRight w:val="0"/>
          <w:marTop w:val="0"/>
          <w:marBottom w:val="0"/>
          <w:divBdr>
            <w:top w:val="none" w:sz="0" w:space="0" w:color="auto"/>
            <w:left w:val="none" w:sz="0" w:space="0" w:color="auto"/>
            <w:bottom w:val="none" w:sz="0" w:space="0" w:color="auto"/>
            <w:right w:val="none" w:sz="0" w:space="0" w:color="auto"/>
          </w:divBdr>
        </w:div>
        <w:div w:id="273178590">
          <w:marLeft w:val="480"/>
          <w:marRight w:val="0"/>
          <w:marTop w:val="0"/>
          <w:marBottom w:val="0"/>
          <w:divBdr>
            <w:top w:val="none" w:sz="0" w:space="0" w:color="auto"/>
            <w:left w:val="none" w:sz="0" w:space="0" w:color="auto"/>
            <w:bottom w:val="none" w:sz="0" w:space="0" w:color="auto"/>
            <w:right w:val="none" w:sz="0" w:space="0" w:color="auto"/>
          </w:divBdr>
        </w:div>
        <w:div w:id="1447039473">
          <w:marLeft w:val="480"/>
          <w:marRight w:val="0"/>
          <w:marTop w:val="0"/>
          <w:marBottom w:val="0"/>
          <w:divBdr>
            <w:top w:val="none" w:sz="0" w:space="0" w:color="auto"/>
            <w:left w:val="none" w:sz="0" w:space="0" w:color="auto"/>
            <w:bottom w:val="none" w:sz="0" w:space="0" w:color="auto"/>
            <w:right w:val="none" w:sz="0" w:space="0" w:color="auto"/>
          </w:divBdr>
        </w:div>
        <w:div w:id="1974630120">
          <w:marLeft w:val="480"/>
          <w:marRight w:val="0"/>
          <w:marTop w:val="0"/>
          <w:marBottom w:val="0"/>
          <w:divBdr>
            <w:top w:val="none" w:sz="0" w:space="0" w:color="auto"/>
            <w:left w:val="none" w:sz="0" w:space="0" w:color="auto"/>
            <w:bottom w:val="none" w:sz="0" w:space="0" w:color="auto"/>
            <w:right w:val="none" w:sz="0" w:space="0" w:color="auto"/>
          </w:divBdr>
        </w:div>
        <w:div w:id="152524822">
          <w:marLeft w:val="480"/>
          <w:marRight w:val="0"/>
          <w:marTop w:val="0"/>
          <w:marBottom w:val="0"/>
          <w:divBdr>
            <w:top w:val="none" w:sz="0" w:space="0" w:color="auto"/>
            <w:left w:val="none" w:sz="0" w:space="0" w:color="auto"/>
            <w:bottom w:val="none" w:sz="0" w:space="0" w:color="auto"/>
            <w:right w:val="none" w:sz="0" w:space="0" w:color="auto"/>
          </w:divBdr>
        </w:div>
        <w:div w:id="1535654060">
          <w:marLeft w:val="480"/>
          <w:marRight w:val="0"/>
          <w:marTop w:val="0"/>
          <w:marBottom w:val="0"/>
          <w:divBdr>
            <w:top w:val="none" w:sz="0" w:space="0" w:color="auto"/>
            <w:left w:val="none" w:sz="0" w:space="0" w:color="auto"/>
            <w:bottom w:val="none" w:sz="0" w:space="0" w:color="auto"/>
            <w:right w:val="none" w:sz="0" w:space="0" w:color="auto"/>
          </w:divBdr>
        </w:div>
        <w:div w:id="1066149530">
          <w:marLeft w:val="480"/>
          <w:marRight w:val="0"/>
          <w:marTop w:val="0"/>
          <w:marBottom w:val="0"/>
          <w:divBdr>
            <w:top w:val="none" w:sz="0" w:space="0" w:color="auto"/>
            <w:left w:val="none" w:sz="0" w:space="0" w:color="auto"/>
            <w:bottom w:val="none" w:sz="0" w:space="0" w:color="auto"/>
            <w:right w:val="none" w:sz="0" w:space="0" w:color="auto"/>
          </w:divBdr>
        </w:div>
        <w:div w:id="211161376">
          <w:marLeft w:val="480"/>
          <w:marRight w:val="0"/>
          <w:marTop w:val="0"/>
          <w:marBottom w:val="0"/>
          <w:divBdr>
            <w:top w:val="none" w:sz="0" w:space="0" w:color="auto"/>
            <w:left w:val="none" w:sz="0" w:space="0" w:color="auto"/>
            <w:bottom w:val="none" w:sz="0" w:space="0" w:color="auto"/>
            <w:right w:val="none" w:sz="0" w:space="0" w:color="auto"/>
          </w:divBdr>
        </w:div>
        <w:div w:id="263197754">
          <w:marLeft w:val="480"/>
          <w:marRight w:val="0"/>
          <w:marTop w:val="0"/>
          <w:marBottom w:val="0"/>
          <w:divBdr>
            <w:top w:val="none" w:sz="0" w:space="0" w:color="auto"/>
            <w:left w:val="none" w:sz="0" w:space="0" w:color="auto"/>
            <w:bottom w:val="none" w:sz="0" w:space="0" w:color="auto"/>
            <w:right w:val="none" w:sz="0" w:space="0" w:color="auto"/>
          </w:divBdr>
        </w:div>
        <w:div w:id="421992003">
          <w:marLeft w:val="480"/>
          <w:marRight w:val="0"/>
          <w:marTop w:val="0"/>
          <w:marBottom w:val="0"/>
          <w:divBdr>
            <w:top w:val="none" w:sz="0" w:space="0" w:color="auto"/>
            <w:left w:val="none" w:sz="0" w:space="0" w:color="auto"/>
            <w:bottom w:val="none" w:sz="0" w:space="0" w:color="auto"/>
            <w:right w:val="none" w:sz="0" w:space="0" w:color="auto"/>
          </w:divBdr>
        </w:div>
        <w:div w:id="602542849">
          <w:marLeft w:val="480"/>
          <w:marRight w:val="0"/>
          <w:marTop w:val="0"/>
          <w:marBottom w:val="0"/>
          <w:divBdr>
            <w:top w:val="none" w:sz="0" w:space="0" w:color="auto"/>
            <w:left w:val="none" w:sz="0" w:space="0" w:color="auto"/>
            <w:bottom w:val="none" w:sz="0" w:space="0" w:color="auto"/>
            <w:right w:val="none" w:sz="0" w:space="0" w:color="auto"/>
          </w:divBdr>
        </w:div>
        <w:div w:id="1151369080">
          <w:marLeft w:val="480"/>
          <w:marRight w:val="0"/>
          <w:marTop w:val="0"/>
          <w:marBottom w:val="0"/>
          <w:divBdr>
            <w:top w:val="none" w:sz="0" w:space="0" w:color="auto"/>
            <w:left w:val="none" w:sz="0" w:space="0" w:color="auto"/>
            <w:bottom w:val="none" w:sz="0" w:space="0" w:color="auto"/>
            <w:right w:val="none" w:sz="0" w:space="0" w:color="auto"/>
          </w:divBdr>
        </w:div>
        <w:div w:id="1501919846">
          <w:marLeft w:val="480"/>
          <w:marRight w:val="0"/>
          <w:marTop w:val="0"/>
          <w:marBottom w:val="0"/>
          <w:divBdr>
            <w:top w:val="none" w:sz="0" w:space="0" w:color="auto"/>
            <w:left w:val="none" w:sz="0" w:space="0" w:color="auto"/>
            <w:bottom w:val="none" w:sz="0" w:space="0" w:color="auto"/>
            <w:right w:val="none" w:sz="0" w:space="0" w:color="auto"/>
          </w:divBdr>
        </w:div>
        <w:div w:id="1839347603">
          <w:marLeft w:val="480"/>
          <w:marRight w:val="0"/>
          <w:marTop w:val="0"/>
          <w:marBottom w:val="0"/>
          <w:divBdr>
            <w:top w:val="none" w:sz="0" w:space="0" w:color="auto"/>
            <w:left w:val="none" w:sz="0" w:space="0" w:color="auto"/>
            <w:bottom w:val="none" w:sz="0" w:space="0" w:color="auto"/>
            <w:right w:val="none" w:sz="0" w:space="0" w:color="auto"/>
          </w:divBdr>
        </w:div>
        <w:div w:id="772825476">
          <w:marLeft w:val="480"/>
          <w:marRight w:val="0"/>
          <w:marTop w:val="0"/>
          <w:marBottom w:val="0"/>
          <w:divBdr>
            <w:top w:val="none" w:sz="0" w:space="0" w:color="auto"/>
            <w:left w:val="none" w:sz="0" w:space="0" w:color="auto"/>
            <w:bottom w:val="none" w:sz="0" w:space="0" w:color="auto"/>
            <w:right w:val="none" w:sz="0" w:space="0" w:color="auto"/>
          </w:divBdr>
        </w:div>
        <w:div w:id="1201548231">
          <w:marLeft w:val="480"/>
          <w:marRight w:val="0"/>
          <w:marTop w:val="0"/>
          <w:marBottom w:val="0"/>
          <w:divBdr>
            <w:top w:val="none" w:sz="0" w:space="0" w:color="auto"/>
            <w:left w:val="none" w:sz="0" w:space="0" w:color="auto"/>
            <w:bottom w:val="none" w:sz="0" w:space="0" w:color="auto"/>
            <w:right w:val="none" w:sz="0" w:space="0" w:color="auto"/>
          </w:divBdr>
        </w:div>
        <w:div w:id="26835818">
          <w:marLeft w:val="480"/>
          <w:marRight w:val="0"/>
          <w:marTop w:val="0"/>
          <w:marBottom w:val="0"/>
          <w:divBdr>
            <w:top w:val="none" w:sz="0" w:space="0" w:color="auto"/>
            <w:left w:val="none" w:sz="0" w:space="0" w:color="auto"/>
            <w:bottom w:val="none" w:sz="0" w:space="0" w:color="auto"/>
            <w:right w:val="none" w:sz="0" w:space="0" w:color="auto"/>
          </w:divBdr>
        </w:div>
        <w:div w:id="444616245">
          <w:marLeft w:val="480"/>
          <w:marRight w:val="0"/>
          <w:marTop w:val="0"/>
          <w:marBottom w:val="0"/>
          <w:divBdr>
            <w:top w:val="none" w:sz="0" w:space="0" w:color="auto"/>
            <w:left w:val="none" w:sz="0" w:space="0" w:color="auto"/>
            <w:bottom w:val="none" w:sz="0" w:space="0" w:color="auto"/>
            <w:right w:val="none" w:sz="0" w:space="0" w:color="auto"/>
          </w:divBdr>
        </w:div>
        <w:div w:id="1782845978">
          <w:marLeft w:val="480"/>
          <w:marRight w:val="0"/>
          <w:marTop w:val="0"/>
          <w:marBottom w:val="0"/>
          <w:divBdr>
            <w:top w:val="none" w:sz="0" w:space="0" w:color="auto"/>
            <w:left w:val="none" w:sz="0" w:space="0" w:color="auto"/>
            <w:bottom w:val="none" w:sz="0" w:space="0" w:color="auto"/>
            <w:right w:val="none" w:sz="0" w:space="0" w:color="auto"/>
          </w:divBdr>
        </w:div>
        <w:div w:id="2089571503">
          <w:marLeft w:val="480"/>
          <w:marRight w:val="0"/>
          <w:marTop w:val="0"/>
          <w:marBottom w:val="0"/>
          <w:divBdr>
            <w:top w:val="none" w:sz="0" w:space="0" w:color="auto"/>
            <w:left w:val="none" w:sz="0" w:space="0" w:color="auto"/>
            <w:bottom w:val="none" w:sz="0" w:space="0" w:color="auto"/>
            <w:right w:val="none" w:sz="0" w:space="0" w:color="auto"/>
          </w:divBdr>
        </w:div>
        <w:div w:id="890262834">
          <w:marLeft w:val="480"/>
          <w:marRight w:val="0"/>
          <w:marTop w:val="0"/>
          <w:marBottom w:val="0"/>
          <w:divBdr>
            <w:top w:val="none" w:sz="0" w:space="0" w:color="auto"/>
            <w:left w:val="none" w:sz="0" w:space="0" w:color="auto"/>
            <w:bottom w:val="none" w:sz="0" w:space="0" w:color="auto"/>
            <w:right w:val="none" w:sz="0" w:space="0" w:color="auto"/>
          </w:divBdr>
        </w:div>
        <w:div w:id="1599874255">
          <w:marLeft w:val="480"/>
          <w:marRight w:val="0"/>
          <w:marTop w:val="0"/>
          <w:marBottom w:val="0"/>
          <w:divBdr>
            <w:top w:val="none" w:sz="0" w:space="0" w:color="auto"/>
            <w:left w:val="none" w:sz="0" w:space="0" w:color="auto"/>
            <w:bottom w:val="none" w:sz="0" w:space="0" w:color="auto"/>
            <w:right w:val="none" w:sz="0" w:space="0" w:color="auto"/>
          </w:divBdr>
        </w:div>
      </w:divsChild>
    </w:div>
    <w:div w:id="1545488198">
      <w:bodyDiv w:val="1"/>
      <w:marLeft w:val="0"/>
      <w:marRight w:val="0"/>
      <w:marTop w:val="0"/>
      <w:marBottom w:val="0"/>
      <w:divBdr>
        <w:top w:val="none" w:sz="0" w:space="0" w:color="auto"/>
        <w:left w:val="none" w:sz="0" w:space="0" w:color="auto"/>
        <w:bottom w:val="none" w:sz="0" w:space="0" w:color="auto"/>
        <w:right w:val="none" w:sz="0" w:space="0" w:color="auto"/>
      </w:divBdr>
      <w:divsChild>
        <w:div w:id="2046171211">
          <w:marLeft w:val="480"/>
          <w:marRight w:val="0"/>
          <w:marTop w:val="0"/>
          <w:marBottom w:val="0"/>
          <w:divBdr>
            <w:top w:val="none" w:sz="0" w:space="0" w:color="auto"/>
            <w:left w:val="none" w:sz="0" w:space="0" w:color="auto"/>
            <w:bottom w:val="none" w:sz="0" w:space="0" w:color="auto"/>
            <w:right w:val="none" w:sz="0" w:space="0" w:color="auto"/>
          </w:divBdr>
        </w:div>
        <w:div w:id="1335111072">
          <w:marLeft w:val="480"/>
          <w:marRight w:val="0"/>
          <w:marTop w:val="0"/>
          <w:marBottom w:val="0"/>
          <w:divBdr>
            <w:top w:val="none" w:sz="0" w:space="0" w:color="auto"/>
            <w:left w:val="none" w:sz="0" w:space="0" w:color="auto"/>
            <w:bottom w:val="none" w:sz="0" w:space="0" w:color="auto"/>
            <w:right w:val="none" w:sz="0" w:space="0" w:color="auto"/>
          </w:divBdr>
        </w:div>
        <w:div w:id="223834282">
          <w:marLeft w:val="480"/>
          <w:marRight w:val="0"/>
          <w:marTop w:val="0"/>
          <w:marBottom w:val="0"/>
          <w:divBdr>
            <w:top w:val="none" w:sz="0" w:space="0" w:color="auto"/>
            <w:left w:val="none" w:sz="0" w:space="0" w:color="auto"/>
            <w:bottom w:val="none" w:sz="0" w:space="0" w:color="auto"/>
            <w:right w:val="none" w:sz="0" w:space="0" w:color="auto"/>
          </w:divBdr>
        </w:div>
        <w:div w:id="1386639081">
          <w:marLeft w:val="480"/>
          <w:marRight w:val="0"/>
          <w:marTop w:val="0"/>
          <w:marBottom w:val="0"/>
          <w:divBdr>
            <w:top w:val="none" w:sz="0" w:space="0" w:color="auto"/>
            <w:left w:val="none" w:sz="0" w:space="0" w:color="auto"/>
            <w:bottom w:val="none" w:sz="0" w:space="0" w:color="auto"/>
            <w:right w:val="none" w:sz="0" w:space="0" w:color="auto"/>
          </w:divBdr>
        </w:div>
        <w:div w:id="1210535727">
          <w:marLeft w:val="480"/>
          <w:marRight w:val="0"/>
          <w:marTop w:val="0"/>
          <w:marBottom w:val="0"/>
          <w:divBdr>
            <w:top w:val="none" w:sz="0" w:space="0" w:color="auto"/>
            <w:left w:val="none" w:sz="0" w:space="0" w:color="auto"/>
            <w:bottom w:val="none" w:sz="0" w:space="0" w:color="auto"/>
            <w:right w:val="none" w:sz="0" w:space="0" w:color="auto"/>
          </w:divBdr>
        </w:div>
        <w:div w:id="1154639175">
          <w:marLeft w:val="480"/>
          <w:marRight w:val="0"/>
          <w:marTop w:val="0"/>
          <w:marBottom w:val="0"/>
          <w:divBdr>
            <w:top w:val="none" w:sz="0" w:space="0" w:color="auto"/>
            <w:left w:val="none" w:sz="0" w:space="0" w:color="auto"/>
            <w:bottom w:val="none" w:sz="0" w:space="0" w:color="auto"/>
            <w:right w:val="none" w:sz="0" w:space="0" w:color="auto"/>
          </w:divBdr>
        </w:div>
        <w:div w:id="993416343">
          <w:marLeft w:val="480"/>
          <w:marRight w:val="0"/>
          <w:marTop w:val="0"/>
          <w:marBottom w:val="0"/>
          <w:divBdr>
            <w:top w:val="none" w:sz="0" w:space="0" w:color="auto"/>
            <w:left w:val="none" w:sz="0" w:space="0" w:color="auto"/>
            <w:bottom w:val="none" w:sz="0" w:space="0" w:color="auto"/>
            <w:right w:val="none" w:sz="0" w:space="0" w:color="auto"/>
          </w:divBdr>
        </w:div>
        <w:div w:id="1432821082">
          <w:marLeft w:val="480"/>
          <w:marRight w:val="0"/>
          <w:marTop w:val="0"/>
          <w:marBottom w:val="0"/>
          <w:divBdr>
            <w:top w:val="none" w:sz="0" w:space="0" w:color="auto"/>
            <w:left w:val="none" w:sz="0" w:space="0" w:color="auto"/>
            <w:bottom w:val="none" w:sz="0" w:space="0" w:color="auto"/>
            <w:right w:val="none" w:sz="0" w:space="0" w:color="auto"/>
          </w:divBdr>
        </w:div>
        <w:div w:id="1055813466">
          <w:marLeft w:val="480"/>
          <w:marRight w:val="0"/>
          <w:marTop w:val="0"/>
          <w:marBottom w:val="0"/>
          <w:divBdr>
            <w:top w:val="none" w:sz="0" w:space="0" w:color="auto"/>
            <w:left w:val="none" w:sz="0" w:space="0" w:color="auto"/>
            <w:bottom w:val="none" w:sz="0" w:space="0" w:color="auto"/>
            <w:right w:val="none" w:sz="0" w:space="0" w:color="auto"/>
          </w:divBdr>
        </w:div>
        <w:div w:id="1314027669">
          <w:marLeft w:val="480"/>
          <w:marRight w:val="0"/>
          <w:marTop w:val="0"/>
          <w:marBottom w:val="0"/>
          <w:divBdr>
            <w:top w:val="none" w:sz="0" w:space="0" w:color="auto"/>
            <w:left w:val="none" w:sz="0" w:space="0" w:color="auto"/>
            <w:bottom w:val="none" w:sz="0" w:space="0" w:color="auto"/>
            <w:right w:val="none" w:sz="0" w:space="0" w:color="auto"/>
          </w:divBdr>
        </w:div>
        <w:div w:id="1960839603">
          <w:marLeft w:val="480"/>
          <w:marRight w:val="0"/>
          <w:marTop w:val="0"/>
          <w:marBottom w:val="0"/>
          <w:divBdr>
            <w:top w:val="none" w:sz="0" w:space="0" w:color="auto"/>
            <w:left w:val="none" w:sz="0" w:space="0" w:color="auto"/>
            <w:bottom w:val="none" w:sz="0" w:space="0" w:color="auto"/>
            <w:right w:val="none" w:sz="0" w:space="0" w:color="auto"/>
          </w:divBdr>
        </w:div>
        <w:div w:id="634143254">
          <w:marLeft w:val="480"/>
          <w:marRight w:val="0"/>
          <w:marTop w:val="0"/>
          <w:marBottom w:val="0"/>
          <w:divBdr>
            <w:top w:val="none" w:sz="0" w:space="0" w:color="auto"/>
            <w:left w:val="none" w:sz="0" w:space="0" w:color="auto"/>
            <w:bottom w:val="none" w:sz="0" w:space="0" w:color="auto"/>
            <w:right w:val="none" w:sz="0" w:space="0" w:color="auto"/>
          </w:divBdr>
        </w:div>
        <w:div w:id="1295061990">
          <w:marLeft w:val="480"/>
          <w:marRight w:val="0"/>
          <w:marTop w:val="0"/>
          <w:marBottom w:val="0"/>
          <w:divBdr>
            <w:top w:val="none" w:sz="0" w:space="0" w:color="auto"/>
            <w:left w:val="none" w:sz="0" w:space="0" w:color="auto"/>
            <w:bottom w:val="none" w:sz="0" w:space="0" w:color="auto"/>
            <w:right w:val="none" w:sz="0" w:space="0" w:color="auto"/>
          </w:divBdr>
        </w:div>
        <w:div w:id="332729736">
          <w:marLeft w:val="480"/>
          <w:marRight w:val="0"/>
          <w:marTop w:val="0"/>
          <w:marBottom w:val="0"/>
          <w:divBdr>
            <w:top w:val="none" w:sz="0" w:space="0" w:color="auto"/>
            <w:left w:val="none" w:sz="0" w:space="0" w:color="auto"/>
            <w:bottom w:val="none" w:sz="0" w:space="0" w:color="auto"/>
            <w:right w:val="none" w:sz="0" w:space="0" w:color="auto"/>
          </w:divBdr>
        </w:div>
        <w:div w:id="176042906">
          <w:marLeft w:val="480"/>
          <w:marRight w:val="0"/>
          <w:marTop w:val="0"/>
          <w:marBottom w:val="0"/>
          <w:divBdr>
            <w:top w:val="none" w:sz="0" w:space="0" w:color="auto"/>
            <w:left w:val="none" w:sz="0" w:space="0" w:color="auto"/>
            <w:bottom w:val="none" w:sz="0" w:space="0" w:color="auto"/>
            <w:right w:val="none" w:sz="0" w:space="0" w:color="auto"/>
          </w:divBdr>
        </w:div>
        <w:div w:id="880364756">
          <w:marLeft w:val="480"/>
          <w:marRight w:val="0"/>
          <w:marTop w:val="0"/>
          <w:marBottom w:val="0"/>
          <w:divBdr>
            <w:top w:val="none" w:sz="0" w:space="0" w:color="auto"/>
            <w:left w:val="none" w:sz="0" w:space="0" w:color="auto"/>
            <w:bottom w:val="none" w:sz="0" w:space="0" w:color="auto"/>
            <w:right w:val="none" w:sz="0" w:space="0" w:color="auto"/>
          </w:divBdr>
        </w:div>
        <w:div w:id="2074695950">
          <w:marLeft w:val="480"/>
          <w:marRight w:val="0"/>
          <w:marTop w:val="0"/>
          <w:marBottom w:val="0"/>
          <w:divBdr>
            <w:top w:val="none" w:sz="0" w:space="0" w:color="auto"/>
            <w:left w:val="none" w:sz="0" w:space="0" w:color="auto"/>
            <w:bottom w:val="none" w:sz="0" w:space="0" w:color="auto"/>
            <w:right w:val="none" w:sz="0" w:space="0" w:color="auto"/>
          </w:divBdr>
        </w:div>
        <w:div w:id="707534988">
          <w:marLeft w:val="480"/>
          <w:marRight w:val="0"/>
          <w:marTop w:val="0"/>
          <w:marBottom w:val="0"/>
          <w:divBdr>
            <w:top w:val="none" w:sz="0" w:space="0" w:color="auto"/>
            <w:left w:val="none" w:sz="0" w:space="0" w:color="auto"/>
            <w:bottom w:val="none" w:sz="0" w:space="0" w:color="auto"/>
            <w:right w:val="none" w:sz="0" w:space="0" w:color="auto"/>
          </w:divBdr>
        </w:div>
        <w:div w:id="1314017906">
          <w:marLeft w:val="480"/>
          <w:marRight w:val="0"/>
          <w:marTop w:val="0"/>
          <w:marBottom w:val="0"/>
          <w:divBdr>
            <w:top w:val="none" w:sz="0" w:space="0" w:color="auto"/>
            <w:left w:val="none" w:sz="0" w:space="0" w:color="auto"/>
            <w:bottom w:val="none" w:sz="0" w:space="0" w:color="auto"/>
            <w:right w:val="none" w:sz="0" w:space="0" w:color="auto"/>
          </w:divBdr>
        </w:div>
        <w:div w:id="1767657087">
          <w:marLeft w:val="480"/>
          <w:marRight w:val="0"/>
          <w:marTop w:val="0"/>
          <w:marBottom w:val="0"/>
          <w:divBdr>
            <w:top w:val="none" w:sz="0" w:space="0" w:color="auto"/>
            <w:left w:val="none" w:sz="0" w:space="0" w:color="auto"/>
            <w:bottom w:val="none" w:sz="0" w:space="0" w:color="auto"/>
            <w:right w:val="none" w:sz="0" w:space="0" w:color="auto"/>
          </w:divBdr>
        </w:div>
        <w:div w:id="8990114">
          <w:marLeft w:val="480"/>
          <w:marRight w:val="0"/>
          <w:marTop w:val="0"/>
          <w:marBottom w:val="0"/>
          <w:divBdr>
            <w:top w:val="none" w:sz="0" w:space="0" w:color="auto"/>
            <w:left w:val="none" w:sz="0" w:space="0" w:color="auto"/>
            <w:bottom w:val="none" w:sz="0" w:space="0" w:color="auto"/>
            <w:right w:val="none" w:sz="0" w:space="0" w:color="auto"/>
          </w:divBdr>
        </w:div>
        <w:div w:id="872621605">
          <w:marLeft w:val="480"/>
          <w:marRight w:val="0"/>
          <w:marTop w:val="0"/>
          <w:marBottom w:val="0"/>
          <w:divBdr>
            <w:top w:val="none" w:sz="0" w:space="0" w:color="auto"/>
            <w:left w:val="none" w:sz="0" w:space="0" w:color="auto"/>
            <w:bottom w:val="none" w:sz="0" w:space="0" w:color="auto"/>
            <w:right w:val="none" w:sz="0" w:space="0" w:color="auto"/>
          </w:divBdr>
        </w:div>
        <w:div w:id="1674335002">
          <w:marLeft w:val="480"/>
          <w:marRight w:val="0"/>
          <w:marTop w:val="0"/>
          <w:marBottom w:val="0"/>
          <w:divBdr>
            <w:top w:val="none" w:sz="0" w:space="0" w:color="auto"/>
            <w:left w:val="none" w:sz="0" w:space="0" w:color="auto"/>
            <w:bottom w:val="none" w:sz="0" w:space="0" w:color="auto"/>
            <w:right w:val="none" w:sz="0" w:space="0" w:color="auto"/>
          </w:divBdr>
        </w:div>
        <w:div w:id="824470894">
          <w:marLeft w:val="480"/>
          <w:marRight w:val="0"/>
          <w:marTop w:val="0"/>
          <w:marBottom w:val="0"/>
          <w:divBdr>
            <w:top w:val="none" w:sz="0" w:space="0" w:color="auto"/>
            <w:left w:val="none" w:sz="0" w:space="0" w:color="auto"/>
            <w:bottom w:val="none" w:sz="0" w:space="0" w:color="auto"/>
            <w:right w:val="none" w:sz="0" w:space="0" w:color="auto"/>
          </w:divBdr>
        </w:div>
        <w:div w:id="452988787">
          <w:marLeft w:val="480"/>
          <w:marRight w:val="0"/>
          <w:marTop w:val="0"/>
          <w:marBottom w:val="0"/>
          <w:divBdr>
            <w:top w:val="none" w:sz="0" w:space="0" w:color="auto"/>
            <w:left w:val="none" w:sz="0" w:space="0" w:color="auto"/>
            <w:bottom w:val="none" w:sz="0" w:space="0" w:color="auto"/>
            <w:right w:val="none" w:sz="0" w:space="0" w:color="auto"/>
          </w:divBdr>
        </w:div>
        <w:div w:id="595210763">
          <w:marLeft w:val="480"/>
          <w:marRight w:val="0"/>
          <w:marTop w:val="0"/>
          <w:marBottom w:val="0"/>
          <w:divBdr>
            <w:top w:val="none" w:sz="0" w:space="0" w:color="auto"/>
            <w:left w:val="none" w:sz="0" w:space="0" w:color="auto"/>
            <w:bottom w:val="none" w:sz="0" w:space="0" w:color="auto"/>
            <w:right w:val="none" w:sz="0" w:space="0" w:color="auto"/>
          </w:divBdr>
        </w:div>
        <w:div w:id="1208646431">
          <w:marLeft w:val="480"/>
          <w:marRight w:val="0"/>
          <w:marTop w:val="0"/>
          <w:marBottom w:val="0"/>
          <w:divBdr>
            <w:top w:val="none" w:sz="0" w:space="0" w:color="auto"/>
            <w:left w:val="none" w:sz="0" w:space="0" w:color="auto"/>
            <w:bottom w:val="none" w:sz="0" w:space="0" w:color="auto"/>
            <w:right w:val="none" w:sz="0" w:space="0" w:color="auto"/>
          </w:divBdr>
        </w:div>
        <w:div w:id="1983807475">
          <w:marLeft w:val="480"/>
          <w:marRight w:val="0"/>
          <w:marTop w:val="0"/>
          <w:marBottom w:val="0"/>
          <w:divBdr>
            <w:top w:val="none" w:sz="0" w:space="0" w:color="auto"/>
            <w:left w:val="none" w:sz="0" w:space="0" w:color="auto"/>
            <w:bottom w:val="none" w:sz="0" w:space="0" w:color="auto"/>
            <w:right w:val="none" w:sz="0" w:space="0" w:color="auto"/>
          </w:divBdr>
        </w:div>
        <w:div w:id="563878243">
          <w:marLeft w:val="480"/>
          <w:marRight w:val="0"/>
          <w:marTop w:val="0"/>
          <w:marBottom w:val="0"/>
          <w:divBdr>
            <w:top w:val="none" w:sz="0" w:space="0" w:color="auto"/>
            <w:left w:val="none" w:sz="0" w:space="0" w:color="auto"/>
            <w:bottom w:val="none" w:sz="0" w:space="0" w:color="auto"/>
            <w:right w:val="none" w:sz="0" w:space="0" w:color="auto"/>
          </w:divBdr>
        </w:div>
        <w:div w:id="379283983">
          <w:marLeft w:val="480"/>
          <w:marRight w:val="0"/>
          <w:marTop w:val="0"/>
          <w:marBottom w:val="0"/>
          <w:divBdr>
            <w:top w:val="none" w:sz="0" w:space="0" w:color="auto"/>
            <w:left w:val="none" w:sz="0" w:space="0" w:color="auto"/>
            <w:bottom w:val="none" w:sz="0" w:space="0" w:color="auto"/>
            <w:right w:val="none" w:sz="0" w:space="0" w:color="auto"/>
          </w:divBdr>
        </w:div>
        <w:div w:id="319507655">
          <w:marLeft w:val="480"/>
          <w:marRight w:val="0"/>
          <w:marTop w:val="0"/>
          <w:marBottom w:val="0"/>
          <w:divBdr>
            <w:top w:val="none" w:sz="0" w:space="0" w:color="auto"/>
            <w:left w:val="none" w:sz="0" w:space="0" w:color="auto"/>
            <w:bottom w:val="none" w:sz="0" w:space="0" w:color="auto"/>
            <w:right w:val="none" w:sz="0" w:space="0" w:color="auto"/>
          </w:divBdr>
        </w:div>
        <w:div w:id="423958604">
          <w:marLeft w:val="480"/>
          <w:marRight w:val="0"/>
          <w:marTop w:val="0"/>
          <w:marBottom w:val="0"/>
          <w:divBdr>
            <w:top w:val="none" w:sz="0" w:space="0" w:color="auto"/>
            <w:left w:val="none" w:sz="0" w:space="0" w:color="auto"/>
            <w:bottom w:val="none" w:sz="0" w:space="0" w:color="auto"/>
            <w:right w:val="none" w:sz="0" w:space="0" w:color="auto"/>
          </w:divBdr>
        </w:div>
        <w:div w:id="1258364490">
          <w:marLeft w:val="480"/>
          <w:marRight w:val="0"/>
          <w:marTop w:val="0"/>
          <w:marBottom w:val="0"/>
          <w:divBdr>
            <w:top w:val="none" w:sz="0" w:space="0" w:color="auto"/>
            <w:left w:val="none" w:sz="0" w:space="0" w:color="auto"/>
            <w:bottom w:val="none" w:sz="0" w:space="0" w:color="auto"/>
            <w:right w:val="none" w:sz="0" w:space="0" w:color="auto"/>
          </w:divBdr>
        </w:div>
        <w:div w:id="859049935">
          <w:marLeft w:val="480"/>
          <w:marRight w:val="0"/>
          <w:marTop w:val="0"/>
          <w:marBottom w:val="0"/>
          <w:divBdr>
            <w:top w:val="none" w:sz="0" w:space="0" w:color="auto"/>
            <w:left w:val="none" w:sz="0" w:space="0" w:color="auto"/>
            <w:bottom w:val="none" w:sz="0" w:space="0" w:color="auto"/>
            <w:right w:val="none" w:sz="0" w:space="0" w:color="auto"/>
          </w:divBdr>
        </w:div>
        <w:div w:id="1068040714">
          <w:marLeft w:val="480"/>
          <w:marRight w:val="0"/>
          <w:marTop w:val="0"/>
          <w:marBottom w:val="0"/>
          <w:divBdr>
            <w:top w:val="none" w:sz="0" w:space="0" w:color="auto"/>
            <w:left w:val="none" w:sz="0" w:space="0" w:color="auto"/>
            <w:bottom w:val="none" w:sz="0" w:space="0" w:color="auto"/>
            <w:right w:val="none" w:sz="0" w:space="0" w:color="auto"/>
          </w:divBdr>
        </w:div>
        <w:div w:id="987900460">
          <w:marLeft w:val="480"/>
          <w:marRight w:val="0"/>
          <w:marTop w:val="0"/>
          <w:marBottom w:val="0"/>
          <w:divBdr>
            <w:top w:val="none" w:sz="0" w:space="0" w:color="auto"/>
            <w:left w:val="none" w:sz="0" w:space="0" w:color="auto"/>
            <w:bottom w:val="none" w:sz="0" w:space="0" w:color="auto"/>
            <w:right w:val="none" w:sz="0" w:space="0" w:color="auto"/>
          </w:divBdr>
        </w:div>
      </w:divsChild>
    </w:div>
    <w:div w:id="1549295341">
      <w:bodyDiv w:val="1"/>
      <w:marLeft w:val="0"/>
      <w:marRight w:val="0"/>
      <w:marTop w:val="0"/>
      <w:marBottom w:val="0"/>
      <w:divBdr>
        <w:top w:val="none" w:sz="0" w:space="0" w:color="auto"/>
        <w:left w:val="none" w:sz="0" w:space="0" w:color="auto"/>
        <w:bottom w:val="none" w:sz="0" w:space="0" w:color="auto"/>
        <w:right w:val="none" w:sz="0" w:space="0" w:color="auto"/>
      </w:divBdr>
      <w:divsChild>
        <w:div w:id="973869477">
          <w:marLeft w:val="640"/>
          <w:marRight w:val="0"/>
          <w:marTop w:val="0"/>
          <w:marBottom w:val="0"/>
          <w:divBdr>
            <w:top w:val="none" w:sz="0" w:space="0" w:color="auto"/>
            <w:left w:val="none" w:sz="0" w:space="0" w:color="auto"/>
            <w:bottom w:val="none" w:sz="0" w:space="0" w:color="auto"/>
            <w:right w:val="none" w:sz="0" w:space="0" w:color="auto"/>
          </w:divBdr>
        </w:div>
        <w:div w:id="1662267430">
          <w:marLeft w:val="640"/>
          <w:marRight w:val="0"/>
          <w:marTop w:val="0"/>
          <w:marBottom w:val="0"/>
          <w:divBdr>
            <w:top w:val="none" w:sz="0" w:space="0" w:color="auto"/>
            <w:left w:val="none" w:sz="0" w:space="0" w:color="auto"/>
            <w:bottom w:val="none" w:sz="0" w:space="0" w:color="auto"/>
            <w:right w:val="none" w:sz="0" w:space="0" w:color="auto"/>
          </w:divBdr>
        </w:div>
        <w:div w:id="861751019">
          <w:marLeft w:val="640"/>
          <w:marRight w:val="0"/>
          <w:marTop w:val="0"/>
          <w:marBottom w:val="0"/>
          <w:divBdr>
            <w:top w:val="none" w:sz="0" w:space="0" w:color="auto"/>
            <w:left w:val="none" w:sz="0" w:space="0" w:color="auto"/>
            <w:bottom w:val="none" w:sz="0" w:space="0" w:color="auto"/>
            <w:right w:val="none" w:sz="0" w:space="0" w:color="auto"/>
          </w:divBdr>
        </w:div>
        <w:div w:id="1172990648">
          <w:marLeft w:val="640"/>
          <w:marRight w:val="0"/>
          <w:marTop w:val="0"/>
          <w:marBottom w:val="0"/>
          <w:divBdr>
            <w:top w:val="none" w:sz="0" w:space="0" w:color="auto"/>
            <w:left w:val="none" w:sz="0" w:space="0" w:color="auto"/>
            <w:bottom w:val="none" w:sz="0" w:space="0" w:color="auto"/>
            <w:right w:val="none" w:sz="0" w:space="0" w:color="auto"/>
          </w:divBdr>
        </w:div>
        <w:div w:id="1002469348">
          <w:marLeft w:val="640"/>
          <w:marRight w:val="0"/>
          <w:marTop w:val="0"/>
          <w:marBottom w:val="0"/>
          <w:divBdr>
            <w:top w:val="none" w:sz="0" w:space="0" w:color="auto"/>
            <w:left w:val="none" w:sz="0" w:space="0" w:color="auto"/>
            <w:bottom w:val="none" w:sz="0" w:space="0" w:color="auto"/>
            <w:right w:val="none" w:sz="0" w:space="0" w:color="auto"/>
          </w:divBdr>
        </w:div>
        <w:div w:id="441650838">
          <w:marLeft w:val="640"/>
          <w:marRight w:val="0"/>
          <w:marTop w:val="0"/>
          <w:marBottom w:val="0"/>
          <w:divBdr>
            <w:top w:val="none" w:sz="0" w:space="0" w:color="auto"/>
            <w:left w:val="none" w:sz="0" w:space="0" w:color="auto"/>
            <w:bottom w:val="none" w:sz="0" w:space="0" w:color="auto"/>
            <w:right w:val="none" w:sz="0" w:space="0" w:color="auto"/>
          </w:divBdr>
        </w:div>
        <w:div w:id="535896131">
          <w:marLeft w:val="640"/>
          <w:marRight w:val="0"/>
          <w:marTop w:val="0"/>
          <w:marBottom w:val="0"/>
          <w:divBdr>
            <w:top w:val="none" w:sz="0" w:space="0" w:color="auto"/>
            <w:left w:val="none" w:sz="0" w:space="0" w:color="auto"/>
            <w:bottom w:val="none" w:sz="0" w:space="0" w:color="auto"/>
            <w:right w:val="none" w:sz="0" w:space="0" w:color="auto"/>
          </w:divBdr>
        </w:div>
        <w:div w:id="710226302">
          <w:marLeft w:val="640"/>
          <w:marRight w:val="0"/>
          <w:marTop w:val="0"/>
          <w:marBottom w:val="0"/>
          <w:divBdr>
            <w:top w:val="none" w:sz="0" w:space="0" w:color="auto"/>
            <w:left w:val="none" w:sz="0" w:space="0" w:color="auto"/>
            <w:bottom w:val="none" w:sz="0" w:space="0" w:color="auto"/>
            <w:right w:val="none" w:sz="0" w:space="0" w:color="auto"/>
          </w:divBdr>
        </w:div>
        <w:div w:id="850753032">
          <w:marLeft w:val="640"/>
          <w:marRight w:val="0"/>
          <w:marTop w:val="0"/>
          <w:marBottom w:val="0"/>
          <w:divBdr>
            <w:top w:val="none" w:sz="0" w:space="0" w:color="auto"/>
            <w:left w:val="none" w:sz="0" w:space="0" w:color="auto"/>
            <w:bottom w:val="none" w:sz="0" w:space="0" w:color="auto"/>
            <w:right w:val="none" w:sz="0" w:space="0" w:color="auto"/>
          </w:divBdr>
        </w:div>
        <w:div w:id="1318610166">
          <w:marLeft w:val="640"/>
          <w:marRight w:val="0"/>
          <w:marTop w:val="0"/>
          <w:marBottom w:val="0"/>
          <w:divBdr>
            <w:top w:val="none" w:sz="0" w:space="0" w:color="auto"/>
            <w:left w:val="none" w:sz="0" w:space="0" w:color="auto"/>
            <w:bottom w:val="none" w:sz="0" w:space="0" w:color="auto"/>
            <w:right w:val="none" w:sz="0" w:space="0" w:color="auto"/>
          </w:divBdr>
        </w:div>
        <w:div w:id="1653171042">
          <w:marLeft w:val="640"/>
          <w:marRight w:val="0"/>
          <w:marTop w:val="0"/>
          <w:marBottom w:val="0"/>
          <w:divBdr>
            <w:top w:val="none" w:sz="0" w:space="0" w:color="auto"/>
            <w:left w:val="none" w:sz="0" w:space="0" w:color="auto"/>
            <w:bottom w:val="none" w:sz="0" w:space="0" w:color="auto"/>
            <w:right w:val="none" w:sz="0" w:space="0" w:color="auto"/>
          </w:divBdr>
        </w:div>
        <w:div w:id="1370031690">
          <w:marLeft w:val="640"/>
          <w:marRight w:val="0"/>
          <w:marTop w:val="0"/>
          <w:marBottom w:val="0"/>
          <w:divBdr>
            <w:top w:val="none" w:sz="0" w:space="0" w:color="auto"/>
            <w:left w:val="none" w:sz="0" w:space="0" w:color="auto"/>
            <w:bottom w:val="none" w:sz="0" w:space="0" w:color="auto"/>
            <w:right w:val="none" w:sz="0" w:space="0" w:color="auto"/>
          </w:divBdr>
        </w:div>
        <w:div w:id="1243638357">
          <w:marLeft w:val="640"/>
          <w:marRight w:val="0"/>
          <w:marTop w:val="0"/>
          <w:marBottom w:val="0"/>
          <w:divBdr>
            <w:top w:val="none" w:sz="0" w:space="0" w:color="auto"/>
            <w:left w:val="none" w:sz="0" w:space="0" w:color="auto"/>
            <w:bottom w:val="none" w:sz="0" w:space="0" w:color="auto"/>
            <w:right w:val="none" w:sz="0" w:space="0" w:color="auto"/>
          </w:divBdr>
        </w:div>
        <w:div w:id="1480075235">
          <w:marLeft w:val="640"/>
          <w:marRight w:val="0"/>
          <w:marTop w:val="0"/>
          <w:marBottom w:val="0"/>
          <w:divBdr>
            <w:top w:val="none" w:sz="0" w:space="0" w:color="auto"/>
            <w:left w:val="none" w:sz="0" w:space="0" w:color="auto"/>
            <w:bottom w:val="none" w:sz="0" w:space="0" w:color="auto"/>
            <w:right w:val="none" w:sz="0" w:space="0" w:color="auto"/>
          </w:divBdr>
        </w:div>
        <w:div w:id="1116366907">
          <w:marLeft w:val="640"/>
          <w:marRight w:val="0"/>
          <w:marTop w:val="0"/>
          <w:marBottom w:val="0"/>
          <w:divBdr>
            <w:top w:val="none" w:sz="0" w:space="0" w:color="auto"/>
            <w:left w:val="none" w:sz="0" w:space="0" w:color="auto"/>
            <w:bottom w:val="none" w:sz="0" w:space="0" w:color="auto"/>
            <w:right w:val="none" w:sz="0" w:space="0" w:color="auto"/>
          </w:divBdr>
        </w:div>
        <w:div w:id="1337348179">
          <w:marLeft w:val="640"/>
          <w:marRight w:val="0"/>
          <w:marTop w:val="0"/>
          <w:marBottom w:val="0"/>
          <w:divBdr>
            <w:top w:val="none" w:sz="0" w:space="0" w:color="auto"/>
            <w:left w:val="none" w:sz="0" w:space="0" w:color="auto"/>
            <w:bottom w:val="none" w:sz="0" w:space="0" w:color="auto"/>
            <w:right w:val="none" w:sz="0" w:space="0" w:color="auto"/>
          </w:divBdr>
        </w:div>
        <w:div w:id="278030687">
          <w:marLeft w:val="640"/>
          <w:marRight w:val="0"/>
          <w:marTop w:val="0"/>
          <w:marBottom w:val="0"/>
          <w:divBdr>
            <w:top w:val="none" w:sz="0" w:space="0" w:color="auto"/>
            <w:left w:val="none" w:sz="0" w:space="0" w:color="auto"/>
            <w:bottom w:val="none" w:sz="0" w:space="0" w:color="auto"/>
            <w:right w:val="none" w:sz="0" w:space="0" w:color="auto"/>
          </w:divBdr>
        </w:div>
        <w:div w:id="2141067295">
          <w:marLeft w:val="640"/>
          <w:marRight w:val="0"/>
          <w:marTop w:val="0"/>
          <w:marBottom w:val="0"/>
          <w:divBdr>
            <w:top w:val="none" w:sz="0" w:space="0" w:color="auto"/>
            <w:left w:val="none" w:sz="0" w:space="0" w:color="auto"/>
            <w:bottom w:val="none" w:sz="0" w:space="0" w:color="auto"/>
            <w:right w:val="none" w:sz="0" w:space="0" w:color="auto"/>
          </w:divBdr>
        </w:div>
        <w:div w:id="1535651574">
          <w:marLeft w:val="640"/>
          <w:marRight w:val="0"/>
          <w:marTop w:val="0"/>
          <w:marBottom w:val="0"/>
          <w:divBdr>
            <w:top w:val="none" w:sz="0" w:space="0" w:color="auto"/>
            <w:left w:val="none" w:sz="0" w:space="0" w:color="auto"/>
            <w:bottom w:val="none" w:sz="0" w:space="0" w:color="auto"/>
            <w:right w:val="none" w:sz="0" w:space="0" w:color="auto"/>
          </w:divBdr>
        </w:div>
        <w:div w:id="874653467">
          <w:marLeft w:val="640"/>
          <w:marRight w:val="0"/>
          <w:marTop w:val="0"/>
          <w:marBottom w:val="0"/>
          <w:divBdr>
            <w:top w:val="none" w:sz="0" w:space="0" w:color="auto"/>
            <w:left w:val="none" w:sz="0" w:space="0" w:color="auto"/>
            <w:bottom w:val="none" w:sz="0" w:space="0" w:color="auto"/>
            <w:right w:val="none" w:sz="0" w:space="0" w:color="auto"/>
          </w:divBdr>
        </w:div>
        <w:div w:id="1067805208">
          <w:marLeft w:val="640"/>
          <w:marRight w:val="0"/>
          <w:marTop w:val="0"/>
          <w:marBottom w:val="0"/>
          <w:divBdr>
            <w:top w:val="none" w:sz="0" w:space="0" w:color="auto"/>
            <w:left w:val="none" w:sz="0" w:space="0" w:color="auto"/>
            <w:bottom w:val="none" w:sz="0" w:space="0" w:color="auto"/>
            <w:right w:val="none" w:sz="0" w:space="0" w:color="auto"/>
          </w:divBdr>
        </w:div>
        <w:div w:id="1014648533">
          <w:marLeft w:val="640"/>
          <w:marRight w:val="0"/>
          <w:marTop w:val="0"/>
          <w:marBottom w:val="0"/>
          <w:divBdr>
            <w:top w:val="none" w:sz="0" w:space="0" w:color="auto"/>
            <w:left w:val="none" w:sz="0" w:space="0" w:color="auto"/>
            <w:bottom w:val="none" w:sz="0" w:space="0" w:color="auto"/>
            <w:right w:val="none" w:sz="0" w:space="0" w:color="auto"/>
          </w:divBdr>
        </w:div>
        <w:div w:id="1494955082">
          <w:marLeft w:val="640"/>
          <w:marRight w:val="0"/>
          <w:marTop w:val="0"/>
          <w:marBottom w:val="0"/>
          <w:divBdr>
            <w:top w:val="none" w:sz="0" w:space="0" w:color="auto"/>
            <w:left w:val="none" w:sz="0" w:space="0" w:color="auto"/>
            <w:bottom w:val="none" w:sz="0" w:space="0" w:color="auto"/>
            <w:right w:val="none" w:sz="0" w:space="0" w:color="auto"/>
          </w:divBdr>
        </w:div>
        <w:div w:id="301082213">
          <w:marLeft w:val="640"/>
          <w:marRight w:val="0"/>
          <w:marTop w:val="0"/>
          <w:marBottom w:val="0"/>
          <w:divBdr>
            <w:top w:val="none" w:sz="0" w:space="0" w:color="auto"/>
            <w:left w:val="none" w:sz="0" w:space="0" w:color="auto"/>
            <w:bottom w:val="none" w:sz="0" w:space="0" w:color="auto"/>
            <w:right w:val="none" w:sz="0" w:space="0" w:color="auto"/>
          </w:divBdr>
        </w:div>
        <w:div w:id="1967933709">
          <w:marLeft w:val="640"/>
          <w:marRight w:val="0"/>
          <w:marTop w:val="0"/>
          <w:marBottom w:val="0"/>
          <w:divBdr>
            <w:top w:val="none" w:sz="0" w:space="0" w:color="auto"/>
            <w:left w:val="none" w:sz="0" w:space="0" w:color="auto"/>
            <w:bottom w:val="none" w:sz="0" w:space="0" w:color="auto"/>
            <w:right w:val="none" w:sz="0" w:space="0" w:color="auto"/>
          </w:divBdr>
        </w:div>
        <w:div w:id="559486949">
          <w:marLeft w:val="640"/>
          <w:marRight w:val="0"/>
          <w:marTop w:val="0"/>
          <w:marBottom w:val="0"/>
          <w:divBdr>
            <w:top w:val="none" w:sz="0" w:space="0" w:color="auto"/>
            <w:left w:val="none" w:sz="0" w:space="0" w:color="auto"/>
            <w:bottom w:val="none" w:sz="0" w:space="0" w:color="auto"/>
            <w:right w:val="none" w:sz="0" w:space="0" w:color="auto"/>
          </w:divBdr>
        </w:div>
        <w:div w:id="749079493">
          <w:marLeft w:val="640"/>
          <w:marRight w:val="0"/>
          <w:marTop w:val="0"/>
          <w:marBottom w:val="0"/>
          <w:divBdr>
            <w:top w:val="none" w:sz="0" w:space="0" w:color="auto"/>
            <w:left w:val="none" w:sz="0" w:space="0" w:color="auto"/>
            <w:bottom w:val="none" w:sz="0" w:space="0" w:color="auto"/>
            <w:right w:val="none" w:sz="0" w:space="0" w:color="auto"/>
          </w:divBdr>
        </w:div>
        <w:div w:id="61026392">
          <w:marLeft w:val="640"/>
          <w:marRight w:val="0"/>
          <w:marTop w:val="0"/>
          <w:marBottom w:val="0"/>
          <w:divBdr>
            <w:top w:val="none" w:sz="0" w:space="0" w:color="auto"/>
            <w:left w:val="none" w:sz="0" w:space="0" w:color="auto"/>
            <w:bottom w:val="none" w:sz="0" w:space="0" w:color="auto"/>
            <w:right w:val="none" w:sz="0" w:space="0" w:color="auto"/>
          </w:divBdr>
        </w:div>
        <w:div w:id="925115837">
          <w:marLeft w:val="640"/>
          <w:marRight w:val="0"/>
          <w:marTop w:val="0"/>
          <w:marBottom w:val="0"/>
          <w:divBdr>
            <w:top w:val="none" w:sz="0" w:space="0" w:color="auto"/>
            <w:left w:val="none" w:sz="0" w:space="0" w:color="auto"/>
            <w:bottom w:val="none" w:sz="0" w:space="0" w:color="auto"/>
            <w:right w:val="none" w:sz="0" w:space="0" w:color="auto"/>
          </w:divBdr>
        </w:div>
        <w:div w:id="1659190186">
          <w:marLeft w:val="640"/>
          <w:marRight w:val="0"/>
          <w:marTop w:val="0"/>
          <w:marBottom w:val="0"/>
          <w:divBdr>
            <w:top w:val="none" w:sz="0" w:space="0" w:color="auto"/>
            <w:left w:val="none" w:sz="0" w:space="0" w:color="auto"/>
            <w:bottom w:val="none" w:sz="0" w:space="0" w:color="auto"/>
            <w:right w:val="none" w:sz="0" w:space="0" w:color="auto"/>
          </w:divBdr>
        </w:div>
        <w:div w:id="11348753">
          <w:marLeft w:val="640"/>
          <w:marRight w:val="0"/>
          <w:marTop w:val="0"/>
          <w:marBottom w:val="0"/>
          <w:divBdr>
            <w:top w:val="none" w:sz="0" w:space="0" w:color="auto"/>
            <w:left w:val="none" w:sz="0" w:space="0" w:color="auto"/>
            <w:bottom w:val="none" w:sz="0" w:space="0" w:color="auto"/>
            <w:right w:val="none" w:sz="0" w:space="0" w:color="auto"/>
          </w:divBdr>
        </w:div>
        <w:div w:id="1357586586">
          <w:marLeft w:val="640"/>
          <w:marRight w:val="0"/>
          <w:marTop w:val="0"/>
          <w:marBottom w:val="0"/>
          <w:divBdr>
            <w:top w:val="none" w:sz="0" w:space="0" w:color="auto"/>
            <w:left w:val="none" w:sz="0" w:space="0" w:color="auto"/>
            <w:bottom w:val="none" w:sz="0" w:space="0" w:color="auto"/>
            <w:right w:val="none" w:sz="0" w:space="0" w:color="auto"/>
          </w:divBdr>
        </w:div>
        <w:div w:id="1042898799">
          <w:marLeft w:val="640"/>
          <w:marRight w:val="0"/>
          <w:marTop w:val="0"/>
          <w:marBottom w:val="0"/>
          <w:divBdr>
            <w:top w:val="none" w:sz="0" w:space="0" w:color="auto"/>
            <w:left w:val="none" w:sz="0" w:space="0" w:color="auto"/>
            <w:bottom w:val="none" w:sz="0" w:space="0" w:color="auto"/>
            <w:right w:val="none" w:sz="0" w:space="0" w:color="auto"/>
          </w:divBdr>
        </w:div>
        <w:div w:id="1405568030">
          <w:marLeft w:val="640"/>
          <w:marRight w:val="0"/>
          <w:marTop w:val="0"/>
          <w:marBottom w:val="0"/>
          <w:divBdr>
            <w:top w:val="none" w:sz="0" w:space="0" w:color="auto"/>
            <w:left w:val="none" w:sz="0" w:space="0" w:color="auto"/>
            <w:bottom w:val="none" w:sz="0" w:space="0" w:color="auto"/>
            <w:right w:val="none" w:sz="0" w:space="0" w:color="auto"/>
          </w:divBdr>
        </w:div>
        <w:div w:id="1433084132">
          <w:marLeft w:val="640"/>
          <w:marRight w:val="0"/>
          <w:marTop w:val="0"/>
          <w:marBottom w:val="0"/>
          <w:divBdr>
            <w:top w:val="none" w:sz="0" w:space="0" w:color="auto"/>
            <w:left w:val="none" w:sz="0" w:space="0" w:color="auto"/>
            <w:bottom w:val="none" w:sz="0" w:space="0" w:color="auto"/>
            <w:right w:val="none" w:sz="0" w:space="0" w:color="auto"/>
          </w:divBdr>
        </w:div>
      </w:divsChild>
    </w:div>
    <w:div w:id="1549342384">
      <w:bodyDiv w:val="1"/>
      <w:marLeft w:val="0"/>
      <w:marRight w:val="0"/>
      <w:marTop w:val="0"/>
      <w:marBottom w:val="0"/>
      <w:divBdr>
        <w:top w:val="none" w:sz="0" w:space="0" w:color="auto"/>
        <w:left w:val="none" w:sz="0" w:space="0" w:color="auto"/>
        <w:bottom w:val="none" w:sz="0" w:space="0" w:color="auto"/>
        <w:right w:val="none" w:sz="0" w:space="0" w:color="auto"/>
      </w:divBdr>
    </w:div>
    <w:div w:id="1555849364">
      <w:bodyDiv w:val="1"/>
      <w:marLeft w:val="0"/>
      <w:marRight w:val="0"/>
      <w:marTop w:val="0"/>
      <w:marBottom w:val="0"/>
      <w:divBdr>
        <w:top w:val="none" w:sz="0" w:space="0" w:color="auto"/>
        <w:left w:val="none" w:sz="0" w:space="0" w:color="auto"/>
        <w:bottom w:val="none" w:sz="0" w:space="0" w:color="auto"/>
        <w:right w:val="none" w:sz="0" w:space="0" w:color="auto"/>
      </w:divBdr>
      <w:divsChild>
        <w:div w:id="432285581">
          <w:marLeft w:val="480"/>
          <w:marRight w:val="0"/>
          <w:marTop w:val="0"/>
          <w:marBottom w:val="0"/>
          <w:divBdr>
            <w:top w:val="none" w:sz="0" w:space="0" w:color="auto"/>
            <w:left w:val="none" w:sz="0" w:space="0" w:color="auto"/>
            <w:bottom w:val="none" w:sz="0" w:space="0" w:color="auto"/>
            <w:right w:val="none" w:sz="0" w:space="0" w:color="auto"/>
          </w:divBdr>
        </w:div>
        <w:div w:id="519509093">
          <w:marLeft w:val="480"/>
          <w:marRight w:val="0"/>
          <w:marTop w:val="0"/>
          <w:marBottom w:val="0"/>
          <w:divBdr>
            <w:top w:val="none" w:sz="0" w:space="0" w:color="auto"/>
            <w:left w:val="none" w:sz="0" w:space="0" w:color="auto"/>
            <w:bottom w:val="none" w:sz="0" w:space="0" w:color="auto"/>
            <w:right w:val="none" w:sz="0" w:space="0" w:color="auto"/>
          </w:divBdr>
        </w:div>
        <w:div w:id="2046365963">
          <w:marLeft w:val="480"/>
          <w:marRight w:val="0"/>
          <w:marTop w:val="0"/>
          <w:marBottom w:val="0"/>
          <w:divBdr>
            <w:top w:val="none" w:sz="0" w:space="0" w:color="auto"/>
            <w:left w:val="none" w:sz="0" w:space="0" w:color="auto"/>
            <w:bottom w:val="none" w:sz="0" w:space="0" w:color="auto"/>
            <w:right w:val="none" w:sz="0" w:space="0" w:color="auto"/>
          </w:divBdr>
        </w:div>
        <w:div w:id="189732123">
          <w:marLeft w:val="480"/>
          <w:marRight w:val="0"/>
          <w:marTop w:val="0"/>
          <w:marBottom w:val="0"/>
          <w:divBdr>
            <w:top w:val="none" w:sz="0" w:space="0" w:color="auto"/>
            <w:left w:val="none" w:sz="0" w:space="0" w:color="auto"/>
            <w:bottom w:val="none" w:sz="0" w:space="0" w:color="auto"/>
            <w:right w:val="none" w:sz="0" w:space="0" w:color="auto"/>
          </w:divBdr>
        </w:div>
        <w:div w:id="957370366">
          <w:marLeft w:val="480"/>
          <w:marRight w:val="0"/>
          <w:marTop w:val="0"/>
          <w:marBottom w:val="0"/>
          <w:divBdr>
            <w:top w:val="none" w:sz="0" w:space="0" w:color="auto"/>
            <w:left w:val="none" w:sz="0" w:space="0" w:color="auto"/>
            <w:bottom w:val="none" w:sz="0" w:space="0" w:color="auto"/>
            <w:right w:val="none" w:sz="0" w:space="0" w:color="auto"/>
          </w:divBdr>
        </w:div>
        <w:div w:id="1535967258">
          <w:marLeft w:val="480"/>
          <w:marRight w:val="0"/>
          <w:marTop w:val="0"/>
          <w:marBottom w:val="0"/>
          <w:divBdr>
            <w:top w:val="none" w:sz="0" w:space="0" w:color="auto"/>
            <w:left w:val="none" w:sz="0" w:space="0" w:color="auto"/>
            <w:bottom w:val="none" w:sz="0" w:space="0" w:color="auto"/>
            <w:right w:val="none" w:sz="0" w:space="0" w:color="auto"/>
          </w:divBdr>
        </w:div>
        <w:div w:id="951479671">
          <w:marLeft w:val="480"/>
          <w:marRight w:val="0"/>
          <w:marTop w:val="0"/>
          <w:marBottom w:val="0"/>
          <w:divBdr>
            <w:top w:val="none" w:sz="0" w:space="0" w:color="auto"/>
            <w:left w:val="none" w:sz="0" w:space="0" w:color="auto"/>
            <w:bottom w:val="none" w:sz="0" w:space="0" w:color="auto"/>
            <w:right w:val="none" w:sz="0" w:space="0" w:color="auto"/>
          </w:divBdr>
        </w:div>
        <w:div w:id="536240547">
          <w:marLeft w:val="480"/>
          <w:marRight w:val="0"/>
          <w:marTop w:val="0"/>
          <w:marBottom w:val="0"/>
          <w:divBdr>
            <w:top w:val="none" w:sz="0" w:space="0" w:color="auto"/>
            <w:left w:val="none" w:sz="0" w:space="0" w:color="auto"/>
            <w:bottom w:val="none" w:sz="0" w:space="0" w:color="auto"/>
            <w:right w:val="none" w:sz="0" w:space="0" w:color="auto"/>
          </w:divBdr>
        </w:div>
        <w:div w:id="654187268">
          <w:marLeft w:val="480"/>
          <w:marRight w:val="0"/>
          <w:marTop w:val="0"/>
          <w:marBottom w:val="0"/>
          <w:divBdr>
            <w:top w:val="none" w:sz="0" w:space="0" w:color="auto"/>
            <w:left w:val="none" w:sz="0" w:space="0" w:color="auto"/>
            <w:bottom w:val="none" w:sz="0" w:space="0" w:color="auto"/>
            <w:right w:val="none" w:sz="0" w:space="0" w:color="auto"/>
          </w:divBdr>
        </w:div>
        <w:div w:id="180290723">
          <w:marLeft w:val="480"/>
          <w:marRight w:val="0"/>
          <w:marTop w:val="0"/>
          <w:marBottom w:val="0"/>
          <w:divBdr>
            <w:top w:val="none" w:sz="0" w:space="0" w:color="auto"/>
            <w:left w:val="none" w:sz="0" w:space="0" w:color="auto"/>
            <w:bottom w:val="none" w:sz="0" w:space="0" w:color="auto"/>
            <w:right w:val="none" w:sz="0" w:space="0" w:color="auto"/>
          </w:divBdr>
        </w:div>
        <w:div w:id="265043745">
          <w:marLeft w:val="480"/>
          <w:marRight w:val="0"/>
          <w:marTop w:val="0"/>
          <w:marBottom w:val="0"/>
          <w:divBdr>
            <w:top w:val="none" w:sz="0" w:space="0" w:color="auto"/>
            <w:left w:val="none" w:sz="0" w:space="0" w:color="auto"/>
            <w:bottom w:val="none" w:sz="0" w:space="0" w:color="auto"/>
            <w:right w:val="none" w:sz="0" w:space="0" w:color="auto"/>
          </w:divBdr>
        </w:div>
        <w:div w:id="1238902250">
          <w:marLeft w:val="480"/>
          <w:marRight w:val="0"/>
          <w:marTop w:val="0"/>
          <w:marBottom w:val="0"/>
          <w:divBdr>
            <w:top w:val="none" w:sz="0" w:space="0" w:color="auto"/>
            <w:left w:val="none" w:sz="0" w:space="0" w:color="auto"/>
            <w:bottom w:val="none" w:sz="0" w:space="0" w:color="auto"/>
            <w:right w:val="none" w:sz="0" w:space="0" w:color="auto"/>
          </w:divBdr>
        </w:div>
        <w:div w:id="1980987914">
          <w:marLeft w:val="480"/>
          <w:marRight w:val="0"/>
          <w:marTop w:val="0"/>
          <w:marBottom w:val="0"/>
          <w:divBdr>
            <w:top w:val="none" w:sz="0" w:space="0" w:color="auto"/>
            <w:left w:val="none" w:sz="0" w:space="0" w:color="auto"/>
            <w:bottom w:val="none" w:sz="0" w:space="0" w:color="auto"/>
            <w:right w:val="none" w:sz="0" w:space="0" w:color="auto"/>
          </w:divBdr>
        </w:div>
        <w:div w:id="1507674217">
          <w:marLeft w:val="480"/>
          <w:marRight w:val="0"/>
          <w:marTop w:val="0"/>
          <w:marBottom w:val="0"/>
          <w:divBdr>
            <w:top w:val="none" w:sz="0" w:space="0" w:color="auto"/>
            <w:left w:val="none" w:sz="0" w:space="0" w:color="auto"/>
            <w:bottom w:val="none" w:sz="0" w:space="0" w:color="auto"/>
            <w:right w:val="none" w:sz="0" w:space="0" w:color="auto"/>
          </w:divBdr>
        </w:div>
        <w:div w:id="1282884758">
          <w:marLeft w:val="480"/>
          <w:marRight w:val="0"/>
          <w:marTop w:val="0"/>
          <w:marBottom w:val="0"/>
          <w:divBdr>
            <w:top w:val="none" w:sz="0" w:space="0" w:color="auto"/>
            <w:left w:val="none" w:sz="0" w:space="0" w:color="auto"/>
            <w:bottom w:val="none" w:sz="0" w:space="0" w:color="auto"/>
            <w:right w:val="none" w:sz="0" w:space="0" w:color="auto"/>
          </w:divBdr>
        </w:div>
        <w:div w:id="420610951">
          <w:marLeft w:val="480"/>
          <w:marRight w:val="0"/>
          <w:marTop w:val="0"/>
          <w:marBottom w:val="0"/>
          <w:divBdr>
            <w:top w:val="none" w:sz="0" w:space="0" w:color="auto"/>
            <w:left w:val="none" w:sz="0" w:space="0" w:color="auto"/>
            <w:bottom w:val="none" w:sz="0" w:space="0" w:color="auto"/>
            <w:right w:val="none" w:sz="0" w:space="0" w:color="auto"/>
          </w:divBdr>
        </w:div>
        <w:div w:id="119303173">
          <w:marLeft w:val="480"/>
          <w:marRight w:val="0"/>
          <w:marTop w:val="0"/>
          <w:marBottom w:val="0"/>
          <w:divBdr>
            <w:top w:val="none" w:sz="0" w:space="0" w:color="auto"/>
            <w:left w:val="none" w:sz="0" w:space="0" w:color="auto"/>
            <w:bottom w:val="none" w:sz="0" w:space="0" w:color="auto"/>
            <w:right w:val="none" w:sz="0" w:space="0" w:color="auto"/>
          </w:divBdr>
        </w:div>
        <w:div w:id="1003509484">
          <w:marLeft w:val="480"/>
          <w:marRight w:val="0"/>
          <w:marTop w:val="0"/>
          <w:marBottom w:val="0"/>
          <w:divBdr>
            <w:top w:val="none" w:sz="0" w:space="0" w:color="auto"/>
            <w:left w:val="none" w:sz="0" w:space="0" w:color="auto"/>
            <w:bottom w:val="none" w:sz="0" w:space="0" w:color="auto"/>
            <w:right w:val="none" w:sz="0" w:space="0" w:color="auto"/>
          </w:divBdr>
        </w:div>
        <w:div w:id="334580351">
          <w:marLeft w:val="480"/>
          <w:marRight w:val="0"/>
          <w:marTop w:val="0"/>
          <w:marBottom w:val="0"/>
          <w:divBdr>
            <w:top w:val="none" w:sz="0" w:space="0" w:color="auto"/>
            <w:left w:val="none" w:sz="0" w:space="0" w:color="auto"/>
            <w:bottom w:val="none" w:sz="0" w:space="0" w:color="auto"/>
            <w:right w:val="none" w:sz="0" w:space="0" w:color="auto"/>
          </w:divBdr>
        </w:div>
        <w:div w:id="1522932566">
          <w:marLeft w:val="480"/>
          <w:marRight w:val="0"/>
          <w:marTop w:val="0"/>
          <w:marBottom w:val="0"/>
          <w:divBdr>
            <w:top w:val="none" w:sz="0" w:space="0" w:color="auto"/>
            <w:left w:val="none" w:sz="0" w:space="0" w:color="auto"/>
            <w:bottom w:val="none" w:sz="0" w:space="0" w:color="auto"/>
            <w:right w:val="none" w:sz="0" w:space="0" w:color="auto"/>
          </w:divBdr>
        </w:div>
        <w:div w:id="31807494">
          <w:marLeft w:val="480"/>
          <w:marRight w:val="0"/>
          <w:marTop w:val="0"/>
          <w:marBottom w:val="0"/>
          <w:divBdr>
            <w:top w:val="none" w:sz="0" w:space="0" w:color="auto"/>
            <w:left w:val="none" w:sz="0" w:space="0" w:color="auto"/>
            <w:bottom w:val="none" w:sz="0" w:space="0" w:color="auto"/>
            <w:right w:val="none" w:sz="0" w:space="0" w:color="auto"/>
          </w:divBdr>
        </w:div>
        <w:div w:id="44910710">
          <w:marLeft w:val="480"/>
          <w:marRight w:val="0"/>
          <w:marTop w:val="0"/>
          <w:marBottom w:val="0"/>
          <w:divBdr>
            <w:top w:val="none" w:sz="0" w:space="0" w:color="auto"/>
            <w:left w:val="none" w:sz="0" w:space="0" w:color="auto"/>
            <w:bottom w:val="none" w:sz="0" w:space="0" w:color="auto"/>
            <w:right w:val="none" w:sz="0" w:space="0" w:color="auto"/>
          </w:divBdr>
        </w:div>
        <w:div w:id="660279508">
          <w:marLeft w:val="480"/>
          <w:marRight w:val="0"/>
          <w:marTop w:val="0"/>
          <w:marBottom w:val="0"/>
          <w:divBdr>
            <w:top w:val="none" w:sz="0" w:space="0" w:color="auto"/>
            <w:left w:val="none" w:sz="0" w:space="0" w:color="auto"/>
            <w:bottom w:val="none" w:sz="0" w:space="0" w:color="auto"/>
            <w:right w:val="none" w:sz="0" w:space="0" w:color="auto"/>
          </w:divBdr>
        </w:div>
        <w:div w:id="1613633763">
          <w:marLeft w:val="480"/>
          <w:marRight w:val="0"/>
          <w:marTop w:val="0"/>
          <w:marBottom w:val="0"/>
          <w:divBdr>
            <w:top w:val="none" w:sz="0" w:space="0" w:color="auto"/>
            <w:left w:val="none" w:sz="0" w:space="0" w:color="auto"/>
            <w:bottom w:val="none" w:sz="0" w:space="0" w:color="auto"/>
            <w:right w:val="none" w:sz="0" w:space="0" w:color="auto"/>
          </w:divBdr>
        </w:div>
        <w:div w:id="1873685103">
          <w:marLeft w:val="480"/>
          <w:marRight w:val="0"/>
          <w:marTop w:val="0"/>
          <w:marBottom w:val="0"/>
          <w:divBdr>
            <w:top w:val="none" w:sz="0" w:space="0" w:color="auto"/>
            <w:left w:val="none" w:sz="0" w:space="0" w:color="auto"/>
            <w:bottom w:val="none" w:sz="0" w:space="0" w:color="auto"/>
            <w:right w:val="none" w:sz="0" w:space="0" w:color="auto"/>
          </w:divBdr>
        </w:div>
        <w:div w:id="1565330046">
          <w:marLeft w:val="480"/>
          <w:marRight w:val="0"/>
          <w:marTop w:val="0"/>
          <w:marBottom w:val="0"/>
          <w:divBdr>
            <w:top w:val="none" w:sz="0" w:space="0" w:color="auto"/>
            <w:left w:val="none" w:sz="0" w:space="0" w:color="auto"/>
            <w:bottom w:val="none" w:sz="0" w:space="0" w:color="auto"/>
            <w:right w:val="none" w:sz="0" w:space="0" w:color="auto"/>
          </w:divBdr>
        </w:div>
        <w:div w:id="372972571">
          <w:marLeft w:val="480"/>
          <w:marRight w:val="0"/>
          <w:marTop w:val="0"/>
          <w:marBottom w:val="0"/>
          <w:divBdr>
            <w:top w:val="none" w:sz="0" w:space="0" w:color="auto"/>
            <w:left w:val="none" w:sz="0" w:space="0" w:color="auto"/>
            <w:bottom w:val="none" w:sz="0" w:space="0" w:color="auto"/>
            <w:right w:val="none" w:sz="0" w:space="0" w:color="auto"/>
          </w:divBdr>
        </w:div>
        <w:div w:id="633024142">
          <w:marLeft w:val="480"/>
          <w:marRight w:val="0"/>
          <w:marTop w:val="0"/>
          <w:marBottom w:val="0"/>
          <w:divBdr>
            <w:top w:val="none" w:sz="0" w:space="0" w:color="auto"/>
            <w:left w:val="none" w:sz="0" w:space="0" w:color="auto"/>
            <w:bottom w:val="none" w:sz="0" w:space="0" w:color="auto"/>
            <w:right w:val="none" w:sz="0" w:space="0" w:color="auto"/>
          </w:divBdr>
        </w:div>
        <w:div w:id="1330132466">
          <w:marLeft w:val="480"/>
          <w:marRight w:val="0"/>
          <w:marTop w:val="0"/>
          <w:marBottom w:val="0"/>
          <w:divBdr>
            <w:top w:val="none" w:sz="0" w:space="0" w:color="auto"/>
            <w:left w:val="none" w:sz="0" w:space="0" w:color="auto"/>
            <w:bottom w:val="none" w:sz="0" w:space="0" w:color="auto"/>
            <w:right w:val="none" w:sz="0" w:space="0" w:color="auto"/>
          </w:divBdr>
        </w:div>
        <w:div w:id="690496037">
          <w:marLeft w:val="480"/>
          <w:marRight w:val="0"/>
          <w:marTop w:val="0"/>
          <w:marBottom w:val="0"/>
          <w:divBdr>
            <w:top w:val="none" w:sz="0" w:space="0" w:color="auto"/>
            <w:left w:val="none" w:sz="0" w:space="0" w:color="auto"/>
            <w:bottom w:val="none" w:sz="0" w:space="0" w:color="auto"/>
            <w:right w:val="none" w:sz="0" w:space="0" w:color="auto"/>
          </w:divBdr>
        </w:div>
        <w:div w:id="683946449">
          <w:marLeft w:val="480"/>
          <w:marRight w:val="0"/>
          <w:marTop w:val="0"/>
          <w:marBottom w:val="0"/>
          <w:divBdr>
            <w:top w:val="none" w:sz="0" w:space="0" w:color="auto"/>
            <w:left w:val="none" w:sz="0" w:space="0" w:color="auto"/>
            <w:bottom w:val="none" w:sz="0" w:space="0" w:color="auto"/>
            <w:right w:val="none" w:sz="0" w:space="0" w:color="auto"/>
          </w:divBdr>
        </w:div>
        <w:div w:id="1942882443">
          <w:marLeft w:val="480"/>
          <w:marRight w:val="0"/>
          <w:marTop w:val="0"/>
          <w:marBottom w:val="0"/>
          <w:divBdr>
            <w:top w:val="none" w:sz="0" w:space="0" w:color="auto"/>
            <w:left w:val="none" w:sz="0" w:space="0" w:color="auto"/>
            <w:bottom w:val="none" w:sz="0" w:space="0" w:color="auto"/>
            <w:right w:val="none" w:sz="0" w:space="0" w:color="auto"/>
          </w:divBdr>
        </w:div>
        <w:div w:id="1829207592">
          <w:marLeft w:val="480"/>
          <w:marRight w:val="0"/>
          <w:marTop w:val="0"/>
          <w:marBottom w:val="0"/>
          <w:divBdr>
            <w:top w:val="none" w:sz="0" w:space="0" w:color="auto"/>
            <w:left w:val="none" w:sz="0" w:space="0" w:color="auto"/>
            <w:bottom w:val="none" w:sz="0" w:space="0" w:color="auto"/>
            <w:right w:val="none" w:sz="0" w:space="0" w:color="auto"/>
          </w:divBdr>
        </w:div>
        <w:div w:id="1060785309">
          <w:marLeft w:val="480"/>
          <w:marRight w:val="0"/>
          <w:marTop w:val="0"/>
          <w:marBottom w:val="0"/>
          <w:divBdr>
            <w:top w:val="none" w:sz="0" w:space="0" w:color="auto"/>
            <w:left w:val="none" w:sz="0" w:space="0" w:color="auto"/>
            <w:bottom w:val="none" w:sz="0" w:space="0" w:color="auto"/>
            <w:right w:val="none" w:sz="0" w:space="0" w:color="auto"/>
          </w:divBdr>
        </w:div>
        <w:div w:id="867111180">
          <w:marLeft w:val="480"/>
          <w:marRight w:val="0"/>
          <w:marTop w:val="0"/>
          <w:marBottom w:val="0"/>
          <w:divBdr>
            <w:top w:val="none" w:sz="0" w:space="0" w:color="auto"/>
            <w:left w:val="none" w:sz="0" w:space="0" w:color="auto"/>
            <w:bottom w:val="none" w:sz="0" w:space="0" w:color="auto"/>
            <w:right w:val="none" w:sz="0" w:space="0" w:color="auto"/>
          </w:divBdr>
        </w:div>
        <w:div w:id="860120499">
          <w:marLeft w:val="480"/>
          <w:marRight w:val="0"/>
          <w:marTop w:val="0"/>
          <w:marBottom w:val="0"/>
          <w:divBdr>
            <w:top w:val="none" w:sz="0" w:space="0" w:color="auto"/>
            <w:left w:val="none" w:sz="0" w:space="0" w:color="auto"/>
            <w:bottom w:val="none" w:sz="0" w:space="0" w:color="auto"/>
            <w:right w:val="none" w:sz="0" w:space="0" w:color="auto"/>
          </w:divBdr>
        </w:div>
        <w:div w:id="1331370814">
          <w:marLeft w:val="480"/>
          <w:marRight w:val="0"/>
          <w:marTop w:val="0"/>
          <w:marBottom w:val="0"/>
          <w:divBdr>
            <w:top w:val="none" w:sz="0" w:space="0" w:color="auto"/>
            <w:left w:val="none" w:sz="0" w:space="0" w:color="auto"/>
            <w:bottom w:val="none" w:sz="0" w:space="0" w:color="auto"/>
            <w:right w:val="none" w:sz="0" w:space="0" w:color="auto"/>
          </w:divBdr>
        </w:div>
        <w:div w:id="1949313342">
          <w:marLeft w:val="480"/>
          <w:marRight w:val="0"/>
          <w:marTop w:val="0"/>
          <w:marBottom w:val="0"/>
          <w:divBdr>
            <w:top w:val="none" w:sz="0" w:space="0" w:color="auto"/>
            <w:left w:val="none" w:sz="0" w:space="0" w:color="auto"/>
            <w:bottom w:val="none" w:sz="0" w:space="0" w:color="auto"/>
            <w:right w:val="none" w:sz="0" w:space="0" w:color="auto"/>
          </w:divBdr>
        </w:div>
        <w:div w:id="1476608999">
          <w:marLeft w:val="480"/>
          <w:marRight w:val="0"/>
          <w:marTop w:val="0"/>
          <w:marBottom w:val="0"/>
          <w:divBdr>
            <w:top w:val="none" w:sz="0" w:space="0" w:color="auto"/>
            <w:left w:val="none" w:sz="0" w:space="0" w:color="auto"/>
            <w:bottom w:val="none" w:sz="0" w:space="0" w:color="auto"/>
            <w:right w:val="none" w:sz="0" w:space="0" w:color="auto"/>
          </w:divBdr>
        </w:div>
        <w:div w:id="1961912922">
          <w:marLeft w:val="480"/>
          <w:marRight w:val="0"/>
          <w:marTop w:val="0"/>
          <w:marBottom w:val="0"/>
          <w:divBdr>
            <w:top w:val="none" w:sz="0" w:space="0" w:color="auto"/>
            <w:left w:val="none" w:sz="0" w:space="0" w:color="auto"/>
            <w:bottom w:val="none" w:sz="0" w:space="0" w:color="auto"/>
            <w:right w:val="none" w:sz="0" w:space="0" w:color="auto"/>
          </w:divBdr>
        </w:div>
        <w:div w:id="991719686">
          <w:marLeft w:val="480"/>
          <w:marRight w:val="0"/>
          <w:marTop w:val="0"/>
          <w:marBottom w:val="0"/>
          <w:divBdr>
            <w:top w:val="none" w:sz="0" w:space="0" w:color="auto"/>
            <w:left w:val="none" w:sz="0" w:space="0" w:color="auto"/>
            <w:bottom w:val="none" w:sz="0" w:space="0" w:color="auto"/>
            <w:right w:val="none" w:sz="0" w:space="0" w:color="auto"/>
          </w:divBdr>
        </w:div>
        <w:div w:id="1909414394">
          <w:marLeft w:val="480"/>
          <w:marRight w:val="0"/>
          <w:marTop w:val="0"/>
          <w:marBottom w:val="0"/>
          <w:divBdr>
            <w:top w:val="none" w:sz="0" w:space="0" w:color="auto"/>
            <w:left w:val="none" w:sz="0" w:space="0" w:color="auto"/>
            <w:bottom w:val="none" w:sz="0" w:space="0" w:color="auto"/>
            <w:right w:val="none" w:sz="0" w:space="0" w:color="auto"/>
          </w:divBdr>
        </w:div>
        <w:div w:id="1980719811">
          <w:marLeft w:val="480"/>
          <w:marRight w:val="0"/>
          <w:marTop w:val="0"/>
          <w:marBottom w:val="0"/>
          <w:divBdr>
            <w:top w:val="none" w:sz="0" w:space="0" w:color="auto"/>
            <w:left w:val="none" w:sz="0" w:space="0" w:color="auto"/>
            <w:bottom w:val="none" w:sz="0" w:space="0" w:color="auto"/>
            <w:right w:val="none" w:sz="0" w:space="0" w:color="auto"/>
          </w:divBdr>
        </w:div>
        <w:div w:id="399599996">
          <w:marLeft w:val="480"/>
          <w:marRight w:val="0"/>
          <w:marTop w:val="0"/>
          <w:marBottom w:val="0"/>
          <w:divBdr>
            <w:top w:val="none" w:sz="0" w:space="0" w:color="auto"/>
            <w:left w:val="none" w:sz="0" w:space="0" w:color="auto"/>
            <w:bottom w:val="none" w:sz="0" w:space="0" w:color="auto"/>
            <w:right w:val="none" w:sz="0" w:space="0" w:color="auto"/>
          </w:divBdr>
        </w:div>
        <w:div w:id="1081292684">
          <w:marLeft w:val="480"/>
          <w:marRight w:val="0"/>
          <w:marTop w:val="0"/>
          <w:marBottom w:val="0"/>
          <w:divBdr>
            <w:top w:val="none" w:sz="0" w:space="0" w:color="auto"/>
            <w:left w:val="none" w:sz="0" w:space="0" w:color="auto"/>
            <w:bottom w:val="none" w:sz="0" w:space="0" w:color="auto"/>
            <w:right w:val="none" w:sz="0" w:space="0" w:color="auto"/>
          </w:divBdr>
        </w:div>
        <w:div w:id="488059079">
          <w:marLeft w:val="480"/>
          <w:marRight w:val="0"/>
          <w:marTop w:val="0"/>
          <w:marBottom w:val="0"/>
          <w:divBdr>
            <w:top w:val="none" w:sz="0" w:space="0" w:color="auto"/>
            <w:left w:val="none" w:sz="0" w:space="0" w:color="auto"/>
            <w:bottom w:val="none" w:sz="0" w:space="0" w:color="auto"/>
            <w:right w:val="none" w:sz="0" w:space="0" w:color="auto"/>
          </w:divBdr>
        </w:div>
        <w:div w:id="1809472457">
          <w:marLeft w:val="480"/>
          <w:marRight w:val="0"/>
          <w:marTop w:val="0"/>
          <w:marBottom w:val="0"/>
          <w:divBdr>
            <w:top w:val="none" w:sz="0" w:space="0" w:color="auto"/>
            <w:left w:val="none" w:sz="0" w:space="0" w:color="auto"/>
            <w:bottom w:val="none" w:sz="0" w:space="0" w:color="auto"/>
            <w:right w:val="none" w:sz="0" w:space="0" w:color="auto"/>
          </w:divBdr>
        </w:div>
        <w:div w:id="1088111412">
          <w:marLeft w:val="480"/>
          <w:marRight w:val="0"/>
          <w:marTop w:val="0"/>
          <w:marBottom w:val="0"/>
          <w:divBdr>
            <w:top w:val="none" w:sz="0" w:space="0" w:color="auto"/>
            <w:left w:val="none" w:sz="0" w:space="0" w:color="auto"/>
            <w:bottom w:val="none" w:sz="0" w:space="0" w:color="auto"/>
            <w:right w:val="none" w:sz="0" w:space="0" w:color="auto"/>
          </w:divBdr>
        </w:div>
      </w:divsChild>
    </w:div>
    <w:div w:id="1563295965">
      <w:bodyDiv w:val="1"/>
      <w:marLeft w:val="0"/>
      <w:marRight w:val="0"/>
      <w:marTop w:val="0"/>
      <w:marBottom w:val="0"/>
      <w:divBdr>
        <w:top w:val="none" w:sz="0" w:space="0" w:color="auto"/>
        <w:left w:val="none" w:sz="0" w:space="0" w:color="auto"/>
        <w:bottom w:val="none" w:sz="0" w:space="0" w:color="auto"/>
        <w:right w:val="none" w:sz="0" w:space="0" w:color="auto"/>
      </w:divBdr>
      <w:divsChild>
        <w:div w:id="597100548">
          <w:marLeft w:val="480"/>
          <w:marRight w:val="0"/>
          <w:marTop w:val="0"/>
          <w:marBottom w:val="0"/>
          <w:divBdr>
            <w:top w:val="none" w:sz="0" w:space="0" w:color="auto"/>
            <w:left w:val="none" w:sz="0" w:space="0" w:color="auto"/>
            <w:bottom w:val="none" w:sz="0" w:space="0" w:color="auto"/>
            <w:right w:val="none" w:sz="0" w:space="0" w:color="auto"/>
          </w:divBdr>
        </w:div>
        <w:div w:id="1401364631">
          <w:marLeft w:val="480"/>
          <w:marRight w:val="0"/>
          <w:marTop w:val="0"/>
          <w:marBottom w:val="0"/>
          <w:divBdr>
            <w:top w:val="none" w:sz="0" w:space="0" w:color="auto"/>
            <w:left w:val="none" w:sz="0" w:space="0" w:color="auto"/>
            <w:bottom w:val="none" w:sz="0" w:space="0" w:color="auto"/>
            <w:right w:val="none" w:sz="0" w:space="0" w:color="auto"/>
          </w:divBdr>
        </w:div>
        <w:div w:id="864949699">
          <w:marLeft w:val="480"/>
          <w:marRight w:val="0"/>
          <w:marTop w:val="0"/>
          <w:marBottom w:val="0"/>
          <w:divBdr>
            <w:top w:val="none" w:sz="0" w:space="0" w:color="auto"/>
            <w:left w:val="none" w:sz="0" w:space="0" w:color="auto"/>
            <w:bottom w:val="none" w:sz="0" w:space="0" w:color="auto"/>
            <w:right w:val="none" w:sz="0" w:space="0" w:color="auto"/>
          </w:divBdr>
        </w:div>
        <w:div w:id="1382749227">
          <w:marLeft w:val="480"/>
          <w:marRight w:val="0"/>
          <w:marTop w:val="0"/>
          <w:marBottom w:val="0"/>
          <w:divBdr>
            <w:top w:val="none" w:sz="0" w:space="0" w:color="auto"/>
            <w:left w:val="none" w:sz="0" w:space="0" w:color="auto"/>
            <w:bottom w:val="none" w:sz="0" w:space="0" w:color="auto"/>
            <w:right w:val="none" w:sz="0" w:space="0" w:color="auto"/>
          </w:divBdr>
        </w:div>
        <w:div w:id="590701614">
          <w:marLeft w:val="480"/>
          <w:marRight w:val="0"/>
          <w:marTop w:val="0"/>
          <w:marBottom w:val="0"/>
          <w:divBdr>
            <w:top w:val="none" w:sz="0" w:space="0" w:color="auto"/>
            <w:left w:val="none" w:sz="0" w:space="0" w:color="auto"/>
            <w:bottom w:val="none" w:sz="0" w:space="0" w:color="auto"/>
            <w:right w:val="none" w:sz="0" w:space="0" w:color="auto"/>
          </w:divBdr>
        </w:div>
        <w:div w:id="1384406946">
          <w:marLeft w:val="480"/>
          <w:marRight w:val="0"/>
          <w:marTop w:val="0"/>
          <w:marBottom w:val="0"/>
          <w:divBdr>
            <w:top w:val="none" w:sz="0" w:space="0" w:color="auto"/>
            <w:left w:val="none" w:sz="0" w:space="0" w:color="auto"/>
            <w:bottom w:val="none" w:sz="0" w:space="0" w:color="auto"/>
            <w:right w:val="none" w:sz="0" w:space="0" w:color="auto"/>
          </w:divBdr>
        </w:div>
        <w:div w:id="2027245114">
          <w:marLeft w:val="480"/>
          <w:marRight w:val="0"/>
          <w:marTop w:val="0"/>
          <w:marBottom w:val="0"/>
          <w:divBdr>
            <w:top w:val="none" w:sz="0" w:space="0" w:color="auto"/>
            <w:left w:val="none" w:sz="0" w:space="0" w:color="auto"/>
            <w:bottom w:val="none" w:sz="0" w:space="0" w:color="auto"/>
            <w:right w:val="none" w:sz="0" w:space="0" w:color="auto"/>
          </w:divBdr>
        </w:div>
        <w:div w:id="1665233330">
          <w:marLeft w:val="480"/>
          <w:marRight w:val="0"/>
          <w:marTop w:val="0"/>
          <w:marBottom w:val="0"/>
          <w:divBdr>
            <w:top w:val="none" w:sz="0" w:space="0" w:color="auto"/>
            <w:left w:val="none" w:sz="0" w:space="0" w:color="auto"/>
            <w:bottom w:val="none" w:sz="0" w:space="0" w:color="auto"/>
            <w:right w:val="none" w:sz="0" w:space="0" w:color="auto"/>
          </w:divBdr>
        </w:div>
        <w:div w:id="1878152175">
          <w:marLeft w:val="480"/>
          <w:marRight w:val="0"/>
          <w:marTop w:val="0"/>
          <w:marBottom w:val="0"/>
          <w:divBdr>
            <w:top w:val="none" w:sz="0" w:space="0" w:color="auto"/>
            <w:left w:val="none" w:sz="0" w:space="0" w:color="auto"/>
            <w:bottom w:val="none" w:sz="0" w:space="0" w:color="auto"/>
            <w:right w:val="none" w:sz="0" w:space="0" w:color="auto"/>
          </w:divBdr>
        </w:div>
        <w:div w:id="1835755857">
          <w:marLeft w:val="480"/>
          <w:marRight w:val="0"/>
          <w:marTop w:val="0"/>
          <w:marBottom w:val="0"/>
          <w:divBdr>
            <w:top w:val="none" w:sz="0" w:space="0" w:color="auto"/>
            <w:left w:val="none" w:sz="0" w:space="0" w:color="auto"/>
            <w:bottom w:val="none" w:sz="0" w:space="0" w:color="auto"/>
            <w:right w:val="none" w:sz="0" w:space="0" w:color="auto"/>
          </w:divBdr>
        </w:div>
        <w:div w:id="222757090">
          <w:marLeft w:val="480"/>
          <w:marRight w:val="0"/>
          <w:marTop w:val="0"/>
          <w:marBottom w:val="0"/>
          <w:divBdr>
            <w:top w:val="none" w:sz="0" w:space="0" w:color="auto"/>
            <w:left w:val="none" w:sz="0" w:space="0" w:color="auto"/>
            <w:bottom w:val="none" w:sz="0" w:space="0" w:color="auto"/>
            <w:right w:val="none" w:sz="0" w:space="0" w:color="auto"/>
          </w:divBdr>
        </w:div>
        <w:div w:id="1130633317">
          <w:marLeft w:val="480"/>
          <w:marRight w:val="0"/>
          <w:marTop w:val="0"/>
          <w:marBottom w:val="0"/>
          <w:divBdr>
            <w:top w:val="none" w:sz="0" w:space="0" w:color="auto"/>
            <w:left w:val="none" w:sz="0" w:space="0" w:color="auto"/>
            <w:bottom w:val="none" w:sz="0" w:space="0" w:color="auto"/>
            <w:right w:val="none" w:sz="0" w:space="0" w:color="auto"/>
          </w:divBdr>
        </w:div>
        <w:div w:id="164518594">
          <w:marLeft w:val="480"/>
          <w:marRight w:val="0"/>
          <w:marTop w:val="0"/>
          <w:marBottom w:val="0"/>
          <w:divBdr>
            <w:top w:val="none" w:sz="0" w:space="0" w:color="auto"/>
            <w:left w:val="none" w:sz="0" w:space="0" w:color="auto"/>
            <w:bottom w:val="none" w:sz="0" w:space="0" w:color="auto"/>
            <w:right w:val="none" w:sz="0" w:space="0" w:color="auto"/>
          </w:divBdr>
        </w:div>
        <w:div w:id="1537354074">
          <w:marLeft w:val="480"/>
          <w:marRight w:val="0"/>
          <w:marTop w:val="0"/>
          <w:marBottom w:val="0"/>
          <w:divBdr>
            <w:top w:val="none" w:sz="0" w:space="0" w:color="auto"/>
            <w:left w:val="none" w:sz="0" w:space="0" w:color="auto"/>
            <w:bottom w:val="none" w:sz="0" w:space="0" w:color="auto"/>
            <w:right w:val="none" w:sz="0" w:space="0" w:color="auto"/>
          </w:divBdr>
        </w:div>
        <w:div w:id="83956953">
          <w:marLeft w:val="480"/>
          <w:marRight w:val="0"/>
          <w:marTop w:val="0"/>
          <w:marBottom w:val="0"/>
          <w:divBdr>
            <w:top w:val="none" w:sz="0" w:space="0" w:color="auto"/>
            <w:left w:val="none" w:sz="0" w:space="0" w:color="auto"/>
            <w:bottom w:val="none" w:sz="0" w:space="0" w:color="auto"/>
            <w:right w:val="none" w:sz="0" w:space="0" w:color="auto"/>
          </w:divBdr>
        </w:div>
        <w:div w:id="2019384394">
          <w:marLeft w:val="480"/>
          <w:marRight w:val="0"/>
          <w:marTop w:val="0"/>
          <w:marBottom w:val="0"/>
          <w:divBdr>
            <w:top w:val="none" w:sz="0" w:space="0" w:color="auto"/>
            <w:left w:val="none" w:sz="0" w:space="0" w:color="auto"/>
            <w:bottom w:val="none" w:sz="0" w:space="0" w:color="auto"/>
            <w:right w:val="none" w:sz="0" w:space="0" w:color="auto"/>
          </w:divBdr>
        </w:div>
        <w:div w:id="1457597737">
          <w:marLeft w:val="480"/>
          <w:marRight w:val="0"/>
          <w:marTop w:val="0"/>
          <w:marBottom w:val="0"/>
          <w:divBdr>
            <w:top w:val="none" w:sz="0" w:space="0" w:color="auto"/>
            <w:left w:val="none" w:sz="0" w:space="0" w:color="auto"/>
            <w:bottom w:val="none" w:sz="0" w:space="0" w:color="auto"/>
            <w:right w:val="none" w:sz="0" w:space="0" w:color="auto"/>
          </w:divBdr>
        </w:div>
        <w:div w:id="1315597594">
          <w:marLeft w:val="480"/>
          <w:marRight w:val="0"/>
          <w:marTop w:val="0"/>
          <w:marBottom w:val="0"/>
          <w:divBdr>
            <w:top w:val="none" w:sz="0" w:space="0" w:color="auto"/>
            <w:left w:val="none" w:sz="0" w:space="0" w:color="auto"/>
            <w:bottom w:val="none" w:sz="0" w:space="0" w:color="auto"/>
            <w:right w:val="none" w:sz="0" w:space="0" w:color="auto"/>
          </w:divBdr>
        </w:div>
        <w:div w:id="219903247">
          <w:marLeft w:val="480"/>
          <w:marRight w:val="0"/>
          <w:marTop w:val="0"/>
          <w:marBottom w:val="0"/>
          <w:divBdr>
            <w:top w:val="none" w:sz="0" w:space="0" w:color="auto"/>
            <w:left w:val="none" w:sz="0" w:space="0" w:color="auto"/>
            <w:bottom w:val="none" w:sz="0" w:space="0" w:color="auto"/>
            <w:right w:val="none" w:sz="0" w:space="0" w:color="auto"/>
          </w:divBdr>
        </w:div>
        <w:div w:id="677466435">
          <w:marLeft w:val="480"/>
          <w:marRight w:val="0"/>
          <w:marTop w:val="0"/>
          <w:marBottom w:val="0"/>
          <w:divBdr>
            <w:top w:val="none" w:sz="0" w:space="0" w:color="auto"/>
            <w:left w:val="none" w:sz="0" w:space="0" w:color="auto"/>
            <w:bottom w:val="none" w:sz="0" w:space="0" w:color="auto"/>
            <w:right w:val="none" w:sz="0" w:space="0" w:color="auto"/>
          </w:divBdr>
        </w:div>
        <w:div w:id="1344823436">
          <w:marLeft w:val="480"/>
          <w:marRight w:val="0"/>
          <w:marTop w:val="0"/>
          <w:marBottom w:val="0"/>
          <w:divBdr>
            <w:top w:val="none" w:sz="0" w:space="0" w:color="auto"/>
            <w:left w:val="none" w:sz="0" w:space="0" w:color="auto"/>
            <w:bottom w:val="none" w:sz="0" w:space="0" w:color="auto"/>
            <w:right w:val="none" w:sz="0" w:space="0" w:color="auto"/>
          </w:divBdr>
        </w:div>
        <w:div w:id="106777958">
          <w:marLeft w:val="480"/>
          <w:marRight w:val="0"/>
          <w:marTop w:val="0"/>
          <w:marBottom w:val="0"/>
          <w:divBdr>
            <w:top w:val="none" w:sz="0" w:space="0" w:color="auto"/>
            <w:left w:val="none" w:sz="0" w:space="0" w:color="auto"/>
            <w:bottom w:val="none" w:sz="0" w:space="0" w:color="auto"/>
            <w:right w:val="none" w:sz="0" w:space="0" w:color="auto"/>
          </w:divBdr>
        </w:div>
        <w:div w:id="229930276">
          <w:marLeft w:val="480"/>
          <w:marRight w:val="0"/>
          <w:marTop w:val="0"/>
          <w:marBottom w:val="0"/>
          <w:divBdr>
            <w:top w:val="none" w:sz="0" w:space="0" w:color="auto"/>
            <w:left w:val="none" w:sz="0" w:space="0" w:color="auto"/>
            <w:bottom w:val="none" w:sz="0" w:space="0" w:color="auto"/>
            <w:right w:val="none" w:sz="0" w:space="0" w:color="auto"/>
          </w:divBdr>
        </w:div>
        <w:div w:id="29034966">
          <w:marLeft w:val="480"/>
          <w:marRight w:val="0"/>
          <w:marTop w:val="0"/>
          <w:marBottom w:val="0"/>
          <w:divBdr>
            <w:top w:val="none" w:sz="0" w:space="0" w:color="auto"/>
            <w:left w:val="none" w:sz="0" w:space="0" w:color="auto"/>
            <w:bottom w:val="none" w:sz="0" w:space="0" w:color="auto"/>
            <w:right w:val="none" w:sz="0" w:space="0" w:color="auto"/>
          </w:divBdr>
        </w:div>
        <w:div w:id="1154688794">
          <w:marLeft w:val="480"/>
          <w:marRight w:val="0"/>
          <w:marTop w:val="0"/>
          <w:marBottom w:val="0"/>
          <w:divBdr>
            <w:top w:val="none" w:sz="0" w:space="0" w:color="auto"/>
            <w:left w:val="none" w:sz="0" w:space="0" w:color="auto"/>
            <w:bottom w:val="none" w:sz="0" w:space="0" w:color="auto"/>
            <w:right w:val="none" w:sz="0" w:space="0" w:color="auto"/>
          </w:divBdr>
        </w:div>
        <w:div w:id="473910616">
          <w:marLeft w:val="480"/>
          <w:marRight w:val="0"/>
          <w:marTop w:val="0"/>
          <w:marBottom w:val="0"/>
          <w:divBdr>
            <w:top w:val="none" w:sz="0" w:space="0" w:color="auto"/>
            <w:left w:val="none" w:sz="0" w:space="0" w:color="auto"/>
            <w:bottom w:val="none" w:sz="0" w:space="0" w:color="auto"/>
            <w:right w:val="none" w:sz="0" w:space="0" w:color="auto"/>
          </w:divBdr>
        </w:div>
        <w:div w:id="1251618994">
          <w:marLeft w:val="480"/>
          <w:marRight w:val="0"/>
          <w:marTop w:val="0"/>
          <w:marBottom w:val="0"/>
          <w:divBdr>
            <w:top w:val="none" w:sz="0" w:space="0" w:color="auto"/>
            <w:left w:val="none" w:sz="0" w:space="0" w:color="auto"/>
            <w:bottom w:val="none" w:sz="0" w:space="0" w:color="auto"/>
            <w:right w:val="none" w:sz="0" w:space="0" w:color="auto"/>
          </w:divBdr>
        </w:div>
        <w:div w:id="1177185369">
          <w:marLeft w:val="480"/>
          <w:marRight w:val="0"/>
          <w:marTop w:val="0"/>
          <w:marBottom w:val="0"/>
          <w:divBdr>
            <w:top w:val="none" w:sz="0" w:space="0" w:color="auto"/>
            <w:left w:val="none" w:sz="0" w:space="0" w:color="auto"/>
            <w:bottom w:val="none" w:sz="0" w:space="0" w:color="auto"/>
            <w:right w:val="none" w:sz="0" w:space="0" w:color="auto"/>
          </w:divBdr>
        </w:div>
        <w:div w:id="578951737">
          <w:marLeft w:val="480"/>
          <w:marRight w:val="0"/>
          <w:marTop w:val="0"/>
          <w:marBottom w:val="0"/>
          <w:divBdr>
            <w:top w:val="none" w:sz="0" w:space="0" w:color="auto"/>
            <w:left w:val="none" w:sz="0" w:space="0" w:color="auto"/>
            <w:bottom w:val="none" w:sz="0" w:space="0" w:color="auto"/>
            <w:right w:val="none" w:sz="0" w:space="0" w:color="auto"/>
          </w:divBdr>
        </w:div>
        <w:div w:id="1573391891">
          <w:marLeft w:val="480"/>
          <w:marRight w:val="0"/>
          <w:marTop w:val="0"/>
          <w:marBottom w:val="0"/>
          <w:divBdr>
            <w:top w:val="none" w:sz="0" w:space="0" w:color="auto"/>
            <w:left w:val="none" w:sz="0" w:space="0" w:color="auto"/>
            <w:bottom w:val="none" w:sz="0" w:space="0" w:color="auto"/>
            <w:right w:val="none" w:sz="0" w:space="0" w:color="auto"/>
          </w:divBdr>
        </w:div>
        <w:div w:id="1710641599">
          <w:marLeft w:val="480"/>
          <w:marRight w:val="0"/>
          <w:marTop w:val="0"/>
          <w:marBottom w:val="0"/>
          <w:divBdr>
            <w:top w:val="none" w:sz="0" w:space="0" w:color="auto"/>
            <w:left w:val="none" w:sz="0" w:space="0" w:color="auto"/>
            <w:bottom w:val="none" w:sz="0" w:space="0" w:color="auto"/>
            <w:right w:val="none" w:sz="0" w:space="0" w:color="auto"/>
          </w:divBdr>
        </w:div>
        <w:div w:id="817769124">
          <w:marLeft w:val="480"/>
          <w:marRight w:val="0"/>
          <w:marTop w:val="0"/>
          <w:marBottom w:val="0"/>
          <w:divBdr>
            <w:top w:val="none" w:sz="0" w:space="0" w:color="auto"/>
            <w:left w:val="none" w:sz="0" w:space="0" w:color="auto"/>
            <w:bottom w:val="none" w:sz="0" w:space="0" w:color="auto"/>
            <w:right w:val="none" w:sz="0" w:space="0" w:color="auto"/>
          </w:divBdr>
        </w:div>
        <w:div w:id="2118326255">
          <w:marLeft w:val="480"/>
          <w:marRight w:val="0"/>
          <w:marTop w:val="0"/>
          <w:marBottom w:val="0"/>
          <w:divBdr>
            <w:top w:val="none" w:sz="0" w:space="0" w:color="auto"/>
            <w:left w:val="none" w:sz="0" w:space="0" w:color="auto"/>
            <w:bottom w:val="none" w:sz="0" w:space="0" w:color="auto"/>
            <w:right w:val="none" w:sz="0" w:space="0" w:color="auto"/>
          </w:divBdr>
        </w:div>
        <w:div w:id="563832317">
          <w:marLeft w:val="480"/>
          <w:marRight w:val="0"/>
          <w:marTop w:val="0"/>
          <w:marBottom w:val="0"/>
          <w:divBdr>
            <w:top w:val="none" w:sz="0" w:space="0" w:color="auto"/>
            <w:left w:val="none" w:sz="0" w:space="0" w:color="auto"/>
            <w:bottom w:val="none" w:sz="0" w:space="0" w:color="auto"/>
            <w:right w:val="none" w:sz="0" w:space="0" w:color="auto"/>
          </w:divBdr>
        </w:div>
        <w:div w:id="413674627">
          <w:marLeft w:val="480"/>
          <w:marRight w:val="0"/>
          <w:marTop w:val="0"/>
          <w:marBottom w:val="0"/>
          <w:divBdr>
            <w:top w:val="none" w:sz="0" w:space="0" w:color="auto"/>
            <w:left w:val="none" w:sz="0" w:space="0" w:color="auto"/>
            <w:bottom w:val="none" w:sz="0" w:space="0" w:color="auto"/>
            <w:right w:val="none" w:sz="0" w:space="0" w:color="auto"/>
          </w:divBdr>
        </w:div>
        <w:div w:id="712461690">
          <w:marLeft w:val="480"/>
          <w:marRight w:val="0"/>
          <w:marTop w:val="0"/>
          <w:marBottom w:val="0"/>
          <w:divBdr>
            <w:top w:val="none" w:sz="0" w:space="0" w:color="auto"/>
            <w:left w:val="none" w:sz="0" w:space="0" w:color="auto"/>
            <w:bottom w:val="none" w:sz="0" w:space="0" w:color="auto"/>
            <w:right w:val="none" w:sz="0" w:space="0" w:color="auto"/>
          </w:divBdr>
        </w:div>
        <w:div w:id="1404109709">
          <w:marLeft w:val="480"/>
          <w:marRight w:val="0"/>
          <w:marTop w:val="0"/>
          <w:marBottom w:val="0"/>
          <w:divBdr>
            <w:top w:val="none" w:sz="0" w:space="0" w:color="auto"/>
            <w:left w:val="none" w:sz="0" w:space="0" w:color="auto"/>
            <w:bottom w:val="none" w:sz="0" w:space="0" w:color="auto"/>
            <w:right w:val="none" w:sz="0" w:space="0" w:color="auto"/>
          </w:divBdr>
        </w:div>
        <w:div w:id="1974015416">
          <w:marLeft w:val="480"/>
          <w:marRight w:val="0"/>
          <w:marTop w:val="0"/>
          <w:marBottom w:val="0"/>
          <w:divBdr>
            <w:top w:val="none" w:sz="0" w:space="0" w:color="auto"/>
            <w:left w:val="none" w:sz="0" w:space="0" w:color="auto"/>
            <w:bottom w:val="none" w:sz="0" w:space="0" w:color="auto"/>
            <w:right w:val="none" w:sz="0" w:space="0" w:color="auto"/>
          </w:divBdr>
        </w:div>
      </w:divsChild>
    </w:div>
    <w:div w:id="1564900916">
      <w:bodyDiv w:val="1"/>
      <w:marLeft w:val="0"/>
      <w:marRight w:val="0"/>
      <w:marTop w:val="0"/>
      <w:marBottom w:val="0"/>
      <w:divBdr>
        <w:top w:val="none" w:sz="0" w:space="0" w:color="auto"/>
        <w:left w:val="none" w:sz="0" w:space="0" w:color="auto"/>
        <w:bottom w:val="none" w:sz="0" w:space="0" w:color="auto"/>
        <w:right w:val="none" w:sz="0" w:space="0" w:color="auto"/>
      </w:divBdr>
    </w:div>
    <w:div w:id="1565793346">
      <w:bodyDiv w:val="1"/>
      <w:marLeft w:val="0"/>
      <w:marRight w:val="0"/>
      <w:marTop w:val="0"/>
      <w:marBottom w:val="0"/>
      <w:divBdr>
        <w:top w:val="none" w:sz="0" w:space="0" w:color="auto"/>
        <w:left w:val="none" w:sz="0" w:space="0" w:color="auto"/>
        <w:bottom w:val="none" w:sz="0" w:space="0" w:color="auto"/>
        <w:right w:val="none" w:sz="0" w:space="0" w:color="auto"/>
      </w:divBdr>
    </w:div>
    <w:div w:id="1565948669">
      <w:bodyDiv w:val="1"/>
      <w:marLeft w:val="0"/>
      <w:marRight w:val="0"/>
      <w:marTop w:val="0"/>
      <w:marBottom w:val="0"/>
      <w:divBdr>
        <w:top w:val="none" w:sz="0" w:space="0" w:color="auto"/>
        <w:left w:val="none" w:sz="0" w:space="0" w:color="auto"/>
        <w:bottom w:val="none" w:sz="0" w:space="0" w:color="auto"/>
        <w:right w:val="none" w:sz="0" w:space="0" w:color="auto"/>
      </w:divBdr>
      <w:divsChild>
        <w:div w:id="91096438">
          <w:marLeft w:val="640"/>
          <w:marRight w:val="0"/>
          <w:marTop w:val="0"/>
          <w:marBottom w:val="0"/>
          <w:divBdr>
            <w:top w:val="none" w:sz="0" w:space="0" w:color="auto"/>
            <w:left w:val="none" w:sz="0" w:space="0" w:color="auto"/>
            <w:bottom w:val="none" w:sz="0" w:space="0" w:color="auto"/>
            <w:right w:val="none" w:sz="0" w:space="0" w:color="auto"/>
          </w:divBdr>
        </w:div>
        <w:div w:id="106972765">
          <w:marLeft w:val="640"/>
          <w:marRight w:val="0"/>
          <w:marTop w:val="0"/>
          <w:marBottom w:val="0"/>
          <w:divBdr>
            <w:top w:val="none" w:sz="0" w:space="0" w:color="auto"/>
            <w:left w:val="none" w:sz="0" w:space="0" w:color="auto"/>
            <w:bottom w:val="none" w:sz="0" w:space="0" w:color="auto"/>
            <w:right w:val="none" w:sz="0" w:space="0" w:color="auto"/>
          </w:divBdr>
        </w:div>
        <w:div w:id="231937164">
          <w:marLeft w:val="640"/>
          <w:marRight w:val="0"/>
          <w:marTop w:val="0"/>
          <w:marBottom w:val="0"/>
          <w:divBdr>
            <w:top w:val="none" w:sz="0" w:space="0" w:color="auto"/>
            <w:left w:val="none" w:sz="0" w:space="0" w:color="auto"/>
            <w:bottom w:val="none" w:sz="0" w:space="0" w:color="auto"/>
            <w:right w:val="none" w:sz="0" w:space="0" w:color="auto"/>
          </w:divBdr>
        </w:div>
        <w:div w:id="378357172">
          <w:marLeft w:val="640"/>
          <w:marRight w:val="0"/>
          <w:marTop w:val="0"/>
          <w:marBottom w:val="0"/>
          <w:divBdr>
            <w:top w:val="none" w:sz="0" w:space="0" w:color="auto"/>
            <w:left w:val="none" w:sz="0" w:space="0" w:color="auto"/>
            <w:bottom w:val="none" w:sz="0" w:space="0" w:color="auto"/>
            <w:right w:val="none" w:sz="0" w:space="0" w:color="auto"/>
          </w:divBdr>
        </w:div>
        <w:div w:id="408232027">
          <w:marLeft w:val="640"/>
          <w:marRight w:val="0"/>
          <w:marTop w:val="0"/>
          <w:marBottom w:val="0"/>
          <w:divBdr>
            <w:top w:val="none" w:sz="0" w:space="0" w:color="auto"/>
            <w:left w:val="none" w:sz="0" w:space="0" w:color="auto"/>
            <w:bottom w:val="none" w:sz="0" w:space="0" w:color="auto"/>
            <w:right w:val="none" w:sz="0" w:space="0" w:color="auto"/>
          </w:divBdr>
        </w:div>
        <w:div w:id="442462028">
          <w:marLeft w:val="640"/>
          <w:marRight w:val="0"/>
          <w:marTop w:val="0"/>
          <w:marBottom w:val="0"/>
          <w:divBdr>
            <w:top w:val="none" w:sz="0" w:space="0" w:color="auto"/>
            <w:left w:val="none" w:sz="0" w:space="0" w:color="auto"/>
            <w:bottom w:val="none" w:sz="0" w:space="0" w:color="auto"/>
            <w:right w:val="none" w:sz="0" w:space="0" w:color="auto"/>
          </w:divBdr>
        </w:div>
        <w:div w:id="490608705">
          <w:marLeft w:val="640"/>
          <w:marRight w:val="0"/>
          <w:marTop w:val="0"/>
          <w:marBottom w:val="0"/>
          <w:divBdr>
            <w:top w:val="none" w:sz="0" w:space="0" w:color="auto"/>
            <w:left w:val="none" w:sz="0" w:space="0" w:color="auto"/>
            <w:bottom w:val="none" w:sz="0" w:space="0" w:color="auto"/>
            <w:right w:val="none" w:sz="0" w:space="0" w:color="auto"/>
          </w:divBdr>
        </w:div>
        <w:div w:id="553544202">
          <w:marLeft w:val="640"/>
          <w:marRight w:val="0"/>
          <w:marTop w:val="0"/>
          <w:marBottom w:val="0"/>
          <w:divBdr>
            <w:top w:val="none" w:sz="0" w:space="0" w:color="auto"/>
            <w:left w:val="none" w:sz="0" w:space="0" w:color="auto"/>
            <w:bottom w:val="none" w:sz="0" w:space="0" w:color="auto"/>
            <w:right w:val="none" w:sz="0" w:space="0" w:color="auto"/>
          </w:divBdr>
        </w:div>
        <w:div w:id="634717267">
          <w:marLeft w:val="640"/>
          <w:marRight w:val="0"/>
          <w:marTop w:val="0"/>
          <w:marBottom w:val="0"/>
          <w:divBdr>
            <w:top w:val="none" w:sz="0" w:space="0" w:color="auto"/>
            <w:left w:val="none" w:sz="0" w:space="0" w:color="auto"/>
            <w:bottom w:val="none" w:sz="0" w:space="0" w:color="auto"/>
            <w:right w:val="none" w:sz="0" w:space="0" w:color="auto"/>
          </w:divBdr>
        </w:div>
        <w:div w:id="685907465">
          <w:marLeft w:val="640"/>
          <w:marRight w:val="0"/>
          <w:marTop w:val="0"/>
          <w:marBottom w:val="0"/>
          <w:divBdr>
            <w:top w:val="none" w:sz="0" w:space="0" w:color="auto"/>
            <w:left w:val="none" w:sz="0" w:space="0" w:color="auto"/>
            <w:bottom w:val="none" w:sz="0" w:space="0" w:color="auto"/>
            <w:right w:val="none" w:sz="0" w:space="0" w:color="auto"/>
          </w:divBdr>
        </w:div>
        <w:div w:id="722484544">
          <w:marLeft w:val="640"/>
          <w:marRight w:val="0"/>
          <w:marTop w:val="0"/>
          <w:marBottom w:val="0"/>
          <w:divBdr>
            <w:top w:val="none" w:sz="0" w:space="0" w:color="auto"/>
            <w:left w:val="none" w:sz="0" w:space="0" w:color="auto"/>
            <w:bottom w:val="none" w:sz="0" w:space="0" w:color="auto"/>
            <w:right w:val="none" w:sz="0" w:space="0" w:color="auto"/>
          </w:divBdr>
        </w:div>
        <w:div w:id="955136859">
          <w:marLeft w:val="640"/>
          <w:marRight w:val="0"/>
          <w:marTop w:val="0"/>
          <w:marBottom w:val="0"/>
          <w:divBdr>
            <w:top w:val="none" w:sz="0" w:space="0" w:color="auto"/>
            <w:left w:val="none" w:sz="0" w:space="0" w:color="auto"/>
            <w:bottom w:val="none" w:sz="0" w:space="0" w:color="auto"/>
            <w:right w:val="none" w:sz="0" w:space="0" w:color="auto"/>
          </w:divBdr>
        </w:div>
        <w:div w:id="1025980845">
          <w:marLeft w:val="640"/>
          <w:marRight w:val="0"/>
          <w:marTop w:val="0"/>
          <w:marBottom w:val="0"/>
          <w:divBdr>
            <w:top w:val="none" w:sz="0" w:space="0" w:color="auto"/>
            <w:left w:val="none" w:sz="0" w:space="0" w:color="auto"/>
            <w:bottom w:val="none" w:sz="0" w:space="0" w:color="auto"/>
            <w:right w:val="none" w:sz="0" w:space="0" w:color="auto"/>
          </w:divBdr>
        </w:div>
        <w:div w:id="1043482118">
          <w:marLeft w:val="640"/>
          <w:marRight w:val="0"/>
          <w:marTop w:val="0"/>
          <w:marBottom w:val="0"/>
          <w:divBdr>
            <w:top w:val="none" w:sz="0" w:space="0" w:color="auto"/>
            <w:left w:val="none" w:sz="0" w:space="0" w:color="auto"/>
            <w:bottom w:val="none" w:sz="0" w:space="0" w:color="auto"/>
            <w:right w:val="none" w:sz="0" w:space="0" w:color="auto"/>
          </w:divBdr>
        </w:div>
        <w:div w:id="1052460425">
          <w:marLeft w:val="640"/>
          <w:marRight w:val="0"/>
          <w:marTop w:val="0"/>
          <w:marBottom w:val="0"/>
          <w:divBdr>
            <w:top w:val="none" w:sz="0" w:space="0" w:color="auto"/>
            <w:left w:val="none" w:sz="0" w:space="0" w:color="auto"/>
            <w:bottom w:val="none" w:sz="0" w:space="0" w:color="auto"/>
            <w:right w:val="none" w:sz="0" w:space="0" w:color="auto"/>
          </w:divBdr>
        </w:div>
        <w:div w:id="1115322300">
          <w:marLeft w:val="640"/>
          <w:marRight w:val="0"/>
          <w:marTop w:val="0"/>
          <w:marBottom w:val="0"/>
          <w:divBdr>
            <w:top w:val="none" w:sz="0" w:space="0" w:color="auto"/>
            <w:left w:val="none" w:sz="0" w:space="0" w:color="auto"/>
            <w:bottom w:val="none" w:sz="0" w:space="0" w:color="auto"/>
            <w:right w:val="none" w:sz="0" w:space="0" w:color="auto"/>
          </w:divBdr>
        </w:div>
        <w:div w:id="1151556183">
          <w:marLeft w:val="640"/>
          <w:marRight w:val="0"/>
          <w:marTop w:val="0"/>
          <w:marBottom w:val="0"/>
          <w:divBdr>
            <w:top w:val="none" w:sz="0" w:space="0" w:color="auto"/>
            <w:left w:val="none" w:sz="0" w:space="0" w:color="auto"/>
            <w:bottom w:val="none" w:sz="0" w:space="0" w:color="auto"/>
            <w:right w:val="none" w:sz="0" w:space="0" w:color="auto"/>
          </w:divBdr>
        </w:div>
        <w:div w:id="1174301998">
          <w:marLeft w:val="640"/>
          <w:marRight w:val="0"/>
          <w:marTop w:val="0"/>
          <w:marBottom w:val="0"/>
          <w:divBdr>
            <w:top w:val="none" w:sz="0" w:space="0" w:color="auto"/>
            <w:left w:val="none" w:sz="0" w:space="0" w:color="auto"/>
            <w:bottom w:val="none" w:sz="0" w:space="0" w:color="auto"/>
            <w:right w:val="none" w:sz="0" w:space="0" w:color="auto"/>
          </w:divBdr>
        </w:div>
        <w:div w:id="1261714912">
          <w:marLeft w:val="640"/>
          <w:marRight w:val="0"/>
          <w:marTop w:val="0"/>
          <w:marBottom w:val="0"/>
          <w:divBdr>
            <w:top w:val="none" w:sz="0" w:space="0" w:color="auto"/>
            <w:left w:val="none" w:sz="0" w:space="0" w:color="auto"/>
            <w:bottom w:val="none" w:sz="0" w:space="0" w:color="auto"/>
            <w:right w:val="none" w:sz="0" w:space="0" w:color="auto"/>
          </w:divBdr>
        </w:div>
        <w:div w:id="1292132610">
          <w:marLeft w:val="640"/>
          <w:marRight w:val="0"/>
          <w:marTop w:val="0"/>
          <w:marBottom w:val="0"/>
          <w:divBdr>
            <w:top w:val="none" w:sz="0" w:space="0" w:color="auto"/>
            <w:left w:val="none" w:sz="0" w:space="0" w:color="auto"/>
            <w:bottom w:val="none" w:sz="0" w:space="0" w:color="auto"/>
            <w:right w:val="none" w:sz="0" w:space="0" w:color="auto"/>
          </w:divBdr>
        </w:div>
        <w:div w:id="1304582129">
          <w:marLeft w:val="640"/>
          <w:marRight w:val="0"/>
          <w:marTop w:val="0"/>
          <w:marBottom w:val="0"/>
          <w:divBdr>
            <w:top w:val="none" w:sz="0" w:space="0" w:color="auto"/>
            <w:left w:val="none" w:sz="0" w:space="0" w:color="auto"/>
            <w:bottom w:val="none" w:sz="0" w:space="0" w:color="auto"/>
            <w:right w:val="none" w:sz="0" w:space="0" w:color="auto"/>
          </w:divBdr>
        </w:div>
        <w:div w:id="1310472965">
          <w:marLeft w:val="640"/>
          <w:marRight w:val="0"/>
          <w:marTop w:val="0"/>
          <w:marBottom w:val="0"/>
          <w:divBdr>
            <w:top w:val="none" w:sz="0" w:space="0" w:color="auto"/>
            <w:left w:val="none" w:sz="0" w:space="0" w:color="auto"/>
            <w:bottom w:val="none" w:sz="0" w:space="0" w:color="auto"/>
            <w:right w:val="none" w:sz="0" w:space="0" w:color="auto"/>
          </w:divBdr>
        </w:div>
        <w:div w:id="1376346440">
          <w:marLeft w:val="640"/>
          <w:marRight w:val="0"/>
          <w:marTop w:val="0"/>
          <w:marBottom w:val="0"/>
          <w:divBdr>
            <w:top w:val="none" w:sz="0" w:space="0" w:color="auto"/>
            <w:left w:val="none" w:sz="0" w:space="0" w:color="auto"/>
            <w:bottom w:val="none" w:sz="0" w:space="0" w:color="auto"/>
            <w:right w:val="none" w:sz="0" w:space="0" w:color="auto"/>
          </w:divBdr>
        </w:div>
        <w:div w:id="1413968900">
          <w:marLeft w:val="640"/>
          <w:marRight w:val="0"/>
          <w:marTop w:val="0"/>
          <w:marBottom w:val="0"/>
          <w:divBdr>
            <w:top w:val="none" w:sz="0" w:space="0" w:color="auto"/>
            <w:left w:val="none" w:sz="0" w:space="0" w:color="auto"/>
            <w:bottom w:val="none" w:sz="0" w:space="0" w:color="auto"/>
            <w:right w:val="none" w:sz="0" w:space="0" w:color="auto"/>
          </w:divBdr>
        </w:div>
        <w:div w:id="1514102478">
          <w:marLeft w:val="640"/>
          <w:marRight w:val="0"/>
          <w:marTop w:val="0"/>
          <w:marBottom w:val="0"/>
          <w:divBdr>
            <w:top w:val="none" w:sz="0" w:space="0" w:color="auto"/>
            <w:left w:val="none" w:sz="0" w:space="0" w:color="auto"/>
            <w:bottom w:val="none" w:sz="0" w:space="0" w:color="auto"/>
            <w:right w:val="none" w:sz="0" w:space="0" w:color="auto"/>
          </w:divBdr>
        </w:div>
        <w:div w:id="1585648412">
          <w:marLeft w:val="640"/>
          <w:marRight w:val="0"/>
          <w:marTop w:val="0"/>
          <w:marBottom w:val="0"/>
          <w:divBdr>
            <w:top w:val="none" w:sz="0" w:space="0" w:color="auto"/>
            <w:left w:val="none" w:sz="0" w:space="0" w:color="auto"/>
            <w:bottom w:val="none" w:sz="0" w:space="0" w:color="auto"/>
            <w:right w:val="none" w:sz="0" w:space="0" w:color="auto"/>
          </w:divBdr>
        </w:div>
        <w:div w:id="1610892457">
          <w:marLeft w:val="640"/>
          <w:marRight w:val="0"/>
          <w:marTop w:val="0"/>
          <w:marBottom w:val="0"/>
          <w:divBdr>
            <w:top w:val="none" w:sz="0" w:space="0" w:color="auto"/>
            <w:left w:val="none" w:sz="0" w:space="0" w:color="auto"/>
            <w:bottom w:val="none" w:sz="0" w:space="0" w:color="auto"/>
            <w:right w:val="none" w:sz="0" w:space="0" w:color="auto"/>
          </w:divBdr>
        </w:div>
        <w:div w:id="1623685243">
          <w:marLeft w:val="640"/>
          <w:marRight w:val="0"/>
          <w:marTop w:val="0"/>
          <w:marBottom w:val="0"/>
          <w:divBdr>
            <w:top w:val="none" w:sz="0" w:space="0" w:color="auto"/>
            <w:left w:val="none" w:sz="0" w:space="0" w:color="auto"/>
            <w:bottom w:val="none" w:sz="0" w:space="0" w:color="auto"/>
            <w:right w:val="none" w:sz="0" w:space="0" w:color="auto"/>
          </w:divBdr>
        </w:div>
        <w:div w:id="2134402709">
          <w:marLeft w:val="640"/>
          <w:marRight w:val="0"/>
          <w:marTop w:val="0"/>
          <w:marBottom w:val="0"/>
          <w:divBdr>
            <w:top w:val="none" w:sz="0" w:space="0" w:color="auto"/>
            <w:left w:val="none" w:sz="0" w:space="0" w:color="auto"/>
            <w:bottom w:val="none" w:sz="0" w:space="0" w:color="auto"/>
            <w:right w:val="none" w:sz="0" w:space="0" w:color="auto"/>
          </w:divBdr>
        </w:div>
      </w:divsChild>
    </w:div>
    <w:div w:id="1571426445">
      <w:bodyDiv w:val="1"/>
      <w:marLeft w:val="0"/>
      <w:marRight w:val="0"/>
      <w:marTop w:val="0"/>
      <w:marBottom w:val="0"/>
      <w:divBdr>
        <w:top w:val="none" w:sz="0" w:space="0" w:color="auto"/>
        <w:left w:val="none" w:sz="0" w:space="0" w:color="auto"/>
        <w:bottom w:val="none" w:sz="0" w:space="0" w:color="auto"/>
        <w:right w:val="none" w:sz="0" w:space="0" w:color="auto"/>
      </w:divBdr>
    </w:div>
    <w:div w:id="1572734548">
      <w:bodyDiv w:val="1"/>
      <w:marLeft w:val="0"/>
      <w:marRight w:val="0"/>
      <w:marTop w:val="0"/>
      <w:marBottom w:val="0"/>
      <w:divBdr>
        <w:top w:val="none" w:sz="0" w:space="0" w:color="auto"/>
        <w:left w:val="none" w:sz="0" w:space="0" w:color="auto"/>
        <w:bottom w:val="none" w:sz="0" w:space="0" w:color="auto"/>
        <w:right w:val="none" w:sz="0" w:space="0" w:color="auto"/>
      </w:divBdr>
      <w:divsChild>
        <w:div w:id="1124614163">
          <w:marLeft w:val="480"/>
          <w:marRight w:val="0"/>
          <w:marTop w:val="0"/>
          <w:marBottom w:val="0"/>
          <w:divBdr>
            <w:top w:val="none" w:sz="0" w:space="0" w:color="auto"/>
            <w:left w:val="none" w:sz="0" w:space="0" w:color="auto"/>
            <w:bottom w:val="none" w:sz="0" w:space="0" w:color="auto"/>
            <w:right w:val="none" w:sz="0" w:space="0" w:color="auto"/>
          </w:divBdr>
        </w:div>
        <w:div w:id="1221094565">
          <w:marLeft w:val="480"/>
          <w:marRight w:val="0"/>
          <w:marTop w:val="0"/>
          <w:marBottom w:val="0"/>
          <w:divBdr>
            <w:top w:val="none" w:sz="0" w:space="0" w:color="auto"/>
            <w:left w:val="none" w:sz="0" w:space="0" w:color="auto"/>
            <w:bottom w:val="none" w:sz="0" w:space="0" w:color="auto"/>
            <w:right w:val="none" w:sz="0" w:space="0" w:color="auto"/>
          </w:divBdr>
        </w:div>
        <w:div w:id="1158111647">
          <w:marLeft w:val="480"/>
          <w:marRight w:val="0"/>
          <w:marTop w:val="0"/>
          <w:marBottom w:val="0"/>
          <w:divBdr>
            <w:top w:val="none" w:sz="0" w:space="0" w:color="auto"/>
            <w:left w:val="none" w:sz="0" w:space="0" w:color="auto"/>
            <w:bottom w:val="none" w:sz="0" w:space="0" w:color="auto"/>
            <w:right w:val="none" w:sz="0" w:space="0" w:color="auto"/>
          </w:divBdr>
        </w:div>
        <w:div w:id="443312383">
          <w:marLeft w:val="480"/>
          <w:marRight w:val="0"/>
          <w:marTop w:val="0"/>
          <w:marBottom w:val="0"/>
          <w:divBdr>
            <w:top w:val="none" w:sz="0" w:space="0" w:color="auto"/>
            <w:left w:val="none" w:sz="0" w:space="0" w:color="auto"/>
            <w:bottom w:val="none" w:sz="0" w:space="0" w:color="auto"/>
            <w:right w:val="none" w:sz="0" w:space="0" w:color="auto"/>
          </w:divBdr>
        </w:div>
        <w:div w:id="803886864">
          <w:marLeft w:val="480"/>
          <w:marRight w:val="0"/>
          <w:marTop w:val="0"/>
          <w:marBottom w:val="0"/>
          <w:divBdr>
            <w:top w:val="none" w:sz="0" w:space="0" w:color="auto"/>
            <w:left w:val="none" w:sz="0" w:space="0" w:color="auto"/>
            <w:bottom w:val="none" w:sz="0" w:space="0" w:color="auto"/>
            <w:right w:val="none" w:sz="0" w:space="0" w:color="auto"/>
          </w:divBdr>
        </w:div>
        <w:div w:id="898902282">
          <w:marLeft w:val="480"/>
          <w:marRight w:val="0"/>
          <w:marTop w:val="0"/>
          <w:marBottom w:val="0"/>
          <w:divBdr>
            <w:top w:val="none" w:sz="0" w:space="0" w:color="auto"/>
            <w:left w:val="none" w:sz="0" w:space="0" w:color="auto"/>
            <w:bottom w:val="none" w:sz="0" w:space="0" w:color="auto"/>
            <w:right w:val="none" w:sz="0" w:space="0" w:color="auto"/>
          </w:divBdr>
        </w:div>
        <w:div w:id="2025663066">
          <w:marLeft w:val="480"/>
          <w:marRight w:val="0"/>
          <w:marTop w:val="0"/>
          <w:marBottom w:val="0"/>
          <w:divBdr>
            <w:top w:val="none" w:sz="0" w:space="0" w:color="auto"/>
            <w:left w:val="none" w:sz="0" w:space="0" w:color="auto"/>
            <w:bottom w:val="none" w:sz="0" w:space="0" w:color="auto"/>
            <w:right w:val="none" w:sz="0" w:space="0" w:color="auto"/>
          </w:divBdr>
        </w:div>
        <w:div w:id="1547910855">
          <w:marLeft w:val="480"/>
          <w:marRight w:val="0"/>
          <w:marTop w:val="0"/>
          <w:marBottom w:val="0"/>
          <w:divBdr>
            <w:top w:val="none" w:sz="0" w:space="0" w:color="auto"/>
            <w:left w:val="none" w:sz="0" w:space="0" w:color="auto"/>
            <w:bottom w:val="none" w:sz="0" w:space="0" w:color="auto"/>
            <w:right w:val="none" w:sz="0" w:space="0" w:color="auto"/>
          </w:divBdr>
        </w:div>
        <w:div w:id="838542255">
          <w:marLeft w:val="480"/>
          <w:marRight w:val="0"/>
          <w:marTop w:val="0"/>
          <w:marBottom w:val="0"/>
          <w:divBdr>
            <w:top w:val="none" w:sz="0" w:space="0" w:color="auto"/>
            <w:left w:val="none" w:sz="0" w:space="0" w:color="auto"/>
            <w:bottom w:val="none" w:sz="0" w:space="0" w:color="auto"/>
            <w:right w:val="none" w:sz="0" w:space="0" w:color="auto"/>
          </w:divBdr>
        </w:div>
        <w:div w:id="468326920">
          <w:marLeft w:val="480"/>
          <w:marRight w:val="0"/>
          <w:marTop w:val="0"/>
          <w:marBottom w:val="0"/>
          <w:divBdr>
            <w:top w:val="none" w:sz="0" w:space="0" w:color="auto"/>
            <w:left w:val="none" w:sz="0" w:space="0" w:color="auto"/>
            <w:bottom w:val="none" w:sz="0" w:space="0" w:color="auto"/>
            <w:right w:val="none" w:sz="0" w:space="0" w:color="auto"/>
          </w:divBdr>
        </w:div>
        <w:div w:id="1720860906">
          <w:marLeft w:val="480"/>
          <w:marRight w:val="0"/>
          <w:marTop w:val="0"/>
          <w:marBottom w:val="0"/>
          <w:divBdr>
            <w:top w:val="none" w:sz="0" w:space="0" w:color="auto"/>
            <w:left w:val="none" w:sz="0" w:space="0" w:color="auto"/>
            <w:bottom w:val="none" w:sz="0" w:space="0" w:color="auto"/>
            <w:right w:val="none" w:sz="0" w:space="0" w:color="auto"/>
          </w:divBdr>
        </w:div>
        <w:div w:id="1601252134">
          <w:marLeft w:val="480"/>
          <w:marRight w:val="0"/>
          <w:marTop w:val="0"/>
          <w:marBottom w:val="0"/>
          <w:divBdr>
            <w:top w:val="none" w:sz="0" w:space="0" w:color="auto"/>
            <w:left w:val="none" w:sz="0" w:space="0" w:color="auto"/>
            <w:bottom w:val="none" w:sz="0" w:space="0" w:color="auto"/>
            <w:right w:val="none" w:sz="0" w:space="0" w:color="auto"/>
          </w:divBdr>
        </w:div>
        <w:div w:id="551622551">
          <w:marLeft w:val="480"/>
          <w:marRight w:val="0"/>
          <w:marTop w:val="0"/>
          <w:marBottom w:val="0"/>
          <w:divBdr>
            <w:top w:val="none" w:sz="0" w:space="0" w:color="auto"/>
            <w:left w:val="none" w:sz="0" w:space="0" w:color="auto"/>
            <w:bottom w:val="none" w:sz="0" w:space="0" w:color="auto"/>
            <w:right w:val="none" w:sz="0" w:space="0" w:color="auto"/>
          </w:divBdr>
        </w:div>
        <w:div w:id="307978191">
          <w:marLeft w:val="480"/>
          <w:marRight w:val="0"/>
          <w:marTop w:val="0"/>
          <w:marBottom w:val="0"/>
          <w:divBdr>
            <w:top w:val="none" w:sz="0" w:space="0" w:color="auto"/>
            <w:left w:val="none" w:sz="0" w:space="0" w:color="auto"/>
            <w:bottom w:val="none" w:sz="0" w:space="0" w:color="auto"/>
            <w:right w:val="none" w:sz="0" w:space="0" w:color="auto"/>
          </w:divBdr>
        </w:div>
        <w:div w:id="1909995378">
          <w:marLeft w:val="480"/>
          <w:marRight w:val="0"/>
          <w:marTop w:val="0"/>
          <w:marBottom w:val="0"/>
          <w:divBdr>
            <w:top w:val="none" w:sz="0" w:space="0" w:color="auto"/>
            <w:left w:val="none" w:sz="0" w:space="0" w:color="auto"/>
            <w:bottom w:val="none" w:sz="0" w:space="0" w:color="auto"/>
            <w:right w:val="none" w:sz="0" w:space="0" w:color="auto"/>
          </w:divBdr>
        </w:div>
        <w:div w:id="944968179">
          <w:marLeft w:val="480"/>
          <w:marRight w:val="0"/>
          <w:marTop w:val="0"/>
          <w:marBottom w:val="0"/>
          <w:divBdr>
            <w:top w:val="none" w:sz="0" w:space="0" w:color="auto"/>
            <w:left w:val="none" w:sz="0" w:space="0" w:color="auto"/>
            <w:bottom w:val="none" w:sz="0" w:space="0" w:color="auto"/>
            <w:right w:val="none" w:sz="0" w:space="0" w:color="auto"/>
          </w:divBdr>
        </w:div>
        <w:div w:id="1041511715">
          <w:marLeft w:val="480"/>
          <w:marRight w:val="0"/>
          <w:marTop w:val="0"/>
          <w:marBottom w:val="0"/>
          <w:divBdr>
            <w:top w:val="none" w:sz="0" w:space="0" w:color="auto"/>
            <w:left w:val="none" w:sz="0" w:space="0" w:color="auto"/>
            <w:bottom w:val="none" w:sz="0" w:space="0" w:color="auto"/>
            <w:right w:val="none" w:sz="0" w:space="0" w:color="auto"/>
          </w:divBdr>
        </w:div>
        <w:div w:id="1465545031">
          <w:marLeft w:val="480"/>
          <w:marRight w:val="0"/>
          <w:marTop w:val="0"/>
          <w:marBottom w:val="0"/>
          <w:divBdr>
            <w:top w:val="none" w:sz="0" w:space="0" w:color="auto"/>
            <w:left w:val="none" w:sz="0" w:space="0" w:color="auto"/>
            <w:bottom w:val="none" w:sz="0" w:space="0" w:color="auto"/>
            <w:right w:val="none" w:sz="0" w:space="0" w:color="auto"/>
          </w:divBdr>
        </w:div>
        <w:div w:id="1740326743">
          <w:marLeft w:val="480"/>
          <w:marRight w:val="0"/>
          <w:marTop w:val="0"/>
          <w:marBottom w:val="0"/>
          <w:divBdr>
            <w:top w:val="none" w:sz="0" w:space="0" w:color="auto"/>
            <w:left w:val="none" w:sz="0" w:space="0" w:color="auto"/>
            <w:bottom w:val="none" w:sz="0" w:space="0" w:color="auto"/>
            <w:right w:val="none" w:sz="0" w:space="0" w:color="auto"/>
          </w:divBdr>
        </w:div>
        <w:div w:id="1783458666">
          <w:marLeft w:val="480"/>
          <w:marRight w:val="0"/>
          <w:marTop w:val="0"/>
          <w:marBottom w:val="0"/>
          <w:divBdr>
            <w:top w:val="none" w:sz="0" w:space="0" w:color="auto"/>
            <w:left w:val="none" w:sz="0" w:space="0" w:color="auto"/>
            <w:bottom w:val="none" w:sz="0" w:space="0" w:color="auto"/>
            <w:right w:val="none" w:sz="0" w:space="0" w:color="auto"/>
          </w:divBdr>
        </w:div>
        <w:div w:id="678314509">
          <w:marLeft w:val="480"/>
          <w:marRight w:val="0"/>
          <w:marTop w:val="0"/>
          <w:marBottom w:val="0"/>
          <w:divBdr>
            <w:top w:val="none" w:sz="0" w:space="0" w:color="auto"/>
            <w:left w:val="none" w:sz="0" w:space="0" w:color="auto"/>
            <w:bottom w:val="none" w:sz="0" w:space="0" w:color="auto"/>
            <w:right w:val="none" w:sz="0" w:space="0" w:color="auto"/>
          </w:divBdr>
        </w:div>
        <w:div w:id="1575314812">
          <w:marLeft w:val="480"/>
          <w:marRight w:val="0"/>
          <w:marTop w:val="0"/>
          <w:marBottom w:val="0"/>
          <w:divBdr>
            <w:top w:val="none" w:sz="0" w:space="0" w:color="auto"/>
            <w:left w:val="none" w:sz="0" w:space="0" w:color="auto"/>
            <w:bottom w:val="none" w:sz="0" w:space="0" w:color="auto"/>
            <w:right w:val="none" w:sz="0" w:space="0" w:color="auto"/>
          </w:divBdr>
        </w:div>
        <w:div w:id="1209032368">
          <w:marLeft w:val="480"/>
          <w:marRight w:val="0"/>
          <w:marTop w:val="0"/>
          <w:marBottom w:val="0"/>
          <w:divBdr>
            <w:top w:val="none" w:sz="0" w:space="0" w:color="auto"/>
            <w:left w:val="none" w:sz="0" w:space="0" w:color="auto"/>
            <w:bottom w:val="none" w:sz="0" w:space="0" w:color="auto"/>
            <w:right w:val="none" w:sz="0" w:space="0" w:color="auto"/>
          </w:divBdr>
        </w:div>
        <w:div w:id="638651113">
          <w:marLeft w:val="480"/>
          <w:marRight w:val="0"/>
          <w:marTop w:val="0"/>
          <w:marBottom w:val="0"/>
          <w:divBdr>
            <w:top w:val="none" w:sz="0" w:space="0" w:color="auto"/>
            <w:left w:val="none" w:sz="0" w:space="0" w:color="auto"/>
            <w:bottom w:val="none" w:sz="0" w:space="0" w:color="auto"/>
            <w:right w:val="none" w:sz="0" w:space="0" w:color="auto"/>
          </w:divBdr>
        </w:div>
        <w:div w:id="2081168347">
          <w:marLeft w:val="480"/>
          <w:marRight w:val="0"/>
          <w:marTop w:val="0"/>
          <w:marBottom w:val="0"/>
          <w:divBdr>
            <w:top w:val="none" w:sz="0" w:space="0" w:color="auto"/>
            <w:left w:val="none" w:sz="0" w:space="0" w:color="auto"/>
            <w:bottom w:val="none" w:sz="0" w:space="0" w:color="auto"/>
            <w:right w:val="none" w:sz="0" w:space="0" w:color="auto"/>
          </w:divBdr>
        </w:div>
        <w:div w:id="1250777671">
          <w:marLeft w:val="480"/>
          <w:marRight w:val="0"/>
          <w:marTop w:val="0"/>
          <w:marBottom w:val="0"/>
          <w:divBdr>
            <w:top w:val="none" w:sz="0" w:space="0" w:color="auto"/>
            <w:left w:val="none" w:sz="0" w:space="0" w:color="auto"/>
            <w:bottom w:val="none" w:sz="0" w:space="0" w:color="auto"/>
            <w:right w:val="none" w:sz="0" w:space="0" w:color="auto"/>
          </w:divBdr>
        </w:div>
        <w:div w:id="1916744269">
          <w:marLeft w:val="480"/>
          <w:marRight w:val="0"/>
          <w:marTop w:val="0"/>
          <w:marBottom w:val="0"/>
          <w:divBdr>
            <w:top w:val="none" w:sz="0" w:space="0" w:color="auto"/>
            <w:left w:val="none" w:sz="0" w:space="0" w:color="auto"/>
            <w:bottom w:val="none" w:sz="0" w:space="0" w:color="auto"/>
            <w:right w:val="none" w:sz="0" w:space="0" w:color="auto"/>
          </w:divBdr>
        </w:div>
        <w:div w:id="1108738502">
          <w:marLeft w:val="480"/>
          <w:marRight w:val="0"/>
          <w:marTop w:val="0"/>
          <w:marBottom w:val="0"/>
          <w:divBdr>
            <w:top w:val="none" w:sz="0" w:space="0" w:color="auto"/>
            <w:left w:val="none" w:sz="0" w:space="0" w:color="auto"/>
            <w:bottom w:val="none" w:sz="0" w:space="0" w:color="auto"/>
            <w:right w:val="none" w:sz="0" w:space="0" w:color="auto"/>
          </w:divBdr>
        </w:div>
        <w:div w:id="2097096814">
          <w:marLeft w:val="480"/>
          <w:marRight w:val="0"/>
          <w:marTop w:val="0"/>
          <w:marBottom w:val="0"/>
          <w:divBdr>
            <w:top w:val="none" w:sz="0" w:space="0" w:color="auto"/>
            <w:left w:val="none" w:sz="0" w:space="0" w:color="auto"/>
            <w:bottom w:val="none" w:sz="0" w:space="0" w:color="auto"/>
            <w:right w:val="none" w:sz="0" w:space="0" w:color="auto"/>
          </w:divBdr>
        </w:div>
        <w:div w:id="556933354">
          <w:marLeft w:val="480"/>
          <w:marRight w:val="0"/>
          <w:marTop w:val="0"/>
          <w:marBottom w:val="0"/>
          <w:divBdr>
            <w:top w:val="none" w:sz="0" w:space="0" w:color="auto"/>
            <w:left w:val="none" w:sz="0" w:space="0" w:color="auto"/>
            <w:bottom w:val="none" w:sz="0" w:space="0" w:color="auto"/>
            <w:right w:val="none" w:sz="0" w:space="0" w:color="auto"/>
          </w:divBdr>
        </w:div>
        <w:div w:id="2070223775">
          <w:marLeft w:val="480"/>
          <w:marRight w:val="0"/>
          <w:marTop w:val="0"/>
          <w:marBottom w:val="0"/>
          <w:divBdr>
            <w:top w:val="none" w:sz="0" w:space="0" w:color="auto"/>
            <w:left w:val="none" w:sz="0" w:space="0" w:color="auto"/>
            <w:bottom w:val="none" w:sz="0" w:space="0" w:color="auto"/>
            <w:right w:val="none" w:sz="0" w:space="0" w:color="auto"/>
          </w:divBdr>
        </w:div>
        <w:div w:id="1322733578">
          <w:marLeft w:val="480"/>
          <w:marRight w:val="0"/>
          <w:marTop w:val="0"/>
          <w:marBottom w:val="0"/>
          <w:divBdr>
            <w:top w:val="none" w:sz="0" w:space="0" w:color="auto"/>
            <w:left w:val="none" w:sz="0" w:space="0" w:color="auto"/>
            <w:bottom w:val="none" w:sz="0" w:space="0" w:color="auto"/>
            <w:right w:val="none" w:sz="0" w:space="0" w:color="auto"/>
          </w:divBdr>
        </w:div>
        <w:div w:id="331378553">
          <w:marLeft w:val="480"/>
          <w:marRight w:val="0"/>
          <w:marTop w:val="0"/>
          <w:marBottom w:val="0"/>
          <w:divBdr>
            <w:top w:val="none" w:sz="0" w:space="0" w:color="auto"/>
            <w:left w:val="none" w:sz="0" w:space="0" w:color="auto"/>
            <w:bottom w:val="none" w:sz="0" w:space="0" w:color="auto"/>
            <w:right w:val="none" w:sz="0" w:space="0" w:color="auto"/>
          </w:divBdr>
        </w:div>
        <w:div w:id="2110155538">
          <w:marLeft w:val="480"/>
          <w:marRight w:val="0"/>
          <w:marTop w:val="0"/>
          <w:marBottom w:val="0"/>
          <w:divBdr>
            <w:top w:val="none" w:sz="0" w:space="0" w:color="auto"/>
            <w:left w:val="none" w:sz="0" w:space="0" w:color="auto"/>
            <w:bottom w:val="none" w:sz="0" w:space="0" w:color="auto"/>
            <w:right w:val="none" w:sz="0" w:space="0" w:color="auto"/>
          </w:divBdr>
        </w:div>
        <w:div w:id="1111516427">
          <w:marLeft w:val="480"/>
          <w:marRight w:val="0"/>
          <w:marTop w:val="0"/>
          <w:marBottom w:val="0"/>
          <w:divBdr>
            <w:top w:val="none" w:sz="0" w:space="0" w:color="auto"/>
            <w:left w:val="none" w:sz="0" w:space="0" w:color="auto"/>
            <w:bottom w:val="none" w:sz="0" w:space="0" w:color="auto"/>
            <w:right w:val="none" w:sz="0" w:space="0" w:color="auto"/>
          </w:divBdr>
        </w:div>
        <w:div w:id="1058161638">
          <w:marLeft w:val="480"/>
          <w:marRight w:val="0"/>
          <w:marTop w:val="0"/>
          <w:marBottom w:val="0"/>
          <w:divBdr>
            <w:top w:val="none" w:sz="0" w:space="0" w:color="auto"/>
            <w:left w:val="none" w:sz="0" w:space="0" w:color="auto"/>
            <w:bottom w:val="none" w:sz="0" w:space="0" w:color="auto"/>
            <w:right w:val="none" w:sz="0" w:space="0" w:color="auto"/>
          </w:divBdr>
        </w:div>
        <w:div w:id="2088960656">
          <w:marLeft w:val="480"/>
          <w:marRight w:val="0"/>
          <w:marTop w:val="0"/>
          <w:marBottom w:val="0"/>
          <w:divBdr>
            <w:top w:val="none" w:sz="0" w:space="0" w:color="auto"/>
            <w:left w:val="none" w:sz="0" w:space="0" w:color="auto"/>
            <w:bottom w:val="none" w:sz="0" w:space="0" w:color="auto"/>
            <w:right w:val="none" w:sz="0" w:space="0" w:color="auto"/>
          </w:divBdr>
        </w:div>
        <w:div w:id="231281339">
          <w:marLeft w:val="480"/>
          <w:marRight w:val="0"/>
          <w:marTop w:val="0"/>
          <w:marBottom w:val="0"/>
          <w:divBdr>
            <w:top w:val="none" w:sz="0" w:space="0" w:color="auto"/>
            <w:left w:val="none" w:sz="0" w:space="0" w:color="auto"/>
            <w:bottom w:val="none" w:sz="0" w:space="0" w:color="auto"/>
            <w:right w:val="none" w:sz="0" w:space="0" w:color="auto"/>
          </w:divBdr>
        </w:div>
        <w:div w:id="1841693576">
          <w:marLeft w:val="480"/>
          <w:marRight w:val="0"/>
          <w:marTop w:val="0"/>
          <w:marBottom w:val="0"/>
          <w:divBdr>
            <w:top w:val="none" w:sz="0" w:space="0" w:color="auto"/>
            <w:left w:val="none" w:sz="0" w:space="0" w:color="auto"/>
            <w:bottom w:val="none" w:sz="0" w:space="0" w:color="auto"/>
            <w:right w:val="none" w:sz="0" w:space="0" w:color="auto"/>
          </w:divBdr>
        </w:div>
        <w:div w:id="1785078913">
          <w:marLeft w:val="480"/>
          <w:marRight w:val="0"/>
          <w:marTop w:val="0"/>
          <w:marBottom w:val="0"/>
          <w:divBdr>
            <w:top w:val="none" w:sz="0" w:space="0" w:color="auto"/>
            <w:left w:val="none" w:sz="0" w:space="0" w:color="auto"/>
            <w:bottom w:val="none" w:sz="0" w:space="0" w:color="auto"/>
            <w:right w:val="none" w:sz="0" w:space="0" w:color="auto"/>
          </w:divBdr>
        </w:div>
        <w:div w:id="1655528090">
          <w:marLeft w:val="480"/>
          <w:marRight w:val="0"/>
          <w:marTop w:val="0"/>
          <w:marBottom w:val="0"/>
          <w:divBdr>
            <w:top w:val="none" w:sz="0" w:space="0" w:color="auto"/>
            <w:left w:val="none" w:sz="0" w:space="0" w:color="auto"/>
            <w:bottom w:val="none" w:sz="0" w:space="0" w:color="auto"/>
            <w:right w:val="none" w:sz="0" w:space="0" w:color="auto"/>
          </w:divBdr>
        </w:div>
      </w:divsChild>
    </w:div>
    <w:div w:id="1574656608">
      <w:bodyDiv w:val="1"/>
      <w:marLeft w:val="0"/>
      <w:marRight w:val="0"/>
      <w:marTop w:val="0"/>
      <w:marBottom w:val="0"/>
      <w:divBdr>
        <w:top w:val="none" w:sz="0" w:space="0" w:color="auto"/>
        <w:left w:val="none" w:sz="0" w:space="0" w:color="auto"/>
        <w:bottom w:val="none" w:sz="0" w:space="0" w:color="auto"/>
        <w:right w:val="none" w:sz="0" w:space="0" w:color="auto"/>
      </w:divBdr>
    </w:div>
    <w:div w:id="1585530867">
      <w:bodyDiv w:val="1"/>
      <w:marLeft w:val="0"/>
      <w:marRight w:val="0"/>
      <w:marTop w:val="0"/>
      <w:marBottom w:val="0"/>
      <w:divBdr>
        <w:top w:val="none" w:sz="0" w:space="0" w:color="auto"/>
        <w:left w:val="none" w:sz="0" w:space="0" w:color="auto"/>
        <w:bottom w:val="none" w:sz="0" w:space="0" w:color="auto"/>
        <w:right w:val="none" w:sz="0" w:space="0" w:color="auto"/>
      </w:divBdr>
    </w:div>
    <w:div w:id="1586767833">
      <w:bodyDiv w:val="1"/>
      <w:marLeft w:val="0"/>
      <w:marRight w:val="0"/>
      <w:marTop w:val="0"/>
      <w:marBottom w:val="0"/>
      <w:divBdr>
        <w:top w:val="none" w:sz="0" w:space="0" w:color="auto"/>
        <w:left w:val="none" w:sz="0" w:space="0" w:color="auto"/>
        <w:bottom w:val="none" w:sz="0" w:space="0" w:color="auto"/>
        <w:right w:val="none" w:sz="0" w:space="0" w:color="auto"/>
      </w:divBdr>
      <w:divsChild>
        <w:div w:id="1912501263">
          <w:marLeft w:val="480"/>
          <w:marRight w:val="0"/>
          <w:marTop w:val="0"/>
          <w:marBottom w:val="0"/>
          <w:divBdr>
            <w:top w:val="none" w:sz="0" w:space="0" w:color="auto"/>
            <w:left w:val="none" w:sz="0" w:space="0" w:color="auto"/>
            <w:bottom w:val="none" w:sz="0" w:space="0" w:color="auto"/>
            <w:right w:val="none" w:sz="0" w:space="0" w:color="auto"/>
          </w:divBdr>
        </w:div>
        <w:div w:id="503783395">
          <w:marLeft w:val="480"/>
          <w:marRight w:val="0"/>
          <w:marTop w:val="0"/>
          <w:marBottom w:val="0"/>
          <w:divBdr>
            <w:top w:val="none" w:sz="0" w:space="0" w:color="auto"/>
            <w:left w:val="none" w:sz="0" w:space="0" w:color="auto"/>
            <w:bottom w:val="none" w:sz="0" w:space="0" w:color="auto"/>
            <w:right w:val="none" w:sz="0" w:space="0" w:color="auto"/>
          </w:divBdr>
        </w:div>
        <w:div w:id="483787798">
          <w:marLeft w:val="480"/>
          <w:marRight w:val="0"/>
          <w:marTop w:val="0"/>
          <w:marBottom w:val="0"/>
          <w:divBdr>
            <w:top w:val="none" w:sz="0" w:space="0" w:color="auto"/>
            <w:left w:val="none" w:sz="0" w:space="0" w:color="auto"/>
            <w:bottom w:val="none" w:sz="0" w:space="0" w:color="auto"/>
            <w:right w:val="none" w:sz="0" w:space="0" w:color="auto"/>
          </w:divBdr>
        </w:div>
        <w:div w:id="1274828174">
          <w:marLeft w:val="480"/>
          <w:marRight w:val="0"/>
          <w:marTop w:val="0"/>
          <w:marBottom w:val="0"/>
          <w:divBdr>
            <w:top w:val="none" w:sz="0" w:space="0" w:color="auto"/>
            <w:left w:val="none" w:sz="0" w:space="0" w:color="auto"/>
            <w:bottom w:val="none" w:sz="0" w:space="0" w:color="auto"/>
            <w:right w:val="none" w:sz="0" w:space="0" w:color="auto"/>
          </w:divBdr>
        </w:div>
        <w:div w:id="730882375">
          <w:marLeft w:val="480"/>
          <w:marRight w:val="0"/>
          <w:marTop w:val="0"/>
          <w:marBottom w:val="0"/>
          <w:divBdr>
            <w:top w:val="none" w:sz="0" w:space="0" w:color="auto"/>
            <w:left w:val="none" w:sz="0" w:space="0" w:color="auto"/>
            <w:bottom w:val="none" w:sz="0" w:space="0" w:color="auto"/>
            <w:right w:val="none" w:sz="0" w:space="0" w:color="auto"/>
          </w:divBdr>
        </w:div>
        <w:div w:id="1970237876">
          <w:marLeft w:val="480"/>
          <w:marRight w:val="0"/>
          <w:marTop w:val="0"/>
          <w:marBottom w:val="0"/>
          <w:divBdr>
            <w:top w:val="none" w:sz="0" w:space="0" w:color="auto"/>
            <w:left w:val="none" w:sz="0" w:space="0" w:color="auto"/>
            <w:bottom w:val="none" w:sz="0" w:space="0" w:color="auto"/>
            <w:right w:val="none" w:sz="0" w:space="0" w:color="auto"/>
          </w:divBdr>
        </w:div>
        <w:div w:id="839732950">
          <w:marLeft w:val="480"/>
          <w:marRight w:val="0"/>
          <w:marTop w:val="0"/>
          <w:marBottom w:val="0"/>
          <w:divBdr>
            <w:top w:val="none" w:sz="0" w:space="0" w:color="auto"/>
            <w:left w:val="none" w:sz="0" w:space="0" w:color="auto"/>
            <w:bottom w:val="none" w:sz="0" w:space="0" w:color="auto"/>
            <w:right w:val="none" w:sz="0" w:space="0" w:color="auto"/>
          </w:divBdr>
        </w:div>
        <w:div w:id="1498181459">
          <w:marLeft w:val="480"/>
          <w:marRight w:val="0"/>
          <w:marTop w:val="0"/>
          <w:marBottom w:val="0"/>
          <w:divBdr>
            <w:top w:val="none" w:sz="0" w:space="0" w:color="auto"/>
            <w:left w:val="none" w:sz="0" w:space="0" w:color="auto"/>
            <w:bottom w:val="none" w:sz="0" w:space="0" w:color="auto"/>
            <w:right w:val="none" w:sz="0" w:space="0" w:color="auto"/>
          </w:divBdr>
        </w:div>
        <w:div w:id="1024479614">
          <w:marLeft w:val="480"/>
          <w:marRight w:val="0"/>
          <w:marTop w:val="0"/>
          <w:marBottom w:val="0"/>
          <w:divBdr>
            <w:top w:val="none" w:sz="0" w:space="0" w:color="auto"/>
            <w:left w:val="none" w:sz="0" w:space="0" w:color="auto"/>
            <w:bottom w:val="none" w:sz="0" w:space="0" w:color="auto"/>
            <w:right w:val="none" w:sz="0" w:space="0" w:color="auto"/>
          </w:divBdr>
        </w:div>
        <w:div w:id="147211711">
          <w:marLeft w:val="480"/>
          <w:marRight w:val="0"/>
          <w:marTop w:val="0"/>
          <w:marBottom w:val="0"/>
          <w:divBdr>
            <w:top w:val="none" w:sz="0" w:space="0" w:color="auto"/>
            <w:left w:val="none" w:sz="0" w:space="0" w:color="auto"/>
            <w:bottom w:val="none" w:sz="0" w:space="0" w:color="auto"/>
            <w:right w:val="none" w:sz="0" w:space="0" w:color="auto"/>
          </w:divBdr>
        </w:div>
        <w:div w:id="493880686">
          <w:marLeft w:val="480"/>
          <w:marRight w:val="0"/>
          <w:marTop w:val="0"/>
          <w:marBottom w:val="0"/>
          <w:divBdr>
            <w:top w:val="none" w:sz="0" w:space="0" w:color="auto"/>
            <w:left w:val="none" w:sz="0" w:space="0" w:color="auto"/>
            <w:bottom w:val="none" w:sz="0" w:space="0" w:color="auto"/>
            <w:right w:val="none" w:sz="0" w:space="0" w:color="auto"/>
          </w:divBdr>
        </w:div>
        <w:div w:id="1468012539">
          <w:marLeft w:val="480"/>
          <w:marRight w:val="0"/>
          <w:marTop w:val="0"/>
          <w:marBottom w:val="0"/>
          <w:divBdr>
            <w:top w:val="none" w:sz="0" w:space="0" w:color="auto"/>
            <w:left w:val="none" w:sz="0" w:space="0" w:color="auto"/>
            <w:bottom w:val="none" w:sz="0" w:space="0" w:color="auto"/>
            <w:right w:val="none" w:sz="0" w:space="0" w:color="auto"/>
          </w:divBdr>
        </w:div>
        <w:div w:id="20789224">
          <w:marLeft w:val="480"/>
          <w:marRight w:val="0"/>
          <w:marTop w:val="0"/>
          <w:marBottom w:val="0"/>
          <w:divBdr>
            <w:top w:val="none" w:sz="0" w:space="0" w:color="auto"/>
            <w:left w:val="none" w:sz="0" w:space="0" w:color="auto"/>
            <w:bottom w:val="none" w:sz="0" w:space="0" w:color="auto"/>
            <w:right w:val="none" w:sz="0" w:space="0" w:color="auto"/>
          </w:divBdr>
        </w:div>
        <w:div w:id="862985790">
          <w:marLeft w:val="480"/>
          <w:marRight w:val="0"/>
          <w:marTop w:val="0"/>
          <w:marBottom w:val="0"/>
          <w:divBdr>
            <w:top w:val="none" w:sz="0" w:space="0" w:color="auto"/>
            <w:left w:val="none" w:sz="0" w:space="0" w:color="auto"/>
            <w:bottom w:val="none" w:sz="0" w:space="0" w:color="auto"/>
            <w:right w:val="none" w:sz="0" w:space="0" w:color="auto"/>
          </w:divBdr>
        </w:div>
        <w:div w:id="27920953">
          <w:marLeft w:val="480"/>
          <w:marRight w:val="0"/>
          <w:marTop w:val="0"/>
          <w:marBottom w:val="0"/>
          <w:divBdr>
            <w:top w:val="none" w:sz="0" w:space="0" w:color="auto"/>
            <w:left w:val="none" w:sz="0" w:space="0" w:color="auto"/>
            <w:bottom w:val="none" w:sz="0" w:space="0" w:color="auto"/>
            <w:right w:val="none" w:sz="0" w:space="0" w:color="auto"/>
          </w:divBdr>
        </w:div>
        <w:div w:id="953707103">
          <w:marLeft w:val="480"/>
          <w:marRight w:val="0"/>
          <w:marTop w:val="0"/>
          <w:marBottom w:val="0"/>
          <w:divBdr>
            <w:top w:val="none" w:sz="0" w:space="0" w:color="auto"/>
            <w:left w:val="none" w:sz="0" w:space="0" w:color="auto"/>
            <w:bottom w:val="none" w:sz="0" w:space="0" w:color="auto"/>
            <w:right w:val="none" w:sz="0" w:space="0" w:color="auto"/>
          </w:divBdr>
        </w:div>
        <w:div w:id="389698607">
          <w:marLeft w:val="480"/>
          <w:marRight w:val="0"/>
          <w:marTop w:val="0"/>
          <w:marBottom w:val="0"/>
          <w:divBdr>
            <w:top w:val="none" w:sz="0" w:space="0" w:color="auto"/>
            <w:left w:val="none" w:sz="0" w:space="0" w:color="auto"/>
            <w:bottom w:val="none" w:sz="0" w:space="0" w:color="auto"/>
            <w:right w:val="none" w:sz="0" w:space="0" w:color="auto"/>
          </w:divBdr>
        </w:div>
        <w:div w:id="1604923541">
          <w:marLeft w:val="480"/>
          <w:marRight w:val="0"/>
          <w:marTop w:val="0"/>
          <w:marBottom w:val="0"/>
          <w:divBdr>
            <w:top w:val="none" w:sz="0" w:space="0" w:color="auto"/>
            <w:left w:val="none" w:sz="0" w:space="0" w:color="auto"/>
            <w:bottom w:val="none" w:sz="0" w:space="0" w:color="auto"/>
            <w:right w:val="none" w:sz="0" w:space="0" w:color="auto"/>
          </w:divBdr>
        </w:div>
        <w:div w:id="2129272064">
          <w:marLeft w:val="480"/>
          <w:marRight w:val="0"/>
          <w:marTop w:val="0"/>
          <w:marBottom w:val="0"/>
          <w:divBdr>
            <w:top w:val="none" w:sz="0" w:space="0" w:color="auto"/>
            <w:left w:val="none" w:sz="0" w:space="0" w:color="auto"/>
            <w:bottom w:val="none" w:sz="0" w:space="0" w:color="auto"/>
            <w:right w:val="none" w:sz="0" w:space="0" w:color="auto"/>
          </w:divBdr>
        </w:div>
        <w:div w:id="1945384030">
          <w:marLeft w:val="480"/>
          <w:marRight w:val="0"/>
          <w:marTop w:val="0"/>
          <w:marBottom w:val="0"/>
          <w:divBdr>
            <w:top w:val="none" w:sz="0" w:space="0" w:color="auto"/>
            <w:left w:val="none" w:sz="0" w:space="0" w:color="auto"/>
            <w:bottom w:val="none" w:sz="0" w:space="0" w:color="auto"/>
            <w:right w:val="none" w:sz="0" w:space="0" w:color="auto"/>
          </w:divBdr>
        </w:div>
        <w:div w:id="681395418">
          <w:marLeft w:val="480"/>
          <w:marRight w:val="0"/>
          <w:marTop w:val="0"/>
          <w:marBottom w:val="0"/>
          <w:divBdr>
            <w:top w:val="none" w:sz="0" w:space="0" w:color="auto"/>
            <w:left w:val="none" w:sz="0" w:space="0" w:color="auto"/>
            <w:bottom w:val="none" w:sz="0" w:space="0" w:color="auto"/>
            <w:right w:val="none" w:sz="0" w:space="0" w:color="auto"/>
          </w:divBdr>
        </w:div>
        <w:div w:id="950093247">
          <w:marLeft w:val="480"/>
          <w:marRight w:val="0"/>
          <w:marTop w:val="0"/>
          <w:marBottom w:val="0"/>
          <w:divBdr>
            <w:top w:val="none" w:sz="0" w:space="0" w:color="auto"/>
            <w:left w:val="none" w:sz="0" w:space="0" w:color="auto"/>
            <w:bottom w:val="none" w:sz="0" w:space="0" w:color="auto"/>
            <w:right w:val="none" w:sz="0" w:space="0" w:color="auto"/>
          </w:divBdr>
        </w:div>
        <w:div w:id="757215182">
          <w:marLeft w:val="480"/>
          <w:marRight w:val="0"/>
          <w:marTop w:val="0"/>
          <w:marBottom w:val="0"/>
          <w:divBdr>
            <w:top w:val="none" w:sz="0" w:space="0" w:color="auto"/>
            <w:left w:val="none" w:sz="0" w:space="0" w:color="auto"/>
            <w:bottom w:val="none" w:sz="0" w:space="0" w:color="auto"/>
            <w:right w:val="none" w:sz="0" w:space="0" w:color="auto"/>
          </w:divBdr>
        </w:div>
        <w:div w:id="1927306650">
          <w:marLeft w:val="480"/>
          <w:marRight w:val="0"/>
          <w:marTop w:val="0"/>
          <w:marBottom w:val="0"/>
          <w:divBdr>
            <w:top w:val="none" w:sz="0" w:space="0" w:color="auto"/>
            <w:left w:val="none" w:sz="0" w:space="0" w:color="auto"/>
            <w:bottom w:val="none" w:sz="0" w:space="0" w:color="auto"/>
            <w:right w:val="none" w:sz="0" w:space="0" w:color="auto"/>
          </w:divBdr>
        </w:div>
        <w:div w:id="1900242346">
          <w:marLeft w:val="480"/>
          <w:marRight w:val="0"/>
          <w:marTop w:val="0"/>
          <w:marBottom w:val="0"/>
          <w:divBdr>
            <w:top w:val="none" w:sz="0" w:space="0" w:color="auto"/>
            <w:left w:val="none" w:sz="0" w:space="0" w:color="auto"/>
            <w:bottom w:val="none" w:sz="0" w:space="0" w:color="auto"/>
            <w:right w:val="none" w:sz="0" w:space="0" w:color="auto"/>
          </w:divBdr>
        </w:div>
        <w:div w:id="249777413">
          <w:marLeft w:val="480"/>
          <w:marRight w:val="0"/>
          <w:marTop w:val="0"/>
          <w:marBottom w:val="0"/>
          <w:divBdr>
            <w:top w:val="none" w:sz="0" w:space="0" w:color="auto"/>
            <w:left w:val="none" w:sz="0" w:space="0" w:color="auto"/>
            <w:bottom w:val="none" w:sz="0" w:space="0" w:color="auto"/>
            <w:right w:val="none" w:sz="0" w:space="0" w:color="auto"/>
          </w:divBdr>
        </w:div>
        <w:div w:id="1628581877">
          <w:marLeft w:val="480"/>
          <w:marRight w:val="0"/>
          <w:marTop w:val="0"/>
          <w:marBottom w:val="0"/>
          <w:divBdr>
            <w:top w:val="none" w:sz="0" w:space="0" w:color="auto"/>
            <w:left w:val="none" w:sz="0" w:space="0" w:color="auto"/>
            <w:bottom w:val="none" w:sz="0" w:space="0" w:color="auto"/>
            <w:right w:val="none" w:sz="0" w:space="0" w:color="auto"/>
          </w:divBdr>
        </w:div>
        <w:div w:id="763300812">
          <w:marLeft w:val="480"/>
          <w:marRight w:val="0"/>
          <w:marTop w:val="0"/>
          <w:marBottom w:val="0"/>
          <w:divBdr>
            <w:top w:val="none" w:sz="0" w:space="0" w:color="auto"/>
            <w:left w:val="none" w:sz="0" w:space="0" w:color="auto"/>
            <w:bottom w:val="none" w:sz="0" w:space="0" w:color="auto"/>
            <w:right w:val="none" w:sz="0" w:space="0" w:color="auto"/>
          </w:divBdr>
        </w:div>
        <w:div w:id="1751073755">
          <w:marLeft w:val="480"/>
          <w:marRight w:val="0"/>
          <w:marTop w:val="0"/>
          <w:marBottom w:val="0"/>
          <w:divBdr>
            <w:top w:val="none" w:sz="0" w:space="0" w:color="auto"/>
            <w:left w:val="none" w:sz="0" w:space="0" w:color="auto"/>
            <w:bottom w:val="none" w:sz="0" w:space="0" w:color="auto"/>
            <w:right w:val="none" w:sz="0" w:space="0" w:color="auto"/>
          </w:divBdr>
        </w:div>
        <w:div w:id="205918532">
          <w:marLeft w:val="480"/>
          <w:marRight w:val="0"/>
          <w:marTop w:val="0"/>
          <w:marBottom w:val="0"/>
          <w:divBdr>
            <w:top w:val="none" w:sz="0" w:space="0" w:color="auto"/>
            <w:left w:val="none" w:sz="0" w:space="0" w:color="auto"/>
            <w:bottom w:val="none" w:sz="0" w:space="0" w:color="auto"/>
            <w:right w:val="none" w:sz="0" w:space="0" w:color="auto"/>
          </w:divBdr>
        </w:div>
        <w:div w:id="314575036">
          <w:marLeft w:val="480"/>
          <w:marRight w:val="0"/>
          <w:marTop w:val="0"/>
          <w:marBottom w:val="0"/>
          <w:divBdr>
            <w:top w:val="none" w:sz="0" w:space="0" w:color="auto"/>
            <w:left w:val="none" w:sz="0" w:space="0" w:color="auto"/>
            <w:bottom w:val="none" w:sz="0" w:space="0" w:color="auto"/>
            <w:right w:val="none" w:sz="0" w:space="0" w:color="auto"/>
          </w:divBdr>
        </w:div>
        <w:div w:id="1249073129">
          <w:marLeft w:val="480"/>
          <w:marRight w:val="0"/>
          <w:marTop w:val="0"/>
          <w:marBottom w:val="0"/>
          <w:divBdr>
            <w:top w:val="none" w:sz="0" w:space="0" w:color="auto"/>
            <w:left w:val="none" w:sz="0" w:space="0" w:color="auto"/>
            <w:bottom w:val="none" w:sz="0" w:space="0" w:color="auto"/>
            <w:right w:val="none" w:sz="0" w:space="0" w:color="auto"/>
          </w:divBdr>
        </w:div>
        <w:div w:id="1068766750">
          <w:marLeft w:val="480"/>
          <w:marRight w:val="0"/>
          <w:marTop w:val="0"/>
          <w:marBottom w:val="0"/>
          <w:divBdr>
            <w:top w:val="none" w:sz="0" w:space="0" w:color="auto"/>
            <w:left w:val="none" w:sz="0" w:space="0" w:color="auto"/>
            <w:bottom w:val="none" w:sz="0" w:space="0" w:color="auto"/>
            <w:right w:val="none" w:sz="0" w:space="0" w:color="auto"/>
          </w:divBdr>
        </w:div>
        <w:div w:id="407701478">
          <w:marLeft w:val="480"/>
          <w:marRight w:val="0"/>
          <w:marTop w:val="0"/>
          <w:marBottom w:val="0"/>
          <w:divBdr>
            <w:top w:val="none" w:sz="0" w:space="0" w:color="auto"/>
            <w:left w:val="none" w:sz="0" w:space="0" w:color="auto"/>
            <w:bottom w:val="none" w:sz="0" w:space="0" w:color="auto"/>
            <w:right w:val="none" w:sz="0" w:space="0" w:color="auto"/>
          </w:divBdr>
        </w:div>
        <w:div w:id="562175329">
          <w:marLeft w:val="480"/>
          <w:marRight w:val="0"/>
          <w:marTop w:val="0"/>
          <w:marBottom w:val="0"/>
          <w:divBdr>
            <w:top w:val="none" w:sz="0" w:space="0" w:color="auto"/>
            <w:left w:val="none" w:sz="0" w:space="0" w:color="auto"/>
            <w:bottom w:val="none" w:sz="0" w:space="0" w:color="auto"/>
            <w:right w:val="none" w:sz="0" w:space="0" w:color="auto"/>
          </w:divBdr>
        </w:div>
        <w:div w:id="2103912088">
          <w:marLeft w:val="480"/>
          <w:marRight w:val="0"/>
          <w:marTop w:val="0"/>
          <w:marBottom w:val="0"/>
          <w:divBdr>
            <w:top w:val="none" w:sz="0" w:space="0" w:color="auto"/>
            <w:left w:val="none" w:sz="0" w:space="0" w:color="auto"/>
            <w:bottom w:val="none" w:sz="0" w:space="0" w:color="auto"/>
            <w:right w:val="none" w:sz="0" w:space="0" w:color="auto"/>
          </w:divBdr>
        </w:div>
        <w:div w:id="1203445810">
          <w:marLeft w:val="480"/>
          <w:marRight w:val="0"/>
          <w:marTop w:val="0"/>
          <w:marBottom w:val="0"/>
          <w:divBdr>
            <w:top w:val="none" w:sz="0" w:space="0" w:color="auto"/>
            <w:left w:val="none" w:sz="0" w:space="0" w:color="auto"/>
            <w:bottom w:val="none" w:sz="0" w:space="0" w:color="auto"/>
            <w:right w:val="none" w:sz="0" w:space="0" w:color="auto"/>
          </w:divBdr>
        </w:div>
        <w:div w:id="2104715027">
          <w:marLeft w:val="480"/>
          <w:marRight w:val="0"/>
          <w:marTop w:val="0"/>
          <w:marBottom w:val="0"/>
          <w:divBdr>
            <w:top w:val="none" w:sz="0" w:space="0" w:color="auto"/>
            <w:left w:val="none" w:sz="0" w:space="0" w:color="auto"/>
            <w:bottom w:val="none" w:sz="0" w:space="0" w:color="auto"/>
            <w:right w:val="none" w:sz="0" w:space="0" w:color="auto"/>
          </w:divBdr>
        </w:div>
        <w:div w:id="854540246">
          <w:marLeft w:val="480"/>
          <w:marRight w:val="0"/>
          <w:marTop w:val="0"/>
          <w:marBottom w:val="0"/>
          <w:divBdr>
            <w:top w:val="none" w:sz="0" w:space="0" w:color="auto"/>
            <w:left w:val="none" w:sz="0" w:space="0" w:color="auto"/>
            <w:bottom w:val="none" w:sz="0" w:space="0" w:color="auto"/>
            <w:right w:val="none" w:sz="0" w:space="0" w:color="auto"/>
          </w:divBdr>
        </w:div>
        <w:div w:id="391001107">
          <w:marLeft w:val="480"/>
          <w:marRight w:val="0"/>
          <w:marTop w:val="0"/>
          <w:marBottom w:val="0"/>
          <w:divBdr>
            <w:top w:val="none" w:sz="0" w:space="0" w:color="auto"/>
            <w:left w:val="none" w:sz="0" w:space="0" w:color="auto"/>
            <w:bottom w:val="none" w:sz="0" w:space="0" w:color="auto"/>
            <w:right w:val="none" w:sz="0" w:space="0" w:color="auto"/>
          </w:divBdr>
        </w:div>
        <w:div w:id="2010861384">
          <w:marLeft w:val="480"/>
          <w:marRight w:val="0"/>
          <w:marTop w:val="0"/>
          <w:marBottom w:val="0"/>
          <w:divBdr>
            <w:top w:val="none" w:sz="0" w:space="0" w:color="auto"/>
            <w:left w:val="none" w:sz="0" w:space="0" w:color="auto"/>
            <w:bottom w:val="none" w:sz="0" w:space="0" w:color="auto"/>
            <w:right w:val="none" w:sz="0" w:space="0" w:color="auto"/>
          </w:divBdr>
        </w:div>
        <w:div w:id="1891384050">
          <w:marLeft w:val="480"/>
          <w:marRight w:val="0"/>
          <w:marTop w:val="0"/>
          <w:marBottom w:val="0"/>
          <w:divBdr>
            <w:top w:val="none" w:sz="0" w:space="0" w:color="auto"/>
            <w:left w:val="none" w:sz="0" w:space="0" w:color="auto"/>
            <w:bottom w:val="none" w:sz="0" w:space="0" w:color="auto"/>
            <w:right w:val="none" w:sz="0" w:space="0" w:color="auto"/>
          </w:divBdr>
        </w:div>
        <w:div w:id="2074546604">
          <w:marLeft w:val="480"/>
          <w:marRight w:val="0"/>
          <w:marTop w:val="0"/>
          <w:marBottom w:val="0"/>
          <w:divBdr>
            <w:top w:val="none" w:sz="0" w:space="0" w:color="auto"/>
            <w:left w:val="none" w:sz="0" w:space="0" w:color="auto"/>
            <w:bottom w:val="none" w:sz="0" w:space="0" w:color="auto"/>
            <w:right w:val="none" w:sz="0" w:space="0" w:color="auto"/>
          </w:divBdr>
        </w:div>
        <w:div w:id="779492257">
          <w:marLeft w:val="480"/>
          <w:marRight w:val="0"/>
          <w:marTop w:val="0"/>
          <w:marBottom w:val="0"/>
          <w:divBdr>
            <w:top w:val="none" w:sz="0" w:space="0" w:color="auto"/>
            <w:left w:val="none" w:sz="0" w:space="0" w:color="auto"/>
            <w:bottom w:val="none" w:sz="0" w:space="0" w:color="auto"/>
            <w:right w:val="none" w:sz="0" w:space="0" w:color="auto"/>
          </w:divBdr>
        </w:div>
        <w:div w:id="897516644">
          <w:marLeft w:val="480"/>
          <w:marRight w:val="0"/>
          <w:marTop w:val="0"/>
          <w:marBottom w:val="0"/>
          <w:divBdr>
            <w:top w:val="none" w:sz="0" w:space="0" w:color="auto"/>
            <w:left w:val="none" w:sz="0" w:space="0" w:color="auto"/>
            <w:bottom w:val="none" w:sz="0" w:space="0" w:color="auto"/>
            <w:right w:val="none" w:sz="0" w:space="0" w:color="auto"/>
          </w:divBdr>
        </w:div>
        <w:div w:id="1829662806">
          <w:marLeft w:val="480"/>
          <w:marRight w:val="0"/>
          <w:marTop w:val="0"/>
          <w:marBottom w:val="0"/>
          <w:divBdr>
            <w:top w:val="none" w:sz="0" w:space="0" w:color="auto"/>
            <w:left w:val="none" w:sz="0" w:space="0" w:color="auto"/>
            <w:bottom w:val="none" w:sz="0" w:space="0" w:color="auto"/>
            <w:right w:val="none" w:sz="0" w:space="0" w:color="auto"/>
          </w:divBdr>
        </w:div>
        <w:div w:id="710807184">
          <w:marLeft w:val="480"/>
          <w:marRight w:val="0"/>
          <w:marTop w:val="0"/>
          <w:marBottom w:val="0"/>
          <w:divBdr>
            <w:top w:val="none" w:sz="0" w:space="0" w:color="auto"/>
            <w:left w:val="none" w:sz="0" w:space="0" w:color="auto"/>
            <w:bottom w:val="none" w:sz="0" w:space="0" w:color="auto"/>
            <w:right w:val="none" w:sz="0" w:space="0" w:color="auto"/>
          </w:divBdr>
        </w:div>
      </w:divsChild>
    </w:div>
    <w:div w:id="1587416413">
      <w:bodyDiv w:val="1"/>
      <w:marLeft w:val="0"/>
      <w:marRight w:val="0"/>
      <w:marTop w:val="0"/>
      <w:marBottom w:val="0"/>
      <w:divBdr>
        <w:top w:val="none" w:sz="0" w:space="0" w:color="auto"/>
        <w:left w:val="none" w:sz="0" w:space="0" w:color="auto"/>
        <w:bottom w:val="none" w:sz="0" w:space="0" w:color="auto"/>
        <w:right w:val="none" w:sz="0" w:space="0" w:color="auto"/>
      </w:divBdr>
    </w:div>
    <w:div w:id="1587765607">
      <w:bodyDiv w:val="1"/>
      <w:marLeft w:val="0"/>
      <w:marRight w:val="0"/>
      <w:marTop w:val="0"/>
      <w:marBottom w:val="0"/>
      <w:divBdr>
        <w:top w:val="none" w:sz="0" w:space="0" w:color="auto"/>
        <w:left w:val="none" w:sz="0" w:space="0" w:color="auto"/>
        <w:bottom w:val="none" w:sz="0" w:space="0" w:color="auto"/>
        <w:right w:val="none" w:sz="0" w:space="0" w:color="auto"/>
      </w:divBdr>
      <w:divsChild>
        <w:div w:id="2070030333">
          <w:marLeft w:val="480"/>
          <w:marRight w:val="0"/>
          <w:marTop w:val="0"/>
          <w:marBottom w:val="0"/>
          <w:divBdr>
            <w:top w:val="none" w:sz="0" w:space="0" w:color="auto"/>
            <w:left w:val="none" w:sz="0" w:space="0" w:color="auto"/>
            <w:bottom w:val="none" w:sz="0" w:space="0" w:color="auto"/>
            <w:right w:val="none" w:sz="0" w:space="0" w:color="auto"/>
          </w:divBdr>
        </w:div>
        <w:div w:id="1080639794">
          <w:marLeft w:val="480"/>
          <w:marRight w:val="0"/>
          <w:marTop w:val="0"/>
          <w:marBottom w:val="0"/>
          <w:divBdr>
            <w:top w:val="none" w:sz="0" w:space="0" w:color="auto"/>
            <w:left w:val="none" w:sz="0" w:space="0" w:color="auto"/>
            <w:bottom w:val="none" w:sz="0" w:space="0" w:color="auto"/>
            <w:right w:val="none" w:sz="0" w:space="0" w:color="auto"/>
          </w:divBdr>
        </w:div>
        <w:div w:id="1535802454">
          <w:marLeft w:val="480"/>
          <w:marRight w:val="0"/>
          <w:marTop w:val="0"/>
          <w:marBottom w:val="0"/>
          <w:divBdr>
            <w:top w:val="none" w:sz="0" w:space="0" w:color="auto"/>
            <w:left w:val="none" w:sz="0" w:space="0" w:color="auto"/>
            <w:bottom w:val="none" w:sz="0" w:space="0" w:color="auto"/>
            <w:right w:val="none" w:sz="0" w:space="0" w:color="auto"/>
          </w:divBdr>
        </w:div>
        <w:div w:id="274288030">
          <w:marLeft w:val="480"/>
          <w:marRight w:val="0"/>
          <w:marTop w:val="0"/>
          <w:marBottom w:val="0"/>
          <w:divBdr>
            <w:top w:val="none" w:sz="0" w:space="0" w:color="auto"/>
            <w:left w:val="none" w:sz="0" w:space="0" w:color="auto"/>
            <w:bottom w:val="none" w:sz="0" w:space="0" w:color="auto"/>
            <w:right w:val="none" w:sz="0" w:space="0" w:color="auto"/>
          </w:divBdr>
        </w:div>
        <w:div w:id="2127313719">
          <w:marLeft w:val="480"/>
          <w:marRight w:val="0"/>
          <w:marTop w:val="0"/>
          <w:marBottom w:val="0"/>
          <w:divBdr>
            <w:top w:val="none" w:sz="0" w:space="0" w:color="auto"/>
            <w:left w:val="none" w:sz="0" w:space="0" w:color="auto"/>
            <w:bottom w:val="none" w:sz="0" w:space="0" w:color="auto"/>
            <w:right w:val="none" w:sz="0" w:space="0" w:color="auto"/>
          </w:divBdr>
        </w:div>
        <w:div w:id="298728981">
          <w:marLeft w:val="480"/>
          <w:marRight w:val="0"/>
          <w:marTop w:val="0"/>
          <w:marBottom w:val="0"/>
          <w:divBdr>
            <w:top w:val="none" w:sz="0" w:space="0" w:color="auto"/>
            <w:left w:val="none" w:sz="0" w:space="0" w:color="auto"/>
            <w:bottom w:val="none" w:sz="0" w:space="0" w:color="auto"/>
            <w:right w:val="none" w:sz="0" w:space="0" w:color="auto"/>
          </w:divBdr>
        </w:div>
        <w:div w:id="1726415007">
          <w:marLeft w:val="480"/>
          <w:marRight w:val="0"/>
          <w:marTop w:val="0"/>
          <w:marBottom w:val="0"/>
          <w:divBdr>
            <w:top w:val="none" w:sz="0" w:space="0" w:color="auto"/>
            <w:left w:val="none" w:sz="0" w:space="0" w:color="auto"/>
            <w:bottom w:val="none" w:sz="0" w:space="0" w:color="auto"/>
            <w:right w:val="none" w:sz="0" w:space="0" w:color="auto"/>
          </w:divBdr>
        </w:div>
        <w:div w:id="2025814280">
          <w:marLeft w:val="480"/>
          <w:marRight w:val="0"/>
          <w:marTop w:val="0"/>
          <w:marBottom w:val="0"/>
          <w:divBdr>
            <w:top w:val="none" w:sz="0" w:space="0" w:color="auto"/>
            <w:left w:val="none" w:sz="0" w:space="0" w:color="auto"/>
            <w:bottom w:val="none" w:sz="0" w:space="0" w:color="auto"/>
            <w:right w:val="none" w:sz="0" w:space="0" w:color="auto"/>
          </w:divBdr>
        </w:div>
        <w:div w:id="1796292623">
          <w:marLeft w:val="480"/>
          <w:marRight w:val="0"/>
          <w:marTop w:val="0"/>
          <w:marBottom w:val="0"/>
          <w:divBdr>
            <w:top w:val="none" w:sz="0" w:space="0" w:color="auto"/>
            <w:left w:val="none" w:sz="0" w:space="0" w:color="auto"/>
            <w:bottom w:val="none" w:sz="0" w:space="0" w:color="auto"/>
            <w:right w:val="none" w:sz="0" w:space="0" w:color="auto"/>
          </w:divBdr>
        </w:div>
        <w:div w:id="606471048">
          <w:marLeft w:val="480"/>
          <w:marRight w:val="0"/>
          <w:marTop w:val="0"/>
          <w:marBottom w:val="0"/>
          <w:divBdr>
            <w:top w:val="none" w:sz="0" w:space="0" w:color="auto"/>
            <w:left w:val="none" w:sz="0" w:space="0" w:color="auto"/>
            <w:bottom w:val="none" w:sz="0" w:space="0" w:color="auto"/>
            <w:right w:val="none" w:sz="0" w:space="0" w:color="auto"/>
          </w:divBdr>
        </w:div>
        <w:div w:id="1292402136">
          <w:marLeft w:val="480"/>
          <w:marRight w:val="0"/>
          <w:marTop w:val="0"/>
          <w:marBottom w:val="0"/>
          <w:divBdr>
            <w:top w:val="none" w:sz="0" w:space="0" w:color="auto"/>
            <w:left w:val="none" w:sz="0" w:space="0" w:color="auto"/>
            <w:bottom w:val="none" w:sz="0" w:space="0" w:color="auto"/>
            <w:right w:val="none" w:sz="0" w:space="0" w:color="auto"/>
          </w:divBdr>
        </w:div>
        <w:div w:id="1605117361">
          <w:marLeft w:val="480"/>
          <w:marRight w:val="0"/>
          <w:marTop w:val="0"/>
          <w:marBottom w:val="0"/>
          <w:divBdr>
            <w:top w:val="none" w:sz="0" w:space="0" w:color="auto"/>
            <w:left w:val="none" w:sz="0" w:space="0" w:color="auto"/>
            <w:bottom w:val="none" w:sz="0" w:space="0" w:color="auto"/>
            <w:right w:val="none" w:sz="0" w:space="0" w:color="auto"/>
          </w:divBdr>
        </w:div>
        <w:div w:id="1915898614">
          <w:marLeft w:val="480"/>
          <w:marRight w:val="0"/>
          <w:marTop w:val="0"/>
          <w:marBottom w:val="0"/>
          <w:divBdr>
            <w:top w:val="none" w:sz="0" w:space="0" w:color="auto"/>
            <w:left w:val="none" w:sz="0" w:space="0" w:color="auto"/>
            <w:bottom w:val="none" w:sz="0" w:space="0" w:color="auto"/>
            <w:right w:val="none" w:sz="0" w:space="0" w:color="auto"/>
          </w:divBdr>
        </w:div>
        <w:div w:id="1746024691">
          <w:marLeft w:val="480"/>
          <w:marRight w:val="0"/>
          <w:marTop w:val="0"/>
          <w:marBottom w:val="0"/>
          <w:divBdr>
            <w:top w:val="none" w:sz="0" w:space="0" w:color="auto"/>
            <w:left w:val="none" w:sz="0" w:space="0" w:color="auto"/>
            <w:bottom w:val="none" w:sz="0" w:space="0" w:color="auto"/>
            <w:right w:val="none" w:sz="0" w:space="0" w:color="auto"/>
          </w:divBdr>
        </w:div>
        <w:div w:id="1711882983">
          <w:marLeft w:val="480"/>
          <w:marRight w:val="0"/>
          <w:marTop w:val="0"/>
          <w:marBottom w:val="0"/>
          <w:divBdr>
            <w:top w:val="none" w:sz="0" w:space="0" w:color="auto"/>
            <w:left w:val="none" w:sz="0" w:space="0" w:color="auto"/>
            <w:bottom w:val="none" w:sz="0" w:space="0" w:color="auto"/>
            <w:right w:val="none" w:sz="0" w:space="0" w:color="auto"/>
          </w:divBdr>
        </w:div>
        <w:div w:id="810172898">
          <w:marLeft w:val="480"/>
          <w:marRight w:val="0"/>
          <w:marTop w:val="0"/>
          <w:marBottom w:val="0"/>
          <w:divBdr>
            <w:top w:val="none" w:sz="0" w:space="0" w:color="auto"/>
            <w:left w:val="none" w:sz="0" w:space="0" w:color="auto"/>
            <w:bottom w:val="none" w:sz="0" w:space="0" w:color="auto"/>
            <w:right w:val="none" w:sz="0" w:space="0" w:color="auto"/>
          </w:divBdr>
        </w:div>
        <w:div w:id="1925456238">
          <w:marLeft w:val="480"/>
          <w:marRight w:val="0"/>
          <w:marTop w:val="0"/>
          <w:marBottom w:val="0"/>
          <w:divBdr>
            <w:top w:val="none" w:sz="0" w:space="0" w:color="auto"/>
            <w:left w:val="none" w:sz="0" w:space="0" w:color="auto"/>
            <w:bottom w:val="none" w:sz="0" w:space="0" w:color="auto"/>
            <w:right w:val="none" w:sz="0" w:space="0" w:color="auto"/>
          </w:divBdr>
        </w:div>
        <w:div w:id="1772165335">
          <w:marLeft w:val="480"/>
          <w:marRight w:val="0"/>
          <w:marTop w:val="0"/>
          <w:marBottom w:val="0"/>
          <w:divBdr>
            <w:top w:val="none" w:sz="0" w:space="0" w:color="auto"/>
            <w:left w:val="none" w:sz="0" w:space="0" w:color="auto"/>
            <w:bottom w:val="none" w:sz="0" w:space="0" w:color="auto"/>
            <w:right w:val="none" w:sz="0" w:space="0" w:color="auto"/>
          </w:divBdr>
        </w:div>
        <w:div w:id="1337805307">
          <w:marLeft w:val="480"/>
          <w:marRight w:val="0"/>
          <w:marTop w:val="0"/>
          <w:marBottom w:val="0"/>
          <w:divBdr>
            <w:top w:val="none" w:sz="0" w:space="0" w:color="auto"/>
            <w:left w:val="none" w:sz="0" w:space="0" w:color="auto"/>
            <w:bottom w:val="none" w:sz="0" w:space="0" w:color="auto"/>
            <w:right w:val="none" w:sz="0" w:space="0" w:color="auto"/>
          </w:divBdr>
        </w:div>
        <w:div w:id="1170218431">
          <w:marLeft w:val="480"/>
          <w:marRight w:val="0"/>
          <w:marTop w:val="0"/>
          <w:marBottom w:val="0"/>
          <w:divBdr>
            <w:top w:val="none" w:sz="0" w:space="0" w:color="auto"/>
            <w:left w:val="none" w:sz="0" w:space="0" w:color="auto"/>
            <w:bottom w:val="none" w:sz="0" w:space="0" w:color="auto"/>
            <w:right w:val="none" w:sz="0" w:space="0" w:color="auto"/>
          </w:divBdr>
        </w:div>
        <w:div w:id="2109933195">
          <w:marLeft w:val="480"/>
          <w:marRight w:val="0"/>
          <w:marTop w:val="0"/>
          <w:marBottom w:val="0"/>
          <w:divBdr>
            <w:top w:val="none" w:sz="0" w:space="0" w:color="auto"/>
            <w:left w:val="none" w:sz="0" w:space="0" w:color="auto"/>
            <w:bottom w:val="none" w:sz="0" w:space="0" w:color="auto"/>
            <w:right w:val="none" w:sz="0" w:space="0" w:color="auto"/>
          </w:divBdr>
        </w:div>
        <w:div w:id="109982585">
          <w:marLeft w:val="480"/>
          <w:marRight w:val="0"/>
          <w:marTop w:val="0"/>
          <w:marBottom w:val="0"/>
          <w:divBdr>
            <w:top w:val="none" w:sz="0" w:space="0" w:color="auto"/>
            <w:left w:val="none" w:sz="0" w:space="0" w:color="auto"/>
            <w:bottom w:val="none" w:sz="0" w:space="0" w:color="auto"/>
            <w:right w:val="none" w:sz="0" w:space="0" w:color="auto"/>
          </w:divBdr>
        </w:div>
        <w:div w:id="481577862">
          <w:marLeft w:val="480"/>
          <w:marRight w:val="0"/>
          <w:marTop w:val="0"/>
          <w:marBottom w:val="0"/>
          <w:divBdr>
            <w:top w:val="none" w:sz="0" w:space="0" w:color="auto"/>
            <w:left w:val="none" w:sz="0" w:space="0" w:color="auto"/>
            <w:bottom w:val="none" w:sz="0" w:space="0" w:color="auto"/>
            <w:right w:val="none" w:sz="0" w:space="0" w:color="auto"/>
          </w:divBdr>
        </w:div>
        <w:div w:id="1851139277">
          <w:marLeft w:val="480"/>
          <w:marRight w:val="0"/>
          <w:marTop w:val="0"/>
          <w:marBottom w:val="0"/>
          <w:divBdr>
            <w:top w:val="none" w:sz="0" w:space="0" w:color="auto"/>
            <w:left w:val="none" w:sz="0" w:space="0" w:color="auto"/>
            <w:bottom w:val="none" w:sz="0" w:space="0" w:color="auto"/>
            <w:right w:val="none" w:sz="0" w:space="0" w:color="auto"/>
          </w:divBdr>
        </w:div>
        <w:div w:id="803811545">
          <w:marLeft w:val="480"/>
          <w:marRight w:val="0"/>
          <w:marTop w:val="0"/>
          <w:marBottom w:val="0"/>
          <w:divBdr>
            <w:top w:val="none" w:sz="0" w:space="0" w:color="auto"/>
            <w:left w:val="none" w:sz="0" w:space="0" w:color="auto"/>
            <w:bottom w:val="none" w:sz="0" w:space="0" w:color="auto"/>
            <w:right w:val="none" w:sz="0" w:space="0" w:color="auto"/>
          </w:divBdr>
        </w:div>
        <w:div w:id="100028255">
          <w:marLeft w:val="480"/>
          <w:marRight w:val="0"/>
          <w:marTop w:val="0"/>
          <w:marBottom w:val="0"/>
          <w:divBdr>
            <w:top w:val="none" w:sz="0" w:space="0" w:color="auto"/>
            <w:left w:val="none" w:sz="0" w:space="0" w:color="auto"/>
            <w:bottom w:val="none" w:sz="0" w:space="0" w:color="auto"/>
            <w:right w:val="none" w:sz="0" w:space="0" w:color="auto"/>
          </w:divBdr>
        </w:div>
        <w:div w:id="158231663">
          <w:marLeft w:val="480"/>
          <w:marRight w:val="0"/>
          <w:marTop w:val="0"/>
          <w:marBottom w:val="0"/>
          <w:divBdr>
            <w:top w:val="none" w:sz="0" w:space="0" w:color="auto"/>
            <w:left w:val="none" w:sz="0" w:space="0" w:color="auto"/>
            <w:bottom w:val="none" w:sz="0" w:space="0" w:color="auto"/>
            <w:right w:val="none" w:sz="0" w:space="0" w:color="auto"/>
          </w:divBdr>
        </w:div>
        <w:div w:id="1052268596">
          <w:marLeft w:val="480"/>
          <w:marRight w:val="0"/>
          <w:marTop w:val="0"/>
          <w:marBottom w:val="0"/>
          <w:divBdr>
            <w:top w:val="none" w:sz="0" w:space="0" w:color="auto"/>
            <w:left w:val="none" w:sz="0" w:space="0" w:color="auto"/>
            <w:bottom w:val="none" w:sz="0" w:space="0" w:color="auto"/>
            <w:right w:val="none" w:sz="0" w:space="0" w:color="auto"/>
          </w:divBdr>
        </w:div>
        <w:div w:id="32585058">
          <w:marLeft w:val="480"/>
          <w:marRight w:val="0"/>
          <w:marTop w:val="0"/>
          <w:marBottom w:val="0"/>
          <w:divBdr>
            <w:top w:val="none" w:sz="0" w:space="0" w:color="auto"/>
            <w:left w:val="none" w:sz="0" w:space="0" w:color="auto"/>
            <w:bottom w:val="none" w:sz="0" w:space="0" w:color="auto"/>
            <w:right w:val="none" w:sz="0" w:space="0" w:color="auto"/>
          </w:divBdr>
        </w:div>
        <w:div w:id="1206066649">
          <w:marLeft w:val="480"/>
          <w:marRight w:val="0"/>
          <w:marTop w:val="0"/>
          <w:marBottom w:val="0"/>
          <w:divBdr>
            <w:top w:val="none" w:sz="0" w:space="0" w:color="auto"/>
            <w:left w:val="none" w:sz="0" w:space="0" w:color="auto"/>
            <w:bottom w:val="none" w:sz="0" w:space="0" w:color="auto"/>
            <w:right w:val="none" w:sz="0" w:space="0" w:color="auto"/>
          </w:divBdr>
        </w:div>
        <w:div w:id="730614283">
          <w:marLeft w:val="480"/>
          <w:marRight w:val="0"/>
          <w:marTop w:val="0"/>
          <w:marBottom w:val="0"/>
          <w:divBdr>
            <w:top w:val="none" w:sz="0" w:space="0" w:color="auto"/>
            <w:left w:val="none" w:sz="0" w:space="0" w:color="auto"/>
            <w:bottom w:val="none" w:sz="0" w:space="0" w:color="auto"/>
            <w:right w:val="none" w:sz="0" w:space="0" w:color="auto"/>
          </w:divBdr>
        </w:div>
        <w:div w:id="89594848">
          <w:marLeft w:val="480"/>
          <w:marRight w:val="0"/>
          <w:marTop w:val="0"/>
          <w:marBottom w:val="0"/>
          <w:divBdr>
            <w:top w:val="none" w:sz="0" w:space="0" w:color="auto"/>
            <w:left w:val="none" w:sz="0" w:space="0" w:color="auto"/>
            <w:bottom w:val="none" w:sz="0" w:space="0" w:color="auto"/>
            <w:right w:val="none" w:sz="0" w:space="0" w:color="auto"/>
          </w:divBdr>
        </w:div>
        <w:div w:id="536817736">
          <w:marLeft w:val="480"/>
          <w:marRight w:val="0"/>
          <w:marTop w:val="0"/>
          <w:marBottom w:val="0"/>
          <w:divBdr>
            <w:top w:val="none" w:sz="0" w:space="0" w:color="auto"/>
            <w:left w:val="none" w:sz="0" w:space="0" w:color="auto"/>
            <w:bottom w:val="none" w:sz="0" w:space="0" w:color="auto"/>
            <w:right w:val="none" w:sz="0" w:space="0" w:color="auto"/>
          </w:divBdr>
        </w:div>
        <w:div w:id="19818311">
          <w:marLeft w:val="480"/>
          <w:marRight w:val="0"/>
          <w:marTop w:val="0"/>
          <w:marBottom w:val="0"/>
          <w:divBdr>
            <w:top w:val="none" w:sz="0" w:space="0" w:color="auto"/>
            <w:left w:val="none" w:sz="0" w:space="0" w:color="auto"/>
            <w:bottom w:val="none" w:sz="0" w:space="0" w:color="auto"/>
            <w:right w:val="none" w:sz="0" w:space="0" w:color="auto"/>
          </w:divBdr>
        </w:div>
        <w:div w:id="690254719">
          <w:marLeft w:val="480"/>
          <w:marRight w:val="0"/>
          <w:marTop w:val="0"/>
          <w:marBottom w:val="0"/>
          <w:divBdr>
            <w:top w:val="none" w:sz="0" w:space="0" w:color="auto"/>
            <w:left w:val="none" w:sz="0" w:space="0" w:color="auto"/>
            <w:bottom w:val="none" w:sz="0" w:space="0" w:color="auto"/>
            <w:right w:val="none" w:sz="0" w:space="0" w:color="auto"/>
          </w:divBdr>
        </w:div>
        <w:div w:id="682706497">
          <w:marLeft w:val="480"/>
          <w:marRight w:val="0"/>
          <w:marTop w:val="0"/>
          <w:marBottom w:val="0"/>
          <w:divBdr>
            <w:top w:val="none" w:sz="0" w:space="0" w:color="auto"/>
            <w:left w:val="none" w:sz="0" w:space="0" w:color="auto"/>
            <w:bottom w:val="none" w:sz="0" w:space="0" w:color="auto"/>
            <w:right w:val="none" w:sz="0" w:space="0" w:color="auto"/>
          </w:divBdr>
        </w:div>
        <w:div w:id="533228696">
          <w:marLeft w:val="480"/>
          <w:marRight w:val="0"/>
          <w:marTop w:val="0"/>
          <w:marBottom w:val="0"/>
          <w:divBdr>
            <w:top w:val="none" w:sz="0" w:space="0" w:color="auto"/>
            <w:left w:val="none" w:sz="0" w:space="0" w:color="auto"/>
            <w:bottom w:val="none" w:sz="0" w:space="0" w:color="auto"/>
            <w:right w:val="none" w:sz="0" w:space="0" w:color="auto"/>
          </w:divBdr>
        </w:div>
        <w:div w:id="185481272">
          <w:marLeft w:val="480"/>
          <w:marRight w:val="0"/>
          <w:marTop w:val="0"/>
          <w:marBottom w:val="0"/>
          <w:divBdr>
            <w:top w:val="none" w:sz="0" w:space="0" w:color="auto"/>
            <w:left w:val="none" w:sz="0" w:space="0" w:color="auto"/>
            <w:bottom w:val="none" w:sz="0" w:space="0" w:color="auto"/>
            <w:right w:val="none" w:sz="0" w:space="0" w:color="auto"/>
          </w:divBdr>
        </w:div>
        <w:div w:id="169375001">
          <w:marLeft w:val="480"/>
          <w:marRight w:val="0"/>
          <w:marTop w:val="0"/>
          <w:marBottom w:val="0"/>
          <w:divBdr>
            <w:top w:val="none" w:sz="0" w:space="0" w:color="auto"/>
            <w:left w:val="none" w:sz="0" w:space="0" w:color="auto"/>
            <w:bottom w:val="none" w:sz="0" w:space="0" w:color="auto"/>
            <w:right w:val="none" w:sz="0" w:space="0" w:color="auto"/>
          </w:divBdr>
        </w:div>
        <w:div w:id="2093817992">
          <w:marLeft w:val="480"/>
          <w:marRight w:val="0"/>
          <w:marTop w:val="0"/>
          <w:marBottom w:val="0"/>
          <w:divBdr>
            <w:top w:val="none" w:sz="0" w:space="0" w:color="auto"/>
            <w:left w:val="none" w:sz="0" w:space="0" w:color="auto"/>
            <w:bottom w:val="none" w:sz="0" w:space="0" w:color="auto"/>
            <w:right w:val="none" w:sz="0" w:space="0" w:color="auto"/>
          </w:divBdr>
        </w:div>
        <w:div w:id="1189291538">
          <w:marLeft w:val="480"/>
          <w:marRight w:val="0"/>
          <w:marTop w:val="0"/>
          <w:marBottom w:val="0"/>
          <w:divBdr>
            <w:top w:val="none" w:sz="0" w:space="0" w:color="auto"/>
            <w:left w:val="none" w:sz="0" w:space="0" w:color="auto"/>
            <w:bottom w:val="none" w:sz="0" w:space="0" w:color="auto"/>
            <w:right w:val="none" w:sz="0" w:space="0" w:color="auto"/>
          </w:divBdr>
        </w:div>
      </w:divsChild>
    </w:div>
    <w:div w:id="1589458100">
      <w:bodyDiv w:val="1"/>
      <w:marLeft w:val="0"/>
      <w:marRight w:val="0"/>
      <w:marTop w:val="0"/>
      <w:marBottom w:val="0"/>
      <w:divBdr>
        <w:top w:val="none" w:sz="0" w:space="0" w:color="auto"/>
        <w:left w:val="none" w:sz="0" w:space="0" w:color="auto"/>
        <w:bottom w:val="none" w:sz="0" w:space="0" w:color="auto"/>
        <w:right w:val="none" w:sz="0" w:space="0" w:color="auto"/>
      </w:divBdr>
    </w:div>
    <w:div w:id="1605652512">
      <w:bodyDiv w:val="1"/>
      <w:marLeft w:val="0"/>
      <w:marRight w:val="0"/>
      <w:marTop w:val="0"/>
      <w:marBottom w:val="0"/>
      <w:divBdr>
        <w:top w:val="none" w:sz="0" w:space="0" w:color="auto"/>
        <w:left w:val="none" w:sz="0" w:space="0" w:color="auto"/>
        <w:bottom w:val="none" w:sz="0" w:space="0" w:color="auto"/>
        <w:right w:val="none" w:sz="0" w:space="0" w:color="auto"/>
      </w:divBdr>
    </w:div>
    <w:div w:id="1612012977">
      <w:bodyDiv w:val="1"/>
      <w:marLeft w:val="0"/>
      <w:marRight w:val="0"/>
      <w:marTop w:val="0"/>
      <w:marBottom w:val="0"/>
      <w:divBdr>
        <w:top w:val="none" w:sz="0" w:space="0" w:color="auto"/>
        <w:left w:val="none" w:sz="0" w:space="0" w:color="auto"/>
        <w:bottom w:val="none" w:sz="0" w:space="0" w:color="auto"/>
        <w:right w:val="none" w:sz="0" w:space="0" w:color="auto"/>
      </w:divBdr>
    </w:div>
    <w:div w:id="1614552279">
      <w:bodyDiv w:val="1"/>
      <w:marLeft w:val="0"/>
      <w:marRight w:val="0"/>
      <w:marTop w:val="0"/>
      <w:marBottom w:val="0"/>
      <w:divBdr>
        <w:top w:val="none" w:sz="0" w:space="0" w:color="auto"/>
        <w:left w:val="none" w:sz="0" w:space="0" w:color="auto"/>
        <w:bottom w:val="none" w:sz="0" w:space="0" w:color="auto"/>
        <w:right w:val="none" w:sz="0" w:space="0" w:color="auto"/>
      </w:divBdr>
    </w:div>
    <w:div w:id="1614677682">
      <w:bodyDiv w:val="1"/>
      <w:marLeft w:val="0"/>
      <w:marRight w:val="0"/>
      <w:marTop w:val="0"/>
      <w:marBottom w:val="0"/>
      <w:divBdr>
        <w:top w:val="none" w:sz="0" w:space="0" w:color="auto"/>
        <w:left w:val="none" w:sz="0" w:space="0" w:color="auto"/>
        <w:bottom w:val="none" w:sz="0" w:space="0" w:color="auto"/>
        <w:right w:val="none" w:sz="0" w:space="0" w:color="auto"/>
      </w:divBdr>
      <w:divsChild>
        <w:div w:id="574052253">
          <w:marLeft w:val="640"/>
          <w:marRight w:val="0"/>
          <w:marTop w:val="0"/>
          <w:marBottom w:val="0"/>
          <w:divBdr>
            <w:top w:val="none" w:sz="0" w:space="0" w:color="auto"/>
            <w:left w:val="none" w:sz="0" w:space="0" w:color="auto"/>
            <w:bottom w:val="none" w:sz="0" w:space="0" w:color="auto"/>
            <w:right w:val="none" w:sz="0" w:space="0" w:color="auto"/>
          </w:divBdr>
        </w:div>
        <w:div w:id="1135417409">
          <w:marLeft w:val="640"/>
          <w:marRight w:val="0"/>
          <w:marTop w:val="0"/>
          <w:marBottom w:val="0"/>
          <w:divBdr>
            <w:top w:val="none" w:sz="0" w:space="0" w:color="auto"/>
            <w:left w:val="none" w:sz="0" w:space="0" w:color="auto"/>
            <w:bottom w:val="none" w:sz="0" w:space="0" w:color="auto"/>
            <w:right w:val="none" w:sz="0" w:space="0" w:color="auto"/>
          </w:divBdr>
        </w:div>
        <w:div w:id="2123453889">
          <w:marLeft w:val="640"/>
          <w:marRight w:val="0"/>
          <w:marTop w:val="0"/>
          <w:marBottom w:val="0"/>
          <w:divBdr>
            <w:top w:val="none" w:sz="0" w:space="0" w:color="auto"/>
            <w:left w:val="none" w:sz="0" w:space="0" w:color="auto"/>
            <w:bottom w:val="none" w:sz="0" w:space="0" w:color="auto"/>
            <w:right w:val="none" w:sz="0" w:space="0" w:color="auto"/>
          </w:divBdr>
        </w:div>
        <w:div w:id="2094010840">
          <w:marLeft w:val="640"/>
          <w:marRight w:val="0"/>
          <w:marTop w:val="0"/>
          <w:marBottom w:val="0"/>
          <w:divBdr>
            <w:top w:val="none" w:sz="0" w:space="0" w:color="auto"/>
            <w:left w:val="none" w:sz="0" w:space="0" w:color="auto"/>
            <w:bottom w:val="none" w:sz="0" w:space="0" w:color="auto"/>
            <w:right w:val="none" w:sz="0" w:space="0" w:color="auto"/>
          </w:divBdr>
        </w:div>
        <w:div w:id="586304181">
          <w:marLeft w:val="640"/>
          <w:marRight w:val="0"/>
          <w:marTop w:val="0"/>
          <w:marBottom w:val="0"/>
          <w:divBdr>
            <w:top w:val="none" w:sz="0" w:space="0" w:color="auto"/>
            <w:left w:val="none" w:sz="0" w:space="0" w:color="auto"/>
            <w:bottom w:val="none" w:sz="0" w:space="0" w:color="auto"/>
            <w:right w:val="none" w:sz="0" w:space="0" w:color="auto"/>
          </w:divBdr>
        </w:div>
        <w:div w:id="226040503">
          <w:marLeft w:val="640"/>
          <w:marRight w:val="0"/>
          <w:marTop w:val="0"/>
          <w:marBottom w:val="0"/>
          <w:divBdr>
            <w:top w:val="none" w:sz="0" w:space="0" w:color="auto"/>
            <w:left w:val="none" w:sz="0" w:space="0" w:color="auto"/>
            <w:bottom w:val="none" w:sz="0" w:space="0" w:color="auto"/>
            <w:right w:val="none" w:sz="0" w:space="0" w:color="auto"/>
          </w:divBdr>
        </w:div>
        <w:div w:id="1873498480">
          <w:marLeft w:val="640"/>
          <w:marRight w:val="0"/>
          <w:marTop w:val="0"/>
          <w:marBottom w:val="0"/>
          <w:divBdr>
            <w:top w:val="none" w:sz="0" w:space="0" w:color="auto"/>
            <w:left w:val="none" w:sz="0" w:space="0" w:color="auto"/>
            <w:bottom w:val="none" w:sz="0" w:space="0" w:color="auto"/>
            <w:right w:val="none" w:sz="0" w:space="0" w:color="auto"/>
          </w:divBdr>
        </w:div>
        <w:div w:id="1177383061">
          <w:marLeft w:val="640"/>
          <w:marRight w:val="0"/>
          <w:marTop w:val="0"/>
          <w:marBottom w:val="0"/>
          <w:divBdr>
            <w:top w:val="none" w:sz="0" w:space="0" w:color="auto"/>
            <w:left w:val="none" w:sz="0" w:space="0" w:color="auto"/>
            <w:bottom w:val="none" w:sz="0" w:space="0" w:color="auto"/>
            <w:right w:val="none" w:sz="0" w:space="0" w:color="auto"/>
          </w:divBdr>
        </w:div>
        <w:div w:id="910041487">
          <w:marLeft w:val="640"/>
          <w:marRight w:val="0"/>
          <w:marTop w:val="0"/>
          <w:marBottom w:val="0"/>
          <w:divBdr>
            <w:top w:val="none" w:sz="0" w:space="0" w:color="auto"/>
            <w:left w:val="none" w:sz="0" w:space="0" w:color="auto"/>
            <w:bottom w:val="none" w:sz="0" w:space="0" w:color="auto"/>
            <w:right w:val="none" w:sz="0" w:space="0" w:color="auto"/>
          </w:divBdr>
        </w:div>
        <w:div w:id="1918443207">
          <w:marLeft w:val="640"/>
          <w:marRight w:val="0"/>
          <w:marTop w:val="0"/>
          <w:marBottom w:val="0"/>
          <w:divBdr>
            <w:top w:val="none" w:sz="0" w:space="0" w:color="auto"/>
            <w:left w:val="none" w:sz="0" w:space="0" w:color="auto"/>
            <w:bottom w:val="none" w:sz="0" w:space="0" w:color="auto"/>
            <w:right w:val="none" w:sz="0" w:space="0" w:color="auto"/>
          </w:divBdr>
        </w:div>
        <w:div w:id="1197547858">
          <w:marLeft w:val="640"/>
          <w:marRight w:val="0"/>
          <w:marTop w:val="0"/>
          <w:marBottom w:val="0"/>
          <w:divBdr>
            <w:top w:val="none" w:sz="0" w:space="0" w:color="auto"/>
            <w:left w:val="none" w:sz="0" w:space="0" w:color="auto"/>
            <w:bottom w:val="none" w:sz="0" w:space="0" w:color="auto"/>
            <w:right w:val="none" w:sz="0" w:space="0" w:color="auto"/>
          </w:divBdr>
        </w:div>
        <w:div w:id="1213884781">
          <w:marLeft w:val="640"/>
          <w:marRight w:val="0"/>
          <w:marTop w:val="0"/>
          <w:marBottom w:val="0"/>
          <w:divBdr>
            <w:top w:val="none" w:sz="0" w:space="0" w:color="auto"/>
            <w:left w:val="none" w:sz="0" w:space="0" w:color="auto"/>
            <w:bottom w:val="none" w:sz="0" w:space="0" w:color="auto"/>
            <w:right w:val="none" w:sz="0" w:space="0" w:color="auto"/>
          </w:divBdr>
        </w:div>
        <w:div w:id="271212815">
          <w:marLeft w:val="640"/>
          <w:marRight w:val="0"/>
          <w:marTop w:val="0"/>
          <w:marBottom w:val="0"/>
          <w:divBdr>
            <w:top w:val="none" w:sz="0" w:space="0" w:color="auto"/>
            <w:left w:val="none" w:sz="0" w:space="0" w:color="auto"/>
            <w:bottom w:val="none" w:sz="0" w:space="0" w:color="auto"/>
            <w:right w:val="none" w:sz="0" w:space="0" w:color="auto"/>
          </w:divBdr>
        </w:div>
        <w:div w:id="868487551">
          <w:marLeft w:val="640"/>
          <w:marRight w:val="0"/>
          <w:marTop w:val="0"/>
          <w:marBottom w:val="0"/>
          <w:divBdr>
            <w:top w:val="none" w:sz="0" w:space="0" w:color="auto"/>
            <w:left w:val="none" w:sz="0" w:space="0" w:color="auto"/>
            <w:bottom w:val="none" w:sz="0" w:space="0" w:color="auto"/>
            <w:right w:val="none" w:sz="0" w:space="0" w:color="auto"/>
          </w:divBdr>
        </w:div>
        <w:div w:id="1396777632">
          <w:marLeft w:val="640"/>
          <w:marRight w:val="0"/>
          <w:marTop w:val="0"/>
          <w:marBottom w:val="0"/>
          <w:divBdr>
            <w:top w:val="none" w:sz="0" w:space="0" w:color="auto"/>
            <w:left w:val="none" w:sz="0" w:space="0" w:color="auto"/>
            <w:bottom w:val="none" w:sz="0" w:space="0" w:color="auto"/>
            <w:right w:val="none" w:sz="0" w:space="0" w:color="auto"/>
          </w:divBdr>
        </w:div>
        <w:div w:id="1468545468">
          <w:marLeft w:val="640"/>
          <w:marRight w:val="0"/>
          <w:marTop w:val="0"/>
          <w:marBottom w:val="0"/>
          <w:divBdr>
            <w:top w:val="none" w:sz="0" w:space="0" w:color="auto"/>
            <w:left w:val="none" w:sz="0" w:space="0" w:color="auto"/>
            <w:bottom w:val="none" w:sz="0" w:space="0" w:color="auto"/>
            <w:right w:val="none" w:sz="0" w:space="0" w:color="auto"/>
          </w:divBdr>
        </w:div>
        <w:div w:id="1777482713">
          <w:marLeft w:val="640"/>
          <w:marRight w:val="0"/>
          <w:marTop w:val="0"/>
          <w:marBottom w:val="0"/>
          <w:divBdr>
            <w:top w:val="none" w:sz="0" w:space="0" w:color="auto"/>
            <w:left w:val="none" w:sz="0" w:space="0" w:color="auto"/>
            <w:bottom w:val="none" w:sz="0" w:space="0" w:color="auto"/>
            <w:right w:val="none" w:sz="0" w:space="0" w:color="auto"/>
          </w:divBdr>
        </w:div>
        <w:div w:id="257761149">
          <w:marLeft w:val="640"/>
          <w:marRight w:val="0"/>
          <w:marTop w:val="0"/>
          <w:marBottom w:val="0"/>
          <w:divBdr>
            <w:top w:val="none" w:sz="0" w:space="0" w:color="auto"/>
            <w:left w:val="none" w:sz="0" w:space="0" w:color="auto"/>
            <w:bottom w:val="none" w:sz="0" w:space="0" w:color="auto"/>
            <w:right w:val="none" w:sz="0" w:space="0" w:color="auto"/>
          </w:divBdr>
        </w:div>
        <w:div w:id="2125032896">
          <w:marLeft w:val="640"/>
          <w:marRight w:val="0"/>
          <w:marTop w:val="0"/>
          <w:marBottom w:val="0"/>
          <w:divBdr>
            <w:top w:val="none" w:sz="0" w:space="0" w:color="auto"/>
            <w:left w:val="none" w:sz="0" w:space="0" w:color="auto"/>
            <w:bottom w:val="none" w:sz="0" w:space="0" w:color="auto"/>
            <w:right w:val="none" w:sz="0" w:space="0" w:color="auto"/>
          </w:divBdr>
        </w:div>
        <w:div w:id="113868098">
          <w:marLeft w:val="640"/>
          <w:marRight w:val="0"/>
          <w:marTop w:val="0"/>
          <w:marBottom w:val="0"/>
          <w:divBdr>
            <w:top w:val="none" w:sz="0" w:space="0" w:color="auto"/>
            <w:left w:val="none" w:sz="0" w:space="0" w:color="auto"/>
            <w:bottom w:val="none" w:sz="0" w:space="0" w:color="auto"/>
            <w:right w:val="none" w:sz="0" w:space="0" w:color="auto"/>
          </w:divBdr>
        </w:div>
        <w:div w:id="2035766412">
          <w:marLeft w:val="640"/>
          <w:marRight w:val="0"/>
          <w:marTop w:val="0"/>
          <w:marBottom w:val="0"/>
          <w:divBdr>
            <w:top w:val="none" w:sz="0" w:space="0" w:color="auto"/>
            <w:left w:val="none" w:sz="0" w:space="0" w:color="auto"/>
            <w:bottom w:val="none" w:sz="0" w:space="0" w:color="auto"/>
            <w:right w:val="none" w:sz="0" w:space="0" w:color="auto"/>
          </w:divBdr>
        </w:div>
        <w:div w:id="741682215">
          <w:marLeft w:val="640"/>
          <w:marRight w:val="0"/>
          <w:marTop w:val="0"/>
          <w:marBottom w:val="0"/>
          <w:divBdr>
            <w:top w:val="none" w:sz="0" w:space="0" w:color="auto"/>
            <w:left w:val="none" w:sz="0" w:space="0" w:color="auto"/>
            <w:bottom w:val="none" w:sz="0" w:space="0" w:color="auto"/>
            <w:right w:val="none" w:sz="0" w:space="0" w:color="auto"/>
          </w:divBdr>
        </w:div>
        <w:div w:id="1986886874">
          <w:marLeft w:val="640"/>
          <w:marRight w:val="0"/>
          <w:marTop w:val="0"/>
          <w:marBottom w:val="0"/>
          <w:divBdr>
            <w:top w:val="none" w:sz="0" w:space="0" w:color="auto"/>
            <w:left w:val="none" w:sz="0" w:space="0" w:color="auto"/>
            <w:bottom w:val="none" w:sz="0" w:space="0" w:color="auto"/>
            <w:right w:val="none" w:sz="0" w:space="0" w:color="auto"/>
          </w:divBdr>
        </w:div>
        <w:div w:id="1748384511">
          <w:marLeft w:val="640"/>
          <w:marRight w:val="0"/>
          <w:marTop w:val="0"/>
          <w:marBottom w:val="0"/>
          <w:divBdr>
            <w:top w:val="none" w:sz="0" w:space="0" w:color="auto"/>
            <w:left w:val="none" w:sz="0" w:space="0" w:color="auto"/>
            <w:bottom w:val="none" w:sz="0" w:space="0" w:color="auto"/>
            <w:right w:val="none" w:sz="0" w:space="0" w:color="auto"/>
          </w:divBdr>
        </w:div>
        <w:div w:id="1477646790">
          <w:marLeft w:val="640"/>
          <w:marRight w:val="0"/>
          <w:marTop w:val="0"/>
          <w:marBottom w:val="0"/>
          <w:divBdr>
            <w:top w:val="none" w:sz="0" w:space="0" w:color="auto"/>
            <w:left w:val="none" w:sz="0" w:space="0" w:color="auto"/>
            <w:bottom w:val="none" w:sz="0" w:space="0" w:color="auto"/>
            <w:right w:val="none" w:sz="0" w:space="0" w:color="auto"/>
          </w:divBdr>
        </w:div>
        <w:div w:id="1099376627">
          <w:marLeft w:val="640"/>
          <w:marRight w:val="0"/>
          <w:marTop w:val="0"/>
          <w:marBottom w:val="0"/>
          <w:divBdr>
            <w:top w:val="none" w:sz="0" w:space="0" w:color="auto"/>
            <w:left w:val="none" w:sz="0" w:space="0" w:color="auto"/>
            <w:bottom w:val="none" w:sz="0" w:space="0" w:color="auto"/>
            <w:right w:val="none" w:sz="0" w:space="0" w:color="auto"/>
          </w:divBdr>
        </w:div>
        <w:div w:id="682169293">
          <w:marLeft w:val="640"/>
          <w:marRight w:val="0"/>
          <w:marTop w:val="0"/>
          <w:marBottom w:val="0"/>
          <w:divBdr>
            <w:top w:val="none" w:sz="0" w:space="0" w:color="auto"/>
            <w:left w:val="none" w:sz="0" w:space="0" w:color="auto"/>
            <w:bottom w:val="none" w:sz="0" w:space="0" w:color="auto"/>
            <w:right w:val="none" w:sz="0" w:space="0" w:color="auto"/>
          </w:divBdr>
        </w:div>
        <w:div w:id="528763733">
          <w:marLeft w:val="640"/>
          <w:marRight w:val="0"/>
          <w:marTop w:val="0"/>
          <w:marBottom w:val="0"/>
          <w:divBdr>
            <w:top w:val="none" w:sz="0" w:space="0" w:color="auto"/>
            <w:left w:val="none" w:sz="0" w:space="0" w:color="auto"/>
            <w:bottom w:val="none" w:sz="0" w:space="0" w:color="auto"/>
            <w:right w:val="none" w:sz="0" w:space="0" w:color="auto"/>
          </w:divBdr>
        </w:div>
        <w:div w:id="442651526">
          <w:marLeft w:val="640"/>
          <w:marRight w:val="0"/>
          <w:marTop w:val="0"/>
          <w:marBottom w:val="0"/>
          <w:divBdr>
            <w:top w:val="none" w:sz="0" w:space="0" w:color="auto"/>
            <w:left w:val="none" w:sz="0" w:space="0" w:color="auto"/>
            <w:bottom w:val="none" w:sz="0" w:space="0" w:color="auto"/>
            <w:right w:val="none" w:sz="0" w:space="0" w:color="auto"/>
          </w:divBdr>
        </w:div>
        <w:div w:id="1570264453">
          <w:marLeft w:val="640"/>
          <w:marRight w:val="0"/>
          <w:marTop w:val="0"/>
          <w:marBottom w:val="0"/>
          <w:divBdr>
            <w:top w:val="none" w:sz="0" w:space="0" w:color="auto"/>
            <w:left w:val="none" w:sz="0" w:space="0" w:color="auto"/>
            <w:bottom w:val="none" w:sz="0" w:space="0" w:color="auto"/>
            <w:right w:val="none" w:sz="0" w:space="0" w:color="auto"/>
          </w:divBdr>
        </w:div>
        <w:div w:id="1953895921">
          <w:marLeft w:val="640"/>
          <w:marRight w:val="0"/>
          <w:marTop w:val="0"/>
          <w:marBottom w:val="0"/>
          <w:divBdr>
            <w:top w:val="none" w:sz="0" w:space="0" w:color="auto"/>
            <w:left w:val="none" w:sz="0" w:space="0" w:color="auto"/>
            <w:bottom w:val="none" w:sz="0" w:space="0" w:color="auto"/>
            <w:right w:val="none" w:sz="0" w:space="0" w:color="auto"/>
          </w:divBdr>
        </w:div>
        <w:div w:id="1319967132">
          <w:marLeft w:val="640"/>
          <w:marRight w:val="0"/>
          <w:marTop w:val="0"/>
          <w:marBottom w:val="0"/>
          <w:divBdr>
            <w:top w:val="none" w:sz="0" w:space="0" w:color="auto"/>
            <w:left w:val="none" w:sz="0" w:space="0" w:color="auto"/>
            <w:bottom w:val="none" w:sz="0" w:space="0" w:color="auto"/>
            <w:right w:val="none" w:sz="0" w:space="0" w:color="auto"/>
          </w:divBdr>
        </w:div>
        <w:div w:id="303245474">
          <w:marLeft w:val="640"/>
          <w:marRight w:val="0"/>
          <w:marTop w:val="0"/>
          <w:marBottom w:val="0"/>
          <w:divBdr>
            <w:top w:val="none" w:sz="0" w:space="0" w:color="auto"/>
            <w:left w:val="none" w:sz="0" w:space="0" w:color="auto"/>
            <w:bottom w:val="none" w:sz="0" w:space="0" w:color="auto"/>
            <w:right w:val="none" w:sz="0" w:space="0" w:color="auto"/>
          </w:divBdr>
        </w:div>
      </w:divsChild>
    </w:div>
    <w:div w:id="1614820253">
      <w:bodyDiv w:val="1"/>
      <w:marLeft w:val="0"/>
      <w:marRight w:val="0"/>
      <w:marTop w:val="0"/>
      <w:marBottom w:val="0"/>
      <w:divBdr>
        <w:top w:val="none" w:sz="0" w:space="0" w:color="auto"/>
        <w:left w:val="none" w:sz="0" w:space="0" w:color="auto"/>
        <w:bottom w:val="none" w:sz="0" w:space="0" w:color="auto"/>
        <w:right w:val="none" w:sz="0" w:space="0" w:color="auto"/>
      </w:divBdr>
    </w:div>
    <w:div w:id="1615600860">
      <w:bodyDiv w:val="1"/>
      <w:marLeft w:val="0"/>
      <w:marRight w:val="0"/>
      <w:marTop w:val="0"/>
      <w:marBottom w:val="0"/>
      <w:divBdr>
        <w:top w:val="none" w:sz="0" w:space="0" w:color="auto"/>
        <w:left w:val="none" w:sz="0" w:space="0" w:color="auto"/>
        <w:bottom w:val="none" w:sz="0" w:space="0" w:color="auto"/>
        <w:right w:val="none" w:sz="0" w:space="0" w:color="auto"/>
      </w:divBdr>
    </w:div>
    <w:div w:id="1615945100">
      <w:bodyDiv w:val="1"/>
      <w:marLeft w:val="0"/>
      <w:marRight w:val="0"/>
      <w:marTop w:val="0"/>
      <w:marBottom w:val="0"/>
      <w:divBdr>
        <w:top w:val="none" w:sz="0" w:space="0" w:color="auto"/>
        <w:left w:val="none" w:sz="0" w:space="0" w:color="auto"/>
        <w:bottom w:val="none" w:sz="0" w:space="0" w:color="auto"/>
        <w:right w:val="none" w:sz="0" w:space="0" w:color="auto"/>
      </w:divBdr>
    </w:div>
    <w:div w:id="1618172135">
      <w:bodyDiv w:val="1"/>
      <w:marLeft w:val="0"/>
      <w:marRight w:val="0"/>
      <w:marTop w:val="0"/>
      <w:marBottom w:val="0"/>
      <w:divBdr>
        <w:top w:val="none" w:sz="0" w:space="0" w:color="auto"/>
        <w:left w:val="none" w:sz="0" w:space="0" w:color="auto"/>
        <w:bottom w:val="none" w:sz="0" w:space="0" w:color="auto"/>
        <w:right w:val="none" w:sz="0" w:space="0" w:color="auto"/>
      </w:divBdr>
      <w:divsChild>
        <w:div w:id="396560612">
          <w:marLeft w:val="480"/>
          <w:marRight w:val="0"/>
          <w:marTop w:val="0"/>
          <w:marBottom w:val="0"/>
          <w:divBdr>
            <w:top w:val="none" w:sz="0" w:space="0" w:color="auto"/>
            <w:left w:val="none" w:sz="0" w:space="0" w:color="auto"/>
            <w:bottom w:val="none" w:sz="0" w:space="0" w:color="auto"/>
            <w:right w:val="none" w:sz="0" w:space="0" w:color="auto"/>
          </w:divBdr>
        </w:div>
        <w:div w:id="57629571">
          <w:marLeft w:val="480"/>
          <w:marRight w:val="0"/>
          <w:marTop w:val="0"/>
          <w:marBottom w:val="0"/>
          <w:divBdr>
            <w:top w:val="none" w:sz="0" w:space="0" w:color="auto"/>
            <w:left w:val="none" w:sz="0" w:space="0" w:color="auto"/>
            <w:bottom w:val="none" w:sz="0" w:space="0" w:color="auto"/>
            <w:right w:val="none" w:sz="0" w:space="0" w:color="auto"/>
          </w:divBdr>
        </w:div>
        <w:div w:id="1256552675">
          <w:marLeft w:val="480"/>
          <w:marRight w:val="0"/>
          <w:marTop w:val="0"/>
          <w:marBottom w:val="0"/>
          <w:divBdr>
            <w:top w:val="none" w:sz="0" w:space="0" w:color="auto"/>
            <w:left w:val="none" w:sz="0" w:space="0" w:color="auto"/>
            <w:bottom w:val="none" w:sz="0" w:space="0" w:color="auto"/>
            <w:right w:val="none" w:sz="0" w:space="0" w:color="auto"/>
          </w:divBdr>
        </w:div>
        <w:div w:id="1050808492">
          <w:marLeft w:val="480"/>
          <w:marRight w:val="0"/>
          <w:marTop w:val="0"/>
          <w:marBottom w:val="0"/>
          <w:divBdr>
            <w:top w:val="none" w:sz="0" w:space="0" w:color="auto"/>
            <w:left w:val="none" w:sz="0" w:space="0" w:color="auto"/>
            <w:bottom w:val="none" w:sz="0" w:space="0" w:color="auto"/>
            <w:right w:val="none" w:sz="0" w:space="0" w:color="auto"/>
          </w:divBdr>
        </w:div>
        <w:div w:id="1196314676">
          <w:marLeft w:val="480"/>
          <w:marRight w:val="0"/>
          <w:marTop w:val="0"/>
          <w:marBottom w:val="0"/>
          <w:divBdr>
            <w:top w:val="none" w:sz="0" w:space="0" w:color="auto"/>
            <w:left w:val="none" w:sz="0" w:space="0" w:color="auto"/>
            <w:bottom w:val="none" w:sz="0" w:space="0" w:color="auto"/>
            <w:right w:val="none" w:sz="0" w:space="0" w:color="auto"/>
          </w:divBdr>
        </w:div>
        <w:div w:id="263534639">
          <w:marLeft w:val="480"/>
          <w:marRight w:val="0"/>
          <w:marTop w:val="0"/>
          <w:marBottom w:val="0"/>
          <w:divBdr>
            <w:top w:val="none" w:sz="0" w:space="0" w:color="auto"/>
            <w:left w:val="none" w:sz="0" w:space="0" w:color="auto"/>
            <w:bottom w:val="none" w:sz="0" w:space="0" w:color="auto"/>
            <w:right w:val="none" w:sz="0" w:space="0" w:color="auto"/>
          </w:divBdr>
        </w:div>
        <w:div w:id="132524879">
          <w:marLeft w:val="480"/>
          <w:marRight w:val="0"/>
          <w:marTop w:val="0"/>
          <w:marBottom w:val="0"/>
          <w:divBdr>
            <w:top w:val="none" w:sz="0" w:space="0" w:color="auto"/>
            <w:left w:val="none" w:sz="0" w:space="0" w:color="auto"/>
            <w:bottom w:val="none" w:sz="0" w:space="0" w:color="auto"/>
            <w:right w:val="none" w:sz="0" w:space="0" w:color="auto"/>
          </w:divBdr>
        </w:div>
        <w:div w:id="1679120121">
          <w:marLeft w:val="480"/>
          <w:marRight w:val="0"/>
          <w:marTop w:val="0"/>
          <w:marBottom w:val="0"/>
          <w:divBdr>
            <w:top w:val="none" w:sz="0" w:space="0" w:color="auto"/>
            <w:left w:val="none" w:sz="0" w:space="0" w:color="auto"/>
            <w:bottom w:val="none" w:sz="0" w:space="0" w:color="auto"/>
            <w:right w:val="none" w:sz="0" w:space="0" w:color="auto"/>
          </w:divBdr>
        </w:div>
        <w:div w:id="1196121541">
          <w:marLeft w:val="480"/>
          <w:marRight w:val="0"/>
          <w:marTop w:val="0"/>
          <w:marBottom w:val="0"/>
          <w:divBdr>
            <w:top w:val="none" w:sz="0" w:space="0" w:color="auto"/>
            <w:left w:val="none" w:sz="0" w:space="0" w:color="auto"/>
            <w:bottom w:val="none" w:sz="0" w:space="0" w:color="auto"/>
            <w:right w:val="none" w:sz="0" w:space="0" w:color="auto"/>
          </w:divBdr>
        </w:div>
        <w:div w:id="1656758574">
          <w:marLeft w:val="480"/>
          <w:marRight w:val="0"/>
          <w:marTop w:val="0"/>
          <w:marBottom w:val="0"/>
          <w:divBdr>
            <w:top w:val="none" w:sz="0" w:space="0" w:color="auto"/>
            <w:left w:val="none" w:sz="0" w:space="0" w:color="auto"/>
            <w:bottom w:val="none" w:sz="0" w:space="0" w:color="auto"/>
            <w:right w:val="none" w:sz="0" w:space="0" w:color="auto"/>
          </w:divBdr>
        </w:div>
        <w:div w:id="93330985">
          <w:marLeft w:val="480"/>
          <w:marRight w:val="0"/>
          <w:marTop w:val="0"/>
          <w:marBottom w:val="0"/>
          <w:divBdr>
            <w:top w:val="none" w:sz="0" w:space="0" w:color="auto"/>
            <w:left w:val="none" w:sz="0" w:space="0" w:color="auto"/>
            <w:bottom w:val="none" w:sz="0" w:space="0" w:color="auto"/>
            <w:right w:val="none" w:sz="0" w:space="0" w:color="auto"/>
          </w:divBdr>
        </w:div>
        <w:div w:id="602802800">
          <w:marLeft w:val="480"/>
          <w:marRight w:val="0"/>
          <w:marTop w:val="0"/>
          <w:marBottom w:val="0"/>
          <w:divBdr>
            <w:top w:val="none" w:sz="0" w:space="0" w:color="auto"/>
            <w:left w:val="none" w:sz="0" w:space="0" w:color="auto"/>
            <w:bottom w:val="none" w:sz="0" w:space="0" w:color="auto"/>
            <w:right w:val="none" w:sz="0" w:space="0" w:color="auto"/>
          </w:divBdr>
        </w:div>
        <w:div w:id="955409792">
          <w:marLeft w:val="480"/>
          <w:marRight w:val="0"/>
          <w:marTop w:val="0"/>
          <w:marBottom w:val="0"/>
          <w:divBdr>
            <w:top w:val="none" w:sz="0" w:space="0" w:color="auto"/>
            <w:left w:val="none" w:sz="0" w:space="0" w:color="auto"/>
            <w:bottom w:val="none" w:sz="0" w:space="0" w:color="auto"/>
            <w:right w:val="none" w:sz="0" w:space="0" w:color="auto"/>
          </w:divBdr>
        </w:div>
        <w:div w:id="1872112958">
          <w:marLeft w:val="480"/>
          <w:marRight w:val="0"/>
          <w:marTop w:val="0"/>
          <w:marBottom w:val="0"/>
          <w:divBdr>
            <w:top w:val="none" w:sz="0" w:space="0" w:color="auto"/>
            <w:left w:val="none" w:sz="0" w:space="0" w:color="auto"/>
            <w:bottom w:val="none" w:sz="0" w:space="0" w:color="auto"/>
            <w:right w:val="none" w:sz="0" w:space="0" w:color="auto"/>
          </w:divBdr>
        </w:div>
        <w:div w:id="26372657">
          <w:marLeft w:val="480"/>
          <w:marRight w:val="0"/>
          <w:marTop w:val="0"/>
          <w:marBottom w:val="0"/>
          <w:divBdr>
            <w:top w:val="none" w:sz="0" w:space="0" w:color="auto"/>
            <w:left w:val="none" w:sz="0" w:space="0" w:color="auto"/>
            <w:bottom w:val="none" w:sz="0" w:space="0" w:color="auto"/>
            <w:right w:val="none" w:sz="0" w:space="0" w:color="auto"/>
          </w:divBdr>
        </w:div>
        <w:div w:id="634221013">
          <w:marLeft w:val="480"/>
          <w:marRight w:val="0"/>
          <w:marTop w:val="0"/>
          <w:marBottom w:val="0"/>
          <w:divBdr>
            <w:top w:val="none" w:sz="0" w:space="0" w:color="auto"/>
            <w:left w:val="none" w:sz="0" w:space="0" w:color="auto"/>
            <w:bottom w:val="none" w:sz="0" w:space="0" w:color="auto"/>
            <w:right w:val="none" w:sz="0" w:space="0" w:color="auto"/>
          </w:divBdr>
        </w:div>
        <w:div w:id="96171307">
          <w:marLeft w:val="480"/>
          <w:marRight w:val="0"/>
          <w:marTop w:val="0"/>
          <w:marBottom w:val="0"/>
          <w:divBdr>
            <w:top w:val="none" w:sz="0" w:space="0" w:color="auto"/>
            <w:left w:val="none" w:sz="0" w:space="0" w:color="auto"/>
            <w:bottom w:val="none" w:sz="0" w:space="0" w:color="auto"/>
            <w:right w:val="none" w:sz="0" w:space="0" w:color="auto"/>
          </w:divBdr>
        </w:div>
        <w:div w:id="2054305134">
          <w:marLeft w:val="480"/>
          <w:marRight w:val="0"/>
          <w:marTop w:val="0"/>
          <w:marBottom w:val="0"/>
          <w:divBdr>
            <w:top w:val="none" w:sz="0" w:space="0" w:color="auto"/>
            <w:left w:val="none" w:sz="0" w:space="0" w:color="auto"/>
            <w:bottom w:val="none" w:sz="0" w:space="0" w:color="auto"/>
            <w:right w:val="none" w:sz="0" w:space="0" w:color="auto"/>
          </w:divBdr>
        </w:div>
        <w:div w:id="1682510644">
          <w:marLeft w:val="480"/>
          <w:marRight w:val="0"/>
          <w:marTop w:val="0"/>
          <w:marBottom w:val="0"/>
          <w:divBdr>
            <w:top w:val="none" w:sz="0" w:space="0" w:color="auto"/>
            <w:left w:val="none" w:sz="0" w:space="0" w:color="auto"/>
            <w:bottom w:val="none" w:sz="0" w:space="0" w:color="auto"/>
            <w:right w:val="none" w:sz="0" w:space="0" w:color="auto"/>
          </w:divBdr>
        </w:div>
        <w:div w:id="2080442570">
          <w:marLeft w:val="480"/>
          <w:marRight w:val="0"/>
          <w:marTop w:val="0"/>
          <w:marBottom w:val="0"/>
          <w:divBdr>
            <w:top w:val="none" w:sz="0" w:space="0" w:color="auto"/>
            <w:left w:val="none" w:sz="0" w:space="0" w:color="auto"/>
            <w:bottom w:val="none" w:sz="0" w:space="0" w:color="auto"/>
            <w:right w:val="none" w:sz="0" w:space="0" w:color="auto"/>
          </w:divBdr>
        </w:div>
        <w:div w:id="1639915152">
          <w:marLeft w:val="480"/>
          <w:marRight w:val="0"/>
          <w:marTop w:val="0"/>
          <w:marBottom w:val="0"/>
          <w:divBdr>
            <w:top w:val="none" w:sz="0" w:space="0" w:color="auto"/>
            <w:left w:val="none" w:sz="0" w:space="0" w:color="auto"/>
            <w:bottom w:val="none" w:sz="0" w:space="0" w:color="auto"/>
            <w:right w:val="none" w:sz="0" w:space="0" w:color="auto"/>
          </w:divBdr>
        </w:div>
        <w:div w:id="1861776821">
          <w:marLeft w:val="480"/>
          <w:marRight w:val="0"/>
          <w:marTop w:val="0"/>
          <w:marBottom w:val="0"/>
          <w:divBdr>
            <w:top w:val="none" w:sz="0" w:space="0" w:color="auto"/>
            <w:left w:val="none" w:sz="0" w:space="0" w:color="auto"/>
            <w:bottom w:val="none" w:sz="0" w:space="0" w:color="auto"/>
            <w:right w:val="none" w:sz="0" w:space="0" w:color="auto"/>
          </w:divBdr>
        </w:div>
        <w:div w:id="459811667">
          <w:marLeft w:val="480"/>
          <w:marRight w:val="0"/>
          <w:marTop w:val="0"/>
          <w:marBottom w:val="0"/>
          <w:divBdr>
            <w:top w:val="none" w:sz="0" w:space="0" w:color="auto"/>
            <w:left w:val="none" w:sz="0" w:space="0" w:color="auto"/>
            <w:bottom w:val="none" w:sz="0" w:space="0" w:color="auto"/>
            <w:right w:val="none" w:sz="0" w:space="0" w:color="auto"/>
          </w:divBdr>
        </w:div>
        <w:div w:id="29426240">
          <w:marLeft w:val="480"/>
          <w:marRight w:val="0"/>
          <w:marTop w:val="0"/>
          <w:marBottom w:val="0"/>
          <w:divBdr>
            <w:top w:val="none" w:sz="0" w:space="0" w:color="auto"/>
            <w:left w:val="none" w:sz="0" w:space="0" w:color="auto"/>
            <w:bottom w:val="none" w:sz="0" w:space="0" w:color="auto"/>
            <w:right w:val="none" w:sz="0" w:space="0" w:color="auto"/>
          </w:divBdr>
        </w:div>
        <w:div w:id="1149131709">
          <w:marLeft w:val="480"/>
          <w:marRight w:val="0"/>
          <w:marTop w:val="0"/>
          <w:marBottom w:val="0"/>
          <w:divBdr>
            <w:top w:val="none" w:sz="0" w:space="0" w:color="auto"/>
            <w:left w:val="none" w:sz="0" w:space="0" w:color="auto"/>
            <w:bottom w:val="none" w:sz="0" w:space="0" w:color="auto"/>
            <w:right w:val="none" w:sz="0" w:space="0" w:color="auto"/>
          </w:divBdr>
        </w:div>
        <w:div w:id="865556383">
          <w:marLeft w:val="480"/>
          <w:marRight w:val="0"/>
          <w:marTop w:val="0"/>
          <w:marBottom w:val="0"/>
          <w:divBdr>
            <w:top w:val="none" w:sz="0" w:space="0" w:color="auto"/>
            <w:left w:val="none" w:sz="0" w:space="0" w:color="auto"/>
            <w:bottom w:val="none" w:sz="0" w:space="0" w:color="auto"/>
            <w:right w:val="none" w:sz="0" w:space="0" w:color="auto"/>
          </w:divBdr>
        </w:div>
        <w:div w:id="1920285597">
          <w:marLeft w:val="480"/>
          <w:marRight w:val="0"/>
          <w:marTop w:val="0"/>
          <w:marBottom w:val="0"/>
          <w:divBdr>
            <w:top w:val="none" w:sz="0" w:space="0" w:color="auto"/>
            <w:left w:val="none" w:sz="0" w:space="0" w:color="auto"/>
            <w:bottom w:val="none" w:sz="0" w:space="0" w:color="auto"/>
            <w:right w:val="none" w:sz="0" w:space="0" w:color="auto"/>
          </w:divBdr>
        </w:div>
        <w:div w:id="206188933">
          <w:marLeft w:val="480"/>
          <w:marRight w:val="0"/>
          <w:marTop w:val="0"/>
          <w:marBottom w:val="0"/>
          <w:divBdr>
            <w:top w:val="none" w:sz="0" w:space="0" w:color="auto"/>
            <w:left w:val="none" w:sz="0" w:space="0" w:color="auto"/>
            <w:bottom w:val="none" w:sz="0" w:space="0" w:color="auto"/>
            <w:right w:val="none" w:sz="0" w:space="0" w:color="auto"/>
          </w:divBdr>
        </w:div>
        <w:div w:id="873351959">
          <w:marLeft w:val="480"/>
          <w:marRight w:val="0"/>
          <w:marTop w:val="0"/>
          <w:marBottom w:val="0"/>
          <w:divBdr>
            <w:top w:val="none" w:sz="0" w:space="0" w:color="auto"/>
            <w:left w:val="none" w:sz="0" w:space="0" w:color="auto"/>
            <w:bottom w:val="none" w:sz="0" w:space="0" w:color="auto"/>
            <w:right w:val="none" w:sz="0" w:space="0" w:color="auto"/>
          </w:divBdr>
        </w:div>
        <w:div w:id="939752815">
          <w:marLeft w:val="480"/>
          <w:marRight w:val="0"/>
          <w:marTop w:val="0"/>
          <w:marBottom w:val="0"/>
          <w:divBdr>
            <w:top w:val="none" w:sz="0" w:space="0" w:color="auto"/>
            <w:left w:val="none" w:sz="0" w:space="0" w:color="auto"/>
            <w:bottom w:val="none" w:sz="0" w:space="0" w:color="auto"/>
            <w:right w:val="none" w:sz="0" w:space="0" w:color="auto"/>
          </w:divBdr>
        </w:div>
        <w:div w:id="1979259997">
          <w:marLeft w:val="480"/>
          <w:marRight w:val="0"/>
          <w:marTop w:val="0"/>
          <w:marBottom w:val="0"/>
          <w:divBdr>
            <w:top w:val="none" w:sz="0" w:space="0" w:color="auto"/>
            <w:left w:val="none" w:sz="0" w:space="0" w:color="auto"/>
            <w:bottom w:val="none" w:sz="0" w:space="0" w:color="auto"/>
            <w:right w:val="none" w:sz="0" w:space="0" w:color="auto"/>
          </w:divBdr>
        </w:div>
        <w:div w:id="1353148458">
          <w:marLeft w:val="480"/>
          <w:marRight w:val="0"/>
          <w:marTop w:val="0"/>
          <w:marBottom w:val="0"/>
          <w:divBdr>
            <w:top w:val="none" w:sz="0" w:space="0" w:color="auto"/>
            <w:left w:val="none" w:sz="0" w:space="0" w:color="auto"/>
            <w:bottom w:val="none" w:sz="0" w:space="0" w:color="auto"/>
            <w:right w:val="none" w:sz="0" w:space="0" w:color="auto"/>
          </w:divBdr>
        </w:div>
        <w:div w:id="1432429993">
          <w:marLeft w:val="480"/>
          <w:marRight w:val="0"/>
          <w:marTop w:val="0"/>
          <w:marBottom w:val="0"/>
          <w:divBdr>
            <w:top w:val="none" w:sz="0" w:space="0" w:color="auto"/>
            <w:left w:val="none" w:sz="0" w:space="0" w:color="auto"/>
            <w:bottom w:val="none" w:sz="0" w:space="0" w:color="auto"/>
            <w:right w:val="none" w:sz="0" w:space="0" w:color="auto"/>
          </w:divBdr>
        </w:div>
        <w:div w:id="1139761940">
          <w:marLeft w:val="480"/>
          <w:marRight w:val="0"/>
          <w:marTop w:val="0"/>
          <w:marBottom w:val="0"/>
          <w:divBdr>
            <w:top w:val="none" w:sz="0" w:space="0" w:color="auto"/>
            <w:left w:val="none" w:sz="0" w:space="0" w:color="auto"/>
            <w:bottom w:val="none" w:sz="0" w:space="0" w:color="auto"/>
            <w:right w:val="none" w:sz="0" w:space="0" w:color="auto"/>
          </w:divBdr>
        </w:div>
        <w:div w:id="695548579">
          <w:marLeft w:val="480"/>
          <w:marRight w:val="0"/>
          <w:marTop w:val="0"/>
          <w:marBottom w:val="0"/>
          <w:divBdr>
            <w:top w:val="none" w:sz="0" w:space="0" w:color="auto"/>
            <w:left w:val="none" w:sz="0" w:space="0" w:color="auto"/>
            <w:bottom w:val="none" w:sz="0" w:space="0" w:color="auto"/>
            <w:right w:val="none" w:sz="0" w:space="0" w:color="auto"/>
          </w:divBdr>
        </w:div>
        <w:div w:id="550576129">
          <w:marLeft w:val="480"/>
          <w:marRight w:val="0"/>
          <w:marTop w:val="0"/>
          <w:marBottom w:val="0"/>
          <w:divBdr>
            <w:top w:val="none" w:sz="0" w:space="0" w:color="auto"/>
            <w:left w:val="none" w:sz="0" w:space="0" w:color="auto"/>
            <w:bottom w:val="none" w:sz="0" w:space="0" w:color="auto"/>
            <w:right w:val="none" w:sz="0" w:space="0" w:color="auto"/>
          </w:divBdr>
        </w:div>
        <w:div w:id="1318147482">
          <w:marLeft w:val="480"/>
          <w:marRight w:val="0"/>
          <w:marTop w:val="0"/>
          <w:marBottom w:val="0"/>
          <w:divBdr>
            <w:top w:val="none" w:sz="0" w:space="0" w:color="auto"/>
            <w:left w:val="none" w:sz="0" w:space="0" w:color="auto"/>
            <w:bottom w:val="none" w:sz="0" w:space="0" w:color="auto"/>
            <w:right w:val="none" w:sz="0" w:space="0" w:color="auto"/>
          </w:divBdr>
        </w:div>
        <w:div w:id="855268351">
          <w:marLeft w:val="480"/>
          <w:marRight w:val="0"/>
          <w:marTop w:val="0"/>
          <w:marBottom w:val="0"/>
          <w:divBdr>
            <w:top w:val="none" w:sz="0" w:space="0" w:color="auto"/>
            <w:left w:val="none" w:sz="0" w:space="0" w:color="auto"/>
            <w:bottom w:val="none" w:sz="0" w:space="0" w:color="auto"/>
            <w:right w:val="none" w:sz="0" w:space="0" w:color="auto"/>
          </w:divBdr>
        </w:div>
        <w:div w:id="1216896752">
          <w:marLeft w:val="480"/>
          <w:marRight w:val="0"/>
          <w:marTop w:val="0"/>
          <w:marBottom w:val="0"/>
          <w:divBdr>
            <w:top w:val="none" w:sz="0" w:space="0" w:color="auto"/>
            <w:left w:val="none" w:sz="0" w:space="0" w:color="auto"/>
            <w:bottom w:val="none" w:sz="0" w:space="0" w:color="auto"/>
            <w:right w:val="none" w:sz="0" w:space="0" w:color="auto"/>
          </w:divBdr>
        </w:div>
        <w:div w:id="1614634619">
          <w:marLeft w:val="480"/>
          <w:marRight w:val="0"/>
          <w:marTop w:val="0"/>
          <w:marBottom w:val="0"/>
          <w:divBdr>
            <w:top w:val="none" w:sz="0" w:space="0" w:color="auto"/>
            <w:left w:val="none" w:sz="0" w:space="0" w:color="auto"/>
            <w:bottom w:val="none" w:sz="0" w:space="0" w:color="auto"/>
            <w:right w:val="none" w:sz="0" w:space="0" w:color="auto"/>
          </w:divBdr>
        </w:div>
        <w:div w:id="1686401694">
          <w:marLeft w:val="480"/>
          <w:marRight w:val="0"/>
          <w:marTop w:val="0"/>
          <w:marBottom w:val="0"/>
          <w:divBdr>
            <w:top w:val="none" w:sz="0" w:space="0" w:color="auto"/>
            <w:left w:val="none" w:sz="0" w:space="0" w:color="auto"/>
            <w:bottom w:val="none" w:sz="0" w:space="0" w:color="auto"/>
            <w:right w:val="none" w:sz="0" w:space="0" w:color="auto"/>
          </w:divBdr>
        </w:div>
        <w:div w:id="1713461141">
          <w:marLeft w:val="480"/>
          <w:marRight w:val="0"/>
          <w:marTop w:val="0"/>
          <w:marBottom w:val="0"/>
          <w:divBdr>
            <w:top w:val="none" w:sz="0" w:space="0" w:color="auto"/>
            <w:left w:val="none" w:sz="0" w:space="0" w:color="auto"/>
            <w:bottom w:val="none" w:sz="0" w:space="0" w:color="auto"/>
            <w:right w:val="none" w:sz="0" w:space="0" w:color="auto"/>
          </w:divBdr>
        </w:div>
        <w:div w:id="507057730">
          <w:marLeft w:val="480"/>
          <w:marRight w:val="0"/>
          <w:marTop w:val="0"/>
          <w:marBottom w:val="0"/>
          <w:divBdr>
            <w:top w:val="none" w:sz="0" w:space="0" w:color="auto"/>
            <w:left w:val="none" w:sz="0" w:space="0" w:color="auto"/>
            <w:bottom w:val="none" w:sz="0" w:space="0" w:color="auto"/>
            <w:right w:val="none" w:sz="0" w:space="0" w:color="auto"/>
          </w:divBdr>
        </w:div>
        <w:div w:id="583880018">
          <w:marLeft w:val="480"/>
          <w:marRight w:val="0"/>
          <w:marTop w:val="0"/>
          <w:marBottom w:val="0"/>
          <w:divBdr>
            <w:top w:val="none" w:sz="0" w:space="0" w:color="auto"/>
            <w:left w:val="none" w:sz="0" w:space="0" w:color="auto"/>
            <w:bottom w:val="none" w:sz="0" w:space="0" w:color="auto"/>
            <w:right w:val="none" w:sz="0" w:space="0" w:color="auto"/>
          </w:divBdr>
        </w:div>
      </w:divsChild>
    </w:div>
    <w:div w:id="1619482572">
      <w:bodyDiv w:val="1"/>
      <w:marLeft w:val="0"/>
      <w:marRight w:val="0"/>
      <w:marTop w:val="0"/>
      <w:marBottom w:val="0"/>
      <w:divBdr>
        <w:top w:val="none" w:sz="0" w:space="0" w:color="auto"/>
        <w:left w:val="none" w:sz="0" w:space="0" w:color="auto"/>
        <w:bottom w:val="none" w:sz="0" w:space="0" w:color="auto"/>
        <w:right w:val="none" w:sz="0" w:space="0" w:color="auto"/>
      </w:divBdr>
    </w:div>
    <w:div w:id="1619684103">
      <w:bodyDiv w:val="1"/>
      <w:marLeft w:val="0"/>
      <w:marRight w:val="0"/>
      <w:marTop w:val="0"/>
      <w:marBottom w:val="0"/>
      <w:divBdr>
        <w:top w:val="none" w:sz="0" w:space="0" w:color="auto"/>
        <w:left w:val="none" w:sz="0" w:space="0" w:color="auto"/>
        <w:bottom w:val="none" w:sz="0" w:space="0" w:color="auto"/>
        <w:right w:val="none" w:sz="0" w:space="0" w:color="auto"/>
      </w:divBdr>
    </w:div>
    <w:div w:id="1624387850">
      <w:bodyDiv w:val="1"/>
      <w:marLeft w:val="0"/>
      <w:marRight w:val="0"/>
      <w:marTop w:val="0"/>
      <w:marBottom w:val="0"/>
      <w:divBdr>
        <w:top w:val="none" w:sz="0" w:space="0" w:color="auto"/>
        <w:left w:val="none" w:sz="0" w:space="0" w:color="auto"/>
        <w:bottom w:val="none" w:sz="0" w:space="0" w:color="auto"/>
        <w:right w:val="none" w:sz="0" w:space="0" w:color="auto"/>
      </w:divBdr>
      <w:divsChild>
        <w:div w:id="28377720">
          <w:marLeft w:val="480"/>
          <w:marRight w:val="0"/>
          <w:marTop w:val="0"/>
          <w:marBottom w:val="0"/>
          <w:divBdr>
            <w:top w:val="none" w:sz="0" w:space="0" w:color="auto"/>
            <w:left w:val="none" w:sz="0" w:space="0" w:color="auto"/>
            <w:bottom w:val="none" w:sz="0" w:space="0" w:color="auto"/>
            <w:right w:val="none" w:sz="0" w:space="0" w:color="auto"/>
          </w:divBdr>
        </w:div>
        <w:div w:id="72894643">
          <w:marLeft w:val="480"/>
          <w:marRight w:val="0"/>
          <w:marTop w:val="0"/>
          <w:marBottom w:val="0"/>
          <w:divBdr>
            <w:top w:val="none" w:sz="0" w:space="0" w:color="auto"/>
            <w:left w:val="none" w:sz="0" w:space="0" w:color="auto"/>
            <w:bottom w:val="none" w:sz="0" w:space="0" w:color="auto"/>
            <w:right w:val="none" w:sz="0" w:space="0" w:color="auto"/>
          </w:divBdr>
        </w:div>
        <w:div w:id="1719937562">
          <w:marLeft w:val="480"/>
          <w:marRight w:val="0"/>
          <w:marTop w:val="0"/>
          <w:marBottom w:val="0"/>
          <w:divBdr>
            <w:top w:val="none" w:sz="0" w:space="0" w:color="auto"/>
            <w:left w:val="none" w:sz="0" w:space="0" w:color="auto"/>
            <w:bottom w:val="none" w:sz="0" w:space="0" w:color="auto"/>
            <w:right w:val="none" w:sz="0" w:space="0" w:color="auto"/>
          </w:divBdr>
        </w:div>
        <w:div w:id="2037273482">
          <w:marLeft w:val="480"/>
          <w:marRight w:val="0"/>
          <w:marTop w:val="0"/>
          <w:marBottom w:val="0"/>
          <w:divBdr>
            <w:top w:val="none" w:sz="0" w:space="0" w:color="auto"/>
            <w:left w:val="none" w:sz="0" w:space="0" w:color="auto"/>
            <w:bottom w:val="none" w:sz="0" w:space="0" w:color="auto"/>
            <w:right w:val="none" w:sz="0" w:space="0" w:color="auto"/>
          </w:divBdr>
        </w:div>
        <w:div w:id="536628217">
          <w:marLeft w:val="480"/>
          <w:marRight w:val="0"/>
          <w:marTop w:val="0"/>
          <w:marBottom w:val="0"/>
          <w:divBdr>
            <w:top w:val="none" w:sz="0" w:space="0" w:color="auto"/>
            <w:left w:val="none" w:sz="0" w:space="0" w:color="auto"/>
            <w:bottom w:val="none" w:sz="0" w:space="0" w:color="auto"/>
            <w:right w:val="none" w:sz="0" w:space="0" w:color="auto"/>
          </w:divBdr>
        </w:div>
        <w:div w:id="817183716">
          <w:marLeft w:val="480"/>
          <w:marRight w:val="0"/>
          <w:marTop w:val="0"/>
          <w:marBottom w:val="0"/>
          <w:divBdr>
            <w:top w:val="none" w:sz="0" w:space="0" w:color="auto"/>
            <w:left w:val="none" w:sz="0" w:space="0" w:color="auto"/>
            <w:bottom w:val="none" w:sz="0" w:space="0" w:color="auto"/>
            <w:right w:val="none" w:sz="0" w:space="0" w:color="auto"/>
          </w:divBdr>
        </w:div>
        <w:div w:id="1547375417">
          <w:marLeft w:val="480"/>
          <w:marRight w:val="0"/>
          <w:marTop w:val="0"/>
          <w:marBottom w:val="0"/>
          <w:divBdr>
            <w:top w:val="none" w:sz="0" w:space="0" w:color="auto"/>
            <w:left w:val="none" w:sz="0" w:space="0" w:color="auto"/>
            <w:bottom w:val="none" w:sz="0" w:space="0" w:color="auto"/>
            <w:right w:val="none" w:sz="0" w:space="0" w:color="auto"/>
          </w:divBdr>
        </w:div>
        <w:div w:id="2041197271">
          <w:marLeft w:val="480"/>
          <w:marRight w:val="0"/>
          <w:marTop w:val="0"/>
          <w:marBottom w:val="0"/>
          <w:divBdr>
            <w:top w:val="none" w:sz="0" w:space="0" w:color="auto"/>
            <w:left w:val="none" w:sz="0" w:space="0" w:color="auto"/>
            <w:bottom w:val="none" w:sz="0" w:space="0" w:color="auto"/>
            <w:right w:val="none" w:sz="0" w:space="0" w:color="auto"/>
          </w:divBdr>
        </w:div>
        <w:div w:id="803736376">
          <w:marLeft w:val="480"/>
          <w:marRight w:val="0"/>
          <w:marTop w:val="0"/>
          <w:marBottom w:val="0"/>
          <w:divBdr>
            <w:top w:val="none" w:sz="0" w:space="0" w:color="auto"/>
            <w:left w:val="none" w:sz="0" w:space="0" w:color="auto"/>
            <w:bottom w:val="none" w:sz="0" w:space="0" w:color="auto"/>
            <w:right w:val="none" w:sz="0" w:space="0" w:color="auto"/>
          </w:divBdr>
        </w:div>
        <w:div w:id="1194882128">
          <w:marLeft w:val="480"/>
          <w:marRight w:val="0"/>
          <w:marTop w:val="0"/>
          <w:marBottom w:val="0"/>
          <w:divBdr>
            <w:top w:val="none" w:sz="0" w:space="0" w:color="auto"/>
            <w:left w:val="none" w:sz="0" w:space="0" w:color="auto"/>
            <w:bottom w:val="none" w:sz="0" w:space="0" w:color="auto"/>
            <w:right w:val="none" w:sz="0" w:space="0" w:color="auto"/>
          </w:divBdr>
        </w:div>
        <w:div w:id="1512527647">
          <w:marLeft w:val="480"/>
          <w:marRight w:val="0"/>
          <w:marTop w:val="0"/>
          <w:marBottom w:val="0"/>
          <w:divBdr>
            <w:top w:val="none" w:sz="0" w:space="0" w:color="auto"/>
            <w:left w:val="none" w:sz="0" w:space="0" w:color="auto"/>
            <w:bottom w:val="none" w:sz="0" w:space="0" w:color="auto"/>
            <w:right w:val="none" w:sz="0" w:space="0" w:color="auto"/>
          </w:divBdr>
        </w:div>
        <w:div w:id="965817010">
          <w:marLeft w:val="480"/>
          <w:marRight w:val="0"/>
          <w:marTop w:val="0"/>
          <w:marBottom w:val="0"/>
          <w:divBdr>
            <w:top w:val="none" w:sz="0" w:space="0" w:color="auto"/>
            <w:left w:val="none" w:sz="0" w:space="0" w:color="auto"/>
            <w:bottom w:val="none" w:sz="0" w:space="0" w:color="auto"/>
            <w:right w:val="none" w:sz="0" w:space="0" w:color="auto"/>
          </w:divBdr>
        </w:div>
        <w:div w:id="1155488519">
          <w:marLeft w:val="480"/>
          <w:marRight w:val="0"/>
          <w:marTop w:val="0"/>
          <w:marBottom w:val="0"/>
          <w:divBdr>
            <w:top w:val="none" w:sz="0" w:space="0" w:color="auto"/>
            <w:left w:val="none" w:sz="0" w:space="0" w:color="auto"/>
            <w:bottom w:val="none" w:sz="0" w:space="0" w:color="auto"/>
            <w:right w:val="none" w:sz="0" w:space="0" w:color="auto"/>
          </w:divBdr>
        </w:div>
        <w:div w:id="316418683">
          <w:marLeft w:val="480"/>
          <w:marRight w:val="0"/>
          <w:marTop w:val="0"/>
          <w:marBottom w:val="0"/>
          <w:divBdr>
            <w:top w:val="none" w:sz="0" w:space="0" w:color="auto"/>
            <w:left w:val="none" w:sz="0" w:space="0" w:color="auto"/>
            <w:bottom w:val="none" w:sz="0" w:space="0" w:color="auto"/>
            <w:right w:val="none" w:sz="0" w:space="0" w:color="auto"/>
          </w:divBdr>
        </w:div>
        <w:div w:id="1011026795">
          <w:marLeft w:val="480"/>
          <w:marRight w:val="0"/>
          <w:marTop w:val="0"/>
          <w:marBottom w:val="0"/>
          <w:divBdr>
            <w:top w:val="none" w:sz="0" w:space="0" w:color="auto"/>
            <w:left w:val="none" w:sz="0" w:space="0" w:color="auto"/>
            <w:bottom w:val="none" w:sz="0" w:space="0" w:color="auto"/>
            <w:right w:val="none" w:sz="0" w:space="0" w:color="auto"/>
          </w:divBdr>
        </w:div>
        <w:div w:id="1127818200">
          <w:marLeft w:val="480"/>
          <w:marRight w:val="0"/>
          <w:marTop w:val="0"/>
          <w:marBottom w:val="0"/>
          <w:divBdr>
            <w:top w:val="none" w:sz="0" w:space="0" w:color="auto"/>
            <w:left w:val="none" w:sz="0" w:space="0" w:color="auto"/>
            <w:bottom w:val="none" w:sz="0" w:space="0" w:color="auto"/>
            <w:right w:val="none" w:sz="0" w:space="0" w:color="auto"/>
          </w:divBdr>
        </w:div>
        <w:div w:id="364601500">
          <w:marLeft w:val="480"/>
          <w:marRight w:val="0"/>
          <w:marTop w:val="0"/>
          <w:marBottom w:val="0"/>
          <w:divBdr>
            <w:top w:val="none" w:sz="0" w:space="0" w:color="auto"/>
            <w:left w:val="none" w:sz="0" w:space="0" w:color="auto"/>
            <w:bottom w:val="none" w:sz="0" w:space="0" w:color="auto"/>
            <w:right w:val="none" w:sz="0" w:space="0" w:color="auto"/>
          </w:divBdr>
        </w:div>
        <w:div w:id="964699613">
          <w:marLeft w:val="480"/>
          <w:marRight w:val="0"/>
          <w:marTop w:val="0"/>
          <w:marBottom w:val="0"/>
          <w:divBdr>
            <w:top w:val="none" w:sz="0" w:space="0" w:color="auto"/>
            <w:left w:val="none" w:sz="0" w:space="0" w:color="auto"/>
            <w:bottom w:val="none" w:sz="0" w:space="0" w:color="auto"/>
            <w:right w:val="none" w:sz="0" w:space="0" w:color="auto"/>
          </w:divBdr>
        </w:div>
        <w:div w:id="416632129">
          <w:marLeft w:val="480"/>
          <w:marRight w:val="0"/>
          <w:marTop w:val="0"/>
          <w:marBottom w:val="0"/>
          <w:divBdr>
            <w:top w:val="none" w:sz="0" w:space="0" w:color="auto"/>
            <w:left w:val="none" w:sz="0" w:space="0" w:color="auto"/>
            <w:bottom w:val="none" w:sz="0" w:space="0" w:color="auto"/>
            <w:right w:val="none" w:sz="0" w:space="0" w:color="auto"/>
          </w:divBdr>
        </w:div>
        <w:div w:id="2040740548">
          <w:marLeft w:val="480"/>
          <w:marRight w:val="0"/>
          <w:marTop w:val="0"/>
          <w:marBottom w:val="0"/>
          <w:divBdr>
            <w:top w:val="none" w:sz="0" w:space="0" w:color="auto"/>
            <w:left w:val="none" w:sz="0" w:space="0" w:color="auto"/>
            <w:bottom w:val="none" w:sz="0" w:space="0" w:color="auto"/>
            <w:right w:val="none" w:sz="0" w:space="0" w:color="auto"/>
          </w:divBdr>
        </w:div>
        <w:div w:id="1724207425">
          <w:marLeft w:val="480"/>
          <w:marRight w:val="0"/>
          <w:marTop w:val="0"/>
          <w:marBottom w:val="0"/>
          <w:divBdr>
            <w:top w:val="none" w:sz="0" w:space="0" w:color="auto"/>
            <w:left w:val="none" w:sz="0" w:space="0" w:color="auto"/>
            <w:bottom w:val="none" w:sz="0" w:space="0" w:color="auto"/>
            <w:right w:val="none" w:sz="0" w:space="0" w:color="auto"/>
          </w:divBdr>
        </w:div>
        <w:div w:id="1152403181">
          <w:marLeft w:val="480"/>
          <w:marRight w:val="0"/>
          <w:marTop w:val="0"/>
          <w:marBottom w:val="0"/>
          <w:divBdr>
            <w:top w:val="none" w:sz="0" w:space="0" w:color="auto"/>
            <w:left w:val="none" w:sz="0" w:space="0" w:color="auto"/>
            <w:bottom w:val="none" w:sz="0" w:space="0" w:color="auto"/>
            <w:right w:val="none" w:sz="0" w:space="0" w:color="auto"/>
          </w:divBdr>
        </w:div>
        <w:div w:id="640623677">
          <w:marLeft w:val="480"/>
          <w:marRight w:val="0"/>
          <w:marTop w:val="0"/>
          <w:marBottom w:val="0"/>
          <w:divBdr>
            <w:top w:val="none" w:sz="0" w:space="0" w:color="auto"/>
            <w:left w:val="none" w:sz="0" w:space="0" w:color="auto"/>
            <w:bottom w:val="none" w:sz="0" w:space="0" w:color="auto"/>
            <w:right w:val="none" w:sz="0" w:space="0" w:color="auto"/>
          </w:divBdr>
        </w:div>
        <w:div w:id="2021273792">
          <w:marLeft w:val="480"/>
          <w:marRight w:val="0"/>
          <w:marTop w:val="0"/>
          <w:marBottom w:val="0"/>
          <w:divBdr>
            <w:top w:val="none" w:sz="0" w:space="0" w:color="auto"/>
            <w:left w:val="none" w:sz="0" w:space="0" w:color="auto"/>
            <w:bottom w:val="none" w:sz="0" w:space="0" w:color="auto"/>
            <w:right w:val="none" w:sz="0" w:space="0" w:color="auto"/>
          </w:divBdr>
        </w:div>
        <w:div w:id="1829055458">
          <w:marLeft w:val="480"/>
          <w:marRight w:val="0"/>
          <w:marTop w:val="0"/>
          <w:marBottom w:val="0"/>
          <w:divBdr>
            <w:top w:val="none" w:sz="0" w:space="0" w:color="auto"/>
            <w:left w:val="none" w:sz="0" w:space="0" w:color="auto"/>
            <w:bottom w:val="none" w:sz="0" w:space="0" w:color="auto"/>
            <w:right w:val="none" w:sz="0" w:space="0" w:color="auto"/>
          </w:divBdr>
        </w:div>
        <w:div w:id="2004889639">
          <w:marLeft w:val="480"/>
          <w:marRight w:val="0"/>
          <w:marTop w:val="0"/>
          <w:marBottom w:val="0"/>
          <w:divBdr>
            <w:top w:val="none" w:sz="0" w:space="0" w:color="auto"/>
            <w:left w:val="none" w:sz="0" w:space="0" w:color="auto"/>
            <w:bottom w:val="none" w:sz="0" w:space="0" w:color="auto"/>
            <w:right w:val="none" w:sz="0" w:space="0" w:color="auto"/>
          </w:divBdr>
        </w:div>
        <w:div w:id="1409883486">
          <w:marLeft w:val="480"/>
          <w:marRight w:val="0"/>
          <w:marTop w:val="0"/>
          <w:marBottom w:val="0"/>
          <w:divBdr>
            <w:top w:val="none" w:sz="0" w:space="0" w:color="auto"/>
            <w:left w:val="none" w:sz="0" w:space="0" w:color="auto"/>
            <w:bottom w:val="none" w:sz="0" w:space="0" w:color="auto"/>
            <w:right w:val="none" w:sz="0" w:space="0" w:color="auto"/>
          </w:divBdr>
        </w:div>
        <w:div w:id="403600350">
          <w:marLeft w:val="480"/>
          <w:marRight w:val="0"/>
          <w:marTop w:val="0"/>
          <w:marBottom w:val="0"/>
          <w:divBdr>
            <w:top w:val="none" w:sz="0" w:space="0" w:color="auto"/>
            <w:left w:val="none" w:sz="0" w:space="0" w:color="auto"/>
            <w:bottom w:val="none" w:sz="0" w:space="0" w:color="auto"/>
            <w:right w:val="none" w:sz="0" w:space="0" w:color="auto"/>
          </w:divBdr>
        </w:div>
        <w:div w:id="1818298236">
          <w:marLeft w:val="480"/>
          <w:marRight w:val="0"/>
          <w:marTop w:val="0"/>
          <w:marBottom w:val="0"/>
          <w:divBdr>
            <w:top w:val="none" w:sz="0" w:space="0" w:color="auto"/>
            <w:left w:val="none" w:sz="0" w:space="0" w:color="auto"/>
            <w:bottom w:val="none" w:sz="0" w:space="0" w:color="auto"/>
            <w:right w:val="none" w:sz="0" w:space="0" w:color="auto"/>
          </w:divBdr>
        </w:div>
        <w:div w:id="91584614">
          <w:marLeft w:val="480"/>
          <w:marRight w:val="0"/>
          <w:marTop w:val="0"/>
          <w:marBottom w:val="0"/>
          <w:divBdr>
            <w:top w:val="none" w:sz="0" w:space="0" w:color="auto"/>
            <w:left w:val="none" w:sz="0" w:space="0" w:color="auto"/>
            <w:bottom w:val="none" w:sz="0" w:space="0" w:color="auto"/>
            <w:right w:val="none" w:sz="0" w:space="0" w:color="auto"/>
          </w:divBdr>
        </w:div>
        <w:div w:id="805853731">
          <w:marLeft w:val="480"/>
          <w:marRight w:val="0"/>
          <w:marTop w:val="0"/>
          <w:marBottom w:val="0"/>
          <w:divBdr>
            <w:top w:val="none" w:sz="0" w:space="0" w:color="auto"/>
            <w:left w:val="none" w:sz="0" w:space="0" w:color="auto"/>
            <w:bottom w:val="none" w:sz="0" w:space="0" w:color="auto"/>
            <w:right w:val="none" w:sz="0" w:space="0" w:color="auto"/>
          </w:divBdr>
        </w:div>
        <w:div w:id="1841195273">
          <w:marLeft w:val="480"/>
          <w:marRight w:val="0"/>
          <w:marTop w:val="0"/>
          <w:marBottom w:val="0"/>
          <w:divBdr>
            <w:top w:val="none" w:sz="0" w:space="0" w:color="auto"/>
            <w:left w:val="none" w:sz="0" w:space="0" w:color="auto"/>
            <w:bottom w:val="none" w:sz="0" w:space="0" w:color="auto"/>
            <w:right w:val="none" w:sz="0" w:space="0" w:color="auto"/>
          </w:divBdr>
        </w:div>
        <w:div w:id="1398285996">
          <w:marLeft w:val="480"/>
          <w:marRight w:val="0"/>
          <w:marTop w:val="0"/>
          <w:marBottom w:val="0"/>
          <w:divBdr>
            <w:top w:val="none" w:sz="0" w:space="0" w:color="auto"/>
            <w:left w:val="none" w:sz="0" w:space="0" w:color="auto"/>
            <w:bottom w:val="none" w:sz="0" w:space="0" w:color="auto"/>
            <w:right w:val="none" w:sz="0" w:space="0" w:color="auto"/>
          </w:divBdr>
        </w:div>
        <w:div w:id="1172373646">
          <w:marLeft w:val="480"/>
          <w:marRight w:val="0"/>
          <w:marTop w:val="0"/>
          <w:marBottom w:val="0"/>
          <w:divBdr>
            <w:top w:val="none" w:sz="0" w:space="0" w:color="auto"/>
            <w:left w:val="none" w:sz="0" w:space="0" w:color="auto"/>
            <w:bottom w:val="none" w:sz="0" w:space="0" w:color="auto"/>
            <w:right w:val="none" w:sz="0" w:space="0" w:color="auto"/>
          </w:divBdr>
        </w:div>
        <w:div w:id="697586810">
          <w:marLeft w:val="480"/>
          <w:marRight w:val="0"/>
          <w:marTop w:val="0"/>
          <w:marBottom w:val="0"/>
          <w:divBdr>
            <w:top w:val="none" w:sz="0" w:space="0" w:color="auto"/>
            <w:left w:val="none" w:sz="0" w:space="0" w:color="auto"/>
            <w:bottom w:val="none" w:sz="0" w:space="0" w:color="auto"/>
            <w:right w:val="none" w:sz="0" w:space="0" w:color="auto"/>
          </w:divBdr>
        </w:div>
        <w:div w:id="1269849974">
          <w:marLeft w:val="480"/>
          <w:marRight w:val="0"/>
          <w:marTop w:val="0"/>
          <w:marBottom w:val="0"/>
          <w:divBdr>
            <w:top w:val="none" w:sz="0" w:space="0" w:color="auto"/>
            <w:left w:val="none" w:sz="0" w:space="0" w:color="auto"/>
            <w:bottom w:val="none" w:sz="0" w:space="0" w:color="auto"/>
            <w:right w:val="none" w:sz="0" w:space="0" w:color="auto"/>
          </w:divBdr>
        </w:div>
        <w:div w:id="894505073">
          <w:marLeft w:val="480"/>
          <w:marRight w:val="0"/>
          <w:marTop w:val="0"/>
          <w:marBottom w:val="0"/>
          <w:divBdr>
            <w:top w:val="none" w:sz="0" w:space="0" w:color="auto"/>
            <w:left w:val="none" w:sz="0" w:space="0" w:color="auto"/>
            <w:bottom w:val="none" w:sz="0" w:space="0" w:color="auto"/>
            <w:right w:val="none" w:sz="0" w:space="0" w:color="auto"/>
          </w:divBdr>
        </w:div>
        <w:div w:id="1303148975">
          <w:marLeft w:val="480"/>
          <w:marRight w:val="0"/>
          <w:marTop w:val="0"/>
          <w:marBottom w:val="0"/>
          <w:divBdr>
            <w:top w:val="none" w:sz="0" w:space="0" w:color="auto"/>
            <w:left w:val="none" w:sz="0" w:space="0" w:color="auto"/>
            <w:bottom w:val="none" w:sz="0" w:space="0" w:color="auto"/>
            <w:right w:val="none" w:sz="0" w:space="0" w:color="auto"/>
          </w:divBdr>
        </w:div>
        <w:div w:id="1702900753">
          <w:marLeft w:val="480"/>
          <w:marRight w:val="0"/>
          <w:marTop w:val="0"/>
          <w:marBottom w:val="0"/>
          <w:divBdr>
            <w:top w:val="none" w:sz="0" w:space="0" w:color="auto"/>
            <w:left w:val="none" w:sz="0" w:space="0" w:color="auto"/>
            <w:bottom w:val="none" w:sz="0" w:space="0" w:color="auto"/>
            <w:right w:val="none" w:sz="0" w:space="0" w:color="auto"/>
          </w:divBdr>
        </w:div>
        <w:div w:id="821581810">
          <w:marLeft w:val="480"/>
          <w:marRight w:val="0"/>
          <w:marTop w:val="0"/>
          <w:marBottom w:val="0"/>
          <w:divBdr>
            <w:top w:val="none" w:sz="0" w:space="0" w:color="auto"/>
            <w:left w:val="none" w:sz="0" w:space="0" w:color="auto"/>
            <w:bottom w:val="none" w:sz="0" w:space="0" w:color="auto"/>
            <w:right w:val="none" w:sz="0" w:space="0" w:color="auto"/>
          </w:divBdr>
        </w:div>
      </w:divsChild>
    </w:div>
    <w:div w:id="1636250418">
      <w:bodyDiv w:val="1"/>
      <w:marLeft w:val="0"/>
      <w:marRight w:val="0"/>
      <w:marTop w:val="0"/>
      <w:marBottom w:val="0"/>
      <w:divBdr>
        <w:top w:val="none" w:sz="0" w:space="0" w:color="auto"/>
        <w:left w:val="none" w:sz="0" w:space="0" w:color="auto"/>
        <w:bottom w:val="none" w:sz="0" w:space="0" w:color="auto"/>
        <w:right w:val="none" w:sz="0" w:space="0" w:color="auto"/>
      </w:divBdr>
    </w:div>
    <w:div w:id="1639066323">
      <w:bodyDiv w:val="1"/>
      <w:marLeft w:val="0"/>
      <w:marRight w:val="0"/>
      <w:marTop w:val="0"/>
      <w:marBottom w:val="0"/>
      <w:divBdr>
        <w:top w:val="none" w:sz="0" w:space="0" w:color="auto"/>
        <w:left w:val="none" w:sz="0" w:space="0" w:color="auto"/>
        <w:bottom w:val="none" w:sz="0" w:space="0" w:color="auto"/>
        <w:right w:val="none" w:sz="0" w:space="0" w:color="auto"/>
      </w:divBdr>
      <w:divsChild>
        <w:div w:id="80222530">
          <w:marLeft w:val="640"/>
          <w:marRight w:val="0"/>
          <w:marTop w:val="0"/>
          <w:marBottom w:val="0"/>
          <w:divBdr>
            <w:top w:val="none" w:sz="0" w:space="0" w:color="auto"/>
            <w:left w:val="none" w:sz="0" w:space="0" w:color="auto"/>
            <w:bottom w:val="none" w:sz="0" w:space="0" w:color="auto"/>
            <w:right w:val="none" w:sz="0" w:space="0" w:color="auto"/>
          </w:divBdr>
        </w:div>
        <w:div w:id="224492432">
          <w:marLeft w:val="640"/>
          <w:marRight w:val="0"/>
          <w:marTop w:val="0"/>
          <w:marBottom w:val="0"/>
          <w:divBdr>
            <w:top w:val="none" w:sz="0" w:space="0" w:color="auto"/>
            <w:left w:val="none" w:sz="0" w:space="0" w:color="auto"/>
            <w:bottom w:val="none" w:sz="0" w:space="0" w:color="auto"/>
            <w:right w:val="none" w:sz="0" w:space="0" w:color="auto"/>
          </w:divBdr>
        </w:div>
        <w:div w:id="240680718">
          <w:marLeft w:val="640"/>
          <w:marRight w:val="0"/>
          <w:marTop w:val="0"/>
          <w:marBottom w:val="0"/>
          <w:divBdr>
            <w:top w:val="none" w:sz="0" w:space="0" w:color="auto"/>
            <w:left w:val="none" w:sz="0" w:space="0" w:color="auto"/>
            <w:bottom w:val="none" w:sz="0" w:space="0" w:color="auto"/>
            <w:right w:val="none" w:sz="0" w:space="0" w:color="auto"/>
          </w:divBdr>
        </w:div>
        <w:div w:id="387339245">
          <w:marLeft w:val="640"/>
          <w:marRight w:val="0"/>
          <w:marTop w:val="0"/>
          <w:marBottom w:val="0"/>
          <w:divBdr>
            <w:top w:val="none" w:sz="0" w:space="0" w:color="auto"/>
            <w:left w:val="none" w:sz="0" w:space="0" w:color="auto"/>
            <w:bottom w:val="none" w:sz="0" w:space="0" w:color="auto"/>
            <w:right w:val="none" w:sz="0" w:space="0" w:color="auto"/>
          </w:divBdr>
        </w:div>
        <w:div w:id="476920949">
          <w:marLeft w:val="640"/>
          <w:marRight w:val="0"/>
          <w:marTop w:val="0"/>
          <w:marBottom w:val="0"/>
          <w:divBdr>
            <w:top w:val="none" w:sz="0" w:space="0" w:color="auto"/>
            <w:left w:val="none" w:sz="0" w:space="0" w:color="auto"/>
            <w:bottom w:val="none" w:sz="0" w:space="0" w:color="auto"/>
            <w:right w:val="none" w:sz="0" w:space="0" w:color="auto"/>
          </w:divBdr>
        </w:div>
        <w:div w:id="562839859">
          <w:marLeft w:val="640"/>
          <w:marRight w:val="0"/>
          <w:marTop w:val="0"/>
          <w:marBottom w:val="0"/>
          <w:divBdr>
            <w:top w:val="none" w:sz="0" w:space="0" w:color="auto"/>
            <w:left w:val="none" w:sz="0" w:space="0" w:color="auto"/>
            <w:bottom w:val="none" w:sz="0" w:space="0" w:color="auto"/>
            <w:right w:val="none" w:sz="0" w:space="0" w:color="auto"/>
          </w:divBdr>
        </w:div>
        <w:div w:id="885533171">
          <w:marLeft w:val="640"/>
          <w:marRight w:val="0"/>
          <w:marTop w:val="0"/>
          <w:marBottom w:val="0"/>
          <w:divBdr>
            <w:top w:val="none" w:sz="0" w:space="0" w:color="auto"/>
            <w:left w:val="none" w:sz="0" w:space="0" w:color="auto"/>
            <w:bottom w:val="none" w:sz="0" w:space="0" w:color="auto"/>
            <w:right w:val="none" w:sz="0" w:space="0" w:color="auto"/>
          </w:divBdr>
        </w:div>
        <w:div w:id="1069427022">
          <w:marLeft w:val="640"/>
          <w:marRight w:val="0"/>
          <w:marTop w:val="0"/>
          <w:marBottom w:val="0"/>
          <w:divBdr>
            <w:top w:val="none" w:sz="0" w:space="0" w:color="auto"/>
            <w:left w:val="none" w:sz="0" w:space="0" w:color="auto"/>
            <w:bottom w:val="none" w:sz="0" w:space="0" w:color="auto"/>
            <w:right w:val="none" w:sz="0" w:space="0" w:color="auto"/>
          </w:divBdr>
        </w:div>
        <w:div w:id="1205412695">
          <w:marLeft w:val="640"/>
          <w:marRight w:val="0"/>
          <w:marTop w:val="0"/>
          <w:marBottom w:val="0"/>
          <w:divBdr>
            <w:top w:val="none" w:sz="0" w:space="0" w:color="auto"/>
            <w:left w:val="none" w:sz="0" w:space="0" w:color="auto"/>
            <w:bottom w:val="none" w:sz="0" w:space="0" w:color="auto"/>
            <w:right w:val="none" w:sz="0" w:space="0" w:color="auto"/>
          </w:divBdr>
        </w:div>
        <w:div w:id="1288505627">
          <w:marLeft w:val="640"/>
          <w:marRight w:val="0"/>
          <w:marTop w:val="0"/>
          <w:marBottom w:val="0"/>
          <w:divBdr>
            <w:top w:val="none" w:sz="0" w:space="0" w:color="auto"/>
            <w:left w:val="none" w:sz="0" w:space="0" w:color="auto"/>
            <w:bottom w:val="none" w:sz="0" w:space="0" w:color="auto"/>
            <w:right w:val="none" w:sz="0" w:space="0" w:color="auto"/>
          </w:divBdr>
        </w:div>
        <w:div w:id="1343245674">
          <w:marLeft w:val="640"/>
          <w:marRight w:val="0"/>
          <w:marTop w:val="0"/>
          <w:marBottom w:val="0"/>
          <w:divBdr>
            <w:top w:val="none" w:sz="0" w:space="0" w:color="auto"/>
            <w:left w:val="none" w:sz="0" w:space="0" w:color="auto"/>
            <w:bottom w:val="none" w:sz="0" w:space="0" w:color="auto"/>
            <w:right w:val="none" w:sz="0" w:space="0" w:color="auto"/>
          </w:divBdr>
        </w:div>
        <w:div w:id="1364676168">
          <w:marLeft w:val="640"/>
          <w:marRight w:val="0"/>
          <w:marTop w:val="0"/>
          <w:marBottom w:val="0"/>
          <w:divBdr>
            <w:top w:val="none" w:sz="0" w:space="0" w:color="auto"/>
            <w:left w:val="none" w:sz="0" w:space="0" w:color="auto"/>
            <w:bottom w:val="none" w:sz="0" w:space="0" w:color="auto"/>
            <w:right w:val="none" w:sz="0" w:space="0" w:color="auto"/>
          </w:divBdr>
        </w:div>
        <w:div w:id="1367487942">
          <w:marLeft w:val="640"/>
          <w:marRight w:val="0"/>
          <w:marTop w:val="0"/>
          <w:marBottom w:val="0"/>
          <w:divBdr>
            <w:top w:val="none" w:sz="0" w:space="0" w:color="auto"/>
            <w:left w:val="none" w:sz="0" w:space="0" w:color="auto"/>
            <w:bottom w:val="none" w:sz="0" w:space="0" w:color="auto"/>
            <w:right w:val="none" w:sz="0" w:space="0" w:color="auto"/>
          </w:divBdr>
        </w:div>
        <w:div w:id="1378118387">
          <w:marLeft w:val="640"/>
          <w:marRight w:val="0"/>
          <w:marTop w:val="0"/>
          <w:marBottom w:val="0"/>
          <w:divBdr>
            <w:top w:val="none" w:sz="0" w:space="0" w:color="auto"/>
            <w:left w:val="none" w:sz="0" w:space="0" w:color="auto"/>
            <w:bottom w:val="none" w:sz="0" w:space="0" w:color="auto"/>
            <w:right w:val="none" w:sz="0" w:space="0" w:color="auto"/>
          </w:divBdr>
        </w:div>
        <w:div w:id="1429350602">
          <w:marLeft w:val="640"/>
          <w:marRight w:val="0"/>
          <w:marTop w:val="0"/>
          <w:marBottom w:val="0"/>
          <w:divBdr>
            <w:top w:val="none" w:sz="0" w:space="0" w:color="auto"/>
            <w:left w:val="none" w:sz="0" w:space="0" w:color="auto"/>
            <w:bottom w:val="none" w:sz="0" w:space="0" w:color="auto"/>
            <w:right w:val="none" w:sz="0" w:space="0" w:color="auto"/>
          </w:divBdr>
        </w:div>
        <w:div w:id="1522819001">
          <w:marLeft w:val="640"/>
          <w:marRight w:val="0"/>
          <w:marTop w:val="0"/>
          <w:marBottom w:val="0"/>
          <w:divBdr>
            <w:top w:val="none" w:sz="0" w:space="0" w:color="auto"/>
            <w:left w:val="none" w:sz="0" w:space="0" w:color="auto"/>
            <w:bottom w:val="none" w:sz="0" w:space="0" w:color="auto"/>
            <w:right w:val="none" w:sz="0" w:space="0" w:color="auto"/>
          </w:divBdr>
        </w:div>
        <w:div w:id="1534001745">
          <w:marLeft w:val="640"/>
          <w:marRight w:val="0"/>
          <w:marTop w:val="0"/>
          <w:marBottom w:val="0"/>
          <w:divBdr>
            <w:top w:val="none" w:sz="0" w:space="0" w:color="auto"/>
            <w:left w:val="none" w:sz="0" w:space="0" w:color="auto"/>
            <w:bottom w:val="none" w:sz="0" w:space="0" w:color="auto"/>
            <w:right w:val="none" w:sz="0" w:space="0" w:color="auto"/>
          </w:divBdr>
        </w:div>
        <w:div w:id="1590962287">
          <w:marLeft w:val="640"/>
          <w:marRight w:val="0"/>
          <w:marTop w:val="0"/>
          <w:marBottom w:val="0"/>
          <w:divBdr>
            <w:top w:val="none" w:sz="0" w:space="0" w:color="auto"/>
            <w:left w:val="none" w:sz="0" w:space="0" w:color="auto"/>
            <w:bottom w:val="none" w:sz="0" w:space="0" w:color="auto"/>
            <w:right w:val="none" w:sz="0" w:space="0" w:color="auto"/>
          </w:divBdr>
        </w:div>
        <w:div w:id="1734157712">
          <w:marLeft w:val="640"/>
          <w:marRight w:val="0"/>
          <w:marTop w:val="0"/>
          <w:marBottom w:val="0"/>
          <w:divBdr>
            <w:top w:val="none" w:sz="0" w:space="0" w:color="auto"/>
            <w:left w:val="none" w:sz="0" w:space="0" w:color="auto"/>
            <w:bottom w:val="none" w:sz="0" w:space="0" w:color="auto"/>
            <w:right w:val="none" w:sz="0" w:space="0" w:color="auto"/>
          </w:divBdr>
        </w:div>
        <w:div w:id="1747071840">
          <w:marLeft w:val="640"/>
          <w:marRight w:val="0"/>
          <w:marTop w:val="0"/>
          <w:marBottom w:val="0"/>
          <w:divBdr>
            <w:top w:val="none" w:sz="0" w:space="0" w:color="auto"/>
            <w:left w:val="none" w:sz="0" w:space="0" w:color="auto"/>
            <w:bottom w:val="none" w:sz="0" w:space="0" w:color="auto"/>
            <w:right w:val="none" w:sz="0" w:space="0" w:color="auto"/>
          </w:divBdr>
        </w:div>
        <w:div w:id="1781485912">
          <w:marLeft w:val="640"/>
          <w:marRight w:val="0"/>
          <w:marTop w:val="0"/>
          <w:marBottom w:val="0"/>
          <w:divBdr>
            <w:top w:val="none" w:sz="0" w:space="0" w:color="auto"/>
            <w:left w:val="none" w:sz="0" w:space="0" w:color="auto"/>
            <w:bottom w:val="none" w:sz="0" w:space="0" w:color="auto"/>
            <w:right w:val="none" w:sz="0" w:space="0" w:color="auto"/>
          </w:divBdr>
        </w:div>
        <w:div w:id="1836214993">
          <w:marLeft w:val="640"/>
          <w:marRight w:val="0"/>
          <w:marTop w:val="0"/>
          <w:marBottom w:val="0"/>
          <w:divBdr>
            <w:top w:val="none" w:sz="0" w:space="0" w:color="auto"/>
            <w:left w:val="none" w:sz="0" w:space="0" w:color="auto"/>
            <w:bottom w:val="none" w:sz="0" w:space="0" w:color="auto"/>
            <w:right w:val="none" w:sz="0" w:space="0" w:color="auto"/>
          </w:divBdr>
        </w:div>
        <w:div w:id="1851795305">
          <w:marLeft w:val="640"/>
          <w:marRight w:val="0"/>
          <w:marTop w:val="0"/>
          <w:marBottom w:val="0"/>
          <w:divBdr>
            <w:top w:val="none" w:sz="0" w:space="0" w:color="auto"/>
            <w:left w:val="none" w:sz="0" w:space="0" w:color="auto"/>
            <w:bottom w:val="none" w:sz="0" w:space="0" w:color="auto"/>
            <w:right w:val="none" w:sz="0" w:space="0" w:color="auto"/>
          </w:divBdr>
        </w:div>
        <w:div w:id="1856655718">
          <w:marLeft w:val="640"/>
          <w:marRight w:val="0"/>
          <w:marTop w:val="0"/>
          <w:marBottom w:val="0"/>
          <w:divBdr>
            <w:top w:val="none" w:sz="0" w:space="0" w:color="auto"/>
            <w:left w:val="none" w:sz="0" w:space="0" w:color="auto"/>
            <w:bottom w:val="none" w:sz="0" w:space="0" w:color="auto"/>
            <w:right w:val="none" w:sz="0" w:space="0" w:color="auto"/>
          </w:divBdr>
        </w:div>
        <w:div w:id="1886018185">
          <w:marLeft w:val="640"/>
          <w:marRight w:val="0"/>
          <w:marTop w:val="0"/>
          <w:marBottom w:val="0"/>
          <w:divBdr>
            <w:top w:val="none" w:sz="0" w:space="0" w:color="auto"/>
            <w:left w:val="none" w:sz="0" w:space="0" w:color="auto"/>
            <w:bottom w:val="none" w:sz="0" w:space="0" w:color="auto"/>
            <w:right w:val="none" w:sz="0" w:space="0" w:color="auto"/>
          </w:divBdr>
        </w:div>
        <w:div w:id="1889143416">
          <w:marLeft w:val="640"/>
          <w:marRight w:val="0"/>
          <w:marTop w:val="0"/>
          <w:marBottom w:val="0"/>
          <w:divBdr>
            <w:top w:val="none" w:sz="0" w:space="0" w:color="auto"/>
            <w:left w:val="none" w:sz="0" w:space="0" w:color="auto"/>
            <w:bottom w:val="none" w:sz="0" w:space="0" w:color="auto"/>
            <w:right w:val="none" w:sz="0" w:space="0" w:color="auto"/>
          </w:divBdr>
        </w:div>
        <w:div w:id="2079741418">
          <w:marLeft w:val="640"/>
          <w:marRight w:val="0"/>
          <w:marTop w:val="0"/>
          <w:marBottom w:val="0"/>
          <w:divBdr>
            <w:top w:val="none" w:sz="0" w:space="0" w:color="auto"/>
            <w:left w:val="none" w:sz="0" w:space="0" w:color="auto"/>
            <w:bottom w:val="none" w:sz="0" w:space="0" w:color="auto"/>
            <w:right w:val="none" w:sz="0" w:space="0" w:color="auto"/>
          </w:divBdr>
        </w:div>
        <w:div w:id="2087800776">
          <w:marLeft w:val="640"/>
          <w:marRight w:val="0"/>
          <w:marTop w:val="0"/>
          <w:marBottom w:val="0"/>
          <w:divBdr>
            <w:top w:val="none" w:sz="0" w:space="0" w:color="auto"/>
            <w:left w:val="none" w:sz="0" w:space="0" w:color="auto"/>
            <w:bottom w:val="none" w:sz="0" w:space="0" w:color="auto"/>
            <w:right w:val="none" w:sz="0" w:space="0" w:color="auto"/>
          </w:divBdr>
        </w:div>
        <w:div w:id="2119904511">
          <w:marLeft w:val="640"/>
          <w:marRight w:val="0"/>
          <w:marTop w:val="0"/>
          <w:marBottom w:val="0"/>
          <w:divBdr>
            <w:top w:val="none" w:sz="0" w:space="0" w:color="auto"/>
            <w:left w:val="none" w:sz="0" w:space="0" w:color="auto"/>
            <w:bottom w:val="none" w:sz="0" w:space="0" w:color="auto"/>
            <w:right w:val="none" w:sz="0" w:space="0" w:color="auto"/>
          </w:divBdr>
        </w:div>
      </w:divsChild>
    </w:div>
    <w:div w:id="1640185802">
      <w:bodyDiv w:val="1"/>
      <w:marLeft w:val="0"/>
      <w:marRight w:val="0"/>
      <w:marTop w:val="0"/>
      <w:marBottom w:val="0"/>
      <w:divBdr>
        <w:top w:val="none" w:sz="0" w:space="0" w:color="auto"/>
        <w:left w:val="none" w:sz="0" w:space="0" w:color="auto"/>
        <w:bottom w:val="none" w:sz="0" w:space="0" w:color="auto"/>
        <w:right w:val="none" w:sz="0" w:space="0" w:color="auto"/>
      </w:divBdr>
    </w:div>
    <w:div w:id="1648632933">
      <w:bodyDiv w:val="1"/>
      <w:marLeft w:val="0"/>
      <w:marRight w:val="0"/>
      <w:marTop w:val="0"/>
      <w:marBottom w:val="0"/>
      <w:divBdr>
        <w:top w:val="none" w:sz="0" w:space="0" w:color="auto"/>
        <w:left w:val="none" w:sz="0" w:space="0" w:color="auto"/>
        <w:bottom w:val="none" w:sz="0" w:space="0" w:color="auto"/>
        <w:right w:val="none" w:sz="0" w:space="0" w:color="auto"/>
      </w:divBdr>
      <w:divsChild>
        <w:div w:id="1504734617">
          <w:marLeft w:val="640"/>
          <w:marRight w:val="0"/>
          <w:marTop w:val="0"/>
          <w:marBottom w:val="0"/>
          <w:divBdr>
            <w:top w:val="none" w:sz="0" w:space="0" w:color="auto"/>
            <w:left w:val="none" w:sz="0" w:space="0" w:color="auto"/>
            <w:bottom w:val="none" w:sz="0" w:space="0" w:color="auto"/>
            <w:right w:val="none" w:sz="0" w:space="0" w:color="auto"/>
          </w:divBdr>
        </w:div>
        <w:div w:id="877821131">
          <w:marLeft w:val="640"/>
          <w:marRight w:val="0"/>
          <w:marTop w:val="0"/>
          <w:marBottom w:val="0"/>
          <w:divBdr>
            <w:top w:val="none" w:sz="0" w:space="0" w:color="auto"/>
            <w:left w:val="none" w:sz="0" w:space="0" w:color="auto"/>
            <w:bottom w:val="none" w:sz="0" w:space="0" w:color="auto"/>
            <w:right w:val="none" w:sz="0" w:space="0" w:color="auto"/>
          </w:divBdr>
        </w:div>
        <w:div w:id="1814983013">
          <w:marLeft w:val="640"/>
          <w:marRight w:val="0"/>
          <w:marTop w:val="0"/>
          <w:marBottom w:val="0"/>
          <w:divBdr>
            <w:top w:val="none" w:sz="0" w:space="0" w:color="auto"/>
            <w:left w:val="none" w:sz="0" w:space="0" w:color="auto"/>
            <w:bottom w:val="none" w:sz="0" w:space="0" w:color="auto"/>
            <w:right w:val="none" w:sz="0" w:space="0" w:color="auto"/>
          </w:divBdr>
        </w:div>
        <w:div w:id="625233620">
          <w:marLeft w:val="640"/>
          <w:marRight w:val="0"/>
          <w:marTop w:val="0"/>
          <w:marBottom w:val="0"/>
          <w:divBdr>
            <w:top w:val="none" w:sz="0" w:space="0" w:color="auto"/>
            <w:left w:val="none" w:sz="0" w:space="0" w:color="auto"/>
            <w:bottom w:val="none" w:sz="0" w:space="0" w:color="auto"/>
            <w:right w:val="none" w:sz="0" w:space="0" w:color="auto"/>
          </w:divBdr>
        </w:div>
        <w:div w:id="794568370">
          <w:marLeft w:val="640"/>
          <w:marRight w:val="0"/>
          <w:marTop w:val="0"/>
          <w:marBottom w:val="0"/>
          <w:divBdr>
            <w:top w:val="none" w:sz="0" w:space="0" w:color="auto"/>
            <w:left w:val="none" w:sz="0" w:space="0" w:color="auto"/>
            <w:bottom w:val="none" w:sz="0" w:space="0" w:color="auto"/>
            <w:right w:val="none" w:sz="0" w:space="0" w:color="auto"/>
          </w:divBdr>
        </w:div>
        <w:div w:id="638805065">
          <w:marLeft w:val="640"/>
          <w:marRight w:val="0"/>
          <w:marTop w:val="0"/>
          <w:marBottom w:val="0"/>
          <w:divBdr>
            <w:top w:val="none" w:sz="0" w:space="0" w:color="auto"/>
            <w:left w:val="none" w:sz="0" w:space="0" w:color="auto"/>
            <w:bottom w:val="none" w:sz="0" w:space="0" w:color="auto"/>
            <w:right w:val="none" w:sz="0" w:space="0" w:color="auto"/>
          </w:divBdr>
        </w:div>
        <w:div w:id="490558017">
          <w:marLeft w:val="640"/>
          <w:marRight w:val="0"/>
          <w:marTop w:val="0"/>
          <w:marBottom w:val="0"/>
          <w:divBdr>
            <w:top w:val="none" w:sz="0" w:space="0" w:color="auto"/>
            <w:left w:val="none" w:sz="0" w:space="0" w:color="auto"/>
            <w:bottom w:val="none" w:sz="0" w:space="0" w:color="auto"/>
            <w:right w:val="none" w:sz="0" w:space="0" w:color="auto"/>
          </w:divBdr>
        </w:div>
        <w:div w:id="2075276229">
          <w:marLeft w:val="640"/>
          <w:marRight w:val="0"/>
          <w:marTop w:val="0"/>
          <w:marBottom w:val="0"/>
          <w:divBdr>
            <w:top w:val="none" w:sz="0" w:space="0" w:color="auto"/>
            <w:left w:val="none" w:sz="0" w:space="0" w:color="auto"/>
            <w:bottom w:val="none" w:sz="0" w:space="0" w:color="auto"/>
            <w:right w:val="none" w:sz="0" w:space="0" w:color="auto"/>
          </w:divBdr>
        </w:div>
        <w:div w:id="950891544">
          <w:marLeft w:val="640"/>
          <w:marRight w:val="0"/>
          <w:marTop w:val="0"/>
          <w:marBottom w:val="0"/>
          <w:divBdr>
            <w:top w:val="none" w:sz="0" w:space="0" w:color="auto"/>
            <w:left w:val="none" w:sz="0" w:space="0" w:color="auto"/>
            <w:bottom w:val="none" w:sz="0" w:space="0" w:color="auto"/>
            <w:right w:val="none" w:sz="0" w:space="0" w:color="auto"/>
          </w:divBdr>
        </w:div>
        <w:div w:id="1426729735">
          <w:marLeft w:val="640"/>
          <w:marRight w:val="0"/>
          <w:marTop w:val="0"/>
          <w:marBottom w:val="0"/>
          <w:divBdr>
            <w:top w:val="none" w:sz="0" w:space="0" w:color="auto"/>
            <w:left w:val="none" w:sz="0" w:space="0" w:color="auto"/>
            <w:bottom w:val="none" w:sz="0" w:space="0" w:color="auto"/>
            <w:right w:val="none" w:sz="0" w:space="0" w:color="auto"/>
          </w:divBdr>
        </w:div>
        <w:div w:id="511069048">
          <w:marLeft w:val="640"/>
          <w:marRight w:val="0"/>
          <w:marTop w:val="0"/>
          <w:marBottom w:val="0"/>
          <w:divBdr>
            <w:top w:val="none" w:sz="0" w:space="0" w:color="auto"/>
            <w:left w:val="none" w:sz="0" w:space="0" w:color="auto"/>
            <w:bottom w:val="none" w:sz="0" w:space="0" w:color="auto"/>
            <w:right w:val="none" w:sz="0" w:space="0" w:color="auto"/>
          </w:divBdr>
        </w:div>
        <w:div w:id="393623299">
          <w:marLeft w:val="640"/>
          <w:marRight w:val="0"/>
          <w:marTop w:val="0"/>
          <w:marBottom w:val="0"/>
          <w:divBdr>
            <w:top w:val="none" w:sz="0" w:space="0" w:color="auto"/>
            <w:left w:val="none" w:sz="0" w:space="0" w:color="auto"/>
            <w:bottom w:val="none" w:sz="0" w:space="0" w:color="auto"/>
            <w:right w:val="none" w:sz="0" w:space="0" w:color="auto"/>
          </w:divBdr>
        </w:div>
        <w:div w:id="1236817788">
          <w:marLeft w:val="640"/>
          <w:marRight w:val="0"/>
          <w:marTop w:val="0"/>
          <w:marBottom w:val="0"/>
          <w:divBdr>
            <w:top w:val="none" w:sz="0" w:space="0" w:color="auto"/>
            <w:left w:val="none" w:sz="0" w:space="0" w:color="auto"/>
            <w:bottom w:val="none" w:sz="0" w:space="0" w:color="auto"/>
            <w:right w:val="none" w:sz="0" w:space="0" w:color="auto"/>
          </w:divBdr>
        </w:div>
        <w:div w:id="1305548085">
          <w:marLeft w:val="640"/>
          <w:marRight w:val="0"/>
          <w:marTop w:val="0"/>
          <w:marBottom w:val="0"/>
          <w:divBdr>
            <w:top w:val="none" w:sz="0" w:space="0" w:color="auto"/>
            <w:left w:val="none" w:sz="0" w:space="0" w:color="auto"/>
            <w:bottom w:val="none" w:sz="0" w:space="0" w:color="auto"/>
            <w:right w:val="none" w:sz="0" w:space="0" w:color="auto"/>
          </w:divBdr>
        </w:div>
        <w:div w:id="2020807757">
          <w:marLeft w:val="640"/>
          <w:marRight w:val="0"/>
          <w:marTop w:val="0"/>
          <w:marBottom w:val="0"/>
          <w:divBdr>
            <w:top w:val="none" w:sz="0" w:space="0" w:color="auto"/>
            <w:left w:val="none" w:sz="0" w:space="0" w:color="auto"/>
            <w:bottom w:val="none" w:sz="0" w:space="0" w:color="auto"/>
            <w:right w:val="none" w:sz="0" w:space="0" w:color="auto"/>
          </w:divBdr>
        </w:div>
        <w:div w:id="922297749">
          <w:marLeft w:val="640"/>
          <w:marRight w:val="0"/>
          <w:marTop w:val="0"/>
          <w:marBottom w:val="0"/>
          <w:divBdr>
            <w:top w:val="none" w:sz="0" w:space="0" w:color="auto"/>
            <w:left w:val="none" w:sz="0" w:space="0" w:color="auto"/>
            <w:bottom w:val="none" w:sz="0" w:space="0" w:color="auto"/>
            <w:right w:val="none" w:sz="0" w:space="0" w:color="auto"/>
          </w:divBdr>
        </w:div>
        <w:div w:id="458301436">
          <w:marLeft w:val="640"/>
          <w:marRight w:val="0"/>
          <w:marTop w:val="0"/>
          <w:marBottom w:val="0"/>
          <w:divBdr>
            <w:top w:val="none" w:sz="0" w:space="0" w:color="auto"/>
            <w:left w:val="none" w:sz="0" w:space="0" w:color="auto"/>
            <w:bottom w:val="none" w:sz="0" w:space="0" w:color="auto"/>
            <w:right w:val="none" w:sz="0" w:space="0" w:color="auto"/>
          </w:divBdr>
        </w:div>
        <w:div w:id="1441802277">
          <w:marLeft w:val="640"/>
          <w:marRight w:val="0"/>
          <w:marTop w:val="0"/>
          <w:marBottom w:val="0"/>
          <w:divBdr>
            <w:top w:val="none" w:sz="0" w:space="0" w:color="auto"/>
            <w:left w:val="none" w:sz="0" w:space="0" w:color="auto"/>
            <w:bottom w:val="none" w:sz="0" w:space="0" w:color="auto"/>
            <w:right w:val="none" w:sz="0" w:space="0" w:color="auto"/>
          </w:divBdr>
        </w:div>
        <w:div w:id="1951932556">
          <w:marLeft w:val="640"/>
          <w:marRight w:val="0"/>
          <w:marTop w:val="0"/>
          <w:marBottom w:val="0"/>
          <w:divBdr>
            <w:top w:val="none" w:sz="0" w:space="0" w:color="auto"/>
            <w:left w:val="none" w:sz="0" w:space="0" w:color="auto"/>
            <w:bottom w:val="none" w:sz="0" w:space="0" w:color="auto"/>
            <w:right w:val="none" w:sz="0" w:space="0" w:color="auto"/>
          </w:divBdr>
        </w:div>
        <w:div w:id="1665430705">
          <w:marLeft w:val="640"/>
          <w:marRight w:val="0"/>
          <w:marTop w:val="0"/>
          <w:marBottom w:val="0"/>
          <w:divBdr>
            <w:top w:val="none" w:sz="0" w:space="0" w:color="auto"/>
            <w:left w:val="none" w:sz="0" w:space="0" w:color="auto"/>
            <w:bottom w:val="none" w:sz="0" w:space="0" w:color="auto"/>
            <w:right w:val="none" w:sz="0" w:space="0" w:color="auto"/>
          </w:divBdr>
        </w:div>
        <w:div w:id="954213370">
          <w:marLeft w:val="640"/>
          <w:marRight w:val="0"/>
          <w:marTop w:val="0"/>
          <w:marBottom w:val="0"/>
          <w:divBdr>
            <w:top w:val="none" w:sz="0" w:space="0" w:color="auto"/>
            <w:left w:val="none" w:sz="0" w:space="0" w:color="auto"/>
            <w:bottom w:val="none" w:sz="0" w:space="0" w:color="auto"/>
            <w:right w:val="none" w:sz="0" w:space="0" w:color="auto"/>
          </w:divBdr>
        </w:div>
        <w:div w:id="2017268388">
          <w:marLeft w:val="640"/>
          <w:marRight w:val="0"/>
          <w:marTop w:val="0"/>
          <w:marBottom w:val="0"/>
          <w:divBdr>
            <w:top w:val="none" w:sz="0" w:space="0" w:color="auto"/>
            <w:left w:val="none" w:sz="0" w:space="0" w:color="auto"/>
            <w:bottom w:val="none" w:sz="0" w:space="0" w:color="auto"/>
            <w:right w:val="none" w:sz="0" w:space="0" w:color="auto"/>
          </w:divBdr>
        </w:div>
        <w:div w:id="1615166491">
          <w:marLeft w:val="640"/>
          <w:marRight w:val="0"/>
          <w:marTop w:val="0"/>
          <w:marBottom w:val="0"/>
          <w:divBdr>
            <w:top w:val="none" w:sz="0" w:space="0" w:color="auto"/>
            <w:left w:val="none" w:sz="0" w:space="0" w:color="auto"/>
            <w:bottom w:val="none" w:sz="0" w:space="0" w:color="auto"/>
            <w:right w:val="none" w:sz="0" w:space="0" w:color="auto"/>
          </w:divBdr>
        </w:div>
        <w:div w:id="568543983">
          <w:marLeft w:val="640"/>
          <w:marRight w:val="0"/>
          <w:marTop w:val="0"/>
          <w:marBottom w:val="0"/>
          <w:divBdr>
            <w:top w:val="none" w:sz="0" w:space="0" w:color="auto"/>
            <w:left w:val="none" w:sz="0" w:space="0" w:color="auto"/>
            <w:bottom w:val="none" w:sz="0" w:space="0" w:color="auto"/>
            <w:right w:val="none" w:sz="0" w:space="0" w:color="auto"/>
          </w:divBdr>
        </w:div>
        <w:div w:id="718895200">
          <w:marLeft w:val="640"/>
          <w:marRight w:val="0"/>
          <w:marTop w:val="0"/>
          <w:marBottom w:val="0"/>
          <w:divBdr>
            <w:top w:val="none" w:sz="0" w:space="0" w:color="auto"/>
            <w:left w:val="none" w:sz="0" w:space="0" w:color="auto"/>
            <w:bottom w:val="none" w:sz="0" w:space="0" w:color="auto"/>
            <w:right w:val="none" w:sz="0" w:space="0" w:color="auto"/>
          </w:divBdr>
        </w:div>
        <w:div w:id="995450833">
          <w:marLeft w:val="640"/>
          <w:marRight w:val="0"/>
          <w:marTop w:val="0"/>
          <w:marBottom w:val="0"/>
          <w:divBdr>
            <w:top w:val="none" w:sz="0" w:space="0" w:color="auto"/>
            <w:left w:val="none" w:sz="0" w:space="0" w:color="auto"/>
            <w:bottom w:val="none" w:sz="0" w:space="0" w:color="auto"/>
            <w:right w:val="none" w:sz="0" w:space="0" w:color="auto"/>
          </w:divBdr>
        </w:div>
        <w:div w:id="1140074894">
          <w:marLeft w:val="640"/>
          <w:marRight w:val="0"/>
          <w:marTop w:val="0"/>
          <w:marBottom w:val="0"/>
          <w:divBdr>
            <w:top w:val="none" w:sz="0" w:space="0" w:color="auto"/>
            <w:left w:val="none" w:sz="0" w:space="0" w:color="auto"/>
            <w:bottom w:val="none" w:sz="0" w:space="0" w:color="auto"/>
            <w:right w:val="none" w:sz="0" w:space="0" w:color="auto"/>
          </w:divBdr>
        </w:div>
        <w:div w:id="533883403">
          <w:marLeft w:val="640"/>
          <w:marRight w:val="0"/>
          <w:marTop w:val="0"/>
          <w:marBottom w:val="0"/>
          <w:divBdr>
            <w:top w:val="none" w:sz="0" w:space="0" w:color="auto"/>
            <w:left w:val="none" w:sz="0" w:space="0" w:color="auto"/>
            <w:bottom w:val="none" w:sz="0" w:space="0" w:color="auto"/>
            <w:right w:val="none" w:sz="0" w:space="0" w:color="auto"/>
          </w:divBdr>
        </w:div>
        <w:div w:id="482044421">
          <w:marLeft w:val="640"/>
          <w:marRight w:val="0"/>
          <w:marTop w:val="0"/>
          <w:marBottom w:val="0"/>
          <w:divBdr>
            <w:top w:val="none" w:sz="0" w:space="0" w:color="auto"/>
            <w:left w:val="none" w:sz="0" w:space="0" w:color="auto"/>
            <w:bottom w:val="none" w:sz="0" w:space="0" w:color="auto"/>
            <w:right w:val="none" w:sz="0" w:space="0" w:color="auto"/>
          </w:divBdr>
        </w:div>
        <w:div w:id="643586802">
          <w:marLeft w:val="640"/>
          <w:marRight w:val="0"/>
          <w:marTop w:val="0"/>
          <w:marBottom w:val="0"/>
          <w:divBdr>
            <w:top w:val="none" w:sz="0" w:space="0" w:color="auto"/>
            <w:left w:val="none" w:sz="0" w:space="0" w:color="auto"/>
            <w:bottom w:val="none" w:sz="0" w:space="0" w:color="auto"/>
            <w:right w:val="none" w:sz="0" w:space="0" w:color="auto"/>
          </w:divBdr>
        </w:div>
        <w:div w:id="49812905">
          <w:marLeft w:val="640"/>
          <w:marRight w:val="0"/>
          <w:marTop w:val="0"/>
          <w:marBottom w:val="0"/>
          <w:divBdr>
            <w:top w:val="none" w:sz="0" w:space="0" w:color="auto"/>
            <w:left w:val="none" w:sz="0" w:space="0" w:color="auto"/>
            <w:bottom w:val="none" w:sz="0" w:space="0" w:color="auto"/>
            <w:right w:val="none" w:sz="0" w:space="0" w:color="auto"/>
          </w:divBdr>
        </w:div>
        <w:div w:id="1685934929">
          <w:marLeft w:val="640"/>
          <w:marRight w:val="0"/>
          <w:marTop w:val="0"/>
          <w:marBottom w:val="0"/>
          <w:divBdr>
            <w:top w:val="none" w:sz="0" w:space="0" w:color="auto"/>
            <w:left w:val="none" w:sz="0" w:space="0" w:color="auto"/>
            <w:bottom w:val="none" w:sz="0" w:space="0" w:color="auto"/>
            <w:right w:val="none" w:sz="0" w:space="0" w:color="auto"/>
          </w:divBdr>
        </w:div>
        <w:div w:id="261383890">
          <w:marLeft w:val="640"/>
          <w:marRight w:val="0"/>
          <w:marTop w:val="0"/>
          <w:marBottom w:val="0"/>
          <w:divBdr>
            <w:top w:val="none" w:sz="0" w:space="0" w:color="auto"/>
            <w:left w:val="none" w:sz="0" w:space="0" w:color="auto"/>
            <w:bottom w:val="none" w:sz="0" w:space="0" w:color="auto"/>
            <w:right w:val="none" w:sz="0" w:space="0" w:color="auto"/>
          </w:divBdr>
        </w:div>
        <w:div w:id="1497719455">
          <w:marLeft w:val="640"/>
          <w:marRight w:val="0"/>
          <w:marTop w:val="0"/>
          <w:marBottom w:val="0"/>
          <w:divBdr>
            <w:top w:val="none" w:sz="0" w:space="0" w:color="auto"/>
            <w:left w:val="none" w:sz="0" w:space="0" w:color="auto"/>
            <w:bottom w:val="none" w:sz="0" w:space="0" w:color="auto"/>
            <w:right w:val="none" w:sz="0" w:space="0" w:color="auto"/>
          </w:divBdr>
        </w:div>
        <w:div w:id="1160002104">
          <w:marLeft w:val="640"/>
          <w:marRight w:val="0"/>
          <w:marTop w:val="0"/>
          <w:marBottom w:val="0"/>
          <w:divBdr>
            <w:top w:val="none" w:sz="0" w:space="0" w:color="auto"/>
            <w:left w:val="none" w:sz="0" w:space="0" w:color="auto"/>
            <w:bottom w:val="none" w:sz="0" w:space="0" w:color="auto"/>
            <w:right w:val="none" w:sz="0" w:space="0" w:color="auto"/>
          </w:divBdr>
        </w:div>
        <w:div w:id="1777749543">
          <w:marLeft w:val="640"/>
          <w:marRight w:val="0"/>
          <w:marTop w:val="0"/>
          <w:marBottom w:val="0"/>
          <w:divBdr>
            <w:top w:val="none" w:sz="0" w:space="0" w:color="auto"/>
            <w:left w:val="none" w:sz="0" w:space="0" w:color="auto"/>
            <w:bottom w:val="none" w:sz="0" w:space="0" w:color="auto"/>
            <w:right w:val="none" w:sz="0" w:space="0" w:color="auto"/>
          </w:divBdr>
        </w:div>
      </w:divsChild>
    </w:div>
    <w:div w:id="1650093129">
      <w:bodyDiv w:val="1"/>
      <w:marLeft w:val="0"/>
      <w:marRight w:val="0"/>
      <w:marTop w:val="0"/>
      <w:marBottom w:val="0"/>
      <w:divBdr>
        <w:top w:val="none" w:sz="0" w:space="0" w:color="auto"/>
        <w:left w:val="none" w:sz="0" w:space="0" w:color="auto"/>
        <w:bottom w:val="none" w:sz="0" w:space="0" w:color="auto"/>
        <w:right w:val="none" w:sz="0" w:space="0" w:color="auto"/>
      </w:divBdr>
    </w:div>
    <w:div w:id="1669475381">
      <w:bodyDiv w:val="1"/>
      <w:marLeft w:val="0"/>
      <w:marRight w:val="0"/>
      <w:marTop w:val="0"/>
      <w:marBottom w:val="0"/>
      <w:divBdr>
        <w:top w:val="none" w:sz="0" w:space="0" w:color="auto"/>
        <w:left w:val="none" w:sz="0" w:space="0" w:color="auto"/>
        <w:bottom w:val="none" w:sz="0" w:space="0" w:color="auto"/>
        <w:right w:val="none" w:sz="0" w:space="0" w:color="auto"/>
      </w:divBdr>
    </w:div>
    <w:div w:id="1673795532">
      <w:bodyDiv w:val="1"/>
      <w:marLeft w:val="0"/>
      <w:marRight w:val="0"/>
      <w:marTop w:val="0"/>
      <w:marBottom w:val="0"/>
      <w:divBdr>
        <w:top w:val="none" w:sz="0" w:space="0" w:color="auto"/>
        <w:left w:val="none" w:sz="0" w:space="0" w:color="auto"/>
        <w:bottom w:val="none" w:sz="0" w:space="0" w:color="auto"/>
        <w:right w:val="none" w:sz="0" w:space="0" w:color="auto"/>
      </w:divBdr>
    </w:div>
    <w:div w:id="1676417084">
      <w:bodyDiv w:val="1"/>
      <w:marLeft w:val="0"/>
      <w:marRight w:val="0"/>
      <w:marTop w:val="0"/>
      <w:marBottom w:val="0"/>
      <w:divBdr>
        <w:top w:val="none" w:sz="0" w:space="0" w:color="auto"/>
        <w:left w:val="none" w:sz="0" w:space="0" w:color="auto"/>
        <w:bottom w:val="none" w:sz="0" w:space="0" w:color="auto"/>
        <w:right w:val="none" w:sz="0" w:space="0" w:color="auto"/>
      </w:divBdr>
    </w:div>
    <w:div w:id="1677489890">
      <w:bodyDiv w:val="1"/>
      <w:marLeft w:val="0"/>
      <w:marRight w:val="0"/>
      <w:marTop w:val="0"/>
      <w:marBottom w:val="0"/>
      <w:divBdr>
        <w:top w:val="none" w:sz="0" w:space="0" w:color="auto"/>
        <w:left w:val="none" w:sz="0" w:space="0" w:color="auto"/>
        <w:bottom w:val="none" w:sz="0" w:space="0" w:color="auto"/>
        <w:right w:val="none" w:sz="0" w:space="0" w:color="auto"/>
      </w:divBdr>
    </w:div>
    <w:div w:id="1681588979">
      <w:bodyDiv w:val="1"/>
      <w:marLeft w:val="0"/>
      <w:marRight w:val="0"/>
      <w:marTop w:val="0"/>
      <w:marBottom w:val="0"/>
      <w:divBdr>
        <w:top w:val="none" w:sz="0" w:space="0" w:color="auto"/>
        <w:left w:val="none" w:sz="0" w:space="0" w:color="auto"/>
        <w:bottom w:val="none" w:sz="0" w:space="0" w:color="auto"/>
        <w:right w:val="none" w:sz="0" w:space="0" w:color="auto"/>
      </w:divBdr>
    </w:div>
    <w:div w:id="1682973631">
      <w:bodyDiv w:val="1"/>
      <w:marLeft w:val="0"/>
      <w:marRight w:val="0"/>
      <w:marTop w:val="0"/>
      <w:marBottom w:val="0"/>
      <w:divBdr>
        <w:top w:val="none" w:sz="0" w:space="0" w:color="auto"/>
        <w:left w:val="none" w:sz="0" w:space="0" w:color="auto"/>
        <w:bottom w:val="none" w:sz="0" w:space="0" w:color="auto"/>
        <w:right w:val="none" w:sz="0" w:space="0" w:color="auto"/>
      </w:divBdr>
    </w:div>
    <w:div w:id="1683624046">
      <w:bodyDiv w:val="1"/>
      <w:marLeft w:val="0"/>
      <w:marRight w:val="0"/>
      <w:marTop w:val="0"/>
      <w:marBottom w:val="0"/>
      <w:divBdr>
        <w:top w:val="none" w:sz="0" w:space="0" w:color="auto"/>
        <w:left w:val="none" w:sz="0" w:space="0" w:color="auto"/>
        <w:bottom w:val="none" w:sz="0" w:space="0" w:color="auto"/>
        <w:right w:val="none" w:sz="0" w:space="0" w:color="auto"/>
      </w:divBdr>
    </w:div>
    <w:div w:id="1685522468">
      <w:bodyDiv w:val="1"/>
      <w:marLeft w:val="0"/>
      <w:marRight w:val="0"/>
      <w:marTop w:val="0"/>
      <w:marBottom w:val="0"/>
      <w:divBdr>
        <w:top w:val="none" w:sz="0" w:space="0" w:color="auto"/>
        <w:left w:val="none" w:sz="0" w:space="0" w:color="auto"/>
        <w:bottom w:val="none" w:sz="0" w:space="0" w:color="auto"/>
        <w:right w:val="none" w:sz="0" w:space="0" w:color="auto"/>
      </w:divBdr>
    </w:div>
    <w:div w:id="1686398575">
      <w:bodyDiv w:val="1"/>
      <w:marLeft w:val="0"/>
      <w:marRight w:val="0"/>
      <w:marTop w:val="0"/>
      <w:marBottom w:val="0"/>
      <w:divBdr>
        <w:top w:val="none" w:sz="0" w:space="0" w:color="auto"/>
        <w:left w:val="none" w:sz="0" w:space="0" w:color="auto"/>
        <w:bottom w:val="none" w:sz="0" w:space="0" w:color="auto"/>
        <w:right w:val="none" w:sz="0" w:space="0" w:color="auto"/>
      </w:divBdr>
      <w:divsChild>
        <w:div w:id="24523953">
          <w:marLeft w:val="640"/>
          <w:marRight w:val="0"/>
          <w:marTop w:val="0"/>
          <w:marBottom w:val="0"/>
          <w:divBdr>
            <w:top w:val="none" w:sz="0" w:space="0" w:color="auto"/>
            <w:left w:val="none" w:sz="0" w:space="0" w:color="auto"/>
            <w:bottom w:val="none" w:sz="0" w:space="0" w:color="auto"/>
            <w:right w:val="none" w:sz="0" w:space="0" w:color="auto"/>
          </w:divBdr>
        </w:div>
        <w:div w:id="129523073">
          <w:marLeft w:val="640"/>
          <w:marRight w:val="0"/>
          <w:marTop w:val="0"/>
          <w:marBottom w:val="0"/>
          <w:divBdr>
            <w:top w:val="none" w:sz="0" w:space="0" w:color="auto"/>
            <w:left w:val="none" w:sz="0" w:space="0" w:color="auto"/>
            <w:bottom w:val="none" w:sz="0" w:space="0" w:color="auto"/>
            <w:right w:val="none" w:sz="0" w:space="0" w:color="auto"/>
          </w:divBdr>
        </w:div>
        <w:div w:id="160049788">
          <w:marLeft w:val="640"/>
          <w:marRight w:val="0"/>
          <w:marTop w:val="0"/>
          <w:marBottom w:val="0"/>
          <w:divBdr>
            <w:top w:val="none" w:sz="0" w:space="0" w:color="auto"/>
            <w:left w:val="none" w:sz="0" w:space="0" w:color="auto"/>
            <w:bottom w:val="none" w:sz="0" w:space="0" w:color="auto"/>
            <w:right w:val="none" w:sz="0" w:space="0" w:color="auto"/>
          </w:divBdr>
        </w:div>
        <w:div w:id="200630131">
          <w:marLeft w:val="640"/>
          <w:marRight w:val="0"/>
          <w:marTop w:val="0"/>
          <w:marBottom w:val="0"/>
          <w:divBdr>
            <w:top w:val="none" w:sz="0" w:space="0" w:color="auto"/>
            <w:left w:val="none" w:sz="0" w:space="0" w:color="auto"/>
            <w:bottom w:val="none" w:sz="0" w:space="0" w:color="auto"/>
            <w:right w:val="none" w:sz="0" w:space="0" w:color="auto"/>
          </w:divBdr>
        </w:div>
        <w:div w:id="205021380">
          <w:marLeft w:val="640"/>
          <w:marRight w:val="0"/>
          <w:marTop w:val="0"/>
          <w:marBottom w:val="0"/>
          <w:divBdr>
            <w:top w:val="none" w:sz="0" w:space="0" w:color="auto"/>
            <w:left w:val="none" w:sz="0" w:space="0" w:color="auto"/>
            <w:bottom w:val="none" w:sz="0" w:space="0" w:color="auto"/>
            <w:right w:val="none" w:sz="0" w:space="0" w:color="auto"/>
          </w:divBdr>
        </w:div>
        <w:div w:id="426343655">
          <w:marLeft w:val="640"/>
          <w:marRight w:val="0"/>
          <w:marTop w:val="0"/>
          <w:marBottom w:val="0"/>
          <w:divBdr>
            <w:top w:val="none" w:sz="0" w:space="0" w:color="auto"/>
            <w:left w:val="none" w:sz="0" w:space="0" w:color="auto"/>
            <w:bottom w:val="none" w:sz="0" w:space="0" w:color="auto"/>
            <w:right w:val="none" w:sz="0" w:space="0" w:color="auto"/>
          </w:divBdr>
        </w:div>
        <w:div w:id="573702942">
          <w:marLeft w:val="640"/>
          <w:marRight w:val="0"/>
          <w:marTop w:val="0"/>
          <w:marBottom w:val="0"/>
          <w:divBdr>
            <w:top w:val="none" w:sz="0" w:space="0" w:color="auto"/>
            <w:left w:val="none" w:sz="0" w:space="0" w:color="auto"/>
            <w:bottom w:val="none" w:sz="0" w:space="0" w:color="auto"/>
            <w:right w:val="none" w:sz="0" w:space="0" w:color="auto"/>
          </w:divBdr>
        </w:div>
        <w:div w:id="768357977">
          <w:marLeft w:val="640"/>
          <w:marRight w:val="0"/>
          <w:marTop w:val="0"/>
          <w:marBottom w:val="0"/>
          <w:divBdr>
            <w:top w:val="none" w:sz="0" w:space="0" w:color="auto"/>
            <w:left w:val="none" w:sz="0" w:space="0" w:color="auto"/>
            <w:bottom w:val="none" w:sz="0" w:space="0" w:color="auto"/>
            <w:right w:val="none" w:sz="0" w:space="0" w:color="auto"/>
          </w:divBdr>
        </w:div>
        <w:div w:id="851721727">
          <w:marLeft w:val="640"/>
          <w:marRight w:val="0"/>
          <w:marTop w:val="0"/>
          <w:marBottom w:val="0"/>
          <w:divBdr>
            <w:top w:val="none" w:sz="0" w:space="0" w:color="auto"/>
            <w:left w:val="none" w:sz="0" w:space="0" w:color="auto"/>
            <w:bottom w:val="none" w:sz="0" w:space="0" w:color="auto"/>
            <w:right w:val="none" w:sz="0" w:space="0" w:color="auto"/>
          </w:divBdr>
        </w:div>
        <w:div w:id="874074156">
          <w:marLeft w:val="640"/>
          <w:marRight w:val="0"/>
          <w:marTop w:val="0"/>
          <w:marBottom w:val="0"/>
          <w:divBdr>
            <w:top w:val="none" w:sz="0" w:space="0" w:color="auto"/>
            <w:left w:val="none" w:sz="0" w:space="0" w:color="auto"/>
            <w:bottom w:val="none" w:sz="0" w:space="0" w:color="auto"/>
            <w:right w:val="none" w:sz="0" w:space="0" w:color="auto"/>
          </w:divBdr>
        </w:div>
        <w:div w:id="972321756">
          <w:marLeft w:val="640"/>
          <w:marRight w:val="0"/>
          <w:marTop w:val="0"/>
          <w:marBottom w:val="0"/>
          <w:divBdr>
            <w:top w:val="none" w:sz="0" w:space="0" w:color="auto"/>
            <w:left w:val="none" w:sz="0" w:space="0" w:color="auto"/>
            <w:bottom w:val="none" w:sz="0" w:space="0" w:color="auto"/>
            <w:right w:val="none" w:sz="0" w:space="0" w:color="auto"/>
          </w:divBdr>
        </w:div>
        <w:div w:id="1011684445">
          <w:marLeft w:val="640"/>
          <w:marRight w:val="0"/>
          <w:marTop w:val="0"/>
          <w:marBottom w:val="0"/>
          <w:divBdr>
            <w:top w:val="none" w:sz="0" w:space="0" w:color="auto"/>
            <w:left w:val="none" w:sz="0" w:space="0" w:color="auto"/>
            <w:bottom w:val="none" w:sz="0" w:space="0" w:color="auto"/>
            <w:right w:val="none" w:sz="0" w:space="0" w:color="auto"/>
          </w:divBdr>
        </w:div>
        <w:div w:id="1192062664">
          <w:marLeft w:val="640"/>
          <w:marRight w:val="0"/>
          <w:marTop w:val="0"/>
          <w:marBottom w:val="0"/>
          <w:divBdr>
            <w:top w:val="none" w:sz="0" w:space="0" w:color="auto"/>
            <w:left w:val="none" w:sz="0" w:space="0" w:color="auto"/>
            <w:bottom w:val="none" w:sz="0" w:space="0" w:color="auto"/>
            <w:right w:val="none" w:sz="0" w:space="0" w:color="auto"/>
          </w:divBdr>
        </w:div>
        <w:div w:id="1196843558">
          <w:marLeft w:val="640"/>
          <w:marRight w:val="0"/>
          <w:marTop w:val="0"/>
          <w:marBottom w:val="0"/>
          <w:divBdr>
            <w:top w:val="none" w:sz="0" w:space="0" w:color="auto"/>
            <w:left w:val="none" w:sz="0" w:space="0" w:color="auto"/>
            <w:bottom w:val="none" w:sz="0" w:space="0" w:color="auto"/>
            <w:right w:val="none" w:sz="0" w:space="0" w:color="auto"/>
          </w:divBdr>
        </w:div>
        <w:div w:id="1420368038">
          <w:marLeft w:val="640"/>
          <w:marRight w:val="0"/>
          <w:marTop w:val="0"/>
          <w:marBottom w:val="0"/>
          <w:divBdr>
            <w:top w:val="none" w:sz="0" w:space="0" w:color="auto"/>
            <w:left w:val="none" w:sz="0" w:space="0" w:color="auto"/>
            <w:bottom w:val="none" w:sz="0" w:space="0" w:color="auto"/>
            <w:right w:val="none" w:sz="0" w:space="0" w:color="auto"/>
          </w:divBdr>
        </w:div>
        <w:div w:id="1436824823">
          <w:marLeft w:val="640"/>
          <w:marRight w:val="0"/>
          <w:marTop w:val="0"/>
          <w:marBottom w:val="0"/>
          <w:divBdr>
            <w:top w:val="none" w:sz="0" w:space="0" w:color="auto"/>
            <w:left w:val="none" w:sz="0" w:space="0" w:color="auto"/>
            <w:bottom w:val="none" w:sz="0" w:space="0" w:color="auto"/>
            <w:right w:val="none" w:sz="0" w:space="0" w:color="auto"/>
          </w:divBdr>
        </w:div>
        <w:div w:id="1837380315">
          <w:marLeft w:val="640"/>
          <w:marRight w:val="0"/>
          <w:marTop w:val="0"/>
          <w:marBottom w:val="0"/>
          <w:divBdr>
            <w:top w:val="none" w:sz="0" w:space="0" w:color="auto"/>
            <w:left w:val="none" w:sz="0" w:space="0" w:color="auto"/>
            <w:bottom w:val="none" w:sz="0" w:space="0" w:color="auto"/>
            <w:right w:val="none" w:sz="0" w:space="0" w:color="auto"/>
          </w:divBdr>
        </w:div>
        <w:div w:id="1946771333">
          <w:marLeft w:val="640"/>
          <w:marRight w:val="0"/>
          <w:marTop w:val="0"/>
          <w:marBottom w:val="0"/>
          <w:divBdr>
            <w:top w:val="none" w:sz="0" w:space="0" w:color="auto"/>
            <w:left w:val="none" w:sz="0" w:space="0" w:color="auto"/>
            <w:bottom w:val="none" w:sz="0" w:space="0" w:color="auto"/>
            <w:right w:val="none" w:sz="0" w:space="0" w:color="auto"/>
          </w:divBdr>
        </w:div>
        <w:div w:id="1951281083">
          <w:marLeft w:val="640"/>
          <w:marRight w:val="0"/>
          <w:marTop w:val="0"/>
          <w:marBottom w:val="0"/>
          <w:divBdr>
            <w:top w:val="none" w:sz="0" w:space="0" w:color="auto"/>
            <w:left w:val="none" w:sz="0" w:space="0" w:color="auto"/>
            <w:bottom w:val="none" w:sz="0" w:space="0" w:color="auto"/>
            <w:right w:val="none" w:sz="0" w:space="0" w:color="auto"/>
          </w:divBdr>
        </w:div>
        <w:div w:id="2062746622">
          <w:marLeft w:val="640"/>
          <w:marRight w:val="0"/>
          <w:marTop w:val="0"/>
          <w:marBottom w:val="0"/>
          <w:divBdr>
            <w:top w:val="none" w:sz="0" w:space="0" w:color="auto"/>
            <w:left w:val="none" w:sz="0" w:space="0" w:color="auto"/>
            <w:bottom w:val="none" w:sz="0" w:space="0" w:color="auto"/>
            <w:right w:val="none" w:sz="0" w:space="0" w:color="auto"/>
          </w:divBdr>
        </w:div>
        <w:div w:id="2079284020">
          <w:marLeft w:val="640"/>
          <w:marRight w:val="0"/>
          <w:marTop w:val="0"/>
          <w:marBottom w:val="0"/>
          <w:divBdr>
            <w:top w:val="none" w:sz="0" w:space="0" w:color="auto"/>
            <w:left w:val="none" w:sz="0" w:space="0" w:color="auto"/>
            <w:bottom w:val="none" w:sz="0" w:space="0" w:color="auto"/>
            <w:right w:val="none" w:sz="0" w:space="0" w:color="auto"/>
          </w:divBdr>
        </w:div>
        <w:div w:id="2131387697">
          <w:marLeft w:val="640"/>
          <w:marRight w:val="0"/>
          <w:marTop w:val="0"/>
          <w:marBottom w:val="0"/>
          <w:divBdr>
            <w:top w:val="none" w:sz="0" w:space="0" w:color="auto"/>
            <w:left w:val="none" w:sz="0" w:space="0" w:color="auto"/>
            <w:bottom w:val="none" w:sz="0" w:space="0" w:color="auto"/>
            <w:right w:val="none" w:sz="0" w:space="0" w:color="auto"/>
          </w:divBdr>
        </w:div>
      </w:divsChild>
    </w:div>
    <w:div w:id="1693265359">
      <w:bodyDiv w:val="1"/>
      <w:marLeft w:val="0"/>
      <w:marRight w:val="0"/>
      <w:marTop w:val="0"/>
      <w:marBottom w:val="0"/>
      <w:divBdr>
        <w:top w:val="none" w:sz="0" w:space="0" w:color="auto"/>
        <w:left w:val="none" w:sz="0" w:space="0" w:color="auto"/>
        <w:bottom w:val="none" w:sz="0" w:space="0" w:color="auto"/>
        <w:right w:val="none" w:sz="0" w:space="0" w:color="auto"/>
      </w:divBdr>
      <w:divsChild>
        <w:div w:id="2089959085">
          <w:marLeft w:val="480"/>
          <w:marRight w:val="0"/>
          <w:marTop w:val="0"/>
          <w:marBottom w:val="0"/>
          <w:divBdr>
            <w:top w:val="none" w:sz="0" w:space="0" w:color="auto"/>
            <w:left w:val="none" w:sz="0" w:space="0" w:color="auto"/>
            <w:bottom w:val="none" w:sz="0" w:space="0" w:color="auto"/>
            <w:right w:val="none" w:sz="0" w:space="0" w:color="auto"/>
          </w:divBdr>
        </w:div>
        <w:div w:id="2116747629">
          <w:marLeft w:val="480"/>
          <w:marRight w:val="0"/>
          <w:marTop w:val="0"/>
          <w:marBottom w:val="0"/>
          <w:divBdr>
            <w:top w:val="none" w:sz="0" w:space="0" w:color="auto"/>
            <w:left w:val="none" w:sz="0" w:space="0" w:color="auto"/>
            <w:bottom w:val="none" w:sz="0" w:space="0" w:color="auto"/>
            <w:right w:val="none" w:sz="0" w:space="0" w:color="auto"/>
          </w:divBdr>
        </w:div>
        <w:div w:id="1609970795">
          <w:marLeft w:val="480"/>
          <w:marRight w:val="0"/>
          <w:marTop w:val="0"/>
          <w:marBottom w:val="0"/>
          <w:divBdr>
            <w:top w:val="none" w:sz="0" w:space="0" w:color="auto"/>
            <w:left w:val="none" w:sz="0" w:space="0" w:color="auto"/>
            <w:bottom w:val="none" w:sz="0" w:space="0" w:color="auto"/>
            <w:right w:val="none" w:sz="0" w:space="0" w:color="auto"/>
          </w:divBdr>
        </w:div>
        <w:div w:id="1057437829">
          <w:marLeft w:val="480"/>
          <w:marRight w:val="0"/>
          <w:marTop w:val="0"/>
          <w:marBottom w:val="0"/>
          <w:divBdr>
            <w:top w:val="none" w:sz="0" w:space="0" w:color="auto"/>
            <w:left w:val="none" w:sz="0" w:space="0" w:color="auto"/>
            <w:bottom w:val="none" w:sz="0" w:space="0" w:color="auto"/>
            <w:right w:val="none" w:sz="0" w:space="0" w:color="auto"/>
          </w:divBdr>
        </w:div>
        <w:div w:id="1882017702">
          <w:marLeft w:val="480"/>
          <w:marRight w:val="0"/>
          <w:marTop w:val="0"/>
          <w:marBottom w:val="0"/>
          <w:divBdr>
            <w:top w:val="none" w:sz="0" w:space="0" w:color="auto"/>
            <w:left w:val="none" w:sz="0" w:space="0" w:color="auto"/>
            <w:bottom w:val="none" w:sz="0" w:space="0" w:color="auto"/>
            <w:right w:val="none" w:sz="0" w:space="0" w:color="auto"/>
          </w:divBdr>
        </w:div>
        <w:div w:id="2075204366">
          <w:marLeft w:val="480"/>
          <w:marRight w:val="0"/>
          <w:marTop w:val="0"/>
          <w:marBottom w:val="0"/>
          <w:divBdr>
            <w:top w:val="none" w:sz="0" w:space="0" w:color="auto"/>
            <w:left w:val="none" w:sz="0" w:space="0" w:color="auto"/>
            <w:bottom w:val="none" w:sz="0" w:space="0" w:color="auto"/>
            <w:right w:val="none" w:sz="0" w:space="0" w:color="auto"/>
          </w:divBdr>
        </w:div>
        <w:div w:id="764765469">
          <w:marLeft w:val="480"/>
          <w:marRight w:val="0"/>
          <w:marTop w:val="0"/>
          <w:marBottom w:val="0"/>
          <w:divBdr>
            <w:top w:val="none" w:sz="0" w:space="0" w:color="auto"/>
            <w:left w:val="none" w:sz="0" w:space="0" w:color="auto"/>
            <w:bottom w:val="none" w:sz="0" w:space="0" w:color="auto"/>
            <w:right w:val="none" w:sz="0" w:space="0" w:color="auto"/>
          </w:divBdr>
        </w:div>
        <w:div w:id="1009063696">
          <w:marLeft w:val="480"/>
          <w:marRight w:val="0"/>
          <w:marTop w:val="0"/>
          <w:marBottom w:val="0"/>
          <w:divBdr>
            <w:top w:val="none" w:sz="0" w:space="0" w:color="auto"/>
            <w:left w:val="none" w:sz="0" w:space="0" w:color="auto"/>
            <w:bottom w:val="none" w:sz="0" w:space="0" w:color="auto"/>
            <w:right w:val="none" w:sz="0" w:space="0" w:color="auto"/>
          </w:divBdr>
        </w:div>
        <w:div w:id="1084766011">
          <w:marLeft w:val="480"/>
          <w:marRight w:val="0"/>
          <w:marTop w:val="0"/>
          <w:marBottom w:val="0"/>
          <w:divBdr>
            <w:top w:val="none" w:sz="0" w:space="0" w:color="auto"/>
            <w:left w:val="none" w:sz="0" w:space="0" w:color="auto"/>
            <w:bottom w:val="none" w:sz="0" w:space="0" w:color="auto"/>
            <w:right w:val="none" w:sz="0" w:space="0" w:color="auto"/>
          </w:divBdr>
        </w:div>
        <w:div w:id="966473797">
          <w:marLeft w:val="480"/>
          <w:marRight w:val="0"/>
          <w:marTop w:val="0"/>
          <w:marBottom w:val="0"/>
          <w:divBdr>
            <w:top w:val="none" w:sz="0" w:space="0" w:color="auto"/>
            <w:left w:val="none" w:sz="0" w:space="0" w:color="auto"/>
            <w:bottom w:val="none" w:sz="0" w:space="0" w:color="auto"/>
            <w:right w:val="none" w:sz="0" w:space="0" w:color="auto"/>
          </w:divBdr>
        </w:div>
        <w:div w:id="1784035869">
          <w:marLeft w:val="480"/>
          <w:marRight w:val="0"/>
          <w:marTop w:val="0"/>
          <w:marBottom w:val="0"/>
          <w:divBdr>
            <w:top w:val="none" w:sz="0" w:space="0" w:color="auto"/>
            <w:left w:val="none" w:sz="0" w:space="0" w:color="auto"/>
            <w:bottom w:val="none" w:sz="0" w:space="0" w:color="auto"/>
            <w:right w:val="none" w:sz="0" w:space="0" w:color="auto"/>
          </w:divBdr>
        </w:div>
        <w:div w:id="159581914">
          <w:marLeft w:val="480"/>
          <w:marRight w:val="0"/>
          <w:marTop w:val="0"/>
          <w:marBottom w:val="0"/>
          <w:divBdr>
            <w:top w:val="none" w:sz="0" w:space="0" w:color="auto"/>
            <w:left w:val="none" w:sz="0" w:space="0" w:color="auto"/>
            <w:bottom w:val="none" w:sz="0" w:space="0" w:color="auto"/>
            <w:right w:val="none" w:sz="0" w:space="0" w:color="auto"/>
          </w:divBdr>
        </w:div>
        <w:div w:id="1341852111">
          <w:marLeft w:val="480"/>
          <w:marRight w:val="0"/>
          <w:marTop w:val="0"/>
          <w:marBottom w:val="0"/>
          <w:divBdr>
            <w:top w:val="none" w:sz="0" w:space="0" w:color="auto"/>
            <w:left w:val="none" w:sz="0" w:space="0" w:color="auto"/>
            <w:bottom w:val="none" w:sz="0" w:space="0" w:color="auto"/>
            <w:right w:val="none" w:sz="0" w:space="0" w:color="auto"/>
          </w:divBdr>
        </w:div>
        <w:div w:id="801382341">
          <w:marLeft w:val="480"/>
          <w:marRight w:val="0"/>
          <w:marTop w:val="0"/>
          <w:marBottom w:val="0"/>
          <w:divBdr>
            <w:top w:val="none" w:sz="0" w:space="0" w:color="auto"/>
            <w:left w:val="none" w:sz="0" w:space="0" w:color="auto"/>
            <w:bottom w:val="none" w:sz="0" w:space="0" w:color="auto"/>
            <w:right w:val="none" w:sz="0" w:space="0" w:color="auto"/>
          </w:divBdr>
        </w:div>
        <w:div w:id="498934257">
          <w:marLeft w:val="480"/>
          <w:marRight w:val="0"/>
          <w:marTop w:val="0"/>
          <w:marBottom w:val="0"/>
          <w:divBdr>
            <w:top w:val="none" w:sz="0" w:space="0" w:color="auto"/>
            <w:left w:val="none" w:sz="0" w:space="0" w:color="auto"/>
            <w:bottom w:val="none" w:sz="0" w:space="0" w:color="auto"/>
            <w:right w:val="none" w:sz="0" w:space="0" w:color="auto"/>
          </w:divBdr>
        </w:div>
        <w:div w:id="1711149524">
          <w:marLeft w:val="480"/>
          <w:marRight w:val="0"/>
          <w:marTop w:val="0"/>
          <w:marBottom w:val="0"/>
          <w:divBdr>
            <w:top w:val="none" w:sz="0" w:space="0" w:color="auto"/>
            <w:left w:val="none" w:sz="0" w:space="0" w:color="auto"/>
            <w:bottom w:val="none" w:sz="0" w:space="0" w:color="auto"/>
            <w:right w:val="none" w:sz="0" w:space="0" w:color="auto"/>
          </w:divBdr>
        </w:div>
        <w:div w:id="487750010">
          <w:marLeft w:val="480"/>
          <w:marRight w:val="0"/>
          <w:marTop w:val="0"/>
          <w:marBottom w:val="0"/>
          <w:divBdr>
            <w:top w:val="none" w:sz="0" w:space="0" w:color="auto"/>
            <w:left w:val="none" w:sz="0" w:space="0" w:color="auto"/>
            <w:bottom w:val="none" w:sz="0" w:space="0" w:color="auto"/>
            <w:right w:val="none" w:sz="0" w:space="0" w:color="auto"/>
          </w:divBdr>
        </w:div>
        <w:div w:id="953292326">
          <w:marLeft w:val="480"/>
          <w:marRight w:val="0"/>
          <w:marTop w:val="0"/>
          <w:marBottom w:val="0"/>
          <w:divBdr>
            <w:top w:val="none" w:sz="0" w:space="0" w:color="auto"/>
            <w:left w:val="none" w:sz="0" w:space="0" w:color="auto"/>
            <w:bottom w:val="none" w:sz="0" w:space="0" w:color="auto"/>
            <w:right w:val="none" w:sz="0" w:space="0" w:color="auto"/>
          </w:divBdr>
        </w:div>
        <w:div w:id="1930964620">
          <w:marLeft w:val="480"/>
          <w:marRight w:val="0"/>
          <w:marTop w:val="0"/>
          <w:marBottom w:val="0"/>
          <w:divBdr>
            <w:top w:val="none" w:sz="0" w:space="0" w:color="auto"/>
            <w:left w:val="none" w:sz="0" w:space="0" w:color="auto"/>
            <w:bottom w:val="none" w:sz="0" w:space="0" w:color="auto"/>
            <w:right w:val="none" w:sz="0" w:space="0" w:color="auto"/>
          </w:divBdr>
        </w:div>
        <w:div w:id="1599674671">
          <w:marLeft w:val="480"/>
          <w:marRight w:val="0"/>
          <w:marTop w:val="0"/>
          <w:marBottom w:val="0"/>
          <w:divBdr>
            <w:top w:val="none" w:sz="0" w:space="0" w:color="auto"/>
            <w:left w:val="none" w:sz="0" w:space="0" w:color="auto"/>
            <w:bottom w:val="none" w:sz="0" w:space="0" w:color="auto"/>
            <w:right w:val="none" w:sz="0" w:space="0" w:color="auto"/>
          </w:divBdr>
        </w:div>
        <w:div w:id="1605066023">
          <w:marLeft w:val="480"/>
          <w:marRight w:val="0"/>
          <w:marTop w:val="0"/>
          <w:marBottom w:val="0"/>
          <w:divBdr>
            <w:top w:val="none" w:sz="0" w:space="0" w:color="auto"/>
            <w:left w:val="none" w:sz="0" w:space="0" w:color="auto"/>
            <w:bottom w:val="none" w:sz="0" w:space="0" w:color="auto"/>
            <w:right w:val="none" w:sz="0" w:space="0" w:color="auto"/>
          </w:divBdr>
        </w:div>
        <w:div w:id="849951862">
          <w:marLeft w:val="480"/>
          <w:marRight w:val="0"/>
          <w:marTop w:val="0"/>
          <w:marBottom w:val="0"/>
          <w:divBdr>
            <w:top w:val="none" w:sz="0" w:space="0" w:color="auto"/>
            <w:left w:val="none" w:sz="0" w:space="0" w:color="auto"/>
            <w:bottom w:val="none" w:sz="0" w:space="0" w:color="auto"/>
            <w:right w:val="none" w:sz="0" w:space="0" w:color="auto"/>
          </w:divBdr>
        </w:div>
        <w:div w:id="696545622">
          <w:marLeft w:val="480"/>
          <w:marRight w:val="0"/>
          <w:marTop w:val="0"/>
          <w:marBottom w:val="0"/>
          <w:divBdr>
            <w:top w:val="none" w:sz="0" w:space="0" w:color="auto"/>
            <w:left w:val="none" w:sz="0" w:space="0" w:color="auto"/>
            <w:bottom w:val="none" w:sz="0" w:space="0" w:color="auto"/>
            <w:right w:val="none" w:sz="0" w:space="0" w:color="auto"/>
          </w:divBdr>
        </w:div>
        <w:div w:id="1112894856">
          <w:marLeft w:val="480"/>
          <w:marRight w:val="0"/>
          <w:marTop w:val="0"/>
          <w:marBottom w:val="0"/>
          <w:divBdr>
            <w:top w:val="none" w:sz="0" w:space="0" w:color="auto"/>
            <w:left w:val="none" w:sz="0" w:space="0" w:color="auto"/>
            <w:bottom w:val="none" w:sz="0" w:space="0" w:color="auto"/>
            <w:right w:val="none" w:sz="0" w:space="0" w:color="auto"/>
          </w:divBdr>
        </w:div>
        <w:div w:id="1228417015">
          <w:marLeft w:val="480"/>
          <w:marRight w:val="0"/>
          <w:marTop w:val="0"/>
          <w:marBottom w:val="0"/>
          <w:divBdr>
            <w:top w:val="none" w:sz="0" w:space="0" w:color="auto"/>
            <w:left w:val="none" w:sz="0" w:space="0" w:color="auto"/>
            <w:bottom w:val="none" w:sz="0" w:space="0" w:color="auto"/>
            <w:right w:val="none" w:sz="0" w:space="0" w:color="auto"/>
          </w:divBdr>
        </w:div>
        <w:div w:id="444740849">
          <w:marLeft w:val="480"/>
          <w:marRight w:val="0"/>
          <w:marTop w:val="0"/>
          <w:marBottom w:val="0"/>
          <w:divBdr>
            <w:top w:val="none" w:sz="0" w:space="0" w:color="auto"/>
            <w:left w:val="none" w:sz="0" w:space="0" w:color="auto"/>
            <w:bottom w:val="none" w:sz="0" w:space="0" w:color="auto"/>
            <w:right w:val="none" w:sz="0" w:space="0" w:color="auto"/>
          </w:divBdr>
        </w:div>
        <w:div w:id="1296446964">
          <w:marLeft w:val="480"/>
          <w:marRight w:val="0"/>
          <w:marTop w:val="0"/>
          <w:marBottom w:val="0"/>
          <w:divBdr>
            <w:top w:val="none" w:sz="0" w:space="0" w:color="auto"/>
            <w:left w:val="none" w:sz="0" w:space="0" w:color="auto"/>
            <w:bottom w:val="none" w:sz="0" w:space="0" w:color="auto"/>
            <w:right w:val="none" w:sz="0" w:space="0" w:color="auto"/>
          </w:divBdr>
        </w:div>
        <w:div w:id="1844930967">
          <w:marLeft w:val="480"/>
          <w:marRight w:val="0"/>
          <w:marTop w:val="0"/>
          <w:marBottom w:val="0"/>
          <w:divBdr>
            <w:top w:val="none" w:sz="0" w:space="0" w:color="auto"/>
            <w:left w:val="none" w:sz="0" w:space="0" w:color="auto"/>
            <w:bottom w:val="none" w:sz="0" w:space="0" w:color="auto"/>
            <w:right w:val="none" w:sz="0" w:space="0" w:color="auto"/>
          </w:divBdr>
        </w:div>
        <w:div w:id="1284269002">
          <w:marLeft w:val="480"/>
          <w:marRight w:val="0"/>
          <w:marTop w:val="0"/>
          <w:marBottom w:val="0"/>
          <w:divBdr>
            <w:top w:val="none" w:sz="0" w:space="0" w:color="auto"/>
            <w:left w:val="none" w:sz="0" w:space="0" w:color="auto"/>
            <w:bottom w:val="none" w:sz="0" w:space="0" w:color="auto"/>
            <w:right w:val="none" w:sz="0" w:space="0" w:color="auto"/>
          </w:divBdr>
        </w:div>
        <w:div w:id="1325667651">
          <w:marLeft w:val="480"/>
          <w:marRight w:val="0"/>
          <w:marTop w:val="0"/>
          <w:marBottom w:val="0"/>
          <w:divBdr>
            <w:top w:val="none" w:sz="0" w:space="0" w:color="auto"/>
            <w:left w:val="none" w:sz="0" w:space="0" w:color="auto"/>
            <w:bottom w:val="none" w:sz="0" w:space="0" w:color="auto"/>
            <w:right w:val="none" w:sz="0" w:space="0" w:color="auto"/>
          </w:divBdr>
        </w:div>
        <w:div w:id="798495327">
          <w:marLeft w:val="480"/>
          <w:marRight w:val="0"/>
          <w:marTop w:val="0"/>
          <w:marBottom w:val="0"/>
          <w:divBdr>
            <w:top w:val="none" w:sz="0" w:space="0" w:color="auto"/>
            <w:left w:val="none" w:sz="0" w:space="0" w:color="auto"/>
            <w:bottom w:val="none" w:sz="0" w:space="0" w:color="auto"/>
            <w:right w:val="none" w:sz="0" w:space="0" w:color="auto"/>
          </w:divBdr>
        </w:div>
        <w:div w:id="1847091226">
          <w:marLeft w:val="480"/>
          <w:marRight w:val="0"/>
          <w:marTop w:val="0"/>
          <w:marBottom w:val="0"/>
          <w:divBdr>
            <w:top w:val="none" w:sz="0" w:space="0" w:color="auto"/>
            <w:left w:val="none" w:sz="0" w:space="0" w:color="auto"/>
            <w:bottom w:val="none" w:sz="0" w:space="0" w:color="auto"/>
            <w:right w:val="none" w:sz="0" w:space="0" w:color="auto"/>
          </w:divBdr>
        </w:div>
        <w:div w:id="334302466">
          <w:marLeft w:val="480"/>
          <w:marRight w:val="0"/>
          <w:marTop w:val="0"/>
          <w:marBottom w:val="0"/>
          <w:divBdr>
            <w:top w:val="none" w:sz="0" w:space="0" w:color="auto"/>
            <w:left w:val="none" w:sz="0" w:space="0" w:color="auto"/>
            <w:bottom w:val="none" w:sz="0" w:space="0" w:color="auto"/>
            <w:right w:val="none" w:sz="0" w:space="0" w:color="auto"/>
          </w:divBdr>
        </w:div>
        <w:div w:id="1296596788">
          <w:marLeft w:val="480"/>
          <w:marRight w:val="0"/>
          <w:marTop w:val="0"/>
          <w:marBottom w:val="0"/>
          <w:divBdr>
            <w:top w:val="none" w:sz="0" w:space="0" w:color="auto"/>
            <w:left w:val="none" w:sz="0" w:space="0" w:color="auto"/>
            <w:bottom w:val="none" w:sz="0" w:space="0" w:color="auto"/>
            <w:right w:val="none" w:sz="0" w:space="0" w:color="auto"/>
          </w:divBdr>
        </w:div>
        <w:div w:id="35935513">
          <w:marLeft w:val="480"/>
          <w:marRight w:val="0"/>
          <w:marTop w:val="0"/>
          <w:marBottom w:val="0"/>
          <w:divBdr>
            <w:top w:val="none" w:sz="0" w:space="0" w:color="auto"/>
            <w:left w:val="none" w:sz="0" w:space="0" w:color="auto"/>
            <w:bottom w:val="none" w:sz="0" w:space="0" w:color="auto"/>
            <w:right w:val="none" w:sz="0" w:space="0" w:color="auto"/>
          </w:divBdr>
        </w:div>
        <w:div w:id="1067263044">
          <w:marLeft w:val="480"/>
          <w:marRight w:val="0"/>
          <w:marTop w:val="0"/>
          <w:marBottom w:val="0"/>
          <w:divBdr>
            <w:top w:val="none" w:sz="0" w:space="0" w:color="auto"/>
            <w:left w:val="none" w:sz="0" w:space="0" w:color="auto"/>
            <w:bottom w:val="none" w:sz="0" w:space="0" w:color="auto"/>
            <w:right w:val="none" w:sz="0" w:space="0" w:color="auto"/>
          </w:divBdr>
        </w:div>
        <w:div w:id="1331444675">
          <w:marLeft w:val="480"/>
          <w:marRight w:val="0"/>
          <w:marTop w:val="0"/>
          <w:marBottom w:val="0"/>
          <w:divBdr>
            <w:top w:val="none" w:sz="0" w:space="0" w:color="auto"/>
            <w:left w:val="none" w:sz="0" w:space="0" w:color="auto"/>
            <w:bottom w:val="none" w:sz="0" w:space="0" w:color="auto"/>
            <w:right w:val="none" w:sz="0" w:space="0" w:color="auto"/>
          </w:divBdr>
        </w:div>
        <w:div w:id="11154467">
          <w:marLeft w:val="480"/>
          <w:marRight w:val="0"/>
          <w:marTop w:val="0"/>
          <w:marBottom w:val="0"/>
          <w:divBdr>
            <w:top w:val="none" w:sz="0" w:space="0" w:color="auto"/>
            <w:left w:val="none" w:sz="0" w:space="0" w:color="auto"/>
            <w:bottom w:val="none" w:sz="0" w:space="0" w:color="auto"/>
            <w:right w:val="none" w:sz="0" w:space="0" w:color="auto"/>
          </w:divBdr>
        </w:div>
        <w:div w:id="1942257500">
          <w:marLeft w:val="480"/>
          <w:marRight w:val="0"/>
          <w:marTop w:val="0"/>
          <w:marBottom w:val="0"/>
          <w:divBdr>
            <w:top w:val="none" w:sz="0" w:space="0" w:color="auto"/>
            <w:left w:val="none" w:sz="0" w:space="0" w:color="auto"/>
            <w:bottom w:val="none" w:sz="0" w:space="0" w:color="auto"/>
            <w:right w:val="none" w:sz="0" w:space="0" w:color="auto"/>
          </w:divBdr>
        </w:div>
        <w:div w:id="833372977">
          <w:marLeft w:val="480"/>
          <w:marRight w:val="0"/>
          <w:marTop w:val="0"/>
          <w:marBottom w:val="0"/>
          <w:divBdr>
            <w:top w:val="none" w:sz="0" w:space="0" w:color="auto"/>
            <w:left w:val="none" w:sz="0" w:space="0" w:color="auto"/>
            <w:bottom w:val="none" w:sz="0" w:space="0" w:color="auto"/>
            <w:right w:val="none" w:sz="0" w:space="0" w:color="auto"/>
          </w:divBdr>
        </w:div>
        <w:div w:id="703558930">
          <w:marLeft w:val="480"/>
          <w:marRight w:val="0"/>
          <w:marTop w:val="0"/>
          <w:marBottom w:val="0"/>
          <w:divBdr>
            <w:top w:val="none" w:sz="0" w:space="0" w:color="auto"/>
            <w:left w:val="none" w:sz="0" w:space="0" w:color="auto"/>
            <w:bottom w:val="none" w:sz="0" w:space="0" w:color="auto"/>
            <w:right w:val="none" w:sz="0" w:space="0" w:color="auto"/>
          </w:divBdr>
        </w:div>
        <w:div w:id="146408628">
          <w:marLeft w:val="480"/>
          <w:marRight w:val="0"/>
          <w:marTop w:val="0"/>
          <w:marBottom w:val="0"/>
          <w:divBdr>
            <w:top w:val="none" w:sz="0" w:space="0" w:color="auto"/>
            <w:left w:val="none" w:sz="0" w:space="0" w:color="auto"/>
            <w:bottom w:val="none" w:sz="0" w:space="0" w:color="auto"/>
            <w:right w:val="none" w:sz="0" w:space="0" w:color="auto"/>
          </w:divBdr>
        </w:div>
        <w:div w:id="78411188">
          <w:marLeft w:val="480"/>
          <w:marRight w:val="0"/>
          <w:marTop w:val="0"/>
          <w:marBottom w:val="0"/>
          <w:divBdr>
            <w:top w:val="none" w:sz="0" w:space="0" w:color="auto"/>
            <w:left w:val="none" w:sz="0" w:space="0" w:color="auto"/>
            <w:bottom w:val="none" w:sz="0" w:space="0" w:color="auto"/>
            <w:right w:val="none" w:sz="0" w:space="0" w:color="auto"/>
          </w:divBdr>
        </w:div>
        <w:div w:id="2024436085">
          <w:marLeft w:val="480"/>
          <w:marRight w:val="0"/>
          <w:marTop w:val="0"/>
          <w:marBottom w:val="0"/>
          <w:divBdr>
            <w:top w:val="none" w:sz="0" w:space="0" w:color="auto"/>
            <w:left w:val="none" w:sz="0" w:space="0" w:color="auto"/>
            <w:bottom w:val="none" w:sz="0" w:space="0" w:color="auto"/>
            <w:right w:val="none" w:sz="0" w:space="0" w:color="auto"/>
          </w:divBdr>
        </w:div>
        <w:div w:id="826170653">
          <w:marLeft w:val="480"/>
          <w:marRight w:val="0"/>
          <w:marTop w:val="0"/>
          <w:marBottom w:val="0"/>
          <w:divBdr>
            <w:top w:val="none" w:sz="0" w:space="0" w:color="auto"/>
            <w:left w:val="none" w:sz="0" w:space="0" w:color="auto"/>
            <w:bottom w:val="none" w:sz="0" w:space="0" w:color="auto"/>
            <w:right w:val="none" w:sz="0" w:space="0" w:color="auto"/>
          </w:divBdr>
        </w:div>
        <w:div w:id="1339967348">
          <w:marLeft w:val="480"/>
          <w:marRight w:val="0"/>
          <w:marTop w:val="0"/>
          <w:marBottom w:val="0"/>
          <w:divBdr>
            <w:top w:val="none" w:sz="0" w:space="0" w:color="auto"/>
            <w:left w:val="none" w:sz="0" w:space="0" w:color="auto"/>
            <w:bottom w:val="none" w:sz="0" w:space="0" w:color="auto"/>
            <w:right w:val="none" w:sz="0" w:space="0" w:color="auto"/>
          </w:divBdr>
        </w:div>
        <w:div w:id="989675707">
          <w:marLeft w:val="480"/>
          <w:marRight w:val="0"/>
          <w:marTop w:val="0"/>
          <w:marBottom w:val="0"/>
          <w:divBdr>
            <w:top w:val="none" w:sz="0" w:space="0" w:color="auto"/>
            <w:left w:val="none" w:sz="0" w:space="0" w:color="auto"/>
            <w:bottom w:val="none" w:sz="0" w:space="0" w:color="auto"/>
            <w:right w:val="none" w:sz="0" w:space="0" w:color="auto"/>
          </w:divBdr>
        </w:div>
        <w:div w:id="1924024384">
          <w:marLeft w:val="480"/>
          <w:marRight w:val="0"/>
          <w:marTop w:val="0"/>
          <w:marBottom w:val="0"/>
          <w:divBdr>
            <w:top w:val="none" w:sz="0" w:space="0" w:color="auto"/>
            <w:left w:val="none" w:sz="0" w:space="0" w:color="auto"/>
            <w:bottom w:val="none" w:sz="0" w:space="0" w:color="auto"/>
            <w:right w:val="none" w:sz="0" w:space="0" w:color="auto"/>
          </w:divBdr>
        </w:div>
      </w:divsChild>
    </w:div>
    <w:div w:id="1693535386">
      <w:bodyDiv w:val="1"/>
      <w:marLeft w:val="0"/>
      <w:marRight w:val="0"/>
      <w:marTop w:val="0"/>
      <w:marBottom w:val="0"/>
      <w:divBdr>
        <w:top w:val="none" w:sz="0" w:space="0" w:color="auto"/>
        <w:left w:val="none" w:sz="0" w:space="0" w:color="auto"/>
        <w:bottom w:val="none" w:sz="0" w:space="0" w:color="auto"/>
        <w:right w:val="none" w:sz="0" w:space="0" w:color="auto"/>
      </w:divBdr>
    </w:div>
    <w:div w:id="1702364043">
      <w:bodyDiv w:val="1"/>
      <w:marLeft w:val="0"/>
      <w:marRight w:val="0"/>
      <w:marTop w:val="0"/>
      <w:marBottom w:val="0"/>
      <w:divBdr>
        <w:top w:val="none" w:sz="0" w:space="0" w:color="auto"/>
        <w:left w:val="none" w:sz="0" w:space="0" w:color="auto"/>
        <w:bottom w:val="none" w:sz="0" w:space="0" w:color="auto"/>
        <w:right w:val="none" w:sz="0" w:space="0" w:color="auto"/>
      </w:divBdr>
    </w:div>
    <w:div w:id="1706445716">
      <w:bodyDiv w:val="1"/>
      <w:marLeft w:val="0"/>
      <w:marRight w:val="0"/>
      <w:marTop w:val="0"/>
      <w:marBottom w:val="0"/>
      <w:divBdr>
        <w:top w:val="none" w:sz="0" w:space="0" w:color="auto"/>
        <w:left w:val="none" w:sz="0" w:space="0" w:color="auto"/>
        <w:bottom w:val="none" w:sz="0" w:space="0" w:color="auto"/>
        <w:right w:val="none" w:sz="0" w:space="0" w:color="auto"/>
      </w:divBdr>
      <w:divsChild>
        <w:div w:id="557975660">
          <w:marLeft w:val="480"/>
          <w:marRight w:val="0"/>
          <w:marTop w:val="0"/>
          <w:marBottom w:val="0"/>
          <w:divBdr>
            <w:top w:val="none" w:sz="0" w:space="0" w:color="auto"/>
            <w:left w:val="none" w:sz="0" w:space="0" w:color="auto"/>
            <w:bottom w:val="none" w:sz="0" w:space="0" w:color="auto"/>
            <w:right w:val="none" w:sz="0" w:space="0" w:color="auto"/>
          </w:divBdr>
        </w:div>
        <w:div w:id="762922362">
          <w:marLeft w:val="480"/>
          <w:marRight w:val="0"/>
          <w:marTop w:val="0"/>
          <w:marBottom w:val="0"/>
          <w:divBdr>
            <w:top w:val="none" w:sz="0" w:space="0" w:color="auto"/>
            <w:left w:val="none" w:sz="0" w:space="0" w:color="auto"/>
            <w:bottom w:val="none" w:sz="0" w:space="0" w:color="auto"/>
            <w:right w:val="none" w:sz="0" w:space="0" w:color="auto"/>
          </w:divBdr>
        </w:div>
        <w:div w:id="1860193507">
          <w:marLeft w:val="480"/>
          <w:marRight w:val="0"/>
          <w:marTop w:val="0"/>
          <w:marBottom w:val="0"/>
          <w:divBdr>
            <w:top w:val="none" w:sz="0" w:space="0" w:color="auto"/>
            <w:left w:val="none" w:sz="0" w:space="0" w:color="auto"/>
            <w:bottom w:val="none" w:sz="0" w:space="0" w:color="auto"/>
            <w:right w:val="none" w:sz="0" w:space="0" w:color="auto"/>
          </w:divBdr>
        </w:div>
        <w:div w:id="506604531">
          <w:marLeft w:val="480"/>
          <w:marRight w:val="0"/>
          <w:marTop w:val="0"/>
          <w:marBottom w:val="0"/>
          <w:divBdr>
            <w:top w:val="none" w:sz="0" w:space="0" w:color="auto"/>
            <w:left w:val="none" w:sz="0" w:space="0" w:color="auto"/>
            <w:bottom w:val="none" w:sz="0" w:space="0" w:color="auto"/>
            <w:right w:val="none" w:sz="0" w:space="0" w:color="auto"/>
          </w:divBdr>
        </w:div>
        <w:div w:id="1065647566">
          <w:marLeft w:val="480"/>
          <w:marRight w:val="0"/>
          <w:marTop w:val="0"/>
          <w:marBottom w:val="0"/>
          <w:divBdr>
            <w:top w:val="none" w:sz="0" w:space="0" w:color="auto"/>
            <w:left w:val="none" w:sz="0" w:space="0" w:color="auto"/>
            <w:bottom w:val="none" w:sz="0" w:space="0" w:color="auto"/>
            <w:right w:val="none" w:sz="0" w:space="0" w:color="auto"/>
          </w:divBdr>
        </w:div>
        <w:div w:id="1767800378">
          <w:marLeft w:val="480"/>
          <w:marRight w:val="0"/>
          <w:marTop w:val="0"/>
          <w:marBottom w:val="0"/>
          <w:divBdr>
            <w:top w:val="none" w:sz="0" w:space="0" w:color="auto"/>
            <w:left w:val="none" w:sz="0" w:space="0" w:color="auto"/>
            <w:bottom w:val="none" w:sz="0" w:space="0" w:color="auto"/>
            <w:right w:val="none" w:sz="0" w:space="0" w:color="auto"/>
          </w:divBdr>
        </w:div>
        <w:div w:id="1418019605">
          <w:marLeft w:val="480"/>
          <w:marRight w:val="0"/>
          <w:marTop w:val="0"/>
          <w:marBottom w:val="0"/>
          <w:divBdr>
            <w:top w:val="none" w:sz="0" w:space="0" w:color="auto"/>
            <w:left w:val="none" w:sz="0" w:space="0" w:color="auto"/>
            <w:bottom w:val="none" w:sz="0" w:space="0" w:color="auto"/>
            <w:right w:val="none" w:sz="0" w:space="0" w:color="auto"/>
          </w:divBdr>
        </w:div>
        <w:div w:id="1895310398">
          <w:marLeft w:val="480"/>
          <w:marRight w:val="0"/>
          <w:marTop w:val="0"/>
          <w:marBottom w:val="0"/>
          <w:divBdr>
            <w:top w:val="none" w:sz="0" w:space="0" w:color="auto"/>
            <w:left w:val="none" w:sz="0" w:space="0" w:color="auto"/>
            <w:bottom w:val="none" w:sz="0" w:space="0" w:color="auto"/>
            <w:right w:val="none" w:sz="0" w:space="0" w:color="auto"/>
          </w:divBdr>
        </w:div>
        <w:div w:id="1854801519">
          <w:marLeft w:val="480"/>
          <w:marRight w:val="0"/>
          <w:marTop w:val="0"/>
          <w:marBottom w:val="0"/>
          <w:divBdr>
            <w:top w:val="none" w:sz="0" w:space="0" w:color="auto"/>
            <w:left w:val="none" w:sz="0" w:space="0" w:color="auto"/>
            <w:bottom w:val="none" w:sz="0" w:space="0" w:color="auto"/>
            <w:right w:val="none" w:sz="0" w:space="0" w:color="auto"/>
          </w:divBdr>
        </w:div>
        <w:div w:id="1368217167">
          <w:marLeft w:val="480"/>
          <w:marRight w:val="0"/>
          <w:marTop w:val="0"/>
          <w:marBottom w:val="0"/>
          <w:divBdr>
            <w:top w:val="none" w:sz="0" w:space="0" w:color="auto"/>
            <w:left w:val="none" w:sz="0" w:space="0" w:color="auto"/>
            <w:bottom w:val="none" w:sz="0" w:space="0" w:color="auto"/>
            <w:right w:val="none" w:sz="0" w:space="0" w:color="auto"/>
          </w:divBdr>
        </w:div>
        <w:div w:id="915242474">
          <w:marLeft w:val="480"/>
          <w:marRight w:val="0"/>
          <w:marTop w:val="0"/>
          <w:marBottom w:val="0"/>
          <w:divBdr>
            <w:top w:val="none" w:sz="0" w:space="0" w:color="auto"/>
            <w:left w:val="none" w:sz="0" w:space="0" w:color="auto"/>
            <w:bottom w:val="none" w:sz="0" w:space="0" w:color="auto"/>
            <w:right w:val="none" w:sz="0" w:space="0" w:color="auto"/>
          </w:divBdr>
        </w:div>
        <w:div w:id="997730968">
          <w:marLeft w:val="480"/>
          <w:marRight w:val="0"/>
          <w:marTop w:val="0"/>
          <w:marBottom w:val="0"/>
          <w:divBdr>
            <w:top w:val="none" w:sz="0" w:space="0" w:color="auto"/>
            <w:left w:val="none" w:sz="0" w:space="0" w:color="auto"/>
            <w:bottom w:val="none" w:sz="0" w:space="0" w:color="auto"/>
            <w:right w:val="none" w:sz="0" w:space="0" w:color="auto"/>
          </w:divBdr>
        </w:div>
        <w:div w:id="718825890">
          <w:marLeft w:val="480"/>
          <w:marRight w:val="0"/>
          <w:marTop w:val="0"/>
          <w:marBottom w:val="0"/>
          <w:divBdr>
            <w:top w:val="none" w:sz="0" w:space="0" w:color="auto"/>
            <w:left w:val="none" w:sz="0" w:space="0" w:color="auto"/>
            <w:bottom w:val="none" w:sz="0" w:space="0" w:color="auto"/>
            <w:right w:val="none" w:sz="0" w:space="0" w:color="auto"/>
          </w:divBdr>
        </w:div>
        <w:div w:id="786702370">
          <w:marLeft w:val="480"/>
          <w:marRight w:val="0"/>
          <w:marTop w:val="0"/>
          <w:marBottom w:val="0"/>
          <w:divBdr>
            <w:top w:val="none" w:sz="0" w:space="0" w:color="auto"/>
            <w:left w:val="none" w:sz="0" w:space="0" w:color="auto"/>
            <w:bottom w:val="none" w:sz="0" w:space="0" w:color="auto"/>
            <w:right w:val="none" w:sz="0" w:space="0" w:color="auto"/>
          </w:divBdr>
        </w:div>
        <w:div w:id="456798056">
          <w:marLeft w:val="480"/>
          <w:marRight w:val="0"/>
          <w:marTop w:val="0"/>
          <w:marBottom w:val="0"/>
          <w:divBdr>
            <w:top w:val="none" w:sz="0" w:space="0" w:color="auto"/>
            <w:left w:val="none" w:sz="0" w:space="0" w:color="auto"/>
            <w:bottom w:val="none" w:sz="0" w:space="0" w:color="auto"/>
            <w:right w:val="none" w:sz="0" w:space="0" w:color="auto"/>
          </w:divBdr>
        </w:div>
        <w:div w:id="1651790461">
          <w:marLeft w:val="480"/>
          <w:marRight w:val="0"/>
          <w:marTop w:val="0"/>
          <w:marBottom w:val="0"/>
          <w:divBdr>
            <w:top w:val="none" w:sz="0" w:space="0" w:color="auto"/>
            <w:left w:val="none" w:sz="0" w:space="0" w:color="auto"/>
            <w:bottom w:val="none" w:sz="0" w:space="0" w:color="auto"/>
            <w:right w:val="none" w:sz="0" w:space="0" w:color="auto"/>
          </w:divBdr>
        </w:div>
        <w:div w:id="435760481">
          <w:marLeft w:val="480"/>
          <w:marRight w:val="0"/>
          <w:marTop w:val="0"/>
          <w:marBottom w:val="0"/>
          <w:divBdr>
            <w:top w:val="none" w:sz="0" w:space="0" w:color="auto"/>
            <w:left w:val="none" w:sz="0" w:space="0" w:color="auto"/>
            <w:bottom w:val="none" w:sz="0" w:space="0" w:color="auto"/>
            <w:right w:val="none" w:sz="0" w:space="0" w:color="auto"/>
          </w:divBdr>
        </w:div>
        <w:div w:id="1491872411">
          <w:marLeft w:val="480"/>
          <w:marRight w:val="0"/>
          <w:marTop w:val="0"/>
          <w:marBottom w:val="0"/>
          <w:divBdr>
            <w:top w:val="none" w:sz="0" w:space="0" w:color="auto"/>
            <w:left w:val="none" w:sz="0" w:space="0" w:color="auto"/>
            <w:bottom w:val="none" w:sz="0" w:space="0" w:color="auto"/>
            <w:right w:val="none" w:sz="0" w:space="0" w:color="auto"/>
          </w:divBdr>
        </w:div>
        <w:div w:id="2061199562">
          <w:marLeft w:val="480"/>
          <w:marRight w:val="0"/>
          <w:marTop w:val="0"/>
          <w:marBottom w:val="0"/>
          <w:divBdr>
            <w:top w:val="none" w:sz="0" w:space="0" w:color="auto"/>
            <w:left w:val="none" w:sz="0" w:space="0" w:color="auto"/>
            <w:bottom w:val="none" w:sz="0" w:space="0" w:color="auto"/>
            <w:right w:val="none" w:sz="0" w:space="0" w:color="auto"/>
          </w:divBdr>
        </w:div>
        <w:div w:id="1165588391">
          <w:marLeft w:val="480"/>
          <w:marRight w:val="0"/>
          <w:marTop w:val="0"/>
          <w:marBottom w:val="0"/>
          <w:divBdr>
            <w:top w:val="none" w:sz="0" w:space="0" w:color="auto"/>
            <w:left w:val="none" w:sz="0" w:space="0" w:color="auto"/>
            <w:bottom w:val="none" w:sz="0" w:space="0" w:color="auto"/>
            <w:right w:val="none" w:sz="0" w:space="0" w:color="auto"/>
          </w:divBdr>
        </w:div>
        <w:div w:id="1265460238">
          <w:marLeft w:val="480"/>
          <w:marRight w:val="0"/>
          <w:marTop w:val="0"/>
          <w:marBottom w:val="0"/>
          <w:divBdr>
            <w:top w:val="none" w:sz="0" w:space="0" w:color="auto"/>
            <w:left w:val="none" w:sz="0" w:space="0" w:color="auto"/>
            <w:bottom w:val="none" w:sz="0" w:space="0" w:color="auto"/>
            <w:right w:val="none" w:sz="0" w:space="0" w:color="auto"/>
          </w:divBdr>
        </w:div>
        <w:div w:id="804544888">
          <w:marLeft w:val="480"/>
          <w:marRight w:val="0"/>
          <w:marTop w:val="0"/>
          <w:marBottom w:val="0"/>
          <w:divBdr>
            <w:top w:val="none" w:sz="0" w:space="0" w:color="auto"/>
            <w:left w:val="none" w:sz="0" w:space="0" w:color="auto"/>
            <w:bottom w:val="none" w:sz="0" w:space="0" w:color="auto"/>
            <w:right w:val="none" w:sz="0" w:space="0" w:color="auto"/>
          </w:divBdr>
        </w:div>
        <w:div w:id="960376389">
          <w:marLeft w:val="480"/>
          <w:marRight w:val="0"/>
          <w:marTop w:val="0"/>
          <w:marBottom w:val="0"/>
          <w:divBdr>
            <w:top w:val="none" w:sz="0" w:space="0" w:color="auto"/>
            <w:left w:val="none" w:sz="0" w:space="0" w:color="auto"/>
            <w:bottom w:val="none" w:sz="0" w:space="0" w:color="auto"/>
            <w:right w:val="none" w:sz="0" w:space="0" w:color="auto"/>
          </w:divBdr>
        </w:div>
        <w:div w:id="618148119">
          <w:marLeft w:val="480"/>
          <w:marRight w:val="0"/>
          <w:marTop w:val="0"/>
          <w:marBottom w:val="0"/>
          <w:divBdr>
            <w:top w:val="none" w:sz="0" w:space="0" w:color="auto"/>
            <w:left w:val="none" w:sz="0" w:space="0" w:color="auto"/>
            <w:bottom w:val="none" w:sz="0" w:space="0" w:color="auto"/>
            <w:right w:val="none" w:sz="0" w:space="0" w:color="auto"/>
          </w:divBdr>
        </w:div>
        <w:div w:id="1621374357">
          <w:marLeft w:val="480"/>
          <w:marRight w:val="0"/>
          <w:marTop w:val="0"/>
          <w:marBottom w:val="0"/>
          <w:divBdr>
            <w:top w:val="none" w:sz="0" w:space="0" w:color="auto"/>
            <w:left w:val="none" w:sz="0" w:space="0" w:color="auto"/>
            <w:bottom w:val="none" w:sz="0" w:space="0" w:color="auto"/>
            <w:right w:val="none" w:sz="0" w:space="0" w:color="auto"/>
          </w:divBdr>
        </w:div>
        <w:div w:id="656809328">
          <w:marLeft w:val="480"/>
          <w:marRight w:val="0"/>
          <w:marTop w:val="0"/>
          <w:marBottom w:val="0"/>
          <w:divBdr>
            <w:top w:val="none" w:sz="0" w:space="0" w:color="auto"/>
            <w:left w:val="none" w:sz="0" w:space="0" w:color="auto"/>
            <w:bottom w:val="none" w:sz="0" w:space="0" w:color="auto"/>
            <w:right w:val="none" w:sz="0" w:space="0" w:color="auto"/>
          </w:divBdr>
        </w:div>
        <w:div w:id="2037727688">
          <w:marLeft w:val="480"/>
          <w:marRight w:val="0"/>
          <w:marTop w:val="0"/>
          <w:marBottom w:val="0"/>
          <w:divBdr>
            <w:top w:val="none" w:sz="0" w:space="0" w:color="auto"/>
            <w:left w:val="none" w:sz="0" w:space="0" w:color="auto"/>
            <w:bottom w:val="none" w:sz="0" w:space="0" w:color="auto"/>
            <w:right w:val="none" w:sz="0" w:space="0" w:color="auto"/>
          </w:divBdr>
        </w:div>
        <w:div w:id="470634114">
          <w:marLeft w:val="480"/>
          <w:marRight w:val="0"/>
          <w:marTop w:val="0"/>
          <w:marBottom w:val="0"/>
          <w:divBdr>
            <w:top w:val="none" w:sz="0" w:space="0" w:color="auto"/>
            <w:left w:val="none" w:sz="0" w:space="0" w:color="auto"/>
            <w:bottom w:val="none" w:sz="0" w:space="0" w:color="auto"/>
            <w:right w:val="none" w:sz="0" w:space="0" w:color="auto"/>
          </w:divBdr>
        </w:div>
        <w:div w:id="784345075">
          <w:marLeft w:val="480"/>
          <w:marRight w:val="0"/>
          <w:marTop w:val="0"/>
          <w:marBottom w:val="0"/>
          <w:divBdr>
            <w:top w:val="none" w:sz="0" w:space="0" w:color="auto"/>
            <w:left w:val="none" w:sz="0" w:space="0" w:color="auto"/>
            <w:bottom w:val="none" w:sz="0" w:space="0" w:color="auto"/>
            <w:right w:val="none" w:sz="0" w:space="0" w:color="auto"/>
          </w:divBdr>
        </w:div>
        <w:div w:id="1503543306">
          <w:marLeft w:val="480"/>
          <w:marRight w:val="0"/>
          <w:marTop w:val="0"/>
          <w:marBottom w:val="0"/>
          <w:divBdr>
            <w:top w:val="none" w:sz="0" w:space="0" w:color="auto"/>
            <w:left w:val="none" w:sz="0" w:space="0" w:color="auto"/>
            <w:bottom w:val="none" w:sz="0" w:space="0" w:color="auto"/>
            <w:right w:val="none" w:sz="0" w:space="0" w:color="auto"/>
          </w:divBdr>
        </w:div>
        <w:div w:id="242105711">
          <w:marLeft w:val="480"/>
          <w:marRight w:val="0"/>
          <w:marTop w:val="0"/>
          <w:marBottom w:val="0"/>
          <w:divBdr>
            <w:top w:val="none" w:sz="0" w:space="0" w:color="auto"/>
            <w:left w:val="none" w:sz="0" w:space="0" w:color="auto"/>
            <w:bottom w:val="none" w:sz="0" w:space="0" w:color="auto"/>
            <w:right w:val="none" w:sz="0" w:space="0" w:color="auto"/>
          </w:divBdr>
        </w:div>
        <w:div w:id="749278668">
          <w:marLeft w:val="480"/>
          <w:marRight w:val="0"/>
          <w:marTop w:val="0"/>
          <w:marBottom w:val="0"/>
          <w:divBdr>
            <w:top w:val="none" w:sz="0" w:space="0" w:color="auto"/>
            <w:left w:val="none" w:sz="0" w:space="0" w:color="auto"/>
            <w:bottom w:val="none" w:sz="0" w:space="0" w:color="auto"/>
            <w:right w:val="none" w:sz="0" w:space="0" w:color="auto"/>
          </w:divBdr>
        </w:div>
        <w:div w:id="1138458004">
          <w:marLeft w:val="480"/>
          <w:marRight w:val="0"/>
          <w:marTop w:val="0"/>
          <w:marBottom w:val="0"/>
          <w:divBdr>
            <w:top w:val="none" w:sz="0" w:space="0" w:color="auto"/>
            <w:left w:val="none" w:sz="0" w:space="0" w:color="auto"/>
            <w:bottom w:val="none" w:sz="0" w:space="0" w:color="auto"/>
            <w:right w:val="none" w:sz="0" w:space="0" w:color="auto"/>
          </w:divBdr>
        </w:div>
        <w:div w:id="1490369689">
          <w:marLeft w:val="480"/>
          <w:marRight w:val="0"/>
          <w:marTop w:val="0"/>
          <w:marBottom w:val="0"/>
          <w:divBdr>
            <w:top w:val="none" w:sz="0" w:space="0" w:color="auto"/>
            <w:left w:val="none" w:sz="0" w:space="0" w:color="auto"/>
            <w:bottom w:val="none" w:sz="0" w:space="0" w:color="auto"/>
            <w:right w:val="none" w:sz="0" w:space="0" w:color="auto"/>
          </w:divBdr>
        </w:div>
        <w:div w:id="1496721271">
          <w:marLeft w:val="480"/>
          <w:marRight w:val="0"/>
          <w:marTop w:val="0"/>
          <w:marBottom w:val="0"/>
          <w:divBdr>
            <w:top w:val="none" w:sz="0" w:space="0" w:color="auto"/>
            <w:left w:val="none" w:sz="0" w:space="0" w:color="auto"/>
            <w:bottom w:val="none" w:sz="0" w:space="0" w:color="auto"/>
            <w:right w:val="none" w:sz="0" w:space="0" w:color="auto"/>
          </w:divBdr>
        </w:div>
        <w:div w:id="1047728340">
          <w:marLeft w:val="480"/>
          <w:marRight w:val="0"/>
          <w:marTop w:val="0"/>
          <w:marBottom w:val="0"/>
          <w:divBdr>
            <w:top w:val="none" w:sz="0" w:space="0" w:color="auto"/>
            <w:left w:val="none" w:sz="0" w:space="0" w:color="auto"/>
            <w:bottom w:val="none" w:sz="0" w:space="0" w:color="auto"/>
            <w:right w:val="none" w:sz="0" w:space="0" w:color="auto"/>
          </w:divBdr>
        </w:div>
        <w:div w:id="642350630">
          <w:marLeft w:val="480"/>
          <w:marRight w:val="0"/>
          <w:marTop w:val="0"/>
          <w:marBottom w:val="0"/>
          <w:divBdr>
            <w:top w:val="none" w:sz="0" w:space="0" w:color="auto"/>
            <w:left w:val="none" w:sz="0" w:space="0" w:color="auto"/>
            <w:bottom w:val="none" w:sz="0" w:space="0" w:color="auto"/>
            <w:right w:val="none" w:sz="0" w:space="0" w:color="auto"/>
          </w:divBdr>
        </w:div>
        <w:div w:id="1951861962">
          <w:marLeft w:val="480"/>
          <w:marRight w:val="0"/>
          <w:marTop w:val="0"/>
          <w:marBottom w:val="0"/>
          <w:divBdr>
            <w:top w:val="none" w:sz="0" w:space="0" w:color="auto"/>
            <w:left w:val="none" w:sz="0" w:space="0" w:color="auto"/>
            <w:bottom w:val="none" w:sz="0" w:space="0" w:color="auto"/>
            <w:right w:val="none" w:sz="0" w:space="0" w:color="auto"/>
          </w:divBdr>
        </w:div>
        <w:div w:id="1617634426">
          <w:marLeft w:val="480"/>
          <w:marRight w:val="0"/>
          <w:marTop w:val="0"/>
          <w:marBottom w:val="0"/>
          <w:divBdr>
            <w:top w:val="none" w:sz="0" w:space="0" w:color="auto"/>
            <w:left w:val="none" w:sz="0" w:space="0" w:color="auto"/>
            <w:bottom w:val="none" w:sz="0" w:space="0" w:color="auto"/>
            <w:right w:val="none" w:sz="0" w:space="0" w:color="auto"/>
          </w:divBdr>
        </w:div>
        <w:div w:id="1512910361">
          <w:marLeft w:val="480"/>
          <w:marRight w:val="0"/>
          <w:marTop w:val="0"/>
          <w:marBottom w:val="0"/>
          <w:divBdr>
            <w:top w:val="none" w:sz="0" w:space="0" w:color="auto"/>
            <w:left w:val="none" w:sz="0" w:space="0" w:color="auto"/>
            <w:bottom w:val="none" w:sz="0" w:space="0" w:color="auto"/>
            <w:right w:val="none" w:sz="0" w:space="0" w:color="auto"/>
          </w:divBdr>
        </w:div>
        <w:div w:id="1066420047">
          <w:marLeft w:val="480"/>
          <w:marRight w:val="0"/>
          <w:marTop w:val="0"/>
          <w:marBottom w:val="0"/>
          <w:divBdr>
            <w:top w:val="none" w:sz="0" w:space="0" w:color="auto"/>
            <w:left w:val="none" w:sz="0" w:space="0" w:color="auto"/>
            <w:bottom w:val="none" w:sz="0" w:space="0" w:color="auto"/>
            <w:right w:val="none" w:sz="0" w:space="0" w:color="auto"/>
          </w:divBdr>
        </w:div>
        <w:div w:id="1175463890">
          <w:marLeft w:val="480"/>
          <w:marRight w:val="0"/>
          <w:marTop w:val="0"/>
          <w:marBottom w:val="0"/>
          <w:divBdr>
            <w:top w:val="none" w:sz="0" w:space="0" w:color="auto"/>
            <w:left w:val="none" w:sz="0" w:space="0" w:color="auto"/>
            <w:bottom w:val="none" w:sz="0" w:space="0" w:color="auto"/>
            <w:right w:val="none" w:sz="0" w:space="0" w:color="auto"/>
          </w:divBdr>
        </w:div>
        <w:div w:id="1701514742">
          <w:marLeft w:val="480"/>
          <w:marRight w:val="0"/>
          <w:marTop w:val="0"/>
          <w:marBottom w:val="0"/>
          <w:divBdr>
            <w:top w:val="none" w:sz="0" w:space="0" w:color="auto"/>
            <w:left w:val="none" w:sz="0" w:space="0" w:color="auto"/>
            <w:bottom w:val="none" w:sz="0" w:space="0" w:color="auto"/>
            <w:right w:val="none" w:sz="0" w:space="0" w:color="auto"/>
          </w:divBdr>
        </w:div>
        <w:div w:id="1541741234">
          <w:marLeft w:val="480"/>
          <w:marRight w:val="0"/>
          <w:marTop w:val="0"/>
          <w:marBottom w:val="0"/>
          <w:divBdr>
            <w:top w:val="none" w:sz="0" w:space="0" w:color="auto"/>
            <w:left w:val="none" w:sz="0" w:space="0" w:color="auto"/>
            <w:bottom w:val="none" w:sz="0" w:space="0" w:color="auto"/>
            <w:right w:val="none" w:sz="0" w:space="0" w:color="auto"/>
          </w:divBdr>
        </w:div>
      </w:divsChild>
    </w:div>
    <w:div w:id="1712268400">
      <w:bodyDiv w:val="1"/>
      <w:marLeft w:val="0"/>
      <w:marRight w:val="0"/>
      <w:marTop w:val="0"/>
      <w:marBottom w:val="0"/>
      <w:divBdr>
        <w:top w:val="none" w:sz="0" w:space="0" w:color="auto"/>
        <w:left w:val="none" w:sz="0" w:space="0" w:color="auto"/>
        <w:bottom w:val="none" w:sz="0" w:space="0" w:color="auto"/>
        <w:right w:val="none" w:sz="0" w:space="0" w:color="auto"/>
      </w:divBdr>
      <w:divsChild>
        <w:div w:id="23481192">
          <w:marLeft w:val="640"/>
          <w:marRight w:val="0"/>
          <w:marTop w:val="0"/>
          <w:marBottom w:val="0"/>
          <w:divBdr>
            <w:top w:val="none" w:sz="0" w:space="0" w:color="auto"/>
            <w:left w:val="none" w:sz="0" w:space="0" w:color="auto"/>
            <w:bottom w:val="none" w:sz="0" w:space="0" w:color="auto"/>
            <w:right w:val="none" w:sz="0" w:space="0" w:color="auto"/>
          </w:divBdr>
        </w:div>
        <w:div w:id="57242045">
          <w:marLeft w:val="640"/>
          <w:marRight w:val="0"/>
          <w:marTop w:val="0"/>
          <w:marBottom w:val="0"/>
          <w:divBdr>
            <w:top w:val="none" w:sz="0" w:space="0" w:color="auto"/>
            <w:left w:val="none" w:sz="0" w:space="0" w:color="auto"/>
            <w:bottom w:val="none" w:sz="0" w:space="0" w:color="auto"/>
            <w:right w:val="none" w:sz="0" w:space="0" w:color="auto"/>
          </w:divBdr>
        </w:div>
        <w:div w:id="171067197">
          <w:marLeft w:val="640"/>
          <w:marRight w:val="0"/>
          <w:marTop w:val="0"/>
          <w:marBottom w:val="0"/>
          <w:divBdr>
            <w:top w:val="none" w:sz="0" w:space="0" w:color="auto"/>
            <w:left w:val="none" w:sz="0" w:space="0" w:color="auto"/>
            <w:bottom w:val="none" w:sz="0" w:space="0" w:color="auto"/>
            <w:right w:val="none" w:sz="0" w:space="0" w:color="auto"/>
          </w:divBdr>
        </w:div>
        <w:div w:id="177623869">
          <w:marLeft w:val="640"/>
          <w:marRight w:val="0"/>
          <w:marTop w:val="0"/>
          <w:marBottom w:val="0"/>
          <w:divBdr>
            <w:top w:val="none" w:sz="0" w:space="0" w:color="auto"/>
            <w:left w:val="none" w:sz="0" w:space="0" w:color="auto"/>
            <w:bottom w:val="none" w:sz="0" w:space="0" w:color="auto"/>
            <w:right w:val="none" w:sz="0" w:space="0" w:color="auto"/>
          </w:divBdr>
        </w:div>
        <w:div w:id="302121895">
          <w:marLeft w:val="640"/>
          <w:marRight w:val="0"/>
          <w:marTop w:val="0"/>
          <w:marBottom w:val="0"/>
          <w:divBdr>
            <w:top w:val="none" w:sz="0" w:space="0" w:color="auto"/>
            <w:left w:val="none" w:sz="0" w:space="0" w:color="auto"/>
            <w:bottom w:val="none" w:sz="0" w:space="0" w:color="auto"/>
            <w:right w:val="none" w:sz="0" w:space="0" w:color="auto"/>
          </w:divBdr>
        </w:div>
        <w:div w:id="317199318">
          <w:marLeft w:val="640"/>
          <w:marRight w:val="0"/>
          <w:marTop w:val="0"/>
          <w:marBottom w:val="0"/>
          <w:divBdr>
            <w:top w:val="none" w:sz="0" w:space="0" w:color="auto"/>
            <w:left w:val="none" w:sz="0" w:space="0" w:color="auto"/>
            <w:bottom w:val="none" w:sz="0" w:space="0" w:color="auto"/>
            <w:right w:val="none" w:sz="0" w:space="0" w:color="auto"/>
          </w:divBdr>
        </w:div>
        <w:div w:id="364404163">
          <w:marLeft w:val="640"/>
          <w:marRight w:val="0"/>
          <w:marTop w:val="0"/>
          <w:marBottom w:val="0"/>
          <w:divBdr>
            <w:top w:val="none" w:sz="0" w:space="0" w:color="auto"/>
            <w:left w:val="none" w:sz="0" w:space="0" w:color="auto"/>
            <w:bottom w:val="none" w:sz="0" w:space="0" w:color="auto"/>
            <w:right w:val="none" w:sz="0" w:space="0" w:color="auto"/>
          </w:divBdr>
        </w:div>
        <w:div w:id="387996142">
          <w:marLeft w:val="640"/>
          <w:marRight w:val="0"/>
          <w:marTop w:val="0"/>
          <w:marBottom w:val="0"/>
          <w:divBdr>
            <w:top w:val="none" w:sz="0" w:space="0" w:color="auto"/>
            <w:left w:val="none" w:sz="0" w:space="0" w:color="auto"/>
            <w:bottom w:val="none" w:sz="0" w:space="0" w:color="auto"/>
            <w:right w:val="none" w:sz="0" w:space="0" w:color="auto"/>
          </w:divBdr>
        </w:div>
        <w:div w:id="475948596">
          <w:marLeft w:val="640"/>
          <w:marRight w:val="0"/>
          <w:marTop w:val="0"/>
          <w:marBottom w:val="0"/>
          <w:divBdr>
            <w:top w:val="none" w:sz="0" w:space="0" w:color="auto"/>
            <w:left w:val="none" w:sz="0" w:space="0" w:color="auto"/>
            <w:bottom w:val="none" w:sz="0" w:space="0" w:color="auto"/>
            <w:right w:val="none" w:sz="0" w:space="0" w:color="auto"/>
          </w:divBdr>
        </w:div>
        <w:div w:id="583496069">
          <w:marLeft w:val="640"/>
          <w:marRight w:val="0"/>
          <w:marTop w:val="0"/>
          <w:marBottom w:val="0"/>
          <w:divBdr>
            <w:top w:val="none" w:sz="0" w:space="0" w:color="auto"/>
            <w:left w:val="none" w:sz="0" w:space="0" w:color="auto"/>
            <w:bottom w:val="none" w:sz="0" w:space="0" w:color="auto"/>
            <w:right w:val="none" w:sz="0" w:space="0" w:color="auto"/>
          </w:divBdr>
        </w:div>
        <w:div w:id="646738219">
          <w:marLeft w:val="640"/>
          <w:marRight w:val="0"/>
          <w:marTop w:val="0"/>
          <w:marBottom w:val="0"/>
          <w:divBdr>
            <w:top w:val="none" w:sz="0" w:space="0" w:color="auto"/>
            <w:left w:val="none" w:sz="0" w:space="0" w:color="auto"/>
            <w:bottom w:val="none" w:sz="0" w:space="0" w:color="auto"/>
            <w:right w:val="none" w:sz="0" w:space="0" w:color="auto"/>
          </w:divBdr>
        </w:div>
        <w:div w:id="676614005">
          <w:marLeft w:val="640"/>
          <w:marRight w:val="0"/>
          <w:marTop w:val="0"/>
          <w:marBottom w:val="0"/>
          <w:divBdr>
            <w:top w:val="none" w:sz="0" w:space="0" w:color="auto"/>
            <w:left w:val="none" w:sz="0" w:space="0" w:color="auto"/>
            <w:bottom w:val="none" w:sz="0" w:space="0" w:color="auto"/>
            <w:right w:val="none" w:sz="0" w:space="0" w:color="auto"/>
          </w:divBdr>
        </w:div>
        <w:div w:id="696199056">
          <w:marLeft w:val="640"/>
          <w:marRight w:val="0"/>
          <w:marTop w:val="0"/>
          <w:marBottom w:val="0"/>
          <w:divBdr>
            <w:top w:val="none" w:sz="0" w:space="0" w:color="auto"/>
            <w:left w:val="none" w:sz="0" w:space="0" w:color="auto"/>
            <w:bottom w:val="none" w:sz="0" w:space="0" w:color="auto"/>
            <w:right w:val="none" w:sz="0" w:space="0" w:color="auto"/>
          </w:divBdr>
        </w:div>
        <w:div w:id="709694430">
          <w:marLeft w:val="640"/>
          <w:marRight w:val="0"/>
          <w:marTop w:val="0"/>
          <w:marBottom w:val="0"/>
          <w:divBdr>
            <w:top w:val="none" w:sz="0" w:space="0" w:color="auto"/>
            <w:left w:val="none" w:sz="0" w:space="0" w:color="auto"/>
            <w:bottom w:val="none" w:sz="0" w:space="0" w:color="auto"/>
            <w:right w:val="none" w:sz="0" w:space="0" w:color="auto"/>
          </w:divBdr>
        </w:div>
        <w:div w:id="720783987">
          <w:marLeft w:val="640"/>
          <w:marRight w:val="0"/>
          <w:marTop w:val="0"/>
          <w:marBottom w:val="0"/>
          <w:divBdr>
            <w:top w:val="none" w:sz="0" w:space="0" w:color="auto"/>
            <w:left w:val="none" w:sz="0" w:space="0" w:color="auto"/>
            <w:bottom w:val="none" w:sz="0" w:space="0" w:color="auto"/>
            <w:right w:val="none" w:sz="0" w:space="0" w:color="auto"/>
          </w:divBdr>
        </w:div>
        <w:div w:id="743069060">
          <w:marLeft w:val="640"/>
          <w:marRight w:val="0"/>
          <w:marTop w:val="0"/>
          <w:marBottom w:val="0"/>
          <w:divBdr>
            <w:top w:val="none" w:sz="0" w:space="0" w:color="auto"/>
            <w:left w:val="none" w:sz="0" w:space="0" w:color="auto"/>
            <w:bottom w:val="none" w:sz="0" w:space="0" w:color="auto"/>
            <w:right w:val="none" w:sz="0" w:space="0" w:color="auto"/>
          </w:divBdr>
        </w:div>
        <w:div w:id="871454911">
          <w:marLeft w:val="640"/>
          <w:marRight w:val="0"/>
          <w:marTop w:val="0"/>
          <w:marBottom w:val="0"/>
          <w:divBdr>
            <w:top w:val="none" w:sz="0" w:space="0" w:color="auto"/>
            <w:left w:val="none" w:sz="0" w:space="0" w:color="auto"/>
            <w:bottom w:val="none" w:sz="0" w:space="0" w:color="auto"/>
            <w:right w:val="none" w:sz="0" w:space="0" w:color="auto"/>
          </w:divBdr>
        </w:div>
        <w:div w:id="1033699430">
          <w:marLeft w:val="640"/>
          <w:marRight w:val="0"/>
          <w:marTop w:val="0"/>
          <w:marBottom w:val="0"/>
          <w:divBdr>
            <w:top w:val="none" w:sz="0" w:space="0" w:color="auto"/>
            <w:left w:val="none" w:sz="0" w:space="0" w:color="auto"/>
            <w:bottom w:val="none" w:sz="0" w:space="0" w:color="auto"/>
            <w:right w:val="none" w:sz="0" w:space="0" w:color="auto"/>
          </w:divBdr>
        </w:div>
        <w:div w:id="1102802677">
          <w:marLeft w:val="640"/>
          <w:marRight w:val="0"/>
          <w:marTop w:val="0"/>
          <w:marBottom w:val="0"/>
          <w:divBdr>
            <w:top w:val="none" w:sz="0" w:space="0" w:color="auto"/>
            <w:left w:val="none" w:sz="0" w:space="0" w:color="auto"/>
            <w:bottom w:val="none" w:sz="0" w:space="0" w:color="auto"/>
            <w:right w:val="none" w:sz="0" w:space="0" w:color="auto"/>
          </w:divBdr>
        </w:div>
        <w:div w:id="1142888743">
          <w:marLeft w:val="640"/>
          <w:marRight w:val="0"/>
          <w:marTop w:val="0"/>
          <w:marBottom w:val="0"/>
          <w:divBdr>
            <w:top w:val="none" w:sz="0" w:space="0" w:color="auto"/>
            <w:left w:val="none" w:sz="0" w:space="0" w:color="auto"/>
            <w:bottom w:val="none" w:sz="0" w:space="0" w:color="auto"/>
            <w:right w:val="none" w:sz="0" w:space="0" w:color="auto"/>
          </w:divBdr>
        </w:div>
        <w:div w:id="1151562853">
          <w:marLeft w:val="640"/>
          <w:marRight w:val="0"/>
          <w:marTop w:val="0"/>
          <w:marBottom w:val="0"/>
          <w:divBdr>
            <w:top w:val="none" w:sz="0" w:space="0" w:color="auto"/>
            <w:left w:val="none" w:sz="0" w:space="0" w:color="auto"/>
            <w:bottom w:val="none" w:sz="0" w:space="0" w:color="auto"/>
            <w:right w:val="none" w:sz="0" w:space="0" w:color="auto"/>
          </w:divBdr>
        </w:div>
        <w:div w:id="1214120558">
          <w:marLeft w:val="640"/>
          <w:marRight w:val="0"/>
          <w:marTop w:val="0"/>
          <w:marBottom w:val="0"/>
          <w:divBdr>
            <w:top w:val="none" w:sz="0" w:space="0" w:color="auto"/>
            <w:left w:val="none" w:sz="0" w:space="0" w:color="auto"/>
            <w:bottom w:val="none" w:sz="0" w:space="0" w:color="auto"/>
            <w:right w:val="none" w:sz="0" w:space="0" w:color="auto"/>
          </w:divBdr>
        </w:div>
        <w:div w:id="1321807873">
          <w:marLeft w:val="640"/>
          <w:marRight w:val="0"/>
          <w:marTop w:val="0"/>
          <w:marBottom w:val="0"/>
          <w:divBdr>
            <w:top w:val="none" w:sz="0" w:space="0" w:color="auto"/>
            <w:left w:val="none" w:sz="0" w:space="0" w:color="auto"/>
            <w:bottom w:val="none" w:sz="0" w:space="0" w:color="auto"/>
            <w:right w:val="none" w:sz="0" w:space="0" w:color="auto"/>
          </w:divBdr>
        </w:div>
        <w:div w:id="1401244717">
          <w:marLeft w:val="640"/>
          <w:marRight w:val="0"/>
          <w:marTop w:val="0"/>
          <w:marBottom w:val="0"/>
          <w:divBdr>
            <w:top w:val="none" w:sz="0" w:space="0" w:color="auto"/>
            <w:left w:val="none" w:sz="0" w:space="0" w:color="auto"/>
            <w:bottom w:val="none" w:sz="0" w:space="0" w:color="auto"/>
            <w:right w:val="none" w:sz="0" w:space="0" w:color="auto"/>
          </w:divBdr>
        </w:div>
        <w:div w:id="1841194652">
          <w:marLeft w:val="640"/>
          <w:marRight w:val="0"/>
          <w:marTop w:val="0"/>
          <w:marBottom w:val="0"/>
          <w:divBdr>
            <w:top w:val="none" w:sz="0" w:space="0" w:color="auto"/>
            <w:left w:val="none" w:sz="0" w:space="0" w:color="auto"/>
            <w:bottom w:val="none" w:sz="0" w:space="0" w:color="auto"/>
            <w:right w:val="none" w:sz="0" w:space="0" w:color="auto"/>
          </w:divBdr>
        </w:div>
        <w:div w:id="1886986780">
          <w:marLeft w:val="640"/>
          <w:marRight w:val="0"/>
          <w:marTop w:val="0"/>
          <w:marBottom w:val="0"/>
          <w:divBdr>
            <w:top w:val="none" w:sz="0" w:space="0" w:color="auto"/>
            <w:left w:val="none" w:sz="0" w:space="0" w:color="auto"/>
            <w:bottom w:val="none" w:sz="0" w:space="0" w:color="auto"/>
            <w:right w:val="none" w:sz="0" w:space="0" w:color="auto"/>
          </w:divBdr>
        </w:div>
        <w:div w:id="1900286628">
          <w:marLeft w:val="640"/>
          <w:marRight w:val="0"/>
          <w:marTop w:val="0"/>
          <w:marBottom w:val="0"/>
          <w:divBdr>
            <w:top w:val="none" w:sz="0" w:space="0" w:color="auto"/>
            <w:left w:val="none" w:sz="0" w:space="0" w:color="auto"/>
            <w:bottom w:val="none" w:sz="0" w:space="0" w:color="auto"/>
            <w:right w:val="none" w:sz="0" w:space="0" w:color="auto"/>
          </w:divBdr>
        </w:div>
        <w:div w:id="1934819831">
          <w:marLeft w:val="640"/>
          <w:marRight w:val="0"/>
          <w:marTop w:val="0"/>
          <w:marBottom w:val="0"/>
          <w:divBdr>
            <w:top w:val="none" w:sz="0" w:space="0" w:color="auto"/>
            <w:left w:val="none" w:sz="0" w:space="0" w:color="auto"/>
            <w:bottom w:val="none" w:sz="0" w:space="0" w:color="auto"/>
            <w:right w:val="none" w:sz="0" w:space="0" w:color="auto"/>
          </w:divBdr>
        </w:div>
        <w:div w:id="1980380627">
          <w:marLeft w:val="640"/>
          <w:marRight w:val="0"/>
          <w:marTop w:val="0"/>
          <w:marBottom w:val="0"/>
          <w:divBdr>
            <w:top w:val="none" w:sz="0" w:space="0" w:color="auto"/>
            <w:left w:val="none" w:sz="0" w:space="0" w:color="auto"/>
            <w:bottom w:val="none" w:sz="0" w:space="0" w:color="auto"/>
            <w:right w:val="none" w:sz="0" w:space="0" w:color="auto"/>
          </w:divBdr>
        </w:div>
      </w:divsChild>
    </w:div>
    <w:div w:id="1712654772">
      <w:bodyDiv w:val="1"/>
      <w:marLeft w:val="0"/>
      <w:marRight w:val="0"/>
      <w:marTop w:val="0"/>
      <w:marBottom w:val="0"/>
      <w:divBdr>
        <w:top w:val="none" w:sz="0" w:space="0" w:color="auto"/>
        <w:left w:val="none" w:sz="0" w:space="0" w:color="auto"/>
        <w:bottom w:val="none" w:sz="0" w:space="0" w:color="auto"/>
        <w:right w:val="none" w:sz="0" w:space="0" w:color="auto"/>
      </w:divBdr>
      <w:divsChild>
        <w:div w:id="179660463">
          <w:marLeft w:val="640"/>
          <w:marRight w:val="0"/>
          <w:marTop w:val="0"/>
          <w:marBottom w:val="0"/>
          <w:divBdr>
            <w:top w:val="none" w:sz="0" w:space="0" w:color="auto"/>
            <w:left w:val="none" w:sz="0" w:space="0" w:color="auto"/>
            <w:bottom w:val="none" w:sz="0" w:space="0" w:color="auto"/>
            <w:right w:val="none" w:sz="0" w:space="0" w:color="auto"/>
          </w:divBdr>
        </w:div>
        <w:div w:id="432434537">
          <w:marLeft w:val="640"/>
          <w:marRight w:val="0"/>
          <w:marTop w:val="0"/>
          <w:marBottom w:val="0"/>
          <w:divBdr>
            <w:top w:val="none" w:sz="0" w:space="0" w:color="auto"/>
            <w:left w:val="none" w:sz="0" w:space="0" w:color="auto"/>
            <w:bottom w:val="none" w:sz="0" w:space="0" w:color="auto"/>
            <w:right w:val="none" w:sz="0" w:space="0" w:color="auto"/>
          </w:divBdr>
        </w:div>
        <w:div w:id="478114737">
          <w:marLeft w:val="640"/>
          <w:marRight w:val="0"/>
          <w:marTop w:val="0"/>
          <w:marBottom w:val="0"/>
          <w:divBdr>
            <w:top w:val="none" w:sz="0" w:space="0" w:color="auto"/>
            <w:left w:val="none" w:sz="0" w:space="0" w:color="auto"/>
            <w:bottom w:val="none" w:sz="0" w:space="0" w:color="auto"/>
            <w:right w:val="none" w:sz="0" w:space="0" w:color="auto"/>
          </w:divBdr>
        </w:div>
        <w:div w:id="755178127">
          <w:marLeft w:val="640"/>
          <w:marRight w:val="0"/>
          <w:marTop w:val="0"/>
          <w:marBottom w:val="0"/>
          <w:divBdr>
            <w:top w:val="none" w:sz="0" w:space="0" w:color="auto"/>
            <w:left w:val="none" w:sz="0" w:space="0" w:color="auto"/>
            <w:bottom w:val="none" w:sz="0" w:space="0" w:color="auto"/>
            <w:right w:val="none" w:sz="0" w:space="0" w:color="auto"/>
          </w:divBdr>
        </w:div>
        <w:div w:id="760880328">
          <w:marLeft w:val="640"/>
          <w:marRight w:val="0"/>
          <w:marTop w:val="0"/>
          <w:marBottom w:val="0"/>
          <w:divBdr>
            <w:top w:val="none" w:sz="0" w:space="0" w:color="auto"/>
            <w:left w:val="none" w:sz="0" w:space="0" w:color="auto"/>
            <w:bottom w:val="none" w:sz="0" w:space="0" w:color="auto"/>
            <w:right w:val="none" w:sz="0" w:space="0" w:color="auto"/>
          </w:divBdr>
        </w:div>
        <w:div w:id="794106127">
          <w:marLeft w:val="640"/>
          <w:marRight w:val="0"/>
          <w:marTop w:val="0"/>
          <w:marBottom w:val="0"/>
          <w:divBdr>
            <w:top w:val="none" w:sz="0" w:space="0" w:color="auto"/>
            <w:left w:val="none" w:sz="0" w:space="0" w:color="auto"/>
            <w:bottom w:val="none" w:sz="0" w:space="0" w:color="auto"/>
            <w:right w:val="none" w:sz="0" w:space="0" w:color="auto"/>
          </w:divBdr>
        </w:div>
        <w:div w:id="834537784">
          <w:marLeft w:val="640"/>
          <w:marRight w:val="0"/>
          <w:marTop w:val="0"/>
          <w:marBottom w:val="0"/>
          <w:divBdr>
            <w:top w:val="none" w:sz="0" w:space="0" w:color="auto"/>
            <w:left w:val="none" w:sz="0" w:space="0" w:color="auto"/>
            <w:bottom w:val="none" w:sz="0" w:space="0" w:color="auto"/>
            <w:right w:val="none" w:sz="0" w:space="0" w:color="auto"/>
          </w:divBdr>
        </w:div>
        <w:div w:id="947548099">
          <w:marLeft w:val="640"/>
          <w:marRight w:val="0"/>
          <w:marTop w:val="0"/>
          <w:marBottom w:val="0"/>
          <w:divBdr>
            <w:top w:val="none" w:sz="0" w:space="0" w:color="auto"/>
            <w:left w:val="none" w:sz="0" w:space="0" w:color="auto"/>
            <w:bottom w:val="none" w:sz="0" w:space="0" w:color="auto"/>
            <w:right w:val="none" w:sz="0" w:space="0" w:color="auto"/>
          </w:divBdr>
        </w:div>
        <w:div w:id="963080055">
          <w:marLeft w:val="640"/>
          <w:marRight w:val="0"/>
          <w:marTop w:val="0"/>
          <w:marBottom w:val="0"/>
          <w:divBdr>
            <w:top w:val="none" w:sz="0" w:space="0" w:color="auto"/>
            <w:left w:val="none" w:sz="0" w:space="0" w:color="auto"/>
            <w:bottom w:val="none" w:sz="0" w:space="0" w:color="auto"/>
            <w:right w:val="none" w:sz="0" w:space="0" w:color="auto"/>
          </w:divBdr>
        </w:div>
        <w:div w:id="964501644">
          <w:marLeft w:val="640"/>
          <w:marRight w:val="0"/>
          <w:marTop w:val="0"/>
          <w:marBottom w:val="0"/>
          <w:divBdr>
            <w:top w:val="none" w:sz="0" w:space="0" w:color="auto"/>
            <w:left w:val="none" w:sz="0" w:space="0" w:color="auto"/>
            <w:bottom w:val="none" w:sz="0" w:space="0" w:color="auto"/>
            <w:right w:val="none" w:sz="0" w:space="0" w:color="auto"/>
          </w:divBdr>
        </w:div>
        <w:div w:id="1154369683">
          <w:marLeft w:val="640"/>
          <w:marRight w:val="0"/>
          <w:marTop w:val="0"/>
          <w:marBottom w:val="0"/>
          <w:divBdr>
            <w:top w:val="none" w:sz="0" w:space="0" w:color="auto"/>
            <w:left w:val="none" w:sz="0" w:space="0" w:color="auto"/>
            <w:bottom w:val="none" w:sz="0" w:space="0" w:color="auto"/>
            <w:right w:val="none" w:sz="0" w:space="0" w:color="auto"/>
          </w:divBdr>
        </w:div>
        <w:div w:id="1344281674">
          <w:marLeft w:val="640"/>
          <w:marRight w:val="0"/>
          <w:marTop w:val="0"/>
          <w:marBottom w:val="0"/>
          <w:divBdr>
            <w:top w:val="none" w:sz="0" w:space="0" w:color="auto"/>
            <w:left w:val="none" w:sz="0" w:space="0" w:color="auto"/>
            <w:bottom w:val="none" w:sz="0" w:space="0" w:color="auto"/>
            <w:right w:val="none" w:sz="0" w:space="0" w:color="auto"/>
          </w:divBdr>
        </w:div>
        <w:div w:id="1371371731">
          <w:marLeft w:val="640"/>
          <w:marRight w:val="0"/>
          <w:marTop w:val="0"/>
          <w:marBottom w:val="0"/>
          <w:divBdr>
            <w:top w:val="none" w:sz="0" w:space="0" w:color="auto"/>
            <w:left w:val="none" w:sz="0" w:space="0" w:color="auto"/>
            <w:bottom w:val="none" w:sz="0" w:space="0" w:color="auto"/>
            <w:right w:val="none" w:sz="0" w:space="0" w:color="auto"/>
          </w:divBdr>
        </w:div>
        <w:div w:id="1397631805">
          <w:marLeft w:val="640"/>
          <w:marRight w:val="0"/>
          <w:marTop w:val="0"/>
          <w:marBottom w:val="0"/>
          <w:divBdr>
            <w:top w:val="none" w:sz="0" w:space="0" w:color="auto"/>
            <w:left w:val="none" w:sz="0" w:space="0" w:color="auto"/>
            <w:bottom w:val="none" w:sz="0" w:space="0" w:color="auto"/>
            <w:right w:val="none" w:sz="0" w:space="0" w:color="auto"/>
          </w:divBdr>
        </w:div>
        <w:div w:id="1629242030">
          <w:marLeft w:val="640"/>
          <w:marRight w:val="0"/>
          <w:marTop w:val="0"/>
          <w:marBottom w:val="0"/>
          <w:divBdr>
            <w:top w:val="none" w:sz="0" w:space="0" w:color="auto"/>
            <w:left w:val="none" w:sz="0" w:space="0" w:color="auto"/>
            <w:bottom w:val="none" w:sz="0" w:space="0" w:color="auto"/>
            <w:right w:val="none" w:sz="0" w:space="0" w:color="auto"/>
          </w:divBdr>
        </w:div>
        <w:div w:id="1653482549">
          <w:marLeft w:val="640"/>
          <w:marRight w:val="0"/>
          <w:marTop w:val="0"/>
          <w:marBottom w:val="0"/>
          <w:divBdr>
            <w:top w:val="none" w:sz="0" w:space="0" w:color="auto"/>
            <w:left w:val="none" w:sz="0" w:space="0" w:color="auto"/>
            <w:bottom w:val="none" w:sz="0" w:space="0" w:color="auto"/>
            <w:right w:val="none" w:sz="0" w:space="0" w:color="auto"/>
          </w:divBdr>
        </w:div>
        <w:div w:id="1784374320">
          <w:marLeft w:val="640"/>
          <w:marRight w:val="0"/>
          <w:marTop w:val="0"/>
          <w:marBottom w:val="0"/>
          <w:divBdr>
            <w:top w:val="none" w:sz="0" w:space="0" w:color="auto"/>
            <w:left w:val="none" w:sz="0" w:space="0" w:color="auto"/>
            <w:bottom w:val="none" w:sz="0" w:space="0" w:color="auto"/>
            <w:right w:val="none" w:sz="0" w:space="0" w:color="auto"/>
          </w:divBdr>
        </w:div>
        <w:div w:id="1991864992">
          <w:marLeft w:val="640"/>
          <w:marRight w:val="0"/>
          <w:marTop w:val="0"/>
          <w:marBottom w:val="0"/>
          <w:divBdr>
            <w:top w:val="none" w:sz="0" w:space="0" w:color="auto"/>
            <w:left w:val="none" w:sz="0" w:space="0" w:color="auto"/>
            <w:bottom w:val="none" w:sz="0" w:space="0" w:color="auto"/>
            <w:right w:val="none" w:sz="0" w:space="0" w:color="auto"/>
          </w:divBdr>
        </w:div>
        <w:div w:id="2058312304">
          <w:marLeft w:val="640"/>
          <w:marRight w:val="0"/>
          <w:marTop w:val="0"/>
          <w:marBottom w:val="0"/>
          <w:divBdr>
            <w:top w:val="none" w:sz="0" w:space="0" w:color="auto"/>
            <w:left w:val="none" w:sz="0" w:space="0" w:color="auto"/>
            <w:bottom w:val="none" w:sz="0" w:space="0" w:color="auto"/>
            <w:right w:val="none" w:sz="0" w:space="0" w:color="auto"/>
          </w:divBdr>
        </w:div>
        <w:div w:id="2059472214">
          <w:marLeft w:val="640"/>
          <w:marRight w:val="0"/>
          <w:marTop w:val="0"/>
          <w:marBottom w:val="0"/>
          <w:divBdr>
            <w:top w:val="none" w:sz="0" w:space="0" w:color="auto"/>
            <w:left w:val="none" w:sz="0" w:space="0" w:color="auto"/>
            <w:bottom w:val="none" w:sz="0" w:space="0" w:color="auto"/>
            <w:right w:val="none" w:sz="0" w:space="0" w:color="auto"/>
          </w:divBdr>
        </w:div>
        <w:div w:id="2103868609">
          <w:marLeft w:val="640"/>
          <w:marRight w:val="0"/>
          <w:marTop w:val="0"/>
          <w:marBottom w:val="0"/>
          <w:divBdr>
            <w:top w:val="none" w:sz="0" w:space="0" w:color="auto"/>
            <w:left w:val="none" w:sz="0" w:space="0" w:color="auto"/>
            <w:bottom w:val="none" w:sz="0" w:space="0" w:color="auto"/>
            <w:right w:val="none" w:sz="0" w:space="0" w:color="auto"/>
          </w:divBdr>
        </w:div>
      </w:divsChild>
    </w:div>
    <w:div w:id="1714499106">
      <w:bodyDiv w:val="1"/>
      <w:marLeft w:val="0"/>
      <w:marRight w:val="0"/>
      <w:marTop w:val="0"/>
      <w:marBottom w:val="0"/>
      <w:divBdr>
        <w:top w:val="none" w:sz="0" w:space="0" w:color="auto"/>
        <w:left w:val="none" w:sz="0" w:space="0" w:color="auto"/>
        <w:bottom w:val="none" w:sz="0" w:space="0" w:color="auto"/>
        <w:right w:val="none" w:sz="0" w:space="0" w:color="auto"/>
      </w:divBdr>
    </w:div>
    <w:div w:id="1722248464">
      <w:bodyDiv w:val="1"/>
      <w:marLeft w:val="0"/>
      <w:marRight w:val="0"/>
      <w:marTop w:val="0"/>
      <w:marBottom w:val="0"/>
      <w:divBdr>
        <w:top w:val="none" w:sz="0" w:space="0" w:color="auto"/>
        <w:left w:val="none" w:sz="0" w:space="0" w:color="auto"/>
        <w:bottom w:val="none" w:sz="0" w:space="0" w:color="auto"/>
        <w:right w:val="none" w:sz="0" w:space="0" w:color="auto"/>
      </w:divBdr>
    </w:div>
    <w:div w:id="1725981538">
      <w:bodyDiv w:val="1"/>
      <w:marLeft w:val="0"/>
      <w:marRight w:val="0"/>
      <w:marTop w:val="0"/>
      <w:marBottom w:val="0"/>
      <w:divBdr>
        <w:top w:val="none" w:sz="0" w:space="0" w:color="auto"/>
        <w:left w:val="none" w:sz="0" w:space="0" w:color="auto"/>
        <w:bottom w:val="none" w:sz="0" w:space="0" w:color="auto"/>
        <w:right w:val="none" w:sz="0" w:space="0" w:color="auto"/>
      </w:divBdr>
    </w:div>
    <w:div w:id="1728256570">
      <w:bodyDiv w:val="1"/>
      <w:marLeft w:val="0"/>
      <w:marRight w:val="0"/>
      <w:marTop w:val="0"/>
      <w:marBottom w:val="0"/>
      <w:divBdr>
        <w:top w:val="none" w:sz="0" w:space="0" w:color="auto"/>
        <w:left w:val="none" w:sz="0" w:space="0" w:color="auto"/>
        <w:bottom w:val="none" w:sz="0" w:space="0" w:color="auto"/>
        <w:right w:val="none" w:sz="0" w:space="0" w:color="auto"/>
      </w:divBdr>
    </w:div>
    <w:div w:id="1729649023">
      <w:bodyDiv w:val="1"/>
      <w:marLeft w:val="0"/>
      <w:marRight w:val="0"/>
      <w:marTop w:val="0"/>
      <w:marBottom w:val="0"/>
      <w:divBdr>
        <w:top w:val="none" w:sz="0" w:space="0" w:color="auto"/>
        <w:left w:val="none" w:sz="0" w:space="0" w:color="auto"/>
        <w:bottom w:val="none" w:sz="0" w:space="0" w:color="auto"/>
        <w:right w:val="none" w:sz="0" w:space="0" w:color="auto"/>
      </w:divBdr>
      <w:divsChild>
        <w:div w:id="1489009163">
          <w:marLeft w:val="480"/>
          <w:marRight w:val="0"/>
          <w:marTop w:val="0"/>
          <w:marBottom w:val="0"/>
          <w:divBdr>
            <w:top w:val="none" w:sz="0" w:space="0" w:color="auto"/>
            <w:left w:val="none" w:sz="0" w:space="0" w:color="auto"/>
            <w:bottom w:val="none" w:sz="0" w:space="0" w:color="auto"/>
            <w:right w:val="none" w:sz="0" w:space="0" w:color="auto"/>
          </w:divBdr>
        </w:div>
        <w:div w:id="2080471325">
          <w:marLeft w:val="480"/>
          <w:marRight w:val="0"/>
          <w:marTop w:val="0"/>
          <w:marBottom w:val="0"/>
          <w:divBdr>
            <w:top w:val="none" w:sz="0" w:space="0" w:color="auto"/>
            <w:left w:val="none" w:sz="0" w:space="0" w:color="auto"/>
            <w:bottom w:val="none" w:sz="0" w:space="0" w:color="auto"/>
            <w:right w:val="none" w:sz="0" w:space="0" w:color="auto"/>
          </w:divBdr>
        </w:div>
        <w:div w:id="1561020226">
          <w:marLeft w:val="480"/>
          <w:marRight w:val="0"/>
          <w:marTop w:val="0"/>
          <w:marBottom w:val="0"/>
          <w:divBdr>
            <w:top w:val="none" w:sz="0" w:space="0" w:color="auto"/>
            <w:left w:val="none" w:sz="0" w:space="0" w:color="auto"/>
            <w:bottom w:val="none" w:sz="0" w:space="0" w:color="auto"/>
            <w:right w:val="none" w:sz="0" w:space="0" w:color="auto"/>
          </w:divBdr>
        </w:div>
        <w:div w:id="1702438124">
          <w:marLeft w:val="480"/>
          <w:marRight w:val="0"/>
          <w:marTop w:val="0"/>
          <w:marBottom w:val="0"/>
          <w:divBdr>
            <w:top w:val="none" w:sz="0" w:space="0" w:color="auto"/>
            <w:left w:val="none" w:sz="0" w:space="0" w:color="auto"/>
            <w:bottom w:val="none" w:sz="0" w:space="0" w:color="auto"/>
            <w:right w:val="none" w:sz="0" w:space="0" w:color="auto"/>
          </w:divBdr>
        </w:div>
        <w:div w:id="207033510">
          <w:marLeft w:val="480"/>
          <w:marRight w:val="0"/>
          <w:marTop w:val="0"/>
          <w:marBottom w:val="0"/>
          <w:divBdr>
            <w:top w:val="none" w:sz="0" w:space="0" w:color="auto"/>
            <w:left w:val="none" w:sz="0" w:space="0" w:color="auto"/>
            <w:bottom w:val="none" w:sz="0" w:space="0" w:color="auto"/>
            <w:right w:val="none" w:sz="0" w:space="0" w:color="auto"/>
          </w:divBdr>
        </w:div>
        <w:div w:id="1688169516">
          <w:marLeft w:val="480"/>
          <w:marRight w:val="0"/>
          <w:marTop w:val="0"/>
          <w:marBottom w:val="0"/>
          <w:divBdr>
            <w:top w:val="none" w:sz="0" w:space="0" w:color="auto"/>
            <w:left w:val="none" w:sz="0" w:space="0" w:color="auto"/>
            <w:bottom w:val="none" w:sz="0" w:space="0" w:color="auto"/>
            <w:right w:val="none" w:sz="0" w:space="0" w:color="auto"/>
          </w:divBdr>
        </w:div>
        <w:div w:id="96948049">
          <w:marLeft w:val="480"/>
          <w:marRight w:val="0"/>
          <w:marTop w:val="0"/>
          <w:marBottom w:val="0"/>
          <w:divBdr>
            <w:top w:val="none" w:sz="0" w:space="0" w:color="auto"/>
            <w:left w:val="none" w:sz="0" w:space="0" w:color="auto"/>
            <w:bottom w:val="none" w:sz="0" w:space="0" w:color="auto"/>
            <w:right w:val="none" w:sz="0" w:space="0" w:color="auto"/>
          </w:divBdr>
        </w:div>
        <w:div w:id="225461080">
          <w:marLeft w:val="480"/>
          <w:marRight w:val="0"/>
          <w:marTop w:val="0"/>
          <w:marBottom w:val="0"/>
          <w:divBdr>
            <w:top w:val="none" w:sz="0" w:space="0" w:color="auto"/>
            <w:left w:val="none" w:sz="0" w:space="0" w:color="auto"/>
            <w:bottom w:val="none" w:sz="0" w:space="0" w:color="auto"/>
            <w:right w:val="none" w:sz="0" w:space="0" w:color="auto"/>
          </w:divBdr>
        </w:div>
        <w:div w:id="1915313426">
          <w:marLeft w:val="480"/>
          <w:marRight w:val="0"/>
          <w:marTop w:val="0"/>
          <w:marBottom w:val="0"/>
          <w:divBdr>
            <w:top w:val="none" w:sz="0" w:space="0" w:color="auto"/>
            <w:left w:val="none" w:sz="0" w:space="0" w:color="auto"/>
            <w:bottom w:val="none" w:sz="0" w:space="0" w:color="auto"/>
            <w:right w:val="none" w:sz="0" w:space="0" w:color="auto"/>
          </w:divBdr>
        </w:div>
        <w:div w:id="1209807155">
          <w:marLeft w:val="480"/>
          <w:marRight w:val="0"/>
          <w:marTop w:val="0"/>
          <w:marBottom w:val="0"/>
          <w:divBdr>
            <w:top w:val="none" w:sz="0" w:space="0" w:color="auto"/>
            <w:left w:val="none" w:sz="0" w:space="0" w:color="auto"/>
            <w:bottom w:val="none" w:sz="0" w:space="0" w:color="auto"/>
            <w:right w:val="none" w:sz="0" w:space="0" w:color="auto"/>
          </w:divBdr>
        </w:div>
        <w:div w:id="580021404">
          <w:marLeft w:val="480"/>
          <w:marRight w:val="0"/>
          <w:marTop w:val="0"/>
          <w:marBottom w:val="0"/>
          <w:divBdr>
            <w:top w:val="none" w:sz="0" w:space="0" w:color="auto"/>
            <w:left w:val="none" w:sz="0" w:space="0" w:color="auto"/>
            <w:bottom w:val="none" w:sz="0" w:space="0" w:color="auto"/>
            <w:right w:val="none" w:sz="0" w:space="0" w:color="auto"/>
          </w:divBdr>
        </w:div>
        <w:div w:id="1208105245">
          <w:marLeft w:val="480"/>
          <w:marRight w:val="0"/>
          <w:marTop w:val="0"/>
          <w:marBottom w:val="0"/>
          <w:divBdr>
            <w:top w:val="none" w:sz="0" w:space="0" w:color="auto"/>
            <w:left w:val="none" w:sz="0" w:space="0" w:color="auto"/>
            <w:bottom w:val="none" w:sz="0" w:space="0" w:color="auto"/>
            <w:right w:val="none" w:sz="0" w:space="0" w:color="auto"/>
          </w:divBdr>
        </w:div>
        <w:div w:id="609971166">
          <w:marLeft w:val="480"/>
          <w:marRight w:val="0"/>
          <w:marTop w:val="0"/>
          <w:marBottom w:val="0"/>
          <w:divBdr>
            <w:top w:val="none" w:sz="0" w:space="0" w:color="auto"/>
            <w:left w:val="none" w:sz="0" w:space="0" w:color="auto"/>
            <w:bottom w:val="none" w:sz="0" w:space="0" w:color="auto"/>
            <w:right w:val="none" w:sz="0" w:space="0" w:color="auto"/>
          </w:divBdr>
        </w:div>
        <w:div w:id="1462730564">
          <w:marLeft w:val="480"/>
          <w:marRight w:val="0"/>
          <w:marTop w:val="0"/>
          <w:marBottom w:val="0"/>
          <w:divBdr>
            <w:top w:val="none" w:sz="0" w:space="0" w:color="auto"/>
            <w:left w:val="none" w:sz="0" w:space="0" w:color="auto"/>
            <w:bottom w:val="none" w:sz="0" w:space="0" w:color="auto"/>
            <w:right w:val="none" w:sz="0" w:space="0" w:color="auto"/>
          </w:divBdr>
        </w:div>
        <w:div w:id="1081024649">
          <w:marLeft w:val="480"/>
          <w:marRight w:val="0"/>
          <w:marTop w:val="0"/>
          <w:marBottom w:val="0"/>
          <w:divBdr>
            <w:top w:val="none" w:sz="0" w:space="0" w:color="auto"/>
            <w:left w:val="none" w:sz="0" w:space="0" w:color="auto"/>
            <w:bottom w:val="none" w:sz="0" w:space="0" w:color="auto"/>
            <w:right w:val="none" w:sz="0" w:space="0" w:color="auto"/>
          </w:divBdr>
        </w:div>
        <w:div w:id="648050379">
          <w:marLeft w:val="480"/>
          <w:marRight w:val="0"/>
          <w:marTop w:val="0"/>
          <w:marBottom w:val="0"/>
          <w:divBdr>
            <w:top w:val="none" w:sz="0" w:space="0" w:color="auto"/>
            <w:left w:val="none" w:sz="0" w:space="0" w:color="auto"/>
            <w:bottom w:val="none" w:sz="0" w:space="0" w:color="auto"/>
            <w:right w:val="none" w:sz="0" w:space="0" w:color="auto"/>
          </w:divBdr>
        </w:div>
        <w:div w:id="2141219579">
          <w:marLeft w:val="480"/>
          <w:marRight w:val="0"/>
          <w:marTop w:val="0"/>
          <w:marBottom w:val="0"/>
          <w:divBdr>
            <w:top w:val="none" w:sz="0" w:space="0" w:color="auto"/>
            <w:left w:val="none" w:sz="0" w:space="0" w:color="auto"/>
            <w:bottom w:val="none" w:sz="0" w:space="0" w:color="auto"/>
            <w:right w:val="none" w:sz="0" w:space="0" w:color="auto"/>
          </w:divBdr>
        </w:div>
        <w:div w:id="1465535777">
          <w:marLeft w:val="480"/>
          <w:marRight w:val="0"/>
          <w:marTop w:val="0"/>
          <w:marBottom w:val="0"/>
          <w:divBdr>
            <w:top w:val="none" w:sz="0" w:space="0" w:color="auto"/>
            <w:left w:val="none" w:sz="0" w:space="0" w:color="auto"/>
            <w:bottom w:val="none" w:sz="0" w:space="0" w:color="auto"/>
            <w:right w:val="none" w:sz="0" w:space="0" w:color="auto"/>
          </w:divBdr>
        </w:div>
        <w:div w:id="454056519">
          <w:marLeft w:val="480"/>
          <w:marRight w:val="0"/>
          <w:marTop w:val="0"/>
          <w:marBottom w:val="0"/>
          <w:divBdr>
            <w:top w:val="none" w:sz="0" w:space="0" w:color="auto"/>
            <w:left w:val="none" w:sz="0" w:space="0" w:color="auto"/>
            <w:bottom w:val="none" w:sz="0" w:space="0" w:color="auto"/>
            <w:right w:val="none" w:sz="0" w:space="0" w:color="auto"/>
          </w:divBdr>
        </w:div>
        <w:div w:id="1157066933">
          <w:marLeft w:val="480"/>
          <w:marRight w:val="0"/>
          <w:marTop w:val="0"/>
          <w:marBottom w:val="0"/>
          <w:divBdr>
            <w:top w:val="none" w:sz="0" w:space="0" w:color="auto"/>
            <w:left w:val="none" w:sz="0" w:space="0" w:color="auto"/>
            <w:bottom w:val="none" w:sz="0" w:space="0" w:color="auto"/>
            <w:right w:val="none" w:sz="0" w:space="0" w:color="auto"/>
          </w:divBdr>
        </w:div>
        <w:div w:id="1015497764">
          <w:marLeft w:val="480"/>
          <w:marRight w:val="0"/>
          <w:marTop w:val="0"/>
          <w:marBottom w:val="0"/>
          <w:divBdr>
            <w:top w:val="none" w:sz="0" w:space="0" w:color="auto"/>
            <w:left w:val="none" w:sz="0" w:space="0" w:color="auto"/>
            <w:bottom w:val="none" w:sz="0" w:space="0" w:color="auto"/>
            <w:right w:val="none" w:sz="0" w:space="0" w:color="auto"/>
          </w:divBdr>
        </w:div>
        <w:div w:id="977995388">
          <w:marLeft w:val="480"/>
          <w:marRight w:val="0"/>
          <w:marTop w:val="0"/>
          <w:marBottom w:val="0"/>
          <w:divBdr>
            <w:top w:val="none" w:sz="0" w:space="0" w:color="auto"/>
            <w:left w:val="none" w:sz="0" w:space="0" w:color="auto"/>
            <w:bottom w:val="none" w:sz="0" w:space="0" w:color="auto"/>
            <w:right w:val="none" w:sz="0" w:space="0" w:color="auto"/>
          </w:divBdr>
        </w:div>
        <w:div w:id="681930800">
          <w:marLeft w:val="480"/>
          <w:marRight w:val="0"/>
          <w:marTop w:val="0"/>
          <w:marBottom w:val="0"/>
          <w:divBdr>
            <w:top w:val="none" w:sz="0" w:space="0" w:color="auto"/>
            <w:left w:val="none" w:sz="0" w:space="0" w:color="auto"/>
            <w:bottom w:val="none" w:sz="0" w:space="0" w:color="auto"/>
            <w:right w:val="none" w:sz="0" w:space="0" w:color="auto"/>
          </w:divBdr>
        </w:div>
        <w:div w:id="728069023">
          <w:marLeft w:val="480"/>
          <w:marRight w:val="0"/>
          <w:marTop w:val="0"/>
          <w:marBottom w:val="0"/>
          <w:divBdr>
            <w:top w:val="none" w:sz="0" w:space="0" w:color="auto"/>
            <w:left w:val="none" w:sz="0" w:space="0" w:color="auto"/>
            <w:bottom w:val="none" w:sz="0" w:space="0" w:color="auto"/>
            <w:right w:val="none" w:sz="0" w:space="0" w:color="auto"/>
          </w:divBdr>
        </w:div>
        <w:div w:id="152374818">
          <w:marLeft w:val="480"/>
          <w:marRight w:val="0"/>
          <w:marTop w:val="0"/>
          <w:marBottom w:val="0"/>
          <w:divBdr>
            <w:top w:val="none" w:sz="0" w:space="0" w:color="auto"/>
            <w:left w:val="none" w:sz="0" w:space="0" w:color="auto"/>
            <w:bottom w:val="none" w:sz="0" w:space="0" w:color="auto"/>
            <w:right w:val="none" w:sz="0" w:space="0" w:color="auto"/>
          </w:divBdr>
        </w:div>
        <w:div w:id="1878738511">
          <w:marLeft w:val="480"/>
          <w:marRight w:val="0"/>
          <w:marTop w:val="0"/>
          <w:marBottom w:val="0"/>
          <w:divBdr>
            <w:top w:val="none" w:sz="0" w:space="0" w:color="auto"/>
            <w:left w:val="none" w:sz="0" w:space="0" w:color="auto"/>
            <w:bottom w:val="none" w:sz="0" w:space="0" w:color="auto"/>
            <w:right w:val="none" w:sz="0" w:space="0" w:color="auto"/>
          </w:divBdr>
        </w:div>
        <w:div w:id="873737739">
          <w:marLeft w:val="480"/>
          <w:marRight w:val="0"/>
          <w:marTop w:val="0"/>
          <w:marBottom w:val="0"/>
          <w:divBdr>
            <w:top w:val="none" w:sz="0" w:space="0" w:color="auto"/>
            <w:left w:val="none" w:sz="0" w:space="0" w:color="auto"/>
            <w:bottom w:val="none" w:sz="0" w:space="0" w:color="auto"/>
            <w:right w:val="none" w:sz="0" w:space="0" w:color="auto"/>
          </w:divBdr>
        </w:div>
        <w:div w:id="1633363156">
          <w:marLeft w:val="480"/>
          <w:marRight w:val="0"/>
          <w:marTop w:val="0"/>
          <w:marBottom w:val="0"/>
          <w:divBdr>
            <w:top w:val="none" w:sz="0" w:space="0" w:color="auto"/>
            <w:left w:val="none" w:sz="0" w:space="0" w:color="auto"/>
            <w:bottom w:val="none" w:sz="0" w:space="0" w:color="auto"/>
            <w:right w:val="none" w:sz="0" w:space="0" w:color="auto"/>
          </w:divBdr>
        </w:div>
        <w:div w:id="1277449824">
          <w:marLeft w:val="480"/>
          <w:marRight w:val="0"/>
          <w:marTop w:val="0"/>
          <w:marBottom w:val="0"/>
          <w:divBdr>
            <w:top w:val="none" w:sz="0" w:space="0" w:color="auto"/>
            <w:left w:val="none" w:sz="0" w:space="0" w:color="auto"/>
            <w:bottom w:val="none" w:sz="0" w:space="0" w:color="auto"/>
            <w:right w:val="none" w:sz="0" w:space="0" w:color="auto"/>
          </w:divBdr>
        </w:div>
        <w:div w:id="522524503">
          <w:marLeft w:val="480"/>
          <w:marRight w:val="0"/>
          <w:marTop w:val="0"/>
          <w:marBottom w:val="0"/>
          <w:divBdr>
            <w:top w:val="none" w:sz="0" w:space="0" w:color="auto"/>
            <w:left w:val="none" w:sz="0" w:space="0" w:color="auto"/>
            <w:bottom w:val="none" w:sz="0" w:space="0" w:color="auto"/>
            <w:right w:val="none" w:sz="0" w:space="0" w:color="auto"/>
          </w:divBdr>
        </w:div>
        <w:div w:id="55051952">
          <w:marLeft w:val="480"/>
          <w:marRight w:val="0"/>
          <w:marTop w:val="0"/>
          <w:marBottom w:val="0"/>
          <w:divBdr>
            <w:top w:val="none" w:sz="0" w:space="0" w:color="auto"/>
            <w:left w:val="none" w:sz="0" w:space="0" w:color="auto"/>
            <w:bottom w:val="none" w:sz="0" w:space="0" w:color="auto"/>
            <w:right w:val="none" w:sz="0" w:space="0" w:color="auto"/>
          </w:divBdr>
        </w:div>
        <w:div w:id="1709328667">
          <w:marLeft w:val="480"/>
          <w:marRight w:val="0"/>
          <w:marTop w:val="0"/>
          <w:marBottom w:val="0"/>
          <w:divBdr>
            <w:top w:val="none" w:sz="0" w:space="0" w:color="auto"/>
            <w:left w:val="none" w:sz="0" w:space="0" w:color="auto"/>
            <w:bottom w:val="none" w:sz="0" w:space="0" w:color="auto"/>
            <w:right w:val="none" w:sz="0" w:space="0" w:color="auto"/>
          </w:divBdr>
        </w:div>
        <w:div w:id="1498959945">
          <w:marLeft w:val="480"/>
          <w:marRight w:val="0"/>
          <w:marTop w:val="0"/>
          <w:marBottom w:val="0"/>
          <w:divBdr>
            <w:top w:val="none" w:sz="0" w:space="0" w:color="auto"/>
            <w:left w:val="none" w:sz="0" w:space="0" w:color="auto"/>
            <w:bottom w:val="none" w:sz="0" w:space="0" w:color="auto"/>
            <w:right w:val="none" w:sz="0" w:space="0" w:color="auto"/>
          </w:divBdr>
        </w:div>
        <w:div w:id="1134177585">
          <w:marLeft w:val="480"/>
          <w:marRight w:val="0"/>
          <w:marTop w:val="0"/>
          <w:marBottom w:val="0"/>
          <w:divBdr>
            <w:top w:val="none" w:sz="0" w:space="0" w:color="auto"/>
            <w:left w:val="none" w:sz="0" w:space="0" w:color="auto"/>
            <w:bottom w:val="none" w:sz="0" w:space="0" w:color="auto"/>
            <w:right w:val="none" w:sz="0" w:space="0" w:color="auto"/>
          </w:divBdr>
        </w:div>
        <w:div w:id="1371372709">
          <w:marLeft w:val="480"/>
          <w:marRight w:val="0"/>
          <w:marTop w:val="0"/>
          <w:marBottom w:val="0"/>
          <w:divBdr>
            <w:top w:val="none" w:sz="0" w:space="0" w:color="auto"/>
            <w:left w:val="none" w:sz="0" w:space="0" w:color="auto"/>
            <w:bottom w:val="none" w:sz="0" w:space="0" w:color="auto"/>
            <w:right w:val="none" w:sz="0" w:space="0" w:color="auto"/>
          </w:divBdr>
        </w:div>
        <w:div w:id="2003046481">
          <w:marLeft w:val="480"/>
          <w:marRight w:val="0"/>
          <w:marTop w:val="0"/>
          <w:marBottom w:val="0"/>
          <w:divBdr>
            <w:top w:val="none" w:sz="0" w:space="0" w:color="auto"/>
            <w:left w:val="none" w:sz="0" w:space="0" w:color="auto"/>
            <w:bottom w:val="none" w:sz="0" w:space="0" w:color="auto"/>
            <w:right w:val="none" w:sz="0" w:space="0" w:color="auto"/>
          </w:divBdr>
        </w:div>
        <w:div w:id="2133818092">
          <w:marLeft w:val="480"/>
          <w:marRight w:val="0"/>
          <w:marTop w:val="0"/>
          <w:marBottom w:val="0"/>
          <w:divBdr>
            <w:top w:val="none" w:sz="0" w:space="0" w:color="auto"/>
            <w:left w:val="none" w:sz="0" w:space="0" w:color="auto"/>
            <w:bottom w:val="none" w:sz="0" w:space="0" w:color="auto"/>
            <w:right w:val="none" w:sz="0" w:space="0" w:color="auto"/>
          </w:divBdr>
        </w:div>
        <w:div w:id="1861964145">
          <w:marLeft w:val="480"/>
          <w:marRight w:val="0"/>
          <w:marTop w:val="0"/>
          <w:marBottom w:val="0"/>
          <w:divBdr>
            <w:top w:val="none" w:sz="0" w:space="0" w:color="auto"/>
            <w:left w:val="none" w:sz="0" w:space="0" w:color="auto"/>
            <w:bottom w:val="none" w:sz="0" w:space="0" w:color="auto"/>
            <w:right w:val="none" w:sz="0" w:space="0" w:color="auto"/>
          </w:divBdr>
        </w:div>
        <w:div w:id="1929726559">
          <w:marLeft w:val="480"/>
          <w:marRight w:val="0"/>
          <w:marTop w:val="0"/>
          <w:marBottom w:val="0"/>
          <w:divBdr>
            <w:top w:val="none" w:sz="0" w:space="0" w:color="auto"/>
            <w:left w:val="none" w:sz="0" w:space="0" w:color="auto"/>
            <w:bottom w:val="none" w:sz="0" w:space="0" w:color="auto"/>
            <w:right w:val="none" w:sz="0" w:space="0" w:color="auto"/>
          </w:divBdr>
        </w:div>
        <w:div w:id="646084282">
          <w:marLeft w:val="480"/>
          <w:marRight w:val="0"/>
          <w:marTop w:val="0"/>
          <w:marBottom w:val="0"/>
          <w:divBdr>
            <w:top w:val="none" w:sz="0" w:space="0" w:color="auto"/>
            <w:left w:val="none" w:sz="0" w:space="0" w:color="auto"/>
            <w:bottom w:val="none" w:sz="0" w:space="0" w:color="auto"/>
            <w:right w:val="none" w:sz="0" w:space="0" w:color="auto"/>
          </w:divBdr>
        </w:div>
        <w:div w:id="415521008">
          <w:marLeft w:val="480"/>
          <w:marRight w:val="0"/>
          <w:marTop w:val="0"/>
          <w:marBottom w:val="0"/>
          <w:divBdr>
            <w:top w:val="none" w:sz="0" w:space="0" w:color="auto"/>
            <w:left w:val="none" w:sz="0" w:space="0" w:color="auto"/>
            <w:bottom w:val="none" w:sz="0" w:space="0" w:color="auto"/>
            <w:right w:val="none" w:sz="0" w:space="0" w:color="auto"/>
          </w:divBdr>
        </w:div>
      </w:divsChild>
    </w:div>
    <w:div w:id="1729761508">
      <w:bodyDiv w:val="1"/>
      <w:marLeft w:val="0"/>
      <w:marRight w:val="0"/>
      <w:marTop w:val="0"/>
      <w:marBottom w:val="0"/>
      <w:divBdr>
        <w:top w:val="none" w:sz="0" w:space="0" w:color="auto"/>
        <w:left w:val="none" w:sz="0" w:space="0" w:color="auto"/>
        <w:bottom w:val="none" w:sz="0" w:space="0" w:color="auto"/>
        <w:right w:val="none" w:sz="0" w:space="0" w:color="auto"/>
      </w:divBdr>
    </w:div>
    <w:div w:id="1732075999">
      <w:bodyDiv w:val="1"/>
      <w:marLeft w:val="0"/>
      <w:marRight w:val="0"/>
      <w:marTop w:val="0"/>
      <w:marBottom w:val="0"/>
      <w:divBdr>
        <w:top w:val="none" w:sz="0" w:space="0" w:color="auto"/>
        <w:left w:val="none" w:sz="0" w:space="0" w:color="auto"/>
        <w:bottom w:val="none" w:sz="0" w:space="0" w:color="auto"/>
        <w:right w:val="none" w:sz="0" w:space="0" w:color="auto"/>
      </w:divBdr>
    </w:div>
    <w:div w:id="1738867173">
      <w:bodyDiv w:val="1"/>
      <w:marLeft w:val="0"/>
      <w:marRight w:val="0"/>
      <w:marTop w:val="0"/>
      <w:marBottom w:val="0"/>
      <w:divBdr>
        <w:top w:val="none" w:sz="0" w:space="0" w:color="auto"/>
        <w:left w:val="none" w:sz="0" w:space="0" w:color="auto"/>
        <w:bottom w:val="none" w:sz="0" w:space="0" w:color="auto"/>
        <w:right w:val="none" w:sz="0" w:space="0" w:color="auto"/>
      </w:divBdr>
    </w:div>
    <w:div w:id="1739666589">
      <w:bodyDiv w:val="1"/>
      <w:marLeft w:val="0"/>
      <w:marRight w:val="0"/>
      <w:marTop w:val="0"/>
      <w:marBottom w:val="0"/>
      <w:divBdr>
        <w:top w:val="none" w:sz="0" w:space="0" w:color="auto"/>
        <w:left w:val="none" w:sz="0" w:space="0" w:color="auto"/>
        <w:bottom w:val="none" w:sz="0" w:space="0" w:color="auto"/>
        <w:right w:val="none" w:sz="0" w:space="0" w:color="auto"/>
      </w:divBdr>
    </w:div>
    <w:div w:id="1747145164">
      <w:bodyDiv w:val="1"/>
      <w:marLeft w:val="0"/>
      <w:marRight w:val="0"/>
      <w:marTop w:val="0"/>
      <w:marBottom w:val="0"/>
      <w:divBdr>
        <w:top w:val="none" w:sz="0" w:space="0" w:color="auto"/>
        <w:left w:val="none" w:sz="0" w:space="0" w:color="auto"/>
        <w:bottom w:val="none" w:sz="0" w:space="0" w:color="auto"/>
        <w:right w:val="none" w:sz="0" w:space="0" w:color="auto"/>
      </w:divBdr>
    </w:div>
    <w:div w:id="1747264232">
      <w:bodyDiv w:val="1"/>
      <w:marLeft w:val="0"/>
      <w:marRight w:val="0"/>
      <w:marTop w:val="0"/>
      <w:marBottom w:val="0"/>
      <w:divBdr>
        <w:top w:val="none" w:sz="0" w:space="0" w:color="auto"/>
        <w:left w:val="none" w:sz="0" w:space="0" w:color="auto"/>
        <w:bottom w:val="none" w:sz="0" w:space="0" w:color="auto"/>
        <w:right w:val="none" w:sz="0" w:space="0" w:color="auto"/>
      </w:divBdr>
      <w:divsChild>
        <w:div w:id="116993557">
          <w:marLeft w:val="640"/>
          <w:marRight w:val="0"/>
          <w:marTop w:val="0"/>
          <w:marBottom w:val="0"/>
          <w:divBdr>
            <w:top w:val="none" w:sz="0" w:space="0" w:color="auto"/>
            <w:left w:val="none" w:sz="0" w:space="0" w:color="auto"/>
            <w:bottom w:val="none" w:sz="0" w:space="0" w:color="auto"/>
            <w:right w:val="none" w:sz="0" w:space="0" w:color="auto"/>
          </w:divBdr>
        </w:div>
        <w:div w:id="171575647">
          <w:marLeft w:val="640"/>
          <w:marRight w:val="0"/>
          <w:marTop w:val="0"/>
          <w:marBottom w:val="0"/>
          <w:divBdr>
            <w:top w:val="none" w:sz="0" w:space="0" w:color="auto"/>
            <w:left w:val="none" w:sz="0" w:space="0" w:color="auto"/>
            <w:bottom w:val="none" w:sz="0" w:space="0" w:color="auto"/>
            <w:right w:val="none" w:sz="0" w:space="0" w:color="auto"/>
          </w:divBdr>
        </w:div>
        <w:div w:id="251670503">
          <w:marLeft w:val="640"/>
          <w:marRight w:val="0"/>
          <w:marTop w:val="0"/>
          <w:marBottom w:val="0"/>
          <w:divBdr>
            <w:top w:val="none" w:sz="0" w:space="0" w:color="auto"/>
            <w:left w:val="none" w:sz="0" w:space="0" w:color="auto"/>
            <w:bottom w:val="none" w:sz="0" w:space="0" w:color="auto"/>
            <w:right w:val="none" w:sz="0" w:space="0" w:color="auto"/>
          </w:divBdr>
        </w:div>
        <w:div w:id="313687394">
          <w:marLeft w:val="640"/>
          <w:marRight w:val="0"/>
          <w:marTop w:val="0"/>
          <w:marBottom w:val="0"/>
          <w:divBdr>
            <w:top w:val="none" w:sz="0" w:space="0" w:color="auto"/>
            <w:left w:val="none" w:sz="0" w:space="0" w:color="auto"/>
            <w:bottom w:val="none" w:sz="0" w:space="0" w:color="auto"/>
            <w:right w:val="none" w:sz="0" w:space="0" w:color="auto"/>
          </w:divBdr>
        </w:div>
        <w:div w:id="395710989">
          <w:marLeft w:val="640"/>
          <w:marRight w:val="0"/>
          <w:marTop w:val="0"/>
          <w:marBottom w:val="0"/>
          <w:divBdr>
            <w:top w:val="none" w:sz="0" w:space="0" w:color="auto"/>
            <w:left w:val="none" w:sz="0" w:space="0" w:color="auto"/>
            <w:bottom w:val="none" w:sz="0" w:space="0" w:color="auto"/>
            <w:right w:val="none" w:sz="0" w:space="0" w:color="auto"/>
          </w:divBdr>
        </w:div>
        <w:div w:id="402456920">
          <w:marLeft w:val="640"/>
          <w:marRight w:val="0"/>
          <w:marTop w:val="0"/>
          <w:marBottom w:val="0"/>
          <w:divBdr>
            <w:top w:val="none" w:sz="0" w:space="0" w:color="auto"/>
            <w:left w:val="none" w:sz="0" w:space="0" w:color="auto"/>
            <w:bottom w:val="none" w:sz="0" w:space="0" w:color="auto"/>
            <w:right w:val="none" w:sz="0" w:space="0" w:color="auto"/>
          </w:divBdr>
        </w:div>
        <w:div w:id="436752917">
          <w:marLeft w:val="640"/>
          <w:marRight w:val="0"/>
          <w:marTop w:val="0"/>
          <w:marBottom w:val="0"/>
          <w:divBdr>
            <w:top w:val="none" w:sz="0" w:space="0" w:color="auto"/>
            <w:left w:val="none" w:sz="0" w:space="0" w:color="auto"/>
            <w:bottom w:val="none" w:sz="0" w:space="0" w:color="auto"/>
            <w:right w:val="none" w:sz="0" w:space="0" w:color="auto"/>
          </w:divBdr>
        </w:div>
        <w:div w:id="444228824">
          <w:marLeft w:val="640"/>
          <w:marRight w:val="0"/>
          <w:marTop w:val="0"/>
          <w:marBottom w:val="0"/>
          <w:divBdr>
            <w:top w:val="none" w:sz="0" w:space="0" w:color="auto"/>
            <w:left w:val="none" w:sz="0" w:space="0" w:color="auto"/>
            <w:bottom w:val="none" w:sz="0" w:space="0" w:color="auto"/>
            <w:right w:val="none" w:sz="0" w:space="0" w:color="auto"/>
          </w:divBdr>
        </w:div>
        <w:div w:id="512764664">
          <w:marLeft w:val="640"/>
          <w:marRight w:val="0"/>
          <w:marTop w:val="0"/>
          <w:marBottom w:val="0"/>
          <w:divBdr>
            <w:top w:val="none" w:sz="0" w:space="0" w:color="auto"/>
            <w:left w:val="none" w:sz="0" w:space="0" w:color="auto"/>
            <w:bottom w:val="none" w:sz="0" w:space="0" w:color="auto"/>
            <w:right w:val="none" w:sz="0" w:space="0" w:color="auto"/>
          </w:divBdr>
        </w:div>
        <w:div w:id="592322701">
          <w:marLeft w:val="640"/>
          <w:marRight w:val="0"/>
          <w:marTop w:val="0"/>
          <w:marBottom w:val="0"/>
          <w:divBdr>
            <w:top w:val="none" w:sz="0" w:space="0" w:color="auto"/>
            <w:left w:val="none" w:sz="0" w:space="0" w:color="auto"/>
            <w:bottom w:val="none" w:sz="0" w:space="0" w:color="auto"/>
            <w:right w:val="none" w:sz="0" w:space="0" w:color="auto"/>
          </w:divBdr>
        </w:div>
        <w:div w:id="680086811">
          <w:marLeft w:val="640"/>
          <w:marRight w:val="0"/>
          <w:marTop w:val="0"/>
          <w:marBottom w:val="0"/>
          <w:divBdr>
            <w:top w:val="none" w:sz="0" w:space="0" w:color="auto"/>
            <w:left w:val="none" w:sz="0" w:space="0" w:color="auto"/>
            <w:bottom w:val="none" w:sz="0" w:space="0" w:color="auto"/>
            <w:right w:val="none" w:sz="0" w:space="0" w:color="auto"/>
          </w:divBdr>
        </w:div>
        <w:div w:id="686248455">
          <w:marLeft w:val="640"/>
          <w:marRight w:val="0"/>
          <w:marTop w:val="0"/>
          <w:marBottom w:val="0"/>
          <w:divBdr>
            <w:top w:val="none" w:sz="0" w:space="0" w:color="auto"/>
            <w:left w:val="none" w:sz="0" w:space="0" w:color="auto"/>
            <w:bottom w:val="none" w:sz="0" w:space="0" w:color="auto"/>
            <w:right w:val="none" w:sz="0" w:space="0" w:color="auto"/>
          </w:divBdr>
        </w:div>
        <w:div w:id="780956387">
          <w:marLeft w:val="640"/>
          <w:marRight w:val="0"/>
          <w:marTop w:val="0"/>
          <w:marBottom w:val="0"/>
          <w:divBdr>
            <w:top w:val="none" w:sz="0" w:space="0" w:color="auto"/>
            <w:left w:val="none" w:sz="0" w:space="0" w:color="auto"/>
            <w:bottom w:val="none" w:sz="0" w:space="0" w:color="auto"/>
            <w:right w:val="none" w:sz="0" w:space="0" w:color="auto"/>
          </w:divBdr>
        </w:div>
        <w:div w:id="1035421909">
          <w:marLeft w:val="640"/>
          <w:marRight w:val="0"/>
          <w:marTop w:val="0"/>
          <w:marBottom w:val="0"/>
          <w:divBdr>
            <w:top w:val="none" w:sz="0" w:space="0" w:color="auto"/>
            <w:left w:val="none" w:sz="0" w:space="0" w:color="auto"/>
            <w:bottom w:val="none" w:sz="0" w:space="0" w:color="auto"/>
            <w:right w:val="none" w:sz="0" w:space="0" w:color="auto"/>
          </w:divBdr>
        </w:div>
        <w:div w:id="1139958749">
          <w:marLeft w:val="640"/>
          <w:marRight w:val="0"/>
          <w:marTop w:val="0"/>
          <w:marBottom w:val="0"/>
          <w:divBdr>
            <w:top w:val="none" w:sz="0" w:space="0" w:color="auto"/>
            <w:left w:val="none" w:sz="0" w:space="0" w:color="auto"/>
            <w:bottom w:val="none" w:sz="0" w:space="0" w:color="auto"/>
            <w:right w:val="none" w:sz="0" w:space="0" w:color="auto"/>
          </w:divBdr>
        </w:div>
        <w:div w:id="1267813495">
          <w:marLeft w:val="640"/>
          <w:marRight w:val="0"/>
          <w:marTop w:val="0"/>
          <w:marBottom w:val="0"/>
          <w:divBdr>
            <w:top w:val="none" w:sz="0" w:space="0" w:color="auto"/>
            <w:left w:val="none" w:sz="0" w:space="0" w:color="auto"/>
            <w:bottom w:val="none" w:sz="0" w:space="0" w:color="auto"/>
            <w:right w:val="none" w:sz="0" w:space="0" w:color="auto"/>
          </w:divBdr>
        </w:div>
        <w:div w:id="1272516751">
          <w:marLeft w:val="640"/>
          <w:marRight w:val="0"/>
          <w:marTop w:val="0"/>
          <w:marBottom w:val="0"/>
          <w:divBdr>
            <w:top w:val="none" w:sz="0" w:space="0" w:color="auto"/>
            <w:left w:val="none" w:sz="0" w:space="0" w:color="auto"/>
            <w:bottom w:val="none" w:sz="0" w:space="0" w:color="auto"/>
            <w:right w:val="none" w:sz="0" w:space="0" w:color="auto"/>
          </w:divBdr>
        </w:div>
        <w:div w:id="1316640084">
          <w:marLeft w:val="640"/>
          <w:marRight w:val="0"/>
          <w:marTop w:val="0"/>
          <w:marBottom w:val="0"/>
          <w:divBdr>
            <w:top w:val="none" w:sz="0" w:space="0" w:color="auto"/>
            <w:left w:val="none" w:sz="0" w:space="0" w:color="auto"/>
            <w:bottom w:val="none" w:sz="0" w:space="0" w:color="auto"/>
            <w:right w:val="none" w:sz="0" w:space="0" w:color="auto"/>
          </w:divBdr>
        </w:div>
        <w:div w:id="1330715404">
          <w:marLeft w:val="640"/>
          <w:marRight w:val="0"/>
          <w:marTop w:val="0"/>
          <w:marBottom w:val="0"/>
          <w:divBdr>
            <w:top w:val="none" w:sz="0" w:space="0" w:color="auto"/>
            <w:left w:val="none" w:sz="0" w:space="0" w:color="auto"/>
            <w:bottom w:val="none" w:sz="0" w:space="0" w:color="auto"/>
            <w:right w:val="none" w:sz="0" w:space="0" w:color="auto"/>
          </w:divBdr>
        </w:div>
        <w:div w:id="1412774152">
          <w:marLeft w:val="640"/>
          <w:marRight w:val="0"/>
          <w:marTop w:val="0"/>
          <w:marBottom w:val="0"/>
          <w:divBdr>
            <w:top w:val="none" w:sz="0" w:space="0" w:color="auto"/>
            <w:left w:val="none" w:sz="0" w:space="0" w:color="auto"/>
            <w:bottom w:val="none" w:sz="0" w:space="0" w:color="auto"/>
            <w:right w:val="none" w:sz="0" w:space="0" w:color="auto"/>
          </w:divBdr>
        </w:div>
        <w:div w:id="1461923620">
          <w:marLeft w:val="640"/>
          <w:marRight w:val="0"/>
          <w:marTop w:val="0"/>
          <w:marBottom w:val="0"/>
          <w:divBdr>
            <w:top w:val="none" w:sz="0" w:space="0" w:color="auto"/>
            <w:left w:val="none" w:sz="0" w:space="0" w:color="auto"/>
            <w:bottom w:val="none" w:sz="0" w:space="0" w:color="auto"/>
            <w:right w:val="none" w:sz="0" w:space="0" w:color="auto"/>
          </w:divBdr>
        </w:div>
        <w:div w:id="1720739419">
          <w:marLeft w:val="640"/>
          <w:marRight w:val="0"/>
          <w:marTop w:val="0"/>
          <w:marBottom w:val="0"/>
          <w:divBdr>
            <w:top w:val="none" w:sz="0" w:space="0" w:color="auto"/>
            <w:left w:val="none" w:sz="0" w:space="0" w:color="auto"/>
            <w:bottom w:val="none" w:sz="0" w:space="0" w:color="auto"/>
            <w:right w:val="none" w:sz="0" w:space="0" w:color="auto"/>
          </w:divBdr>
        </w:div>
        <w:div w:id="2014840731">
          <w:marLeft w:val="640"/>
          <w:marRight w:val="0"/>
          <w:marTop w:val="0"/>
          <w:marBottom w:val="0"/>
          <w:divBdr>
            <w:top w:val="none" w:sz="0" w:space="0" w:color="auto"/>
            <w:left w:val="none" w:sz="0" w:space="0" w:color="auto"/>
            <w:bottom w:val="none" w:sz="0" w:space="0" w:color="auto"/>
            <w:right w:val="none" w:sz="0" w:space="0" w:color="auto"/>
          </w:divBdr>
        </w:div>
        <w:div w:id="2067218598">
          <w:marLeft w:val="640"/>
          <w:marRight w:val="0"/>
          <w:marTop w:val="0"/>
          <w:marBottom w:val="0"/>
          <w:divBdr>
            <w:top w:val="none" w:sz="0" w:space="0" w:color="auto"/>
            <w:left w:val="none" w:sz="0" w:space="0" w:color="auto"/>
            <w:bottom w:val="none" w:sz="0" w:space="0" w:color="auto"/>
            <w:right w:val="none" w:sz="0" w:space="0" w:color="auto"/>
          </w:divBdr>
        </w:div>
        <w:div w:id="2091927113">
          <w:marLeft w:val="640"/>
          <w:marRight w:val="0"/>
          <w:marTop w:val="0"/>
          <w:marBottom w:val="0"/>
          <w:divBdr>
            <w:top w:val="none" w:sz="0" w:space="0" w:color="auto"/>
            <w:left w:val="none" w:sz="0" w:space="0" w:color="auto"/>
            <w:bottom w:val="none" w:sz="0" w:space="0" w:color="auto"/>
            <w:right w:val="none" w:sz="0" w:space="0" w:color="auto"/>
          </w:divBdr>
        </w:div>
        <w:div w:id="2096589997">
          <w:marLeft w:val="640"/>
          <w:marRight w:val="0"/>
          <w:marTop w:val="0"/>
          <w:marBottom w:val="0"/>
          <w:divBdr>
            <w:top w:val="none" w:sz="0" w:space="0" w:color="auto"/>
            <w:left w:val="none" w:sz="0" w:space="0" w:color="auto"/>
            <w:bottom w:val="none" w:sz="0" w:space="0" w:color="auto"/>
            <w:right w:val="none" w:sz="0" w:space="0" w:color="auto"/>
          </w:divBdr>
        </w:div>
      </w:divsChild>
    </w:div>
    <w:div w:id="1751000595">
      <w:bodyDiv w:val="1"/>
      <w:marLeft w:val="0"/>
      <w:marRight w:val="0"/>
      <w:marTop w:val="0"/>
      <w:marBottom w:val="0"/>
      <w:divBdr>
        <w:top w:val="none" w:sz="0" w:space="0" w:color="auto"/>
        <w:left w:val="none" w:sz="0" w:space="0" w:color="auto"/>
        <w:bottom w:val="none" w:sz="0" w:space="0" w:color="auto"/>
        <w:right w:val="none" w:sz="0" w:space="0" w:color="auto"/>
      </w:divBdr>
      <w:divsChild>
        <w:div w:id="1239704337">
          <w:marLeft w:val="480"/>
          <w:marRight w:val="0"/>
          <w:marTop w:val="0"/>
          <w:marBottom w:val="0"/>
          <w:divBdr>
            <w:top w:val="none" w:sz="0" w:space="0" w:color="auto"/>
            <w:left w:val="none" w:sz="0" w:space="0" w:color="auto"/>
            <w:bottom w:val="none" w:sz="0" w:space="0" w:color="auto"/>
            <w:right w:val="none" w:sz="0" w:space="0" w:color="auto"/>
          </w:divBdr>
        </w:div>
        <w:div w:id="1756633734">
          <w:marLeft w:val="480"/>
          <w:marRight w:val="0"/>
          <w:marTop w:val="0"/>
          <w:marBottom w:val="0"/>
          <w:divBdr>
            <w:top w:val="none" w:sz="0" w:space="0" w:color="auto"/>
            <w:left w:val="none" w:sz="0" w:space="0" w:color="auto"/>
            <w:bottom w:val="none" w:sz="0" w:space="0" w:color="auto"/>
            <w:right w:val="none" w:sz="0" w:space="0" w:color="auto"/>
          </w:divBdr>
        </w:div>
        <w:div w:id="1532105714">
          <w:marLeft w:val="480"/>
          <w:marRight w:val="0"/>
          <w:marTop w:val="0"/>
          <w:marBottom w:val="0"/>
          <w:divBdr>
            <w:top w:val="none" w:sz="0" w:space="0" w:color="auto"/>
            <w:left w:val="none" w:sz="0" w:space="0" w:color="auto"/>
            <w:bottom w:val="none" w:sz="0" w:space="0" w:color="auto"/>
            <w:right w:val="none" w:sz="0" w:space="0" w:color="auto"/>
          </w:divBdr>
        </w:div>
        <w:div w:id="422995588">
          <w:marLeft w:val="480"/>
          <w:marRight w:val="0"/>
          <w:marTop w:val="0"/>
          <w:marBottom w:val="0"/>
          <w:divBdr>
            <w:top w:val="none" w:sz="0" w:space="0" w:color="auto"/>
            <w:left w:val="none" w:sz="0" w:space="0" w:color="auto"/>
            <w:bottom w:val="none" w:sz="0" w:space="0" w:color="auto"/>
            <w:right w:val="none" w:sz="0" w:space="0" w:color="auto"/>
          </w:divBdr>
        </w:div>
        <w:div w:id="66999618">
          <w:marLeft w:val="480"/>
          <w:marRight w:val="0"/>
          <w:marTop w:val="0"/>
          <w:marBottom w:val="0"/>
          <w:divBdr>
            <w:top w:val="none" w:sz="0" w:space="0" w:color="auto"/>
            <w:left w:val="none" w:sz="0" w:space="0" w:color="auto"/>
            <w:bottom w:val="none" w:sz="0" w:space="0" w:color="auto"/>
            <w:right w:val="none" w:sz="0" w:space="0" w:color="auto"/>
          </w:divBdr>
        </w:div>
        <w:div w:id="1683167098">
          <w:marLeft w:val="480"/>
          <w:marRight w:val="0"/>
          <w:marTop w:val="0"/>
          <w:marBottom w:val="0"/>
          <w:divBdr>
            <w:top w:val="none" w:sz="0" w:space="0" w:color="auto"/>
            <w:left w:val="none" w:sz="0" w:space="0" w:color="auto"/>
            <w:bottom w:val="none" w:sz="0" w:space="0" w:color="auto"/>
            <w:right w:val="none" w:sz="0" w:space="0" w:color="auto"/>
          </w:divBdr>
        </w:div>
        <w:div w:id="1083524973">
          <w:marLeft w:val="480"/>
          <w:marRight w:val="0"/>
          <w:marTop w:val="0"/>
          <w:marBottom w:val="0"/>
          <w:divBdr>
            <w:top w:val="none" w:sz="0" w:space="0" w:color="auto"/>
            <w:left w:val="none" w:sz="0" w:space="0" w:color="auto"/>
            <w:bottom w:val="none" w:sz="0" w:space="0" w:color="auto"/>
            <w:right w:val="none" w:sz="0" w:space="0" w:color="auto"/>
          </w:divBdr>
        </w:div>
        <w:div w:id="593589070">
          <w:marLeft w:val="480"/>
          <w:marRight w:val="0"/>
          <w:marTop w:val="0"/>
          <w:marBottom w:val="0"/>
          <w:divBdr>
            <w:top w:val="none" w:sz="0" w:space="0" w:color="auto"/>
            <w:left w:val="none" w:sz="0" w:space="0" w:color="auto"/>
            <w:bottom w:val="none" w:sz="0" w:space="0" w:color="auto"/>
            <w:right w:val="none" w:sz="0" w:space="0" w:color="auto"/>
          </w:divBdr>
        </w:div>
        <w:div w:id="250090726">
          <w:marLeft w:val="480"/>
          <w:marRight w:val="0"/>
          <w:marTop w:val="0"/>
          <w:marBottom w:val="0"/>
          <w:divBdr>
            <w:top w:val="none" w:sz="0" w:space="0" w:color="auto"/>
            <w:left w:val="none" w:sz="0" w:space="0" w:color="auto"/>
            <w:bottom w:val="none" w:sz="0" w:space="0" w:color="auto"/>
            <w:right w:val="none" w:sz="0" w:space="0" w:color="auto"/>
          </w:divBdr>
        </w:div>
        <w:div w:id="1114207805">
          <w:marLeft w:val="480"/>
          <w:marRight w:val="0"/>
          <w:marTop w:val="0"/>
          <w:marBottom w:val="0"/>
          <w:divBdr>
            <w:top w:val="none" w:sz="0" w:space="0" w:color="auto"/>
            <w:left w:val="none" w:sz="0" w:space="0" w:color="auto"/>
            <w:bottom w:val="none" w:sz="0" w:space="0" w:color="auto"/>
            <w:right w:val="none" w:sz="0" w:space="0" w:color="auto"/>
          </w:divBdr>
        </w:div>
        <w:div w:id="1586037646">
          <w:marLeft w:val="480"/>
          <w:marRight w:val="0"/>
          <w:marTop w:val="0"/>
          <w:marBottom w:val="0"/>
          <w:divBdr>
            <w:top w:val="none" w:sz="0" w:space="0" w:color="auto"/>
            <w:left w:val="none" w:sz="0" w:space="0" w:color="auto"/>
            <w:bottom w:val="none" w:sz="0" w:space="0" w:color="auto"/>
            <w:right w:val="none" w:sz="0" w:space="0" w:color="auto"/>
          </w:divBdr>
        </w:div>
        <w:div w:id="1270696194">
          <w:marLeft w:val="480"/>
          <w:marRight w:val="0"/>
          <w:marTop w:val="0"/>
          <w:marBottom w:val="0"/>
          <w:divBdr>
            <w:top w:val="none" w:sz="0" w:space="0" w:color="auto"/>
            <w:left w:val="none" w:sz="0" w:space="0" w:color="auto"/>
            <w:bottom w:val="none" w:sz="0" w:space="0" w:color="auto"/>
            <w:right w:val="none" w:sz="0" w:space="0" w:color="auto"/>
          </w:divBdr>
        </w:div>
        <w:div w:id="1237009009">
          <w:marLeft w:val="480"/>
          <w:marRight w:val="0"/>
          <w:marTop w:val="0"/>
          <w:marBottom w:val="0"/>
          <w:divBdr>
            <w:top w:val="none" w:sz="0" w:space="0" w:color="auto"/>
            <w:left w:val="none" w:sz="0" w:space="0" w:color="auto"/>
            <w:bottom w:val="none" w:sz="0" w:space="0" w:color="auto"/>
            <w:right w:val="none" w:sz="0" w:space="0" w:color="auto"/>
          </w:divBdr>
        </w:div>
        <w:div w:id="2052074826">
          <w:marLeft w:val="480"/>
          <w:marRight w:val="0"/>
          <w:marTop w:val="0"/>
          <w:marBottom w:val="0"/>
          <w:divBdr>
            <w:top w:val="none" w:sz="0" w:space="0" w:color="auto"/>
            <w:left w:val="none" w:sz="0" w:space="0" w:color="auto"/>
            <w:bottom w:val="none" w:sz="0" w:space="0" w:color="auto"/>
            <w:right w:val="none" w:sz="0" w:space="0" w:color="auto"/>
          </w:divBdr>
        </w:div>
        <w:div w:id="1527520037">
          <w:marLeft w:val="480"/>
          <w:marRight w:val="0"/>
          <w:marTop w:val="0"/>
          <w:marBottom w:val="0"/>
          <w:divBdr>
            <w:top w:val="none" w:sz="0" w:space="0" w:color="auto"/>
            <w:left w:val="none" w:sz="0" w:space="0" w:color="auto"/>
            <w:bottom w:val="none" w:sz="0" w:space="0" w:color="auto"/>
            <w:right w:val="none" w:sz="0" w:space="0" w:color="auto"/>
          </w:divBdr>
        </w:div>
        <w:div w:id="749473497">
          <w:marLeft w:val="480"/>
          <w:marRight w:val="0"/>
          <w:marTop w:val="0"/>
          <w:marBottom w:val="0"/>
          <w:divBdr>
            <w:top w:val="none" w:sz="0" w:space="0" w:color="auto"/>
            <w:left w:val="none" w:sz="0" w:space="0" w:color="auto"/>
            <w:bottom w:val="none" w:sz="0" w:space="0" w:color="auto"/>
            <w:right w:val="none" w:sz="0" w:space="0" w:color="auto"/>
          </w:divBdr>
        </w:div>
        <w:div w:id="699476137">
          <w:marLeft w:val="480"/>
          <w:marRight w:val="0"/>
          <w:marTop w:val="0"/>
          <w:marBottom w:val="0"/>
          <w:divBdr>
            <w:top w:val="none" w:sz="0" w:space="0" w:color="auto"/>
            <w:left w:val="none" w:sz="0" w:space="0" w:color="auto"/>
            <w:bottom w:val="none" w:sz="0" w:space="0" w:color="auto"/>
            <w:right w:val="none" w:sz="0" w:space="0" w:color="auto"/>
          </w:divBdr>
        </w:div>
        <w:div w:id="899289210">
          <w:marLeft w:val="480"/>
          <w:marRight w:val="0"/>
          <w:marTop w:val="0"/>
          <w:marBottom w:val="0"/>
          <w:divBdr>
            <w:top w:val="none" w:sz="0" w:space="0" w:color="auto"/>
            <w:left w:val="none" w:sz="0" w:space="0" w:color="auto"/>
            <w:bottom w:val="none" w:sz="0" w:space="0" w:color="auto"/>
            <w:right w:val="none" w:sz="0" w:space="0" w:color="auto"/>
          </w:divBdr>
        </w:div>
        <w:div w:id="2124498305">
          <w:marLeft w:val="480"/>
          <w:marRight w:val="0"/>
          <w:marTop w:val="0"/>
          <w:marBottom w:val="0"/>
          <w:divBdr>
            <w:top w:val="none" w:sz="0" w:space="0" w:color="auto"/>
            <w:left w:val="none" w:sz="0" w:space="0" w:color="auto"/>
            <w:bottom w:val="none" w:sz="0" w:space="0" w:color="auto"/>
            <w:right w:val="none" w:sz="0" w:space="0" w:color="auto"/>
          </w:divBdr>
        </w:div>
        <w:div w:id="2042051587">
          <w:marLeft w:val="480"/>
          <w:marRight w:val="0"/>
          <w:marTop w:val="0"/>
          <w:marBottom w:val="0"/>
          <w:divBdr>
            <w:top w:val="none" w:sz="0" w:space="0" w:color="auto"/>
            <w:left w:val="none" w:sz="0" w:space="0" w:color="auto"/>
            <w:bottom w:val="none" w:sz="0" w:space="0" w:color="auto"/>
            <w:right w:val="none" w:sz="0" w:space="0" w:color="auto"/>
          </w:divBdr>
        </w:div>
        <w:div w:id="1504927715">
          <w:marLeft w:val="480"/>
          <w:marRight w:val="0"/>
          <w:marTop w:val="0"/>
          <w:marBottom w:val="0"/>
          <w:divBdr>
            <w:top w:val="none" w:sz="0" w:space="0" w:color="auto"/>
            <w:left w:val="none" w:sz="0" w:space="0" w:color="auto"/>
            <w:bottom w:val="none" w:sz="0" w:space="0" w:color="auto"/>
            <w:right w:val="none" w:sz="0" w:space="0" w:color="auto"/>
          </w:divBdr>
        </w:div>
        <w:div w:id="64691093">
          <w:marLeft w:val="480"/>
          <w:marRight w:val="0"/>
          <w:marTop w:val="0"/>
          <w:marBottom w:val="0"/>
          <w:divBdr>
            <w:top w:val="none" w:sz="0" w:space="0" w:color="auto"/>
            <w:left w:val="none" w:sz="0" w:space="0" w:color="auto"/>
            <w:bottom w:val="none" w:sz="0" w:space="0" w:color="auto"/>
            <w:right w:val="none" w:sz="0" w:space="0" w:color="auto"/>
          </w:divBdr>
        </w:div>
        <w:div w:id="788360541">
          <w:marLeft w:val="480"/>
          <w:marRight w:val="0"/>
          <w:marTop w:val="0"/>
          <w:marBottom w:val="0"/>
          <w:divBdr>
            <w:top w:val="none" w:sz="0" w:space="0" w:color="auto"/>
            <w:left w:val="none" w:sz="0" w:space="0" w:color="auto"/>
            <w:bottom w:val="none" w:sz="0" w:space="0" w:color="auto"/>
            <w:right w:val="none" w:sz="0" w:space="0" w:color="auto"/>
          </w:divBdr>
        </w:div>
        <w:div w:id="1924794455">
          <w:marLeft w:val="480"/>
          <w:marRight w:val="0"/>
          <w:marTop w:val="0"/>
          <w:marBottom w:val="0"/>
          <w:divBdr>
            <w:top w:val="none" w:sz="0" w:space="0" w:color="auto"/>
            <w:left w:val="none" w:sz="0" w:space="0" w:color="auto"/>
            <w:bottom w:val="none" w:sz="0" w:space="0" w:color="auto"/>
            <w:right w:val="none" w:sz="0" w:space="0" w:color="auto"/>
          </w:divBdr>
        </w:div>
        <w:div w:id="1253733298">
          <w:marLeft w:val="480"/>
          <w:marRight w:val="0"/>
          <w:marTop w:val="0"/>
          <w:marBottom w:val="0"/>
          <w:divBdr>
            <w:top w:val="none" w:sz="0" w:space="0" w:color="auto"/>
            <w:left w:val="none" w:sz="0" w:space="0" w:color="auto"/>
            <w:bottom w:val="none" w:sz="0" w:space="0" w:color="auto"/>
            <w:right w:val="none" w:sz="0" w:space="0" w:color="auto"/>
          </w:divBdr>
        </w:div>
        <w:div w:id="1145971001">
          <w:marLeft w:val="480"/>
          <w:marRight w:val="0"/>
          <w:marTop w:val="0"/>
          <w:marBottom w:val="0"/>
          <w:divBdr>
            <w:top w:val="none" w:sz="0" w:space="0" w:color="auto"/>
            <w:left w:val="none" w:sz="0" w:space="0" w:color="auto"/>
            <w:bottom w:val="none" w:sz="0" w:space="0" w:color="auto"/>
            <w:right w:val="none" w:sz="0" w:space="0" w:color="auto"/>
          </w:divBdr>
        </w:div>
        <w:div w:id="845166965">
          <w:marLeft w:val="480"/>
          <w:marRight w:val="0"/>
          <w:marTop w:val="0"/>
          <w:marBottom w:val="0"/>
          <w:divBdr>
            <w:top w:val="none" w:sz="0" w:space="0" w:color="auto"/>
            <w:left w:val="none" w:sz="0" w:space="0" w:color="auto"/>
            <w:bottom w:val="none" w:sz="0" w:space="0" w:color="auto"/>
            <w:right w:val="none" w:sz="0" w:space="0" w:color="auto"/>
          </w:divBdr>
        </w:div>
        <w:div w:id="875855495">
          <w:marLeft w:val="480"/>
          <w:marRight w:val="0"/>
          <w:marTop w:val="0"/>
          <w:marBottom w:val="0"/>
          <w:divBdr>
            <w:top w:val="none" w:sz="0" w:space="0" w:color="auto"/>
            <w:left w:val="none" w:sz="0" w:space="0" w:color="auto"/>
            <w:bottom w:val="none" w:sz="0" w:space="0" w:color="auto"/>
            <w:right w:val="none" w:sz="0" w:space="0" w:color="auto"/>
          </w:divBdr>
        </w:div>
        <w:div w:id="985742670">
          <w:marLeft w:val="480"/>
          <w:marRight w:val="0"/>
          <w:marTop w:val="0"/>
          <w:marBottom w:val="0"/>
          <w:divBdr>
            <w:top w:val="none" w:sz="0" w:space="0" w:color="auto"/>
            <w:left w:val="none" w:sz="0" w:space="0" w:color="auto"/>
            <w:bottom w:val="none" w:sz="0" w:space="0" w:color="auto"/>
            <w:right w:val="none" w:sz="0" w:space="0" w:color="auto"/>
          </w:divBdr>
        </w:div>
        <w:div w:id="516162417">
          <w:marLeft w:val="480"/>
          <w:marRight w:val="0"/>
          <w:marTop w:val="0"/>
          <w:marBottom w:val="0"/>
          <w:divBdr>
            <w:top w:val="none" w:sz="0" w:space="0" w:color="auto"/>
            <w:left w:val="none" w:sz="0" w:space="0" w:color="auto"/>
            <w:bottom w:val="none" w:sz="0" w:space="0" w:color="auto"/>
            <w:right w:val="none" w:sz="0" w:space="0" w:color="auto"/>
          </w:divBdr>
        </w:div>
        <w:div w:id="996999946">
          <w:marLeft w:val="480"/>
          <w:marRight w:val="0"/>
          <w:marTop w:val="0"/>
          <w:marBottom w:val="0"/>
          <w:divBdr>
            <w:top w:val="none" w:sz="0" w:space="0" w:color="auto"/>
            <w:left w:val="none" w:sz="0" w:space="0" w:color="auto"/>
            <w:bottom w:val="none" w:sz="0" w:space="0" w:color="auto"/>
            <w:right w:val="none" w:sz="0" w:space="0" w:color="auto"/>
          </w:divBdr>
        </w:div>
        <w:div w:id="1241594751">
          <w:marLeft w:val="480"/>
          <w:marRight w:val="0"/>
          <w:marTop w:val="0"/>
          <w:marBottom w:val="0"/>
          <w:divBdr>
            <w:top w:val="none" w:sz="0" w:space="0" w:color="auto"/>
            <w:left w:val="none" w:sz="0" w:space="0" w:color="auto"/>
            <w:bottom w:val="none" w:sz="0" w:space="0" w:color="auto"/>
            <w:right w:val="none" w:sz="0" w:space="0" w:color="auto"/>
          </w:divBdr>
        </w:div>
        <w:div w:id="2055958488">
          <w:marLeft w:val="480"/>
          <w:marRight w:val="0"/>
          <w:marTop w:val="0"/>
          <w:marBottom w:val="0"/>
          <w:divBdr>
            <w:top w:val="none" w:sz="0" w:space="0" w:color="auto"/>
            <w:left w:val="none" w:sz="0" w:space="0" w:color="auto"/>
            <w:bottom w:val="none" w:sz="0" w:space="0" w:color="auto"/>
            <w:right w:val="none" w:sz="0" w:space="0" w:color="auto"/>
          </w:divBdr>
        </w:div>
        <w:div w:id="50737237">
          <w:marLeft w:val="480"/>
          <w:marRight w:val="0"/>
          <w:marTop w:val="0"/>
          <w:marBottom w:val="0"/>
          <w:divBdr>
            <w:top w:val="none" w:sz="0" w:space="0" w:color="auto"/>
            <w:left w:val="none" w:sz="0" w:space="0" w:color="auto"/>
            <w:bottom w:val="none" w:sz="0" w:space="0" w:color="auto"/>
            <w:right w:val="none" w:sz="0" w:space="0" w:color="auto"/>
          </w:divBdr>
        </w:div>
        <w:div w:id="1300307523">
          <w:marLeft w:val="480"/>
          <w:marRight w:val="0"/>
          <w:marTop w:val="0"/>
          <w:marBottom w:val="0"/>
          <w:divBdr>
            <w:top w:val="none" w:sz="0" w:space="0" w:color="auto"/>
            <w:left w:val="none" w:sz="0" w:space="0" w:color="auto"/>
            <w:bottom w:val="none" w:sz="0" w:space="0" w:color="auto"/>
            <w:right w:val="none" w:sz="0" w:space="0" w:color="auto"/>
          </w:divBdr>
        </w:div>
        <w:div w:id="283654926">
          <w:marLeft w:val="480"/>
          <w:marRight w:val="0"/>
          <w:marTop w:val="0"/>
          <w:marBottom w:val="0"/>
          <w:divBdr>
            <w:top w:val="none" w:sz="0" w:space="0" w:color="auto"/>
            <w:left w:val="none" w:sz="0" w:space="0" w:color="auto"/>
            <w:bottom w:val="none" w:sz="0" w:space="0" w:color="auto"/>
            <w:right w:val="none" w:sz="0" w:space="0" w:color="auto"/>
          </w:divBdr>
        </w:div>
        <w:div w:id="74865474">
          <w:marLeft w:val="480"/>
          <w:marRight w:val="0"/>
          <w:marTop w:val="0"/>
          <w:marBottom w:val="0"/>
          <w:divBdr>
            <w:top w:val="none" w:sz="0" w:space="0" w:color="auto"/>
            <w:left w:val="none" w:sz="0" w:space="0" w:color="auto"/>
            <w:bottom w:val="none" w:sz="0" w:space="0" w:color="auto"/>
            <w:right w:val="none" w:sz="0" w:space="0" w:color="auto"/>
          </w:divBdr>
        </w:div>
        <w:div w:id="1465000527">
          <w:marLeft w:val="480"/>
          <w:marRight w:val="0"/>
          <w:marTop w:val="0"/>
          <w:marBottom w:val="0"/>
          <w:divBdr>
            <w:top w:val="none" w:sz="0" w:space="0" w:color="auto"/>
            <w:left w:val="none" w:sz="0" w:space="0" w:color="auto"/>
            <w:bottom w:val="none" w:sz="0" w:space="0" w:color="auto"/>
            <w:right w:val="none" w:sz="0" w:space="0" w:color="auto"/>
          </w:divBdr>
        </w:div>
        <w:div w:id="73208634">
          <w:marLeft w:val="480"/>
          <w:marRight w:val="0"/>
          <w:marTop w:val="0"/>
          <w:marBottom w:val="0"/>
          <w:divBdr>
            <w:top w:val="none" w:sz="0" w:space="0" w:color="auto"/>
            <w:left w:val="none" w:sz="0" w:space="0" w:color="auto"/>
            <w:bottom w:val="none" w:sz="0" w:space="0" w:color="auto"/>
            <w:right w:val="none" w:sz="0" w:space="0" w:color="auto"/>
          </w:divBdr>
        </w:div>
        <w:div w:id="1851992308">
          <w:marLeft w:val="480"/>
          <w:marRight w:val="0"/>
          <w:marTop w:val="0"/>
          <w:marBottom w:val="0"/>
          <w:divBdr>
            <w:top w:val="none" w:sz="0" w:space="0" w:color="auto"/>
            <w:left w:val="none" w:sz="0" w:space="0" w:color="auto"/>
            <w:bottom w:val="none" w:sz="0" w:space="0" w:color="auto"/>
            <w:right w:val="none" w:sz="0" w:space="0" w:color="auto"/>
          </w:divBdr>
        </w:div>
        <w:div w:id="685910308">
          <w:marLeft w:val="480"/>
          <w:marRight w:val="0"/>
          <w:marTop w:val="0"/>
          <w:marBottom w:val="0"/>
          <w:divBdr>
            <w:top w:val="none" w:sz="0" w:space="0" w:color="auto"/>
            <w:left w:val="none" w:sz="0" w:space="0" w:color="auto"/>
            <w:bottom w:val="none" w:sz="0" w:space="0" w:color="auto"/>
            <w:right w:val="none" w:sz="0" w:space="0" w:color="auto"/>
          </w:divBdr>
        </w:div>
        <w:div w:id="702705091">
          <w:marLeft w:val="480"/>
          <w:marRight w:val="0"/>
          <w:marTop w:val="0"/>
          <w:marBottom w:val="0"/>
          <w:divBdr>
            <w:top w:val="none" w:sz="0" w:space="0" w:color="auto"/>
            <w:left w:val="none" w:sz="0" w:space="0" w:color="auto"/>
            <w:bottom w:val="none" w:sz="0" w:space="0" w:color="auto"/>
            <w:right w:val="none" w:sz="0" w:space="0" w:color="auto"/>
          </w:divBdr>
        </w:div>
        <w:div w:id="461003958">
          <w:marLeft w:val="480"/>
          <w:marRight w:val="0"/>
          <w:marTop w:val="0"/>
          <w:marBottom w:val="0"/>
          <w:divBdr>
            <w:top w:val="none" w:sz="0" w:space="0" w:color="auto"/>
            <w:left w:val="none" w:sz="0" w:space="0" w:color="auto"/>
            <w:bottom w:val="none" w:sz="0" w:space="0" w:color="auto"/>
            <w:right w:val="none" w:sz="0" w:space="0" w:color="auto"/>
          </w:divBdr>
        </w:div>
        <w:div w:id="524252915">
          <w:marLeft w:val="480"/>
          <w:marRight w:val="0"/>
          <w:marTop w:val="0"/>
          <w:marBottom w:val="0"/>
          <w:divBdr>
            <w:top w:val="none" w:sz="0" w:space="0" w:color="auto"/>
            <w:left w:val="none" w:sz="0" w:space="0" w:color="auto"/>
            <w:bottom w:val="none" w:sz="0" w:space="0" w:color="auto"/>
            <w:right w:val="none" w:sz="0" w:space="0" w:color="auto"/>
          </w:divBdr>
        </w:div>
        <w:div w:id="284433423">
          <w:marLeft w:val="480"/>
          <w:marRight w:val="0"/>
          <w:marTop w:val="0"/>
          <w:marBottom w:val="0"/>
          <w:divBdr>
            <w:top w:val="none" w:sz="0" w:space="0" w:color="auto"/>
            <w:left w:val="none" w:sz="0" w:space="0" w:color="auto"/>
            <w:bottom w:val="none" w:sz="0" w:space="0" w:color="auto"/>
            <w:right w:val="none" w:sz="0" w:space="0" w:color="auto"/>
          </w:divBdr>
        </w:div>
        <w:div w:id="715545690">
          <w:marLeft w:val="480"/>
          <w:marRight w:val="0"/>
          <w:marTop w:val="0"/>
          <w:marBottom w:val="0"/>
          <w:divBdr>
            <w:top w:val="none" w:sz="0" w:space="0" w:color="auto"/>
            <w:left w:val="none" w:sz="0" w:space="0" w:color="auto"/>
            <w:bottom w:val="none" w:sz="0" w:space="0" w:color="auto"/>
            <w:right w:val="none" w:sz="0" w:space="0" w:color="auto"/>
          </w:divBdr>
        </w:div>
        <w:div w:id="1208496592">
          <w:marLeft w:val="480"/>
          <w:marRight w:val="0"/>
          <w:marTop w:val="0"/>
          <w:marBottom w:val="0"/>
          <w:divBdr>
            <w:top w:val="none" w:sz="0" w:space="0" w:color="auto"/>
            <w:left w:val="none" w:sz="0" w:space="0" w:color="auto"/>
            <w:bottom w:val="none" w:sz="0" w:space="0" w:color="auto"/>
            <w:right w:val="none" w:sz="0" w:space="0" w:color="auto"/>
          </w:divBdr>
        </w:div>
        <w:div w:id="1482427778">
          <w:marLeft w:val="480"/>
          <w:marRight w:val="0"/>
          <w:marTop w:val="0"/>
          <w:marBottom w:val="0"/>
          <w:divBdr>
            <w:top w:val="none" w:sz="0" w:space="0" w:color="auto"/>
            <w:left w:val="none" w:sz="0" w:space="0" w:color="auto"/>
            <w:bottom w:val="none" w:sz="0" w:space="0" w:color="auto"/>
            <w:right w:val="none" w:sz="0" w:space="0" w:color="auto"/>
          </w:divBdr>
        </w:div>
        <w:div w:id="438569096">
          <w:marLeft w:val="480"/>
          <w:marRight w:val="0"/>
          <w:marTop w:val="0"/>
          <w:marBottom w:val="0"/>
          <w:divBdr>
            <w:top w:val="none" w:sz="0" w:space="0" w:color="auto"/>
            <w:left w:val="none" w:sz="0" w:space="0" w:color="auto"/>
            <w:bottom w:val="none" w:sz="0" w:space="0" w:color="auto"/>
            <w:right w:val="none" w:sz="0" w:space="0" w:color="auto"/>
          </w:divBdr>
        </w:div>
        <w:div w:id="110445778">
          <w:marLeft w:val="480"/>
          <w:marRight w:val="0"/>
          <w:marTop w:val="0"/>
          <w:marBottom w:val="0"/>
          <w:divBdr>
            <w:top w:val="none" w:sz="0" w:space="0" w:color="auto"/>
            <w:left w:val="none" w:sz="0" w:space="0" w:color="auto"/>
            <w:bottom w:val="none" w:sz="0" w:space="0" w:color="auto"/>
            <w:right w:val="none" w:sz="0" w:space="0" w:color="auto"/>
          </w:divBdr>
        </w:div>
      </w:divsChild>
    </w:div>
    <w:div w:id="1751196437">
      <w:bodyDiv w:val="1"/>
      <w:marLeft w:val="0"/>
      <w:marRight w:val="0"/>
      <w:marTop w:val="0"/>
      <w:marBottom w:val="0"/>
      <w:divBdr>
        <w:top w:val="none" w:sz="0" w:space="0" w:color="auto"/>
        <w:left w:val="none" w:sz="0" w:space="0" w:color="auto"/>
        <w:bottom w:val="none" w:sz="0" w:space="0" w:color="auto"/>
        <w:right w:val="none" w:sz="0" w:space="0" w:color="auto"/>
      </w:divBdr>
      <w:divsChild>
        <w:div w:id="1953366380">
          <w:marLeft w:val="640"/>
          <w:marRight w:val="0"/>
          <w:marTop w:val="0"/>
          <w:marBottom w:val="0"/>
          <w:divBdr>
            <w:top w:val="none" w:sz="0" w:space="0" w:color="auto"/>
            <w:left w:val="none" w:sz="0" w:space="0" w:color="auto"/>
            <w:bottom w:val="none" w:sz="0" w:space="0" w:color="auto"/>
            <w:right w:val="none" w:sz="0" w:space="0" w:color="auto"/>
          </w:divBdr>
        </w:div>
        <w:div w:id="187960740">
          <w:marLeft w:val="640"/>
          <w:marRight w:val="0"/>
          <w:marTop w:val="0"/>
          <w:marBottom w:val="0"/>
          <w:divBdr>
            <w:top w:val="none" w:sz="0" w:space="0" w:color="auto"/>
            <w:left w:val="none" w:sz="0" w:space="0" w:color="auto"/>
            <w:bottom w:val="none" w:sz="0" w:space="0" w:color="auto"/>
            <w:right w:val="none" w:sz="0" w:space="0" w:color="auto"/>
          </w:divBdr>
        </w:div>
        <w:div w:id="1553272907">
          <w:marLeft w:val="640"/>
          <w:marRight w:val="0"/>
          <w:marTop w:val="0"/>
          <w:marBottom w:val="0"/>
          <w:divBdr>
            <w:top w:val="none" w:sz="0" w:space="0" w:color="auto"/>
            <w:left w:val="none" w:sz="0" w:space="0" w:color="auto"/>
            <w:bottom w:val="none" w:sz="0" w:space="0" w:color="auto"/>
            <w:right w:val="none" w:sz="0" w:space="0" w:color="auto"/>
          </w:divBdr>
        </w:div>
        <w:div w:id="129371906">
          <w:marLeft w:val="640"/>
          <w:marRight w:val="0"/>
          <w:marTop w:val="0"/>
          <w:marBottom w:val="0"/>
          <w:divBdr>
            <w:top w:val="none" w:sz="0" w:space="0" w:color="auto"/>
            <w:left w:val="none" w:sz="0" w:space="0" w:color="auto"/>
            <w:bottom w:val="none" w:sz="0" w:space="0" w:color="auto"/>
            <w:right w:val="none" w:sz="0" w:space="0" w:color="auto"/>
          </w:divBdr>
        </w:div>
        <w:div w:id="1393190272">
          <w:marLeft w:val="640"/>
          <w:marRight w:val="0"/>
          <w:marTop w:val="0"/>
          <w:marBottom w:val="0"/>
          <w:divBdr>
            <w:top w:val="none" w:sz="0" w:space="0" w:color="auto"/>
            <w:left w:val="none" w:sz="0" w:space="0" w:color="auto"/>
            <w:bottom w:val="none" w:sz="0" w:space="0" w:color="auto"/>
            <w:right w:val="none" w:sz="0" w:space="0" w:color="auto"/>
          </w:divBdr>
        </w:div>
        <w:div w:id="196941186">
          <w:marLeft w:val="640"/>
          <w:marRight w:val="0"/>
          <w:marTop w:val="0"/>
          <w:marBottom w:val="0"/>
          <w:divBdr>
            <w:top w:val="none" w:sz="0" w:space="0" w:color="auto"/>
            <w:left w:val="none" w:sz="0" w:space="0" w:color="auto"/>
            <w:bottom w:val="none" w:sz="0" w:space="0" w:color="auto"/>
            <w:right w:val="none" w:sz="0" w:space="0" w:color="auto"/>
          </w:divBdr>
        </w:div>
        <w:div w:id="539978696">
          <w:marLeft w:val="640"/>
          <w:marRight w:val="0"/>
          <w:marTop w:val="0"/>
          <w:marBottom w:val="0"/>
          <w:divBdr>
            <w:top w:val="none" w:sz="0" w:space="0" w:color="auto"/>
            <w:left w:val="none" w:sz="0" w:space="0" w:color="auto"/>
            <w:bottom w:val="none" w:sz="0" w:space="0" w:color="auto"/>
            <w:right w:val="none" w:sz="0" w:space="0" w:color="auto"/>
          </w:divBdr>
        </w:div>
        <w:div w:id="261501567">
          <w:marLeft w:val="640"/>
          <w:marRight w:val="0"/>
          <w:marTop w:val="0"/>
          <w:marBottom w:val="0"/>
          <w:divBdr>
            <w:top w:val="none" w:sz="0" w:space="0" w:color="auto"/>
            <w:left w:val="none" w:sz="0" w:space="0" w:color="auto"/>
            <w:bottom w:val="none" w:sz="0" w:space="0" w:color="auto"/>
            <w:right w:val="none" w:sz="0" w:space="0" w:color="auto"/>
          </w:divBdr>
        </w:div>
        <w:div w:id="1257791888">
          <w:marLeft w:val="640"/>
          <w:marRight w:val="0"/>
          <w:marTop w:val="0"/>
          <w:marBottom w:val="0"/>
          <w:divBdr>
            <w:top w:val="none" w:sz="0" w:space="0" w:color="auto"/>
            <w:left w:val="none" w:sz="0" w:space="0" w:color="auto"/>
            <w:bottom w:val="none" w:sz="0" w:space="0" w:color="auto"/>
            <w:right w:val="none" w:sz="0" w:space="0" w:color="auto"/>
          </w:divBdr>
        </w:div>
        <w:div w:id="1801875219">
          <w:marLeft w:val="640"/>
          <w:marRight w:val="0"/>
          <w:marTop w:val="0"/>
          <w:marBottom w:val="0"/>
          <w:divBdr>
            <w:top w:val="none" w:sz="0" w:space="0" w:color="auto"/>
            <w:left w:val="none" w:sz="0" w:space="0" w:color="auto"/>
            <w:bottom w:val="none" w:sz="0" w:space="0" w:color="auto"/>
            <w:right w:val="none" w:sz="0" w:space="0" w:color="auto"/>
          </w:divBdr>
        </w:div>
        <w:div w:id="1403092712">
          <w:marLeft w:val="640"/>
          <w:marRight w:val="0"/>
          <w:marTop w:val="0"/>
          <w:marBottom w:val="0"/>
          <w:divBdr>
            <w:top w:val="none" w:sz="0" w:space="0" w:color="auto"/>
            <w:left w:val="none" w:sz="0" w:space="0" w:color="auto"/>
            <w:bottom w:val="none" w:sz="0" w:space="0" w:color="auto"/>
            <w:right w:val="none" w:sz="0" w:space="0" w:color="auto"/>
          </w:divBdr>
        </w:div>
        <w:div w:id="936523943">
          <w:marLeft w:val="640"/>
          <w:marRight w:val="0"/>
          <w:marTop w:val="0"/>
          <w:marBottom w:val="0"/>
          <w:divBdr>
            <w:top w:val="none" w:sz="0" w:space="0" w:color="auto"/>
            <w:left w:val="none" w:sz="0" w:space="0" w:color="auto"/>
            <w:bottom w:val="none" w:sz="0" w:space="0" w:color="auto"/>
            <w:right w:val="none" w:sz="0" w:space="0" w:color="auto"/>
          </w:divBdr>
        </w:div>
        <w:div w:id="1847939656">
          <w:marLeft w:val="640"/>
          <w:marRight w:val="0"/>
          <w:marTop w:val="0"/>
          <w:marBottom w:val="0"/>
          <w:divBdr>
            <w:top w:val="none" w:sz="0" w:space="0" w:color="auto"/>
            <w:left w:val="none" w:sz="0" w:space="0" w:color="auto"/>
            <w:bottom w:val="none" w:sz="0" w:space="0" w:color="auto"/>
            <w:right w:val="none" w:sz="0" w:space="0" w:color="auto"/>
          </w:divBdr>
        </w:div>
        <w:div w:id="915482268">
          <w:marLeft w:val="640"/>
          <w:marRight w:val="0"/>
          <w:marTop w:val="0"/>
          <w:marBottom w:val="0"/>
          <w:divBdr>
            <w:top w:val="none" w:sz="0" w:space="0" w:color="auto"/>
            <w:left w:val="none" w:sz="0" w:space="0" w:color="auto"/>
            <w:bottom w:val="none" w:sz="0" w:space="0" w:color="auto"/>
            <w:right w:val="none" w:sz="0" w:space="0" w:color="auto"/>
          </w:divBdr>
        </w:div>
        <w:div w:id="1268000772">
          <w:marLeft w:val="640"/>
          <w:marRight w:val="0"/>
          <w:marTop w:val="0"/>
          <w:marBottom w:val="0"/>
          <w:divBdr>
            <w:top w:val="none" w:sz="0" w:space="0" w:color="auto"/>
            <w:left w:val="none" w:sz="0" w:space="0" w:color="auto"/>
            <w:bottom w:val="none" w:sz="0" w:space="0" w:color="auto"/>
            <w:right w:val="none" w:sz="0" w:space="0" w:color="auto"/>
          </w:divBdr>
        </w:div>
        <w:div w:id="736052717">
          <w:marLeft w:val="640"/>
          <w:marRight w:val="0"/>
          <w:marTop w:val="0"/>
          <w:marBottom w:val="0"/>
          <w:divBdr>
            <w:top w:val="none" w:sz="0" w:space="0" w:color="auto"/>
            <w:left w:val="none" w:sz="0" w:space="0" w:color="auto"/>
            <w:bottom w:val="none" w:sz="0" w:space="0" w:color="auto"/>
            <w:right w:val="none" w:sz="0" w:space="0" w:color="auto"/>
          </w:divBdr>
        </w:div>
        <w:div w:id="1079594146">
          <w:marLeft w:val="640"/>
          <w:marRight w:val="0"/>
          <w:marTop w:val="0"/>
          <w:marBottom w:val="0"/>
          <w:divBdr>
            <w:top w:val="none" w:sz="0" w:space="0" w:color="auto"/>
            <w:left w:val="none" w:sz="0" w:space="0" w:color="auto"/>
            <w:bottom w:val="none" w:sz="0" w:space="0" w:color="auto"/>
            <w:right w:val="none" w:sz="0" w:space="0" w:color="auto"/>
          </w:divBdr>
        </w:div>
        <w:div w:id="244267434">
          <w:marLeft w:val="640"/>
          <w:marRight w:val="0"/>
          <w:marTop w:val="0"/>
          <w:marBottom w:val="0"/>
          <w:divBdr>
            <w:top w:val="none" w:sz="0" w:space="0" w:color="auto"/>
            <w:left w:val="none" w:sz="0" w:space="0" w:color="auto"/>
            <w:bottom w:val="none" w:sz="0" w:space="0" w:color="auto"/>
            <w:right w:val="none" w:sz="0" w:space="0" w:color="auto"/>
          </w:divBdr>
        </w:div>
        <w:div w:id="1411469195">
          <w:marLeft w:val="640"/>
          <w:marRight w:val="0"/>
          <w:marTop w:val="0"/>
          <w:marBottom w:val="0"/>
          <w:divBdr>
            <w:top w:val="none" w:sz="0" w:space="0" w:color="auto"/>
            <w:left w:val="none" w:sz="0" w:space="0" w:color="auto"/>
            <w:bottom w:val="none" w:sz="0" w:space="0" w:color="auto"/>
            <w:right w:val="none" w:sz="0" w:space="0" w:color="auto"/>
          </w:divBdr>
        </w:div>
        <w:div w:id="560988865">
          <w:marLeft w:val="640"/>
          <w:marRight w:val="0"/>
          <w:marTop w:val="0"/>
          <w:marBottom w:val="0"/>
          <w:divBdr>
            <w:top w:val="none" w:sz="0" w:space="0" w:color="auto"/>
            <w:left w:val="none" w:sz="0" w:space="0" w:color="auto"/>
            <w:bottom w:val="none" w:sz="0" w:space="0" w:color="auto"/>
            <w:right w:val="none" w:sz="0" w:space="0" w:color="auto"/>
          </w:divBdr>
        </w:div>
        <w:div w:id="620378762">
          <w:marLeft w:val="640"/>
          <w:marRight w:val="0"/>
          <w:marTop w:val="0"/>
          <w:marBottom w:val="0"/>
          <w:divBdr>
            <w:top w:val="none" w:sz="0" w:space="0" w:color="auto"/>
            <w:left w:val="none" w:sz="0" w:space="0" w:color="auto"/>
            <w:bottom w:val="none" w:sz="0" w:space="0" w:color="auto"/>
            <w:right w:val="none" w:sz="0" w:space="0" w:color="auto"/>
          </w:divBdr>
        </w:div>
        <w:div w:id="1668246677">
          <w:marLeft w:val="640"/>
          <w:marRight w:val="0"/>
          <w:marTop w:val="0"/>
          <w:marBottom w:val="0"/>
          <w:divBdr>
            <w:top w:val="none" w:sz="0" w:space="0" w:color="auto"/>
            <w:left w:val="none" w:sz="0" w:space="0" w:color="auto"/>
            <w:bottom w:val="none" w:sz="0" w:space="0" w:color="auto"/>
            <w:right w:val="none" w:sz="0" w:space="0" w:color="auto"/>
          </w:divBdr>
        </w:div>
        <w:div w:id="664551600">
          <w:marLeft w:val="640"/>
          <w:marRight w:val="0"/>
          <w:marTop w:val="0"/>
          <w:marBottom w:val="0"/>
          <w:divBdr>
            <w:top w:val="none" w:sz="0" w:space="0" w:color="auto"/>
            <w:left w:val="none" w:sz="0" w:space="0" w:color="auto"/>
            <w:bottom w:val="none" w:sz="0" w:space="0" w:color="auto"/>
            <w:right w:val="none" w:sz="0" w:space="0" w:color="auto"/>
          </w:divBdr>
        </w:div>
        <w:div w:id="912010708">
          <w:marLeft w:val="640"/>
          <w:marRight w:val="0"/>
          <w:marTop w:val="0"/>
          <w:marBottom w:val="0"/>
          <w:divBdr>
            <w:top w:val="none" w:sz="0" w:space="0" w:color="auto"/>
            <w:left w:val="none" w:sz="0" w:space="0" w:color="auto"/>
            <w:bottom w:val="none" w:sz="0" w:space="0" w:color="auto"/>
            <w:right w:val="none" w:sz="0" w:space="0" w:color="auto"/>
          </w:divBdr>
        </w:div>
        <w:div w:id="694624063">
          <w:marLeft w:val="640"/>
          <w:marRight w:val="0"/>
          <w:marTop w:val="0"/>
          <w:marBottom w:val="0"/>
          <w:divBdr>
            <w:top w:val="none" w:sz="0" w:space="0" w:color="auto"/>
            <w:left w:val="none" w:sz="0" w:space="0" w:color="auto"/>
            <w:bottom w:val="none" w:sz="0" w:space="0" w:color="auto"/>
            <w:right w:val="none" w:sz="0" w:space="0" w:color="auto"/>
          </w:divBdr>
        </w:div>
        <w:div w:id="1375501952">
          <w:marLeft w:val="640"/>
          <w:marRight w:val="0"/>
          <w:marTop w:val="0"/>
          <w:marBottom w:val="0"/>
          <w:divBdr>
            <w:top w:val="none" w:sz="0" w:space="0" w:color="auto"/>
            <w:left w:val="none" w:sz="0" w:space="0" w:color="auto"/>
            <w:bottom w:val="none" w:sz="0" w:space="0" w:color="auto"/>
            <w:right w:val="none" w:sz="0" w:space="0" w:color="auto"/>
          </w:divBdr>
        </w:div>
        <w:div w:id="371157340">
          <w:marLeft w:val="640"/>
          <w:marRight w:val="0"/>
          <w:marTop w:val="0"/>
          <w:marBottom w:val="0"/>
          <w:divBdr>
            <w:top w:val="none" w:sz="0" w:space="0" w:color="auto"/>
            <w:left w:val="none" w:sz="0" w:space="0" w:color="auto"/>
            <w:bottom w:val="none" w:sz="0" w:space="0" w:color="auto"/>
            <w:right w:val="none" w:sz="0" w:space="0" w:color="auto"/>
          </w:divBdr>
        </w:div>
        <w:div w:id="433744609">
          <w:marLeft w:val="640"/>
          <w:marRight w:val="0"/>
          <w:marTop w:val="0"/>
          <w:marBottom w:val="0"/>
          <w:divBdr>
            <w:top w:val="none" w:sz="0" w:space="0" w:color="auto"/>
            <w:left w:val="none" w:sz="0" w:space="0" w:color="auto"/>
            <w:bottom w:val="none" w:sz="0" w:space="0" w:color="auto"/>
            <w:right w:val="none" w:sz="0" w:space="0" w:color="auto"/>
          </w:divBdr>
        </w:div>
        <w:div w:id="1703166247">
          <w:marLeft w:val="640"/>
          <w:marRight w:val="0"/>
          <w:marTop w:val="0"/>
          <w:marBottom w:val="0"/>
          <w:divBdr>
            <w:top w:val="none" w:sz="0" w:space="0" w:color="auto"/>
            <w:left w:val="none" w:sz="0" w:space="0" w:color="auto"/>
            <w:bottom w:val="none" w:sz="0" w:space="0" w:color="auto"/>
            <w:right w:val="none" w:sz="0" w:space="0" w:color="auto"/>
          </w:divBdr>
        </w:div>
        <w:div w:id="429546605">
          <w:marLeft w:val="640"/>
          <w:marRight w:val="0"/>
          <w:marTop w:val="0"/>
          <w:marBottom w:val="0"/>
          <w:divBdr>
            <w:top w:val="none" w:sz="0" w:space="0" w:color="auto"/>
            <w:left w:val="none" w:sz="0" w:space="0" w:color="auto"/>
            <w:bottom w:val="none" w:sz="0" w:space="0" w:color="auto"/>
            <w:right w:val="none" w:sz="0" w:space="0" w:color="auto"/>
          </w:divBdr>
        </w:div>
        <w:div w:id="1424373428">
          <w:marLeft w:val="640"/>
          <w:marRight w:val="0"/>
          <w:marTop w:val="0"/>
          <w:marBottom w:val="0"/>
          <w:divBdr>
            <w:top w:val="none" w:sz="0" w:space="0" w:color="auto"/>
            <w:left w:val="none" w:sz="0" w:space="0" w:color="auto"/>
            <w:bottom w:val="none" w:sz="0" w:space="0" w:color="auto"/>
            <w:right w:val="none" w:sz="0" w:space="0" w:color="auto"/>
          </w:divBdr>
        </w:div>
        <w:div w:id="1115489710">
          <w:marLeft w:val="640"/>
          <w:marRight w:val="0"/>
          <w:marTop w:val="0"/>
          <w:marBottom w:val="0"/>
          <w:divBdr>
            <w:top w:val="none" w:sz="0" w:space="0" w:color="auto"/>
            <w:left w:val="none" w:sz="0" w:space="0" w:color="auto"/>
            <w:bottom w:val="none" w:sz="0" w:space="0" w:color="auto"/>
            <w:right w:val="none" w:sz="0" w:space="0" w:color="auto"/>
          </w:divBdr>
        </w:div>
        <w:div w:id="1784152209">
          <w:marLeft w:val="640"/>
          <w:marRight w:val="0"/>
          <w:marTop w:val="0"/>
          <w:marBottom w:val="0"/>
          <w:divBdr>
            <w:top w:val="none" w:sz="0" w:space="0" w:color="auto"/>
            <w:left w:val="none" w:sz="0" w:space="0" w:color="auto"/>
            <w:bottom w:val="none" w:sz="0" w:space="0" w:color="auto"/>
            <w:right w:val="none" w:sz="0" w:space="0" w:color="auto"/>
          </w:divBdr>
        </w:div>
        <w:div w:id="1035156452">
          <w:marLeft w:val="640"/>
          <w:marRight w:val="0"/>
          <w:marTop w:val="0"/>
          <w:marBottom w:val="0"/>
          <w:divBdr>
            <w:top w:val="none" w:sz="0" w:space="0" w:color="auto"/>
            <w:left w:val="none" w:sz="0" w:space="0" w:color="auto"/>
            <w:bottom w:val="none" w:sz="0" w:space="0" w:color="auto"/>
            <w:right w:val="none" w:sz="0" w:space="0" w:color="auto"/>
          </w:divBdr>
        </w:div>
        <w:div w:id="680471338">
          <w:marLeft w:val="640"/>
          <w:marRight w:val="0"/>
          <w:marTop w:val="0"/>
          <w:marBottom w:val="0"/>
          <w:divBdr>
            <w:top w:val="none" w:sz="0" w:space="0" w:color="auto"/>
            <w:left w:val="none" w:sz="0" w:space="0" w:color="auto"/>
            <w:bottom w:val="none" w:sz="0" w:space="0" w:color="auto"/>
            <w:right w:val="none" w:sz="0" w:space="0" w:color="auto"/>
          </w:divBdr>
        </w:div>
        <w:div w:id="72970610">
          <w:marLeft w:val="640"/>
          <w:marRight w:val="0"/>
          <w:marTop w:val="0"/>
          <w:marBottom w:val="0"/>
          <w:divBdr>
            <w:top w:val="none" w:sz="0" w:space="0" w:color="auto"/>
            <w:left w:val="none" w:sz="0" w:space="0" w:color="auto"/>
            <w:bottom w:val="none" w:sz="0" w:space="0" w:color="auto"/>
            <w:right w:val="none" w:sz="0" w:space="0" w:color="auto"/>
          </w:divBdr>
        </w:div>
        <w:div w:id="1137406983">
          <w:marLeft w:val="640"/>
          <w:marRight w:val="0"/>
          <w:marTop w:val="0"/>
          <w:marBottom w:val="0"/>
          <w:divBdr>
            <w:top w:val="none" w:sz="0" w:space="0" w:color="auto"/>
            <w:left w:val="none" w:sz="0" w:space="0" w:color="auto"/>
            <w:bottom w:val="none" w:sz="0" w:space="0" w:color="auto"/>
            <w:right w:val="none" w:sz="0" w:space="0" w:color="auto"/>
          </w:divBdr>
        </w:div>
      </w:divsChild>
    </w:div>
    <w:div w:id="1756895673">
      <w:bodyDiv w:val="1"/>
      <w:marLeft w:val="0"/>
      <w:marRight w:val="0"/>
      <w:marTop w:val="0"/>
      <w:marBottom w:val="0"/>
      <w:divBdr>
        <w:top w:val="none" w:sz="0" w:space="0" w:color="auto"/>
        <w:left w:val="none" w:sz="0" w:space="0" w:color="auto"/>
        <w:bottom w:val="none" w:sz="0" w:space="0" w:color="auto"/>
        <w:right w:val="none" w:sz="0" w:space="0" w:color="auto"/>
      </w:divBdr>
      <w:divsChild>
        <w:div w:id="504629913">
          <w:marLeft w:val="480"/>
          <w:marRight w:val="0"/>
          <w:marTop w:val="0"/>
          <w:marBottom w:val="0"/>
          <w:divBdr>
            <w:top w:val="none" w:sz="0" w:space="0" w:color="auto"/>
            <w:left w:val="none" w:sz="0" w:space="0" w:color="auto"/>
            <w:bottom w:val="none" w:sz="0" w:space="0" w:color="auto"/>
            <w:right w:val="none" w:sz="0" w:space="0" w:color="auto"/>
          </w:divBdr>
        </w:div>
        <w:div w:id="897672939">
          <w:marLeft w:val="480"/>
          <w:marRight w:val="0"/>
          <w:marTop w:val="0"/>
          <w:marBottom w:val="0"/>
          <w:divBdr>
            <w:top w:val="none" w:sz="0" w:space="0" w:color="auto"/>
            <w:left w:val="none" w:sz="0" w:space="0" w:color="auto"/>
            <w:bottom w:val="none" w:sz="0" w:space="0" w:color="auto"/>
            <w:right w:val="none" w:sz="0" w:space="0" w:color="auto"/>
          </w:divBdr>
        </w:div>
        <w:div w:id="964196306">
          <w:marLeft w:val="480"/>
          <w:marRight w:val="0"/>
          <w:marTop w:val="0"/>
          <w:marBottom w:val="0"/>
          <w:divBdr>
            <w:top w:val="none" w:sz="0" w:space="0" w:color="auto"/>
            <w:left w:val="none" w:sz="0" w:space="0" w:color="auto"/>
            <w:bottom w:val="none" w:sz="0" w:space="0" w:color="auto"/>
            <w:right w:val="none" w:sz="0" w:space="0" w:color="auto"/>
          </w:divBdr>
        </w:div>
        <w:div w:id="1565410926">
          <w:marLeft w:val="480"/>
          <w:marRight w:val="0"/>
          <w:marTop w:val="0"/>
          <w:marBottom w:val="0"/>
          <w:divBdr>
            <w:top w:val="none" w:sz="0" w:space="0" w:color="auto"/>
            <w:left w:val="none" w:sz="0" w:space="0" w:color="auto"/>
            <w:bottom w:val="none" w:sz="0" w:space="0" w:color="auto"/>
            <w:right w:val="none" w:sz="0" w:space="0" w:color="auto"/>
          </w:divBdr>
        </w:div>
        <w:div w:id="1805805960">
          <w:marLeft w:val="480"/>
          <w:marRight w:val="0"/>
          <w:marTop w:val="0"/>
          <w:marBottom w:val="0"/>
          <w:divBdr>
            <w:top w:val="none" w:sz="0" w:space="0" w:color="auto"/>
            <w:left w:val="none" w:sz="0" w:space="0" w:color="auto"/>
            <w:bottom w:val="none" w:sz="0" w:space="0" w:color="auto"/>
            <w:right w:val="none" w:sz="0" w:space="0" w:color="auto"/>
          </w:divBdr>
        </w:div>
        <w:div w:id="674961940">
          <w:marLeft w:val="480"/>
          <w:marRight w:val="0"/>
          <w:marTop w:val="0"/>
          <w:marBottom w:val="0"/>
          <w:divBdr>
            <w:top w:val="none" w:sz="0" w:space="0" w:color="auto"/>
            <w:left w:val="none" w:sz="0" w:space="0" w:color="auto"/>
            <w:bottom w:val="none" w:sz="0" w:space="0" w:color="auto"/>
            <w:right w:val="none" w:sz="0" w:space="0" w:color="auto"/>
          </w:divBdr>
        </w:div>
        <w:div w:id="84809120">
          <w:marLeft w:val="480"/>
          <w:marRight w:val="0"/>
          <w:marTop w:val="0"/>
          <w:marBottom w:val="0"/>
          <w:divBdr>
            <w:top w:val="none" w:sz="0" w:space="0" w:color="auto"/>
            <w:left w:val="none" w:sz="0" w:space="0" w:color="auto"/>
            <w:bottom w:val="none" w:sz="0" w:space="0" w:color="auto"/>
            <w:right w:val="none" w:sz="0" w:space="0" w:color="auto"/>
          </w:divBdr>
        </w:div>
        <w:div w:id="847526401">
          <w:marLeft w:val="480"/>
          <w:marRight w:val="0"/>
          <w:marTop w:val="0"/>
          <w:marBottom w:val="0"/>
          <w:divBdr>
            <w:top w:val="none" w:sz="0" w:space="0" w:color="auto"/>
            <w:left w:val="none" w:sz="0" w:space="0" w:color="auto"/>
            <w:bottom w:val="none" w:sz="0" w:space="0" w:color="auto"/>
            <w:right w:val="none" w:sz="0" w:space="0" w:color="auto"/>
          </w:divBdr>
        </w:div>
        <w:div w:id="1988970408">
          <w:marLeft w:val="480"/>
          <w:marRight w:val="0"/>
          <w:marTop w:val="0"/>
          <w:marBottom w:val="0"/>
          <w:divBdr>
            <w:top w:val="none" w:sz="0" w:space="0" w:color="auto"/>
            <w:left w:val="none" w:sz="0" w:space="0" w:color="auto"/>
            <w:bottom w:val="none" w:sz="0" w:space="0" w:color="auto"/>
            <w:right w:val="none" w:sz="0" w:space="0" w:color="auto"/>
          </w:divBdr>
        </w:div>
        <w:div w:id="1099791874">
          <w:marLeft w:val="480"/>
          <w:marRight w:val="0"/>
          <w:marTop w:val="0"/>
          <w:marBottom w:val="0"/>
          <w:divBdr>
            <w:top w:val="none" w:sz="0" w:space="0" w:color="auto"/>
            <w:left w:val="none" w:sz="0" w:space="0" w:color="auto"/>
            <w:bottom w:val="none" w:sz="0" w:space="0" w:color="auto"/>
            <w:right w:val="none" w:sz="0" w:space="0" w:color="auto"/>
          </w:divBdr>
        </w:div>
        <w:div w:id="1629242603">
          <w:marLeft w:val="480"/>
          <w:marRight w:val="0"/>
          <w:marTop w:val="0"/>
          <w:marBottom w:val="0"/>
          <w:divBdr>
            <w:top w:val="none" w:sz="0" w:space="0" w:color="auto"/>
            <w:left w:val="none" w:sz="0" w:space="0" w:color="auto"/>
            <w:bottom w:val="none" w:sz="0" w:space="0" w:color="auto"/>
            <w:right w:val="none" w:sz="0" w:space="0" w:color="auto"/>
          </w:divBdr>
        </w:div>
        <w:div w:id="801577252">
          <w:marLeft w:val="480"/>
          <w:marRight w:val="0"/>
          <w:marTop w:val="0"/>
          <w:marBottom w:val="0"/>
          <w:divBdr>
            <w:top w:val="none" w:sz="0" w:space="0" w:color="auto"/>
            <w:left w:val="none" w:sz="0" w:space="0" w:color="auto"/>
            <w:bottom w:val="none" w:sz="0" w:space="0" w:color="auto"/>
            <w:right w:val="none" w:sz="0" w:space="0" w:color="auto"/>
          </w:divBdr>
        </w:div>
        <w:div w:id="964166145">
          <w:marLeft w:val="480"/>
          <w:marRight w:val="0"/>
          <w:marTop w:val="0"/>
          <w:marBottom w:val="0"/>
          <w:divBdr>
            <w:top w:val="none" w:sz="0" w:space="0" w:color="auto"/>
            <w:left w:val="none" w:sz="0" w:space="0" w:color="auto"/>
            <w:bottom w:val="none" w:sz="0" w:space="0" w:color="auto"/>
            <w:right w:val="none" w:sz="0" w:space="0" w:color="auto"/>
          </w:divBdr>
        </w:div>
        <w:div w:id="321931263">
          <w:marLeft w:val="480"/>
          <w:marRight w:val="0"/>
          <w:marTop w:val="0"/>
          <w:marBottom w:val="0"/>
          <w:divBdr>
            <w:top w:val="none" w:sz="0" w:space="0" w:color="auto"/>
            <w:left w:val="none" w:sz="0" w:space="0" w:color="auto"/>
            <w:bottom w:val="none" w:sz="0" w:space="0" w:color="auto"/>
            <w:right w:val="none" w:sz="0" w:space="0" w:color="auto"/>
          </w:divBdr>
        </w:div>
        <w:div w:id="154611758">
          <w:marLeft w:val="480"/>
          <w:marRight w:val="0"/>
          <w:marTop w:val="0"/>
          <w:marBottom w:val="0"/>
          <w:divBdr>
            <w:top w:val="none" w:sz="0" w:space="0" w:color="auto"/>
            <w:left w:val="none" w:sz="0" w:space="0" w:color="auto"/>
            <w:bottom w:val="none" w:sz="0" w:space="0" w:color="auto"/>
            <w:right w:val="none" w:sz="0" w:space="0" w:color="auto"/>
          </w:divBdr>
        </w:div>
        <w:div w:id="841047753">
          <w:marLeft w:val="480"/>
          <w:marRight w:val="0"/>
          <w:marTop w:val="0"/>
          <w:marBottom w:val="0"/>
          <w:divBdr>
            <w:top w:val="none" w:sz="0" w:space="0" w:color="auto"/>
            <w:left w:val="none" w:sz="0" w:space="0" w:color="auto"/>
            <w:bottom w:val="none" w:sz="0" w:space="0" w:color="auto"/>
            <w:right w:val="none" w:sz="0" w:space="0" w:color="auto"/>
          </w:divBdr>
        </w:div>
        <w:div w:id="168297120">
          <w:marLeft w:val="480"/>
          <w:marRight w:val="0"/>
          <w:marTop w:val="0"/>
          <w:marBottom w:val="0"/>
          <w:divBdr>
            <w:top w:val="none" w:sz="0" w:space="0" w:color="auto"/>
            <w:left w:val="none" w:sz="0" w:space="0" w:color="auto"/>
            <w:bottom w:val="none" w:sz="0" w:space="0" w:color="auto"/>
            <w:right w:val="none" w:sz="0" w:space="0" w:color="auto"/>
          </w:divBdr>
        </w:div>
        <w:div w:id="739406909">
          <w:marLeft w:val="480"/>
          <w:marRight w:val="0"/>
          <w:marTop w:val="0"/>
          <w:marBottom w:val="0"/>
          <w:divBdr>
            <w:top w:val="none" w:sz="0" w:space="0" w:color="auto"/>
            <w:left w:val="none" w:sz="0" w:space="0" w:color="auto"/>
            <w:bottom w:val="none" w:sz="0" w:space="0" w:color="auto"/>
            <w:right w:val="none" w:sz="0" w:space="0" w:color="auto"/>
          </w:divBdr>
        </w:div>
        <w:div w:id="1602448932">
          <w:marLeft w:val="480"/>
          <w:marRight w:val="0"/>
          <w:marTop w:val="0"/>
          <w:marBottom w:val="0"/>
          <w:divBdr>
            <w:top w:val="none" w:sz="0" w:space="0" w:color="auto"/>
            <w:left w:val="none" w:sz="0" w:space="0" w:color="auto"/>
            <w:bottom w:val="none" w:sz="0" w:space="0" w:color="auto"/>
            <w:right w:val="none" w:sz="0" w:space="0" w:color="auto"/>
          </w:divBdr>
        </w:div>
        <w:div w:id="1527253849">
          <w:marLeft w:val="480"/>
          <w:marRight w:val="0"/>
          <w:marTop w:val="0"/>
          <w:marBottom w:val="0"/>
          <w:divBdr>
            <w:top w:val="none" w:sz="0" w:space="0" w:color="auto"/>
            <w:left w:val="none" w:sz="0" w:space="0" w:color="auto"/>
            <w:bottom w:val="none" w:sz="0" w:space="0" w:color="auto"/>
            <w:right w:val="none" w:sz="0" w:space="0" w:color="auto"/>
          </w:divBdr>
        </w:div>
        <w:div w:id="1450053672">
          <w:marLeft w:val="480"/>
          <w:marRight w:val="0"/>
          <w:marTop w:val="0"/>
          <w:marBottom w:val="0"/>
          <w:divBdr>
            <w:top w:val="none" w:sz="0" w:space="0" w:color="auto"/>
            <w:left w:val="none" w:sz="0" w:space="0" w:color="auto"/>
            <w:bottom w:val="none" w:sz="0" w:space="0" w:color="auto"/>
            <w:right w:val="none" w:sz="0" w:space="0" w:color="auto"/>
          </w:divBdr>
        </w:div>
        <w:div w:id="1684017796">
          <w:marLeft w:val="480"/>
          <w:marRight w:val="0"/>
          <w:marTop w:val="0"/>
          <w:marBottom w:val="0"/>
          <w:divBdr>
            <w:top w:val="none" w:sz="0" w:space="0" w:color="auto"/>
            <w:left w:val="none" w:sz="0" w:space="0" w:color="auto"/>
            <w:bottom w:val="none" w:sz="0" w:space="0" w:color="auto"/>
            <w:right w:val="none" w:sz="0" w:space="0" w:color="auto"/>
          </w:divBdr>
        </w:div>
        <w:div w:id="424571017">
          <w:marLeft w:val="480"/>
          <w:marRight w:val="0"/>
          <w:marTop w:val="0"/>
          <w:marBottom w:val="0"/>
          <w:divBdr>
            <w:top w:val="none" w:sz="0" w:space="0" w:color="auto"/>
            <w:left w:val="none" w:sz="0" w:space="0" w:color="auto"/>
            <w:bottom w:val="none" w:sz="0" w:space="0" w:color="auto"/>
            <w:right w:val="none" w:sz="0" w:space="0" w:color="auto"/>
          </w:divBdr>
        </w:div>
        <w:div w:id="1624916825">
          <w:marLeft w:val="480"/>
          <w:marRight w:val="0"/>
          <w:marTop w:val="0"/>
          <w:marBottom w:val="0"/>
          <w:divBdr>
            <w:top w:val="none" w:sz="0" w:space="0" w:color="auto"/>
            <w:left w:val="none" w:sz="0" w:space="0" w:color="auto"/>
            <w:bottom w:val="none" w:sz="0" w:space="0" w:color="auto"/>
            <w:right w:val="none" w:sz="0" w:space="0" w:color="auto"/>
          </w:divBdr>
        </w:div>
        <w:div w:id="1716660745">
          <w:marLeft w:val="480"/>
          <w:marRight w:val="0"/>
          <w:marTop w:val="0"/>
          <w:marBottom w:val="0"/>
          <w:divBdr>
            <w:top w:val="none" w:sz="0" w:space="0" w:color="auto"/>
            <w:left w:val="none" w:sz="0" w:space="0" w:color="auto"/>
            <w:bottom w:val="none" w:sz="0" w:space="0" w:color="auto"/>
            <w:right w:val="none" w:sz="0" w:space="0" w:color="auto"/>
          </w:divBdr>
        </w:div>
        <w:div w:id="1070999081">
          <w:marLeft w:val="480"/>
          <w:marRight w:val="0"/>
          <w:marTop w:val="0"/>
          <w:marBottom w:val="0"/>
          <w:divBdr>
            <w:top w:val="none" w:sz="0" w:space="0" w:color="auto"/>
            <w:left w:val="none" w:sz="0" w:space="0" w:color="auto"/>
            <w:bottom w:val="none" w:sz="0" w:space="0" w:color="auto"/>
            <w:right w:val="none" w:sz="0" w:space="0" w:color="auto"/>
          </w:divBdr>
        </w:div>
        <w:div w:id="1541472580">
          <w:marLeft w:val="480"/>
          <w:marRight w:val="0"/>
          <w:marTop w:val="0"/>
          <w:marBottom w:val="0"/>
          <w:divBdr>
            <w:top w:val="none" w:sz="0" w:space="0" w:color="auto"/>
            <w:left w:val="none" w:sz="0" w:space="0" w:color="auto"/>
            <w:bottom w:val="none" w:sz="0" w:space="0" w:color="auto"/>
            <w:right w:val="none" w:sz="0" w:space="0" w:color="auto"/>
          </w:divBdr>
        </w:div>
        <w:div w:id="2115856219">
          <w:marLeft w:val="480"/>
          <w:marRight w:val="0"/>
          <w:marTop w:val="0"/>
          <w:marBottom w:val="0"/>
          <w:divBdr>
            <w:top w:val="none" w:sz="0" w:space="0" w:color="auto"/>
            <w:left w:val="none" w:sz="0" w:space="0" w:color="auto"/>
            <w:bottom w:val="none" w:sz="0" w:space="0" w:color="auto"/>
            <w:right w:val="none" w:sz="0" w:space="0" w:color="auto"/>
          </w:divBdr>
        </w:div>
        <w:div w:id="773980877">
          <w:marLeft w:val="480"/>
          <w:marRight w:val="0"/>
          <w:marTop w:val="0"/>
          <w:marBottom w:val="0"/>
          <w:divBdr>
            <w:top w:val="none" w:sz="0" w:space="0" w:color="auto"/>
            <w:left w:val="none" w:sz="0" w:space="0" w:color="auto"/>
            <w:bottom w:val="none" w:sz="0" w:space="0" w:color="auto"/>
            <w:right w:val="none" w:sz="0" w:space="0" w:color="auto"/>
          </w:divBdr>
        </w:div>
        <w:div w:id="1302996533">
          <w:marLeft w:val="480"/>
          <w:marRight w:val="0"/>
          <w:marTop w:val="0"/>
          <w:marBottom w:val="0"/>
          <w:divBdr>
            <w:top w:val="none" w:sz="0" w:space="0" w:color="auto"/>
            <w:left w:val="none" w:sz="0" w:space="0" w:color="auto"/>
            <w:bottom w:val="none" w:sz="0" w:space="0" w:color="auto"/>
            <w:right w:val="none" w:sz="0" w:space="0" w:color="auto"/>
          </w:divBdr>
        </w:div>
        <w:div w:id="1633443290">
          <w:marLeft w:val="480"/>
          <w:marRight w:val="0"/>
          <w:marTop w:val="0"/>
          <w:marBottom w:val="0"/>
          <w:divBdr>
            <w:top w:val="none" w:sz="0" w:space="0" w:color="auto"/>
            <w:left w:val="none" w:sz="0" w:space="0" w:color="auto"/>
            <w:bottom w:val="none" w:sz="0" w:space="0" w:color="auto"/>
            <w:right w:val="none" w:sz="0" w:space="0" w:color="auto"/>
          </w:divBdr>
        </w:div>
        <w:div w:id="960956611">
          <w:marLeft w:val="480"/>
          <w:marRight w:val="0"/>
          <w:marTop w:val="0"/>
          <w:marBottom w:val="0"/>
          <w:divBdr>
            <w:top w:val="none" w:sz="0" w:space="0" w:color="auto"/>
            <w:left w:val="none" w:sz="0" w:space="0" w:color="auto"/>
            <w:bottom w:val="none" w:sz="0" w:space="0" w:color="auto"/>
            <w:right w:val="none" w:sz="0" w:space="0" w:color="auto"/>
          </w:divBdr>
        </w:div>
        <w:div w:id="535890597">
          <w:marLeft w:val="480"/>
          <w:marRight w:val="0"/>
          <w:marTop w:val="0"/>
          <w:marBottom w:val="0"/>
          <w:divBdr>
            <w:top w:val="none" w:sz="0" w:space="0" w:color="auto"/>
            <w:left w:val="none" w:sz="0" w:space="0" w:color="auto"/>
            <w:bottom w:val="none" w:sz="0" w:space="0" w:color="auto"/>
            <w:right w:val="none" w:sz="0" w:space="0" w:color="auto"/>
          </w:divBdr>
        </w:div>
        <w:div w:id="1901821049">
          <w:marLeft w:val="480"/>
          <w:marRight w:val="0"/>
          <w:marTop w:val="0"/>
          <w:marBottom w:val="0"/>
          <w:divBdr>
            <w:top w:val="none" w:sz="0" w:space="0" w:color="auto"/>
            <w:left w:val="none" w:sz="0" w:space="0" w:color="auto"/>
            <w:bottom w:val="none" w:sz="0" w:space="0" w:color="auto"/>
            <w:right w:val="none" w:sz="0" w:space="0" w:color="auto"/>
          </w:divBdr>
        </w:div>
        <w:div w:id="2101172611">
          <w:marLeft w:val="480"/>
          <w:marRight w:val="0"/>
          <w:marTop w:val="0"/>
          <w:marBottom w:val="0"/>
          <w:divBdr>
            <w:top w:val="none" w:sz="0" w:space="0" w:color="auto"/>
            <w:left w:val="none" w:sz="0" w:space="0" w:color="auto"/>
            <w:bottom w:val="none" w:sz="0" w:space="0" w:color="auto"/>
            <w:right w:val="none" w:sz="0" w:space="0" w:color="auto"/>
          </w:divBdr>
        </w:div>
        <w:div w:id="2039501789">
          <w:marLeft w:val="480"/>
          <w:marRight w:val="0"/>
          <w:marTop w:val="0"/>
          <w:marBottom w:val="0"/>
          <w:divBdr>
            <w:top w:val="none" w:sz="0" w:space="0" w:color="auto"/>
            <w:left w:val="none" w:sz="0" w:space="0" w:color="auto"/>
            <w:bottom w:val="none" w:sz="0" w:space="0" w:color="auto"/>
            <w:right w:val="none" w:sz="0" w:space="0" w:color="auto"/>
          </w:divBdr>
        </w:div>
        <w:div w:id="208306121">
          <w:marLeft w:val="480"/>
          <w:marRight w:val="0"/>
          <w:marTop w:val="0"/>
          <w:marBottom w:val="0"/>
          <w:divBdr>
            <w:top w:val="none" w:sz="0" w:space="0" w:color="auto"/>
            <w:left w:val="none" w:sz="0" w:space="0" w:color="auto"/>
            <w:bottom w:val="none" w:sz="0" w:space="0" w:color="auto"/>
            <w:right w:val="none" w:sz="0" w:space="0" w:color="auto"/>
          </w:divBdr>
        </w:div>
        <w:div w:id="1304312513">
          <w:marLeft w:val="480"/>
          <w:marRight w:val="0"/>
          <w:marTop w:val="0"/>
          <w:marBottom w:val="0"/>
          <w:divBdr>
            <w:top w:val="none" w:sz="0" w:space="0" w:color="auto"/>
            <w:left w:val="none" w:sz="0" w:space="0" w:color="auto"/>
            <w:bottom w:val="none" w:sz="0" w:space="0" w:color="auto"/>
            <w:right w:val="none" w:sz="0" w:space="0" w:color="auto"/>
          </w:divBdr>
        </w:div>
        <w:div w:id="711811151">
          <w:marLeft w:val="480"/>
          <w:marRight w:val="0"/>
          <w:marTop w:val="0"/>
          <w:marBottom w:val="0"/>
          <w:divBdr>
            <w:top w:val="none" w:sz="0" w:space="0" w:color="auto"/>
            <w:left w:val="none" w:sz="0" w:space="0" w:color="auto"/>
            <w:bottom w:val="none" w:sz="0" w:space="0" w:color="auto"/>
            <w:right w:val="none" w:sz="0" w:space="0" w:color="auto"/>
          </w:divBdr>
        </w:div>
        <w:div w:id="839278725">
          <w:marLeft w:val="480"/>
          <w:marRight w:val="0"/>
          <w:marTop w:val="0"/>
          <w:marBottom w:val="0"/>
          <w:divBdr>
            <w:top w:val="none" w:sz="0" w:space="0" w:color="auto"/>
            <w:left w:val="none" w:sz="0" w:space="0" w:color="auto"/>
            <w:bottom w:val="none" w:sz="0" w:space="0" w:color="auto"/>
            <w:right w:val="none" w:sz="0" w:space="0" w:color="auto"/>
          </w:divBdr>
        </w:div>
        <w:div w:id="567493748">
          <w:marLeft w:val="480"/>
          <w:marRight w:val="0"/>
          <w:marTop w:val="0"/>
          <w:marBottom w:val="0"/>
          <w:divBdr>
            <w:top w:val="none" w:sz="0" w:space="0" w:color="auto"/>
            <w:left w:val="none" w:sz="0" w:space="0" w:color="auto"/>
            <w:bottom w:val="none" w:sz="0" w:space="0" w:color="auto"/>
            <w:right w:val="none" w:sz="0" w:space="0" w:color="auto"/>
          </w:divBdr>
        </w:div>
        <w:div w:id="2132743726">
          <w:marLeft w:val="480"/>
          <w:marRight w:val="0"/>
          <w:marTop w:val="0"/>
          <w:marBottom w:val="0"/>
          <w:divBdr>
            <w:top w:val="none" w:sz="0" w:space="0" w:color="auto"/>
            <w:left w:val="none" w:sz="0" w:space="0" w:color="auto"/>
            <w:bottom w:val="none" w:sz="0" w:space="0" w:color="auto"/>
            <w:right w:val="none" w:sz="0" w:space="0" w:color="auto"/>
          </w:divBdr>
        </w:div>
        <w:div w:id="1987975735">
          <w:marLeft w:val="480"/>
          <w:marRight w:val="0"/>
          <w:marTop w:val="0"/>
          <w:marBottom w:val="0"/>
          <w:divBdr>
            <w:top w:val="none" w:sz="0" w:space="0" w:color="auto"/>
            <w:left w:val="none" w:sz="0" w:space="0" w:color="auto"/>
            <w:bottom w:val="none" w:sz="0" w:space="0" w:color="auto"/>
            <w:right w:val="none" w:sz="0" w:space="0" w:color="auto"/>
          </w:divBdr>
        </w:div>
        <w:div w:id="420220174">
          <w:marLeft w:val="480"/>
          <w:marRight w:val="0"/>
          <w:marTop w:val="0"/>
          <w:marBottom w:val="0"/>
          <w:divBdr>
            <w:top w:val="none" w:sz="0" w:space="0" w:color="auto"/>
            <w:left w:val="none" w:sz="0" w:space="0" w:color="auto"/>
            <w:bottom w:val="none" w:sz="0" w:space="0" w:color="auto"/>
            <w:right w:val="none" w:sz="0" w:space="0" w:color="auto"/>
          </w:divBdr>
        </w:div>
        <w:div w:id="184902296">
          <w:marLeft w:val="480"/>
          <w:marRight w:val="0"/>
          <w:marTop w:val="0"/>
          <w:marBottom w:val="0"/>
          <w:divBdr>
            <w:top w:val="none" w:sz="0" w:space="0" w:color="auto"/>
            <w:left w:val="none" w:sz="0" w:space="0" w:color="auto"/>
            <w:bottom w:val="none" w:sz="0" w:space="0" w:color="auto"/>
            <w:right w:val="none" w:sz="0" w:space="0" w:color="auto"/>
          </w:divBdr>
        </w:div>
        <w:div w:id="690109202">
          <w:marLeft w:val="480"/>
          <w:marRight w:val="0"/>
          <w:marTop w:val="0"/>
          <w:marBottom w:val="0"/>
          <w:divBdr>
            <w:top w:val="none" w:sz="0" w:space="0" w:color="auto"/>
            <w:left w:val="none" w:sz="0" w:space="0" w:color="auto"/>
            <w:bottom w:val="none" w:sz="0" w:space="0" w:color="auto"/>
            <w:right w:val="none" w:sz="0" w:space="0" w:color="auto"/>
          </w:divBdr>
        </w:div>
        <w:div w:id="909535369">
          <w:marLeft w:val="480"/>
          <w:marRight w:val="0"/>
          <w:marTop w:val="0"/>
          <w:marBottom w:val="0"/>
          <w:divBdr>
            <w:top w:val="none" w:sz="0" w:space="0" w:color="auto"/>
            <w:left w:val="none" w:sz="0" w:space="0" w:color="auto"/>
            <w:bottom w:val="none" w:sz="0" w:space="0" w:color="auto"/>
            <w:right w:val="none" w:sz="0" w:space="0" w:color="auto"/>
          </w:divBdr>
        </w:div>
      </w:divsChild>
    </w:div>
    <w:div w:id="1760252610">
      <w:bodyDiv w:val="1"/>
      <w:marLeft w:val="0"/>
      <w:marRight w:val="0"/>
      <w:marTop w:val="0"/>
      <w:marBottom w:val="0"/>
      <w:divBdr>
        <w:top w:val="none" w:sz="0" w:space="0" w:color="auto"/>
        <w:left w:val="none" w:sz="0" w:space="0" w:color="auto"/>
        <w:bottom w:val="none" w:sz="0" w:space="0" w:color="auto"/>
        <w:right w:val="none" w:sz="0" w:space="0" w:color="auto"/>
      </w:divBdr>
    </w:div>
    <w:div w:id="1764567594">
      <w:bodyDiv w:val="1"/>
      <w:marLeft w:val="0"/>
      <w:marRight w:val="0"/>
      <w:marTop w:val="0"/>
      <w:marBottom w:val="0"/>
      <w:divBdr>
        <w:top w:val="none" w:sz="0" w:space="0" w:color="auto"/>
        <w:left w:val="none" w:sz="0" w:space="0" w:color="auto"/>
        <w:bottom w:val="none" w:sz="0" w:space="0" w:color="auto"/>
        <w:right w:val="none" w:sz="0" w:space="0" w:color="auto"/>
      </w:divBdr>
    </w:div>
    <w:div w:id="1768428516">
      <w:bodyDiv w:val="1"/>
      <w:marLeft w:val="0"/>
      <w:marRight w:val="0"/>
      <w:marTop w:val="0"/>
      <w:marBottom w:val="0"/>
      <w:divBdr>
        <w:top w:val="none" w:sz="0" w:space="0" w:color="auto"/>
        <w:left w:val="none" w:sz="0" w:space="0" w:color="auto"/>
        <w:bottom w:val="none" w:sz="0" w:space="0" w:color="auto"/>
        <w:right w:val="none" w:sz="0" w:space="0" w:color="auto"/>
      </w:divBdr>
    </w:div>
    <w:div w:id="1770618679">
      <w:bodyDiv w:val="1"/>
      <w:marLeft w:val="0"/>
      <w:marRight w:val="0"/>
      <w:marTop w:val="0"/>
      <w:marBottom w:val="0"/>
      <w:divBdr>
        <w:top w:val="none" w:sz="0" w:space="0" w:color="auto"/>
        <w:left w:val="none" w:sz="0" w:space="0" w:color="auto"/>
        <w:bottom w:val="none" w:sz="0" w:space="0" w:color="auto"/>
        <w:right w:val="none" w:sz="0" w:space="0" w:color="auto"/>
      </w:divBdr>
    </w:div>
    <w:div w:id="1771773672">
      <w:bodyDiv w:val="1"/>
      <w:marLeft w:val="0"/>
      <w:marRight w:val="0"/>
      <w:marTop w:val="0"/>
      <w:marBottom w:val="0"/>
      <w:divBdr>
        <w:top w:val="none" w:sz="0" w:space="0" w:color="auto"/>
        <w:left w:val="none" w:sz="0" w:space="0" w:color="auto"/>
        <w:bottom w:val="none" w:sz="0" w:space="0" w:color="auto"/>
        <w:right w:val="none" w:sz="0" w:space="0" w:color="auto"/>
      </w:divBdr>
      <w:divsChild>
        <w:div w:id="184566496">
          <w:marLeft w:val="480"/>
          <w:marRight w:val="0"/>
          <w:marTop w:val="0"/>
          <w:marBottom w:val="0"/>
          <w:divBdr>
            <w:top w:val="none" w:sz="0" w:space="0" w:color="auto"/>
            <w:left w:val="none" w:sz="0" w:space="0" w:color="auto"/>
            <w:bottom w:val="none" w:sz="0" w:space="0" w:color="auto"/>
            <w:right w:val="none" w:sz="0" w:space="0" w:color="auto"/>
          </w:divBdr>
        </w:div>
        <w:div w:id="576480036">
          <w:marLeft w:val="480"/>
          <w:marRight w:val="0"/>
          <w:marTop w:val="0"/>
          <w:marBottom w:val="0"/>
          <w:divBdr>
            <w:top w:val="none" w:sz="0" w:space="0" w:color="auto"/>
            <w:left w:val="none" w:sz="0" w:space="0" w:color="auto"/>
            <w:bottom w:val="none" w:sz="0" w:space="0" w:color="auto"/>
            <w:right w:val="none" w:sz="0" w:space="0" w:color="auto"/>
          </w:divBdr>
        </w:div>
        <w:div w:id="1832675788">
          <w:marLeft w:val="480"/>
          <w:marRight w:val="0"/>
          <w:marTop w:val="0"/>
          <w:marBottom w:val="0"/>
          <w:divBdr>
            <w:top w:val="none" w:sz="0" w:space="0" w:color="auto"/>
            <w:left w:val="none" w:sz="0" w:space="0" w:color="auto"/>
            <w:bottom w:val="none" w:sz="0" w:space="0" w:color="auto"/>
            <w:right w:val="none" w:sz="0" w:space="0" w:color="auto"/>
          </w:divBdr>
        </w:div>
        <w:div w:id="2051613905">
          <w:marLeft w:val="480"/>
          <w:marRight w:val="0"/>
          <w:marTop w:val="0"/>
          <w:marBottom w:val="0"/>
          <w:divBdr>
            <w:top w:val="none" w:sz="0" w:space="0" w:color="auto"/>
            <w:left w:val="none" w:sz="0" w:space="0" w:color="auto"/>
            <w:bottom w:val="none" w:sz="0" w:space="0" w:color="auto"/>
            <w:right w:val="none" w:sz="0" w:space="0" w:color="auto"/>
          </w:divBdr>
        </w:div>
        <w:div w:id="941887240">
          <w:marLeft w:val="480"/>
          <w:marRight w:val="0"/>
          <w:marTop w:val="0"/>
          <w:marBottom w:val="0"/>
          <w:divBdr>
            <w:top w:val="none" w:sz="0" w:space="0" w:color="auto"/>
            <w:left w:val="none" w:sz="0" w:space="0" w:color="auto"/>
            <w:bottom w:val="none" w:sz="0" w:space="0" w:color="auto"/>
            <w:right w:val="none" w:sz="0" w:space="0" w:color="auto"/>
          </w:divBdr>
        </w:div>
        <w:div w:id="1350762585">
          <w:marLeft w:val="480"/>
          <w:marRight w:val="0"/>
          <w:marTop w:val="0"/>
          <w:marBottom w:val="0"/>
          <w:divBdr>
            <w:top w:val="none" w:sz="0" w:space="0" w:color="auto"/>
            <w:left w:val="none" w:sz="0" w:space="0" w:color="auto"/>
            <w:bottom w:val="none" w:sz="0" w:space="0" w:color="auto"/>
            <w:right w:val="none" w:sz="0" w:space="0" w:color="auto"/>
          </w:divBdr>
        </w:div>
        <w:div w:id="909078776">
          <w:marLeft w:val="480"/>
          <w:marRight w:val="0"/>
          <w:marTop w:val="0"/>
          <w:marBottom w:val="0"/>
          <w:divBdr>
            <w:top w:val="none" w:sz="0" w:space="0" w:color="auto"/>
            <w:left w:val="none" w:sz="0" w:space="0" w:color="auto"/>
            <w:bottom w:val="none" w:sz="0" w:space="0" w:color="auto"/>
            <w:right w:val="none" w:sz="0" w:space="0" w:color="auto"/>
          </w:divBdr>
        </w:div>
        <w:div w:id="2030059853">
          <w:marLeft w:val="480"/>
          <w:marRight w:val="0"/>
          <w:marTop w:val="0"/>
          <w:marBottom w:val="0"/>
          <w:divBdr>
            <w:top w:val="none" w:sz="0" w:space="0" w:color="auto"/>
            <w:left w:val="none" w:sz="0" w:space="0" w:color="auto"/>
            <w:bottom w:val="none" w:sz="0" w:space="0" w:color="auto"/>
            <w:right w:val="none" w:sz="0" w:space="0" w:color="auto"/>
          </w:divBdr>
        </w:div>
        <w:div w:id="408887093">
          <w:marLeft w:val="480"/>
          <w:marRight w:val="0"/>
          <w:marTop w:val="0"/>
          <w:marBottom w:val="0"/>
          <w:divBdr>
            <w:top w:val="none" w:sz="0" w:space="0" w:color="auto"/>
            <w:left w:val="none" w:sz="0" w:space="0" w:color="auto"/>
            <w:bottom w:val="none" w:sz="0" w:space="0" w:color="auto"/>
            <w:right w:val="none" w:sz="0" w:space="0" w:color="auto"/>
          </w:divBdr>
        </w:div>
        <w:div w:id="220335306">
          <w:marLeft w:val="480"/>
          <w:marRight w:val="0"/>
          <w:marTop w:val="0"/>
          <w:marBottom w:val="0"/>
          <w:divBdr>
            <w:top w:val="none" w:sz="0" w:space="0" w:color="auto"/>
            <w:left w:val="none" w:sz="0" w:space="0" w:color="auto"/>
            <w:bottom w:val="none" w:sz="0" w:space="0" w:color="auto"/>
            <w:right w:val="none" w:sz="0" w:space="0" w:color="auto"/>
          </w:divBdr>
        </w:div>
        <w:div w:id="1021123154">
          <w:marLeft w:val="480"/>
          <w:marRight w:val="0"/>
          <w:marTop w:val="0"/>
          <w:marBottom w:val="0"/>
          <w:divBdr>
            <w:top w:val="none" w:sz="0" w:space="0" w:color="auto"/>
            <w:left w:val="none" w:sz="0" w:space="0" w:color="auto"/>
            <w:bottom w:val="none" w:sz="0" w:space="0" w:color="auto"/>
            <w:right w:val="none" w:sz="0" w:space="0" w:color="auto"/>
          </w:divBdr>
        </w:div>
        <w:div w:id="1323118702">
          <w:marLeft w:val="480"/>
          <w:marRight w:val="0"/>
          <w:marTop w:val="0"/>
          <w:marBottom w:val="0"/>
          <w:divBdr>
            <w:top w:val="none" w:sz="0" w:space="0" w:color="auto"/>
            <w:left w:val="none" w:sz="0" w:space="0" w:color="auto"/>
            <w:bottom w:val="none" w:sz="0" w:space="0" w:color="auto"/>
            <w:right w:val="none" w:sz="0" w:space="0" w:color="auto"/>
          </w:divBdr>
        </w:div>
        <w:div w:id="1300763641">
          <w:marLeft w:val="480"/>
          <w:marRight w:val="0"/>
          <w:marTop w:val="0"/>
          <w:marBottom w:val="0"/>
          <w:divBdr>
            <w:top w:val="none" w:sz="0" w:space="0" w:color="auto"/>
            <w:left w:val="none" w:sz="0" w:space="0" w:color="auto"/>
            <w:bottom w:val="none" w:sz="0" w:space="0" w:color="auto"/>
            <w:right w:val="none" w:sz="0" w:space="0" w:color="auto"/>
          </w:divBdr>
        </w:div>
        <w:div w:id="513769166">
          <w:marLeft w:val="480"/>
          <w:marRight w:val="0"/>
          <w:marTop w:val="0"/>
          <w:marBottom w:val="0"/>
          <w:divBdr>
            <w:top w:val="none" w:sz="0" w:space="0" w:color="auto"/>
            <w:left w:val="none" w:sz="0" w:space="0" w:color="auto"/>
            <w:bottom w:val="none" w:sz="0" w:space="0" w:color="auto"/>
            <w:right w:val="none" w:sz="0" w:space="0" w:color="auto"/>
          </w:divBdr>
        </w:div>
        <w:div w:id="398750554">
          <w:marLeft w:val="480"/>
          <w:marRight w:val="0"/>
          <w:marTop w:val="0"/>
          <w:marBottom w:val="0"/>
          <w:divBdr>
            <w:top w:val="none" w:sz="0" w:space="0" w:color="auto"/>
            <w:left w:val="none" w:sz="0" w:space="0" w:color="auto"/>
            <w:bottom w:val="none" w:sz="0" w:space="0" w:color="auto"/>
            <w:right w:val="none" w:sz="0" w:space="0" w:color="auto"/>
          </w:divBdr>
        </w:div>
        <w:div w:id="1897886881">
          <w:marLeft w:val="480"/>
          <w:marRight w:val="0"/>
          <w:marTop w:val="0"/>
          <w:marBottom w:val="0"/>
          <w:divBdr>
            <w:top w:val="none" w:sz="0" w:space="0" w:color="auto"/>
            <w:left w:val="none" w:sz="0" w:space="0" w:color="auto"/>
            <w:bottom w:val="none" w:sz="0" w:space="0" w:color="auto"/>
            <w:right w:val="none" w:sz="0" w:space="0" w:color="auto"/>
          </w:divBdr>
        </w:div>
        <w:div w:id="2318954">
          <w:marLeft w:val="480"/>
          <w:marRight w:val="0"/>
          <w:marTop w:val="0"/>
          <w:marBottom w:val="0"/>
          <w:divBdr>
            <w:top w:val="none" w:sz="0" w:space="0" w:color="auto"/>
            <w:left w:val="none" w:sz="0" w:space="0" w:color="auto"/>
            <w:bottom w:val="none" w:sz="0" w:space="0" w:color="auto"/>
            <w:right w:val="none" w:sz="0" w:space="0" w:color="auto"/>
          </w:divBdr>
        </w:div>
        <w:div w:id="912593385">
          <w:marLeft w:val="480"/>
          <w:marRight w:val="0"/>
          <w:marTop w:val="0"/>
          <w:marBottom w:val="0"/>
          <w:divBdr>
            <w:top w:val="none" w:sz="0" w:space="0" w:color="auto"/>
            <w:left w:val="none" w:sz="0" w:space="0" w:color="auto"/>
            <w:bottom w:val="none" w:sz="0" w:space="0" w:color="auto"/>
            <w:right w:val="none" w:sz="0" w:space="0" w:color="auto"/>
          </w:divBdr>
        </w:div>
        <w:div w:id="1181818669">
          <w:marLeft w:val="480"/>
          <w:marRight w:val="0"/>
          <w:marTop w:val="0"/>
          <w:marBottom w:val="0"/>
          <w:divBdr>
            <w:top w:val="none" w:sz="0" w:space="0" w:color="auto"/>
            <w:left w:val="none" w:sz="0" w:space="0" w:color="auto"/>
            <w:bottom w:val="none" w:sz="0" w:space="0" w:color="auto"/>
            <w:right w:val="none" w:sz="0" w:space="0" w:color="auto"/>
          </w:divBdr>
        </w:div>
        <w:div w:id="2003969976">
          <w:marLeft w:val="480"/>
          <w:marRight w:val="0"/>
          <w:marTop w:val="0"/>
          <w:marBottom w:val="0"/>
          <w:divBdr>
            <w:top w:val="none" w:sz="0" w:space="0" w:color="auto"/>
            <w:left w:val="none" w:sz="0" w:space="0" w:color="auto"/>
            <w:bottom w:val="none" w:sz="0" w:space="0" w:color="auto"/>
            <w:right w:val="none" w:sz="0" w:space="0" w:color="auto"/>
          </w:divBdr>
        </w:div>
        <w:div w:id="1366371692">
          <w:marLeft w:val="480"/>
          <w:marRight w:val="0"/>
          <w:marTop w:val="0"/>
          <w:marBottom w:val="0"/>
          <w:divBdr>
            <w:top w:val="none" w:sz="0" w:space="0" w:color="auto"/>
            <w:left w:val="none" w:sz="0" w:space="0" w:color="auto"/>
            <w:bottom w:val="none" w:sz="0" w:space="0" w:color="auto"/>
            <w:right w:val="none" w:sz="0" w:space="0" w:color="auto"/>
          </w:divBdr>
        </w:div>
        <w:div w:id="626931375">
          <w:marLeft w:val="480"/>
          <w:marRight w:val="0"/>
          <w:marTop w:val="0"/>
          <w:marBottom w:val="0"/>
          <w:divBdr>
            <w:top w:val="none" w:sz="0" w:space="0" w:color="auto"/>
            <w:left w:val="none" w:sz="0" w:space="0" w:color="auto"/>
            <w:bottom w:val="none" w:sz="0" w:space="0" w:color="auto"/>
            <w:right w:val="none" w:sz="0" w:space="0" w:color="auto"/>
          </w:divBdr>
        </w:div>
        <w:div w:id="220990007">
          <w:marLeft w:val="480"/>
          <w:marRight w:val="0"/>
          <w:marTop w:val="0"/>
          <w:marBottom w:val="0"/>
          <w:divBdr>
            <w:top w:val="none" w:sz="0" w:space="0" w:color="auto"/>
            <w:left w:val="none" w:sz="0" w:space="0" w:color="auto"/>
            <w:bottom w:val="none" w:sz="0" w:space="0" w:color="auto"/>
            <w:right w:val="none" w:sz="0" w:space="0" w:color="auto"/>
          </w:divBdr>
        </w:div>
        <w:div w:id="2060743116">
          <w:marLeft w:val="480"/>
          <w:marRight w:val="0"/>
          <w:marTop w:val="0"/>
          <w:marBottom w:val="0"/>
          <w:divBdr>
            <w:top w:val="none" w:sz="0" w:space="0" w:color="auto"/>
            <w:left w:val="none" w:sz="0" w:space="0" w:color="auto"/>
            <w:bottom w:val="none" w:sz="0" w:space="0" w:color="auto"/>
            <w:right w:val="none" w:sz="0" w:space="0" w:color="auto"/>
          </w:divBdr>
        </w:div>
        <w:div w:id="71466846">
          <w:marLeft w:val="480"/>
          <w:marRight w:val="0"/>
          <w:marTop w:val="0"/>
          <w:marBottom w:val="0"/>
          <w:divBdr>
            <w:top w:val="none" w:sz="0" w:space="0" w:color="auto"/>
            <w:left w:val="none" w:sz="0" w:space="0" w:color="auto"/>
            <w:bottom w:val="none" w:sz="0" w:space="0" w:color="auto"/>
            <w:right w:val="none" w:sz="0" w:space="0" w:color="auto"/>
          </w:divBdr>
        </w:div>
        <w:div w:id="1204713351">
          <w:marLeft w:val="480"/>
          <w:marRight w:val="0"/>
          <w:marTop w:val="0"/>
          <w:marBottom w:val="0"/>
          <w:divBdr>
            <w:top w:val="none" w:sz="0" w:space="0" w:color="auto"/>
            <w:left w:val="none" w:sz="0" w:space="0" w:color="auto"/>
            <w:bottom w:val="none" w:sz="0" w:space="0" w:color="auto"/>
            <w:right w:val="none" w:sz="0" w:space="0" w:color="auto"/>
          </w:divBdr>
        </w:div>
        <w:div w:id="2005474329">
          <w:marLeft w:val="480"/>
          <w:marRight w:val="0"/>
          <w:marTop w:val="0"/>
          <w:marBottom w:val="0"/>
          <w:divBdr>
            <w:top w:val="none" w:sz="0" w:space="0" w:color="auto"/>
            <w:left w:val="none" w:sz="0" w:space="0" w:color="auto"/>
            <w:bottom w:val="none" w:sz="0" w:space="0" w:color="auto"/>
            <w:right w:val="none" w:sz="0" w:space="0" w:color="auto"/>
          </w:divBdr>
        </w:div>
        <w:div w:id="2055343526">
          <w:marLeft w:val="480"/>
          <w:marRight w:val="0"/>
          <w:marTop w:val="0"/>
          <w:marBottom w:val="0"/>
          <w:divBdr>
            <w:top w:val="none" w:sz="0" w:space="0" w:color="auto"/>
            <w:left w:val="none" w:sz="0" w:space="0" w:color="auto"/>
            <w:bottom w:val="none" w:sz="0" w:space="0" w:color="auto"/>
            <w:right w:val="none" w:sz="0" w:space="0" w:color="auto"/>
          </w:divBdr>
        </w:div>
        <w:div w:id="204341651">
          <w:marLeft w:val="480"/>
          <w:marRight w:val="0"/>
          <w:marTop w:val="0"/>
          <w:marBottom w:val="0"/>
          <w:divBdr>
            <w:top w:val="none" w:sz="0" w:space="0" w:color="auto"/>
            <w:left w:val="none" w:sz="0" w:space="0" w:color="auto"/>
            <w:bottom w:val="none" w:sz="0" w:space="0" w:color="auto"/>
            <w:right w:val="none" w:sz="0" w:space="0" w:color="auto"/>
          </w:divBdr>
        </w:div>
        <w:div w:id="1754548794">
          <w:marLeft w:val="480"/>
          <w:marRight w:val="0"/>
          <w:marTop w:val="0"/>
          <w:marBottom w:val="0"/>
          <w:divBdr>
            <w:top w:val="none" w:sz="0" w:space="0" w:color="auto"/>
            <w:left w:val="none" w:sz="0" w:space="0" w:color="auto"/>
            <w:bottom w:val="none" w:sz="0" w:space="0" w:color="auto"/>
            <w:right w:val="none" w:sz="0" w:space="0" w:color="auto"/>
          </w:divBdr>
        </w:div>
        <w:div w:id="373235601">
          <w:marLeft w:val="480"/>
          <w:marRight w:val="0"/>
          <w:marTop w:val="0"/>
          <w:marBottom w:val="0"/>
          <w:divBdr>
            <w:top w:val="none" w:sz="0" w:space="0" w:color="auto"/>
            <w:left w:val="none" w:sz="0" w:space="0" w:color="auto"/>
            <w:bottom w:val="none" w:sz="0" w:space="0" w:color="auto"/>
            <w:right w:val="none" w:sz="0" w:space="0" w:color="auto"/>
          </w:divBdr>
        </w:div>
        <w:div w:id="213588637">
          <w:marLeft w:val="480"/>
          <w:marRight w:val="0"/>
          <w:marTop w:val="0"/>
          <w:marBottom w:val="0"/>
          <w:divBdr>
            <w:top w:val="none" w:sz="0" w:space="0" w:color="auto"/>
            <w:left w:val="none" w:sz="0" w:space="0" w:color="auto"/>
            <w:bottom w:val="none" w:sz="0" w:space="0" w:color="auto"/>
            <w:right w:val="none" w:sz="0" w:space="0" w:color="auto"/>
          </w:divBdr>
        </w:div>
        <w:div w:id="1037390653">
          <w:marLeft w:val="480"/>
          <w:marRight w:val="0"/>
          <w:marTop w:val="0"/>
          <w:marBottom w:val="0"/>
          <w:divBdr>
            <w:top w:val="none" w:sz="0" w:space="0" w:color="auto"/>
            <w:left w:val="none" w:sz="0" w:space="0" w:color="auto"/>
            <w:bottom w:val="none" w:sz="0" w:space="0" w:color="auto"/>
            <w:right w:val="none" w:sz="0" w:space="0" w:color="auto"/>
          </w:divBdr>
        </w:div>
        <w:div w:id="215052142">
          <w:marLeft w:val="480"/>
          <w:marRight w:val="0"/>
          <w:marTop w:val="0"/>
          <w:marBottom w:val="0"/>
          <w:divBdr>
            <w:top w:val="none" w:sz="0" w:space="0" w:color="auto"/>
            <w:left w:val="none" w:sz="0" w:space="0" w:color="auto"/>
            <w:bottom w:val="none" w:sz="0" w:space="0" w:color="auto"/>
            <w:right w:val="none" w:sz="0" w:space="0" w:color="auto"/>
          </w:divBdr>
        </w:div>
        <w:div w:id="1312561673">
          <w:marLeft w:val="480"/>
          <w:marRight w:val="0"/>
          <w:marTop w:val="0"/>
          <w:marBottom w:val="0"/>
          <w:divBdr>
            <w:top w:val="none" w:sz="0" w:space="0" w:color="auto"/>
            <w:left w:val="none" w:sz="0" w:space="0" w:color="auto"/>
            <w:bottom w:val="none" w:sz="0" w:space="0" w:color="auto"/>
            <w:right w:val="none" w:sz="0" w:space="0" w:color="auto"/>
          </w:divBdr>
        </w:div>
        <w:div w:id="1215503608">
          <w:marLeft w:val="480"/>
          <w:marRight w:val="0"/>
          <w:marTop w:val="0"/>
          <w:marBottom w:val="0"/>
          <w:divBdr>
            <w:top w:val="none" w:sz="0" w:space="0" w:color="auto"/>
            <w:left w:val="none" w:sz="0" w:space="0" w:color="auto"/>
            <w:bottom w:val="none" w:sz="0" w:space="0" w:color="auto"/>
            <w:right w:val="none" w:sz="0" w:space="0" w:color="auto"/>
          </w:divBdr>
        </w:div>
      </w:divsChild>
    </w:div>
    <w:div w:id="1773474589">
      <w:bodyDiv w:val="1"/>
      <w:marLeft w:val="0"/>
      <w:marRight w:val="0"/>
      <w:marTop w:val="0"/>
      <w:marBottom w:val="0"/>
      <w:divBdr>
        <w:top w:val="none" w:sz="0" w:space="0" w:color="auto"/>
        <w:left w:val="none" w:sz="0" w:space="0" w:color="auto"/>
        <w:bottom w:val="none" w:sz="0" w:space="0" w:color="auto"/>
        <w:right w:val="none" w:sz="0" w:space="0" w:color="auto"/>
      </w:divBdr>
    </w:div>
    <w:div w:id="1775980023">
      <w:bodyDiv w:val="1"/>
      <w:marLeft w:val="0"/>
      <w:marRight w:val="0"/>
      <w:marTop w:val="0"/>
      <w:marBottom w:val="0"/>
      <w:divBdr>
        <w:top w:val="none" w:sz="0" w:space="0" w:color="auto"/>
        <w:left w:val="none" w:sz="0" w:space="0" w:color="auto"/>
        <w:bottom w:val="none" w:sz="0" w:space="0" w:color="auto"/>
        <w:right w:val="none" w:sz="0" w:space="0" w:color="auto"/>
      </w:divBdr>
    </w:div>
    <w:div w:id="1776094819">
      <w:bodyDiv w:val="1"/>
      <w:marLeft w:val="0"/>
      <w:marRight w:val="0"/>
      <w:marTop w:val="0"/>
      <w:marBottom w:val="0"/>
      <w:divBdr>
        <w:top w:val="none" w:sz="0" w:space="0" w:color="auto"/>
        <w:left w:val="none" w:sz="0" w:space="0" w:color="auto"/>
        <w:bottom w:val="none" w:sz="0" w:space="0" w:color="auto"/>
        <w:right w:val="none" w:sz="0" w:space="0" w:color="auto"/>
      </w:divBdr>
    </w:div>
    <w:div w:id="1776830818">
      <w:bodyDiv w:val="1"/>
      <w:marLeft w:val="0"/>
      <w:marRight w:val="0"/>
      <w:marTop w:val="0"/>
      <w:marBottom w:val="0"/>
      <w:divBdr>
        <w:top w:val="none" w:sz="0" w:space="0" w:color="auto"/>
        <w:left w:val="none" w:sz="0" w:space="0" w:color="auto"/>
        <w:bottom w:val="none" w:sz="0" w:space="0" w:color="auto"/>
        <w:right w:val="none" w:sz="0" w:space="0" w:color="auto"/>
      </w:divBdr>
    </w:div>
    <w:div w:id="1779791552">
      <w:bodyDiv w:val="1"/>
      <w:marLeft w:val="0"/>
      <w:marRight w:val="0"/>
      <w:marTop w:val="0"/>
      <w:marBottom w:val="0"/>
      <w:divBdr>
        <w:top w:val="none" w:sz="0" w:space="0" w:color="auto"/>
        <w:left w:val="none" w:sz="0" w:space="0" w:color="auto"/>
        <w:bottom w:val="none" w:sz="0" w:space="0" w:color="auto"/>
        <w:right w:val="none" w:sz="0" w:space="0" w:color="auto"/>
      </w:divBdr>
    </w:div>
    <w:div w:id="1782916473">
      <w:bodyDiv w:val="1"/>
      <w:marLeft w:val="0"/>
      <w:marRight w:val="0"/>
      <w:marTop w:val="0"/>
      <w:marBottom w:val="0"/>
      <w:divBdr>
        <w:top w:val="none" w:sz="0" w:space="0" w:color="auto"/>
        <w:left w:val="none" w:sz="0" w:space="0" w:color="auto"/>
        <w:bottom w:val="none" w:sz="0" w:space="0" w:color="auto"/>
        <w:right w:val="none" w:sz="0" w:space="0" w:color="auto"/>
      </w:divBdr>
      <w:divsChild>
        <w:div w:id="342056222">
          <w:marLeft w:val="480"/>
          <w:marRight w:val="0"/>
          <w:marTop w:val="0"/>
          <w:marBottom w:val="0"/>
          <w:divBdr>
            <w:top w:val="none" w:sz="0" w:space="0" w:color="auto"/>
            <w:left w:val="none" w:sz="0" w:space="0" w:color="auto"/>
            <w:bottom w:val="none" w:sz="0" w:space="0" w:color="auto"/>
            <w:right w:val="none" w:sz="0" w:space="0" w:color="auto"/>
          </w:divBdr>
        </w:div>
        <w:div w:id="1597059954">
          <w:marLeft w:val="480"/>
          <w:marRight w:val="0"/>
          <w:marTop w:val="0"/>
          <w:marBottom w:val="0"/>
          <w:divBdr>
            <w:top w:val="none" w:sz="0" w:space="0" w:color="auto"/>
            <w:left w:val="none" w:sz="0" w:space="0" w:color="auto"/>
            <w:bottom w:val="none" w:sz="0" w:space="0" w:color="auto"/>
            <w:right w:val="none" w:sz="0" w:space="0" w:color="auto"/>
          </w:divBdr>
        </w:div>
        <w:div w:id="1610044154">
          <w:marLeft w:val="480"/>
          <w:marRight w:val="0"/>
          <w:marTop w:val="0"/>
          <w:marBottom w:val="0"/>
          <w:divBdr>
            <w:top w:val="none" w:sz="0" w:space="0" w:color="auto"/>
            <w:left w:val="none" w:sz="0" w:space="0" w:color="auto"/>
            <w:bottom w:val="none" w:sz="0" w:space="0" w:color="auto"/>
            <w:right w:val="none" w:sz="0" w:space="0" w:color="auto"/>
          </w:divBdr>
        </w:div>
        <w:div w:id="22753011">
          <w:marLeft w:val="480"/>
          <w:marRight w:val="0"/>
          <w:marTop w:val="0"/>
          <w:marBottom w:val="0"/>
          <w:divBdr>
            <w:top w:val="none" w:sz="0" w:space="0" w:color="auto"/>
            <w:left w:val="none" w:sz="0" w:space="0" w:color="auto"/>
            <w:bottom w:val="none" w:sz="0" w:space="0" w:color="auto"/>
            <w:right w:val="none" w:sz="0" w:space="0" w:color="auto"/>
          </w:divBdr>
        </w:div>
        <w:div w:id="637688010">
          <w:marLeft w:val="480"/>
          <w:marRight w:val="0"/>
          <w:marTop w:val="0"/>
          <w:marBottom w:val="0"/>
          <w:divBdr>
            <w:top w:val="none" w:sz="0" w:space="0" w:color="auto"/>
            <w:left w:val="none" w:sz="0" w:space="0" w:color="auto"/>
            <w:bottom w:val="none" w:sz="0" w:space="0" w:color="auto"/>
            <w:right w:val="none" w:sz="0" w:space="0" w:color="auto"/>
          </w:divBdr>
        </w:div>
        <w:div w:id="631054860">
          <w:marLeft w:val="480"/>
          <w:marRight w:val="0"/>
          <w:marTop w:val="0"/>
          <w:marBottom w:val="0"/>
          <w:divBdr>
            <w:top w:val="none" w:sz="0" w:space="0" w:color="auto"/>
            <w:left w:val="none" w:sz="0" w:space="0" w:color="auto"/>
            <w:bottom w:val="none" w:sz="0" w:space="0" w:color="auto"/>
            <w:right w:val="none" w:sz="0" w:space="0" w:color="auto"/>
          </w:divBdr>
        </w:div>
        <w:div w:id="1550529990">
          <w:marLeft w:val="480"/>
          <w:marRight w:val="0"/>
          <w:marTop w:val="0"/>
          <w:marBottom w:val="0"/>
          <w:divBdr>
            <w:top w:val="none" w:sz="0" w:space="0" w:color="auto"/>
            <w:left w:val="none" w:sz="0" w:space="0" w:color="auto"/>
            <w:bottom w:val="none" w:sz="0" w:space="0" w:color="auto"/>
            <w:right w:val="none" w:sz="0" w:space="0" w:color="auto"/>
          </w:divBdr>
        </w:div>
        <w:div w:id="1700469923">
          <w:marLeft w:val="480"/>
          <w:marRight w:val="0"/>
          <w:marTop w:val="0"/>
          <w:marBottom w:val="0"/>
          <w:divBdr>
            <w:top w:val="none" w:sz="0" w:space="0" w:color="auto"/>
            <w:left w:val="none" w:sz="0" w:space="0" w:color="auto"/>
            <w:bottom w:val="none" w:sz="0" w:space="0" w:color="auto"/>
            <w:right w:val="none" w:sz="0" w:space="0" w:color="auto"/>
          </w:divBdr>
        </w:div>
        <w:div w:id="1549805095">
          <w:marLeft w:val="480"/>
          <w:marRight w:val="0"/>
          <w:marTop w:val="0"/>
          <w:marBottom w:val="0"/>
          <w:divBdr>
            <w:top w:val="none" w:sz="0" w:space="0" w:color="auto"/>
            <w:left w:val="none" w:sz="0" w:space="0" w:color="auto"/>
            <w:bottom w:val="none" w:sz="0" w:space="0" w:color="auto"/>
            <w:right w:val="none" w:sz="0" w:space="0" w:color="auto"/>
          </w:divBdr>
        </w:div>
        <w:div w:id="897937359">
          <w:marLeft w:val="480"/>
          <w:marRight w:val="0"/>
          <w:marTop w:val="0"/>
          <w:marBottom w:val="0"/>
          <w:divBdr>
            <w:top w:val="none" w:sz="0" w:space="0" w:color="auto"/>
            <w:left w:val="none" w:sz="0" w:space="0" w:color="auto"/>
            <w:bottom w:val="none" w:sz="0" w:space="0" w:color="auto"/>
            <w:right w:val="none" w:sz="0" w:space="0" w:color="auto"/>
          </w:divBdr>
        </w:div>
        <w:div w:id="216169124">
          <w:marLeft w:val="480"/>
          <w:marRight w:val="0"/>
          <w:marTop w:val="0"/>
          <w:marBottom w:val="0"/>
          <w:divBdr>
            <w:top w:val="none" w:sz="0" w:space="0" w:color="auto"/>
            <w:left w:val="none" w:sz="0" w:space="0" w:color="auto"/>
            <w:bottom w:val="none" w:sz="0" w:space="0" w:color="auto"/>
            <w:right w:val="none" w:sz="0" w:space="0" w:color="auto"/>
          </w:divBdr>
        </w:div>
        <w:div w:id="117648027">
          <w:marLeft w:val="480"/>
          <w:marRight w:val="0"/>
          <w:marTop w:val="0"/>
          <w:marBottom w:val="0"/>
          <w:divBdr>
            <w:top w:val="none" w:sz="0" w:space="0" w:color="auto"/>
            <w:left w:val="none" w:sz="0" w:space="0" w:color="auto"/>
            <w:bottom w:val="none" w:sz="0" w:space="0" w:color="auto"/>
            <w:right w:val="none" w:sz="0" w:space="0" w:color="auto"/>
          </w:divBdr>
        </w:div>
        <w:div w:id="1441097749">
          <w:marLeft w:val="480"/>
          <w:marRight w:val="0"/>
          <w:marTop w:val="0"/>
          <w:marBottom w:val="0"/>
          <w:divBdr>
            <w:top w:val="none" w:sz="0" w:space="0" w:color="auto"/>
            <w:left w:val="none" w:sz="0" w:space="0" w:color="auto"/>
            <w:bottom w:val="none" w:sz="0" w:space="0" w:color="auto"/>
            <w:right w:val="none" w:sz="0" w:space="0" w:color="auto"/>
          </w:divBdr>
        </w:div>
        <w:div w:id="963804287">
          <w:marLeft w:val="480"/>
          <w:marRight w:val="0"/>
          <w:marTop w:val="0"/>
          <w:marBottom w:val="0"/>
          <w:divBdr>
            <w:top w:val="none" w:sz="0" w:space="0" w:color="auto"/>
            <w:left w:val="none" w:sz="0" w:space="0" w:color="auto"/>
            <w:bottom w:val="none" w:sz="0" w:space="0" w:color="auto"/>
            <w:right w:val="none" w:sz="0" w:space="0" w:color="auto"/>
          </w:divBdr>
        </w:div>
        <w:div w:id="667944464">
          <w:marLeft w:val="480"/>
          <w:marRight w:val="0"/>
          <w:marTop w:val="0"/>
          <w:marBottom w:val="0"/>
          <w:divBdr>
            <w:top w:val="none" w:sz="0" w:space="0" w:color="auto"/>
            <w:left w:val="none" w:sz="0" w:space="0" w:color="auto"/>
            <w:bottom w:val="none" w:sz="0" w:space="0" w:color="auto"/>
            <w:right w:val="none" w:sz="0" w:space="0" w:color="auto"/>
          </w:divBdr>
        </w:div>
        <w:div w:id="1279331841">
          <w:marLeft w:val="480"/>
          <w:marRight w:val="0"/>
          <w:marTop w:val="0"/>
          <w:marBottom w:val="0"/>
          <w:divBdr>
            <w:top w:val="none" w:sz="0" w:space="0" w:color="auto"/>
            <w:left w:val="none" w:sz="0" w:space="0" w:color="auto"/>
            <w:bottom w:val="none" w:sz="0" w:space="0" w:color="auto"/>
            <w:right w:val="none" w:sz="0" w:space="0" w:color="auto"/>
          </w:divBdr>
        </w:div>
        <w:div w:id="1607883547">
          <w:marLeft w:val="480"/>
          <w:marRight w:val="0"/>
          <w:marTop w:val="0"/>
          <w:marBottom w:val="0"/>
          <w:divBdr>
            <w:top w:val="none" w:sz="0" w:space="0" w:color="auto"/>
            <w:left w:val="none" w:sz="0" w:space="0" w:color="auto"/>
            <w:bottom w:val="none" w:sz="0" w:space="0" w:color="auto"/>
            <w:right w:val="none" w:sz="0" w:space="0" w:color="auto"/>
          </w:divBdr>
        </w:div>
        <w:div w:id="1826235470">
          <w:marLeft w:val="480"/>
          <w:marRight w:val="0"/>
          <w:marTop w:val="0"/>
          <w:marBottom w:val="0"/>
          <w:divBdr>
            <w:top w:val="none" w:sz="0" w:space="0" w:color="auto"/>
            <w:left w:val="none" w:sz="0" w:space="0" w:color="auto"/>
            <w:bottom w:val="none" w:sz="0" w:space="0" w:color="auto"/>
            <w:right w:val="none" w:sz="0" w:space="0" w:color="auto"/>
          </w:divBdr>
        </w:div>
        <w:div w:id="435711788">
          <w:marLeft w:val="480"/>
          <w:marRight w:val="0"/>
          <w:marTop w:val="0"/>
          <w:marBottom w:val="0"/>
          <w:divBdr>
            <w:top w:val="none" w:sz="0" w:space="0" w:color="auto"/>
            <w:left w:val="none" w:sz="0" w:space="0" w:color="auto"/>
            <w:bottom w:val="none" w:sz="0" w:space="0" w:color="auto"/>
            <w:right w:val="none" w:sz="0" w:space="0" w:color="auto"/>
          </w:divBdr>
        </w:div>
        <w:div w:id="783384098">
          <w:marLeft w:val="480"/>
          <w:marRight w:val="0"/>
          <w:marTop w:val="0"/>
          <w:marBottom w:val="0"/>
          <w:divBdr>
            <w:top w:val="none" w:sz="0" w:space="0" w:color="auto"/>
            <w:left w:val="none" w:sz="0" w:space="0" w:color="auto"/>
            <w:bottom w:val="none" w:sz="0" w:space="0" w:color="auto"/>
            <w:right w:val="none" w:sz="0" w:space="0" w:color="auto"/>
          </w:divBdr>
        </w:div>
        <w:div w:id="115105526">
          <w:marLeft w:val="480"/>
          <w:marRight w:val="0"/>
          <w:marTop w:val="0"/>
          <w:marBottom w:val="0"/>
          <w:divBdr>
            <w:top w:val="none" w:sz="0" w:space="0" w:color="auto"/>
            <w:left w:val="none" w:sz="0" w:space="0" w:color="auto"/>
            <w:bottom w:val="none" w:sz="0" w:space="0" w:color="auto"/>
            <w:right w:val="none" w:sz="0" w:space="0" w:color="auto"/>
          </w:divBdr>
        </w:div>
        <w:div w:id="561258827">
          <w:marLeft w:val="480"/>
          <w:marRight w:val="0"/>
          <w:marTop w:val="0"/>
          <w:marBottom w:val="0"/>
          <w:divBdr>
            <w:top w:val="none" w:sz="0" w:space="0" w:color="auto"/>
            <w:left w:val="none" w:sz="0" w:space="0" w:color="auto"/>
            <w:bottom w:val="none" w:sz="0" w:space="0" w:color="auto"/>
            <w:right w:val="none" w:sz="0" w:space="0" w:color="auto"/>
          </w:divBdr>
        </w:div>
        <w:div w:id="355693793">
          <w:marLeft w:val="480"/>
          <w:marRight w:val="0"/>
          <w:marTop w:val="0"/>
          <w:marBottom w:val="0"/>
          <w:divBdr>
            <w:top w:val="none" w:sz="0" w:space="0" w:color="auto"/>
            <w:left w:val="none" w:sz="0" w:space="0" w:color="auto"/>
            <w:bottom w:val="none" w:sz="0" w:space="0" w:color="auto"/>
            <w:right w:val="none" w:sz="0" w:space="0" w:color="auto"/>
          </w:divBdr>
        </w:div>
        <w:div w:id="200824209">
          <w:marLeft w:val="480"/>
          <w:marRight w:val="0"/>
          <w:marTop w:val="0"/>
          <w:marBottom w:val="0"/>
          <w:divBdr>
            <w:top w:val="none" w:sz="0" w:space="0" w:color="auto"/>
            <w:left w:val="none" w:sz="0" w:space="0" w:color="auto"/>
            <w:bottom w:val="none" w:sz="0" w:space="0" w:color="auto"/>
            <w:right w:val="none" w:sz="0" w:space="0" w:color="auto"/>
          </w:divBdr>
        </w:div>
        <w:div w:id="242566566">
          <w:marLeft w:val="480"/>
          <w:marRight w:val="0"/>
          <w:marTop w:val="0"/>
          <w:marBottom w:val="0"/>
          <w:divBdr>
            <w:top w:val="none" w:sz="0" w:space="0" w:color="auto"/>
            <w:left w:val="none" w:sz="0" w:space="0" w:color="auto"/>
            <w:bottom w:val="none" w:sz="0" w:space="0" w:color="auto"/>
            <w:right w:val="none" w:sz="0" w:space="0" w:color="auto"/>
          </w:divBdr>
        </w:div>
        <w:div w:id="323170994">
          <w:marLeft w:val="480"/>
          <w:marRight w:val="0"/>
          <w:marTop w:val="0"/>
          <w:marBottom w:val="0"/>
          <w:divBdr>
            <w:top w:val="none" w:sz="0" w:space="0" w:color="auto"/>
            <w:left w:val="none" w:sz="0" w:space="0" w:color="auto"/>
            <w:bottom w:val="none" w:sz="0" w:space="0" w:color="auto"/>
            <w:right w:val="none" w:sz="0" w:space="0" w:color="auto"/>
          </w:divBdr>
        </w:div>
        <w:div w:id="1716731254">
          <w:marLeft w:val="480"/>
          <w:marRight w:val="0"/>
          <w:marTop w:val="0"/>
          <w:marBottom w:val="0"/>
          <w:divBdr>
            <w:top w:val="none" w:sz="0" w:space="0" w:color="auto"/>
            <w:left w:val="none" w:sz="0" w:space="0" w:color="auto"/>
            <w:bottom w:val="none" w:sz="0" w:space="0" w:color="auto"/>
            <w:right w:val="none" w:sz="0" w:space="0" w:color="auto"/>
          </w:divBdr>
        </w:div>
        <w:div w:id="24408549">
          <w:marLeft w:val="480"/>
          <w:marRight w:val="0"/>
          <w:marTop w:val="0"/>
          <w:marBottom w:val="0"/>
          <w:divBdr>
            <w:top w:val="none" w:sz="0" w:space="0" w:color="auto"/>
            <w:left w:val="none" w:sz="0" w:space="0" w:color="auto"/>
            <w:bottom w:val="none" w:sz="0" w:space="0" w:color="auto"/>
            <w:right w:val="none" w:sz="0" w:space="0" w:color="auto"/>
          </w:divBdr>
        </w:div>
        <w:div w:id="192232452">
          <w:marLeft w:val="480"/>
          <w:marRight w:val="0"/>
          <w:marTop w:val="0"/>
          <w:marBottom w:val="0"/>
          <w:divBdr>
            <w:top w:val="none" w:sz="0" w:space="0" w:color="auto"/>
            <w:left w:val="none" w:sz="0" w:space="0" w:color="auto"/>
            <w:bottom w:val="none" w:sz="0" w:space="0" w:color="auto"/>
            <w:right w:val="none" w:sz="0" w:space="0" w:color="auto"/>
          </w:divBdr>
        </w:div>
        <w:div w:id="1779568713">
          <w:marLeft w:val="480"/>
          <w:marRight w:val="0"/>
          <w:marTop w:val="0"/>
          <w:marBottom w:val="0"/>
          <w:divBdr>
            <w:top w:val="none" w:sz="0" w:space="0" w:color="auto"/>
            <w:left w:val="none" w:sz="0" w:space="0" w:color="auto"/>
            <w:bottom w:val="none" w:sz="0" w:space="0" w:color="auto"/>
            <w:right w:val="none" w:sz="0" w:space="0" w:color="auto"/>
          </w:divBdr>
        </w:div>
        <w:div w:id="1028605210">
          <w:marLeft w:val="480"/>
          <w:marRight w:val="0"/>
          <w:marTop w:val="0"/>
          <w:marBottom w:val="0"/>
          <w:divBdr>
            <w:top w:val="none" w:sz="0" w:space="0" w:color="auto"/>
            <w:left w:val="none" w:sz="0" w:space="0" w:color="auto"/>
            <w:bottom w:val="none" w:sz="0" w:space="0" w:color="auto"/>
            <w:right w:val="none" w:sz="0" w:space="0" w:color="auto"/>
          </w:divBdr>
        </w:div>
        <w:div w:id="222259823">
          <w:marLeft w:val="480"/>
          <w:marRight w:val="0"/>
          <w:marTop w:val="0"/>
          <w:marBottom w:val="0"/>
          <w:divBdr>
            <w:top w:val="none" w:sz="0" w:space="0" w:color="auto"/>
            <w:left w:val="none" w:sz="0" w:space="0" w:color="auto"/>
            <w:bottom w:val="none" w:sz="0" w:space="0" w:color="auto"/>
            <w:right w:val="none" w:sz="0" w:space="0" w:color="auto"/>
          </w:divBdr>
        </w:div>
        <w:div w:id="344795256">
          <w:marLeft w:val="480"/>
          <w:marRight w:val="0"/>
          <w:marTop w:val="0"/>
          <w:marBottom w:val="0"/>
          <w:divBdr>
            <w:top w:val="none" w:sz="0" w:space="0" w:color="auto"/>
            <w:left w:val="none" w:sz="0" w:space="0" w:color="auto"/>
            <w:bottom w:val="none" w:sz="0" w:space="0" w:color="auto"/>
            <w:right w:val="none" w:sz="0" w:space="0" w:color="auto"/>
          </w:divBdr>
        </w:div>
        <w:div w:id="539703459">
          <w:marLeft w:val="480"/>
          <w:marRight w:val="0"/>
          <w:marTop w:val="0"/>
          <w:marBottom w:val="0"/>
          <w:divBdr>
            <w:top w:val="none" w:sz="0" w:space="0" w:color="auto"/>
            <w:left w:val="none" w:sz="0" w:space="0" w:color="auto"/>
            <w:bottom w:val="none" w:sz="0" w:space="0" w:color="auto"/>
            <w:right w:val="none" w:sz="0" w:space="0" w:color="auto"/>
          </w:divBdr>
        </w:div>
        <w:div w:id="1028749882">
          <w:marLeft w:val="480"/>
          <w:marRight w:val="0"/>
          <w:marTop w:val="0"/>
          <w:marBottom w:val="0"/>
          <w:divBdr>
            <w:top w:val="none" w:sz="0" w:space="0" w:color="auto"/>
            <w:left w:val="none" w:sz="0" w:space="0" w:color="auto"/>
            <w:bottom w:val="none" w:sz="0" w:space="0" w:color="auto"/>
            <w:right w:val="none" w:sz="0" w:space="0" w:color="auto"/>
          </w:divBdr>
        </w:div>
        <w:div w:id="255288653">
          <w:marLeft w:val="480"/>
          <w:marRight w:val="0"/>
          <w:marTop w:val="0"/>
          <w:marBottom w:val="0"/>
          <w:divBdr>
            <w:top w:val="none" w:sz="0" w:space="0" w:color="auto"/>
            <w:left w:val="none" w:sz="0" w:space="0" w:color="auto"/>
            <w:bottom w:val="none" w:sz="0" w:space="0" w:color="auto"/>
            <w:right w:val="none" w:sz="0" w:space="0" w:color="auto"/>
          </w:divBdr>
        </w:div>
        <w:div w:id="1956478809">
          <w:marLeft w:val="480"/>
          <w:marRight w:val="0"/>
          <w:marTop w:val="0"/>
          <w:marBottom w:val="0"/>
          <w:divBdr>
            <w:top w:val="none" w:sz="0" w:space="0" w:color="auto"/>
            <w:left w:val="none" w:sz="0" w:space="0" w:color="auto"/>
            <w:bottom w:val="none" w:sz="0" w:space="0" w:color="auto"/>
            <w:right w:val="none" w:sz="0" w:space="0" w:color="auto"/>
          </w:divBdr>
        </w:div>
        <w:div w:id="1920754056">
          <w:marLeft w:val="480"/>
          <w:marRight w:val="0"/>
          <w:marTop w:val="0"/>
          <w:marBottom w:val="0"/>
          <w:divBdr>
            <w:top w:val="none" w:sz="0" w:space="0" w:color="auto"/>
            <w:left w:val="none" w:sz="0" w:space="0" w:color="auto"/>
            <w:bottom w:val="none" w:sz="0" w:space="0" w:color="auto"/>
            <w:right w:val="none" w:sz="0" w:space="0" w:color="auto"/>
          </w:divBdr>
        </w:div>
        <w:div w:id="125437170">
          <w:marLeft w:val="480"/>
          <w:marRight w:val="0"/>
          <w:marTop w:val="0"/>
          <w:marBottom w:val="0"/>
          <w:divBdr>
            <w:top w:val="none" w:sz="0" w:space="0" w:color="auto"/>
            <w:left w:val="none" w:sz="0" w:space="0" w:color="auto"/>
            <w:bottom w:val="none" w:sz="0" w:space="0" w:color="auto"/>
            <w:right w:val="none" w:sz="0" w:space="0" w:color="auto"/>
          </w:divBdr>
        </w:div>
        <w:div w:id="1535381046">
          <w:marLeft w:val="480"/>
          <w:marRight w:val="0"/>
          <w:marTop w:val="0"/>
          <w:marBottom w:val="0"/>
          <w:divBdr>
            <w:top w:val="none" w:sz="0" w:space="0" w:color="auto"/>
            <w:left w:val="none" w:sz="0" w:space="0" w:color="auto"/>
            <w:bottom w:val="none" w:sz="0" w:space="0" w:color="auto"/>
            <w:right w:val="none" w:sz="0" w:space="0" w:color="auto"/>
          </w:divBdr>
        </w:div>
        <w:div w:id="718825049">
          <w:marLeft w:val="480"/>
          <w:marRight w:val="0"/>
          <w:marTop w:val="0"/>
          <w:marBottom w:val="0"/>
          <w:divBdr>
            <w:top w:val="none" w:sz="0" w:space="0" w:color="auto"/>
            <w:left w:val="none" w:sz="0" w:space="0" w:color="auto"/>
            <w:bottom w:val="none" w:sz="0" w:space="0" w:color="auto"/>
            <w:right w:val="none" w:sz="0" w:space="0" w:color="auto"/>
          </w:divBdr>
        </w:div>
        <w:div w:id="234703110">
          <w:marLeft w:val="480"/>
          <w:marRight w:val="0"/>
          <w:marTop w:val="0"/>
          <w:marBottom w:val="0"/>
          <w:divBdr>
            <w:top w:val="none" w:sz="0" w:space="0" w:color="auto"/>
            <w:left w:val="none" w:sz="0" w:space="0" w:color="auto"/>
            <w:bottom w:val="none" w:sz="0" w:space="0" w:color="auto"/>
            <w:right w:val="none" w:sz="0" w:space="0" w:color="auto"/>
          </w:divBdr>
        </w:div>
        <w:div w:id="923877969">
          <w:marLeft w:val="480"/>
          <w:marRight w:val="0"/>
          <w:marTop w:val="0"/>
          <w:marBottom w:val="0"/>
          <w:divBdr>
            <w:top w:val="none" w:sz="0" w:space="0" w:color="auto"/>
            <w:left w:val="none" w:sz="0" w:space="0" w:color="auto"/>
            <w:bottom w:val="none" w:sz="0" w:space="0" w:color="auto"/>
            <w:right w:val="none" w:sz="0" w:space="0" w:color="auto"/>
          </w:divBdr>
        </w:div>
        <w:div w:id="922033032">
          <w:marLeft w:val="480"/>
          <w:marRight w:val="0"/>
          <w:marTop w:val="0"/>
          <w:marBottom w:val="0"/>
          <w:divBdr>
            <w:top w:val="none" w:sz="0" w:space="0" w:color="auto"/>
            <w:left w:val="none" w:sz="0" w:space="0" w:color="auto"/>
            <w:bottom w:val="none" w:sz="0" w:space="0" w:color="auto"/>
            <w:right w:val="none" w:sz="0" w:space="0" w:color="auto"/>
          </w:divBdr>
        </w:div>
        <w:div w:id="517430812">
          <w:marLeft w:val="480"/>
          <w:marRight w:val="0"/>
          <w:marTop w:val="0"/>
          <w:marBottom w:val="0"/>
          <w:divBdr>
            <w:top w:val="none" w:sz="0" w:space="0" w:color="auto"/>
            <w:left w:val="none" w:sz="0" w:space="0" w:color="auto"/>
            <w:bottom w:val="none" w:sz="0" w:space="0" w:color="auto"/>
            <w:right w:val="none" w:sz="0" w:space="0" w:color="auto"/>
          </w:divBdr>
        </w:div>
        <w:div w:id="337928618">
          <w:marLeft w:val="480"/>
          <w:marRight w:val="0"/>
          <w:marTop w:val="0"/>
          <w:marBottom w:val="0"/>
          <w:divBdr>
            <w:top w:val="none" w:sz="0" w:space="0" w:color="auto"/>
            <w:left w:val="none" w:sz="0" w:space="0" w:color="auto"/>
            <w:bottom w:val="none" w:sz="0" w:space="0" w:color="auto"/>
            <w:right w:val="none" w:sz="0" w:space="0" w:color="auto"/>
          </w:divBdr>
        </w:div>
        <w:div w:id="1270546860">
          <w:marLeft w:val="480"/>
          <w:marRight w:val="0"/>
          <w:marTop w:val="0"/>
          <w:marBottom w:val="0"/>
          <w:divBdr>
            <w:top w:val="none" w:sz="0" w:space="0" w:color="auto"/>
            <w:left w:val="none" w:sz="0" w:space="0" w:color="auto"/>
            <w:bottom w:val="none" w:sz="0" w:space="0" w:color="auto"/>
            <w:right w:val="none" w:sz="0" w:space="0" w:color="auto"/>
          </w:divBdr>
        </w:div>
      </w:divsChild>
    </w:div>
    <w:div w:id="1786970640">
      <w:bodyDiv w:val="1"/>
      <w:marLeft w:val="0"/>
      <w:marRight w:val="0"/>
      <w:marTop w:val="0"/>
      <w:marBottom w:val="0"/>
      <w:divBdr>
        <w:top w:val="none" w:sz="0" w:space="0" w:color="auto"/>
        <w:left w:val="none" w:sz="0" w:space="0" w:color="auto"/>
        <w:bottom w:val="none" w:sz="0" w:space="0" w:color="auto"/>
        <w:right w:val="none" w:sz="0" w:space="0" w:color="auto"/>
      </w:divBdr>
    </w:div>
    <w:div w:id="1787894474">
      <w:bodyDiv w:val="1"/>
      <w:marLeft w:val="0"/>
      <w:marRight w:val="0"/>
      <w:marTop w:val="0"/>
      <w:marBottom w:val="0"/>
      <w:divBdr>
        <w:top w:val="none" w:sz="0" w:space="0" w:color="auto"/>
        <w:left w:val="none" w:sz="0" w:space="0" w:color="auto"/>
        <w:bottom w:val="none" w:sz="0" w:space="0" w:color="auto"/>
        <w:right w:val="none" w:sz="0" w:space="0" w:color="auto"/>
      </w:divBdr>
      <w:divsChild>
        <w:div w:id="108206776">
          <w:marLeft w:val="640"/>
          <w:marRight w:val="0"/>
          <w:marTop w:val="0"/>
          <w:marBottom w:val="0"/>
          <w:divBdr>
            <w:top w:val="none" w:sz="0" w:space="0" w:color="auto"/>
            <w:left w:val="none" w:sz="0" w:space="0" w:color="auto"/>
            <w:bottom w:val="none" w:sz="0" w:space="0" w:color="auto"/>
            <w:right w:val="none" w:sz="0" w:space="0" w:color="auto"/>
          </w:divBdr>
        </w:div>
        <w:div w:id="125314389">
          <w:marLeft w:val="640"/>
          <w:marRight w:val="0"/>
          <w:marTop w:val="0"/>
          <w:marBottom w:val="0"/>
          <w:divBdr>
            <w:top w:val="none" w:sz="0" w:space="0" w:color="auto"/>
            <w:left w:val="none" w:sz="0" w:space="0" w:color="auto"/>
            <w:bottom w:val="none" w:sz="0" w:space="0" w:color="auto"/>
            <w:right w:val="none" w:sz="0" w:space="0" w:color="auto"/>
          </w:divBdr>
        </w:div>
        <w:div w:id="140852098">
          <w:marLeft w:val="640"/>
          <w:marRight w:val="0"/>
          <w:marTop w:val="0"/>
          <w:marBottom w:val="0"/>
          <w:divBdr>
            <w:top w:val="none" w:sz="0" w:space="0" w:color="auto"/>
            <w:left w:val="none" w:sz="0" w:space="0" w:color="auto"/>
            <w:bottom w:val="none" w:sz="0" w:space="0" w:color="auto"/>
            <w:right w:val="none" w:sz="0" w:space="0" w:color="auto"/>
          </w:divBdr>
        </w:div>
        <w:div w:id="216596999">
          <w:marLeft w:val="640"/>
          <w:marRight w:val="0"/>
          <w:marTop w:val="0"/>
          <w:marBottom w:val="0"/>
          <w:divBdr>
            <w:top w:val="none" w:sz="0" w:space="0" w:color="auto"/>
            <w:left w:val="none" w:sz="0" w:space="0" w:color="auto"/>
            <w:bottom w:val="none" w:sz="0" w:space="0" w:color="auto"/>
            <w:right w:val="none" w:sz="0" w:space="0" w:color="auto"/>
          </w:divBdr>
        </w:div>
        <w:div w:id="339238252">
          <w:marLeft w:val="640"/>
          <w:marRight w:val="0"/>
          <w:marTop w:val="0"/>
          <w:marBottom w:val="0"/>
          <w:divBdr>
            <w:top w:val="none" w:sz="0" w:space="0" w:color="auto"/>
            <w:left w:val="none" w:sz="0" w:space="0" w:color="auto"/>
            <w:bottom w:val="none" w:sz="0" w:space="0" w:color="auto"/>
            <w:right w:val="none" w:sz="0" w:space="0" w:color="auto"/>
          </w:divBdr>
        </w:div>
        <w:div w:id="352345757">
          <w:marLeft w:val="640"/>
          <w:marRight w:val="0"/>
          <w:marTop w:val="0"/>
          <w:marBottom w:val="0"/>
          <w:divBdr>
            <w:top w:val="none" w:sz="0" w:space="0" w:color="auto"/>
            <w:left w:val="none" w:sz="0" w:space="0" w:color="auto"/>
            <w:bottom w:val="none" w:sz="0" w:space="0" w:color="auto"/>
            <w:right w:val="none" w:sz="0" w:space="0" w:color="auto"/>
          </w:divBdr>
        </w:div>
        <w:div w:id="433749495">
          <w:marLeft w:val="640"/>
          <w:marRight w:val="0"/>
          <w:marTop w:val="0"/>
          <w:marBottom w:val="0"/>
          <w:divBdr>
            <w:top w:val="none" w:sz="0" w:space="0" w:color="auto"/>
            <w:left w:val="none" w:sz="0" w:space="0" w:color="auto"/>
            <w:bottom w:val="none" w:sz="0" w:space="0" w:color="auto"/>
            <w:right w:val="none" w:sz="0" w:space="0" w:color="auto"/>
          </w:divBdr>
        </w:div>
        <w:div w:id="438139107">
          <w:marLeft w:val="640"/>
          <w:marRight w:val="0"/>
          <w:marTop w:val="0"/>
          <w:marBottom w:val="0"/>
          <w:divBdr>
            <w:top w:val="none" w:sz="0" w:space="0" w:color="auto"/>
            <w:left w:val="none" w:sz="0" w:space="0" w:color="auto"/>
            <w:bottom w:val="none" w:sz="0" w:space="0" w:color="auto"/>
            <w:right w:val="none" w:sz="0" w:space="0" w:color="auto"/>
          </w:divBdr>
        </w:div>
        <w:div w:id="485778284">
          <w:marLeft w:val="640"/>
          <w:marRight w:val="0"/>
          <w:marTop w:val="0"/>
          <w:marBottom w:val="0"/>
          <w:divBdr>
            <w:top w:val="none" w:sz="0" w:space="0" w:color="auto"/>
            <w:left w:val="none" w:sz="0" w:space="0" w:color="auto"/>
            <w:bottom w:val="none" w:sz="0" w:space="0" w:color="auto"/>
            <w:right w:val="none" w:sz="0" w:space="0" w:color="auto"/>
          </w:divBdr>
        </w:div>
        <w:div w:id="626082494">
          <w:marLeft w:val="640"/>
          <w:marRight w:val="0"/>
          <w:marTop w:val="0"/>
          <w:marBottom w:val="0"/>
          <w:divBdr>
            <w:top w:val="none" w:sz="0" w:space="0" w:color="auto"/>
            <w:left w:val="none" w:sz="0" w:space="0" w:color="auto"/>
            <w:bottom w:val="none" w:sz="0" w:space="0" w:color="auto"/>
            <w:right w:val="none" w:sz="0" w:space="0" w:color="auto"/>
          </w:divBdr>
        </w:div>
        <w:div w:id="652179044">
          <w:marLeft w:val="640"/>
          <w:marRight w:val="0"/>
          <w:marTop w:val="0"/>
          <w:marBottom w:val="0"/>
          <w:divBdr>
            <w:top w:val="none" w:sz="0" w:space="0" w:color="auto"/>
            <w:left w:val="none" w:sz="0" w:space="0" w:color="auto"/>
            <w:bottom w:val="none" w:sz="0" w:space="0" w:color="auto"/>
            <w:right w:val="none" w:sz="0" w:space="0" w:color="auto"/>
          </w:divBdr>
        </w:div>
        <w:div w:id="689187138">
          <w:marLeft w:val="640"/>
          <w:marRight w:val="0"/>
          <w:marTop w:val="0"/>
          <w:marBottom w:val="0"/>
          <w:divBdr>
            <w:top w:val="none" w:sz="0" w:space="0" w:color="auto"/>
            <w:left w:val="none" w:sz="0" w:space="0" w:color="auto"/>
            <w:bottom w:val="none" w:sz="0" w:space="0" w:color="auto"/>
            <w:right w:val="none" w:sz="0" w:space="0" w:color="auto"/>
          </w:divBdr>
        </w:div>
        <w:div w:id="733162282">
          <w:marLeft w:val="640"/>
          <w:marRight w:val="0"/>
          <w:marTop w:val="0"/>
          <w:marBottom w:val="0"/>
          <w:divBdr>
            <w:top w:val="none" w:sz="0" w:space="0" w:color="auto"/>
            <w:left w:val="none" w:sz="0" w:space="0" w:color="auto"/>
            <w:bottom w:val="none" w:sz="0" w:space="0" w:color="auto"/>
            <w:right w:val="none" w:sz="0" w:space="0" w:color="auto"/>
          </w:divBdr>
        </w:div>
        <w:div w:id="787891506">
          <w:marLeft w:val="640"/>
          <w:marRight w:val="0"/>
          <w:marTop w:val="0"/>
          <w:marBottom w:val="0"/>
          <w:divBdr>
            <w:top w:val="none" w:sz="0" w:space="0" w:color="auto"/>
            <w:left w:val="none" w:sz="0" w:space="0" w:color="auto"/>
            <w:bottom w:val="none" w:sz="0" w:space="0" w:color="auto"/>
            <w:right w:val="none" w:sz="0" w:space="0" w:color="auto"/>
          </w:divBdr>
        </w:div>
        <w:div w:id="788665577">
          <w:marLeft w:val="640"/>
          <w:marRight w:val="0"/>
          <w:marTop w:val="0"/>
          <w:marBottom w:val="0"/>
          <w:divBdr>
            <w:top w:val="none" w:sz="0" w:space="0" w:color="auto"/>
            <w:left w:val="none" w:sz="0" w:space="0" w:color="auto"/>
            <w:bottom w:val="none" w:sz="0" w:space="0" w:color="auto"/>
            <w:right w:val="none" w:sz="0" w:space="0" w:color="auto"/>
          </w:divBdr>
        </w:div>
        <w:div w:id="1052770495">
          <w:marLeft w:val="640"/>
          <w:marRight w:val="0"/>
          <w:marTop w:val="0"/>
          <w:marBottom w:val="0"/>
          <w:divBdr>
            <w:top w:val="none" w:sz="0" w:space="0" w:color="auto"/>
            <w:left w:val="none" w:sz="0" w:space="0" w:color="auto"/>
            <w:bottom w:val="none" w:sz="0" w:space="0" w:color="auto"/>
            <w:right w:val="none" w:sz="0" w:space="0" w:color="auto"/>
          </w:divBdr>
        </w:div>
        <w:div w:id="1090152980">
          <w:marLeft w:val="640"/>
          <w:marRight w:val="0"/>
          <w:marTop w:val="0"/>
          <w:marBottom w:val="0"/>
          <w:divBdr>
            <w:top w:val="none" w:sz="0" w:space="0" w:color="auto"/>
            <w:left w:val="none" w:sz="0" w:space="0" w:color="auto"/>
            <w:bottom w:val="none" w:sz="0" w:space="0" w:color="auto"/>
            <w:right w:val="none" w:sz="0" w:space="0" w:color="auto"/>
          </w:divBdr>
        </w:div>
        <w:div w:id="1160274790">
          <w:marLeft w:val="640"/>
          <w:marRight w:val="0"/>
          <w:marTop w:val="0"/>
          <w:marBottom w:val="0"/>
          <w:divBdr>
            <w:top w:val="none" w:sz="0" w:space="0" w:color="auto"/>
            <w:left w:val="none" w:sz="0" w:space="0" w:color="auto"/>
            <w:bottom w:val="none" w:sz="0" w:space="0" w:color="auto"/>
            <w:right w:val="none" w:sz="0" w:space="0" w:color="auto"/>
          </w:divBdr>
        </w:div>
        <w:div w:id="1304968559">
          <w:marLeft w:val="640"/>
          <w:marRight w:val="0"/>
          <w:marTop w:val="0"/>
          <w:marBottom w:val="0"/>
          <w:divBdr>
            <w:top w:val="none" w:sz="0" w:space="0" w:color="auto"/>
            <w:left w:val="none" w:sz="0" w:space="0" w:color="auto"/>
            <w:bottom w:val="none" w:sz="0" w:space="0" w:color="auto"/>
            <w:right w:val="none" w:sz="0" w:space="0" w:color="auto"/>
          </w:divBdr>
        </w:div>
        <w:div w:id="1313559608">
          <w:marLeft w:val="640"/>
          <w:marRight w:val="0"/>
          <w:marTop w:val="0"/>
          <w:marBottom w:val="0"/>
          <w:divBdr>
            <w:top w:val="none" w:sz="0" w:space="0" w:color="auto"/>
            <w:left w:val="none" w:sz="0" w:space="0" w:color="auto"/>
            <w:bottom w:val="none" w:sz="0" w:space="0" w:color="auto"/>
            <w:right w:val="none" w:sz="0" w:space="0" w:color="auto"/>
          </w:divBdr>
        </w:div>
        <w:div w:id="1545672590">
          <w:marLeft w:val="640"/>
          <w:marRight w:val="0"/>
          <w:marTop w:val="0"/>
          <w:marBottom w:val="0"/>
          <w:divBdr>
            <w:top w:val="none" w:sz="0" w:space="0" w:color="auto"/>
            <w:left w:val="none" w:sz="0" w:space="0" w:color="auto"/>
            <w:bottom w:val="none" w:sz="0" w:space="0" w:color="auto"/>
            <w:right w:val="none" w:sz="0" w:space="0" w:color="auto"/>
          </w:divBdr>
        </w:div>
        <w:div w:id="1737363086">
          <w:marLeft w:val="640"/>
          <w:marRight w:val="0"/>
          <w:marTop w:val="0"/>
          <w:marBottom w:val="0"/>
          <w:divBdr>
            <w:top w:val="none" w:sz="0" w:space="0" w:color="auto"/>
            <w:left w:val="none" w:sz="0" w:space="0" w:color="auto"/>
            <w:bottom w:val="none" w:sz="0" w:space="0" w:color="auto"/>
            <w:right w:val="none" w:sz="0" w:space="0" w:color="auto"/>
          </w:divBdr>
        </w:div>
        <w:div w:id="1934701164">
          <w:marLeft w:val="640"/>
          <w:marRight w:val="0"/>
          <w:marTop w:val="0"/>
          <w:marBottom w:val="0"/>
          <w:divBdr>
            <w:top w:val="none" w:sz="0" w:space="0" w:color="auto"/>
            <w:left w:val="none" w:sz="0" w:space="0" w:color="auto"/>
            <w:bottom w:val="none" w:sz="0" w:space="0" w:color="auto"/>
            <w:right w:val="none" w:sz="0" w:space="0" w:color="auto"/>
          </w:divBdr>
        </w:div>
        <w:div w:id="1977832518">
          <w:marLeft w:val="640"/>
          <w:marRight w:val="0"/>
          <w:marTop w:val="0"/>
          <w:marBottom w:val="0"/>
          <w:divBdr>
            <w:top w:val="none" w:sz="0" w:space="0" w:color="auto"/>
            <w:left w:val="none" w:sz="0" w:space="0" w:color="auto"/>
            <w:bottom w:val="none" w:sz="0" w:space="0" w:color="auto"/>
            <w:right w:val="none" w:sz="0" w:space="0" w:color="auto"/>
          </w:divBdr>
        </w:div>
        <w:div w:id="2019651193">
          <w:marLeft w:val="640"/>
          <w:marRight w:val="0"/>
          <w:marTop w:val="0"/>
          <w:marBottom w:val="0"/>
          <w:divBdr>
            <w:top w:val="none" w:sz="0" w:space="0" w:color="auto"/>
            <w:left w:val="none" w:sz="0" w:space="0" w:color="auto"/>
            <w:bottom w:val="none" w:sz="0" w:space="0" w:color="auto"/>
            <w:right w:val="none" w:sz="0" w:space="0" w:color="auto"/>
          </w:divBdr>
        </w:div>
        <w:div w:id="2056729401">
          <w:marLeft w:val="640"/>
          <w:marRight w:val="0"/>
          <w:marTop w:val="0"/>
          <w:marBottom w:val="0"/>
          <w:divBdr>
            <w:top w:val="none" w:sz="0" w:space="0" w:color="auto"/>
            <w:left w:val="none" w:sz="0" w:space="0" w:color="auto"/>
            <w:bottom w:val="none" w:sz="0" w:space="0" w:color="auto"/>
            <w:right w:val="none" w:sz="0" w:space="0" w:color="auto"/>
          </w:divBdr>
        </w:div>
      </w:divsChild>
    </w:div>
    <w:div w:id="1788351851">
      <w:bodyDiv w:val="1"/>
      <w:marLeft w:val="0"/>
      <w:marRight w:val="0"/>
      <w:marTop w:val="0"/>
      <w:marBottom w:val="0"/>
      <w:divBdr>
        <w:top w:val="none" w:sz="0" w:space="0" w:color="auto"/>
        <w:left w:val="none" w:sz="0" w:space="0" w:color="auto"/>
        <w:bottom w:val="none" w:sz="0" w:space="0" w:color="auto"/>
        <w:right w:val="none" w:sz="0" w:space="0" w:color="auto"/>
      </w:divBdr>
    </w:div>
    <w:div w:id="1789548112">
      <w:bodyDiv w:val="1"/>
      <w:marLeft w:val="0"/>
      <w:marRight w:val="0"/>
      <w:marTop w:val="0"/>
      <w:marBottom w:val="0"/>
      <w:divBdr>
        <w:top w:val="none" w:sz="0" w:space="0" w:color="auto"/>
        <w:left w:val="none" w:sz="0" w:space="0" w:color="auto"/>
        <w:bottom w:val="none" w:sz="0" w:space="0" w:color="auto"/>
        <w:right w:val="none" w:sz="0" w:space="0" w:color="auto"/>
      </w:divBdr>
    </w:div>
    <w:div w:id="1790856837">
      <w:bodyDiv w:val="1"/>
      <w:marLeft w:val="0"/>
      <w:marRight w:val="0"/>
      <w:marTop w:val="0"/>
      <w:marBottom w:val="0"/>
      <w:divBdr>
        <w:top w:val="none" w:sz="0" w:space="0" w:color="auto"/>
        <w:left w:val="none" w:sz="0" w:space="0" w:color="auto"/>
        <w:bottom w:val="none" w:sz="0" w:space="0" w:color="auto"/>
        <w:right w:val="none" w:sz="0" w:space="0" w:color="auto"/>
      </w:divBdr>
    </w:div>
    <w:div w:id="1794669859">
      <w:bodyDiv w:val="1"/>
      <w:marLeft w:val="0"/>
      <w:marRight w:val="0"/>
      <w:marTop w:val="0"/>
      <w:marBottom w:val="0"/>
      <w:divBdr>
        <w:top w:val="none" w:sz="0" w:space="0" w:color="auto"/>
        <w:left w:val="none" w:sz="0" w:space="0" w:color="auto"/>
        <w:bottom w:val="none" w:sz="0" w:space="0" w:color="auto"/>
        <w:right w:val="none" w:sz="0" w:space="0" w:color="auto"/>
      </w:divBdr>
      <w:divsChild>
        <w:div w:id="425729079">
          <w:marLeft w:val="480"/>
          <w:marRight w:val="0"/>
          <w:marTop w:val="0"/>
          <w:marBottom w:val="0"/>
          <w:divBdr>
            <w:top w:val="none" w:sz="0" w:space="0" w:color="auto"/>
            <w:left w:val="none" w:sz="0" w:space="0" w:color="auto"/>
            <w:bottom w:val="none" w:sz="0" w:space="0" w:color="auto"/>
            <w:right w:val="none" w:sz="0" w:space="0" w:color="auto"/>
          </w:divBdr>
        </w:div>
        <w:div w:id="1541820260">
          <w:marLeft w:val="480"/>
          <w:marRight w:val="0"/>
          <w:marTop w:val="0"/>
          <w:marBottom w:val="0"/>
          <w:divBdr>
            <w:top w:val="none" w:sz="0" w:space="0" w:color="auto"/>
            <w:left w:val="none" w:sz="0" w:space="0" w:color="auto"/>
            <w:bottom w:val="none" w:sz="0" w:space="0" w:color="auto"/>
            <w:right w:val="none" w:sz="0" w:space="0" w:color="auto"/>
          </w:divBdr>
        </w:div>
        <w:div w:id="1460876384">
          <w:marLeft w:val="480"/>
          <w:marRight w:val="0"/>
          <w:marTop w:val="0"/>
          <w:marBottom w:val="0"/>
          <w:divBdr>
            <w:top w:val="none" w:sz="0" w:space="0" w:color="auto"/>
            <w:left w:val="none" w:sz="0" w:space="0" w:color="auto"/>
            <w:bottom w:val="none" w:sz="0" w:space="0" w:color="auto"/>
            <w:right w:val="none" w:sz="0" w:space="0" w:color="auto"/>
          </w:divBdr>
        </w:div>
        <w:div w:id="1729113433">
          <w:marLeft w:val="480"/>
          <w:marRight w:val="0"/>
          <w:marTop w:val="0"/>
          <w:marBottom w:val="0"/>
          <w:divBdr>
            <w:top w:val="none" w:sz="0" w:space="0" w:color="auto"/>
            <w:left w:val="none" w:sz="0" w:space="0" w:color="auto"/>
            <w:bottom w:val="none" w:sz="0" w:space="0" w:color="auto"/>
            <w:right w:val="none" w:sz="0" w:space="0" w:color="auto"/>
          </w:divBdr>
        </w:div>
        <w:div w:id="1412041197">
          <w:marLeft w:val="480"/>
          <w:marRight w:val="0"/>
          <w:marTop w:val="0"/>
          <w:marBottom w:val="0"/>
          <w:divBdr>
            <w:top w:val="none" w:sz="0" w:space="0" w:color="auto"/>
            <w:left w:val="none" w:sz="0" w:space="0" w:color="auto"/>
            <w:bottom w:val="none" w:sz="0" w:space="0" w:color="auto"/>
            <w:right w:val="none" w:sz="0" w:space="0" w:color="auto"/>
          </w:divBdr>
        </w:div>
        <w:div w:id="1044141618">
          <w:marLeft w:val="480"/>
          <w:marRight w:val="0"/>
          <w:marTop w:val="0"/>
          <w:marBottom w:val="0"/>
          <w:divBdr>
            <w:top w:val="none" w:sz="0" w:space="0" w:color="auto"/>
            <w:left w:val="none" w:sz="0" w:space="0" w:color="auto"/>
            <w:bottom w:val="none" w:sz="0" w:space="0" w:color="auto"/>
            <w:right w:val="none" w:sz="0" w:space="0" w:color="auto"/>
          </w:divBdr>
        </w:div>
        <w:div w:id="1019967145">
          <w:marLeft w:val="480"/>
          <w:marRight w:val="0"/>
          <w:marTop w:val="0"/>
          <w:marBottom w:val="0"/>
          <w:divBdr>
            <w:top w:val="none" w:sz="0" w:space="0" w:color="auto"/>
            <w:left w:val="none" w:sz="0" w:space="0" w:color="auto"/>
            <w:bottom w:val="none" w:sz="0" w:space="0" w:color="auto"/>
            <w:right w:val="none" w:sz="0" w:space="0" w:color="auto"/>
          </w:divBdr>
        </w:div>
        <w:div w:id="786001366">
          <w:marLeft w:val="480"/>
          <w:marRight w:val="0"/>
          <w:marTop w:val="0"/>
          <w:marBottom w:val="0"/>
          <w:divBdr>
            <w:top w:val="none" w:sz="0" w:space="0" w:color="auto"/>
            <w:left w:val="none" w:sz="0" w:space="0" w:color="auto"/>
            <w:bottom w:val="none" w:sz="0" w:space="0" w:color="auto"/>
            <w:right w:val="none" w:sz="0" w:space="0" w:color="auto"/>
          </w:divBdr>
        </w:div>
        <w:div w:id="2041928261">
          <w:marLeft w:val="480"/>
          <w:marRight w:val="0"/>
          <w:marTop w:val="0"/>
          <w:marBottom w:val="0"/>
          <w:divBdr>
            <w:top w:val="none" w:sz="0" w:space="0" w:color="auto"/>
            <w:left w:val="none" w:sz="0" w:space="0" w:color="auto"/>
            <w:bottom w:val="none" w:sz="0" w:space="0" w:color="auto"/>
            <w:right w:val="none" w:sz="0" w:space="0" w:color="auto"/>
          </w:divBdr>
        </w:div>
        <w:div w:id="1228875854">
          <w:marLeft w:val="480"/>
          <w:marRight w:val="0"/>
          <w:marTop w:val="0"/>
          <w:marBottom w:val="0"/>
          <w:divBdr>
            <w:top w:val="none" w:sz="0" w:space="0" w:color="auto"/>
            <w:left w:val="none" w:sz="0" w:space="0" w:color="auto"/>
            <w:bottom w:val="none" w:sz="0" w:space="0" w:color="auto"/>
            <w:right w:val="none" w:sz="0" w:space="0" w:color="auto"/>
          </w:divBdr>
        </w:div>
        <w:div w:id="1889875101">
          <w:marLeft w:val="480"/>
          <w:marRight w:val="0"/>
          <w:marTop w:val="0"/>
          <w:marBottom w:val="0"/>
          <w:divBdr>
            <w:top w:val="none" w:sz="0" w:space="0" w:color="auto"/>
            <w:left w:val="none" w:sz="0" w:space="0" w:color="auto"/>
            <w:bottom w:val="none" w:sz="0" w:space="0" w:color="auto"/>
            <w:right w:val="none" w:sz="0" w:space="0" w:color="auto"/>
          </w:divBdr>
        </w:div>
        <w:div w:id="1050302576">
          <w:marLeft w:val="480"/>
          <w:marRight w:val="0"/>
          <w:marTop w:val="0"/>
          <w:marBottom w:val="0"/>
          <w:divBdr>
            <w:top w:val="none" w:sz="0" w:space="0" w:color="auto"/>
            <w:left w:val="none" w:sz="0" w:space="0" w:color="auto"/>
            <w:bottom w:val="none" w:sz="0" w:space="0" w:color="auto"/>
            <w:right w:val="none" w:sz="0" w:space="0" w:color="auto"/>
          </w:divBdr>
        </w:div>
        <w:div w:id="683020287">
          <w:marLeft w:val="480"/>
          <w:marRight w:val="0"/>
          <w:marTop w:val="0"/>
          <w:marBottom w:val="0"/>
          <w:divBdr>
            <w:top w:val="none" w:sz="0" w:space="0" w:color="auto"/>
            <w:left w:val="none" w:sz="0" w:space="0" w:color="auto"/>
            <w:bottom w:val="none" w:sz="0" w:space="0" w:color="auto"/>
            <w:right w:val="none" w:sz="0" w:space="0" w:color="auto"/>
          </w:divBdr>
        </w:div>
        <w:div w:id="1856070735">
          <w:marLeft w:val="480"/>
          <w:marRight w:val="0"/>
          <w:marTop w:val="0"/>
          <w:marBottom w:val="0"/>
          <w:divBdr>
            <w:top w:val="none" w:sz="0" w:space="0" w:color="auto"/>
            <w:left w:val="none" w:sz="0" w:space="0" w:color="auto"/>
            <w:bottom w:val="none" w:sz="0" w:space="0" w:color="auto"/>
            <w:right w:val="none" w:sz="0" w:space="0" w:color="auto"/>
          </w:divBdr>
        </w:div>
        <w:div w:id="1992907079">
          <w:marLeft w:val="480"/>
          <w:marRight w:val="0"/>
          <w:marTop w:val="0"/>
          <w:marBottom w:val="0"/>
          <w:divBdr>
            <w:top w:val="none" w:sz="0" w:space="0" w:color="auto"/>
            <w:left w:val="none" w:sz="0" w:space="0" w:color="auto"/>
            <w:bottom w:val="none" w:sz="0" w:space="0" w:color="auto"/>
            <w:right w:val="none" w:sz="0" w:space="0" w:color="auto"/>
          </w:divBdr>
        </w:div>
        <w:div w:id="1815443525">
          <w:marLeft w:val="480"/>
          <w:marRight w:val="0"/>
          <w:marTop w:val="0"/>
          <w:marBottom w:val="0"/>
          <w:divBdr>
            <w:top w:val="none" w:sz="0" w:space="0" w:color="auto"/>
            <w:left w:val="none" w:sz="0" w:space="0" w:color="auto"/>
            <w:bottom w:val="none" w:sz="0" w:space="0" w:color="auto"/>
            <w:right w:val="none" w:sz="0" w:space="0" w:color="auto"/>
          </w:divBdr>
        </w:div>
        <w:div w:id="349334523">
          <w:marLeft w:val="480"/>
          <w:marRight w:val="0"/>
          <w:marTop w:val="0"/>
          <w:marBottom w:val="0"/>
          <w:divBdr>
            <w:top w:val="none" w:sz="0" w:space="0" w:color="auto"/>
            <w:left w:val="none" w:sz="0" w:space="0" w:color="auto"/>
            <w:bottom w:val="none" w:sz="0" w:space="0" w:color="auto"/>
            <w:right w:val="none" w:sz="0" w:space="0" w:color="auto"/>
          </w:divBdr>
        </w:div>
        <w:div w:id="618344461">
          <w:marLeft w:val="480"/>
          <w:marRight w:val="0"/>
          <w:marTop w:val="0"/>
          <w:marBottom w:val="0"/>
          <w:divBdr>
            <w:top w:val="none" w:sz="0" w:space="0" w:color="auto"/>
            <w:left w:val="none" w:sz="0" w:space="0" w:color="auto"/>
            <w:bottom w:val="none" w:sz="0" w:space="0" w:color="auto"/>
            <w:right w:val="none" w:sz="0" w:space="0" w:color="auto"/>
          </w:divBdr>
        </w:div>
        <w:div w:id="870073378">
          <w:marLeft w:val="480"/>
          <w:marRight w:val="0"/>
          <w:marTop w:val="0"/>
          <w:marBottom w:val="0"/>
          <w:divBdr>
            <w:top w:val="none" w:sz="0" w:space="0" w:color="auto"/>
            <w:left w:val="none" w:sz="0" w:space="0" w:color="auto"/>
            <w:bottom w:val="none" w:sz="0" w:space="0" w:color="auto"/>
            <w:right w:val="none" w:sz="0" w:space="0" w:color="auto"/>
          </w:divBdr>
        </w:div>
        <w:div w:id="780488056">
          <w:marLeft w:val="480"/>
          <w:marRight w:val="0"/>
          <w:marTop w:val="0"/>
          <w:marBottom w:val="0"/>
          <w:divBdr>
            <w:top w:val="none" w:sz="0" w:space="0" w:color="auto"/>
            <w:left w:val="none" w:sz="0" w:space="0" w:color="auto"/>
            <w:bottom w:val="none" w:sz="0" w:space="0" w:color="auto"/>
            <w:right w:val="none" w:sz="0" w:space="0" w:color="auto"/>
          </w:divBdr>
        </w:div>
        <w:div w:id="461845036">
          <w:marLeft w:val="480"/>
          <w:marRight w:val="0"/>
          <w:marTop w:val="0"/>
          <w:marBottom w:val="0"/>
          <w:divBdr>
            <w:top w:val="none" w:sz="0" w:space="0" w:color="auto"/>
            <w:left w:val="none" w:sz="0" w:space="0" w:color="auto"/>
            <w:bottom w:val="none" w:sz="0" w:space="0" w:color="auto"/>
            <w:right w:val="none" w:sz="0" w:space="0" w:color="auto"/>
          </w:divBdr>
        </w:div>
        <w:div w:id="919486878">
          <w:marLeft w:val="480"/>
          <w:marRight w:val="0"/>
          <w:marTop w:val="0"/>
          <w:marBottom w:val="0"/>
          <w:divBdr>
            <w:top w:val="none" w:sz="0" w:space="0" w:color="auto"/>
            <w:left w:val="none" w:sz="0" w:space="0" w:color="auto"/>
            <w:bottom w:val="none" w:sz="0" w:space="0" w:color="auto"/>
            <w:right w:val="none" w:sz="0" w:space="0" w:color="auto"/>
          </w:divBdr>
        </w:div>
        <w:div w:id="1690109062">
          <w:marLeft w:val="480"/>
          <w:marRight w:val="0"/>
          <w:marTop w:val="0"/>
          <w:marBottom w:val="0"/>
          <w:divBdr>
            <w:top w:val="none" w:sz="0" w:space="0" w:color="auto"/>
            <w:left w:val="none" w:sz="0" w:space="0" w:color="auto"/>
            <w:bottom w:val="none" w:sz="0" w:space="0" w:color="auto"/>
            <w:right w:val="none" w:sz="0" w:space="0" w:color="auto"/>
          </w:divBdr>
        </w:div>
        <w:div w:id="93982793">
          <w:marLeft w:val="480"/>
          <w:marRight w:val="0"/>
          <w:marTop w:val="0"/>
          <w:marBottom w:val="0"/>
          <w:divBdr>
            <w:top w:val="none" w:sz="0" w:space="0" w:color="auto"/>
            <w:left w:val="none" w:sz="0" w:space="0" w:color="auto"/>
            <w:bottom w:val="none" w:sz="0" w:space="0" w:color="auto"/>
            <w:right w:val="none" w:sz="0" w:space="0" w:color="auto"/>
          </w:divBdr>
        </w:div>
        <w:div w:id="6638555">
          <w:marLeft w:val="480"/>
          <w:marRight w:val="0"/>
          <w:marTop w:val="0"/>
          <w:marBottom w:val="0"/>
          <w:divBdr>
            <w:top w:val="none" w:sz="0" w:space="0" w:color="auto"/>
            <w:left w:val="none" w:sz="0" w:space="0" w:color="auto"/>
            <w:bottom w:val="none" w:sz="0" w:space="0" w:color="auto"/>
            <w:right w:val="none" w:sz="0" w:space="0" w:color="auto"/>
          </w:divBdr>
        </w:div>
        <w:div w:id="1182279080">
          <w:marLeft w:val="480"/>
          <w:marRight w:val="0"/>
          <w:marTop w:val="0"/>
          <w:marBottom w:val="0"/>
          <w:divBdr>
            <w:top w:val="none" w:sz="0" w:space="0" w:color="auto"/>
            <w:left w:val="none" w:sz="0" w:space="0" w:color="auto"/>
            <w:bottom w:val="none" w:sz="0" w:space="0" w:color="auto"/>
            <w:right w:val="none" w:sz="0" w:space="0" w:color="auto"/>
          </w:divBdr>
        </w:div>
        <w:div w:id="731470139">
          <w:marLeft w:val="480"/>
          <w:marRight w:val="0"/>
          <w:marTop w:val="0"/>
          <w:marBottom w:val="0"/>
          <w:divBdr>
            <w:top w:val="none" w:sz="0" w:space="0" w:color="auto"/>
            <w:left w:val="none" w:sz="0" w:space="0" w:color="auto"/>
            <w:bottom w:val="none" w:sz="0" w:space="0" w:color="auto"/>
            <w:right w:val="none" w:sz="0" w:space="0" w:color="auto"/>
          </w:divBdr>
        </w:div>
        <w:div w:id="1543664377">
          <w:marLeft w:val="480"/>
          <w:marRight w:val="0"/>
          <w:marTop w:val="0"/>
          <w:marBottom w:val="0"/>
          <w:divBdr>
            <w:top w:val="none" w:sz="0" w:space="0" w:color="auto"/>
            <w:left w:val="none" w:sz="0" w:space="0" w:color="auto"/>
            <w:bottom w:val="none" w:sz="0" w:space="0" w:color="auto"/>
            <w:right w:val="none" w:sz="0" w:space="0" w:color="auto"/>
          </w:divBdr>
        </w:div>
        <w:div w:id="2042239988">
          <w:marLeft w:val="480"/>
          <w:marRight w:val="0"/>
          <w:marTop w:val="0"/>
          <w:marBottom w:val="0"/>
          <w:divBdr>
            <w:top w:val="none" w:sz="0" w:space="0" w:color="auto"/>
            <w:left w:val="none" w:sz="0" w:space="0" w:color="auto"/>
            <w:bottom w:val="none" w:sz="0" w:space="0" w:color="auto"/>
            <w:right w:val="none" w:sz="0" w:space="0" w:color="auto"/>
          </w:divBdr>
        </w:div>
        <w:div w:id="1989436943">
          <w:marLeft w:val="480"/>
          <w:marRight w:val="0"/>
          <w:marTop w:val="0"/>
          <w:marBottom w:val="0"/>
          <w:divBdr>
            <w:top w:val="none" w:sz="0" w:space="0" w:color="auto"/>
            <w:left w:val="none" w:sz="0" w:space="0" w:color="auto"/>
            <w:bottom w:val="none" w:sz="0" w:space="0" w:color="auto"/>
            <w:right w:val="none" w:sz="0" w:space="0" w:color="auto"/>
          </w:divBdr>
        </w:div>
        <w:div w:id="1638758911">
          <w:marLeft w:val="480"/>
          <w:marRight w:val="0"/>
          <w:marTop w:val="0"/>
          <w:marBottom w:val="0"/>
          <w:divBdr>
            <w:top w:val="none" w:sz="0" w:space="0" w:color="auto"/>
            <w:left w:val="none" w:sz="0" w:space="0" w:color="auto"/>
            <w:bottom w:val="none" w:sz="0" w:space="0" w:color="auto"/>
            <w:right w:val="none" w:sz="0" w:space="0" w:color="auto"/>
          </w:divBdr>
        </w:div>
        <w:div w:id="338822370">
          <w:marLeft w:val="480"/>
          <w:marRight w:val="0"/>
          <w:marTop w:val="0"/>
          <w:marBottom w:val="0"/>
          <w:divBdr>
            <w:top w:val="none" w:sz="0" w:space="0" w:color="auto"/>
            <w:left w:val="none" w:sz="0" w:space="0" w:color="auto"/>
            <w:bottom w:val="none" w:sz="0" w:space="0" w:color="auto"/>
            <w:right w:val="none" w:sz="0" w:space="0" w:color="auto"/>
          </w:divBdr>
        </w:div>
        <w:div w:id="2067022016">
          <w:marLeft w:val="480"/>
          <w:marRight w:val="0"/>
          <w:marTop w:val="0"/>
          <w:marBottom w:val="0"/>
          <w:divBdr>
            <w:top w:val="none" w:sz="0" w:space="0" w:color="auto"/>
            <w:left w:val="none" w:sz="0" w:space="0" w:color="auto"/>
            <w:bottom w:val="none" w:sz="0" w:space="0" w:color="auto"/>
            <w:right w:val="none" w:sz="0" w:space="0" w:color="auto"/>
          </w:divBdr>
        </w:div>
        <w:div w:id="1720468698">
          <w:marLeft w:val="480"/>
          <w:marRight w:val="0"/>
          <w:marTop w:val="0"/>
          <w:marBottom w:val="0"/>
          <w:divBdr>
            <w:top w:val="none" w:sz="0" w:space="0" w:color="auto"/>
            <w:left w:val="none" w:sz="0" w:space="0" w:color="auto"/>
            <w:bottom w:val="none" w:sz="0" w:space="0" w:color="auto"/>
            <w:right w:val="none" w:sz="0" w:space="0" w:color="auto"/>
          </w:divBdr>
        </w:div>
        <w:div w:id="1068042763">
          <w:marLeft w:val="480"/>
          <w:marRight w:val="0"/>
          <w:marTop w:val="0"/>
          <w:marBottom w:val="0"/>
          <w:divBdr>
            <w:top w:val="none" w:sz="0" w:space="0" w:color="auto"/>
            <w:left w:val="none" w:sz="0" w:space="0" w:color="auto"/>
            <w:bottom w:val="none" w:sz="0" w:space="0" w:color="auto"/>
            <w:right w:val="none" w:sz="0" w:space="0" w:color="auto"/>
          </w:divBdr>
        </w:div>
        <w:div w:id="2128163201">
          <w:marLeft w:val="480"/>
          <w:marRight w:val="0"/>
          <w:marTop w:val="0"/>
          <w:marBottom w:val="0"/>
          <w:divBdr>
            <w:top w:val="none" w:sz="0" w:space="0" w:color="auto"/>
            <w:left w:val="none" w:sz="0" w:space="0" w:color="auto"/>
            <w:bottom w:val="none" w:sz="0" w:space="0" w:color="auto"/>
            <w:right w:val="none" w:sz="0" w:space="0" w:color="auto"/>
          </w:divBdr>
        </w:div>
        <w:div w:id="14356666">
          <w:marLeft w:val="480"/>
          <w:marRight w:val="0"/>
          <w:marTop w:val="0"/>
          <w:marBottom w:val="0"/>
          <w:divBdr>
            <w:top w:val="none" w:sz="0" w:space="0" w:color="auto"/>
            <w:left w:val="none" w:sz="0" w:space="0" w:color="auto"/>
            <w:bottom w:val="none" w:sz="0" w:space="0" w:color="auto"/>
            <w:right w:val="none" w:sz="0" w:space="0" w:color="auto"/>
          </w:divBdr>
        </w:div>
        <w:div w:id="522279372">
          <w:marLeft w:val="480"/>
          <w:marRight w:val="0"/>
          <w:marTop w:val="0"/>
          <w:marBottom w:val="0"/>
          <w:divBdr>
            <w:top w:val="none" w:sz="0" w:space="0" w:color="auto"/>
            <w:left w:val="none" w:sz="0" w:space="0" w:color="auto"/>
            <w:bottom w:val="none" w:sz="0" w:space="0" w:color="auto"/>
            <w:right w:val="none" w:sz="0" w:space="0" w:color="auto"/>
          </w:divBdr>
        </w:div>
        <w:div w:id="105853647">
          <w:marLeft w:val="480"/>
          <w:marRight w:val="0"/>
          <w:marTop w:val="0"/>
          <w:marBottom w:val="0"/>
          <w:divBdr>
            <w:top w:val="none" w:sz="0" w:space="0" w:color="auto"/>
            <w:left w:val="none" w:sz="0" w:space="0" w:color="auto"/>
            <w:bottom w:val="none" w:sz="0" w:space="0" w:color="auto"/>
            <w:right w:val="none" w:sz="0" w:space="0" w:color="auto"/>
          </w:divBdr>
        </w:div>
        <w:div w:id="1405032797">
          <w:marLeft w:val="480"/>
          <w:marRight w:val="0"/>
          <w:marTop w:val="0"/>
          <w:marBottom w:val="0"/>
          <w:divBdr>
            <w:top w:val="none" w:sz="0" w:space="0" w:color="auto"/>
            <w:left w:val="none" w:sz="0" w:space="0" w:color="auto"/>
            <w:bottom w:val="none" w:sz="0" w:space="0" w:color="auto"/>
            <w:right w:val="none" w:sz="0" w:space="0" w:color="auto"/>
          </w:divBdr>
        </w:div>
        <w:div w:id="1135371505">
          <w:marLeft w:val="480"/>
          <w:marRight w:val="0"/>
          <w:marTop w:val="0"/>
          <w:marBottom w:val="0"/>
          <w:divBdr>
            <w:top w:val="none" w:sz="0" w:space="0" w:color="auto"/>
            <w:left w:val="none" w:sz="0" w:space="0" w:color="auto"/>
            <w:bottom w:val="none" w:sz="0" w:space="0" w:color="auto"/>
            <w:right w:val="none" w:sz="0" w:space="0" w:color="auto"/>
          </w:divBdr>
        </w:div>
        <w:div w:id="1666737835">
          <w:marLeft w:val="480"/>
          <w:marRight w:val="0"/>
          <w:marTop w:val="0"/>
          <w:marBottom w:val="0"/>
          <w:divBdr>
            <w:top w:val="none" w:sz="0" w:space="0" w:color="auto"/>
            <w:left w:val="none" w:sz="0" w:space="0" w:color="auto"/>
            <w:bottom w:val="none" w:sz="0" w:space="0" w:color="auto"/>
            <w:right w:val="none" w:sz="0" w:space="0" w:color="auto"/>
          </w:divBdr>
        </w:div>
        <w:div w:id="1376151765">
          <w:marLeft w:val="480"/>
          <w:marRight w:val="0"/>
          <w:marTop w:val="0"/>
          <w:marBottom w:val="0"/>
          <w:divBdr>
            <w:top w:val="none" w:sz="0" w:space="0" w:color="auto"/>
            <w:left w:val="none" w:sz="0" w:space="0" w:color="auto"/>
            <w:bottom w:val="none" w:sz="0" w:space="0" w:color="auto"/>
            <w:right w:val="none" w:sz="0" w:space="0" w:color="auto"/>
          </w:divBdr>
        </w:div>
        <w:div w:id="2003192715">
          <w:marLeft w:val="480"/>
          <w:marRight w:val="0"/>
          <w:marTop w:val="0"/>
          <w:marBottom w:val="0"/>
          <w:divBdr>
            <w:top w:val="none" w:sz="0" w:space="0" w:color="auto"/>
            <w:left w:val="none" w:sz="0" w:space="0" w:color="auto"/>
            <w:bottom w:val="none" w:sz="0" w:space="0" w:color="auto"/>
            <w:right w:val="none" w:sz="0" w:space="0" w:color="auto"/>
          </w:divBdr>
        </w:div>
      </w:divsChild>
    </w:div>
    <w:div w:id="1799909609">
      <w:bodyDiv w:val="1"/>
      <w:marLeft w:val="0"/>
      <w:marRight w:val="0"/>
      <w:marTop w:val="0"/>
      <w:marBottom w:val="0"/>
      <w:divBdr>
        <w:top w:val="none" w:sz="0" w:space="0" w:color="auto"/>
        <w:left w:val="none" w:sz="0" w:space="0" w:color="auto"/>
        <w:bottom w:val="none" w:sz="0" w:space="0" w:color="auto"/>
        <w:right w:val="none" w:sz="0" w:space="0" w:color="auto"/>
      </w:divBdr>
    </w:div>
    <w:div w:id="1800801666">
      <w:bodyDiv w:val="1"/>
      <w:marLeft w:val="0"/>
      <w:marRight w:val="0"/>
      <w:marTop w:val="0"/>
      <w:marBottom w:val="0"/>
      <w:divBdr>
        <w:top w:val="none" w:sz="0" w:space="0" w:color="auto"/>
        <w:left w:val="none" w:sz="0" w:space="0" w:color="auto"/>
        <w:bottom w:val="none" w:sz="0" w:space="0" w:color="auto"/>
        <w:right w:val="none" w:sz="0" w:space="0" w:color="auto"/>
      </w:divBdr>
    </w:div>
    <w:div w:id="1801537459">
      <w:bodyDiv w:val="1"/>
      <w:marLeft w:val="0"/>
      <w:marRight w:val="0"/>
      <w:marTop w:val="0"/>
      <w:marBottom w:val="0"/>
      <w:divBdr>
        <w:top w:val="none" w:sz="0" w:space="0" w:color="auto"/>
        <w:left w:val="none" w:sz="0" w:space="0" w:color="auto"/>
        <w:bottom w:val="none" w:sz="0" w:space="0" w:color="auto"/>
        <w:right w:val="none" w:sz="0" w:space="0" w:color="auto"/>
      </w:divBdr>
      <w:divsChild>
        <w:div w:id="1396275603">
          <w:marLeft w:val="480"/>
          <w:marRight w:val="0"/>
          <w:marTop w:val="0"/>
          <w:marBottom w:val="0"/>
          <w:divBdr>
            <w:top w:val="none" w:sz="0" w:space="0" w:color="auto"/>
            <w:left w:val="none" w:sz="0" w:space="0" w:color="auto"/>
            <w:bottom w:val="none" w:sz="0" w:space="0" w:color="auto"/>
            <w:right w:val="none" w:sz="0" w:space="0" w:color="auto"/>
          </w:divBdr>
        </w:div>
        <w:div w:id="879126772">
          <w:marLeft w:val="480"/>
          <w:marRight w:val="0"/>
          <w:marTop w:val="0"/>
          <w:marBottom w:val="0"/>
          <w:divBdr>
            <w:top w:val="none" w:sz="0" w:space="0" w:color="auto"/>
            <w:left w:val="none" w:sz="0" w:space="0" w:color="auto"/>
            <w:bottom w:val="none" w:sz="0" w:space="0" w:color="auto"/>
            <w:right w:val="none" w:sz="0" w:space="0" w:color="auto"/>
          </w:divBdr>
        </w:div>
        <w:div w:id="259683593">
          <w:marLeft w:val="480"/>
          <w:marRight w:val="0"/>
          <w:marTop w:val="0"/>
          <w:marBottom w:val="0"/>
          <w:divBdr>
            <w:top w:val="none" w:sz="0" w:space="0" w:color="auto"/>
            <w:left w:val="none" w:sz="0" w:space="0" w:color="auto"/>
            <w:bottom w:val="none" w:sz="0" w:space="0" w:color="auto"/>
            <w:right w:val="none" w:sz="0" w:space="0" w:color="auto"/>
          </w:divBdr>
        </w:div>
        <w:div w:id="62988163">
          <w:marLeft w:val="480"/>
          <w:marRight w:val="0"/>
          <w:marTop w:val="0"/>
          <w:marBottom w:val="0"/>
          <w:divBdr>
            <w:top w:val="none" w:sz="0" w:space="0" w:color="auto"/>
            <w:left w:val="none" w:sz="0" w:space="0" w:color="auto"/>
            <w:bottom w:val="none" w:sz="0" w:space="0" w:color="auto"/>
            <w:right w:val="none" w:sz="0" w:space="0" w:color="auto"/>
          </w:divBdr>
        </w:div>
        <w:div w:id="1551721177">
          <w:marLeft w:val="480"/>
          <w:marRight w:val="0"/>
          <w:marTop w:val="0"/>
          <w:marBottom w:val="0"/>
          <w:divBdr>
            <w:top w:val="none" w:sz="0" w:space="0" w:color="auto"/>
            <w:left w:val="none" w:sz="0" w:space="0" w:color="auto"/>
            <w:bottom w:val="none" w:sz="0" w:space="0" w:color="auto"/>
            <w:right w:val="none" w:sz="0" w:space="0" w:color="auto"/>
          </w:divBdr>
        </w:div>
        <w:div w:id="867066572">
          <w:marLeft w:val="480"/>
          <w:marRight w:val="0"/>
          <w:marTop w:val="0"/>
          <w:marBottom w:val="0"/>
          <w:divBdr>
            <w:top w:val="none" w:sz="0" w:space="0" w:color="auto"/>
            <w:left w:val="none" w:sz="0" w:space="0" w:color="auto"/>
            <w:bottom w:val="none" w:sz="0" w:space="0" w:color="auto"/>
            <w:right w:val="none" w:sz="0" w:space="0" w:color="auto"/>
          </w:divBdr>
        </w:div>
        <w:div w:id="1395350378">
          <w:marLeft w:val="480"/>
          <w:marRight w:val="0"/>
          <w:marTop w:val="0"/>
          <w:marBottom w:val="0"/>
          <w:divBdr>
            <w:top w:val="none" w:sz="0" w:space="0" w:color="auto"/>
            <w:left w:val="none" w:sz="0" w:space="0" w:color="auto"/>
            <w:bottom w:val="none" w:sz="0" w:space="0" w:color="auto"/>
            <w:right w:val="none" w:sz="0" w:space="0" w:color="auto"/>
          </w:divBdr>
        </w:div>
        <w:div w:id="401102440">
          <w:marLeft w:val="480"/>
          <w:marRight w:val="0"/>
          <w:marTop w:val="0"/>
          <w:marBottom w:val="0"/>
          <w:divBdr>
            <w:top w:val="none" w:sz="0" w:space="0" w:color="auto"/>
            <w:left w:val="none" w:sz="0" w:space="0" w:color="auto"/>
            <w:bottom w:val="none" w:sz="0" w:space="0" w:color="auto"/>
            <w:right w:val="none" w:sz="0" w:space="0" w:color="auto"/>
          </w:divBdr>
        </w:div>
        <w:div w:id="514996873">
          <w:marLeft w:val="480"/>
          <w:marRight w:val="0"/>
          <w:marTop w:val="0"/>
          <w:marBottom w:val="0"/>
          <w:divBdr>
            <w:top w:val="none" w:sz="0" w:space="0" w:color="auto"/>
            <w:left w:val="none" w:sz="0" w:space="0" w:color="auto"/>
            <w:bottom w:val="none" w:sz="0" w:space="0" w:color="auto"/>
            <w:right w:val="none" w:sz="0" w:space="0" w:color="auto"/>
          </w:divBdr>
        </w:div>
        <w:div w:id="1784182570">
          <w:marLeft w:val="480"/>
          <w:marRight w:val="0"/>
          <w:marTop w:val="0"/>
          <w:marBottom w:val="0"/>
          <w:divBdr>
            <w:top w:val="none" w:sz="0" w:space="0" w:color="auto"/>
            <w:left w:val="none" w:sz="0" w:space="0" w:color="auto"/>
            <w:bottom w:val="none" w:sz="0" w:space="0" w:color="auto"/>
            <w:right w:val="none" w:sz="0" w:space="0" w:color="auto"/>
          </w:divBdr>
        </w:div>
        <w:div w:id="1668703606">
          <w:marLeft w:val="480"/>
          <w:marRight w:val="0"/>
          <w:marTop w:val="0"/>
          <w:marBottom w:val="0"/>
          <w:divBdr>
            <w:top w:val="none" w:sz="0" w:space="0" w:color="auto"/>
            <w:left w:val="none" w:sz="0" w:space="0" w:color="auto"/>
            <w:bottom w:val="none" w:sz="0" w:space="0" w:color="auto"/>
            <w:right w:val="none" w:sz="0" w:space="0" w:color="auto"/>
          </w:divBdr>
        </w:div>
        <w:div w:id="1651324228">
          <w:marLeft w:val="480"/>
          <w:marRight w:val="0"/>
          <w:marTop w:val="0"/>
          <w:marBottom w:val="0"/>
          <w:divBdr>
            <w:top w:val="none" w:sz="0" w:space="0" w:color="auto"/>
            <w:left w:val="none" w:sz="0" w:space="0" w:color="auto"/>
            <w:bottom w:val="none" w:sz="0" w:space="0" w:color="auto"/>
            <w:right w:val="none" w:sz="0" w:space="0" w:color="auto"/>
          </w:divBdr>
        </w:div>
        <w:div w:id="1631743636">
          <w:marLeft w:val="480"/>
          <w:marRight w:val="0"/>
          <w:marTop w:val="0"/>
          <w:marBottom w:val="0"/>
          <w:divBdr>
            <w:top w:val="none" w:sz="0" w:space="0" w:color="auto"/>
            <w:left w:val="none" w:sz="0" w:space="0" w:color="auto"/>
            <w:bottom w:val="none" w:sz="0" w:space="0" w:color="auto"/>
            <w:right w:val="none" w:sz="0" w:space="0" w:color="auto"/>
          </w:divBdr>
        </w:div>
        <w:div w:id="1489714173">
          <w:marLeft w:val="480"/>
          <w:marRight w:val="0"/>
          <w:marTop w:val="0"/>
          <w:marBottom w:val="0"/>
          <w:divBdr>
            <w:top w:val="none" w:sz="0" w:space="0" w:color="auto"/>
            <w:left w:val="none" w:sz="0" w:space="0" w:color="auto"/>
            <w:bottom w:val="none" w:sz="0" w:space="0" w:color="auto"/>
            <w:right w:val="none" w:sz="0" w:space="0" w:color="auto"/>
          </w:divBdr>
        </w:div>
        <w:div w:id="1105346617">
          <w:marLeft w:val="480"/>
          <w:marRight w:val="0"/>
          <w:marTop w:val="0"/>
          <w:marBottom w:val="0"/>
          <w:divBdr>
            <w:top w:val="none" w:sz="0" w:space="0" w:color="auto"/>
            <w:left w:val="none" w:sz="0" w:space="0" w:color="auto"/>
            <w:bottom w:val="none" w:sz="0" w:space="0" w:color="auto"/>
            <w:right w:val="none" w:sz="0" w:space="0" w:color="auto"/>
          </w:divBdr>
        </w:div>
        <w:div w:id="1241057193">
          <w:marLeft w:val="480"/>
          <w:marRight w:val="0"/>
          <w:marTop w:val="0"/>
          <w:marBottom w:val="0"/>
          <w:divBdr>
            <w:top w:val="none" w:sz="0" w:space="0" w:color="auto"/>
            <w:left w:val="none" w:sz="0" w:space="0" w:color="auto"/>
            <w:bottom w:val="none" w:sz="0" w:space="0" w:color="auto"/>
            <w:right w:val="none" w:sz="0" w:space="0" w:color="auto"/>
          </w:divBdr>
        </w:div>
        <w:div w:id="416555440">
          <w:marLeft w:val="480"/>
          <w:marRight w:val="0"/>
          <w:marTop w:val="0"/>
          <w:marBottom w:val="0"/>
          <w:divBdr>
            <w:top w:val="none" w:sz="0" w:space="0" w:color="auto"/>
            <w:left w:val="none" w:sz="0" w:space="0" w:color="auto"/>
            <w:bottom w:val="none" w:sz="0" w:space="0" w:color="auto"/>
            <w:right w:val="none" w:sz="0" w:space="0" w:color="auto"/>
          </w:divBdr>
        </w:div>
        <w:div w:id="1964726559">
          <w:marLeft w:val="480"/>
          <w:marRight w:val="0"/>
          <w:marTop w:val="0"/>
          <w:marBottom w:val="0"/>
          <w:divBdr>
            <w:top w:val="none" w:sz="0" w:space="0" w:color="auto"/>
            <w:left w:val="none" w:sz="0" w:space="0" w:color="auto"/>
            <w:bottom w:val="none" w:sz="0" w:space="0" w:color="auto"/>
            <w:right w:val="none" w:sz="0" w:space="0" w:color="auto"/>
          </w:divBdr>
        </w:div>
        <w:div w:id="1602647289">
          <w:marLeft w:val="480"/>
          <w:marRight w:val="0"/>
          <w:marTop w:val="0"/>
          <w:marBottom w:val="0"/>
          <w:divBdr>
            <w:top w:val="none" w:sz="0" w:space="0" w:color="auto"/>
            <w:left w:val="none" w:sz="0" w:space="0" w:color="auto"/>
            <w:bottom w:val="none" w:sz="0" w:space="0" w:color="auto"/>
            <w:right w:val="none" w:sz="0" w:space="0" w:color="auto"/>
          </w:divBdr>
        </w:div>
        <w:div w:id="1432044120">
          <w:marLeft w:val="480"/>
          <w:marRight w:val="0"/>
          <w:marTop w:val="0"/>
          <w:marBottom w:val="0"/>
          <w:divBdr>
            <w:top w:val="none" w:sz="0" w:space="0" w:color="auto"/>
            <w:left w:val="none" w:sz="0" w:space="0" w:color="auto"/>
            <w:bottom w:val="none" w:sz="0" w:space="0" w:color="auto"/>
            <w:right w:val="none" w:sz="0" w:space="0" w:color="auto"/>
          </w:divBdr>
        </w:div>
        <w:div w:id="6636840">
          <w:marLeft w:val="480"/>
          <w:marRight w:val="0"/>
          <w:marTop w:val="0"/>
          <w:marBottom w:val="0"/>
          <w:divBdr>
            <w:top w:val="none" w:sz="0" w:space="0" w:color="auto"/>
            <w:left w:val="none" w:sz="0" w:space="0" w:color="auto"/>
            <w:bottom w:val="none" w:sz="0" w:space="0" w:color="auto"/>
            <w:right w:val="none" w:sz="0" w:space="0" w:color="auto"/>
          </w:divBdr>
        </w:div>
        <w:div w:id="382799564">
          <w:marLeft w:val="480"/>
          <w:marRight w:val="0"/>
          <w:marTop w:val="0"/>
          <w:marBottom w:val="0"/>
          <w:divBdr>
            <w:top w:val="none" w:sz="0" w:space="0" w:color="auto"/>
            <w:left w:val="none" w:sz="0" w:space="0" w:color="auto"/>
            <w:bottom w:val="none" w:sz="0" w:space="0" w:color="auto"/>
            <w:right w:val="none" w:sz="0" w:space="0" w:color="auto"/>
          </w:divBdr>
        </w:div>
        <w:div w:id="1860316212">
          <w:marLeft w:val="480"/>
          <w:marRight w:val="0"/>
          <w:marTop w:val="0"/>
          <w:marBottom w:val="0"/>
          <w:divBdr>
            <w:top w:val="none" w:sz="0" w:space="0" w:color="auto"/>
            <w:left w:val="none" w:sz="0" w:space="0" w:color="auto"/>
            <w:bottom w:val="none" w:sz="0" w:space="0" w:color="auto"/>
            <w:right w:val="none" w:sz="0" w:space="0" w:color="auto"/>
          </w:divBdr>
        </w:div>
        <w:div w:id="1305626704">
          <w:marLeft w:val="480"/>
          <w:marRight w:val="0"/>
          <w:marTop w:val="0"/>
          <w:marBottom w:val="0"/>
          <w:divBdr>
            <w:top w:val="none" w:sz="0" w:space="0" w:color="auto"/>
            <w:left w:val="none" w:sz="0" w:space="0" w:color="auto"/>
            <w:bottom w:val="none" w:sz="0" w:space="0" w:color="auto"/>
            <w:right w:val="none" w:sz="0" w:space="0" w:color="auto"/>
          </w:divBdr>
        </w:div>
        <w:div w:id="1059749181">
          <w:marLeft w:val="480"/>
          <w:marRight w:val="0"/>
          <w:marTop w:val="0"/>
          <w:marBottom w:val="0"/>
          <w:divBdr>
            <w:top w:val="none" w:sz="0" w:space="0" w:color="auto"/>
            <w:left w:val="none" w:sz="0" w:space="0" w:color="auto"/>
            <w:bottom w:val="none" w:sz="0" w:space="0" w:color="auto"/>
            <w:right w:val="none" w:sz="0" w:space="0" w:color="auto"/>
          </w:divBdr>
        </w:div>
        <w:div w:id="340546402">
          <w:marLeft w:val="480"/>
          <w:marRight w:val="0"/>
          <w:marTop w:val="0"/>
          <w:marBottom w:val="0"/>
          <w:divBdr>
            <w:top w:val="none" w:sz="0" w:space="0" w:color="auto"/>
            <w:left w:val="none" w:sz="0" w:space="0" w:color="auto"/>
            <w:bottom w:val="none" w:sz="0" w:space="0" w:color="auto"/>
            <w:right w:val="none" w:sz="0" w:space="0" w:color="auto"/>
          </w:divBdr>
        </w:div>
        <w:div w:id="230039846">
          <w:marLeft w:val="480"/>
          <w:marRight w:val="0"/>
          <w:marTop w:val="0"/>
          <w:marBottom w:val="0"/>
          <w:divBdr>
            <w:top w:val="none" w:sz="0" w:space="0" w:color="auto"/>
            <w:left w:val="none" w:sz="0" w:space="0" w:color="auto"/>
            <w:bottom w:val="none" w:sz="0" w:space="0" w:color="auto"/>
            <w:right w:val="none" w:sz="0" w:space="0" w:color="auto"/>
          </w:divBdr>
        </w:div>
        <w:div w:id="1049377225">
          <w:marLeft w:val="480"/>
          <w:marRight w:val="0"/>
          <w:marTop w:val="0"/>
          <w:marBottom w:val="0"/>
          <w:divBdr>
            <w:top w:val="none" w:sz="0" w:space="0" w:color="auto"/>
            <w:left w:val="none" w:sz="0" w:space="0" w:color="auto"/>
            <w:bottom w:val="none" w:sz="0" w:space="0" w:color="auto"/>
            <w:right w:val="none" w:sz="0" w:space="0" w:color="auto"/>
          </w:divBdr>
        </w:div>
        <w:div w:id="1685784738">
          <w:marLeft w:val="480"/>
          <w:marRight w:val="0"/>
          <w:marTop w:val="0"/>
          <w:marBottom w:val="0"/>
          <w:divBdr>
            <w:top w:val="none" w:sz="0" w:space="0" w:color="auto"/>
            <w:left w:val="none" w:sz="0" w:space="0" w:color="auto"/>
            <w:bottom w:val="none" w:sz="0" w:space="0" w:color="auto"/>
            <w:right w:val="none" w:sz="0" w:space="0" w:color="auto"/>
          </w:divBdr>
        </w:div>
        <w:div w:id="1968121835">
          <w:marLeft w:val="480"/>
          <w:marRight w:val="0"/>
          <w:marTop w:val="0"/>
          <w:marBottom w:val="0"/>
          <w:divBdr>
            <w:top w:val="none" w:sz="0" w:space="0" w:color="auto"/>
            <w:left w:val="none" w:sz="0" w:space="0" w:color="auto"/>
            <w:bottom w:val="none" w:sz="0" w:space="0" w:color="auto"/>
            <w:right w:val="none" w:sz="0" w:space="0" w:color="auto"/>
          </w:divBdr>
        </w:div>
        <w:div w:id="1780249187">
          <w:marLeft w:val="480"/>
          <w:marRight w:val="0"/>
          <w:marTop w:val="0"/>
          <w:marBottom w:val="0"/>
          <w:divBdr>
            <w:top w:val="none" w:sz="0" w:space="0" w:color="auto"/>
            <w:left w:val="none" w:sz="0" w:space="0" w:color="auto"/>
            <w:bottom w:val="none" w:sz="0" w:space="0" w:color="auto"/>
            <w:right w:val="none" w:sz="0" w:space="0" w:color="auto"/>
          </w:divBdr>
        </w:div>
        <w:div w:id="1566835628">
          <w:marLeft w:val="480"/>
          <w:marRight w:val="0"/>
          <w:marTop w:val="0"/>
          <w:marBottom w:val="0"/>
          <w:divBdr>
            <w:top w:val="none" w:sz="0" w:space="0" w:color="auto"/>
            <w:left w:val="none" w:sz="0" w:space="0" w:color="auto"/>
            <w:bottom w:val="none" w:sz="0" w:space="0" w:color="auto"/>
            <w:right w:val="none" w:sz="0" w:space="0" w:color="auto"/>
          </w:divBdr>
        </w:div>
        <w:div w:id="1796173088">
          <w:marLeft w:val="480"/>
          <w:marRight w:val="0"/>
          <w:marTop w:val="0"/>
          <w:marBottom w:val="0"/>
          <w:divBdr>
            <w:top w:val="none" w:sz="0" w:space="0" w:color="auto"/>
            <w:left w:val="none" w:sz="0" w:space="0" w:color="auto"/>
            <w:bottom w:val="none" w:sz="0" w:space="0" w:color="auto"/>
            <w:right w:val="none" w:sz="0" w:space="0" w:color="auto"/>
          </w:divBdr>
        </w:div>
        <w:div w:id="2003507204">
          <w:marLeft w:val="480"/>
          <w:marRight w:val="0"/>
          <w:marTop w:val="0"/>
          <w:marBottom w:val="0"/>
          <w:divBdr>
            <w:top w:val="none" w:sz="0" w:space="0" w:color="auto"/>
            <w:left w:val="none" w:sz="0" w:space="0" w:color="auto"/>
            <w:bottom w:val="none" w:sz="0" w:space="0" w:color="auto"/>
            <w:right w:val="none" w:sz="0" w:space="0" w:color="auto"/>
          </w:divBdr>
        </w:div>
        <w:div w:id="516116169">
          <w:marLeft w:val="480"/>
          <w:marRight w:val="0"/>
          <w:marTop w:val="0"/>
          <w:marBottom w:val="0"/>
          <w:divBdr>
            <w:top w:val="none" w:sz="0" w:space="0" w:color="auto"/>
            <w:left w:val="none" w:sz="0" w:space="0" w:color="auto"/>
            <w:bottom w:val="none" w:sz="0" w:space="0" w:color="auto"/>
            <w:right w:val="none" w:sz="0" w:space="0" w:color="auto"/>
          </w:divBdr>
        </w:div>
        <w:div w:id="746076830">
          <w:marLeft w:val="480"/>
          <w:marRight w:val="0"/>
          <w:marTop w:val="0"/>
          <w:marBottom w:val="0"/>
          <w:divBdr>
            <w:top w:val="none" w:sz="0" w:space="0" w:color="auto"/>
            <w:left w:val="none" w:sz="0" w:space="0" w:color="auto"/>
            <w:bottom w:val="none" w:sz="0" w:space="0" w:color="auto"/>
            <w:right w:val="none" w:sz="0" w:space="0" w:color="auto"/>
          </w:divBdr>
        </w:div>
        <w:div w:id="1595822935">
          <w:marLeft w:val="480"/>
          <w:marRight w:val="0"/>
          <w:marTop w:val="0"/>
          <w:marBottom w:val="0"/>
          <w:divBdr>
            <w:top w:val="none" w:sz="0" w:space="0" w:color="auto"/>
            <w:left w:val="none" w:sz="0" w:space="0" w:color="auto"/>
            <w:bottom w:val="none" w:sz="0" w:space="0" w:color="auto"/>
            <w:right w:val="none" w:sz="0" w:space="0" w:color="auto"/>
          </w:divBdr>
        </w:div>
        <w:div w:id="1073966854">
          <w:marLeft w:val="480"/>
          <w:marRight w:val="0"/>
          <w:marTop w:val="0"/>
          <w:marBottom w:val="0"/>
          <w:divBdr>
            <w:top w:val="none" w:sz="0" w:space="0" w:color="auto"/>
            <w:left w:val="none" w:sz="0" w:space="0" w:color="auto"/>
            <w:bottom w:val="none" w:sz="0" w:space="0" w:color="auto"/>
            <w:right w:val="none" w:sz="0" w:space="0" w:color="auto"/>
          </w:divBdr>
        </w:div>
      </w:divsChild>
    </w:div>
    <w:div w:id="1803188442">
      <w:bodyDiv w:val="1"/>
      <w:marLeft w:val="0"/>
      <w:marRight w:val="0"/>
      <w:marTop w:val="0"/>
      <w:marBottom w:val="0"/>
      <w:divBdr>
        <w:top w:val="none" w:sz="0" w:space="0" w:color="auto"/>
        <w:left w:val="none" w:sz="0" w:space="0" w:color="auto"/>
        <w:bottom w:val="none" w:sz="0" w:space="0" w:color="auto"/>
        <w:right w:val="none" w:sz="0" w:space="0" w:color="auto"/>
      </w:divBdr>
    </w:div>
    <w:div w:id="1810440698">
      <w:bodyDiv w:val="1"/>
      <w:marLeft w:val="0"/>
      <w:marRight w:val="0"/>
      <w:marTop w:val="0"/>
      <w:marBottom w:val="0"/>
      <w:divBdr>
        <w:top w:val="none" w:sz="0" w:space="0" w:color="auto"/>
        <w:left w:val="none" w:sz="0" w:space="0" w:color="auto"/>
        <w:bottom w:val="none" w:sz="0" w:space="0" w:color="auto"/>
        <w:right w:val="none" w:sz="0" w:space="0" w:color="auto"/>
      </w:divBdr>
    </w:div>
    <w:div w:id="1812600145">
      <w:bodyDiv w:val="1"/>
      <w:marLeft w:val="0"/>
      <w:marRight w:val="0"/>
      <w:marTop w:val="0"/>
      <w:marBottom w:val="0"/>
      <w:divBdr>
        <w:top w:val="none" w:sz="0" w:space="0" w:color="auto"/>
        <w:left w:val="none" w:sz="0" w:space="0" w:color="auto"/>
        <w:bottom w:val="none" w:sz="0" w:space="0" w:color="auto"/>
        <w:right w:val="none" w:sz="0" w:space="0" w:color="auto"/>
      </w:divBdr>
    </w:div>
    <w:div w:id="1812752673">
      <w:bodyDiv w:val="1"/>
      <w:marLeft w:val="0"/>
      <w:marRight w:val="0"/>
      <w:marTop w:val="0"/>
      <w:marBottom w:val="0"/>
      <w:divBdr>
        <w:top w:val="none" w:sz="0" w:space="0" w:color="auto"/>
        <w:left w:val="none" w:sz="0" w:space="0" w:color="auto"/>
        <w:bottom w:val="none" w:sz="0" w:space="0" w:color="auto"/>
        <w:right w:val="none" w:sz="0" w:space="0" w:color="auto"/>
      </w:divBdr>
    </w:div>
    <w:div w:id="1819762748">
      <w:bodyDiv w:val="1"/>
      <w:marLeft w:val="0"/>
      <w:marRight w:val="0"/>
      <w:marTop w:val="0"/>
      <w:marBottom w:val="0"/>
      <w:divBdr>
        <w:top w:val="none" w:sz="0" w:space="0" w:color="auto"/>
        <w:left w:val="none" w:sz="0" w:space="0" w:color="auto"/>
        <w:bottom w:val="none" w:sz="0" w:space="0" w:color="auto"/>
        <w:right w:val="none" w:sz="0" w:space="0" w:color="auto"/>
      </w:divBdr>
    </w:div>
    <w:div w:id="1820031941">
      <w:bodyDiv w:val="1"/>
      <w:marLeft w:val="0"/>
      <w:marRight w:val="0"/>
      <w:marTop w:val="0"/>
      <w:marBottom w:val="0"/>
      <w:divBdr>
        <w:top w:val="none" w:sz="0" w:space="0" w:color="auto"/>
        <w:left w:val="none" w:sz="0" w:space="0" w:color="auto"/>
        <w:bottom w:val="none" w:sz="0" w:space="0" w:color="auto"/>
        <w:right w:val="none" w:sz="0" w:space="0" w:color="auto"/>
      </w:divBdr>
      <w:divsChild>
        <w:div w:id="264577278">
          <w:marLeft w:val="640"/>
          <w:marRight w:val="0"/>
          <w:marTop w:val="0"/>
          <w:marBottom w:val="0"/>
          <w:divBdr>
            <w:top w:val="none" w:sz="0" w:space="0" w:color="auto"/>
            <w:left w:val="none" w:sz="0" w:space="0" w:color="auto"/>
            <w:bottom w:val="none" w:sz="0" w:space="0" w:color="auto"/>
            <w:right w:val="none" w:sz="0" w:space="0" w:color="auto"/>
          </w:divBdr>
        </w:div>
        <w:div w:id="290675446">
          <w:marLeft w:val="640"/>
          <w:marRight w:val="0"/>
          <w:marTop w:val="0"/>
          <w:marBottom w:val="0"/>
          <w:divBdr>
            <w:top w:val="none" w:sz="0" w:space="0" w:color="auto"/>
            <w:left w:val="none" w:sz="0" w:space="0" w:color="auto"/>
            <w:bottom w:val="none" w:sz="0" w:space="0" w:color="auto"/>
            <w:right w:val="none" w:sz="0" w:space="0" w:color="auto"/>
          </w:divBdr>
        </w:div>
        <w:div w:id="387075295">
          <w:marLeft w:val="640"/>
          <w:marRight w:val="0"/>
          <w:marTop w:val="0"/>
          <w:marBottom w:val="0"/>
          <w:divBdr>
            <w:top w:val="none" w:sz="0" w:space="0" w:color="auto"/>
            <w:left w:val="none" w:sz="0" w:space="0" w:color="auto"/>
            <w:bottom w:val="none" w:sz="0" w:space="0" w:color="auto"/>
            <w:right w:val="none" w:sz="0" w:space="0" w:color="auto"/>
          </w:divBdr>
        </w:div>
        <w:div w:id="524447020">
          <w:marLeft w:val="640"/>
          <w:marRight w:val="0"/>
          <w:marTop w:val="0"/>
          <w:marBottom w:val="0"/>
          <w:divBdr>
            <w:top w:val="none" w:sz="0" w:space="0" w:color="auto"/>
            <w:left w:val="none" w:sz="0" w:space="0" w:color="auto"/>
            <w:bottom w:val="none" w:sz="0" w:space="0" w:color="auto"/>
            <w:right w:val="none" w:sz="0" w:space="0" w:color="auto"/>
          </w:divBdr>
        </w:div>
        <w:div w:id="818495245">
          <w:marLeft w:val="640"/>
          <w:marRight w:val="0"/>
          <w:marTop w:val="0"/>
          <w:marBottom w:val="0"/>
          <w:divBdr>
            <w:top w:val="none" w:sz="0" w:space="0" w:color="auto"/>
            <w:left w:val="none" w:sz="0" w:space="0" w:color="auto"/>
            <w:bottom w:val="none" w:sz="0" w:space="0" w:color="auto"/>
            <w:right w:val="none" w:sz="0" w:space="0" w:color="auto"/>
          </w:divBdr>
        </w:div>
        <w:div w:id="899026022">
          <w:marLeft w:val="640"/>
          <w:marRight w:val="0"/>
          <w:marTop w:val="0"/>
          <w:marBottom w:val="0"/>
          <w:divBdr>
            <w:top w:val="none" w:sz="0" w:space="0" w:color="auto"/>
            <w:left w:val="none" w:sz="0" w:space="0" w:color="auto"/>
            <w:bottom w:val="none" w:sz="0" w:space="0" w:color="auto"/>
            <w:right w:val="none" w:sz="0" w:space="0" w:color="auto"/>
          </w:divBdr>
        </w:div>
        <w:div w:id="923613359">
          <w:marLeft w:val="640"/>
          <w:marRight w:val="0"/>
          <w:marTop w:val="0"/>
          <w:marBottom w:val="0"/>
          <w:divBdr>
            <w:top w:val="none" w:sz="0" w:space="0" w:color="auto"/>
            <w:left w:val="none" w:sz="0" w:space="0" w:color="auto"/>
            <w:bottom w:val="none" w:sz="0" w:space="0" w:color="auto"/>
            <w:right w:val="none" w:sz="0" w:space="0" w:color="auto"/>
          </w:divBdr>
        </w:div>
        <w:div w:id="943268506">
          <w:marLeft w:val="640"/>
          <w:marRight w:val="0"/>
          <w:marTop w:val="0"/>
          <w:marBottom w:val="0"/>
          <w:divBdr>
            <w:top w:val="none" w:sz="0" w:space="0" w:color="auto"/>
            <w:left w:val="none" w:sz="0" w:space="0" w:color="auto"/>
            <w:bottom w:val="none" w:sz="0" w:space="0" w:color="auto"/>
            <w:right w:val="none" w:sz="0" w:space="0" w:color="auto"/>
          </w:divBdr>
        </w:div>
        <w:div w:id="968896444">
          <w:marLeft w:val="640"/>
          <w:marRight w:val="0"/>
          <w:marTop w:val="0"/>
          <w:marBottom w:val="0"/>
          <w:divBdr>
            <w:top w:val="none" w:sz="0" w:space="0" w:color="auto"/>
            <w:left w:val="none" w:sz="0" w:space="0" w:color="auto"/>
            <w:bottom w:val="none" w:sz="0" w:space="0" w:color="auto"/>
            <w:right w:val="none" w:sz="0" w:space="0" w:color="auto"/>
          </w:divBdr>
        </w:div>
        <w:div w:id="1028292011">
          <w:marLeft w:val="640"/>
          <w:marRight w:val="0"/>
          <w:marTop w:val="0"/>
          <w:marBottom w:val="0"/>
          <w:divBdr>
            <w:top w:val="none" w:sz="0" w:space="0" w:color="auto"/>
            <w:left w:val="none" w:sz="0" w:space="0" w:color="auto"/>
            <w:bottom w:val="none" w:sz="0" w:space="0" w:color="auto"/>
            <w:right w:val="none" w:sz="0" w:space="0" w:color="auto"/>
          </w:divBdr>
        </w:div>
        <w:div w:id="1045255937">
          <w:marLeft w:val="640"/>
          <w:marRight w:val="0"/>
          <w:marTop w:val="0"/>
          <w:marBottom w:val="0"/>
          <w:divBdr>
            <w:top w:val="none" w:sz="0" w:space="0" w:color="auto"/>
            <w:left w:val="none" w:sz="0" w:space="0" w:color="auto"/>
            <w:bottom w:val="none" w:sz="0" w:space="0" w:color="auto"/>
            <w:right w:val="none" w:sz="0" w:space="0" w:color="auto"/>
          </w:divBdr>
        </w:div>
        <w:div w:id="1117915063">
          <w:marLeft w:val="640"/>
          <w:marRight w:val="0"/>
          <w:marTop w:val="0"/>
          <w:marBottom w:val="0"/>
          <w:divBdr>
            <w:top w:val="none" w:sz="0" w:space="0" w:color="auto"/>
            <w:left w:val="none" w:sz="0" w:space="0" w:color="auto"/>
            <w:bottom w:val="none" w:sz="0" w:space="0" w:color="auto"/>
            <w:right w:val="none" w:sz="0" w:space="0" w:color="auto"/>
          </w:divBdr>
        </w:div>
        <w:div w:id="1128400798">
          <w:marLeft w:val="640"/>
          <w:marRight w:val="0"/>
          <w:marTop w:val="0"/>
          <w:marBottom w:val="0"/>
          <w:divBdr>
            <w:top w:val="none" w:sz="0" w:space="0" w:color="auto"/>
            <w:left w:val="none" w:sz="0" w:space="0" w:color="auto"/>
            <w:bottom w:val="none" w:sz="0" w:space="0" w:color="auto"/>
            <w:right w:val="none" w:sz="0" w:space="0" w:color="auto"/>
          </w:divBdr>
        </w:div>
        <w:div w:id="1279069477">
          <w:marLeft w:val="640"/>
          <w:marRight w:val="0"/>
          <w:marTop w:val="0"/>
          <w:marBottom w:val="0"/>
          <w:divBdr>
            <w:top w:val="none" w:sz="0" w:space="0" w:color="auto"/>
            <w:left w:val="none" w:sz="0" w:space="0" w:color="auto"/>
            <w:bottom w:val="none" w:sz="0" w:space="0" w:color="auto"/>
            <w:right w:val="none" w:sz="0" w:space="0" w:color="auto"/>
          </w:divBdr>
        </w:div>
        <w:div w:id="1314800886">
          <w:marLeft w:val="640"/>
          <w:marRight w:val="0"/>
          <w:marTop w:val="0"/>
          <w:marBottom w:val="0"/>
          <w:divBdr>
            <w:top w:val="none" w:sz="0" w:space="0" w:color="auto"/>
            <w:left w:val="none" w:sz="0" w:space="0" w:color="auto"/>
            <w:bottom w:val="none" w:sz="0" w:space="0" w:color="auto"/>
            <w:right w:val="none" w:sz="0" w:space="0" w:color="auto"/>
          </w:divBdr>
        </w:div>
        <w:div w:id="1568149542">
          <w:marLeft w:val="640"/>
          <w:marRight w:val="0"/>
          <w:marTop w:val="0"/>
          <w:marBottom w:val="0"/>
          <w:divBdr>
            <w:top w:val="none" w:sz="0" w:space="0" w:color="auto"/>
            <w:left w:val="none" w:sz="0" w:space="0" w:color="auto"/>
            <w:bottom w:val="none" w:sz="0" w:space="0" w:color="auto"/>
            <w:right w:val="none" w:sz="0" w:space="0" w:color="auto"/>
          </w:divBdr>
        </w:div>
        <w:div w:id="1595556465">
          <w:marLeft w:val="640"/>
          <w:marRight w:val="0"/>
          <w:marTop w:val="0"/>
          <w:marBottom w:val="0"/>
          <w:divBdr>
            <w:top w:val="none" w:sz="0" w:space="0" w:color="auto"/>
            <w:left w:val="none" w:sz="0" w:space="0" w:color="auto"/>
            <w:bottom w:val="none" w:sz="0" w:space="0" w:color="auto"/>
            <w:right w:val="none" w:sz="0" w:space="0" w:color="auto"/>
          </w:divBdr>
        </w:div>
        <w:div w:id="1705981525">
          <w:marLeft w:val="640"/>
          <w:marRight w:val="0"/>
          <w:marTop w:val="0"/>
          <w:marBottom w:val="0"/>
          <w:divBdr>
            <w:top w:val="none" w:sz="0" w:space="0" w:color="auto"/>
            <w:left w:val="none" w:sz="0" w:space="0" w:color="auto"/>
            <w:bottom w:val="none" w:sz="0" w:space="0" w:color="auto"/>
            <w:right w:val="none" w:sz="0" w:space="0" w:color="auto"/>
          </w:divBdr>
        </w:div>
        <w:div w:id="1726753200">
          <w:marLeft w:val="640"/>
          <w:marRight w:val="0"/>
          <w:marTop w:val="0"/>
          <w:marBottom w:val="0"/>
          <w:divBdr>
            <w:top w:val="none" w:sz="0" w:space="0" w:color="auto"/>
            <w:left w:val="none" w:sz="0" w:space="0" w:color="auto"/>
            <w:bottom w:val="none" w:sz="0" w:space="0" w:color="auto"/>
            <w:right w:val="none" w:sz="0" w:space="0" w:color="auto"/>
          </w:divBdr>
        </w:div>
        <w:div w:id="1727216712">
          <w:marLeft w:val="640"/>
          <w:marRight w:val="0"/>
          <w:marTop w:val="0"/>
          <w:marBottom w:val="0"/>
          <w:divBdr>
            <w:top w:val="none" w:sz="0" w:space="0" w:color="auto"/>
            <w:left w:val="none" w:sz="0" w:space="0" w:color="auto"/>
            <w:bottom w:val="none" w:sz="0" w:space="0" w:color="auto"/>
            <w:right w:val="none" w:sz="0" w:space="0" w:color="auto"/>
          </w:divBdr>
        </w:div>
        <w:div w:id="1782259707">
          <w:marLeft w:val="640"/>
          <w:marRight w:val="0"/>
          <w:marTop w:val="0"/>
          <w:marBottom w:val="0"/>
          <w:divBdr>
            <w:top w:val="none" w:sz="0" w:space="0" w:color="auto"/>
            <w:left w:val="none" w:sz="0" w:space="0" w:color="auto"/>
            <w:bottom w:val="none" w:sz="0" w:space="0" w:color="auto"/>
            <w:right w:val="none" w:sz="0" w:space="0" w:color="auto"/>
          </w:divBdr>
        </w:div>
        <w:div w:id="1840071327">
          <w:marLeft w:val="640"/>
          <w:marRight w:val="0"/>
          <w:marTop w:val="0"/>
          <w:marBottom w:val="0"/>
          <w:divBdr>
            <w:top w:val="none" w:sz="0" w:space="0" w:color="auto"/>
            <w:left w:val="none" w:sz="0" w:space="0" w:color="auto"/>
            <w:bottom w:val="none" w:sz="0" w:space="0" w:color="auto"/>
            <w:right w:val="none" w:sz="0" w:space="0" w:color="auto"/>
          </w:divBdr>
        </w:div>
        <w:div w:id="1860700701">
          <w:marLeft w:val="640"/>
          <w:marRight w:val="0"/>
          <w:marTop w:val="0"/>
          <w:marBottom w:val="0"/>
          <w:divBdr>
            <w:top w:val="none" w:sz="0" w:space="0" w:color="auto"/>
            <w:left w:val="none" w:sz="0" w:space="0" w:color="auto"/>
            <w:bottom w:val="none" w:sz="0" w:space="0" w:color="auto"/>
            <w:right w:val="none" w:sz="0" w:space="0" w:color="auto"/>
          </w:divBdr>
        </w:div>
        <w:div w:id="2052418163">
          <w:marLeft w:val="640"/>
          <w:marRight w:val="0"/>
          <w:marTop w:val="0"/>
          <w:marBottom w:val="0"/>
          <w:divBdr>
            <w:top w:val="none" w:sz="0" w:space="0" w:color="auto"/>
            <w:left w:val="none" w:sz="0" w:space="0" w:color="auto"/>
            <w:bottom w:val="none" w:sz="0" w:space="0" w:color="auto"/>
            <w:right w:val="none" w:sz="0" w:space="0" w:color="auto"/>
          </w:divBdr>
        </w:div>
        <w:div w:id="2071462940">
          <w:marLeft w:val="640"/>
          <w:marRight w:val="0"/>
          <w:marTop w:val="0"/>
          <w:marBottom w:val="0"/>
          <w:divBdr>
            <w:top w:val="none" w:sz="0" w:space="0" w:color="auto"/>
            <w:left w:val="none" w:sz="0" w:space="0" w:color="auto"/>
            <w:bottom w:val="none" w:sz="0" w:space="0" w:color="auto"/>
            <w:right w:val="none" w:sz="0" w:space="0" w:color="auto"/>
          </w:divBdr>
        </w:div>
        <w:div w:id="2115587506">
          <w:marLeft w:val="640"/>
          <w:marRight w:val="0"/>
          <w:marTop w:val="0"/>
          <w:marBottom w:val="0"/>
          <w:divBdr>
            <w:top w:val="none" w:sz="0" w:space="0" w:color="auto"/>
            <w:left w:val="none" w:sz="0" w:space="0" w:color="auto"/>
            <w:bottom w:val="none" w:sz="0" w:space="0" w:color="auto"/>
            <w:right w:val="none" w:sz="0" w:space="0" w:color="auto"/>
          </w:divBdr>
        </w:div>
        <w:div w:id="2135364109">
          <w:marLeft w:val="640"/>
          <w:marRight w:val="0"/>
          <w:marTop w:val="0"/>
          <w:marBottom w:val="0"/>
          <w:divBdr>
            <w:top w:val="none" w:sz="0" w:space="0" w:color="auto"/>
            <w:left w:val="none" w:sz="0" w:space="0" w:color="auto"/>
            <w:bottom w:val="none" w:sz="0" w:space="0" w:color="auto"/>
            <w:right w:val="none" w:sz="0" w:space="0" w:color="auto"/>
          </w:divBdr>
        </w:div>
      </w:divsChild>
    </w:div>
    <w:div w:id="1822187419">
      <w:bodyDiv w:val="1"/>
      <w:marLeft w:val="0"/>
      <w:marRight w:val="0"/>
      <w:marTop w:val="0"/>
      <w:marBottom w:val="0"/>
      <w:divBdr>
        <w:top w:val="none" w:sz="0" w:space="0" w:color="auto"/>
        <w:left w:val="none" w:sz="0" w:space="0" w:color="auto"/>
        <w:bottom w:val="none" w:sz="0" w:space="0" w:color="auto"/>
        <w:right w:val="none" w:sz="0" w:space="0" w:color="auto"/>
      </w:divBdr>
    </w:div>
    <w:div w:id="1822194086">
      <w:bodyDiv w:val="1"/>
      <w:marLeft w:val="0"/>
      <w:marRight w:val="0"/>
      <w:marTop w:val="0"/>
      <w:marBottom w:val="0"/>
      <w:divBdr>
        <w:top w:val="none" w:sz="0" w:space="0" w:color="auto"/>
        <w:left w:val="none" w:sz="0" w:space="0" w:color="auto"/>
        <w:bottom w:val="none" w:sz="0" w:space="0" w:color="auto"/>
        <w:right w:val="none" w:sz="0" w:space="0" w:color="auto"/>
      </w:divBdr>
    </w:div>
    <w:div w:id="1824394161">
      <w:bodyDiv w:val="1"/>
      <w:marLeft w:val="0"/>
      <w:marRight w:val="0"/>
      <w:marTop w:val="0"/>
      <w:marBottom w:val="0"/>
      <w:divBdr>
        <w:top w:val="none" w:sz="0" w:space="0" w:color="auto"/>
        <w:left w:val="none" w:sz="0" w:space="0" w:color="auto"/>
        <w:bottom w:val="none" w:sz="0" w:space="0" w:color="auto"/>
        <w:right w:val="none" w:sz="0" w:space="0" w:color="auto"/>
      </w:divBdr>
      <w:divsChild>
        <w:div w:id="1114637872">
          <w:marLeft w:val="480"/>
          <w:marRight w:val="0"/>
          <w:marTop w:val="0"/>
          <w:marBottom w:val="0"/>
          <w:divBdr>
            <w:top w:val="none" w:sz="0" w:space="0" w:color="auto"/>
            <w:left w:val="none" w:sz="0" w:space="0" w:color="auto"/>
            <w:bottom w:val="none" w:sz="0" w:space="0" w:color="auto"/>
            <w:right w:val="none" w:sz="0" w:space="0" w:color="auto"/>
          </w:divBdr>
        </w:div>
        <w:div w:id="2112703920">
          <w:marLeft w:val="480"/>
          <w:marRight w:val="0"/>
          <w:marTop w:val="0"/>
          <w:marBottom w:val="0"/>
          <w:divBdr>
            <w:top w:val="none" w:sz="0" w:space="0" w:color="auto"/>
            <w:left w:val="none" w:sz="0" w:space="0" w:color="auto"/>
            <w:bottom w:val="none" w:sz="0" w:space="0" w:color="auto"/>
            <w:right w:val="none" w:sz="0" w:space="0" w:color="auto"/>
          </w:divBdr>
        </w:div>
        <w:div w:id="522213142">
          <w:marLeft w:val="480"/>
          <w:marRight w:val="0"/>
          <w:marTop w:val="0"/>
          <w:marBottom w:val="0"/>
          <w:divBdr>
            <w:top w:val="none" w:sz="0" w:space="0" w:color="auto"/>
            <w:left w:val="none" w:sz="0" w:space="0" w:color="auto"/>
            <w:bottom w:val="none" w:sz="0" w:space="0" w:color="auto"/>
            <w:right w:val="none" w:sz="0" w:space="0" w:color="auto"/>
          </w:divBdr>
        </w:div>
        <w:div w:id="1775859740">
          <w:marLeft w:val="480"/>
          <w:marRight w:val="0"/>
          <w:marTop w:val="0"/>
          <w:marBottom w:val="0"/>
          <w:divBdr>
            <w:top w:val="none" w:sz="0" w:space="0" w:color="auto"/>
            <w:left w:val="none" w:sz="0" w:space="0" w:color="auto"/>
            <w:bottom w:val="none" w:sz="0" w:space="0" w:color="auto"/>
            <w:right w:val="none" w:sz="0" w:space="0" w:color="auto"/>
          </w:divBdr>
        </w:div>
        <w:div w:id="1838694976">
          <w:marLeft w:val="480"/>
          <w:marRight w:val="0"/>
          <w:marTop w:val="0"/>
          <w:marBottom w:val="0"/>
          <w:divBdr>
            <w:top w:val="none" w:sz="0" w:space="0" w:color="auto"/>
            <w:left w:val="none" w:sz="0" w:space="0" w:color="auto"/>
            <w:bottom w:val="none" w:sz="0" w:space="0" w:color="auto"/>
            <w:right w:val="none" w:sz="0" w:space="0" w:color="auto"/>
          </w:divBdr>
        </w:div>
        <w:div w:id="2136408344">
          <w:marLeft w:val="480"/>
          <w:marRight w:val="0"/>
          <w:marTop w:val="0"/>
          <w:marBottom w:val="0"/>
          <w:divBdr>
            <w:top w:val="none" w:sz="0" w:space="0" w:color="auto"/>
            <w:left w:val="none" w:sz="0" w:space="0" w:color="auto"/>
            <w:bottom w:val="none" w:sz="0" w:space="0" w:color="auto"/>
            <w:right w:val="none" w:sz="0" w:space="0" w:color="auto"/>
          </w:divBdr>
        </w:div>
        <w:div w:id="1807891539">
          <w:marLeft w:val="480"/>
          <w:marRight w:val="0"/>
          <w:marTop w:val="0"/>
          <w:marBottom w:val="0"/>
          <w:divBdr>
            <w:top w:val="none" w:sz="0" w:space="0" w:color="auto"/>
            <w:left w:val="none" w:sz="0" w:space="0" w:color="auto"/>
            <w:bottom w:val="none" w:sz="0" w:space="0" w:color="auto"/>
            <w:right w:val="none" w:sz="0" w:space="0" w:color="auto"/>
          </w:divBdr>
        </w:div>
        <w:div w:id="947201699">
          <w:marLeft w:val="480"/>
          <w:marRight w:val="0"/>
          <w:marTop w:val="0"/>
          <w:marBottom w:val="0"/>
          <w:divBdr>
            <w:top w:val="none" w:sz="0" w:space="0" w:color="auto"/>
            <w:left w:val="none" w:sz="0" w:space="0" w:color="auto"/>
            <w:bottom w:val="none" w:sz="0" w:space="0" w:color="auto"/>
            <w:right w:val="none" w:sz="0" w:space="0" w:color="auto"/>
          </w:divBdr>
        </w:div>
        <w:div w:id="1274248845">
          <w:marLeft w:val="480"/>
          <w:marRight w:val="0"/>
          <w:marTop w:val="0"/>
          <w:marBottom w:val="0"/>
          <w:divBdr>
            <w:top w:val="none" w:sz="0" w:space="0" w:color="auto"/>
            <w:left w:val="none" w:sz="0" w:space="0" w:color="auto"/>
            <w:bottom w:val="none" w:sz="0" w:space="0" w:color="auto"/>
            <w:right w:val="none" w:sz="0" w:space="0" w:color="auto"/>
          </w:divBdr>
        </w:div>
        <w:div w:id="1648393993">
          <w:marLeft w:val="480"/>
          <w:marRight w:val="0"/>
          <w:marTop w:val="0"/>
          <w:marBottom w:val="0"/>
          <w:divBdr>
            <w:top w:val="none" w:sz="0" w:space="0" w:color="auto"/>
            <w:left w:val="none" w:sz="0" w:space="0" w:color="auto"/>
            <w:bottom w:val="none" w:sz="0" w:space="0" w:color="auto"/>
            <w:right w:val="none" w:sz="0" w:space="0" w:color="auto"/>
          </w:divBdr>
        </w:div>
        <w:div w:id="299311721">
          <w:marLeft w:val="480"/>
          <w:marRight w:val="0"/>
          <w:marTop w:val="0"/>
          <w:marBottom w:val="0"/>
          <w:divBdr>
            <w:top w:val="none" w:sz="0" w:space="0" w:color="auto"/>
            <w:left w:val="none" w:sz="0" w:space="0" w:color="auto"/>
            <w:bottom w:val="none" w:sz="0" w:space="0" w:color="auto"/>
            <w:right w:val="none" w:sz="0" w:space="0" w:color="auto"/>
          </w:divBdr>
        </w:div>
        <w:div w:id="618145873">
          <w:marLeft w:val="480"/>
          <w:marRight w:val="0"/>
          <w:marTop w:val="0"/>
          <w:marBottom w:val="0"/>
          <w:divBdr>
            <w:top w:val="none" w:sz="0" w:space="0" w:color="auto"/>
            <w:left w:val="none" w:sz="0" w:space="0" w:color="auto"/>
            <w:bottom w:val="none" w:sz="0" w:space="0" w:color="auto"/>
            <w:right w:val="none" w:sz="0" w:space="0" w:color="auto"/>
          </w:divBdr>
        </w:div>
        <w:div w:id="573778666">
          <w:marLeft w:val="480"/>
          <w:marRight w:val="0"/>
          <w:marTop w:val="0"/>
          <w:marBottom w:val="0"/>
          <w:divBdr>
            <w:top w:val="none" w:sz="0" w:space="0" w:color="auto"/>
            <w:left w:val="none" w:sz="0" w:space="0" w:color="auto"/>
            <w:bottom w:val="none" w:sz="0" w:space="0" w:color="auto"/>
            <w:right w:val="none" w:sz="0" w:space="0" w:color="auto"/>
          </w:divBdr>
        </w:div>
        <w:div w:id="1396471977">
          <w:marLeft w:val="480"/>
          <w:marRight w:val="0"/>
          <w:marTop w:val="0"/>
          <w:marBottom w:val="0"/>
          <w:divBdr>
            <w:top w:val="none" w:sz="0" w:space="0" w:color="auto"/>
            <w:left w:val="none" w:sz="0" w:space="0" w:color="auto"/>
            <w:bottom w:val="none" w:sz="0" w:space="0" w:color="auto"/>
            <w:right w:val="none" w:sz="0" w:space="0" w:color="auto"/>
          </w:divBdr>
        </w:div>
        <w:div w:id="481049246">
          <w:marLeft w:val="480"/>
          <w:marRight w:val="0"/>
          <w:marTop w:val="0"/>
          <w:marBottom w:val="0"/>
          <w:divBdr>
            <w:top w:val="none" w:sz="0" w:space="0" w:color="auto"/>
            <w:left w:val="none" w:sz="0" w:space="0" w:color="auto"/>
            <w:bottom w:val="none" w:sz="0" w:space="0" w:color="auto"/>
            <w:right w:val="none" w:sz="0" w:space="0" w:color="auto"/>
          </w:divBdr>
        </w:div>
        <w:div w:id="247429351">
          <w:marLeft w:val="480"/>
          <w:marRight w:val="0"/>
          <w:marTop w:val="0"/>
          <w:marBottom w:val="0"/>
          <w:divBdr>
            <w:top w:val="none" w:sz="0" w:space="0" w:color="auto"/>
            <w:left w:val="none" w:sz="0" w:space="0" w:color="auto"/>
            <w:bottom w:val="none" w:sz="0" w:space="0" w:color="auto"/>
            <w:right w:val="none" w:sz="0" w:space="0" w:color="auto"/>
          </w:divBdr>
        </w:div>
        <w:div w:id="630013750">
          <w:marLeft w:val="480"/>
          <w:marRight w:val="0"/>
          <w:marTop w:val="0"/>
          <w:marBottom w:val="0"/>
          <w:divBdr>
            <w:top w:val="none" w:sz="0" w:space="0" w:color="auto"/>
            <w:left w:val="none" w:sz="0" w:space="0" w:color="auto"/>
            <w:bottom w:val="none" w:sz="0" w:space="0" w:color="auto"/>
            <w:right w:val="none" w:sz="0" w:space="0" w:color="auto"/>
          </w:divBdr>
        </w:div>
        <w:div w:id="1489512551">
          <w:marLeft w:val="480"/>
          <w:marRight w:val="0"/>
          <w:marTop w:val="0"/>
          <w:marBottom w:val="0"/>
          <w:divBdr>
            <w:top w:val="none" w:sz="0" w:space="0" w:color="auto"/>
            <w:left w:val="none" w:sz="0" w:space="0" w:color="auto"/>
            <w:bottom w:val="none" w:sz="0" w:space="0" w:color="auto"/>
            <w:right w:val="none" w:sz="0" w:space="0" w:color="auto"/>
          </w:divBdr>
        </w:div>
        <w:div w:id="791363726">
          <w:marLeft w:val="480"/>
          <w:marRight w:val="0"/>
          <w:marTop w:val="0"/>
          <w:marBottom w:val="0"/>
          <w:divBdr>
            <w:top w:val="none" w:sz="0" w:space="0" w:color="auto"/>
            <w:left w:val="none" w:sz="0" w:space="0" w:color="auto"/>
            <w:bottom w:val="none" w:sz="0" w:space="0" w:color="auto"/>
            <w:right w:val="none" w:sz="0" w:space="0" w:color="auto"/>
          </w:divBdr>
        </w:div>
        <w:div w:id="124743703">
          <w:marLeft w:val="480"/>
          <w:marRight w:val="0"/>
          <w:marTop w:val="0"/>
          <w:marBottom w:val="0"/>
          <w:divBdr>
            <w:top w:val="none" w:sz="0" w:space="0" w:color="auto"/>
            <w:left w:val="none" w:sz="0" w:space="0" w:color="auto"/>
            <w:bottom w:val="none" w:sz="0" w:space="0" w:color="auto"/>
            <w:right w:val="none" w:sz="0" w:space="0" w:color="auto"/>
          </w:divBdr>
        </w:div>
        <w:div w:id="1483042786">
          <w:marLeft w:val="480"/>
          <w:marRight w:val="0"/>
          <w:marTop w:val="0"/>
          <w:marBottom w:val="0"/>
          <w:divBdr>
            <w:top w:val="none" w:sz="0" w:space="0" w:color="auto"/>
            <w:left w:val="none" w:sz="0" w:space="0" w:color="auto"/>
            <w:bottom w:val="none" w:sz="0" w:space="0" w:color="auto"/>
            <w:right w:val="none" w:sz="0" w:space="0" w:color="auto"/>
          </w:divBdr>
        </w:div>
        <w:div w:id="68427663">
          <w:marLeft w:val="480"/>
          <w:marRight w:val="0"/>
          <w:marTop w:val="0"/>
          <w:marBottom w:val="0"/>
          <w:divBdr>
            <w:top w:val="none" w:sz="0" w:space="0" w:color="auto"/>
            <w:left w:val="none" w:sz="0" w:space="0" w:color="auto"/>
            <w:bottom w:val="none" w:sz="0" w:space="0" w:color="auto"/>
            <w:right w:val="none" w:sz="0" w:space="0" w:color="auto"/>
          </w:divBdr>
        </w:div>
        <w:div w:id="41944390">
          <w:marLeft w:val="480"/>
          <w:marRight w:val="0"/>
          <w:marTop w:val="0"/>
          <w:marBottom w:val="0"/>
          <w:divBdr>
            <w:top w:val="none" w:sz="0" w:space="0" w:color="auto"/>
            <w:left w:val="none" w:sz="0" w:space="0" w:color="auto"/>
            <w:bottom w:val="none" w:sz="0" w:space="0" w:color="auto"/>
            <w:right w:val="none" w:sz="0" w:space="0" w:color="auto"/>
          </w:divBdr>
        </w:div>
        <w:div w:id="1457526073">
          <w:marLeft w:val="480"/>
          <w:marRight w:val="0"/>
          <w:marTop w:val="0"/>
          <w:marBottom w:val="0"/>
          <w:divBdr>
            <w:top w:val="none" w:sz="0" w:space="0" w:color="auto"/>
            <w:left w:val="none" w:sz="0" w:space="0" w:color="auto"/>
            <w:bottom w:val="none" w:sz="0" w:space="0" w:color="auto"/>
            <w:right w:val="none" w:sz="0" w:space="0" w:color="auto"/>
          </w:divBdr>
        </w:div>
        <w:div w:id="337998359">
          <w:marLeft w:val="480"/>
          <w:marRight w:val="0"/>
          <w:marTop w:val="0"/>
          <w:marBottom w:val="0"/>
          <w:divBdr>
            <w:top w:val="none" w:sz="0" w:space="0" w:color="auto"/>
            <w:left w:val="none" w:sz="0" w:space="0" w:color="auto"/>
            <w:bottom w:val="none" w:sz="0" w:space="0" w:color="auto"/>
            <w:right w:val="none" w:sz="0" w:space="0" w:color="auto"/>
          </w:divBdr>
        </w:div>
        <w:div w:id="1932662844">
          <w:marLeft w:val="480"/>
          <w:marRight w:val="0"/>
          <w:marTop w:val="0"/>
          <w:marBottom w:val="0"/>
          <w:divBdr>
            <w:top w:val="none" w:sz="0" w:space="0" w:color="auto"/>
            <w:left w:val="none" w:sz="0" w:space="0" w:color="auto"/>
            <w:bottom w:val="none" w:sz="0" w:space="0" w:color="auto"/>
            <w:right w:val="none" w:sz="0" w:space="0" w:color="auto"/>
          </w:divBdr>
        </w:div>
        <w:div w:id="1314988246">
          <w:marLeft w:val="480"/>
          <w:marRight w:val="0"/>
          <w:marTop w:val="0"/>
          <w:marBottom w:val="0"/>
          <w:divBdr>
            <w:top w:val="none" w:sz="0" w:space="0" w:color="auto"/>
            <w:left w:val="none" w:sz="0" w:space="0" w:color="auto"/>
            <w:bottom w:val="none" w:sz="0" w:space="0" w:color="auto"/>
            <w:right w:val="none" w:sz="0" w:space="0" w:color="auto"/>
          </w:divBdr>
        </w:div>
        <w:div w:id="303969417">
          <w:marLeft w:val="480"/>
          <w:marRight w:val="0"/>
          <w:marTop w:val="0"/>
          <w:marBottom w:val="0"/>
          <w:divBdr>
            <w:top w:val="none" w:sz="0" w:space="0" w:color="auto"/>
            <w:left w:val="none" w:sz="0" w:space="0" w:color="auto"/>
            <w:bottom w:val="none" w:sz="0" w:space="0" w:color="auto"/>
            <w:right w:val="none" w:sz="0" w:space="0" w:color="auto"/>
          </w:divBdr>
        </w:div>
        <w:div w:id="291328603">
          <w:marLeft w:val="480"/>
          <w:marRight w:val="0"/>
          <w:marTop w:val="0"/>
          <w:marBottom w:val="0"/>
          <w:divBdr>
            <w:top w:val="none" w:sz="0" w:space="0" w:color="auto"/>
            <w:left w:val="none" w:sz="0" w:space="0" w:color="auto"/>
            <w:bottom w:val="none" w:sz="0" w:space="0" w:color="auto"/>
            <w:right w:val="none" w:sz="0" w:space="0" w:color="auto"/>
          </w:divBdr>
        </w:div>
        <w:div w:id="1657875440">
          <w:marLeft w:val="480"/>
          <w:marRight w:val="0"/>
          <w:marTop w:val="0"/>
          <w:marBottom w:val="0"/>
          <w:divBdr>
            <w:top w:val="none" w:sz="0" w:space="0" w:color="auto"/>
            <w:left w:val="none" w:sz="0" w:space="0" w:color="auto"/>
            <w:bottom w:val="none" w:sz="0" w:space="0" w:color="auto"/>
            <w:right w:val="none" w:sz="0" w:space="0" w:color="auto"/>
          </w:divBdr>
        </w:div>
        <w:div w:id="1632437089">
          <w:marLeft w:val="480"/>
          <w:marRight w:val="0"/>
          <w:marTop w:val="0"/>
          <w:marBottom w:val="0"/>
          <w:divBdr>
            <w:top w:val="none" w:sz="0" w:space="0" w:color="auto"/>
            <w:left w:val="none" w:sz="0" w:space="0" w:color="auto"/>
            <w:bottom w:val="none" w:sz="0" w:space="0" w:color="auto"/>
            <w:right w:val="none" w:sz="0" w:space="0" w:color="auto"/>
          </w:divBdr>
        </w:div>
        <w:div w:id="2045909260">
          <w:marLeft w:val="480"/>
          <w:marRight w:val="0"/>
          <w:marTop w:val="0"/>
          <w:marBottom w:val="0"/>
          <w:divBdr>
            <w:top w:val="none" w:sz="0" w:space="0" w:color="auto"/>
            <w:left w:val="none" w:sz="0" w:space="0" w:color="auto"/>
            <w:bottom w:val="none" w:sz="0" w:space="0" w:color="auto"/>
            <w:right w:val="none" w:sz="0" w:space="0" w:color="auto"/>
          </w:divBdr>
        </w:div>
        <w:div w:id="933242718">
          <w:marLeft w:val="480"/>
          <w:marRight w:val="0"/>
          <w:marTop w:val="0"/>
          <w:marBottom w:val="0"/>
          <w:divBdr>
            <w:top w:val="none" w:sz="0" w:space="0" w:color="auto"/>
            <w:left w:val="none" w:sz="0" w:space="0" w:color="auto"/>
            <w:bottom w:val="none" w:sz="0" w:space="0" w:color="auto"/>
            <w:right w:val="none" w:sz="0" w:space="0" w:color="auto"/>
          </w:divBdr>
        </w:div>
        <w:div w:id="1636106772">
          <w:marLeft w:val="480"/>
          <w:marRight w:val="0"/>
          <w:marTop w:val="0"/>
          <w:marBottom w:val="0"/>
          <w:divBdr>
            <w:top w:val="none" w:sz="0" w:space="0" w:color="auto"/>
            <w:left w:val="none" w:sz="0" w:space="0" w:color="auto"/>
            <w:bottom w:val="none" w:sz="0" w:space="0" w:color="auto"/>
            <w:right w:val="none" w:sz="0" w:space="0" w:color="auto"/>
          </w:divBdr>
        </w:div>
        <w:div w:id="162866616">
          <w:marLeft w:val="480"/>
          <w:marRight w:val="0"/>
          <w:marTop w:val="0"/>
          <w:marBottom w:val="0"/>
          <w:divBdr>
            <w:top w:val="none" w:sz="0" w:space="0" w:color="auto"/>
            <w:left w:val="none" w:sz="0" w:space="0" w:color="auto"/>
            <w:bottom w:val="none" w:sz="0" w:space="0" w:color="auto"/>
            <w:right w:val="none" w:sz="0" w:space="0" w:color="auto"/>
          </w:divBdr>
        </w:div>
        <w:div w:id="1689912287">
          <w:marLeft w:val="480"/>
          <w:marRight w:val="0"/>
          <w:marTop w:val="0"/>
          <w:marBottom w:val="0"/>
          <w:divBdr>
            <w:top w:val="none" w:sz="0" w:space="0" w:color="auto"/>
            <w:left w:val="none" w:sz="0" w:space="0" w:color="auto"/>
            <w:bottom w:val="none" w:sz="0" w:space="0" w:color="auto"/>
            <w:right w:val="none" w:sz="0" w:space="0" w:color="auto"/>
          </w:divBdr>
        </w:div>
        <w:div w:id="523786795">
          <w:marLeft w:val="480"/>
          <w:marRight w:val="0"/>
          <w:marTop w:val="0"/>
          <w:marBottom w:val="0"/>
          <w:divBdr>
            <w:top w:val="none" w:sz="0" w:space="0" w:color="auto"/>
            <w:left w:val="none" w:sz="0" w:space="0" w:color="auto"/>
            <w:bottom w:val="none" w:sz="0" w:space="0" w:color="auto"/>
            <w:right w:val="none" w:sz="0" w:space="0" w:color="auto"/>
          </w:divBdr>
        </w:div>
        <w:div w:id="1612395866">
          <w:marLeft w:val="480"/>
          <w:marRight w:val="0"/>
          <w:marTop w:val="0"/>
          <w:marBottom w:val="0"/>
          <w:divBdr>
            <w:top w:val="none" w:sz="0" w:space="0" w:color="auto"/>
            <w:left w:val="none" w:sz="0" w:space="0" w:color="auto"/>
            <w:bottom w:val="none" w:sz="0" w:space="0" w:color="auto"/>
            <w:right w:val="none" w:sz="0" w:space="0" w:color="auto"/>
          </w:divBdr>
        </w:div>
        <w:div w:id="762803734">
          <w:marLeft w:val="480"/>
          <w:marRight w:val="0"/>
          <w:marTop w:val="0"/>
          <w:marBottom w:val="0"/>
          <w:divBdr>
            <w:top w:val="none" w:sz="0" w:space="0" w:color="auto"/>
            <w:left w:val="none" w:sz="0" w:space="0" w:color="auto"/>
            <w:bottom w:val="none" w:sz="0" w:space="0" w:color="auto"/>
            <w:right w:val="none" w:sz="0" w:space="0" w:color="auto"/>
          </w:divBdr>
        </w:div>
        <w:div w:id="1667707938">
          <w:marLeft w:val="480"/>
          <w:marRight w:val="0"/>
          <w:marTop w:val="0"/>
          <w:marBottom w:val="0"/>
          <w:divBdr>
            <w:top w:val="none" w:sz="0" w:space="0" w:color="auto"/>
            <w:left w:val="none" w:sz="0" w:space="0" w:color="auto"/>
            <w:bottom w:val="none" w:sz="0" w:space="0" w:color="auto"/>
            <w:right w:val="none" w:sz="0" w:space="0" w:color="auto"/>
          </w:divBdr>
        </w:div>
        <w:div w:id="161166053">
          <w:marLeft w:val="480"/>
          <w:marRight w:val="0"/>
          <w:marTop w:val="0"/>
          <w:marBottom w:val="0"/>
          <w:divBdr>
            <w:top w:val="none" w:sz="0" w:space="0" w:color="auto"/>
            <w:left w:val="none" w:sz="0" w:space="0" w:color="auto"/>
            <w:bottom w:val="none" w:sz="0" w:space="0" w:color="auto"/>
            <w:right w:val="none" w:sz="0" w:space="0" w:color="auto"/>
          </w:divBdr>
        </w:div>
        <w:div w:id="453407131">
          <w:marLeft w:val="480"/>
          <w:marRight w:val="0"/>
          <w:marTop w:val="0"/>
          <w:marBottom w:val="0"/>
          <w:divBdr>
            <w:top w:val="none" w:sz="0" w:space="0" w:color="auto"/>
            <w:left w:val="none" w:sz="0" w:space="0" w:color="auto"/>
            <w:bottom w:val="none" w:sz="0" w:space="0" w:color="auto"/>
            <w:right w:val="none" w:sz="0" w:space="0" w:color="auto"/>
          </w:divBdr>
        </w:div>
        <w:div w:id="1702823353">
          <w:marLeft w:val="480"/>
          <w:marRight w:val="0"/>
          <w:marTop w:val="0"/>
          <w:marBottom w:val="0"/>
          <w:divBdr>
            <w:top w:val="none" w:sz="0" w:space="0" w:color="auto"/>
            <w:left w:val="none" w:sz="0" w:space="0" w:color="auto"/>
            <w:bottom w:val="none" w:sz="0" w:space="0" w:color="auto"/>
            <w:right w:val="none" w:sz="0" w:space="0" w:color="auto"/>
          </w:divBdr>
        </w:div>
        <w:div w:id="49765519">
          <w:marLeft w:val="480"/>
          <w:marRight w:val="0"/>
          <w:marTop w:val="0"/>
          <w:marBottom w:val="0"/>
          <w:divBdr>
            <w:top w:val="none" w:sz="0" w:space="0" w:color="auto"/>
            <w:left w:val="none" w:sz="0" w:space="0" w:color="auto"/>
            <w:bottom w:val="none" w:sz="0" w:space="0" w:color="auto"/>
            <w:right w:val="none" w:sz="0" w:space="0" w:color="auto"/>
          </w:divBdr>
        </w:div>
        <w:div w:id="365640787">
          <w:marLeft w:val="480"/>
          <w:marRight w:val="0"/>
          <w:marTop w:val="0"/>
          <w:marBottom w:val="0"/>
          <w:divBdr>
            <w:top w:val="none" w:sz="0" w:space="0" w:color="auto"/>
            <w:left w:val="none" w:sz="0" w:space="0" w:color="auto"/>
            <w:bottom w:val="none" w:sz="0" w:space="0" w:color="auto"/>
            <w:right w:val="none" w:sz="0" w:space="0" w:color="auto"/>
          </w:divBdr>
        </w:div>
        <w:div w:id="220790942">
          <w:marLeft w:val="480"/>
          <w:marRight w:val="0"/>
          <w:marTop w:val="0"/>
          <w:marBottom w:val="0"/>
          <w:divBdr>
            <w:top w:val="none" w:sz="0" w:space="0" w:color="auto"/>
            <w:left w:val="none" w:sz="0" w:space="0" w:color="auto"/>
            <w:bottom w:val="none" w:sz="0" w:space="0" w:color="auto"/>
            <w:right w:val="none" w:sz="0" w:space="0" w:color="auto"/>
          </w:divBdr>
        </w:div>
        <w:div w:id="190077347">
          <w:marLeft w:val="480"/>
          <w:marRight w:val="0"/>
          <w:marTop w:val="0"/>
          <w:marBottom w:val="0"/>
          <w:divBdr>
            <w:top w:val="none" w:sz="0" w:space="0" w:color="auto"/>
            <w:left w:val="none" w:sz="0" w:space="0" w:color="auto"/>
            <w:bottom w:val="none" w:sz="0" w:space="0" w:color="auto"/>
            <w:right w:val="none" w:sz="0" w:space="0" w:color="auto"/>
          </w:divBdr>
        </w:div>
      </w:divsChild>
    </w:div>
    <w:div w:id="1824421080">
      <w:bodyDiv w:val="1"/>
      <w:marLeft w:val="0"/>
      <w:marRight w:val="0"/>
      <w:marTop w:val="0"/>
      <w:marBottom w:val="0"/>
      <w:divBdr>
        <w:top w:val="none" w:sz="0" w:space="0" w:color="auto"/>
        <w:left w:val="none" w:sz="0" w:space="0" w:color="auto"/>
        <w:bottom w:val="none" w:sz="0" w:space="0" w:color="auto"/>
        <w:right w:val="none" w:sz="0" w:space="0" w:color="auto"/>
      </w:divBdr>
    </w:div>
    <w:div w:id="1825971042">
      <w:bodyDiv w:val="1"/>
      <w:marLeft w:val="0"/>
      <w:marRight w:val="0"/>
      <w:marTop w:val="0"/>
      <w:marBottom w:val="0"/>
      <w:divBdr>
        <w:top w:val="none" w:sz="0" w:space="0" w:color="auto"/>
        <w:left w:val="none" w:sz="0" w:space="0" w:color="auto"/>
        <w:bottom w:val="none" w:sz="0" w:space="0" w:color="auto"/>
        <w:right w:val="none" w:sz="0" w:space="0" w:color="auto"/>
      </w:divBdr>
    </w:div>
    <w:div w:id="1829402776">
      <w:bodyDiv w:val="1"/>
      <w:marLeft w:val="0"/>
      <w:marRight w:val="0"/>
      <w:marTop w:val="0"/>
      <w:marBottom w:val="0"/>
      <w:divBdr>
        <w:top w:val="none" w:sz="0" w:space="0" w:color="auto"/>
        <w:left w:val="none" w:sz="0" w:space="0" w:color="auto"/>
        <w:bottom w:val="none" w:sz="0" w:space="0" w:color="auto"/>
        <w:right w:val="none" w:sz="0" w:space="0" w:color="auto"/>
      </w:divBdr>
    </w:div>
    <w:div w:id="1833645844">
      <w:bodyDiv w:val="1"/>
      <w:marLeft w:val="0"/>
      <w:marRight w:val="0"/>
      <w:marTop w:val="0"/>
      <w:marBottom w:val="0"/>
      <w:divBdr>
        <w:top w:val="none" w:sz="0" w:space="0" w:color="auto"/>
        <w:left w:val="none" w:sz="0" w:space="0" w:color="auto"/>
        <w:bottom w:val="none" w:sz="0" w:space="0" w:color="auto"/>
        <w:right w:val="none" w:sz="0" w:space="0" w:color="auto"/>
      </w:divBdr>
    </w:div>
    <w:div w:id="1837650783">
      <w:bodyDiv w:val="1"/>
      <w:marLeft w:val="0"/>
      <w:marRight w:val="0"/>
      <w:marTop w:val="0"/>
      <w:marBottom w:val="0"/>
      <w:divBdr>
        <w:top w:val="none" w:sz="0" w:space="0" w:color="auto"/>
        <w:left w:val="none" w:sz="0" w:space="0" w:color="auto"/>
        <w:bottom w:val="none" w:sz="0" w:space="0" w:color="auto"/>
        <w:right w:val="none" w:sz="0" w:space="0" w:color="auto"/>
      </w:divBdr>
      <w:divsChild>
        <w:div w:id="66609868">
          <w:marLeft w:val="640"/>
          <w:marRight w:val="0"/>
          <w:marTop w:val="0"/>
          <w:marBottom w:val="0"/>
          <w:divBdr>
            <w:top w:val="none" w:sz="0" w:space="0" w:color="auto"/>
            <w:left w:val="none" w:sz="0" w:space="0" w:color="auto"/>
            <w:bottom w:val="none" w:sz="0" w:space="0" w:color="auto"/>
            <w:right w:val="none" w:sz="0" w:space="0" w:color="auto"/>
          </w:divBdr>
        </w:div>
        <w:div w:id="108933825">
          <w:marLeft w:val="640"/>
          <w:marRight w:val="0"/>
          <w:marTop w:val="0"/>
          <w:marBottom w:val="0"/>
          <w:divBdr>
            <w:top w:val="none" w:sz="0" w:space="0" w:color="auto"/>
            <w:left w:val="none" w:sz="0" w:space="0" w:color="auto"/>
            <w:bottom w:val="none" w:sz="0" w:space="0" w:color="auto"/>
            <w:right w:val="none" w:sz="0" w:space="0" w:color="auto"/>
          </w:divBdr>
        </w:div>
        <w:div w:id="123696270">
          <w:marLeft w:val="640"/>
          <w:marRight w:val="0"/>
          <w:marTop w:val="0"/>
          <w:marBottom w:val="0"/>
          <w:divBdr>
            <w:top w:val="none" w:sz="0" w:space="0" w:color="auto"/>
            <w:left w:val="none" w:sz="0" w:space="0" w:color="auto"/>
            <w:bottom w:val="none" w:sz="0" w:space="0" w:color="auto"/>
            <w:right w:val="none" w:sz="0" w:space="0" w:color="auto"/>
          </w:divBdr>
        </w:div>
        <w:div w:id="219556015">
          <w:marLeft w:val="640"/>
          <w:marRight w:val="0"/>
          <w:marTop w:val="0"/>
          <w:marBottom w:val="0"/>
          <w:divBdr>
            <w:top w:val="none" w:sz="0" w:space="0" w:color="auto"/>
            <w:left w:val="none" w:sz="0" w:space="0" w:color="auto"/>
            <w:bottom w:val="none" w:sz="0" w:space="0" w:color="auto"/>
            <w:right w:val="none" w:sz="0" w:space="0" w:color="auto"/>
          </w:divBdr>
        </w:div>
        <w:div w:id="220672746">
          <w:marLeft w:val="640"/>
          <w:marRight w:val="0"/>
          <w:marTop w:val="0"/>
          <w:marBottom w:val="0"/>
          <w:divBdr>
            <w:top w:val="none" w:sz="0" w:space="0" w:color="auto"/>
            <w:left w:val="none" w:sz="0" w:space="0" w:color="auto"/>
            <w:bottom w:val="none" w:sz="0" w:space="0" w:color="auto"/>
            <w:right w:val="none" w:sz="0" w:space="0" w:color="auto"/>
          </w:divBdr>
        </w:div>
        <w:div w:id="324868287">
          <w:marLeft w:val="640"/>
          <w:marRight w:val="0"/>
          <w:marTop w:val="0"/>
          <w:marBottom w:val="0"/>
          <w:divBdr>
            <w:top w:val="none" w:sz="0" w:space="0" w:color="auto"/>
            <w:left w:val="none" w:sz="0" w:space="0" w:color="auto"/>
            <w:bottom w:val="none" w:sz="0" w:space="0" w:color="auto"/>
            <w:right w:val="none" w:sz="0" w:space="0" w:color="auto"/>
          </w:divBdr>
        </w:div>
        <w:div w:id="334109309">
          <w:marLeft w:val="640"/>
          <w:marRight w:val="0"/>
          <w:marTop w:val="0"/>
          <w:marBottom w:val="0"/>
          <w:divBdr>
            <w:top w:val="none" w:sz="0" w:space="0" w:color="auto"/>
            <w:left w:val="none" w:sz="0" w:space="0" w:color="auto"/>
            <w:bottom w:val="none" w:sz="0" w:space="0" w:color="auto"/>
            <w:right w:val="none" w:sz="0" w:space="0" w:color="auto"/>
          </w:divBdr>
        </w:div>
        <w:div w:id="408424692">
          <w:marLeft w:val="640"/>
          <w:marRight w:val="0"/>
          <w:marTop w:val="0"/>
          <w:marBottom w:val="0"/>
          <w:divBdr>
            <w:top w:val="none" w:sz="0" w:space="0" w:color="auto"/>
            <w:left w:val="none" w:sz="0" w:space="0" w:color="auto"/>
            <w:bottom w:val="none" w:sz="0" w:space="0" w:color="auto"/>
            <w:right w:val="none" w:sz="0" w:space="0" w:color="auto"/>
          </w:divBdr>
        </w:div>
        <w:div w:id="438187542">
          <w:marLeft w:val="640"/>
          <w:marRight w:val="0"/>
          <w:marTop w:val="0"/>
          <w:marBottom w:val="0"/>
          <w:divBdr>
            <w:top w:val="none" w:sz="0" w:space="0" w:color="auto"/>
            <w:left w:val="none" w:sz="0" w:space="0" w:color="auto"/>
            <w:bottom w:val="none" w:sz="0" w:space="0" w:color="auto"/>
            <w:right w:val="none" w:sz="0" w:space="0" w:color="auto"/>
          </w:divBdr>
        </w:div>
        <w:div w:id="585187173">
          <w:marLeft w:val="640"/>
          <w:marRight w:val="0"/>
          <w:marTop w:val="0"/>
          <w:marBottom w:val="0"/>
          <w:divBdr>
            <w:top w:val="none" w:sz="0" w:space="0" w:color="auto"/>
            <w:left w:val="none" w:sz="0" w:space="0" w:color="auto"/>
            <w:bottom w:val="none" w:sz="0" w:space="0" w:color="auto"/>
            <w:right w:val="none" w:sz="0" w:space="0" w:color="auto"/>
          </w:divBdr>
        </w:div>
        <w:div w:id="722219095">
          <w:marLeft w:val="640"/>
          <w:marRight w:val="0"/>
          <w:marTop w:val="0"/>
          <w:marBottom w:val="0"/>
          <w:divBdr>
            <w:top w:val="none" w:sz="0" w:space="0" w:color="auto"/>
            <w:left w:val="none" w:sz="0" w:space="0" w:color="auto"/>
            <w:bottom w:val="none" w:sz="0" w:space="0" w:color="auto"/>
            <w:right w:val="none" w:sz="0" w:space="0" w:color="auto"/>
          </w:divBdr>
        </w:div>
        <w:div w:id="784617360">
          <w:marLeft w:val="640"/>
          <w:marRight w:val="0"/>
          <w:marTop w:val="0"/>
          <w:marBottom w:val="0"/>
          <w:divBdr>
            <w:top w:val="none" w:sz="0" w:space="0" w:color="auto"/>
            <w:left w:val="none" w:sz="0" w:space="0" w:color="auto"/>
            <w:bottom w:val="none" w:sz="0" w:space="0" w:color="auto"/>
            <w:right w:val="none" w:sz="0" w:space="0" w:color="auto"/>
          </w:divBdr>
        </w:div>
        <w:div w:id="1265843090">
          <w:marLeft w:val="640"/>
          <w:marRight w:val="0"/>
          <w:marTop w:val="0"/>
          <w:marBottom w:val="0"/>
          <w:divBdr>
            <w:top w:val="none" w:sz="0" w:space="0" w:color="auto"/>
            <w:left w:val="none" w:sz="0" w:space="0" w:color="auto"/>
            <w:bottom w:val="none" w:sz="0" w:space="0" w:color="auto"/>
            <w:right w:val="none" w:sz="0" w:space="0" w:color="auto"/>
          </w:divBdr>
        </w:div>
        <w:div w:id="1375622693">
          <w:marLeft w:val="640"/>
          <w:marRight w:val="0"/>
          <w:marTop w:val="0"/>
          <w:marBottom w:val="0"/>
          <w:divBdr>
            <w:top w:val="none" w:sz="0" w:space="0" w:color="auto"/>
            <w:left w:val="none" w:sz="0" w:space="0" w:color="auto"/>
            <w:bottom w:val="none" w:sz="0" w:space="0" w:color="auto"/>
            <w:right w:val="none" w:sz="0" w:space="0" w:color="auto"/>
          </w:divBdr>
        </w:div>
        <w:div w:id="1389838270">
          <w:marLeft w:val="640"/>
          <w:marRight w:val="0"/>
          <w:marTop w:val="0"/>
          <w:marBottom w:val="0"/>
          <w:divBdr>
            <w:top w:val="none" w:sz="0" w:space="0" w:color="auto"/>
            <w:left w:val="none" w:sz="0" w:space="0" w:color="auto"/>
            <w:bottom w:val="none" w:sz="0" w:space="0" w:color="auto"/>
            <w:right w:val="none" w:sz="0" w:space="0" w:color="auto"/>
          </w:divBdr>
        </w:div>
        <w:div w:id="1515727054">
          <w:marLeft w:val="640"/>
          <w:marRight w:val="0"/>
          <w:marTop w:val="0"/>
          <w:marBottom w:val="0"/>
          <w:divBdr>
            <w:top w:val="none" w:sz="0" w:space="0" w:color="auto"/>
            <w:left w:val="none" w:sz="0" w:space="0" w:color="auto"/>
            <w:bottom w:val="none" w:sz="0" w:space="0" w:color="auto"/>
            <w:right w:val="none" w:sz="0" w:space="0" w:color="auto"/>
          </w:divBdr>
        </w:div>
        <w:div w:id="1565484883">
          <w:marLeft w:val="640"/>
          <w:marRight w:val="0"/>
          <w:marTop w:val="0"/>
          <w:marBottom w:val="0"/>
          <w:divBdr>
            <w:top w:val="none" w:sz="0" w:space="0" w:color="auto"/>
            <w:left w:val="none" w:sz="0" w:space="0" w:color="auto"/>
            <w:bottom w:val="none" w:sz="0" w:space="0" w:color="auto"/>
            <w:right w:val="none" w:sz="0" w:space="0" w:color="auto"/>
          </w:divBdr>
        </w:div>
        <w:div w:id="1624114090">
          <w:marLeft w:val="640"/>
          <w:marRight w:val="0"/>
          <w:marTop w:val="0"/>
          <w:marBottom w:val="0"/>
          <w:divBdr>
            <w:top w:val="none" w:sz="0" w:space="0" w:color="auto"/>
            <w:left w:val="none" w:sz="0" w:space="0" w:color="auto"/>
            <w:bottom w:val="none" w:sz="0" w:space="0" w:color="auto"/>
            <w:right w:val="none" w:sz="0" w:space="0" w:color="auto"/>
          </w:divBdr>
        </w:div>
        <w:div w:id="1728988746">
          <w:marLeft w:val="640"/>
          <w:marRight w:val="0"/>
          <w:marTop w:val="0"/>
          <w:marBottom w:val="0"/>
          <w:divBdr>
            <w:top w:val="none" w:sz="0" w:space="0" w:color="auto"/>
            <w:left w:val="none" w:sz="0" w:space="0" w:color="auto"/>
            <w:bottom w:val="none" w:sz="0" w:space="0" w:color="auto"/>
            <w:right w:val="none" w:sz="0" w:space="0" w:color="auto"/>
          </w:divBdr>
        </w:div>
        <w:div w:id="1812821790">
          <w:marLeft w:val="640"/>
          <w:marRight w:val="0"/>
          <w:marTop w:val="0"/>
          <w:marBottom w:val="0"/>
          <w:divBdr>
            <w:top w:val="none" w:sz="0" w:space="0" w:color="auto"/>
            <w:left w:val="none" w:sz="0" w:space="0" w:color="auto"/>
            <w:bottom w:val="none" w:sz="0" w:space="0" w:color="auto"/>
            <w:right w:val="none" w:sz="0" w:space="0" w:color="auto"/>
          </w:divBdr>
        </w:div>
        <w:div w:id="1814954375">
          <w:marLeft w:val="640"/>
          <w:marRight w:val="0"/>
          <w:marTop w:val="0"/>
          <w:marBottom w:val="0"/>
          <w:divBdr>
            <w:top w:val="none" w:sz="0" w:space="0" w:color="auto"/>
            <w:left w:val="none" w:sz="0" w:space="0" w:color="auto"/>
            <w:bottom w:val="none" w:sz="0" w:space="0" w:color="auto"/>
            <w:right w:val="none" w:sz="0" w:space="0" w:color="auto"/>
          </w:divBdr>
        </w:div>
        <w:div w:id="1951820392">
          <w:marLeft w:val="640"/>
          <w:marRight w:val="0"/>
          <w:marTop w:val="0"/>
          <w:marBottom w:val="0"/>
          <w:divBdr>
            <w:top w:val="none" w:sz="0" w:space="0" w:color="auto"/>
            <w:left w:val="none" w:sz="0" w:space="0" w:color="auto"/>
            <w:bottom w:val="none" w:sz="0" w:space="0" w:color="auto"/>
            <w:right w:val="none" w:sz="0" w:space="0" w:color="auto"/>
          </w:divBdr>
        </w:div>
        <w:div w:id="2054499164">
          <w:marLeft w:val="640"/>
          <w:marRight w:val="0"/>
          <w:marTop w:val="0"/>
          <w:marBottom w:val="0"/>
          <w:divBdr>
            <w:top w:val="none" w:sz="0" w:space="0" w:color="auto"/>
            <w:left w:val="none" w:sz="0" w:space="0" w:color="auto"/>
            <w:bottom w:val="none" w:sz="0" w:space="0" w:color="auto"/>
            <w:right w:val="none" w:sz="0" w:space="0" w:color="auto"/>
          </w:divBdr>
        </w:div>
        <w:div w:id="2088917485">
          <w:marLeft w:val="640"/>
          <w:marRight w:val="0"/>
          <w:marTop w:val="0"/>
          <w:marBottom w:val="0"/>
          <w:divBdr>
            <w:top w:val="none" w:sz="0" w:space="0" w:color="auto"/>
            <w:left w:val="none" w:sz="0" w:space="0" w:color="auto"/>
            <w:bottom w:val="none" w:sz="0" w:space="0" w:color="auto"/>
            <w:right w:val="none" w:sz="0" w:space="0" w:color="auto"/>
          </w:divBdr>
        </w:div>
      </w:divsChild>
    </w:div>
    <w:div w:id="1837767582">
      <w:bodyDiv w:val="1"/>
      <w:marLeft w:val="0"/>
      <w:marRight w:val="0"/>
      <w:marTop w:val="0"/>
      <w:marBottom w:val="0"/>
      <w:divBdr>
        <w:top w:val="none" w:sz="0" w:space="0" w:color="auto"/>
        <w:left w:val="none" w:sz="0" w:space="0" w:color="auto"/>
        <w:bottom w:val="none" w:sz="0" w:space="0" w:color="auto"/>
        <w:right w:val="none" w:sz="0" w:space="0" w:color="auto"/>
      </w:divBdr>
      <w:divsChild>
        <w:div w:id="973027999">
          <w:marLeft w:val="0"/>
          <w:marRight w:val="0"/>
          <w:marTop w:val="0"/>
          <w:marBottom w:val="0"/>
          <w:divBdr>
            <w:top w:val="none" w:sz="0" w:space="0" w:color="auto"/>
            <w:left w:val="none" w:sz="0" w:space="0" w:color="auto"/>
            <w:bottom w:val="none" w:sz="0" w:space="0" w:color="auto"/>
            <w:right w:val="none" w:sz="0" w:space="0" w:color="auto"/>
          </w:divBdr>
          <w:divsChild>
            <w:div w:id="14819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1921">
      <w:bodyDiv w:val="1"/>
      <w:marLeft w:val="0"/>
      <w:marRight w:val="0"/>
      <w:marTop w:val="0"/>
      <w:marBottom w:val="0"/>
      <w:divBdr>
        <w:top w:val="none" w:sz="0" w:space="0" w:color="auto"/>
        <w:left w:val="none" w:sz="0" w:space="0" w:color="auto"/>
        <w:bottom w:val="none" w:sz="0" w:space="0" w:color="auto"/>
        <w:right w:val="none" w:sz="0" w:space="0" w:color="auto"/>
      </w:divBdr>
    </w:div>
    <w:div w:id="1845317684">
      <w:bodyDiv w:val="1"/>
      <w:marLeft w:val="0"/>
      <w:marRight w:val="0"/>
      <w:marTop w:val="0"/>
      <w:marBottom w:val="0"/>
      <w:divBdr>
        <w:top w:val="none" w:sz="0" w:space="0" w:color="auto"/>
        <w:left w:val="none" w:sz="0" w:space="0" w:color="auto"/>
        <w:bottom w:val="none" w:sz="0" w:space="0" w:color="auto"/>
        <w:right w:val="none" w:sz="0" w:space="0" w:color="auto"/>
      </w:divBdr>
    </w:div>
    <w:div w:id="1846822774">
      <w:bodyDiv w:val="1"/>
      <w:marLeft w:val="0"/>
      <w:marRight w:val="0"/>
      <w:marTop w:val="0"/>
      <w:marBottom w:val="0"/>
      <w:divBdr>
        <w:top w:val="none" w:sz="0" w:space="0" w:color="auto"/>
        <w:left w:val="none" w:sz="0" w:space="0" w:color="auto"/>
        <w:bottom w:val="none" w:sz="0" w:space="0" w:color="auto"/>
        <w:right w:val="none" w:sz="0" w:space="0" w:color="auto"/>
      </w:divBdr>
      <w:divsChild>
        <w:div w:id="830293074">
          <w:marLeft w:val="480"/>
          <w:marRight w:val="0"/>
          <w:marTop w:val="0"/>
          <w:marBottom w:val="0"/>
          <w:divBdr>
            <w:top w:val="none" w:sz="0" w:space="0" w:color="auto"/>
            <w:left w:val="none" w:sz="0" w:space="0" w:color="auto"/>
            <w:bottom w:val="none" w:sz="0" w:space="0" w:color="auto"/>
            <w:right w:val="none" w:sz="0" w:space="0" w:color="auto"/>
          </w:divBdr>
        </w:div>
        <w:div w:id="2088648188">
          <w:marLeft w:val="480"/>
          <w:marRight w:val="0"/>
          <w:marTop w:val="0"/>
          <w:marBottom w:val="0"/>
          <w:divBdr>
            <w:top w:val="none" w:sz="0" w:space="0" w:color="auto"/>
            <w:left w:val="none" w:sz="0" w:space="0" w:color="auto"/>
            <w:bottom w:val="none" w:sz="0" w:space="0" w:color="auto"/>
            <w:right w:val="none" w:sz="0" w:space="0" w:color="auto"/>
          </w:divBdr>
        </w:div>
        <w:div w:id="503395708">
          <w:marLeft w:val="480"/>
          <w:marRight w:val="0"/>
          <w:marTop w:val="0"/>
          <w:marBottom w:val="0"/>
          <w:divBdr>
            <w:top w:val="none" w:sz="0" w:space="0" w:color="auto"/>
            <w:left w:val="none" w:sz="0" w:space="0" w:color="auto"/>
            <w:bottom w:val="none" w:sz="0" w:space="0" w:color="auto"/>
            <w:right w:val="none" w:sz="0" w:space="0" w:color="auto"/>
          </w:divBdr>
        </w:div>
        <w:div w:id="853493832">
          <w:marLeft w:val="480"/>
          <w:marRight w:val="0"/>
          <w:marTop w:val="0"/>
          <w:marBottom w:val="0"/>
          <w:divBdr>
            <w:top w:val="none" w:sz="0" w:space="0" w:color="auto"/>
            <w:left w:val="none" w:sz="0" w:space="0" w:color="auto"/>
            <w:bottom w:val="none" w:sz="0" w:space="0" w:color="auto"/>
            <w:right w:val="none" w:sz="0" w:space="0" w:color="auto"/>
          </w:divBdr>
        </w:div>
        <w:div w:id="1065107277">
          <w:marLeft w:val="480"/>
          <w:marRight w:val="0"/>
          <w:marTop w:val="0"/>
          <w:marBottom w:val="0"/>
          <w:divBdr>
            <w:top w:val="none" w:sz="0" w:space="0" w:color="auto"/>
            <w:left w:val="none" w:sz="0" w:space="0" w:color="auto"/>
            <w:bottom w:val="none" w:sz="0" w:space="0" w:color="auto"/>
            <w:right w:val="none" w:sz="0" w:space="0" w:color="auto"/>
          </w:divBdr>
        </w:div>
        <w:div w:id="653799588">
          <w:marLeft w:val="480"/>
          <w:marRight w:val="0"/>
          <w:marTop w:val="0"/>
          <w:marBottom w:val="0"/>
          <w:divBdr>
            <w:top w:val="none" w:sz="0" w:space="0" w:color="auto"/>
            <w:left w:val="none" w:sz="0" w:space="0" w:color="auto"/>
            <w:bottom w:val="none" w:sz="0" w:space="0" w:color="auto"/>
            <w:right w:val="none" w:sz="0" w:space="0" w:color="auto"/>
          </w:divBdr>
        </w:div>
        <w:div w:id="1199318142">
          <w:marLeft w:val="480"/>
          <w:marRight w:val="0"/>
          <w:marTop w:val="0"/>
          <w:marBottom w:val="0"/>
          <w:divBdr>
            <w:top w:val="none" w:sz="0" w:space="0" w:color="auto"/>
            <w:left w:val="none" w:sz="0" w:space="0" w:color="auto"/>
            <w:bottom w:val="none" w:sz="0" w:space="0" w:color="auto"/>
            <w:right w:val="none" w:sz="0" w:space="0" w:color="auto"/>
          </w:divBdr>
        </w:div>
        <w:div w:id="1168136643">
          <w:marLeft w:val="480"/>
          <w:marRight w:val="0"/>
          <w:marTop w:val="0"/>
          <w:marBottom w:val="0"/>
          <w:divBdr>
            <w:top w:val="none" w:sz="0" w:space="0" w:color="auto"/>
            <w:left w:val="none" w:sz="0" w:space="0" w:color="auto"/>
            <w:bottom w:val="none" w:sz="0" w:space="0" w:color="auto"/>
            <w:right w:val="none" w:sz="0" w:space="0" w:color="auto"/>
          </w:divBdr>
        </w:div>
        <w:div w:id="1212882053">
          <w:marLeft w:val="480"/>
          <w:marRight w:val="0"/>
          <w:marTop w:val="0"/>
          <w:marBottom w:val="0"/>
          <w:divBdr>
            <w:top w:val="none" w:sz="0" w:space="0" w:color="auto"/>
            <w:left w:val="none" w:sz="0" w:space="0" w:color="auto"/>
            <w:bottom w:val="none" w:sz="0" w:space="0" w:color="auto"/>
            <w:right w:val="none" w:sz="0" w:space="0" w:color="auto"/>
          </w:divBdr>
        </w:div>
        <w:div w:id="69235004">
          <w:marLeft w:val="480"/>
          <w:marRight w:val="0"/>
          <w:marTop w:val="0"/>
          <w:marBottom w:val="0"/>
          <w:divBdr>
            <w:top w:val="none" w:sz="0" w:space="0" w:color="auto"/>
            <w:left w:val="none" w:sz="0" w:space="0" w:color="auto"/>
            <w:bottom w:val="none" w:sz="0" w:space="0" w:color="auto"/>
            <w:right w:val="none" w:sz="0" w:space="0" w:color="auto"/>
          </w:divBdr>
        </w:div>
        <w:div w:id="220943742">
          <w:marLeft w:val="480"/>
          <w:marRight w:val="0"/>
          <w:marTop w:val="0"/>
          <w:marBottom w:val="0"/>
          <w:divBdr>
            <w:top w:val="none" w:sz="0" w:space="0" w:color="auto"/>
            <w:left w:val="none" w:sz="0" w:space="0" w:color="auto"/>
            <w:bottom w:val="none" w:sz="0" w:space="0" w:color="auto"/>
            <w:right w:val="none" w:sz="0" w:space="0" w:color="auto"/>
          </w:divBdr>
        </w:div>
        <w:div w:id="1101484777">
          <w:marLeft w:val="480"/>
          <w:marRight w:val="0"/>
          <w:marTop w:val="0"/>
          <w:marBottom w:val="0"/>
          <w:divBdr>
            <w:top w:val="none" w:sz="0" w:space="0" w:color="auto"/>
            <w:left w:val="none" w:sz="0" w:space="0" w:color="auto"/>
            <w:bottom w:val="none" w:sz="0" w:space="0" w:color="auto"/>
            <w:right w:val="none" w:sz="0" w:space="0" w:color="auto"/>
          </w:divBdr>
        </w:div>
        <w:div w:id="1895386589">
          <w:marLeft w:val="480"/>
          <w:marRight w:val="0"/>
          <w:marTop w:val="0"/>
          <w:marBottom w:val="0"/>
          <w:divBdr>
            <w:top w:val="none" w:sz="0" w:space="0" w:color="auto"/>
            <w:left w:val="none" w:sz="0" w:space="0" w:color="auto"/>
            <w:bottom w:val="none" w:sz="0" w:space="0" w:color="auto"/>
            <w:right w:val="none" w:sz="0" w:space="0" w:color="auto"/>
          </w:divBdr>
        </w:div>
        <w:div w:id="215433962">
          <w:marLeft w:val="480"/>
          <w:marRight w:val="0"/>
          <w:marTop w:val="0"/>
          <w:marBottom w:val="0"/>
          <w:divBdr>
            <w:top w:val="none" w:sz="0" w:space="0" w:color="auto"/>
            <w:left w:val="none" w:sz="0" w:space="0" w:color="auto"/>
            <w:bottom w:val="none" w:sz="0" w:space="0" w:color="auto"/>
            <w:right w:val="none" w:sz="0" w:space="0" w:color="auto"/>
          </w:divBdr>
        </w:div>
        <w:div w:id="436827850">
          <w:marLeft w:val="480"/>
          <w:marRight w:val="0"/>
          <w:marTop w:val="0"/>
          <w:marBottom w:val="0"/>
          <w:divBdr>
            <w:top w:val="none" w:sz="0" w:space="0" w:color="auto"/>
            <w:left w:val="none" w:sz="0" w:space="0" w:color="auto"/>
            <w:bottom w:val="none" w:sz="0" w:space="0" w:color="auto"/>
            <w:right w:val="none" w:sz="0" w:space="0" w:color="auto"/>
          </w:divBdr>
        </w:div>
        <w:div w:id="356124087">
          <w:marLeft w:val="480"/>
          <w:marRight w:val="0"/>
          <w:marTop w:val="0"/>
          <w:marBottom w:val="0"/>
          <w:divBdr>
            <w:top w:val="none" w:sz="0" w:space="0" w:color="auto"/>
            <w:left w:val="none" w:sz="0" w:space="0" w:color="auto"/>
            <w:bottom w:val="none" w:sz="0" w:space="0" w:color="auto"/>
            <w:right w:val="none" w:sz="0" w:space="0" w:color="auto"/>
          </w:divBdr>
        </w:div>
        <w:div w:id="1709835557">
          <w:marLeft w:val="480"/>
          <w:marRight w:val="0"/>
          <w:marTop w:val="0"/>
          <w:marBottom w:val="0"/>
          <w:divBdr>
            <w:top w:val="none" w:sz="0" w:space="0" w:color="auto"/>
            <w:left w:val="none" w:sz="0" w:space="0" w:color="auto"/>
            <w:bottom w:val="none" w:sz="0" w:space="0" w:color="auto"/>
            <w:right w:val="none" w:sz="0" w:space="0" w:color="auto"/>
          </w:divBdr>
        </w:div>
        <w:div w:id="1562250566">
          <w:marLeft w:val="480"/>
          <w:marRight w:val="0"/>
          <w:marTop w:val="0"/>
          <w:marBottom w:val="0"/>
          <w:divBdr>
            <w:top w:val="none" w:sz="0" w:space="0" w:color="auto"/>
            <w:left w:val="none" w:sz="0" w:space="0" w:color="auto"/>
            <w:bottom w:val="none" w:sz="0" w:space="0" w:color="auto"/>
            <w:right w:val="none" w:sz="0" w:space="0" w:color="auto"/>
          </w:divBdr>
        </w:div>
        <w:div w:id="890460273">
          <w:marLeft w:val="480"/>
          <w:marRight w:val="0"/>
          <w:marTop w:val="0"/>
          <w:marBottom w:val="0"/>
          <w:divBdr>
            <w:top w:val="none" w:sz="0" w:space="0" w:color="auto"/>
            <w:left w:val="none" w:sz="0" w:space="0" w:color="auto"/>
            <w:bottom w:val="none" w:sz="0" w:space="0" w:color="auto"/>
            <w:right w:val="none" w:sz="0" w:space="0" w:color="auto"/>
          </w:divBdr>
        </w:div>
        <w:div w:id="1171067673">
          <w:marLeft w:val="480"/>
          <w:marRight w:val="0"/>
          <w:marTop w:val="0"/>
          <w:marBottom w:val="0"/>
          <w:divBdr>
            <w:top w:val="none" w:sz="0" w:space="0" w:color="auto"/>
            <w:left w:val="none" w:sz="0" w:space="0" w:color="auto"/>
            <w:bottom w:val="none" w:sz="0" w:space="0" w:color="auto"/>
            <w:right w:val="none" w:sz="0" w:space="0" w:color="auto"/>
          </w:divBdr>
        </w:div>
        <w:div w:id="348484366">
          <w:marLeft w:val="480"/>
          <w:marRight w:val="0"/>
          <w:marTop w:val="0"/>
          <w:marBottom w:val="0"/>
          <w:divBdr>
            <w:top w:val="none" w:sz="0" w:space="0" w:color="auto"/>
            <w:left w:val="none" w:sz="0" w:space="0" w:color="auto"/>
            <w:bottom w:val="none" w:sz="0" w:space="0" w:color="auto"/>
            <w:right w:val="none" w:sz="0" w:space="0" w:color="auto"/>
          </w:divBdr>
        </w:div>
        <w:div w:id="46422269">
          <w:marLeft w:val="480"/>
          <w:marRight w:val="0"/>
          <w:marTop w:val="0"/>
          <w:marBottom w:val="0"/>
          <w:divBdr>
            <w:top w:val="none" w:sz="0" w:space="0" w:color="auto"/>
            <w:left w:val="none" w:sz="0" w:space="0" w:color="auto"/>
            <w:bottom w:val="none" w:sz="0" w:space="0" w:color="auto"/>
            <w:right w:val="none" w:sz="0" w:space="0" w:color="auto"/>
          </w:divBdr>
        </w:div>
        <w:div w:id="1746416592">
          <w:marLeft w:val="480"/>
          <w:marRight w:val="0"/>
          <w:marTop w:val="0"/>
          <w:marBottom w:val="0"/>
          <w:divBdr>
            <w:top w:val="none" w:sz="0" w:space="0" w:color="auto"/>
            <w:left w:val="none" w:sz="0" w:space="0" w:color="auto"/>
            <w:bottom w:val="none" w:sz="0" w:space="0" w:color="auto"/>
            <w:right w:val="none" w:sz="0" w:space="0" w:color="auto"/>
          </w:divBdr>
        </w:div>
        <w:div w:id="10567527">
          <w:marLeft w:val="480"/>
          <w:marRight w:val="0"/>
          <w:marTop w:val="0"/>
          <w:marBottom w:val="0"/>
          <w:divBdr>
            <w:top w:val="none" w:sz="0" w:space="0" w:color="auto"/>
            <w:left w:val="none" w:sz="0" w:space="0" w:color="auto"/>
            <w:bottom w:val="none" w:sz="0" w:space="0" w:color="auto"/>
            <w:right w:val="none" w:sz="0" w:space="0" w:color="auto"/>
          </w:divBdr>
        </w:div>
        <w:div w:id="1329164725">
          <w:marLeft w:val="480"/>
          <w:marRight w:val="0"/>
          <w:marTop w:val="0"/>
          <w:marBottom w:val="0"/>
          <w:divBdr>
            <w:top w:val="none" w:sz="0" w:space="0" w:color="auto"/>
            <w:left w:val="none" w:sz="0" w:space="0" w:color="auto"/>
            <w:bottom w:val="none" w:sz="0" w:space="0" w:color="auto"/>
            <w:right w:val="none" w:sz="0" w:space="0" w:color="auto"/>
          </w:divBdr>
        </w:div>
        <w:div w:id="1825508632">
          <w:marLeft w:val="480"/>
          <w:marRight w:val="0"/>
          <w:marTop w:val="0"/>
          <w:marBottom w:val="0"/>
          <w:divBdr>
            <w:top w:val="none" w:sz="0" w:space="0" w:color="auto"/>
            <w:left w:val="none" w:sz="0" w:space="0" w:color="auto"/>
            <w:bottom w:val="none" w:sz="0" w:space="0" w:color="auto"/>
            <w:right w:val="none" w:sz="0" w:space="0" w:color="auto"/>
          </w:divBdr>
        </w:div>
        <w:div w:id="1083797827">
          <w:marLeft w:val="480"/>
          <w:marRight w:val="0"/>
          <w:marTop w:val="0"/>
          <w:marBottom w:val="0"/>
          <w:divBdr>
            <w:top w:val="none" w:sz="0" w:space="0" w:color="auto"/>
            <w:left w:val="none" w:sz="0" w:space="0" w:color="auto"/>
            <w:bottom w:val="none" w:sz="0" w:space="0" w:color="auto"/>
            <w:right w:val="none" w:sz="0" w:space="0" w:color="auto"/>
          </w:divBdr>
        </w:div>
        <w:div w:id="1759785138">
          <w:marLeft w:val="480"/>
          <w:marRight w:val="0"/>
          <w:marTop w:val="0"/>
          <w:marBottom w:val="0"/>
          <w:divBdr>
            <w:top w:val="none" w:sz="0" w:space="0" w:color="auto"/>
            <w:left w:val="none" w:sz="0" w:space="0" w:color="auto"/>
            <w:bottom w:val="none" w:sz="0" w:space="0" w:color="auto"/>
            <w:right w:val="none" w:sz="0" w:space="0" w:color="auto"/>
          </w:divBdr>
        </w:div>
        <w:div w:id="78604922">
          <w:marLeft w:val="480"/>
          <w:marRight w:val="0"/>
          <w:marTop w:val="0"/>
          <w:marBottom w:val="0"/>
          <w:divBdr>
            <w:top w:val="none" w:sz="0" w:space="0" w:color="auto"/>
            <w:left w:val="none" w:sz="0" w:space="0" w:color="auto"/>
            <w:bottom w:val="none" w:sz="0" w:space="0" w:color="auto"/>
            <w:right w:val="none" w:sz="0" w:space="0" w:color="auto"/>
          </w:divBdr>
        </w:div>
        <w:div w:id="175386031">
          <w:marLeft w:val="480"/>
          <w:marRight w:val="0"/>
          <w:marTop w:val="0"/>
          <w:marBottom w:val="0"/>
          <w:divBdr>
            <w:top w:val="none" w:sz="0" w:space="0" w:color="auto"/>
            <w:left w:val="none" w:sz="0" w:space="0" w:color="auto"/>
            <w:bottom w:val="none" w:sz="0" w:space="0" w:color="auto"/>
            <w:right w:val="none" w:sz="0" w:space="0" w:color="auto"/>
          </w:divBdr>
        </w:div>
        <w:div w:id="1401059284">
          <w:marLeft w:val="480"/>
          <w:marRight w:val="0"/>
          <w:marTop w:val="0"/>
          <w:marBottom w:val="0"/>
          <w:divBdr>
            <w:top w:val="none" w:sz="0" w:space="0" w:color="auto"/>
            <w:left w:val="none" w:sz="0" w:space="0" w:color="auto"/>
            <w:bottom w:val="none" w:sz="0" w:space="0" w:color="auto"/>
            <w:right w:val="none" w:sz="0" w:space="0" w:color="auto"/>
          </w:divBdr>
        </w:div>
        <w:div w:id="1369984434">
          <w:marLeft w:val="480"/>
          <w:marRight w:val="0"/>
          <w:marTop w:val="0"/>
          <w:marBottom w:val="0"/>
          <w:divBdr>
            <w:top w:val="none" w:sz="0" w:space="0" w:color="auto"/>
            <w:left w:val="none" w:sz="0" w:space="0" w:color="auto"/>
            <w:bottom w:val="none" w:sz="0" w:space="0" w:color="auto"/>
            <w:right w:val="none" w:sz="0" w:space="0" w:color="auto"/>
          </w:divBdr>
        </w:div>
        <w:div w:id="1589382365">
          <w:marLeft w:val="480"/>
          <w:marRight w:val="0"/>
          <w:marTop w:val="0"/>
          <w:marBottom w:val="0"/>
          <w:divBdr>
            <w:top w:val="none" w:sz="0" w:space="0" w:color="auto"/>
            <w:left w:val="none" w:sz="0" w:space="0" w:color="auto"/>
            <w:bottom w:val="none" w:sz="0" w:space="0" w:color="auto"/>
            <w:right w:val="none" w:sz="0" w:space="0" w:color="auto"/>
          </w:divBdr>
        </w:div>
        <w:div w:id="835924829">
          <w:marLeft w:val="480"/>
          <w:marRight w:val="0"/>
          <w:marTop w:val="0"/>
          <w:marBottom w:val="0"/>
          <w:divBdr>
            <w:top w:val="none" w:sz="0" w:space="0" w:color="auto"/>
            <w:left w:val="none" w:sz="0" w:space="0" w:color="auto"/>
            <w:bottom w:val="none" w:sz="0" w:space="0" w:color="auto"/>
            <w:right w:val="none" w:sz="0" w:space="0" w:color="auto"/>
          </w:divBdr>
        </w:div>
        <w:div w:id="1730494103">
          <w:marLeft w:val="480"/>
          <w:marRight w:val="0"/>
          <w:marTop w:val="0"/>
          <w:marBottom w:val="0"/>
          <w:divBdr>
            <w:top w:val="none" w:sz="0" w:space="0" w:color="auto"/>
            <w:left w:val="none" w:sz="0" w:space="0" w:color="auto"/>
            <w:bottom w:val="none" w:sz="0" w:space="0" w:color="auto"/>
            <w:right w:val="none" w:sz="0" w:space="0" w:color="auto"/>
          </w:divBdr>
        </w:div>
        <w:div w:id="1693724808">
          <w:marLeft w:val="480"/>
          <w:marRight w:val="0"/>
          <w:marTop w:val="0"/>
          <w:marBottom w:val="0"/>
          <w:divBdr>
            <w:top w:val="none" w:sz="0" w:space="0" w:color="auto"/>
            <w:left w:val="none" w:sz="0" w:space="0" w:color="auto"/>
            <w:bottom w:val="none" w:sz="0" w:space="0" w:color="auto"/>
            <w:right w:val="none" w:sz="0" w:space="0" w:color="auto"/>
          </w:divBdr>
        </w:div>
      </w:divsChild>
    </w:div>
    <w:div w:id="1848250786">
      <w:bodyDiv w:val="1"/>
      <w:marLeft w:val="0"/>
      <w:marRight w:val="0"/>
      <w:marTop w:val="0"/>
      <w:marBottom w:val="0"/>
      <w:divBdr>
        <w:top w:val="none" w:sz="0" w:space="0" w:color="auto"/>
        <w:left w:val="none" w:sz="0" w:space="0" w:color="auto"/>
        <w:bottom w:val="none" w:sz="0" w:space="0" w:color="auto"/>
        <w:right w:val="none" w:sz="0" w:space="0" w:color="auto"/>
      </w:divBdr>
    </w:div>
    <w:div w:id="1853295009">
      <w:bodyDiv w:val="1"/>
      <w:marLeft w:val="0"/>
      <w:marRight w:val="0"/>
      <w:marTop w:val="0"/>
      <w:marBottom w:val="0"/>
      <w:divBdr>
        <w:top w:val="none" w:sz="0" w:space="0" w:color="auto"/>
        <w:left w:val="none" w:sz="0" w:space="0" w:color="auto"/>
        <w:bottom w:val="none" w:sz="0" w:space="0" w:color="auto"/>
        <w:right w:val="none" w:sz="0" w:space="0" w:color="auto"/>
      </w:divBdr>
    </w:div>
    <w:div w:id="1853950307">
      <w:bodyDiv w:val="1"/>
      <w:marLeft w:val="0"/>
      <w:marRight w:val="0"/>
      <w:marTop w:val="0"/>
      <w:marBottom w:val="0"/>
      <w:divBdr>
        <w:top w:val="none" w:sz="0" w:space="0" w:color="auto"/>
        <w:left w:val="none" w:sz="0" w:space="0" w:color="auto"/>
        <w:bottom w:val="none" w:sz="0" w:space="0" w:color="auto"/>
        <w:right w:val="none" w:sz="0" w:space="0" w:color="auto"/>
      </w:divBdr>
      <w:divsChild>
        <w:div w:id="27537287">
          <w:marLeft w:val="640"/>
          <w:marRight w:val="0"/>
          <w:marTop w:val="0"/>
          <w:marBottom w:val="0"/>
          <w:divBdr>
            <w:top w:val="none" w:sz="0" w:space="0" w:color="auto"/>
            <w:left w:val="none" w:sz="0" w:space="0" w:color="auto"/>
            <w:bottom w:val="none" w:sz="0" w:space="0" w:color="auto"/>
            <w:right w:val="none" w:sz="0" w:space="0" w:color="auto"/>
          </w:divBdr>
        </w:div>
        <w:div w:id="104814629">
          <w:marLeft w:val="640"/>
          <w:marRight w:val="0"/>
          <w:marTop w:val="0"/>
          <w:marBottom w:val="0"/>
          <w:divBdr>
            <w:top w:val="none" w:sz="0" w:space="0" w:color="auto"/>
            <w:left w:val="none" w:sz="0" w:space="0" w:color="auto"/>
            <w:bottom w:val="none" w:sz="0" w:space="0" w:color="auto"/>
            <w:right w:val="none" w:sz="0" w:space="0" w:color="auto"/>
          </w:divBdr>
        </w:div>
        <w:div w:id="118498125">
          <w:marLeft w:val="640"/>
          <w:marRight w:val="0"/>
          <w:marTop w:val="0"/>
          <w:marBottom w:val="0"/>
          <w:divBdr>
            <w:top w:val="none" w:sz="0" w:space="0" w:color="auto"/>
            <w:left w:val="none" w:sz="0" w:space="0" w:color="auto"/>
            <w:bottom w:val="none" w:sz="0" w:space="0" w:color="auto"/>
            <w:right w:val="none" w:sz="0" w:space="0" w:color="auto"/>
          </w:divBdr>
        </w:div>
        <w:div w:id="199125979">
          <w:marLeft w:val="640"/>
          <w:marRight w:val="0"/>
          <w:marTop w:val="0"/>
          <w:marBottom w:val="0"/>
          <w:divBdr>
            <w:top w:val="none" w:sz="0" w:space="0" w:color="auto"/>
            <w:left w:val="none" w:sz="0" w:space="0" w:color="auto"/>
            <w:bottom w:val="none" w:sz="0" w:space="0" w:color="auto"/>
            <w:right w:val="none" w:sz="0" w:space="0" w:color="auto"/>
          </w:divBdr>
        </w:div>
        <w:div w:id="335496889">
          <w:marLeft w:val="640"/>
          <w:marRight w:val="0"/>
          <w:marTop w:val="0"/>
          <w:marBottom w:val="0"/>
          <w:divBdr>
            <w:top w:val="none" w:sz="0" w:space="0" w:color="auto"/>
            <w:left w:val="none" w:sz="0" w:space="0" w:color="auto"/>
            <w:bottom w:val="none" w:sz="0" w:space="0" w:color="auto"/>
            <w:right w:val="none" w:sz="0" w:space="0" w:color="auto"/>
          </w:divBdr>
        </w:div>
        <w:div w:id="549539821">
          <w:marLeft w:val="640"/>
          <w:marRight w:val="0"/>
          <w:marTop w:val="0"/>
          <w:marBottom w:val="0"/>
          <w:divBdr>
            <w:top w:val="none" w:sz="0" w:space="0" w:color="auto"/>
            <w:left w:val="none" w:sz="0" w:space="0" w:color="auto"/>
            <w:bottom w:val="none" w:sz="0" w:space="0" w:color="auto"/>
            <w:right w:val="none" w:sz="0" w:space="0" w:color="auto"/>
          </w:divBdr>
        </w:div>
        <w:div w:id="590967803">
          <w:marLeft w:val="640"/>
          <w:marRight w:val="0"/>
          <w:marTop w:val="0"/>
          <w:marBottom w:val="0"/>
          <w:divBdr>
            <w:top w:val="none" w:sz="0" w:space="0" w:color="auto"/>
            <w:left w:val="none" w:sz="0" w:space="0" w:color="auto"/>
            <w:bottom w:val="none" w:sz="0" w:space="0" w:color="auto"/>
            <w:right w:val="none" w:sz="0" w:space="0" w:color="auto"/>
          </w:divBdr>
        </w:div>
        <w:div w:id="671493423">
          <w:marLeft w:val="640"/>
          <w:marRight w:val="0"/>
          <w:marTop w:val="0"/>
          <w:marBottom w:val="0"/>
          <w:divBdr>
            <w:top w:val="none" w:sz="0" w:space="0" w:color="auto"/>
            <w:left w:val="none" w:sz="0" w:space="0" w:color="auto"/>
            <w:bottom w:val="none" w:sz="0" w:space="0" w:color="auto"/>
            <w:right w:val="none" w:sz="0" w:space="0" w:color="auto"/>
          </w:divBdr>
        </w:div>
        <w:div w:id="975841108">
          <w:marLeft w:val="640"/>
          <w:marRight w:val="0"/>
          <w:marTop w:val="0"/>
          <w:marBottom w:val="0"/>
          <w:divBdr>
            <w:top w:val="none" w:sz="0" w:space="0" w:color="auto"/>
            <w:left w:val="none" w:sz="0" w:space="0" w:color="auto"/>
            <w:bottom w:val="none" w:sz="0" w:space="0" w:color="auto"/>
            <w:right w:val="none" w:sz="0" w:space="0" w:color="auto"/>
          </w:divBdr>
        </w:div>
        <w:div w:id="1019507810">
          <w:marLeft w:val="640"/>
          <w:marRight w:val="0"/>
          <w:marTop w:val="0"/>
          <w:marBottom w:val="0"/>
          <w:divBdr>
            <w:top w:val="none" w:sz="0" w:space="0" w:color="auto"/>
            <w:left w:val="none" w:sz="0" w:space="0" w:color="auto"/>
            <w:bottom w:val="none" w:sz="0" w:space="0" w:color="auto"/>
            <w:right w:val="none" w:sz="0" w:space="0" w:color="auto"/>
          </w:divBdr>
        </w:div>
        <w:div w:id="1057893688">
          <w:marLeft w:val="640"/>
          <w:marRight w:val="0"/>
          <w:marTop w:val="0"/>
          <w:marBottom w:val="0"/>
          <w:divBdr>
            <w:top w:val="none" w:sz="0" w:space="0" w:color="auto"/>
            <w:left w:val="none" w:sz="0" w:space="0" w:color="auto"/>
            <w:bottom w:val="none" w:sz="0" w:space="0" w:color="auto"/>
            <w:right w:val="none" w:sz="0" w:space="0" w:color="auto"/>
          </w:divBdr>
        </w:div>
        <w:div w:id="1102411634">
          <w:marLeft w:val="640"/>
          <w:marRight w:val="0"/>
          <w:marTop w:val="0"/>
          <w:marBottom w:val="0"/>
          <w:divBdr>
            <w:top w:val="none" w:sz="0" w:space="0" w:color="auto"/>
            <w:left w:val="none" w:sz="0" w:space="0" w:color="auto"/>
            <w:bottom w:val="none" w:sz="0" w:space="0" w:color="auto"/>
            <w:right w:val="none" w:sz="0" w:space="0" w:color="auto"/>
          </w:divBdr>
        </w:div>
        <w:div w:id="1145319115">
          <w:marLeft w:val="640"/>
          <w:marRight w:val="0"/>
          <w:marTop w:val="0"/>
          <w:marBottom w:val="0"/>
          <w:divBdr>
            <w:top w:val="none" w:sz="0" w:space="0" w:color="auto"/>
            <w:left w:val="none" w:sz="0" w:space="0" w:color="auto"/>
            <w:bottom w:val="none" w:sz="0" w:space="0" w:color="auto"/>
            <w:right w:val="none" w:sz="0" w:space="0" w:color="auto"/>
          </w:divBdr>
        </w:div>
        <w:div w:id="1160273108">
          <w:marLeft w:val="640"/>
          <w:marRight w:val="0"/>
          <w:marTop w:val="0"/>
          <w:marBottom w:val="0"/>
          <w:divBdr>
            <w:top w:val="none" w:sz="0" w:space="0" w:color="auto"/>
            <w:left w:val="none" w:sz="0" w:space="0" w:color="auto"/>
            <w:bottom w:val="none" w:sz="0" w:space="0" w:color="auto"/>
            <w:right w:val="none" w:sz="0" w:space="0" w:color="auto"/>
          </w:divBdr>
        </w:div>
        <w:div w:id="1438871187">
          <w:marLeft w:val="640"/>
          <w:marRight w:val="0"/>
          <w:marTop w:val="0"/>
          <w:marBottom w:val="0"/>
          <w:divBdr>
            <w:top w:val="none" w:sz="0" w:space="0" w:color="auto"/>
            <w:left w:val="none" w:sz="0" w:space="0" w:color="auto"/>
            <w:bottom w:val="none" w:sz="0" w:space="0" w:color="auto"/>
            <w:right w:val="none" w:sz="0" w:space="0" w:color="auto"/>
          </w:divBdr>
        </w:div>
        <w:div w:id="1559591848">
          <w:marLeft w:val="640"/>
          <w:marRight w:val="0"/>
          <w:marTop w:val="0"/>
          <w:marBottom w:val="0"/>
          <w:divBdr>
            <w:top w:val="none" w:sz="0" w:space="0" w:color="auto"/>
            <w:left w:val="none" w:sz="0" w:space="0" w:color="auto"/>
            <w:bottom w:val="none" w:sz="0" w:space="0" w:color="auto"/>
            <w:right w:val="none" w:sz="0" w:space="0" w:color="auto"/>
          </w:divBdr>
        </w:div>
        <w:div w:id="1627466560">
          <w:marLeft w:val="640"/>
          <w:marRight w:val="0"/>
          <w:marTop w:val="0"/>
          <w:marBottom w:val="0"/>
          <w:divBdr>
            <w:top w:val="none" w:sz="0" w:space="0" w:color="auto"/>
            <w:left w:val="none" w:sz="0" w:space="0" w:color="auto"/>
            <w:bottom w:val="none" w:sz="0" w:space="0" w:color="auto"/>
            <w:right w:val="none" w:sz="0" w:space="0" w:color="auto"/>
          </w:divBdr>
        </w:div>
        <w:div w:id="1639647032">
          <w:marLeft w:val="640"/>
          <w:marRight w:val="0"/>
          <w:marTop w:val="0"/>
          <w:marBottom w:val="0"/>
          <w:divBdr>
            <w:top w:val="none" w:sz="0" w:space="0" w:color="auto"/>
            <w:left w:val="none" w:sz="0" w:space="0" w:color="auto"/>
            <w:bottom w:val="none" w:sz="0" w:space="0" w:color="auto"/>
            <w:right w:val="none" w:sz="0" w:space="0" w:color="auto"/>
          </w:divBdr>
        </w:div>
        <w:div w:id="1740522182">
          <w:marLeft w:val="640"/>
          <w:marRight w:val="0"/>
          <w:marTop w:val="0"/>
          <w:marBottom w:val="0"/>
          <w:divBdr>
            <w:top w:val="none" w:sz="0" w:space="0" w:color="auto"/>
            <w:left w:val="none" w:sz="0" w:space="0" w:color="auto"/>
            <w:bottom w:val="none" w:sz="0" w:space="0" w:color="auto"/>
            <w:right w:val="none" w:sz="0" w:space="0" w:color="auto"/>
          </w:divBdr>
        </w:div>
        <w:div w:id="1752240192">
          <w:marLeft w:val="640"/>
          <w:marRight w:val="0"/>
          <w:marTop w:val="0"/>
          <w:marBottom w:val="0"/>
          <w:divBdr>
            <w:top w:val="none" w:sz="0" w:space="0" w:color="auto"/>
            <w:left w:val="none" w:sz="0" w:space="0" w:color="auto"/>
            <w:bottom w:val="none" w:sz="0" w:space="0" w:color="auto"/>
            <w:right w:val="none" w:sz="0" w:space="0" w:color="auto"/>
          </w:divBdr>
        </w:div>
        <w:div w:id="1753509709">
          <w:marLeft w:val="640"/>
          <w:marRight w:val="0"/>
          <w:marTop w:val="0"/>
          <w:marBottom w:val="0"/>
          <w:divBdr>
            <w:top w:val="none" w:sz="0" w:space="0" w:color="auto"/>
            <w:left w:val="none" w:sz="0" w:space="0" w:color="auto"/>
            <w:bottom w:val="none" w:sz="0" w:space="0" w:color="auto"/>
            <w:right w:val="none" w:sz="0" w:space="0" w:color="auto"/>
          </w:divBdr>
        </w:div>
        <w:div w:id="1995911395">
          <w:marLeft w:val="640"/>
          <w:marRight w:val="0"/>
          <w:marTop w:val="0"/>
          <w:marBottom w:val="0"/>
          <w:divBdr>
            <w:top w:val="none" w:sz="0" w:space="0" w:color="auto"/>
            <w:left w:val="none" w:sz="0" w:space="0" w:color="auto"/>
            <w:bottom w:val="none" w:sz="0" w:space="0" w:color="auto"/>
            <w:right w:val="none" w:sz="0" w:space="0" w:color="auto"/>
          </w:divBdr>
        </w:div>
      </w:divsChild>
    </w:div>
    <w:div w:id="1854689022">
      <w:bodyDiv w:val="1"/>
      <w:marLeft w:val="0"/>
      <w:marRight w:val="0"/>
      <w:marTop w:val="0"/>
      <w:marBottom w:val="0"/>
      <w:divBdr>
        <w:top w:val="none" w:sz="0" w:space="0" w:color="auto"/>
        <w:left w:val="none" w:sz="0" w:space="0" w:color="auto"/>
        <w:bottom w:val="none" w:sz="0" w:space="0" w:color="auto"/>
        <w:right w:val="none" w:sz="0" w:space="0" w:color="auto"/>
      </w:divBdr>
      <w:divsChild>
        <w:div w:id="367029598">
          <w:marLeft w:val="480"/>
          <w:marRight w:val="0"/>
          <w:marTop w:val="0"/>
          <w:marBottom w:val="0"/>
          <w:divBdr>
            <w:top w:val="none" w:sz="0" w:space="0" w:color="auto"/>
            <w:left w:val="none" w:sz="0" w:space="0" w:color="auto"/>
            <w:bottom w:val="none" w:sz="0" w:space="0" w:color="auto"/>
            <w:right w:val="none" w:sz="0" w:space="0" w:color="auto"/>
          </w:divBdr>
        </w:div>
        <w:div w:id="1995136911">
          <w:marLeft w:val="480"/>
          <w:marRight w:val="0"/>
          <w:marTop w:val="0"/>
          <w:marBottom w:val="0"/>
          <w:divBdr>
            <w:top w:val="none" w:sz="0" w:space="0" w:color="auto"/>
            <w:left w:val="none" w:sz="0" w:space="0" w:color="auto"/>
            <w:bottom w:val="none" w:sz="0" w:space="0" w:color="auto"/>
            <w:right w:val="none" w:sz="0" w:space="0" w:color="auto"/>
          </w:divBdr>
        </w:div>
        <w:div w:id="1658459982">
          <w:marLeft w:val="480"/>
          <w:marRight w:val="0"/>
          <w:marTop w:val="0"/>
          <w:marBottom w:val="0"/>
          <w:divBdr>
            <w:top w:val="none" w:sz="0" w:space="0" w:color="auto"/>
            <w:left w:val="none" w:sz="0" w:space="0" w:color="auto"/>
            <w:bottom w:val="none" w:sz="0" w:space="0" w:color="auto"/>
            <w:right w:val="none" w:sz="0" w:space="0" w:color="auto"/>
          </w:divBdr>
        </w:div>
        <w:div w:id="1660962695">
          <w:marLeft w:val="480"/>
          <w:marRight w:val="0"/>
          <w:marTop w:val="0"/>
          <w:marBottom w:val="0"/>
          <w:divBdr>
            <w:top w:val="none" w:sz="0" w:space="0" w:color="auto"/>
            <w:left w:val="none" w:sz="0" w:space="0" w:color="auto"/>
            <w:bottom w:val="none" w:sz="0" w:space="0" w:color="auto"/>
            <w:right w:val="none" w:sz="0" w:space="0" w:color="auto"/>
          </w:divBdr>
        </w:div>
        <w:div w:id="888956177">
          <w:marLeft w:val="480"/>
          <w:marRight w:val="0"/>
          <w:marTop w:val="0"/>
          <w:marBottom w:val="0"/>
          <w:divBdr>
            <w:top w:val="none" w:sz="0" w:space="0" w:color="auto"/>
            <w:left w:val="none" w:sz="0" w:space="0" w:color="auto"/>
            <w:bottom w:val="none" w:sz="0" w:space="0" w:color="auto"/>
            <w:right w:val="none" w:sz="0" w:space="0" w:color="auto"/>
          </w:divBdr>
        </w:div>
        <w:div w:id="1077555422">
          <w:marLeft w:val="480"/>
          <w:marRight w:val="0"/>
          <w:marTop w:val="0"/>
          <w:marBottom w:val="0"/>
          <w:divBdr>
            <w:top w:val="none" w:sz="0" w:space="0" w:color="auto"/>
            <w:left w:val="none" w:sz="0" w:space="0" w:color="auto"/>
            <w:bottom w:val="none" w:sz="0" w:space="0" w:color="auto"/>
            <w:right w:val="none" w:sz="0" w:space="0" w:color="auto"/>
          </w:divBdr>
        </w:div>
        <w:div w:id="786780370">
          <w:marLeft w:val="480"/>
          <w:marRight w:val="0"/>
          <w:marTop w:val="0"/>
          <w:marBottom w:val="0"/>
          <w:divBdr>
            <w:top w:val="none" w:sz="0" w:space="0" w:color="auto"/>
            <w:left w:val="none" w:sz="0" w:space="0" w:color="auto"/>
            <w:bottom w:val="none" w:sz="0" w:space="0" w:color="auto"/>
            <w:right w:val="none" w:sz="0" w:space="0" w:color="auto"/>
          </w:divBdr>
        </w:div>
        <w:div w:id="1211386162">
          <w:marLeft w:val="480"/>
          <w:marRight w:val="0"/>
          <w:marTop w:val="0"/>
          <w:marBottom w:val="0"/>
          <w:divBdr>
            <w:top w:val="none" w:sz="0" w:space="0" w:color="auto"/>
            <w:left w:val="none" w:sz="0" w:space="0" w:color="auto"/>
            <w:bottom w:val="none" w:sz="0" w:space="0" w:color="auto"/>
            <w:right w:val="none" w:sz="0" w:space="0" w:color="auto"/>
          </w:divBdr>
        </w:div>
        <w:div w:id="1665009633">
          <w:marLeft w:val="480"/>
          <w:marRight w:val="0"/>
          <w:marTop w:val="0"/>
          <w:marBottom w:val="0"/>
          <w:divBdr>
            <w:top w:val="none" w:sz="0" w:space="0" w:color="auto"/>
            <w:left w:val="none" w:sz="0" w:space="0" w:color="auto"/>
            <w:bottom w:val="none" w:sz="0" w:space="0" w:color="auto"/>
            <w:right w:val="none" w:sz="0" w:space="0" w:color="auto"/>
          </w:divBdr>
        </w:div>
        <w:div w:id="579370024">
          <w:marLeft w:val="480"/>
          <w:marRight w:val="0"/>
          <w:marTop w:val="0"/>
          <w:marBottom w:val="0"/>
          <w:divBdr>
            <w:top w:val="none" w:sz="0" w:space="0" w:color="auto"/>
            <w:left w:val="none" w:sz="0" w:space="0" w:color="auto"/>
            <w:bottom w:val="none" w:sz="0" w:space="0" w:color="auto"/>
            <w:right w:val="none" w:sz="0" w:space="0" w:color="auto"/>
          </w:divBdr>
        </w:div>
        <w:div w:id="1093403659">
          <w:marLeft w:val="480"/>
          <w:marRight w:val="0"/>
          <w:marTop w:val="0"/>
          <w:marBottom w:val="0"/>
          <w:divBdr>
            <w:top w:val="none" w:sz="0" w:space="0" w:color="auto"/>
            <w:left w:val="none" w:sz="0" w:space="0" w:color="auto"/>
            <w:bottom w:val="none" w:sz="0" w:space="0" w:color="auto"/>
            <w:right w:val="none" w:sz="0" w:space="0" w:color="auto"/>
          </w:divBdr>
        </w:div>
        <w:div w:id="291248506">
          <w:marLeft w:val="480"/>
          <w:marRight w:val="0"/>
          <w:marTop w:val="0"/>
          <w:marBottom w:val="0"/>
          <w:divBdr>
            <w:top w:val="none" w:sz="0" w:space="0" w:color="auto"/>
            <w:left w:val="none" w:sz="0" w:space="0" w:color="auto"/>
            <w:bottom w:val="none" w:sz="0" w:space="0" w:color="auto"/>
            <w:right w:val="none" w:sz="0" w:space="0" w:color="auto"/>
          </w:divBdr>
        </w:div>
        <w:div w:id="1562449474">
          <w:marLeft w:val="480"/>
          <w:marRight w:val="0"/>
          <w:marTop w:val="0"/>
          <w:marBottom w:val="0"/>
          <w:divBdr>
            <w:top w:val="none" w:sz="0" w:space="0" w:color="auto"/>
            <w:left w:val="none" w:sz="0" w:space="0" w:color="auto"/>
            <w:bottom w:val="none" w:sz="0" w:space="0" w:color="auto"/>
            <w:right w:val="none" w:sz="0" w:space="0" w:color="auto"/>
          </w:divBdr>
        </w:div>
        <w:div w:id="681397787">
          <w:marLeft w:val="480"/>
          <w:marRight w:val="0"/>
          <w:marTop w:val="0"/>
          <w:marBottom w:val="0"/>
          <w:divBdr>
            <w:top w:val="none" w:sz="0" w:space="0" w:color="auto"/>
            <w:left w:val="none" w:sz="0" w:space="0" w:color="auto"/>
            <w:bottom w:val="none" w:sz="0" w:space="0" w:color="auto"/>
            <w:right w:val="none" w:sz="0" w:space="0" w:color="auto"/>
          </w:divBdr>
        </w:div>
        <w:div w:id="633944524">
          <w:marLeft w:val="480"/>
          <w:marRight w:val="0"/>
          <w:marTop w:val="0"/>
          <w:marBottom w:val="0"/>
          <w:divBdr>
            <w:top w:val="none" w:sz="0" w:space="0" w:color="auto"/>
            <w:left w:val="none" w:sz="0" w:space="0" w:color="auto"/>
            <w:bottom w:val="none" w:sz="0" w:space="0" w:color="auto"/>
            <w:right w:val="none" w:sz="0" w:space="0" w:color="auto"/>
          </w:divBdr>
        </w:div>
        <w:div w:id="1688605151">
          <w:marLeft w:val="480"/>
          <w:marRight w:val="0"/>
          <w:marTop w:val="0"/>
          <w:marBottom w:val="0"/>
          <w:divBdr>
            <w:top w:val="none" w:sz="0" w:space="0" w:color="auto"/>
            <w:left w:val="none" w:sz="0" w:space="0" w:color="auto"/>
            <w:bottom w:val="none" w:sz="0" w:space="0" w:color="auto"/>
            <w:right w:val="none" w:sz="0" w:space="0" w:color="auto"/>
          </w:divBdr>
        </w:div>
        <w:div w:id="6253009">
          <w:marLeft w:val="480"/>
          <w:marRight w:val="0"/>
          <w:marTop w:val="0"/>
          <w:marBottom w:val="0"/>
          <w:divBdr>
            <w:top w:val="none" w:sz="0" w:space="0" w:color="auto"/>
            <w:left w:val="none" w:sz="0" w:space="0" w:color="auto"/>
            <w:bottom w:val="none" w:sz="0" w:space="0" w:color="auto"/>
            <w:right w:val="none" w:sz="0" w:space="0" w:color="auto"/>
          </w:divBdr>
        </w:div>
        <w:div w:id="99835162">
          <w:marLeft w:val="480"/>
          <w:marRight w:val="0"/>
          <w:marTop w:val="0"/>
          <w:marBottom w:val="0"/>
          <w:divBdr>
            <w:top w:val="none" w:sz="0" w:space="0" w:color="auto"/>
            <w:left w:val="none" w:sz="0" w:space="0" w:color="auto"/>
            <w:bottom w:val="none" w:sz="0" w:space="0" w:color="auto"/>
            <w:right w:val="none" w:sz="0" w:space="0" w:color="auto"/>
          </w:divBdr>
        </w:div>
        <w:div w:id="716704307">
          <w:marLeft w:val="480"/>
          <w:marRight w:val="0"/>
          <w:marTop w:val="0"/>
          <w:marBottom w:val="0"/>
          <w:divBdr>
            <w:top w:val="none" w:sz="0" w:space="0" w:color="auto"/>
            <w:left w:val="none" w:sz="0" w:space="0" w:color="auto"/>
            <w:bottom w:val="none" w:sz="0" w:space="0" w:color="auto"/>
            <w:right w:val="none" w:sz="0" w:space="0" w:color="auto"/>
          </w:divBdr>
        </w:div>
        <w:div w:id="965239512">
          <w:marLeft w:val="480"/>
          <w:marRight w:val="0"/>
          <w:marTop w:val="0"/>
          <w:marBottom w:val="0"/>
          <w:divBdr>
            <w:top w:val="none" w:sz="0" w:space="0" w:color="auto"/>
            <w:left w:val="none" w:sz="0" w:space="0" w:color="auto"/>
            <w:bottom w:val="none" w:sz="0" w:space="0" w:color="auto"/>
            <w:right w:val="none" w:sz="0" w:space="0" w:color="auto"/>
          </w:divBdr>
        </w:div>
        <w:div w:id="1434781112">
          <w:marLeft w:val="480"/>
          <w:marRight w:val="0"/>
          <w:marTop w:val="0"/>
          <w:marBottom w:val="0"/>
          <w:divBdr>
            <w:top w:val="none" w:sz="0" w:space="0" w:color="auto"/>
            <w:left w:val="none" w:sz="0" w:space="0" w:color="auto"/>
            <w:bottom w:val="none" w:sz="0" w:space="0" w:color="auto"/>
            <w:right w:val="none" w:sz="0" w:space="0" w:color="auto"/>
          </w:divBdr>
        </w:div>
        <w:div w:id="1274707210">
          <w:marLeft w:val="480"/>
          <w:marRight w:val="0"/>
          <w:marTop w:val="0"/>
          <w:marBottom w:val="0"/>
          <w:divBdr>
            <w:top w:val="none" w:sz="0" w:space="0" w:color="auto"/>
            <w:left w:val="none" w:sz="0" w:space="0" w:color="auto"/>
            <w:bottom w:val="none" w:sz="0" w:space="0" w:color="auto"/>
            <w:right w:val="none" w:sz="0" w:space="0" w:color="auto"/>
          </w:divBdr>
        </w:div>
        <w:div w:id="1928152725">
          <w:marLeft w:val="480"/>
          <w:marRight w:val="0"/>
          <w:marTop w:val="0"/>
          <w:marBottom w:val="0"/>
          <w:divBdr>
            <w:top w:val="none" w:sz="0" w:space="0" w:color="auto"/>
            <w:left w:val="none" w:sz="0" w:space="0" w:color="auto"/>
            <w:bottom w:val="none" w:sz="0" w:space="0" w:color="auto"/>
            <w:right w:val="none" w:sz="0" w:space="0" w:color="auto"/>
          </w:divBdr>
        </w:div>
        <w:div w:id="1836146401">
          <w:marLeft w:val="480"/>
          <w:marRight w:val="0"/>
          <w:marTop w:val="0"/>
          <w:marBottom w:val="0"/>
          <w:divBdr>
            <w:top w:val="none" w:sz="0" w:space="0" w:color="auto"/>
            <w:left w:val="none" w:sz="0" w:space="0" w:color="auto"/>
            <w:bottom w:val="none" w:sz="0" w:space="0" w:color="auto"/>
            <w:right w:val="none" w:sz="0" w:space="0" w:color="auto"/>
          </w:divBdr>
        </w:div>
        <w:div w:id="76371968">
          <w:marLeft w:val="480"/>
          <w:marRight w:val="0"/>
          <w:marTop w:val="0"/>
          <w:marBottom w:val="0"/>
          <w:divBdr>
            <w:top w:val="none" w:sz="0" w:space="0" w:color="auto"/>
            <w:left w:val="none" w:sz="0" w:space="0" w:color="auto"/>
            <w:bottom w:val="none" w:sz="0" w:space="0" w:color="auto"/>
            <w:right w:val="none" w:sz="0" w:space="0" w:color="auto"/>
          </w:divBdr>
        </w:div>
        <w:div w:id="1611667421">
          <w:marLeft w:val="480"/>
          <w:marRight w:val="0"/>
          <w:marTop w:val="0"/>
          <w:marBottom w:val="0"/>
          <w:divBdr>
            <w:top w:val="none" w:sz="0" w:space="0" w:color="auto"/>
            <w:left w:val="none" w:sz="0" w:space="0" w:color="auto"/>
            <w:bottom w:val="none" w:sz="0" w:space="0" w:color="auto"/>
            <w:right w:val="none" w:sz="0" w:space="0" w:color="auto"/>
          </w:divBdr>
        </w:div>
        <w:div w:id="1500121117">
          <w:marLeft w:val="480"/>
          <w:marRight w:val="0"/>
          <w:marTop w:val="0"/>
          <w:marBottom w:val="0"/>
          <w:divBdr>
            <w:top w:val="none" w:sz="0" w:space="0" w:color="auto"/>
            <w:left w:val="none" w:sz="0" w:space="0" w:color="auto"/>
            <w:bottom w:val="none" w:sz="0" w:space="0" w:color="auto"/>
            <w:right w:val="none" w:sz="0" w:space="0" w:color="auto"/>
          </w:divBdr>
        </w:div>
        <w:div w:id="1896621818">
          <w:marLeft w:val="480"/>
          <w:marRight w:val="0"/>
          <w:marTop w:val="0"/>
          <w:marBottom w:val="0"/>
          <w:divBdr>
            <w:top w:val="none" w:sz="0" w:space="0" w:color="auto"/>
            <w:left w:val="none" w:sz="0" w:space="0" w:color="auto"/>
            <w:bottom w:val="none" w:sz="0" w:space="0" w:color="auto"/>
            <w:right w:val="none" w:sz="0" w:space="0" w:color="auto"/>
          </w:divBdr>
        </w:div>
        <w:div w:id="1589802180">
          <w:marLeft w:val="480"/>
          <w:marRight w:val="0"/>
          <w:marTop w:val="0"/>
          <w:marBottom w:val="0"/>
          <w:divBdr>
            <w:top w:val="none" w:sz="0" w:space="0" w:color="auto"/>
            <w:left w:val="none" w:sz="0" w:space="0" w:color="auto"/>
            <w:bottom w:val="none" w:sz="0" w:space="0" w:color="auto"/>
            <w:right w:val="none" w:sz="0" w:space="0" w:color="auto"/>
          </w:divBdr>
        </w:div>
        <w:div w:id="1607957359">
          <w:marLeft w:val="480"/>
          <w:marRight w:val="0"/>
          <w:marTop w:val="0"/>
          <w:marBottom w:val="0"/>
          <w:divBdr>
            <w:top w:val="none" w:sz="0" w:space="0" w:color="auto"/>
            <w:left w:val="none" w:sz="0" w:space="0" w:color="auto"/>
            <w:bottom w:val="none" w:sz="0" w:space="0" w:color="auto"/>
            <w:right w:val="none" w:sz="0" w:space="0" w:color="auto"/>
          </w:divBdr>
        </w:div>
        <w:div w:id="119734563">
          <w:marLeft w:val="480"/>
          <w:marRight w:val="0"/>
          <w:marTop w:val="0"/>
          <w:marBottom w:val="0"/>
          <w:divBdr>
            <w:top w:val="none" w:sz="0" w:space="0" w:color="auto"/>
            <w:left w:val="none" w:sz="0" w:space="0" w:color="auto"/>
            <w:bottom w:val="none" w:sz="0" w:space="0" w:color="auto"/>
            <w:right w:val="none" w:sz="0" w:space="0" w:color="auto"/>
          </w:divBdr>
        </w:div>
        <w:div w:id="1690254151">
          <w:marLeft w:val="480"/>
          <w:marRight w:val="0"/>
          <w:marTop w:val="0"/>
          <w:marBottom w:val="0"/>
          <w:divBdr>
            <w:top w:val="none" w:sz="0" w:space="0" w:color="auto"/>
            <w:left w:val="none" w:sz="0" w:space="0" w:color="auto"/>
            <w:bottom w:val="none" w:sz="0" w:space="0" w:color="auto"/>
            <w:right w:val="none" w:sz="0" w:space="0" w:color="auto"/>
          </w:divBdr>
        </w:div>
        <w:div w:id="1179389295">
          <w:marLeft w:val="480"/>
          <w:marRight w:val="0"/>
          <w:marTop w:val="0"/>
          <w:marBottom w:val="0"/>
          <w:divBdr>
            <w:top w:val="none" w:sz="0" w:space="0" w:color="auto"/>
            <w:left w:val="none" w:sz="0" w:space="0" w:color="auto"/>
            <w:bottom w:val="none" w:sz="0" w:space="0" w:color="auto"/>
            <w:right w:val="none" w:sz="0" w:space="0" w:color="auto"/>
          </w:divBdr>
        </w:div>
        <w:div w:id="1496846076">
          <w:marLeft w:val="480"/>
          <w:marRight w:val="0"/>
          <w:marTop w:val="0"/>
          <w:marBottom w:val="0"/>
          <w:divBdr>
            <w:top w:val="none" w:sz="0" w:space="0" w:color="auto"/>
            <w:left w:val="none" w:sz="0" w:space="0" w:color="auto"/>
            <w:bottom w:val="none" w:sz="0" w:space="0" w:color="auto"/>
            <w:right w:val="none" w:sz="0" w:space="0" w:color="auto"/>
          </w:divBdr>
        </w:div>
        <w:div w:id="1166047112">
          <w:marLeft w:val="480"/>
          <w:marRight w:val="0"/>
          <w:marTop w:val="0"/>
          <w:marBottom w:val="0"/>
          <w:divBdr>
            <w:top w:val="none" w:sz="0" w:space="0" w:color="auto"/>
            <w:left w:val="none" w:sz="0" w:space="0" w:color="auto"/>
            <w:bottom w:val="none" w:sz="0" w:space="0" w:color="auto"/>
            <w:right w:val="none" w:sz="0" w:space="0" w:color="auto"/>
          </w:divBdr>
        </w:div>
        <w:div w:id="371154430">
          <w:marLeft w:val="480"/>
          <w:marRight w:val="0"/>
          <w:marTop w:val="0"/>
          <w:marBottom w:val="0"/>
          <w:divBdr>
            <w:top w:val="none" w:sz="0" w:space="0" w:color="auto"/>
            <w:left w:val="none" w:sz="0" w:space="0" w:color="auto"/>
            <w:bottom w:val="none" w:sz="0" w:space="0" w:color="auto"/>
            <w:right w:val="none" w:sz="0" w:space="0" w:color="auto"/>
          </w:divBdr>
        </w:div>
        <w:div w:id="512569397">
          <w:marLeft w:val="480"/>
          <w:marRight w:val="0"/>
          <w:marTop w:val="0"/>
          <w:marBottom w:val="0"/>
          <w:divBdr>
            <w:top w:val="none" w:sz="0" w:space="0" w:color="auto"/>
            <w:left w:val="none" w:sz="0" w:space="0" w:color="auto"/>
            <w:bottom w:val="none" w:sz="0" w:space="0" w:color="auto"/>
            <w:right w:val="none" w:sz="0" w:space="0" w:color="auto"/>
          </w:divBdr>
        </w:div>
        <w:div w:id="1665670915">
          <w:marLeft w:val="480"/>
          <w:marRight w:val="0"/>
          <w:marTop w:val="0"/>
          <w:marBottom w:val="0"/>
          <w:divBdr>
            <w:top w:val="none" w:sz="0" w:space="0" w:color="auto"/>
            <w:left w:val="none" w:sz="0" w:space="0" w:color="auto"/>
            <w:bottom w:val="none" w:sz="0" w:space="0" w:color="auto"/>
            <w:right w:val="none" w:sz="0" w:space="0" w:color="auto"/>
          </w:divBdr>
        </w:div>
        <w:div w:id="515966443">
          <w:marLeft w:val="480"/>
          <w:marRight w:val="0"/>
          <w:marTop w:val="0"/>
          <w:marBottom w:val="0"/>
          <w:divBdr>
            <w:top w:val="none" w:sz="0" w:space="0" w:color="auto"/>
            <w:left w:val="none" w:sz="0" w:space="0" w:color="auto"/>
            <w:bottom w:val="none" w:sz="0" w:space="0" w:color="auto"/>
            <w:right w:val="none" w:sz="0" w:space="0" w:color="auto"/>
          </w:divBdr>
        </w:div>
        <w:div w:id="1348214990">
          <w:marLeft w:val="480"/>
          <w:marRight w:val="0"/>
          <w:marTop w:val="0"/>
          <w:marBottom w:val="0"/>
          <w:divBdr>
            <w:top w:val="none" w:sz="0" w:space="0" w:color="auto"/>
            <w:left w:val="none" w:sz="0" w:space="0" w:color="auto"/>
            <w:bottom w:val="none" w:sz="0" w:space="0" w:color="auto"/>
            <w:right w:val="none" w:sz="0" w:space="0" w:color="auto"/>
          </w:divBdr>
        </w:div>
        <w:div w:id="1423258046">
          <w:marLeft w:val="480"/>
          <w:marRight w:val="0"/>
          <w:marTop w:val="0"/>
          <w:marBottom w:val="0"/>
          <w:divBdr>
            <w:top w:val="none" w:sz="0" w:space="0" w:color="auto"/>
            <w:left w:val="none" w:sz="0" w:space="0" w:color="auto"/>
            <w:bottom w:val="none" w:sz="0" w:space="0" w:color="auto"/>
            <w:right w:val="none" w:sz="0" w:space="0" w:color="auto"/>
          </w:divBdr>
        </w:div>
        <w:div w:id="1821342927">
          <w:marLeft w:val="480"/>
          <w:marRight w:val="0"/>
          <w:marTop w:val="0"/>
          <w:marBottom w:val="0"/>
          <w:divBdr>
            <w:top w:val="none" w:sz="0" w:space="0" w:color="auto"/>
            <w:left w:val="none" w:sz="0" w:space="0" w:color="auto"/>
            <w:bottom w:val="none" w:sz="0" w:space="0" w:color="auto"/>
            <w:right w:val="none" w:sz="0" w:space="0" w:color="auto"/>
          </w:divBdr>
        </w:div>
        <w:div w:id="805244771">
          <w:marLeft w:val="480"/>
          <w:marRight w:val="0"/>
          <w:marTop w:val="0"/>
          <w:marBottom w:val="0"/>
          <w:divBdr>
            <w:top w:val="none" w:sz="0" w:space="0" w:color="auto"/>
            <w:left w:val="none" w:sz="0" w:space="0" w:color="auto"/>
            <w:bottom w:val="none" w:sz="0" w:space="0" w:color="auto"/>
            <w:right w:val="none" w:sz="0" w:space="0" w:color="auto"/>
          </w:divBdr>
        </w:div>
        <w:div w:id="1698774400">
          <w:marLeft w:val="480"/>
          <w:marRight w:val="0"/>
          <w:marTop w:val="0"/>
          <w:marBottom w:val="0"/>
          <w:divBdr>
            <w:top w:val="none" w:sz="0" w:space="0" w:color="auto"/>
            <w:left w:val="none" w:sz="0" w:space="0" w:color="auto"/>
            <w:bottom w:val="none" w:sz="0" w:space="0" w:color="auto"/>
            <w:right w:val="none" w:sz="0" w:space="0" w:color="auto"/>
          </w:divBdr>
        </w:div>
        <w:div w:id="1863201708">
          <w:marLeft w:val="480"/>
          <w:marRight w:val="0"/>
          <w:marTop w:val="0"/>
          <w:marBottom w:val="0"/>
          <w:divBdr>
            <w:top w:val="none" w:sz="0" w:space="0" w:color="auto"/>
            <w:left w:val="none" w:sz="0" w:space="0" w:color="auto"/>
            <w:bottom w:val="none" w:sz="0" w:space="0" w:color="auto"/>
            <w:right w:val="none" w:sz="0" w:space="0" w:color="auto"/>
          </w:divBdr>
        </w:div>
        <w:div w:id="635797150">
          <w:marLeft w:val="480"/>
          <w:marRight w:val="0"/>
          <w:marTop w:val="0"/>
          <w:marBottom w:val="0"/>
          <w:divBdr>
            <w:top w:val="none" w:sz="0" w:space="0" w:color="auto"/>
            <w:left w:val="none" w:sz="0" w:space="0" w:color="auto"/>
            <w:bottom w:val="none" w:sz="0" w:space="0" w:color="auto"/>
            <w:right w:val="none" w:sz="0" w:space="0" w:color="auto"/>
          </w:divBdr>
        </w:div>
        <w:div w:id="1408113308">
          <w:marLeft w:val="480"/>
          <w:marRight w:val="0"/>
          <w:marTop w:val="0"/>
          <w:marBottom w:val="0"/>
          <w:divBdr>
            <w:top w:val="none" w:sz="0" w:space="0" w:color="auto"/>
            <w:left w:val="none" w:sz="0" w:space="0" w:color="auto"/>
            <w:bottom w:val="none" w:sz="0" w:space="0" w:color="auto"/>
            <w:right w:val="none" w:sz="0" w:space="0" w:color="auto"/>
          </w:divBdr>
        </w:div>
        <w:div w:id="601687171">
          <w:marLeft w:val="480"/>
          <w:marRight w:val="0"/>
          <w:marTop w:val="0"/>
          <w:marBottom w:val="0"/>
          <w:divBdr>
            <w:top w:val="none" w:sz="0" w:space="0" w:color="auto"/>
            <w:left w:val="none" w:sz="0" w:space="0" w:color="auto"/>
            <w:bottom w:val="none" w:sz="0" w:space="0" w:color="auto"/>
            <w:right w:val="none" w:sz="0" w:space="0" w:color="auto"/>
          </w:divBdr>
        </w:div>
        <w:div w:id="974484270">
          <w:marLeft w:val="480"/>
          <w:marRight w:val="0"/>
          <w:marTop w:val="0"/>
          <w:marBottom w:val="0"/>
          <w:divBdr>
            <w:top w:val="none" w:sz="0" w:space="0" w:color="auto"/>
            <w:left w:val="none" w:sz="0" w:space="0" w:color="auto"/>
            <w:bottom w:val="none" w:sz="0" w:space="0" w:color="auto"/>
            <w:right w:val="none" w:sz="0" w:space="0" w:color="auto"/>
          </w:divBdr>
        </w:div>
      </w:divsChild>
    </w:div>
    <w:div w:id="1866095147">
      <w:bodyDiv w:val="1"/>
      <w:marLeft w:val="0"/>
      <w:marRight w:val="0"/>
      <w:marTop w:val="0"/>
      <w:marBottom w:val="0"/>
      <w:divBdr>
        <w:top w:val="none" w:sz="0" w:space="0" w:color="auto"/>
        <w:left w:val="none" w:sz="0" w:space="0" w:color="auto"/>
        <w:bottom w:val="none" w:sz="0" w:space="0" w:color="auto"/>
        <w:right w:val="none" w:sz="0" w:space="0" w:color="auto"/>
      </w:divBdr>
    </w:div>
    <w:div w:id="1866821677">
      <w:bodyDiv w:val="1"/>
      <w:marLeft w:val="0"/>
      <w:marRight w:val="0"/>
      <w:marTop w:val="0"/>
      <w:marBottom w:val="0"/>
      <w:divBdr>
        <w:top w:val="none" w:sz="0" w:space="0" w:color="auto"/>
        <w:left w:val="none" w:sz="0" w:space="0" w:color="auto"/>
        <w:bottom w:val="none" w:sz="0" w:space="0" w:color="auto"/>
        <w:right w:val="none" w:sz="0" w:space="0" w:color="auto"/>
      </w:divBdr>
    </w:div>
    <w:div w:id="1866866890">
      <w:bodyDiv w:val="1"/>
      <w:marLeft w:val="0"/>
      <w:marRight w:val="0"/>
      <w:marTop w:val="0"/>
      <w:marBottom w:val="0"/>
      <w:divBdr>
        <w:top w:val="none" w:sz="0" w:space="0" w:color="auto"/>
        <w:left w:val="none" w:sz="0" w:space="0" w:color="auto"/>
        <w:bottom w:val="none" w:sz="0" w:space="0" w:color="auto"/>
        <w:right w:val="none" w:sz="0" w:space="0" w:color="auto"/>
      </w:divBdr>
      <w:divsChild>
        <w:div w:id="1565994263">
          <w:marLeft w:val="480"/>
          <w:marRight w:val="0"/>
          <w:marTop w:val="0"/>
          <w:marBottom w:val="0"/>
          <w:divBdr>
            <w:top w:val="none" w:sz="0" w:space="0" w:color="auto"/>
            <w:left w:val="none" w:sz="0" w:space="0" w:color="auto"/>
            <w:bottom w:val="none" w:sz="0" w:space="0" w:color="auto"/>
            <w:right w:val="none" w:sz="0" w:space="0" w:color="auto"/>
          </w:divBdr>
        </w:div>
        <w:div w:id="1762221573">
          <w:marLeft w:val="480"/>
          <w:marRight w:val="0"/>
          <w:marTop w:val="0"/>
          <w:marBottom w:val="0"/>
          <w:divBdr>
            <w:top w:val="none" w:sz="0" w:space="0" w:color="auto"/>
            <w:left w:val="none" w:sz="0" w:space="0" w:color="auto"/>
            <w:bottom w:val="none" w:sz="0" w:space="0" w:color="auto"/>
            <w:right w:val="none" w:sz="0" w:space="0" w:color="auto"/>
          </w:divBdr>
        </w:div>
        <w:div w:id="447628730">
          <w:marLeft w:val="480"/>
          <w:marRight w:val="0"/>
          <w:marTop w:val="0"/>
          <w:marBottom w:val="0"/>
          <w:divBdr>
            <w:top w:val="none" w:sz="0" w:space="0" w:color="auto"/>
            <w:left w:val="none" w:sz="0" w:space="0" w:color="auto"/>
            <w:bottom w:val="none" w:sz="0" w:space="0" w:color="auto"/>
            <w:right w:val="none" w:sz="0" w:space="0" w:color="auto"/>
          </w:divBdr>
        </w:div>
        <w:div w:id="1619137857">
          <w:marLeft w:val="480"/>
          <w:marRight w:val="0"/>
          <w:marTop w:val="0"/>
          <w:marBottom w:val="0"/>
          <w:divBdr>
            <w:top w:val="none" w:sz="0" w:space="0" w:color="auto"/>
            <w:left w:val="none" w:sz="0" w:space="0" w:color="auto"/>
            <w:bottom w:val="none" w:sz="0" w:space="0" w:color="auto"/>
            <w:right w:val="none" w:sz="0" w:space="0" w:color="auto"/>
          </w:divBdr>
        </w:div>
        <w:div w:id="1736515638">
          <w:marLeft w:val="480"/>
          <w:marRight w:val="0"/>
          <w:marTop w:val="0"/>
          <w:marBottom w:val="0"/>
          <w:divBdr>
            <w:top w:val="none" w:sz="0" w:space="0" w:color="auto"/>
            <w:left w:val="none" w:sz="0" w:space="0" w:color="auto"/>
            <w:bottom w:val="none" w:sz="0" w:space="0" w:color="auto"/>
            <w:right w:val="none" w:sz="0" w:space="0" w:color="auto"/>
          </w:divBdr>
        </w:div>
        <w:div w:id="468865752">
          <w:marLeft w:val="480"/>
          <w:marRight w:val="0"/>
          <w:marTop w:val="0"/>
          <w:marBottom w:val="0"/>
          <w:divBdr>
            <w:top w:val="none" w:sz="0" w:space="0" w:color="auto"/>
            <w:left w:val="none" w:sz="0" w:space="0" w:color="auto"/>
            <w:bottom w:val="none" w:sz="0" w:space="0" w:color="auto"/>
            <w:right w:val="none" w:sz="0" w:space="0" w:color="auto"/>
          </w:divBdr>
        </w:div>
        <w:div w:id="1269385326">
          <w:marLeft w:val="480"/>
          <w:marRight w:val="0"/>
          <w:marTop w:val="0"/>
          <w:marBottom w:val="0"/>
          <w:divBdr>
            <w:top w:val="none" w:sz="0" w:space="0" w:color="auto"/>
            <w:left w:val="none" w:sz="0" w:space="0" w:color="auto"/>
            <w:bottom w:val="none" w:sz="0" w:space="0" w:color="auto"/>
            <w:right w:val="none" w:sz="0" w:space="0" w:color="auto"/>
          </w:divBdr>
        </w:div>
        <w:div w:id="1693451543">
          <w:marLeft w:val="480"/>
          <w:marRight w:val="0"/>
          <w:marTop w:val="0"/>
          <w:marBottom w:val="0"/>
          <w:divBdr>
            <w:top w:val="none" w:sz="0" w:space="0" w:color="auto"/>
            <w:left w:val="none" w:sz="0" w:space="0" w:color="auto"/>
            <w:bottom w:val="none" w:sz="0" w:space="0" w:color="auto"/>
            <w:right w:val="none" w:sz="0" w:space="0" w:color="auto"/>
          </w:divBdr>
        </w:div>
        <w:div w:id="1957102492">
          <w:marLeft w:val="480"/>
          <w:marRight w:val="0"/>
          <w:marTop w:val="0"/>
          <w:marBottom w:val="0"/>
          <w:divBdr>
            <w:top w:val="none" w:sz="0" w:space="0" w:color="auto"/>
            <w:left w:val="none" w:sz="0" w:space="0" w:color="auto"/>
            <w:bottom w:val="none" w:sz="0" w:space="0" w:color="auto"/>
            <w:right w:val="none" w:sz="0" w:space="0" w:color="auto"/>
          </w:divBdr>
        </w:div>
        <w:div w:id="1367559443">
          <w:marLeft w:val="480"/>
          <w:marRight w:val="0"/>
          <w:marTop w:val="0"/>
          <w:marBottom w:val="0"/>
          <w:divBdr>
            <w:top w:val="none" w:sz="0" w:space="0" w:color="auto"/>
            <w:left w:val="none" w:sz="0" w:space="0" w:color="auto"/>
            <w:bottom w:val="none" w:sz="0" w:space="0" w:color="auto"/>
            <w:right w:val="none" w:sz="0" w:space="0" w:color="auto"/>
          </w:divBdr>
        </w:div>
        <w:div w:id="1821576560">
          <w:marLeft w:val="480"/>
          <w:marRight w:val="0"/>
          <w:marTop w:val="0"/>
          <w:marBottom w:val="0"/>
          <w:divBdr>
            <w:top w:val="none" w:sz="0" w:space="0" w:color="auto"/>
            <w:left w:val="none" w:sz="0" w:space="0" w:color="auto"/>
            <w:bottom w:val="none" w:sz="0" w:space="0" w:color="auto"/>
            <w:right w:val="none" w:sz="0" w:space="0" w:color="auto"/>
          </w:divBdr>
        </w:div>
        <w:div w:id="958612160">
          <w:marLeft w:val="480"/>
          <w:marRight w:val="0"/>
          <w:marTop w:val="0"/>
          <w:marBottom w:val="0"/>
          <w:divBdr>
            <w:top w:val="none" w:sz="0" w:space="0" w:color="auto"/>
            <w:left w:val="none" w:sz="0" w:space="0" w:color="auto"/>
            <w:bottom w:val="none" w:sz="0" w:space="0" w:color="auto"/>
            <w:right w:val="none" w:sz="0" w:space="0" w:color="auto"/>
          </w:divBdr>
        </w:div>
        <w:div w:id="1216576482">
          <w:marLeft w:val="480"/>
          <w:marRight w:val="0"/>
          <w:marTop w:val="0"/>
          <w:marBottom w:val="0"/>
          <w:divBdr>
            <w:top w:val="none" w:sz="0" w:space="0" w:color="auto"/>
            <w:left w:val="none" w:sz="0" w:space="0" w:color="auto"/>
            <w:bottom w:val="none" w:sz="0" w:space="0" w:color="auto"/>
            <w:right w:val="none" w:sz="0" w:space="0" w:color="auto"/>
          </w:divBdr>
        </w:div>
        <w:div w:id="1365911221">
          <w:marLeft w:val="480"/>
          <w:marRight w:val="0"/>
          <w:marTop w:val="0"/>
          <w:marBottom w:val="0"/>
          <w:divBdr>
            <w:top w:val="none" w:sz="0" w:space="0" w:color="auto"/>
            <w:left w:val="none" w:sz="0" w:space="0" w:color="auto"/>
            <w:bottom w:val="none" w:sz="0" w:space="0" w:color="auto"/>
            <w:right w:val="none" w:sz="0" w:space="0" w:color="auto"/>
          </w:divBdr>
        </w:div>
        <w:div w:id="1597253652">
          <w:marLeft w:val="480"/>
          <w:marRight w:val="0"/>
          <w:marTop w:val="0"/>
          <w:marBottom w:val="0"/>
          <w:divBdr>
            <w:top w:val="none" w:sz="0" w:space="0" w:color="auto"/>
            <w:left w:val="none" w:sz="0" w:space="0" w:color="auto"/>
            <w:bottom w:val="none" w:sz="0" w:space="0" w:color="auto"/>
            <w:right w:val="none" w:sz="0" w:space="0" w:color="auto"/>
          </w:divBdr>
        </w:div>
        <w:div w:id="774323023">
          <w:marLeft w:val="480"/>
          <w:marRight w:val="0"/>
          <w:marTop w:val="0"/>
          <w:marBottom w:val="0"/>
          <w:divBdr>
            <w:top w:val="none" w:sz="0" w:space="0" w:color="auto"/>
            <w:left w:val="none" w:sz="0" w:space="0" w:color="auto"/>
            <w:bottom w:val="none" w:sz="0" w:space="0" w:color="auto"/>
            <w:right w:val="none" w:sz="0" w:space="0" w:color="auto"/>
          </w:divBdr>
        </w:div>
        <w:div w:id="2103605882">
          <w:marLeft w:val="480"/>
          <w:marRight w:val="0"/>
          <w:marTop w:val="0"/>
          <w:marBottom w:val="0"/>
          <w:divBdr>
            <w:top w:val="none" w:sz="0" w:space="0" w:color="auto"/>
            <w:left w:val="none" w:sz="0" w:space="0" w:color="auto"/>
            <w:bottom w:val="none" w:sz="0" w:space="0" w:color="auto"/>
            <w:right w:val="none" w:sz="0" w:space="0" w:color="auto"/>
          </w:divBdr>
        </w:div>
        <w:div w:id="879784986">
          <w:marLeft w:val="480"/>
          <w:marRight w:val="0"/>
          <w:marTop w:val="0"/>
          <w:marBottom w:val="0"/>
          <w:divBdr>
            <w:top w:val="none" w:sz="0" w:space="0" w:color="auto"/>
            <w:left w:val="none" w:sz="0" w:space="0" w:color="auto"/>
            <w:bottom w:val="none" w:sz="0" w:space="0" w:color="auto"/>
            <w:right w:val="none" w:sz="0" w:space="0" w:color="auto"/>
          </w:divBdr>
        </w:div>
        <w:div w:id="1429807764">
          <w:marLeft w:val="480"/>
          <w:marRight w:val="0"/>
          <w:marTop w:val="0"/>
          <w:marBottom w:val="0"/>
          <w:divBdr>
            <w:top w:val="none" w:sz="0" w:space="0" w:color="auto"/>
            <w:left w:val="none" w:sz="0" w:space="0" w:color="auto"/>
            <w:bottom w:val="none" w:sz="0" w:space="0" w:color="auto"/>
            <w:right w:val="none" w:sz="0" w:space="0" w:color="auto"/>
          </w:divBdr>
        </w:div>
        <w:div w:id="1038434157">
          <w:marLeft w:val="480"/>
          <w:marRight w:val="0"/>
          <w:marTop w:val="0"/>
          <w:marBottom w:val="0"/>
          <w:divBdr>
            <w:top w:val="none" w:sz="0" w:space="0" w:color="auto"/>
            <w:left w:val="none" w:sz="0" w:space="0" w:color="auto"/>
            <w:bottom w:val="none" w:sz="0" w:space="0" w:color="auto"/>
            <w:right w:val="none" w:sz="0" w:space="0" w:color="auto"/>
          </w:divBdr>
        </w:div>
        <w:div w:id="1355690813">
          <w:marLeft w:val="480"/>
          <w:marRight w:val="0"/>
          <w:marTop w:val="0"/>
          <w:marBottom w:val="0"/>
          <w:divBdr>
            <w:top w:val="none" w:sz="0" w:space="0" w:color="auto"/>
            <w:left w:val="none" w:sz="0" w:space="0" w:color="auto"/>
            <w:bottom w:val="none" w:sz="0" w:space="0" w:color="auto"/>
            <w:right w:val="none" w:sz="0" w:space="0" w:color="auto"/>
          </w:divBdr>
        </w:div>
        <w:div w:id="1978102272">
          <w:marLeft w:val="480"/>
          <w:marRight w:val="0"/>
          <w:marTop w:val="0"/>
          <w:marBottom w:val="0"/>
          <w:divBdr>
            <w:top w:val="none" w:sz="0" w:space="0" w:color="auto"/>
            <w:left w:val="none" w:sz="0" w:space="0" w:color="auto"/>
            <w:bottom w:val="none" w:sz="0" w:space="0" w:color="auto"/>
            <w:right w:val="none" w:sz="0" w:space="0" w:color="auto"/>
          </w:divBdr>
        </w:div>
        <w:div w:id="1480225532">
          <w:marLeft w:val="480"/>
          <w:marRight w:val="0"/>
          <w:marTop w:val="0"/>
          <w:marBottom w:val="0"/>
          <w:divBdr>
            <w:top w:val="none" w:sz="0" w:space="0" w:color="auto"/>
            <w:left w:val="none" w:sz="0" w:space="0" w:color="auto"/>
            <w:bottom w:val="none" w:sz="0" w:space="0" w:color="auto"/>
            <w:right w:val="none" w:sz="0" w:space="0" w:color="auto"/>
          </w:divBdr>
        </w:div>
        <w:div w:id="331878720">
          <w:marLeft w:val="480"/>
          <w:marRight w:val="0"/>
          <w:marTop w:val="0"/>
          <w:marBottom w:val="0"/>
          <w:divBdr>
            <w:top w:val="none" w:sz="0" w:space="0" w:color="auto"/>
            <w:left w:val="none" w:sz="0" w:space="0" w:color="auto"/>
            <w:bottom w:val="none" w:sz="0" w:space="0" w:color="auto"/>
            <w:right w:val="none" w:sz="0" w:space="0" w:color="auto"/>
          </w:divBdr>
        </w:div>
        <w:div w:id="207376341">
          <w:marLeft w:val="480"/>
          <w:marRight w:val="0"/>
          <w:marTop w:val="0"/>
          <w:marBottom w:val="0"/>
          <w:divBdr>
            <w:top w:val="none" w:sz="0" w:space="0" w:color="auto"/>
            <w:left w:val="none" w:sz="0" w:space="0" w:color="auto"/>
            <w:bottom w:val="none" w:sz="0" w:space="0" w:color="auto"/>
            <w:right w:val="none" w:sz="0" w:space="0" w:color="auto"/>
          </w:divBdr>
        </w:div>
        <w:div w:id="246503802">
          <w:marLeft w:val="480"/>
          <w:marRight w:val="0"/>
          <w:marTop w:val="0"/>
          <w:marBottom w:val="0"/>
          <w:divBdr>
            <w:top w:val="none" w:sz="0" w:space="0" w:color="auto"/>
            <w:left w:val="none" w:sz="0" w:space="0" w:color="auto"/>
            <w:bottom w:val="none" w:sz="0" w:space="0" w:color="auto"/>
            <w:right w:val="none" w:sz="0" w:space="0" w:color="auto"/>
          </w:divBdr>
        </w:div>
        <w:div w:id="709771072">
          <w:marLeft w:val="480"/>
          <w:marRight w:val="0"/>
          <w:marTop w:val="0"/>
          <w:marBottom w:val="0"/>
          <w:divBdr>
            <w:top w:val="none" w:sz="0" w:space="0" w:color="auto"/>
            <w:left w:val="none" w:sz="0" w:space="0" w:color="auto"/>
            <w:bottom w:val="none" w:sz="0" w:space="0" w:color="auto"/>
            <w:right w:val="none" w:sz="0" w:space="0" w:color="auto"/>
          </w:divBdr>
        </w:div>
        <w:div w:id="117530171">
          <w:marLeft w:val="480"/>
          <w:marRight w:val="0"/>
          <w:marTop w:val="0"/>
          <w:marBottom w:val="0"/>
          <w:divBdr>
            <w:top w:val="none" w:sz="0" w:space="0" w:color="auto"/>
            <w:left w:val="none" w:sz="0" w:space="0" w:color="auto"/>
            <w:bottom w:val="none" w:sz="0" w:space="0" w:color="auto"/>
            <w:right w:val="none" w:sz="0" w:space="0" w:color="auto"/>
          </w:divBdr>
        </w:div>
        <w:div w:id="358313357">
          <w:marLeft w:val="480"/>
          <w:marRight w:val="0"/>
          <w:marTop w:val="0"/>
          <w:marBottom w:val="0"/>
          <w:divBdr>
            <w:top w:val="none" w:sz="0" w:space="0" w:color="auto"/>
            <w:left w:val="none" w:sz="0" w:space="0" w:color="auto"/>
            <w:bottom w:val="none" w:sz="0" w:space="0" w:color="auto"/>
            <w:right w:val="none" w:sz="0" w:space="0" w:color="auto"/>
          </w:divBdr>
        </w:div>
        <w:div w:id="2024041728">
          <w:marLeft w:val="480"/>
          <w:marRight w:val="0"/>
          <w:marTop w:val="0"/>
          <w:marBottom w:val="0"/>
          <w:divBdr>
            <w:top w:val="none" w:sz="0" w:space="0" w:color="auto"/>
            <w:left w:val="none" w:sz="0" w:space="0" w:color="auto"/>
            <w:bottom w:val="none" w:sz="0" w:space="0" w:color="auto"/>
            <w:right w:val="none" w:sz="0" w:space="0" w:color="auto"/>
          </w:divBdr>
        </w:div>
        <w:div w:id="1954706663">
          <w:marLeft w:val="480"/>
          <w:marRight w:val="0"/>
          <w:marTop w:val="0"/>
          <w:marBottom w:val="0"/>
          <w:divBdr>
            <w:top w:val="none" w:sz="0" w:space="0" w:color="auto"/>
            <w:left w:val="none" w:sz="0" w:space="0" w:color="auto"/>
            <w:bottom w:val="none" w:sz="0" w:space="0" w:color="auto"/>
            <w:right w:val="none" w:sz="0" w:space="0" w:color="auto"/>
          </w:divBdr>
        </w:div>
        <w:div w:id="1885487730">
          <w:marLeft w:val="480"/>
          <w:marRight w:val="0"/>
          <w:marTop w:val="0"/>
          <w:marBottom w:val="0"/>
          <w:divBdr>
            <w:top w:val="none" w:sz="0" w:space="0" w:color="auto"/>
            <w:left w:val="none" w:sz="0" w:space="0" w:color="auto"/>
            <w:bottom w:val="none" w:sz="0" w:space="0" w:color="auto"/>
            <w:right w:val="none" w:sz="0" w:space="0" w:color="auto"/>
          </w:divBdr>
        </w:div>
        <w:div w:id="1132331091">
          <w:marLeft w:val="480"/>
          <w:marRight w:val="0"/>
          <w:marTop w:val="0"/>
          <w:marBottom w:val="0"/>
          <w:divBdr>
            <w:top w:val="none" w:sz="0" w:space="0" w:color="auto"/>
            <w:left w:val="none" w:sz="0" w:space="0" w:color="auto"/>
            <w:bottom w:val="none" w:sz="0" w:space="0" w:color="auto"/>
            <w:right w:val="none" w:sz="0" w:space="0" w:color="auto"/>
          </w:divBdr>
        </w:div>
        <w:div w:id="1533573825">
          <w:marLeft w:val="480"/>
          <w:marRight w:val="0"/>
          <w:marTop w:val="0"/>
          <w:marBottom w:val="0"/>
          <w:divBdr>
            <w:top w:val="none" w:sz="0" w:space="0" w:color="auto"/>
            <w:left w:val="none" w:sz="0" w:space="0" w:color="auto"/>
            <w:bottom w:val="none" w:sz="0" w:space="0" w:color="auto"/>
            <w:right w:val="none" w:sz="0" w:space="0" w:color="auto"/>
          </w:divBdr>
        </w:div>
        <w:div w:id="87124085">
          <w:marLeft w:val="480"/>
          <w:marRight w:val="0"/>
          <w:marTop w:val="0"/>
          <w:marBottom w:val="0"/>
          <w:divBdr>
            <w:top w:val="none" w:sz="0" w:space="0" w:color="auto"/>
            <w:left w:val="none" w:sz="0" w:space="0" w:color="auto"/>
            <w:bottom w:val="none" w:sz="0" w:space="0" w:color="auto"/>
            <w:right w:val="none" w:sz="0" w:space="0" w:color="auto"/>
          </w:divBdr>
        </w:div>
        <w:div w:id="223031220">
          <w:marLeft w:val="480"/>
          <w:marRight w:val="0"/>
          <w:marTop w:val="0"/>
          <w:marBottom w:val="0"/>
          <w:divBdr>
            <w:top w:val="none" w:sz="0" w:space="0" w:color="auto"/>
            <w:left w:val="none" w:sz="0" w:space="0" w:color="auto"/>
            <w:bottom w:val="none" w:sz="0" w:space="0" w:color="auto"/>
            <w:right w:val="none" w:sz="0" w:space="0" w:color="auto"/>
          </w:divBdr>
        </w:div>
        <w:div w:id="670909941">
          <w:marLeft w:val="480"/>
          <w:marRight w:val="0"/>
          <w:marTop w:val="0"/>
          <w:marBottom w:val="0"/>
          <w:divBdr>
            <w:top w:val="none" w:sz="0" w:space="0" w:color="auto"/>
            <w:left w:val="none" w:sz="0" w:space="0" w:color="auto"/>
            <w:bottom w:val="none" w:sz="0" w:space="0" w:color="auto"/>
            <w:right w:val="none" w:sz="0" w:space="0" w:color="auto"/>
          </w:divBdr>
        </w:div>
        <w:div w:id="1550923762">
          <w:marLeft w:val="480"/>
          <w:marRight w:val="0"/>
          <w:marTop w:val="0"/>
          <w:marBottom w:val="0"/>
          <w:divBdr>
            <w:top w:val="none" w:sz="0" w:space="0" w:color="auto"/>
            <w:left w:val="none" w:sz="0" w:space="0" w:color="auto"/>
            <w:bottom w:val="none" w:sz="0" w:space="0" w:color="auto"/>
            <w:right w:val="none" w:sz="0" w:space="0" w:color="auto"/>
          </w:divBdr>
        </w:div>
        <w:div w:id="98136922">
          <w:marLeft w:val="480"/>
          <w:marRight w:val="0"/>
          <w:marTop w:val="0"/>
          <w:marBottom w:val="0"/>
          <w:divBdr>
            <w:top w:val="none" w:sz="0" w:space="0" w:color="auto"/>
            <w:left w:val="none" w:sz="0" w:space="0" w:color="auto"/>
            <w:bottom w:val="none" w:sz="0" w:space="0" w:color="auto"/>
            <w:right w:val="none" w:sz="0" w:space="0" w:color="auto"/>
          </w:divBdr>
        </w:div>
        <w:div w:id="476342164">
          <w:marLeft w:val="480"/>
          <w:marRight w:val="0"/>
          <w:marTop w:val="0"/>
          <w:marBottom w:val="0"/>
          <w:divBdr>
            <w:top w:val="none" w:sz="0" w:space="0" w:color="auto"/>
            <w:left w:val="none" w:sz="0" w:space="0" w:color="auto"/>
            <w:bottom w:val="none" w:sz="0" w:space="0" w:color="auto"/>
            <w:right w:val="none" w:sz="0" w:space="0" w:color="auto"/>
          </w:divBdr>
        </w:div>
        <w:div w:id="287972032">
          <w:marLeft w:val="480"/>
          <w:marRight w:val="0"/>
          <w:marTop w:val="0"/>
          <w:marBottom w:val="0"/>
          <w:divBdr>
            <w:top w:val="none" w:sz="0" w:space="0" w:color="auto"/>
            <w:left w:val="none" w:sz="0" w:space="0" w:color="auto"/>
            <w:bottom w:val="none" w:sz="0" w:space="0" w:color="auto"/>
            <w:right w:val="none" w:sz="0" w:space="0" w:color="auto"/>
          </w:divBdr>
        </w:div>
      </w:divsChild>
    </w:div>
    <w:div w:id="1866868942">
      <w:bodyDiv w:val="1"/>
      <w:marLeft w:val="0"/>
      <w:marRight w:val="0"/>
      <w:marTop w:val="0"/>
      <w:marBottom w:val="0"/>
      <w:divBdr>
        <w:top w:val="none" w:sz="0" w:space="0" w:color="auto"/>
        <w:left w:val="none" w:sz="0" w:space="0" w:color="auto"/>
        <w:bottom w:val="none" w:sz="0" w:space="0" w:color="auto"/>
        <w:right w:val="none" w:sz="0" w:space="0" w:color="auto"/>
      </w:divBdr>
    </w:div>
    <w:div w:id="1868903840">
      <w:bodyDiv w:val="1"/>
      <w:marLeft w:val="0"/>
      <w:marRight w:val="0"/>
      <w:marTop w:val="0"/>
      <w:marBottom w:val="0"/>
      <w:divBdr>
        <w:top w:val="none" w:sz="0" w:space="0" w:color="auto"/>
        <w:left w:val="none" w:sz="0" w:space="0" w:color="auto"/>
        <w:bottom w:val="none" w:sz="0" w:space="0" w:color="auto"/>
        <w:right w:val="none" w:sz="0" w:space="0" w:color="auto"/>
      </w:divBdr>
    </w:div>
    <w:div w:id="1869561733">
      <w:bodyDiv w:val="1"/>
      <w:marLeft w:val="0"/>
      <w:marRight w:val="0"/>
      <w:marTop w:val="0"/>
      <w:marBottom w:val="0"/>
      <w:divBdr>
        <w:top w:val="none" w:sz="0" w:space="0" w:color="auto"/>
        <w:left w:val="none" w:sz="0" w:space="0" w:color="auto"/>
        <w:bottom w:val="none" w:sz="0" w:space="0" w:color="auto"/>
        <w:right w:val="none" w:sz="0" w:space="0" w:color="auto"/>
      </w:divBdr>
    </w:div>
    <w:div w:id="1871261490">
      <w:bodyDiv w:val="1"/>
      <w:marLeft w:val="0"/>
      <w:marRight w:val="0"/>
      <w:marTop w:val="0"/>
      <w:marBottom w:val="0"/>
      <w:divBdr>
        <w:top w:val="none" w:sz="0" w:space="0" w:color="auto"/>
        <w:left w:val="none" w:sz="0" w:space="0" w:color="auto"/>
        <w:bottom w:val="none" w:sz="0" w:space="0" w:color="auto"/>
        <w:right w:val="none" w:sz="0" w:space="0" w:color="auto"/>
      </w:divBdr>
      <w:divsChild>
        <w:div w:id="469401397">
          <w:marLeft w:val="640"/>
          <w:marRight w:val="0"/>
          <w:marTop w:val="0"/>
          <w:marBottom w:val="0"/>
          <w:divBdr>
            <w:top w:val="none" w:sz="0" w:space="0" w:color="auto"/>
            <w:left w:val="none" w:sz="0" w:space="0" w:color="auto"/>
            <w:bottom w:val="none" w:sz="0" w:space="0" w:color="auto"/>
            <w:right w:val="none" w:sz="0" w:space="0" w:color="auto"/>
          </w:divBdr>
        </w:div>
        <w:div w:id="781537984">
          <w:marLeft w:val="640"/>
          <w:marRight w:val="0"/>
          <w:marTop w:val="0"/>
          <w:marBottom w:val="0"/>
          <w:divBdr>
            <w:top w:val="none" w:sz="0" w:space="0" w:color="auto"/>
            <w:left w:val="none" w:sz="0" w:space="0" w:color="auto"/>
            <w:bottom w:val="none" w:sz="0" w:space="0" w:color="auto"/>
            <w:right w:val="none" w:sz="0" w:space="0" w:color="auto"/>
          </w:divBdr>
        </w:div>
        <w:div w:id="791244333">
          <w:marLeft w:val="640"/>
          <w:marRight w:val="0"/>
          <w:marTop w:val="0"/>
          <w:marBottom w:val="0"/>
          <w:divBdr>
            <w:top w:val="none" w:sz="0" w:space="0" w:color="auto"/>
            <w:left w:val="none" w:sz="0" w:space="0" w:color="auto"/>
            <w:bottom w:val="none" w:sz="0" w:space="0" w:color="auto"/>
            <w:right w:val="none" w:sz="0" w:space="0" w:color="auto"/>
          </w:divBdr>
        </w:div>
        <w:div w:id="812327898">
          <w:marLeft w:val="640"/>
          <w:marRight w:val="0"/>
          <w:marTop w:val="0"/>
          <w:marBottom w:val="0"/>
          <w:divBdr>
            <w:top w:val="none" w:sz="0" w:space="0" w:color="auto"/>
            <w:left w:val="none" w:sz="0" w:space="0" w:color="auto"/>
            <w:bottom w:val="none" w:sz="0" w:space="0" w:color="auto"/>
            <w:right w:val="none" w:sz="0" w:space="0" w:color="auto"/>
          </w:divBdr>
        </w:div>
        <w:div w:id="812602526">
          <w:marLeft w:val="640"/>
          <w:marRight w:val="0"/>
          <w:marTop w:val="0"/>
          <w:marBottom w:val="0"/>
          <w:divBdr>
            <w:top w:val="none" w:sz="0" w:space="0" w:color="auto"/>
            <w:left w:val="none" w:sz="0" w:space="0" w:color="auto"/>
            <w:bottom w:val="none" w:sz="0" w:space="0" w:color="auto"/>
            <w:right w:val="none" w:sz="0" w:space="0" w:color="auto"/>
          </w:divBdr>
        </w:div>
        <w:div w:id="887843176">
          <w:marLeft w:val="640"/>
          <w:marRight w:val="0"/>
          <w:marTop w:val="0"/>
          <w:marBottom w:val="0"/>
          <w:divBdr>
            <w:top w:val="none" w:sz="0" w:space="0" w:color="auto"/>
            <w:left w:val="none" w:sz="0" w:space="0" w:color="auto"/>
            <w:bottom w:val="none" w:sz="0" w:space="0" w:color="auto"/>
            <w:right w:val="none" w:sz="0" w:space="0" w:color="auto"/>
          </w:divBdr>
        </w:div>
        <w:div w:id="980573927">
          <w:marLeft w:val="640"/>
          <w:marRight w:val="0"/>
          <w:marTop w:val="0"/>
          <w:marBottom w:val="0"/>
          <w:divBdr>
            <w:top w:val="none" w:sz="0" w:space="0" w:color="auto"/>
            <w:left w:val="none" w:sz="0" w:space="0" w:color="auto"/>
            <w:bottom w:val="none" w:sz="0" w:space="0" w:color="auto"/>
            <w:right w:val="none" w:sz="0" w:space="0" w:color="auto"/>
          </w:divBdr>
        </w:div>
        <w:div w:id="981082547">
          <w:marLeft w:val="640"/>
          <w:marRight w:val="0"/>
          <w:marTop w:val="0"/>
          <w:marBottom w:val="0"/>
          <w:divBdr>
            <w:top w:val="none" w:sz="0" w:space="0" w:color="auto"/>
            <w:left w:val="none" w:sz="0" w:space="0" w:color="auto"/>
            <w:bottom w:val="none" w:sz="0" w:space="0" w:color="auto"/>
            <w:right w:val="none" w:sz="0" w:space="0" w:color="auto"/>
          </w:divBdr>
        </w:div>
        <w:div w:id="983706582">
          <w:marLeft w:val="640"/>
          <w:marRight w:val="0"/>
          <w:marTop w:val="0"/>
          <w:marBottom w:val="0"/>
          <w:divBdr>
            <w:top w:val="none" w:sz="0" w:space="0" w:color="auto"/>
            <w:left w:val="none" w:sz="0" w:space="0" w:color="auto"/>
            <w:bottom w:val="none" w:sz="0" w:space="0" w:color="auto"/>
            <w:right w:val="none" w:sz="0" w:space="0" w:color="auto"/>
          </w:divBdr>
        </w:div>
        <w:div w:id="1293360763">
          <w:marLeft w:val="640"/>
          <w:marRight w:val="0"/>
          <w:marTop w:val="0"/>
          <w:marBottom w:val="0"/>
          <w:divBdr>
            <w:top w:val="none" w:sz="0" w:space="0" w:color="auto"/>
            <w:left w:val="none" w:sz="0" w:space="0" w:color="auto"/>
            <w:bottom w:val="none" w:sz="0" w:space="0" w:color="auto"/>
            <w:right w:val="none" w:sz="0" w:space="0" w:color="auto"/>
          </w:divBdr>
        </w:div>
        <w:div w:id="1296564527">
          <w:marLeft w:val="640"/>
          <w:marRight w:val="0"/>
          <w:marTop w:val="0"/>
          <w:marBottom w:val="0"/>
          <w:divBdr>
            <w:top w:val="none" w:sz="0" w:space="0" w:color="auto"/>
            <w:left w:val="none" w:sz="0" w:space="0" w:color="auto"/>
            <w:bottom w:val="none" w:sz="0" w:space="0" w:color="auto"/>
            <w:right w:val="none" w:sz="0" w:space="0" w:color="auto"/>
          </w:divBdr>
        </w:div>
        <w:div w:id="1387803639">
          <w:marLeft w:val="640"/>
          <w:marRight w:val="0"/>
          <w:marTop w:val="0"/>
          <w:marBottom w:val="0"/>
          <w:divBdr>
            <w:top w:val="none" w:sz="0" w:space="0" w:color="auto"/>
            <w:left w:val="none" w:sz="0" w:space="0" w:color="auto"/>
            <w:bottom w:val="none" w:sz="0" w:space="0" w:color="auto"/>
            <w:right w:val="none" w:sz="0" w:space="0" w:color="auto"/>
          </w:divBdr>
        </w:div>
        <w:div w:id="1419055317">
          <w:marLeft w:val="640"/>
          <w:marRight w:val="0"/>
          <w:marTop w:val="0"/>
          <w:marBottom w:val="0"/>
          <w:divBdr>
            <w:top w:val="none" w:sz="0" w:space="0" w:color="auto"/>
            <w:left w:val="none" w:sz="0" w:space="0" w:color="auto"/>
            <w:bottom w:val="none" w:sz="0" w:space="0" w:color="auto"/>
            <w:right w:val="none" w:sz="0" w:space="0" w:color="auto"/>
          </w:divBdr>
        </w:div>
        <w:div w:id="1488940936">
          <w:marLeft w:val="640"/>
          <w:marRight w:val="0"/>
          <w:marTop w:val="0"/>
          <w:marBottom w:val="0"/>
          <w:divBdr>
            <w:top w:val="none" w:sz="0" w:space="0" w:color="auto"/>
            <w:left w:val="none" w:sz="0" w:space="0" w:color="auto"/>
            <w:bottom w:val="none" w:sz="0" w:space="0" w:color="auto"/>
            <w:right w:val="none" w:sz="0" w:space="0" w:color="auto"/>
          </w:divBdr>
        </w:div>
        <w:div w:id="1507743088">
          <w:marLeft w:val="640"/>
          <w:marRight w:val="0"/>
          <w:marTop w:val="0"/>
          <w:marBottom w:val="0"/>
          <w:divBdr>
            <w:top w:val="none" w:sz="0" w:space="0" w:color="auto"/>
            <w:left w:val="none" w:sz="0" w:space="0" w:color="auto"/>
            <w:bottom w:val="none" w:sz="0" w:space="0" w:color="auto"/>
            <w:right w:val="none" w:sz="0" w:space="0" w:color="auto"/>
          </w:divBdr>
        </w:div>
        <w:div w:id="1548757308">
          <w:marLeft w:val="640"/>
          <w:marRight w:val="0"/>
          <w:marTop w:val="0"/>
          <w:marBottom w:val="0"/>
          <w:divBdr>
            <w:top w:val="none" w:sz="0" w:space="0" w:color="auto"/>
            <w:left w:val="none" w:sz="0" w:space="0" w:color="auto"/>
            <w:bottom w:val="none" w:sz="0" w:space="0" w:color="auto"/>
            <w:right w:val="none" w:sz="0" w:space="0" w:color="auto"/>
          </w:divBdr>
        </w:div>
        <w:div w:id="1613249489">
          <w:marLeft w:val="640"/>
          <w:marRight w:val="0"/>
          <w:marTop w:val="0"/>
          <w:marBottom w:val="0"/>
          <w:divBdr>
            <w:top w:val="none" w:sz="0" w:space="0" w:color="auto"/>
            <w:left w:val="none" w:sz="0" w:space="0" w:color="auto"/>
            <w:bottom w:val="none" w:sz="0" w:space="0" w:color="auto"/>
            <w:right w:val="none" w:sz="0" w:space="0" w:color="auto"/>
          </w:divBdr>
        </w:div>
        <w:div w:id="1625963906">
          <w:marLeft w:val="640"/>
          <w:marRight w:val="0"/>
          <w:marTop w:val="0"/>
          <w:marBottom w:val="0"/>
          <w:divBdr>
            <w:top w:val="none" w:sz="0" w:space="0" w:color="auto"/>
            <w:left w:val="none" w:sz="0" w:space="0" w:color="auto"/>
            <w:bottom w:val="none" w:sz="0" w:space="0" w:color="auto"/>
            <w:right w:val="none" w:sz="0" w:space="0" w:color="auto"/>
          </w:divBdr>
        </w:div>
        <w:div w:id="1660888341">
          <w:marLeft w:val="640"/>
          <w:marRight w:val="0"/>
          <w:marTop w:val="0"/>
          <w:marBottom w:val="0"/>
          <w:divBdr>
            <w:top w:val="none" w:sz="0" w:space="0" w:color="auto"/>
            <w:left w:val="none" w:sz="0" w:space="0" w:color="auto"/>
            <w:bottom w:val="none" w:sz="0" w:space="0" w:color="auto"/>
            <w:right w:val="none" w:sz="0" w:space="0" w:color="auto"/>
          </w:divBdr>
        </w:div>
        <w:div w:id="1702901662">
          <w:marLeft w:val="640"/>
          <w:marRight w:val="0"/>
          <w:marTop w:val="0"/>
          <w:marBottom w:val="0"/>
          <w:divBdr>
            <w:top w:val="none" w:sz="0" w:space="0" w:color="auto"/>
            <w:left w:val="none" w:sz="0" w:space="0" w:color="auto"/>
            <w:bottom w:val="none" w:sz="0" w:space="0" w:color="auto"/>
            <w:right w:val="none" w:sz="0" w:space="0" w:color="auto"/>
          </w:divBdr>
        </w:div>
        <w:div w:id="1770925771">
          <w:marLeft w:val="640"/>
          <w:marRight w:val="0"/>
          <w:marTop w:val="0"/>
          <w:marBottom w:val="0"/>
          <w:divBdr>
            <w:top w:val="none" w:sz="0" w:space="0" w:color="auto"/>
            <w:left w:val="none" w:sz="0" w:space="0" w:color="auto"/>
            <w:bottom w:val="none" w:sz="0" w:space="0" w:color="auto"/>
            <w:right w:val="none" w:sz="0" w:space="0" w:color="auto"/>
          </w:divBdr>
        </w:div>
        <w:div w:id="1901282543">
          <w:marLeft w:val="640"/>
          <w:marRight w:val="0"/>
          <w:marTop w:val="0"/>
          <w:marBottom w:val="0"/>
          <w:divBdr>
            <w:top w:val="none" w:sz="0" w:space="0" w:color="auto"/>
            <w:left w:val="none" w:sz="0" w:space="0" w:color="auto"/>
            <w:bottom w:val="none" w:sz="0" w:space="0" w:color="auto"/>
            <w:right w:val="none" w:sz="0" w:space="0" w:color="auto"/>
          </w:divBdr>
        </w:div>
        <w:div w:id="1961107808">
          <w:marLeft w:val="640"/>
          <w:marRight w:val="0"/>
          <w:marTop w:val="0"/>
          <w:marBottom w:val="0"/>
          <w:divBdr>
            <w:top w:val="none" w:sz="0" w:space="0" w:color="auto"/>
            <w:left w:val="none" w:sz="0" w:space="0" w:color="auto"/>
            <w:bottom w:val="none" w:sz="0" w:space="0" w:color="auto"/>
            <w:right w:val="none" w:sz="0" w:space="0" w:color="auto"/>
          </w:divBdr>
        </w:div>
        <w:div w:id="1993673860">
          <w:marLeft w:val="640"/>
          <w:marRight w:val="0"/>
          <w:marTop w:val="0"/>
          <w:marBottom w:val="0"/>
          <w:divBdr>
            <w:top w:val="none" w:sz="0" w:space="0" w:color="auto"/>
            <w:left w:val="none" w:sz="0" w:space="0" w:color="auto"/>
            <w:bottom w:val="none" w:sz="0" w:space="0" w:color="auto"/>
            <w:right w:val="none" w:sz="0" w:space="0" w:color="auto"/>
          </w:divBdr>
        </w:div>
        <w:div w:id="2005547445">
          <w:marLeft w:val="640"/>
          <w:marRight w:val="0"/>
          <w:marTop w:val="0"/>
          <w:marBottom w:val="0"/>
          <w:divBdr>
            <w:top w:val="none" w:sz="0" w:space="0" w:color="auto"/>
            <w:left w:val="none" w:sz="0" w:space="0" w:color="auto"/>
            <w:bottom w:val="none" w:sz="0" w:space="0" w:color="auto"/>
            <w:right w:val="none" w:sz="0" w:space="0" w:color="auto"/>
          </w:divBdr>
        </w:div>
      </w:divsChild>
    </w:div>
    <w:div w:id="1873767259">
      <w:bodyDiv w:val="1"/>
      <w:marLeft w:val="0"/>
      <w:marRight w:val="0"/>
      <w:marTop w:val="0"/>
      <w:marBottom w:val="0"/>
      <w:divBdr>
        <w:top w:val="none" w:sz="0" w:space="0" w:color="auto"/>
        <w:left w:val="none" w:sz="0" w:space="0" w:color="auto"/>
        <w:bottom w:val="none" w:sz="0" w:space="0" w:color="auto"/>
        <w:right w:val="none" w:sz="0" w:space="0" w:color="auto"/>
      </w:divBdr>
    </w:div>
    <w:div w:id="1877697497">
      <w:bodyDiv w:val="1"/>
      <w:marLeft w:val="0"/>
      <w:marRight w:val="0"/>
      <w:marTop w:val="0"/>
      <w:marBottom w:val="0"/>
      <w:divBdr>
        <w:top w:val="none" w:sz="0" w:space="0" w:color="auto"/>
        <w:left w:val="none" w:sz="0" w:space="0" w:color="auto"/>
        <w:bottom w:val="none" w:sz="0" w:space="0" w:color="auto"/>
        <w:right w:val="none" w:sz="0" w:space="0" w:color="auto"/>
      </w:divBdr>
    </w:div>
    <w:div w:id="1878078549">
      <w:bodyDiv w:val="1"/>
      <w:marLeft w:val="0"/>
      <w:marRight w:val="0"/>
      <w:marTop w:val="0"/>
      <w:marBottom w:val="0"/>
      <w:divBdr>
        <w:top w:val="none" w:sz="0" w:space="0" w:color="auto"/>
        <w:left w:val="none" w:sz="0" w:space="0" w:color="auto"/>
        <w:bottom w:val="none" w:sz="0" w:space="0" w:color="auto"/>
        <w:right w:val="none" w:sz="0" w:space="0" w:color="auto"/>
      </w:divBdr>
    </w:div>
    <w:div w:id="1878733263">
      <w:bodyDiv w:val="1"/>
      <w:marLeft w:val="0"/>
      <w:marRight w:val="0"/>
      <w:marTop w:val="0"/>
      <w:marBottom w:val="0"/>
      <w:divBdr>
        <w:top w:val="none" w:sz="0" w:space="0" w:color="auto"/>
        <w:left w:val="none" w:sz="0" w:space="0" w:color="auto"/>
        <w:bottom w:val="none" w:sz="0" w:space="0" w:color="auto"/>
        <w:right w:val="none" w:sz="0" w:space="0" w:color="auto"/>
      </w:divBdr>
    </w:div>
    <w:div w:id="1880388961">
      <w:bodyDiv w:val="1"/>
      <w:marLeft w:val="0"/>
      <w:marRight w:val="0"/>
      <w:marTop w:val="0"/>
      <w:marBottom w:val="0"/>
      <w:divBdr>
        <w:top w:val="none" w:sz="0" w:space="0" w:color="auto"/>
        <w:left w:val="none" w:sz="0" w:space="0" w:color="auto"/>
        <w:bottom w:val="none" w:sz="0" w:space="0" w:color="auto"/>
        <w:right w:val="none" w:sz="0" w:space="0" w:color="auto"/>
      </w:divBdr>
      <w:divsChild>
        <w:div w:id="159930">
          <w:marLeft w:val="640"/>
          <w:marRight w:val="0"/>
          <w:marTop w:val="0"/>
          <w:marBottom w:val="0"/>
          <w:divBdr>
            <w:top w:val="none" w:sz="0" w:space="0" w:color="auto"/>
            <w:left w:val="none" w:sz="0" w:space="0" w:color="auto"/>
            <w:bottom w:val="none" w:sz="0" w:space="0" w:color="auto"/>
            <w:right w:val="none" w:sz="0" w:space="0" w:color="auto"/>
          </w:divBdr>
        </w:div>
        <w:div w:id="296955670">
          <w:marLeft w:val="640"/>
          <w:marRight w:val="0"/>
          <w:marTop w:val="0"/>
          <w:marBottom w:val="0"/>
          <w:divBdr>
            <w:top w:val="none" w:sz="0" w:space="0" w:color="auto"/>
            <w:left w:val="none" w:sz="0" w:space="0" w:color="auto"/>
            <w:bottom w:val="none" w:sz="0" w:space="0" w:color="auto"/>
            <w:right w:val="none" w:sz="0" w:space="0" w:color="auto"/>
          </w:divBdr>
        </w:div>
        <w:div w:id="313534639">
          <w:marLeft w:val="640"/>
          <w:marRight w:val="0"/>
          <w:marTop w:val="0"/>
          <w:marBottom w:val="0"/>
          <w:divBdr>
            <w:top w:val="none" w:sz="0" w:space="0" w:color="auto"/>
            <w:left w:val="none" w:sz="0" w:space="0" w:color="auto"/>
            <w:bottom w:val="none" w:sz="0" w:space="0" w:color="auto"/>
            <w:right w:val="none" w:sz="0" w:space="0" w:color="auto"/>
          </w:divBdr>
        </w:div>
        <w:div w:id="555967403">
          <w:marLeft w:val="640"/>
          <w:marRight w:val="0"/>
          <w:marTop w:val="0"/>
          <w:marBottom w:val="0"/>
          <w:divBdr>
            <w:top w:val="none" w:sz="0" w:space="0" w:color="auto"/>
            <w:left w:val="none" w:sz="0" w:space="0" w:color="auto"/>
            <w:bottom w:val="none" w:sz="0" w:space="0" w:color="auto"/>
            <w:right w:val="none" w:sz="0" w:space="0" w:color="auto"/>
          </w:divBdr>
        </w:div>
        <w:div w:id="648100481">
          <w:marLeft w:val="640"/>
          <w:marRight w:val="0"/>
          <w:marTop w:val="0"/>
          <w:marBottom w:val="0"/>
          <w:divBdr>
            <w:top w:val="none" w:sz="0" w:space="0" w:color="auto"/>
            <w:left w:val="none" w:sz="0" w:space="0" w:color="auto"/>
            <w:bottom w:val="none" w:sz="0" w:space="0" w:color="auto"/>
            <w:right w:val="none" w:sz="0" w:space="0" w:color="auto"/>
          </w:divBdr>
        </w:div>
        <w:div w:id="713387120">
          <w:marLeft w:val="640"/>
          <w:marRight w:val="0"/>
          <w:marTop w:val="0"/>
          <w:marBottom w:val="0"/>
          <w:divBdr>
            <w:top w:val="none" w:sz="0" w:space="0" w:color="auto"/>
            <w:left w:val="none" w:sz="0" w:space="0" w:color="auto"/>
            <w:bottom w:val="none" w:sz="0" w:space="0" w:color="auto"/>
            <w:right w:val="none" w:sz="0" w:space="0" w:color="auto"/>
          </w:divBdr>
        </w:div>
        <w:div w:id="917445864">
          <w:marLeft w:val="640"/>
          <w:marRight w:val="0"/>
          <w:marTop w:val="0"/>
          <w:marBottom w:val="0"/>
          <w:divBdr>
            <w:top w:val="none" w:sz="0" w:space="0" w:color="auto"/>
            <w:left w:val="none" w:sz="0" w:space="0" w:color="auto"/>
            <w:bottom w:val="none" w:sz="0" w:space="0" w:color="auto"/>
            <w:right w:val="none" w:sz="0" w:space="0" w:color="auto"/>
          </w:divBdr>
        </w:div>
        <w:div w:id="1277560044">
          <w:marLeft w:val="640"/>
          <w:marRight w:val="0"/>
          <w:marTop w:val="0"/>
          <w:marBottom w:val="0"/>
          <w:divBdr>
            <w:top w:val="none" w:sz="0" w:space="0" w:color="auto"/>
            <w:left w:val="none" w:sz="0" w:space="0" w:color="auto"/>
            <w:bottom w:val="none" w:sz="0" w:space="0" w:color="auto"/>
            <w:right w:val="none" w:sz="0" w:space="0" w:color="auto"/>
          </w:divBdr>
        </w:div>
        <w:div w:id="1280145112">
          <w:marLeft w:val="640"/>
          <w:marRight w:val="0"/>
          <w:marTop w:val="0"/>
          <w:marBottom w:val="0"/>
          <w:divBdr>
            <w:top w:val="none" w:sz="0" w:space="0" w:color="auto"/>
            <w:left w:val="none" w:sz="0" w:space="0" w:color="auto"/>
            <w:bottom w:val="none" w:sz="0" w:space="0" w:color="auto"/>
            <w:right w:val="none" w:sz="0" w:space="0" w:color="auto"/>
          </w:divBdr>
        </w:div>
        <w:div w:id="1307854042">
          <w:marLeft w:val="640"/>
          <w:marRight w:val="0"/>
          <w:marTop w:val="0"/>
          <w:marBottom w:val="0"/>
          <w:divBdr>
            <w:top w:val="none" w:sz="0" w:space="0" w:color="auto"/>
            <w:left w:val="none" w:sz="0" w:space="0" w:color="auto"/>
            <w:bottom w:val="none" w:sz="0" w:space="0" w:color="auto"/>
            <w:right w:val="none" w:sz="0" w:space="0" w:color="auto"/>
          </w:divBdr>
        </w:div>
        <w:div w:id="1331981876">
          <w:marLeft w:val="640"/>
          <w:marRight w:val="0"/>
          <w:marTop w:val="0"/>
          <w:marBottom w:val="0"/>
          <w:divBdr>
            <w:top w:val="none" w:sz="0" w:space="0" w:color="auto"/>
            <w:left w:val="none" w:sz="0" w:space="0" w:color="auto"/>
            <w:bottom w:val="none" w:sz="0" w:space="0" w:color="auto"/>
            <w:right w:val="none" w:sz="0" w:space="0" w:color="auto"/>
          </w:divBdr>
        </w:div>
        <w:div w:id="1410812142">
          <w:marLeft w:val="640"/>
          <w:marRight w:val="0"/>
          <w:marTop w:val="0"/>
          <w:marBottom w:val="0"/>
          <w:divBdr>
            <w:top w:val="none" w:sz="0" w:space="0" w:color="auto"/>
            <w:left w:val="none" w:sz="0" w:space="0" w:color="auto"/>
            <w:bottom w:val="none" w:sz="0" w:space="0" w:color="auto"/>
            <w:right w:val="none" w:sz="0" w:space="0" w:color="auto"/>
          </w:divBdr>
        </w:div>
        <w:div w:id="1468011582">
          <w:marLeft w:val="640"/>
          <w:marRight w:val="0"/>
          <w:marTop w:val="0"/>
          <w:marBottom w:val="0"/>
          <w:divBdr>
            <w:top w:val="none" w:sz="0" w:space="0" w:color="auto"/>
            <w:left w:val="none" w:sz="0" w:space="0" w:color="auto"/>
            <w:bottom w:val="none" w:sz="0" w:space="0" w:color="auto"/>
            <w:right w:val="none" w:sz="0" w:space="0" w:color="auto"/>
          </w:divBdr>
        </w:div>
        <w:div w:id="1538397109">
          <w:marLeft w:val="640"/>
          <w:marRight w:val="0"/>
          <w:marTop w:val="0"/>
          <w:marBottom w:val="0"/>
          <w:divBdr>
            <w:top w:val="none" w:sz="0" w:space="0" w:color="auto"/>
            <w:left w:val="none" w:sz="0" w:space="0" w:color="auto"/>
            <w:bottom w:val="none" w:sz="0" w:space="0" w:color="auto"/>
            <w:right w:val="none" w:sz="0" w:space="0" w:color="auto"/>
          </w:divBdr>
        </w:div>
        <w:div w:id="1654139572">
          <w:marLeft w:val="640"/>
          <w:marRight w:val="0"/>
          <w:marTop w:val="0"/>
          <w:marBottom w:val="0"/>
          <w:divBdr>
            <w:top w:val="none" w:sz="0" w:space="0" w:color="auto"/>
            <w:left w:val="none" w:sz="0" w:space="0" w:color="auto"/>
            <w:bottom w:val="none" w:sz="0" w:space="0" w:color="auto"/>
            <w:right w:val="none" w:sz="0" w:space="0" w:color="auto"/>
          </w:divBdr>
        </w:div>
        <w:div w:id="1703288430">
          <w:marLeft w:val="640"/>
          <w:marRight w:val="0"/>
          <w:marTop w:val="0"/>
          <w:marBottom w:val="0"/>
          <w:divBdr>
            <w:top w:val="none" w:sz="0" w:space="0" w:color="auto"/>
            <w:left w:val="none" w:sz="0" w:space="0" w:color="auto"/>
            <w:bottom w:val="none" w:sz="0" w:space="0" w:color="auto"/>
            <w:right w:val="none" w:sz="0" w:space="0" w:color="auto"/>
          </w:divBdr>
        </w:div>
        <w:div w:id="1707438219">
          <w:marLeft w:val="640"/>
          <w:marRight w:val="0"/>
          <w:marTop w:val="0"/>
          <w:marBottom w:val="0"/>
          <w:divBdr>
            <w:top w:val="none" w:sz="0" w:space="0" w:color="auto"/>
            <w:left w:val="none" w:sz="0" w:space="0" w:color="auto"/>
            <w:bottom w:val="none" w:sz="0" w:space="0" w:color="auto"/>
            <w:right w:val="none" w:sz="0" w:space="0" w:color="auto"/>
          </w:divBdr>
        </w:div>
        <w:div w:id="1781532772">
          <w:marLeft w:val="640"/>
          <w:marRight w:val="0"/>
          <w:marTop w:val="0"/>
          <w:marBottom w:val="0"/>
          <w:divBdr>
            <w:top w:val="none" w:sz="0" w:space="0" w:color="auto"/>
            <w:left w:val="none" w:sz="0" w:space="0" w:color="auto"/>
            <w:bottom w:val="none" w:sz="0" w:space="0" w:color="auto"/>
            <w:right w:val="none" w:sz="0" w:space="0" w:color="auto"/>
          </w:divBdr>
        </w:div>
        <w:div w:id="1830713544">
          <w:marLeft w:val="640"/>
          <w:marRight w:val="0"/>
          <w:marTop w:val="0"/>
          <w:marBottom w:val="0"/>
          <w:divBdr>
            <w:top w:val="none" w:sz="0" w:space="0" w:color="auto"/>
            <w:left w:val="none" w:sz="0" w:space="0" w:color="auto"/>
            <w:bottom w:val="none" w:sz="0" w:space="0" w:color="auto"/>
            <w:right w:val="none" w:sz="0" w:space="0" w:color="auto"/>
          </w:divBdr>
        </w:div>
        <w:div w:id="1835760426">
          <w:marLeft w:val="640"/>
          <w:marRight w:val="0"/>
          <w:marTop w:val="0"/>
          <w:marBottom w:val="0"/>
          <w:divBdr>
            <w:top w:val="none" w:sz="0" w:space="0" w:color="auto"/>
            <w:left w:val="none" w:sz="0" w:space="0" w:color="auto"/>
            <w:bottom w:val="none" w:sz="0" w:space="0" w:color="auto"/>
            <w:right w:val="none" w:sz="0" w:space="0" w:color="auto"/>
          </w:divBdr>
        </w:div>
        <w:div w:id="1891500755">
          <w:marLeft w:val="640"/>
          <w:marRight w:val="0"/>
          <w:marTop w:val="0"/>
          <w:marBottom w:val="0"/>
          <w:divBdr>
            <w:top w:val="none" w:sz="0" w:space="0" w:color="auto"/>
            <w:left w:val="none" w:sz="0" w:space="0" w:color="auto"/>
            <w:bottom w:val="none" w:sz="0" w:space="0" w:color="auto"/>
            <w:right w:val="none" w:sz="0" w:space="0" w:color="auto"/>
          </w:divBdr>
        </w:div>
        <w:div w:id="1940874386">
          <w:marLeft w:val="640"/>
          <w:marRight w:val="0"/>
          <w:marTop w:val="0"/>
          <w:marBottom w:val="0"/>
          <w:divBdr>
            <w:top w:val="none" w:sz="0" w:space="0" w:color="auto"/>
            <w:left w:val="none" w:sz="0" w:space="0" w:color="auto"/>
            <w:bottom w:val="none" w:sz="0" w:space="0" w:color="auto"/>
            <w:right w:val="none" w:sz="0" w:space="0" w:color="auto"/>
          </w:divBdr>
        </w:div>
        <w:div w:id="2041934131">
          <w:marLeft w:val="640"/>
          <w:marRight w:val="0"/>
          <w:marTop w:val="0"/>
          <w:marBottom w:val="0"/>
          <w:divBdr>
            <w:top w:val="none" w:sz="0" w:space="0" w:color="auto"/>
            <w:left w:val="none" w:sz="0" w:space="0" w:color="auto"/>
            <w:bottom w:val="none" w:sz="0" w:space="0" w:color="auto"/>
            <w:right w:val="none" w:sz="0" w:space="0" w:color="auto"/>
          </w:divBdr>
        </w:div>
        <w:div w:id="2133747381">
          <w:marLeft w:val="640"/>
          <w:marRight w:val="0"/>
          <w:marTop w:val="0"/>
          <w:marBottom w:val="0"/>
          <w:divBdr>
            <w:top w:val="none" w:sz="0" w:space="0" w:color="auto"/>
            <w:left w:val="none" w:sz="0" w:space="0" w:color="auto"/>
            <w:bottom w:val="none" w:sz="0" w:space="0" w:color="auto"/>
            <w:right w:val="none" w:sz="0" w:space="0" w:color="auto"/>
          </w:divBdr>
        </w:div>
        <w:div w:id="2141921832">
          <w:marLeft w:val="640"/>
          <w:marRight w:val="0"/>
          <w:marTop w:val="0"/>
          <w:marBottom w:val="0"/>
          <w:divBdr>
            <w:top w:val="none" w:sz="0" w:space="0" w:color="auto"/>
            <w:left w:val="none" w:sz="0" w:space="0" w:color="auto"/>
            <w:bottom w:val="none" w:sz="0" w:space="0" w:color="auto"/>
            <w:right w:val="none" w:sz="0" w:space="0" w:color="auto"/>
          </w:divBdr>
        </w:div>
      </w:divsChild>
    </w:div>
    <w:div w:id="1880627275">
      <w:bodyDiv w:val="1"/>
      <w:marLeft w:val="0"/>
      <w:marRight w:val="0"/>
      <w:marTop w:val="0"/>
      <w:marBottom w:val="0"/>
      <w:divBdr>
        <w:top w:val="none" w:sz="0" w:space="0" w:color="auto"/>
        <w:left w:val="none" w:sz="0" w:space="0" w:color="auto"/>
        <w:bottom w:val="none" w:sz="0" w:space="0" w:color="auto"/>
        <w:right w:val="none" w:sz="0" w:space="0" w:color="auto"/>
      </w:divBdr>
    </w:div>
    <w:div w:id="1887835298">
      <w:bodyDiv w:val="1"/>
      <w:marLeft w:val="0"/>
      <w:marRight w:val="0"/>
      <w:marTop w:val="0"/>
      <w:marBottom w:val="0"/>
      <w:divBdr>
        <w:top w:val="none" w:sz="0" w:space="0" w:color="auto"/>
        <w:left w:val="none" w:sz="0" w:space="0" w:color="auto"/>
        <w:bottom w:val="none" w:sz="0" w:space="0" w:color="auto"/>
        <w:right w:val="none" w:sz="0" w:space="0" w:color="auto"/>
      </w:divBdr>
      <w:divsChild>
        <w:div w:id="267278811">
          <w:marLeft w:val="480"/>
          <w:marRight w:val="0"/>
          <w:marTop w:val="0"/>
          <w:marBottom w:val="0"/>
          <w:divBdr>
            <w:top w:val="none" w:sz="0" w:space="0" w:color="auto"/>
            <w:left w:val="none" w:sz="0" w:space="0" w:color="auto"/>
            <w:bottom w:val="none" w:sz="0" w:space="0" w:color="auto"/>
            <w:right w:val="none" w:sz="0" w:space="0" w:color="auto"/>
          </w:divBdr>
        </w:div>
        <w:div w:id="72359341">
          <w:marLeft w:val="480"/>
          <w:marRight w:val="0"/>
          <w:marTop w:val="0"/>
          <w:marBottom w:val="0"/>
          <w:divBdr>
            <w:top w:val="none" w:sz="0" w:space="0" w:color="auto"/>
            <w:left w:val="none" w:sz="0" w:space="0" w:color="auto"/>
            <w:bottom w:val="none" w:sz="0" w:space="0" w:color="auto"/>
            <w:right w:val="none" w:sz="0" w:space="0" w:color="auto"/>
          </w:divBdr>
        </w:div>
        <w:div w:id="876814498">
          <w:marLeft w:val="480"/>
          <w:marRight w:val="0"/>
          <w:marTop w:val="0"/>
          <w:marBottom w:val="0"/>
          <w:divBdr>
            <w:top w:val="none" w:sz="0" w:space="0" w:color="auto"/>
            <w:left w:val="none" w:sz="0" w:space="0" w:color="auto"/>
            <w:bottom w:val="none" w:sz="0" w:space="0" w:color="auto"/>
            <w:right w:val="none" w:sz="0" w:space="0" w:color="auto"/>
          </w:divBdr>
        </w:div>
        <w:div w:id="1121386696">
          <w:marLeft w:val="480"/>
          <w:marRight w:val="0"/>
          <w:marTop w:val="0"/>
          <w:marBottom w:val="0"/>
          <w:divBdr>
            <w:top w:val="none" w:sz="0" w:space="0" w:color="auto"/>
            <w:left w:val="none" w:sz="0" w:space="0" w:color="auto"/>
            <w:bottom w:val="none" w:sz="0" w:space="0" w:color="auto"/>
            <w:right w:val="none" w:sz="0" w:space="0" w:color="auto"/>
          </w:divBdr>
        </w:div>
        <w:div w:id="1031953026">
          <w:marLeft w:val="480"/>
          <w:marRight w:val="0"/>
          <w:marTop w:val="0"/>
          <w:marBottom w:val="0"/>
          <w:divBdr>
            <w:top w:val="none" w:sz="0" w:space="0" w:color="auto"/>
            <w:left w:val="none" w:sz="0" w:space="0" w:color="auto"/>
            <w:bottom w:val="none" w:sz="0" w:space="0" w:color="auto"/>
            <w:right w:val="none" w:sz="0" w:space="0" w:color="auto"/>
          </w:divBdr>
        </w:div>
        <w:div w:id="1771003214">
          <w:marLeft w:val="480"/>
          <w:marRight w:val="0"/>
          <w:marTop w:val="0"/>
          <w:marBottom w:val="0"/>
          <w:divBdr>
            <w:top w:val="none" w:sz="0" w:space="0" w:color="auto"/>
            <w:left w:val="none" w:sz="0" w:space="0" w:color="auto"/>
            <w:bottom w:val="none" w:sz="0" w:space="0" w:color="auto"/>
            <w:right w:val="none" w:sz="0" w:space="0" w:color="auto"/>
          </w:divBdr>
        </w:div>
        <w:div w:id="1109819007">
          <w:marLeft w:val="480"/>
          <w:marRight w:val="0"/>
          <w:marTop w:val="0"/>
          <w:marBottom w:val="0"/>
          <w:divBdr>
            <w:top w:val="none" w:sz="0" w:space="0" w:color="auto"/>
            <w:left w:val="none" w:sz="0" w:space="0" w:color="auto"/>
            <w:bottom w:val="none" w:sz="0" w:space="0" w:color="auto"/>
            <w:right w:val="none" w:sz="0" w:space="0" w:color="auto"/>
          </w:divBdr>
        </w:div>
        <w:div w:id="1215853810">
          <w:marLeft w:val="480"/>
          <w:marRight w:val="0"/>
          <w:marTop w:val="0"/>
          <w:marBottom w:val="0"/>
          <w:divBdr>
            <w:top w:val="none" w:sz="0" w:space="0" w:color="auto"/>
            <w:left w:val="none" w:sz="0" w:space="0" w:color="auto"/>
            <w:bottom w:val="none" w:sz="0" w:space="0" w:color="auto"/>
            <w:right w:val="none" w:sz="0" w:space="0" w:color="auto"/>
          </w:divBdr>
        </w:div>
        <w:div w:id="1860971814">
          <w:marLeft w:val="480"/>
          <w:marRight w:val="0"/>
          <w:marTop w:val="0"/>
          <w:marBottom w:val="0"/>
          <w:divBdr>
            <w:top w:val="none" w:sz="0" w:space="0" w:color="auto"/>
            <w:left w:val="none" w:sz="0" w:space="0" w:color="auto"/>
            <w:bottom w:val="none" w:sz="0" w:space="0" w:color="auto"/>
            <w:right w:val="none" w:sz="0" w:space="0" w:color="auto"/>
          </w:divBdr>
        </w:div>
        <w:div w:id="1188563654">
          <w:marLeft w:val="480"/>
          <w:marRight w:val="0"/>
          <w:marTop w:val="0"/>
          <w:marBottom w:val="0"/>
          <w:divBdr>
            <w:top w:val="none" w:sz="0" w:space="0" w:color="auto"/>
            <w:left w:val="none" w:sz="0" w:space="0" w:color="auto"/>
            <w:bottom w:val="none" w:sz="0" w:space="0" w:color="auto"/>
            <w:right w:val="none" w:sz="0" w:space="0" w:color="auto"/>
          </w:divBdr>
        </w:div>
        <w:div w:id="921984632">
          <w:marLeft w:val="480"/>
          <w:marRight w:val="0"/>
          <w:marTop w:val="0"/>
          <w:marBottom w:val="0"/>
          <w:divBdr>
            <w:top w:val="none" w:sz="0" w:space="0" w:color="auto"/>
            <w:left w:val="none" w:sz="0" w:space="0" w:color="auto"/>
            <w:bottom w:val="none" w:sz="0" w:space="0" w:color="auto"/>
            <w:right w:val="none" w:sz="0" w:space="0" w:color="auto"/>
          </w:divBdr>
        </w:div>
        <w:div w:id="145975630">
          <w:marLeft w:val="480"/>
          <w:marRight w:val="0"/>
          <w:marTop w:val="0"/>
          <w:marBottom w:val="0"/>
          <w:divBdr>
            <w:top w:val="none" w:sz="0" w:space="0" w:color="auto"/>
            <w:left w:val="none" w:sz="0" w:space="0" w:color="auto"/>
            <w:bottom w:val="none" w:sz="0" w:space="0" w:color="auto"/>
            <w:right w:val="none" w:sz="0" w:space="0" w:color="auto"/>
          </w:divBdr>
        </w:div>
        <w:div w:id="1875921231">
          <w:marLeft w:val="480"/>
          <w:marRight w:val="0"/>
          <w:marTop w:val="0"/>
          <w:marBottom w:val="0"/>
          <w:divBdr>
            <w:top w:val="none" w:sz="0" w:space="0" w:color="auto"/>
            <w:left w:val="none" w:sz="0" w:space="0" w:color="auto"/>
            <w:bottom w:val="none" w:sz="0" w:space="0" w:color="auto"/>
            <w:right w:val="none" w:sz="0" w:space="0" w:color="auto"/>
          </w:divBdr>
        </w:div>
        <w:div w:id="1400713851">
          <w:marLeft w:val="480"/>
          <w:marRight w:val="0"/>
          <w:marTop w:val="0"/>
          <w:marBottom w:val="0"/>
          <w:divBdr>
            <w:top w:val="none" w:sz="0" w:space="0" w:color="auto"/>
            <w:left w:val="none" w:sz="0" w:space="0" w:color="auto"/>
            <w:bottom w:val="none" w:sz="0" w:space="0" w:color="auto"/>
            <w:right w:val="none" w:sz="0" w:space="0" w:color="auto"/>
          </w:divBdr>
        </w:div>
        <w:div w:id="904755125">
          <w:marLeft w:val="480"/>
          <w:marRight w:val="0"/>
          <w:marTop w:val="0"/>
          <w:marBottom w:val="0"/>
          <w:divBdr>
            <w:top w:val="none" w:sz="0" w:space="0" w:color="auto"/>
            <w:left w:val="none" w:sz="0" w:space="0" w:color="auto"/>
            <w:bottom w:val="none" w:sz="0" w:space="0" w:color="auto"/>
            <w:right w:val="none" w:sz="0" w:space="0" w:color="auto"/>
          </w:divBdr>
        </w:div>
        <w:div w:id="814177883">
          <w:marLeft w:val="480"/>
          <w:marRight w:val="0"/>
          <w:marTop w:val="0"/>
          <w:marBottom w:val="0"/>
          <w:divBdr>
            <w:top w:val="none" w:sz="0" w:space="0" w:color="auto"/>
            <w:left w:val="none" w:sz="0" w:space="0" w:color="auto"/>
            <w:bottom w:val="none" w:sz="0" w:space="0" w:color="auto"/>
            <w:right w:val="none" w:sz="0" w:space="0" w:color="auto"/>
          </w:divBdr>
        </w:div>
        <w:div w:id="458308277">
          <w:marLeft w:val="480"/>
          <w:marRight w:val="0"/>
          <w:marTop w:val="0"/>
          <w:marBottom w:val="0"/>
          <w:divBdr>
            <w:top w:val="none" w:sz="0" w:space="0" w:color="auto"/>
            <w:left w:val="none" w:sz="0" w:space="0" w:color="auto"/>
            <w:bottom w:val="none" w:sz="0" w:space="0" w:color="auto"/>
            <w:right w:val="none" w:sz="0" w:space="0" w:color="auto"/>
          </w:divBdr>
        </w:div>
        <w:div w:id="1120958141">
          <w:marLeft w:val="480"/>
          <w:marRight w:val="0"/>
          <w:marTop w:val="0"/>
          <w:marBottom w:val="0"/>
          <w:divBdr>
            <w:top w:val="none" w:sz="0" w:space="0" w:color="auto"/>
            <w:left w:val="none" w:sz="0" w:space="0" w:color="auto"/>
            <w:bottom w:val="none" w:sz="0" w:space="0" w:color="auto"/>
            <w:right w:val="none" w:sz="0" w:space="0" w:color="auto"/>
          </w:divBdr>
        </w:div>
        <w:div w:id="768039037">
          <w:marLeft w:val="480"/>
          <w:marRight w:val="0"/>
          <w:marTop w:val="0"/>
          <w:marBottom w:val="0"/>
          <w:divBdr>
            <w:top w:val="none" w:sz="0" w:space="0" w:color="auto"/>
            <w:left w:val="none" w:sz="0" w:space="0" w:color="auto"/>
            <w:bottom w:val="none" w:sz="0" w:space="0" w:color="auto"/>
            <w:right w:val="none" w:sz="0" w:space="0" w:color="auto"/>
          </w:divBdr>
        </w:div>
        <w:div w:id="455754949">
          <w:marLeft w:val="480"/>
          <w:marRight w:val="0"/>
          <w:marTop w:val="0"/>
          <w:marBottom w:val="0"/>
          <w:divBdr>
            <w:top w:val="none" w:sz="0" w:space="0" w:color="auto"/>
            <w:left w:val="none" w:sz="0" w:space="0" w:color="auto"/>
            <w:bottom w:val="none" w:sz="0" w:space="0" w:color="auto"/>
            <w:right w:val="none" w:sz="0" w:space="0" w:color="auto"/>
          </w:divBdr>
        </w:div>
        <w:div w:id="1804302519">
          <w:marLeft w:val="480"/>
          <w:marRight w:val="0"/>
          <w:marTop w:val="0"/>
          <w:marBottom w:val="0"/>
          <w:divBdr>
            <w:top w:val="none" w:sz="0" w:space="0" w:color="auto"/>
            <w:left w:val="none" w:sz="0" w:space="0" w:color="auto"/>
            <w:bottom w:val="none" w:sz="0" w:space="0" w:color="auto"/>
            <w:right w:val="none" w:sz="0" w:space="0" w:color="auto"/>
          </w:divBdr>
        </w:div>
        <w:div w:id="1745568374">
          <w:marLeft w:val="480"/>
          <w:marRight w:val="0"/>
          <w:marTop w:val="0"/>
          <w:marBottom w:val="0"/>
          <w:divBdr>
            <w:top w:val="none" w:sz="0" w:space="0" w:color="auto"/>
            <w:left w:val="none" w:sz="0" w:space="0" w:color="auto"/>
            <w:bottom w:val="none" w:sz="0" w:space="0" w:color="auto"/>
            <w:right w:val="none" w:sz="0" w:space="0" w:color="auto"/>
          </w:divBdr>
        </w:div>
        <w:div w:id="2043558216">
          <w:marLeft w:val="480"/>
          <w:marRight w:val="0"/>
          <w:marTop w:val="0"/>
          <w:marBottom w:val="0"/>
          <w:divBdr>
            <w:top w:val="none" w:sz="0" w:space="0" w:color="auto"/>
            <w:left w:val="none" w:sz="0" w:space="0" w:color="auto"/>
            <w:bottom w:val="none" w:sz="0" w:space="0" w:color="auto"/>
            <w:right w:val="none" w:sz="0" w:space="0" w:color="auto"/>
          </w:divBdr>
        </w:div>
        <w:div w:id="817918924">
          <w:marLeft w:val="480"/>
          <w:marRight w:val="0"/>
          <w:marTop w:val="0"/>
          <w:marBottom w:val="0"/>
          <w:divBdr>
            <w:top w:val="none" w:sz="0" w:space="0" w:color="auto"/>
            <w:left w:val="none" w:sz="0" w:space="0" w:color="auto"/>
            <w:bottom w:val="none" w:sz="0" w:space="0" w:color="auto"/>
            <w:right w:val="none" w:sz="0" w:space="0" w:color="auto"/>
          </w:divBdr>
        </w:div>
        <w:div w:id="619654738">
          <w:marLeft w:val="480"/>
          <w:marRight w:val="0"/>
          <w:marTop w:val="0"/>
          <w:marBottom w:val="0"/>
          <w:divBdr>
            <w:top w:val="none" w:sz="0" w:space="0" w:color="auto"/>
            <w:left w:val="none" w:sz="0" w:space="0" w:color="auto"/>
            <w:bottom w:val="none" w:sz="0" w:space="0" w:color="auto"/>
            <w:right w:val="none" w:sz="0" w:space="0" w:color="auto"/>
          </w:divBdr>
        </w:div>
        <w:div w:id="1374112468">
          <w:marLeft w:val="480"/>
          <w:marRight w:val="0"/>
          <w:marTop w:val="0"/>
          <w:marBottom w:val="0"/>
          <w:divBdr>
            <w:top w:val="none" w:sz="0" w:space="0" w:color="auto"/>
            <w:left w:val="none" w:sz="0" w:space="0" w:color="auto"/>
            <w:bottom w:val="none" w:sz="0" w:space="0" w:color="auto"/>
            <w:right w:val="none" w:sz="0" w:space="0" w:color="auto"/>
          </w:divBdr>
        </w:div>
        <w:div w:id="2042439047">
          <w:marLeft w:val="480"/>
          <w:marRight w:val="0"/>
          <w:marTop w:val="0"/>
          <w:marBottom w:val="0"/>
          <w:divBdr>
            <w:top w:val="none" w:sz="0" w:space="0" w:color="auto"/>
            <w:left w:val="none" w:sz="0" w:space="0" w:color="auto"/>
            <w:bottom w:val="none" w:sz="0" w:space="0" w:color="auto"/>
            <w:right w:val="none" w:sz="0" w:space="0" w:color="auto"/>
          </w:divBdr>
        </w:div>
        <w:div w:id="1495687898">
          <w:marLeft w:val="480"/>
          <w:marRight w:val="0"/>
          <w:marTop w:val="0"/>
          <w:marBottom w:val="0"/>
          <w:divBdr>
            <w:top w:val="none" w:sz="0" w:space="0" w:color="auto"/>
            <w:left w:val="none" w:sz="0" w:space="0" w:color="auto"/>
            <w:bottom w:val="none" w:sz="0" w:space="0" w:color="auto"/>
            <w:right w:val="none" w:sz="0" w:space="0" w:color="auto"/>
          </w:divBdr>
        </w:div>
        <w:div w:id="360017269">
          <w:marLeft w:val="480"/>
          <w:marRight w:val="0"/>
          <w:marTop w:val="0"/>
          <w:marBottom w:val="0"/>
          <w:divBdr>
            <w:top w:val="none" w:sz="0" w:space="0" w:color="auto"/>
            <w:left w:val="none" w:sz="0" w:space="0" w:color="auto"/>
            <w:bottom w:val="none" w:sz="0" w:space="0" w:color="auto"/>
            <w:right w:val="none" w:sz="0" w:space="0" w:color="auto"/>
          </w:divBdr>
        </w:div>
        <w:div w:id="1979528538">
          <w:marLeft w:val="480"/>
          <w:marRight w:val="0"/>
          <w:marTop w:val="0"/>
          <w:marBottom w:val="0"/>
          <w:divBdr>
            <w:top w:val="none" w:sz="0" w:space="0" w:color="auto"/>
            <w:left w:val="none" w:sz="0" w:space="0" w:color="auto"/>
            <w:bottom w:val="none" w:sz="0" w:space="0" w:color="auto"/>
            <w:right w:val="none" w:sz="0" w:space="0" w:color="auto"/>
          </w:divBdr>
        </w:div>
        <w:div w:id="1610088731">
          <w:marLeft w:val="480"/>
          <w:marRight w:val="0"/>
          <w:marTop w:val="0"/>
          <w:marBottom w:val="0"/>
          <w:divBdr>
            <w:top w:val="none" w:sz="0" w:space="0" w:color="auto"/>
            <w:left w:val="none" w:sz="0" w:space="0" w:color="auto"/>
            <w:bottom w:val="none" w:sz="0" w:space="0" w:color="auto"/>
            <w:right w:val="none" w:sz="0" w:space="0" w:color="auto"/>
          </w:divBdr>
        </w:div>
        <w:div w:id="1619722743">
          <w:marLeft w:val="480"/>
          <w:marRight w:val="0"/>
          <w:marTop w:val="0"/>
          <w:marBottom w:val="0"/>
          <w:divBdr>
            <w:top w:val="none" w:sz="0" w:space="0" w:color="auto"/>
            <w:left w:val="none" w:sz="0" w:space="0" w:color="auto"/>
            <w:bottom w:val="none" w:sz="0" w:space="0" w:color="auto"/>
            <w:right w:val="none" w:sz="0" w:space="0" w:color="auto"/>
          </w:divBdr>
        </w:div>
        <w:div w:id="830753646">
          <w:marLeft w:val="480"/>
          <w:marRight w:val="0"/>
          <w:marTop w:val="0"/>
          <w:marBottom w:val="0"/>
          <w:divBdr>
            <w:top w:val="none" w:sz="0" w:space="0" w:color="auto"/>
            <w:left w:val="none" w:sz="0" w:space="0" w:color="auto"/>
            <w:bottom w:val="none" w:sz="0" w:space="0" w:color="auto"/>
            <w:right w:val="none" w:sz="0" w:space="0" w:color="auto"/>
          </w:divBdr>
        </w:div>
        <w:div w:id="204489519">
          <w:marLeft w:val="480"/>
          <w:marRight w:val="0"/>
          <w:marTop w:val="0"/>
          <w:marBottom w:val="0"/>
          <w:divBdr>
            <w:top w:val="none" w:sz="0" w:space="0" w:color="auto"/>
            <w:left w:val="none" w:sz="0" w:space="0" w:color="auto"/>
            <w:bottom w:val="none" w:sz="0" w:space="0" w:color="auto"/>
            <w:right w:val="none" w:sz="0" w:space="0" w:color="auto"/>
          </w:divBdr>
        </w:div>
        <w:div w:id="944462939">
          <w:marLeft w:val="480"/>
          <w:marRight w:val="0"/>
          <w:marTop w:val="0"/>
          <w:marBottom w:val="0"/>
          <w:divBdr>
            <w:top w:val="none" w:sz="0" w:space="0" w:color="auto"/>
            <w:left w:val="none" w:sz="0" w:space="0" w:color="auto"/>
            <w:bottom w:val="none" w:sz="0" w:space="0" w:color="auto"/>
            <w:right w:val="none" w:sz="0" w:space="0" w:color="auto"/>
          </w:divBdr>
        </w:div>
        <w:div w:id="1390032640">
          <w:marLeft w:val="480"/>
          <w:marRight w:val="0"/>
          <w:marTop w:val="0"/>
          <w:marBottom w:val="0"/>
          <w:divBdr>
            <w:top w:val="none" w:sz="0" w:space="0" w:color="auto"/>
            <w:left w:val="none" w:sz="0" w:space="0" w:color="auto"/>
            <w:bottom w:val="none" w:sz="0" w:space="0" w:color="auto"/>
            <w:right w:val="none" w:sz="0" w:space="0" w:color="auto"/>
          </w:divBdr>
        </w:div>
        <w:div w:id="964316802">
          <w:marLeft w:val="480"/>
          <w:marRight w:val="0"/>
          <w:marTop w:val="0"/>
          <w:marBottom w:val="0"/>
          <w:divBdr>
            <w:top w:val="none" w:sz="0" w:space="0" w:color="auto"/>
            <w:left w:val="none" w:sz="0" w:space="0" w:color="auto"/>
            <w:bottom w:val="none" w:sz="0" w:space="0" w:color="auto"/>
            <w:right w:val="none" w:sz="0" w:space="0" w:color="auto"/>
          </w:divBdr>
        </w:div>
        <w:div w:id="391005720">
          <w:marLeft w:val="480"/>
          <w:marRight w:val="0"/>
          <w:marTop w:val="0"/>
          <w:marBottom w:val="0"/>
          <w:divBdr>
            <w:top w:val="none" w:sz="0" w:space="0" w:color="auto"/>
            <w:left w:val="none" w:sz="0" w:space="0" w:color="auto"/>
            <w:bottom w:val="none" w:sz="0" w:space="0" w:color="auto"/>
            <w:right w:val="none" w:sz="0" w:space="0" w:color="auto"/>
          </w:divBdr>
        </w:div>
        <w:div w:id="181821880">
          <w:marLeft w:val="480"/>
          <w:marRight w:val="0"/>
          <w:marTop w:val="0"/>
          <w:marBottom w:val="0"/>
          <w:divBdr>
            <w:top w:val="none" w:sz="0" w:space="0" w:color="auto"/>
            <w:left w:val="none" w:sz="0" w:space="0" w:color="auto"/>
            <w:bottom w:val="none" w:sz="0" w:space="0" w:color="auto"/>
            <w:right w:val="none" w:sz="0" w:space="0" w:color="auto"/>
          </w:divBdr>
        </w:div>
        <w:div w:id="1598244877">
          <w:marLeft w:val="480"/>
          <w:marRight w:val="0"/>
          <w:marTop w:val="0"/>
          <w:marBottom w:val="0"/>
          <w:divBdr>
            <w:top w:val="none" w:sz="0" w:space="0" w:color="auto"/>
            <w:left w:val="none" w:sz="0" w:space="0" w:color="auto"/>
            <w:bottom w:val="none" w:sz="0" w:space="0" w:color="auto"/>
            <w:right w:val="none" w:sz="0" w:space="0" w:color="auto"/>
          </w:divBdr>
        </w:div>
        <w:div w:id="1908681662">
          <w:marLeft w:val="480"/>
          <w:marRight w:val="0"/>
          <w:marTop w:val="0"/>
          <w:marBottom w:val="0"/>
          <w:divBdr>
            <w:top w:val="none" w:sz="0" w:space="0" w:color="auto"/>
            <w:left w:val="none" w:sz="0" w:space="0" w:color="auto"/>
            <w:bottom w:val="none" w:sz="0" w:space="0" w:color="auto"/>
            <w:right w:val="none" w:sz="0" w:space="0" w:color="auto"/>
          </w:divBdr>
        </w:div>
      </w:divsChild>
    </w:div>
    <w:div w:id="1889535435">
      <w:bodyDiv w:val="1"/>
      <w:marLeft w:val="0"/>
      <w:marRight w:val="0"/>
      <w:marTop w:val="0"/>
      <w:marBottom w:val="0"/>
      <w:divBdr>
        <w:top w:val="none" w:sz="0" w:space="0" w:color="auto"/>
        <w:left w:val="none" w:sz="0" w:space="0" w:color="auto"/>
        <w:bottom w:val="none" w:sz="0" w:space="0" w:color="auto"/>
        <w:right w:val="none" w:sz="0" w:space="0" w:color="auto"/>
      </w:divBdr>
    </w:div>
    <w:div w:id="1892109529">
      <w:bodyDiv w:val="1"/>
      <w:marLeft w:val="0"/>
      <w:marRight w:val="0"/>
      <w:marTop w:val="0"/>
      <w:marBottom w:val="0"/>
      <w:divBdr>
        <w:top w:val="none" w:sz="0" w:space="0" w:color="auto"/>
        <w:left w:val="none" w:sz="0" w:space="0" w:color="auto"/>
        <w:bottom w:val="none" w:sz="0" w:space="0" w:color="auto"/>
        <w:right w:val="none" w:sz="0" w:space="0" w:color="auto"/>
      </w:divBdr>
      <w:divsChild>
        <w:div w:id="2050766000">
          <w:marLeft w:val="480"/>
          <w:marRight w:val="0"/>
          <w:marTop w:val="0"/>
          <w:marBottom w:val="0"/>
          <w:divBdr>
            <w:top w:val="none" w:sz="0" w:space="0" w:color="auto"/>
            <w:left w:val="none" w:sz="0" w:space="0" w:color="auto"/>
            <w:bottom w:val="none" w:sz="0" w:space="0" w:color="auto"/>
            <w:right w:val="none" w:sz="0" w:space="0" w:color="auto"/>
          </w:divBdr>
        </w:div>
        <w:div w:id="485168162">
          <w:marLeft w:val="480"/>
          <w:marRight w:val="0"/>
          <w:marTop w:val="0"/>
          <w:marBottom w:val="0"/>
          <w:divBdr>
            <w:top w:val="none" w:sz="0" w:space="0" w:color="auto"/>
            <w:left w:val="none" w:sz="0" w:space="0" w:color="auto"/>
            <w:bottom w:val="none" w:sz="0" w:space="0" w:color="auto"/>
            <w:right w:val="none" w:sz="0" w:space="0" w:color="auto"/>
          </w:divBdr>
        </w:div>
        <w:div w:id="25057936">
          <w:marLeft w:val="480"/>
          <w:marRight w:val="0"/>
          <w:marTop w:val="0"/>
          <w:marBottom w:val="0"/>
          <w:divBdr>
            <w:top w:val="none" w:sz="0" w:space="0" w:color="auto"/>
            <w:left w:val="none" w:sz="0" w:space="0" w:color="auto"/>
            <w:bottom w:val="none" w:sz="0" w:space="0" w:color="auto"/>
            <w:right w:val="none" w:sz="0" w:space="0" w:color="auto"/>
          </w:divBdr>
        </w:div>
        <w:div w:id="1425999648">
          <w:marLeft w:val="480"/>
          <w:marRight w:val="0"/>
          <w:marTop w:val="0"/>
          <w:marBottom w:val="0"/>
          <w:divBdr>
            <w:top w:val="none" w:sz="0" w:space="0" w:color="auto"/>
            <w:left w:val="none" w:sz="0" w:space="0" w:color="auto"/>
            <w:bottom w:val="none" w:sz="0" w:space="0" w:color="auto"/>
            <w:right w:val="none" w:sz="0" w:space="0" w:color="auto"/>
          </w:divBdr>
        </w:div>
        <w:div w:id="1715034031">
          <w:marLeft w:val="480"/>
          <w:marRight w:val="0"/>
          <w:marTop w:val="0"/>
          <w:marBottom w:val="0"/>
          <w:divBdr>
            <w:top w:val="none" w:sz="0" w:space="0" w:color="auto"/>
            <w:left w:val="none" w:sz="0" w:space="0" w:color="auto"/>
            <w:bottom w:val="none" w:sz="0" w:space="0" w:color="auto"/>
            <w:right w:val="none" w:sz="0" w:space="0" w:color="auto"/>
          </w:divBdr>
        </w:div>
        <w:div w:id="1653680521">
          <w:marLeft w:val="480"/>
          <w:marRight w:val="0"/>
          <w:marTop w:val="0"/>
          <w:marBottom w:val="0"/>
          <w:divBdr>
            <w:top w:val="none" w:sz="0" w:space="0" w:color="auto"/>
            <w:left w:val="none" w:sz="0" w:space="0" w:color="auto"/>
            <w:bottom w:val="none" w:sz="0" w:space="0" w:color="auto"/>
            <w:right w:val="none" w:sz="0" w:space="0" w:color="auto"/>
          </w:divBdr>
        </w:div>
        <w:div w:id="1138648078">
          <w:marLeft w:val="480"/>
          <w:marRight w:val="0"/>
          <w:marTop w:val="0"/>
          <w:marBottom w:val="0"/>
          <w:divBdr>
            <w:top w:val="none" w:sz="0" w:space="0" w:color="auto"/>
            <w:left w:val="none" w:sz="0" w:space="0" w:color="auto"/>
            <w:bottom w:val="none" w:sz="0" w:space="0" w:color="auto"/>
            <w:right w:val="none" w:sz="0" w:space="0" w:color="auto"/>
          </w:divBdr>
        </w:div>
        <w:div w:id="1966962500">
          <w:marLeft w:val="480"/>
          <w:marRight w:val="0"/>
          <w:marTop w:val="0"/>
          <w:marBottom w:val="0"/>
          <w:divBdr>
            <w:top w:val="none" w:sz="0" w:space="0" w:color="auto"/>
            <w:left w:val="none" w:sz="0" w:space="0" w:color="auto"/>
            <w:bottom w:val="none" w:sz="0" w:space="0" w:color="auto"/>
            <w:right w:val="none" w:sz="0" w:space="0" w:color="auto"/>
          </w:divBdr>
        </w:div>
        <w:div w:id="306474159">
          <w:marLeft w:val="480"/>
          <w:marRight w:val="0"/>
          <w:marTop w:val="0"/>
          <w:marBottom w:val="0"/>
          <w:divBdr>
            <w:top w:val="none" w:sz="0" w:space="0" w:color="auto"/>
            <w:left w:val="none" w:sz="0" w:space="0" w:color="auto"/>
            <w:bottom w:val="none" w:sz="0" w:space="0" w:color="auto"/>
            <w:right w:val="none" w:sz="0" w:space="0" w:color="auto"/>
          </w:divBdr>
        </w:div>
        <w:div w:id="1808619648">
          <w:marLeft w:val="480"/>
          <w:marRight w:val="0"/>
          <w:marTop w:val="0"/>
          <w:marBottom w:val="0"/>
          <w:divBdr>
            <w:top w:val="none" w:sz="0" w:space="0" w:color="auto"/>
            <w:left w:val="none" w:sz="0" w:space="0" w:color="auto"/>
            <w:bottom w:val="none" w:sz="0" w:space="0" w:color="auto"/>
            <w:right w:val="none" w:sz="0" w:space="0" w:color="auto"/>
          </w:divBdr>
        </w:div>
        <w:div w:id="544214423">
          <w:marLeft w:val="480"/>
          <w:marRight w:val="0"/>
          <w:marTop w:val="0"/>
          <w:marBottom w:val="0"/>
          <w:divBdr>
            <w:top w:val="none" w:sz="0" w:space="0" w:color="auto"/>
            <w:left w:val="none" w:sz="0" w:space="0" w:color="auto"/>
            <w:bottom w:val="none" w:sz="0" w:space="0" w:color="auto"/>
            <w:right w:val="none" w:sz="0" w:space="0" w:color="auto"/>
          </w:divBdr>
        </w:div>
        <w:div w:id="156893744">
          <w:marLeft w:val="480"/>
          <w:marRight w:val="0"/>
          <w:marTop w:val="0"/>
          <w:marBottom w:val="0"/>
          <w:divBdr>
            <w:top w:val="none" w:sz="0" w:space="0" w:color="auto"/>
            <w:left w:val="none" w:sz="0" w:space="0" w:color="auto"/>
            <w:bottom w:val="none" w:sz="0" w:space="0" w:color="auto"/>
            <w:right w:val="none" w:sz="0" w:space="0" w:color="auto"/>
          </w:divBdr>
        </w:div>
        <w:div w:id="12730275">
          <w:marLeft w:val="480"/>
          <w:marRight w:val="0"/>
          <w:marTop w:val="0"/>
          <w:marBottom w:val="0"/>
          <w:divBdr>
            <w:top w:val="none" w:sz="0" w:space="0" w:color="auto"/>
            <w:left w:val="none" w:sz="0" w:space="0" w:color="auto"/>
            <w:bottom w:val="none" w:sz="0" w:space="0" w:color="auto"/>
            <w:right w:val="none" w:sz="0" w:space="0" w:color="auto"/>
          </w:divBdr>
        </w:div>
        <w:div w:id="53237125">
          <w:marLeft w:val="480"/>
          <w:marRight w:val="0"/>
          <w:marTop w:val="0"/>
          <w:marBottom w:val="0"/>
          <w:divBdr>
            <w:top w:val="none" w:sz="0" w:space="0" w:color="auto"/>
            <w:left w:val="none" w:sz="0" w:space="0" w:color="auto"/>
            <w:bottom w:val="none" w:sz="0" w:space="0" w:color="auto"/>
            <w:right w:val="none" w:sz="0" w:space="0" w:color="auto"/>
          </w:divBdr>
        </w:div>
        <w:div w:id="2048213281">
          <w:marLeft w:val="480"/>
          <w:marRight w:val="0"/>
          <w:marTop w:val="0"/>
          <w:marBottom w:val="0"/>
          <w:divBdr>
            <w:top w:val="none" w:sz="0" w:space="0" w:color="auto"/>
            <w:left w:val="none" w:sz="0" w:space="0" w:color="auto"/>
            <w:bottom w:val="none" w:sz="0" w:space="0" w:color="auto"/>
            <w:right w:val="none" w:sz="0" w:space="0" w:color="auto"/>
          </w:divBdr>
        </w:div>
        <w:div w:id="1867405873">
          <w:marLeft w:val="480"/>
          <w:marRight w:val="0"/>
          <w:marTop w:val="0"/>
          <w:marBottom w:val="0"/>
          <w:divBdr>
            <w:top w:val="none" w:sz="0" w:space="0" w:color="auto"/>
            <w:left w:val="none" w:sz="0" w:space="0" w:color="auto"/>
            <w:bottom w:val="none" w:sz="0" w:space="0" w:color="auto"/>
            <w:right w:val="none" w:sz="0" w:space="0" w:color="auto"/>
          </w:divBdr>
        </w:div>
        <w:div w:id="353386052">
          <w:marLeft w:val="480"/>
          <w:marRight w:val="0"/>
          <w:marTop w:val="0"/>
          <w:marBottom w:val="0"/>
          <w:divBdr>
            <w:top w:val="none" w:sz="0" w:space="0" w:color="auto"/>
            <w:left w:val="none" w:sz="0" w:space="0" w:color="auto"/>
            <w:bottom w:val="none" w:sz="0" w:space="0" w:color="auto"/>
            <w:right w:val="none" w:sz="0" w:space="0" w:color="auto"/>
          </w:divBdr>
        </w:div>
        <w:div w:id="916086932">
          <w:marLeft w:val="480"/>
          <w:marRight w:val="0"/>
          <w:marTop w:val="0"/>
          <w:marBottom w:val="0"/>
          <w:divBdr>
            <w:top w:val="none" w:sz="0" w:space="0" w:color="auto"/>
            <w:left w:val="none" w:sz="0" w:space="0" w:color="auto"/>
            <w:bottom w:val="none" w:sz="0" w:space="0" w:color="auto"/>
            <w:right w:val="none" w:sz="0" w:space="0" w:color="auto"/>
          </w:divBdr>
        </w:div>
        <w:div w:id="742485163">
          <w:marLeft w:val="480"/>
          <w:marRight w:val="0"/>
          <w:marTop w:val="0"/>
          <w:marBottom w:val="0"/>
          <w:divBdr>
            <w:top w:val="none" w:sz="0" w:space="0" w:color="auto"/>
            <w:left w:val="none" w:sz="0" w:space="0" w:color="auto"/>
            <w:bottom w:val="none" w:sz="0" w:space="0" w:color="auto"/>
            <w:right w:val="none" w:sz="0" w:space="0" w:color="auto"/>
          </w:divBdr>
        </w:div>
        <w:div w:id="357439593">
          <w:marLeft w:val="480"/>
          <w:marRight w:val="0"/>
          <w:marTop w:val="0"/>
          <w:marBottom w:val="0"/>
          <w:divBdr>
            <w:top w:val="none" w:sz="0" w:space="0" w:color="auto"/>
            <w:left w:val="none" w:sz="0" w:space="0" w:color="auto"/>
            <w:bottom w:val="none" w:sz="0" w:space="0" w:color="auto"/>
            <w:right w:val="none" w:sz="0" w:space="0" w:color="auto"/>
          </w:divBdr>
        </w:div>
        <w:div w:id="1625232136">
          <w:marLeft w:val="480"/>
          <w:marRight w:val="0"/>
          <w:marTop w:val="0"/>
          <w:marBottom w:val="0"/>
          <w:divBdr>
            <w:top w:val="none" w:sz="0" w:space="0" w:color="auto"/>
            <w:left w:val="none" w:sz="0" w:space="0" w:color="auto"/>
            <w:bottom w:val="none" w:sz="0" w:space="0" w:color="auto"/>
            <w:right w:val="none" w:sz="0" w:space="0" w:color="auto"/>
          </w:divBdr>
        </w:div>
        <w:div w:id="984552319">
          <w:marLeft w:val="480"/>
          <w:marRight w:val="0"/>
          <w:marTop w:val="0"/>
          <w:marBottom w:val="0"/>
          <w:divBdr>
            <w:top w:val="none" w:sz="0" w:space="0" w:color="auto"/>
            <w:left w:val="none" w:sz="0" w:space="0" w:color="auto"/>
            <w:bottom w:val="none" w:sz="0" w:space="0" w:color="auto"/>
            <w:right w:val="none" w:sz="0" w:space="0" w:color="auto"/>
          </w:divBdr>
        </w:div>
        <w:div w:id="206577127">
          <w:marLeft w:val="480"/>
          <w:marRight w:val="0"/>
          <w:marTop w:val="0"/>
          <w:marBottom w:val="0"/>
          <w:divBdr>
            <w:top w:val="none" w:sz="0" w:space="0" w:color="auto"/>
            <w:left w:val="none" w:sz="0" w:space="0" w:color="auto"/>
            <w:bottom w:val="none" w:sz="0" w:space="0" w:color="auto"/>
            <w:right w:val="none" w:sz="0" w:space="0" w:color="auto"/>
          </w:divBdr>
        </w:div>
        <w:div w:id="1951745210">
          <w:marLeft w:val="480"/>
          <w:marRight w:val="0"/>
          <w:marTop w:val="0"/>
          <w:marBottom w:val="0"/>
          <w:divBdr>
            <w:top w:val="none" w:sz="0" w:space="0" w:color="auto"/>
            <w:left w:val="none" w:sz="0" w:space="0" w:color="auto"/>
            <w:bottom w:val="none" w:sz="0" w:space="0" w:color="auto"/>
            <w:right w:val="none" w:sz="0" w:space="0" w:color="auto"/>
          </w:divBdr>
        </w:div>
        <w:div w:id="827791726">
          <w:marLeft w:val="480"/>
          <w:marRight w:val="0"/>
          <w:marTop w:val="0"/>
          <w:marBottom w:val="0"/>
          <w:divBdr>
            <w:top w:val="none" w:sz="0" w:space="0" w:color="auto"/>
            <w:left w:val="none" w:sz="0" w:space="0" w:color="auto"/>
            <w:bottom w:val="none" w:sz="0" w:space="0" w:color="auto"/>
            <w:right w:val="none" w:sz="0" w:space="0" w:color="auto"/>
          </w:divBdr>
        </w:div>
        <w:div w:id="1980261735">
          <w:marLeft w:val="480"/>
          <w:marRight w:val="0"/>
          <w:marTop w:val="0"/>
          <w:marBottom w:val="0"/>
          <w:divBdr>
            <w:top w:val="none" w:sz="0" w:space="0" w:color="auto"/>
            <w:left w:val="none" w:sz="0" w:space="0" w:color="auto"/>
            <w:bottom w:val="none" w:sz="0" w:space="0" w:color="auto"/>
            <w:right w:val="none" w:sz="0" w:space="0" w:color="auto"/>
          </w:divBdr>
        </w:div>
        <w:div w:id="316611766">
          <w:marLeft w:val="480"/>
          <w:marRight w:val="0"/>
          <w:marTop w:val="0"/>
          <w:marBottom w:val="0"/>
          <w:divBdr>
            <w:top w:val="none" w:sz="0" w:space="0" w:color="auto"/>
            <w:left w:val="none" w:sz="0" w:space="0" w:color="auto"/>
            <w:bottom w:val="none" w:sz="0" w:space="0" w:color="auto"/>
            <w:right w:val="none" w:sz="0" w:space="0" w:color="auto"/>
          </w:divBdr>
        </w:div>
        <w:div w:id="828211135">
          <w:marLeft w:val="480"/>
          <w:marRight w:val="0"/>
          <w:marTop w:val="0"/>
          <w:marBottom w:val="0"/>
          <w:divBdr>
            <w:top w:val="none" w:sz="0" w:space="0" w:color="auto"/>
            <w:left w:val="none" w:sz="0" w:space="0" w:color="auto"/>
            <w:bottom w:val="none" w:sz="0" w:space="0" w:color="auto"/>
            <w:right w:val="none" w:sz="0" w:space="0" w:color="auto"/>
          </w:divBdr>
        </w:div>
        <w:div w:id="167597217">
          <w:marLeft w:val="480"/>
          <w:marRight w:val="0"/>
          <w:marTop w:val="0"/>
          <w:marBottom w:val="0"/>
          <w:divBdr>
            <w:top w:val="none" w:sz="0" w:space="0" w:color="auto"/>
            <w:left w:val="none" w:sz="0" w:space="0" w:color="auto"/>
            <w:bottom w:val="none" w:sz="0" w:space="0" w:color="auto"/>
            <w:right w:val="none" w:sz="0" w:space="0" w:color="auto"/>
          </w:divBdr>
        </w:div>
        <w:div w:id="501626285">
          <w:marLeft w:val="480"/>
          <w:marRight w:val="0"/>
          <w:marTop w:val="0"/>
          <w:marBottom w:val="0"/>
          <w:divBdr>
            <w:top w:val="none" w:sz="0" w:space="0" w:color="auto"/>
            <w:left w:val="none" w:sz="0" w:space="0" w:color="auto"/>
            <w:bottom w:val="none" w:sz="0" w:space="0" w:color="auto"/>
            <w:right w:val="none" w:sz="0" w:space="0" w:color="auto"/>
          </w:divBdr>
        </w:div>
        <w:div w:id="796530898">
          <w:marLeft w:val="480"/>
          <w:marRight w:val="0"/>
          <w:marTop w:val="0"/>
          <w:marBottom w:val="0"/>
          <w:divBdr>
            <w:top w:val="none" w:sz="0" w:space="0" w:color="auto"/>
            <w:left w:val="none" w:sz="0" w:space="0" w:color="auto"/>
            <w:bottom w:val="none" w:sz="0" w:space="0" w:color="auto"/>
            <w:right w:val="none" w:sz="0" w:space="0" w:color="auto"/>
          </w:divBdr>
        </w:div>
        <w:div w:id="146751093">
          <w:marLeft w:val="480"/>
          <w:marRight w:val="0"/>
          <w:marTop w:val="0"/>
          <w:marBottom w:val="0"/>
          <w:divBdr>
            <w:top w:val="none" w:sz="0" w:space="0" w:color="auto"/>
            <w:left w:val="none" w:sz="0" w:space="0" w:color="auto"/>
            <w:bottom w:val="none" w:sz="0" w:space="0" w:color="auto"/>
            <w:right w:val="none" w:sz="0" w:space="0" w:color="auto"/>
          </w:divBdr>
        </w:div>
        <w:div w:id="1166625723">
          <w:marLeft w:val="480"/>
          <w:marRight w:val="0"/>
          <w:marTop w:val="0"/>
          <w:marBottom w:val="0"/>
          <w:divBdr>
            <w:top w:val="none" w:sz="0" w:space="0" w:color="auto"/>
            <w:left w:val="none" w:sz="0" w:space="0" w:color="auto"/>
            <w:bottom w:val="none" w:sz="0" w:space="0" w:color="auto"/>
            <w:right w:val="none" w:sz="0" w:space="0" w:color="auto"/>
          </w:divBdr>
        </w:div>
        <w:div w:id="1616255999">
          <w:marLeft w:val="480"/>
          <w:marRight w:val="0"/>
          <w:marTop w:val="0"/>
          <w:marBottom w:val="0"/>
          <w:divBdr>
            <w:top w:val="none" w:sz="0" w:space="0" w:color="auto"/>
            <w:left w:val="none" w:sz="0" w:space="0" w:color="auto"/>
            <w:bottom w:val="none" w:sz="0" w:space="0" w:color="auto"/>
            <w:right w:val="none" w:sz="0" w:space="0" w:color="auto"/>
          </w:divBdr>
        </w:div>
        <w:div w:id="742679118">
          <w:marLeft w:val="480"/>
          <w:marRight w:val="0"/>
          <w:marTop w:val="0"/>
          <w:marBottom w:val="0"/>
          <w:divBdr>
            <w:top w:val="none" w:sz="0" w:space="0" w:color="auto"/>
            <w:left w:val="none" w:sz="0" w:space="0" w:color="auto"/>
            <w:bottom w:val="none" w:sz="0" w:space="0" w:color="auto"/>
            <w:right w:val="none" w:sz="0" w:space="0" w:color="auto"/>
          </w:divBdr>
        </w:div>
        <w:div w:id="879316794">
          <w:marLeft w:val="480"/>
          <w:marRight w:val="0"/>
          <w:marTop w:val="0"/>
          <w:marBottom w:val="0"/>
          <w:divBdr>
            <w:top w:val="none" w:sz="0" w:space="0" w:color="auto"/>
            <w:left w:val="none" w:sz="0" w:space="0" w:color="auto"/>
            <w:bottom w:val="none" w:sz="0" w:space="0" w:color="auto"/>
            <w:right w:val="none" w:sz="0" w:space="0" w:color="auto"/>
          </w:divBdr>
        </w:div>
        <w:div w:id="1606647241">
          <w:marLeft w:val="480"/>
          <w:marRight w:val="0"/>
          <w:marTop w:val="0"/>
          <w:marBottom w:val="0"/>
          <w:divBdr>
            <w:top w:val="none" w:sz="0" w:space="0" w:color="auto"/>
            <w:left w:val="none" w:sz="0" w:space="0" w:color="auto"/>
            <w:bottom w:val="none" w:sz="0" w:space="0" w:color="auto"/>
            <w:right w:val="none" w:sz="0" w:space="0" w:color="auto"/>
          </w:divBdr>
        </w:div>
        <w:div w:id="1484155126">
          <w:marLeft w:val="480"/>
          <w:marRight w:val="0"/>
          <w:marTop w:val="0"/>
          <w:marBottom w:val="0"/>
          <w:divBdr>
            <w:top w:val="none" w:sz="0" w:space="0" w:color="auto"/>
            <w:left w:val="none" w:sz="0" w:space="0" w:color="auto"/>
            <w:bottom w:val="none" w:sz="0" w:space="0" w:color="auto"/>
            <w:right w:val="none" w:sz="0" w:space="0" w:color="auto"/>
          </w:divBdr>
        </w:div>
        <w:div w:id="1113784762">
          <w:marLeft w:val="480"/>
          <w:marRight w:val="0"/>
          <w:marTop w:val="0"/>
          <w:marBottom w:val="0"/>
          <w:divBdr>
            <w:top w:val="none" w:sz="0" w:space="0" w:color="auto"/>
            <w:left w:val="none" w:sz="0" w:space="0" w:color="auto"/>
            <w:bottom w:val="none" w:sz="0" w:space="0" w:color="auto"/>
            <w:right w:val="none" w:sz="0" w:space="0" w:color="auto"/>
          </w:divBdr>
        </w:div>
        <w:div w:id="628243584">
          <w:marLeft w:val="480"/>
          <w:marRight w:val="0"/>
          <w:marTop w:val="0"/>
          <w:marBottom w:val="0"/>
          <w:divBdr>
            <w:top w:val="none" w:sz="0" w:space="0" w:color="auto"/>
            <w:left w:val="none" w:sz="0" w:space="0" w:color="auto"/>
            <w:bottom w:val="none" w:sz="0" w:space="0" w:color="auto"/>
            <w:right w:val="none" w:sz="0" w:space="0" w:color="auto"/>
          </w:divBdr>
        </w:div>
        <w:div w:id="1499493615">
          <w:marLeft w:val="480"/>
          <w:marRight w:val="0"/>
          <w:marTop w:val="0"/>
          <w:marBottom w:val="0"/>
          <w:divBdr>
            <w:top w:val="none" w:sz="0" w:space="0" w:color="auto"/>
            <w:left w:val="none" w:sz="0" w:space="0" w:color="auto"/>
            <w:bottom w:val="none" w:sz="0" w:space="0" w:color="auto"/>
            <w:right w:val="none" w:sz="0" w:space="0" w:color="auto"/>
          </w:divBdr>
        </w:div>
        <w:div w:id="1085764551">
          <w:marLeft w:val="480"/>
          <w:marRight w:val="0"/>
          <w:marTop w:val="0"/>
          <w:marBottom w:val="0"/>
          <w:divBdr>
            <w:top w:val="none" w:sz="0" w:space="0" w:color="auto"/>
            <w:left w:val="none" w:sz="0" w:space="0" w:color="auto"/>
            <w:bottom w:val="none" w:sz="0" w:space="0" w:color="auto"/>
            <w:right w:val="none" w:sz="0" w:space="0" w:color="auto"/>
          </w:divBdr>
        </w:div>
        <w:div w:id="426075878">
          <w:marLeft w:val="480"/>
          <w:marRight w:val="0"/>
          <w:marTop w:val="0"/>
          <w:marBottom w:val="0"/>
          <w:divBdr>
            <w:top w:val="none" w:sz="0" w:space="0" w:color="auto"/>
            <w:left w:val="none" w:sz="0" w:space="0" w:color="auto"/>
            <w:bottom w:val="none" w:sz="0" w:space="0" w:color="auto"/>
            <w:right w:val="none" w:sz="0" w:space="0" w:color="auto"/>
          </w:divBdr>
        </w:div>
      </w:divsChild>
    </w:div>
    <w:div w:id="1893037655">
      <w:bodyDiv w:val="1"/>
      <w:marLeft w:val="0"/>
      <w:marRight w:val="0"/>
      <w:marTop w:val="0"/>
      <w:marBottom w:val="0"/>
      <w:divBdr>
        <w:top w:val="none" w:sz="0" w:space="0" w:color="auto"/>
        <w:left w:val="none" w:sz="0" w:space="0" w:color="auto"/>
        <w:bottom w:val="none" w:sz="0" w:space="0" w:color="auto"/>
        <w:right w:val="none" w:sz="0" w:space="0" w:color="auto"/>
      </w:divBdr>
      <w:divsChild>
        <w:div w:id="47649218">
          <w:marLeft w:val="640"/>
          <w:marRight w:val="0"/>
          <w:marTop w:val="0"/>
          <w:marBottom w:val="0"/>
          <w:divBdr>
            <w:top w:val="none" w:sz="0" w:space="0" w:color="auto"/>
            <w:left w:val="none" w:sz="0" w:space="0" w:color="auto"/>
            <w:bottom w:val="none" w:sz="0" w:space="0" w:color="auto"/>
            <w:right w:val="none" w:sz="0" w:space="0" w:color="auto"/>
          </w:divBdr>
        </w:div>
        <w:div w:id="84347135">
          <w:marLeft w:val="640"/>
          <w:marRight w:val="0"/>
          <w:marTop w:val="0"/>
          <w:marBottom w:val="0"/>
          <w:divBdr>
            <w:top w:val="none" w:sz="0" w:space="0" w:color="auto"/>
            <w:left w:val="none" w:sz="0" w:space="0" w:color="auto"/>
            <w:bottom w:val="none" w:sz="0" w:space="0" w:color="auto"/>
            <w:right w:val="none" w:sz="0" w:space="0" w:color="auto"/>
          </w:divBdr>
        </w:div>
        <w:div w:id="90786292">
          <w:marLeft w:val="640"/>
          <w:marRight w:val="0"/>
          <w:marTop w:val="0"/>
          <w:marBottom w:val="0"/>
          <w:divBdr>
            <w:top w:val="none" w:sz="0" w:space="0" w:color="auto"/>
            <w:left w:val="none" w:sz="0" w:space="0" w:color="auto"/>
            <w:bottom w:val="none" w:sz="0" w:space="0" w:color="auto"/>
            <w:right w:val="none" w:sz="0" w:space="0" w:color="auto"/>
          </w:divBdr>
        </w:div>
        <w:div w:id="129330807">
          <w:marLeft w:val="640"/>
          <w:marRight w:val="0"/>
          <w:marTop w:val="0"/>
          <w:marBottom w:val="0"/>
          <w:divBdr>
            <w:top w:val="none" w:sz="0" w:space="0" w:color="auto"/>
            <w:left w:val="none" w:sz="0" w:space="0" w:color="auto"/>
            <w:bottom w:val="none" w:sz="0" w:space="0" w:color="auto"/>
            <w:right w:val="none" w:sz="0" w:space="0" w:color="auto"/>
          </w:divBdr>
        </w:div>
        <w:div w:id="180748390">
          <w:marLeft w:val="640"/>
          <w:marRight w:val="0"/>
          <w:marTop w:val="0"/>
          <w:marBottom w:val="0"/>
          <w:divBdr>
            <w:top w:val="none" w:sz="0" w:space="0" w:color="auto"/>
            <w:left w:val="none" w:sz="0" w:space="0" w:color="auto"/>
            <w:bottom w:val="none" w:sz="0" w:space="0" w:color="auto"/>
            <w:right w:val="none" w:sz="0" w:space="0" w:color="auto"/>
          </w:divBdr>
        </w:div>
        <w:div w:id="185875700">
          <w:marLeft w:val="640"/>
          <w:marRight w:val="0"/>
          <w:marTop w:val="0"/>
          <w:marBottom w:val="0"/>
          <w:divBdr>
            <w:top w:val="none" w:sz="0" w:space="0" w:color="auto"/>
            <w:left w:val="none" w:sz="0" w:space="0" w:color="auto"/>
            <w:bottom w:val="none" w:sz="0" w:space="0" w:color="auto"/>
            <w:right w:val="none" w:sz="0" w:space="0" w:color="auto"/>
          </w:divBdr>
        </w:div>
        <w:div w:id="194583610">
          <w:marLeft w:val="640"/>
          <w:marRight w:val="0"/>
          <w:marTop w:val="0"/>
          <w:marBottom w:val="0"/>
          <w:divBdr>
            <w:top w:val="none" w:sz="0" w:space="0" w:color="auto"/>
            <w:left w:val="none" w:sz="0" w:space="0" w:color="auto"/>
            <w:bottom w:val="none" w:sz="0" w:space="0" w:color="auto"/>
            <w:right w:val="none" w:sz="0" w:space="0" w:color="auto"/>
          </w:divBdr>
        </w:div>
        <w:div w:id="392854351">
          <w:marLeft w:val="640"/>
          <w:marRight w:val="0"/>
          <w:marTop w:val="0"/>
          <w:marBottom w:val="0"/>
          <w:divBdr>
            <w:top w:val="none" w:sz="0" w:space="0" w:color="auto"/>
            <w:left w:val="none" w:sz="0" w:space="0" w:color="auto"/>
            <w:bottom w:val="none" w:sz="0" w:space="0" w:color="auto"/>
            <w:right w:val="none" w:sz="0" w:space="0" w:color="auto"/>
          </w:divBdr>
        </w:div>
        <w:div w:id="602568411">
          <w:marLeft w:val="640"/>
          <w:marRight w:val="0"/>
          <w:marTop w:val="0"/>
          <w:marBottom w:val="0"/>
          <w:divBdr>
            <w:top w:val="none" w:sz="0" w:space="0" w:color="auto"/>
            <w:left w:val="none" w:sz="0" w:space="0" w:color="auto"/>
            <w:bottom w:val="none" w:sz="0" w:space="0" w:color="auto"/>
            <w:right w:val="none" w:sz="0" w:space="0" w:color="auto"/>
          </w:divBdr>
        </w:div>
        <w:div w:id="645738956">
          <w:marLeft w:val="640"/>
          <w:marRight w:val="0"/>
          <w:marTop w:val="0"/>
          <w:marBottom w:val="0"/>
          <w:divBdr>
            <w:top w:val="none" w:sz="0" w:space="0" w:color="auto"/>
            <w:left w:val="none" w:sz="0" w:space="0" w:color="auto"/>
            <w:bottom w:val="none" w:sz="0" w:space="0" w:color="auto"/>
            <w:right w:val="none" w:sz="0" w:space="0" w:color="auto"/>
          </w:divBdr>
        </w:div>
        <w:div w:id="731274700">
          <w:marLeft w:val="640"/>
          <w:marRight w:val="0"/>
          <w:marTop w:val="0"/>
          <w:marBottom w:val="0"/>
          <w:divBdr>
            <w:top w:val="none" w:sz="0" w:space="0" w:color="auto"/>
            <w:left w:val="none" w:sz="0" w:space="0" w:color="auto"/>
            <w:bottom w:val="none" w:sz="0" w:space="0" w:color="auto"/>
            <w:right w:val="none" w:sz="0" w:space="0" w:color="auto"/>
          </w:divBdr>
        </w:div>
        <w:div w:id="912590242">
          <w:marLeft w:val="640"/>
          <w:marRight w:val="0"/>
          <w:marTop w:val="0"/>
          <w:marBottom w:val="0"/>
          <w:divBdr>
            <w:top w:val="none" w:sz="0" w:space="0" w:color="auto"/>
            <w:left w:val="none" w:sz="0" w:space="0" w:color="auto"/>
            <w:bottom w:val="none" w:sz="0" w:space="0" w:color="auto"/>
            <w:right w:val="none" w:sz="0" w:space="0" w:color="auto"/>
          </w:divBdr>
        </w:div>
        <w:div w:id="993214575">
          <w:marLeft w:val="640"/>
          <w:marRight w:val="0"/>
          <w:marTop w:val="0"/>
          <w:marBottom w:val="0"/>
          <w:divBdr>
            <w:top w:val="none" w:sz="0" w:space="0" w:color="auto"/>
            <w:left w:val="none" w:sz="0" w:space="0" w:color="auto"/>
            <w:bottom w:val="none" w:sz="0" w:space="0" w:color="auto"/>
            <w:right w:val="none" w:sz="0" w:space="0" w:color="auto"/>
          </w:divBdr>
        </w:div>
        <w:div w:id="1099716225">
          <w:marLeft w:val="640"/>
          <w:marRight w:val="0"/>
          <w:marTop w:val="0"/>
          <w:marBottom w:val="0"/>
          <w:divBdr>
            <w:top w:val="none" w:sz="0" w:space="0" w:color="auto"/>
            <w:left w:val="none" w:sz="0" w:space="0" w:color="auto"/>
            <w:bottom w:val="none" w:sz="0" w:space="0" w:color="auto"/>
            <w:right w:val="none" w:sz="0" w:space="0" w:color="auto"/>
          </w:divBdr>
        </w:div>
        <w:div w:id="1151022924">
          <w:marLeft w:val="640"/>
          <w:marRight w:val="0"/>
          <w:marTop w:val="0"/>
          <w:marBottom w:val="0"/>
          <w:divBdr>
            <w:top w:val="none" w:sz="0" w:space="0" w:color="auto"/>
            <w:left w:val="none" w:sz="0" w:space="0" w:color="auto"/>
            <w:bottom w:val="none" w:sz="0" w:space="0" w:color="auto"/>
            <w:right w:val="none" w:sz="0" w:space="0" w:color="auto"/>
          </w:divBdr>
        </w:div>
        <w:div w:id="1254320766">
          <w:marLeft w:val="640"/>
          <w:marRight w:val="0"/>
          <w:marTop w:val="0"/>
          <w:marBottom w:val="0"/>
          <w:divBdr>
            <w:top w:val="none" w:sz="0" w:space="0" w:color="auto"/>
            <w:left w:val="none" w:sz="0" w:space="0" w:color="auto"/>
            <w:bottom w:val="none" w:sz="0" w:space="0" w:color="auto"/>
            <w:right w:val="none" w:sz="0" w:space="0" w:color="auto"/>
          </w:divBdr>
        </w:div>
        <w:div w:id="1299842486">
          <w:marLeft w:val="640"/>
          <w:marRight w:val="0"/>
          <w:marTop w:val="0"/>
          <w:marBottom w:val="0"/>
          <w:divBdr>
            <w:top w:val="none" w:sz="0" w:space="0" w:color="auto"/>
            <w:left w:val="none" w:sz="0" w:space="0" w:color="auto"/>
            <w:bottom w:val="none" w:sz="0" w:space="0" w:color="auto"/>
            <w:right w:val="none" w:sz="0" w:space="0" w:color="auto"/>
          </w:divBdr>
        </w:div>
        <w:div w:id="1451238561">
          <w:marLeft w:val="640"/>
          <w:marRight w:val="0"/>
          <w:marTop w:val="0"/>
          <w:marBottom w:val="0"/>
          <w:divBdr>
            <w:top w:val="none" w:sz="0" w:space="0" w:color="auto"/>
            <w:left w:val="none" w:sz="0" w:space="0" w:color="auto"/>
            <w:bottom w:val="none" w:sz="0" w:space="0" w:color="auto"/>
            <w:right w:val="none" w:sz="0" w:space="0" w:color="auto"/>
          </w:divBdr>
        </w:div>
        <w:div w:id="1561751383">
          <w:marLeft w:val="640"/>
          <w:marRight w:val="0"/>
          <w:marTop w:val="0"/>
          <w:marBottom w:val="0"/>
          <w:divBdr>
            <w:top w:val="none" w:sz="0" w:space="0" w:color="auto"/>
            <w:left w:val="none" w:sz="0" w:space="0" w:color="auto"/>
            <w:bottom w:val="none" w:sz="0" w:space="0" w:color="auto"/>
            <w:right w:val="none" w:sz="0" w:space="0" w:color="auto"/>
          </w:divBdr>
        </w:div>
        <w:div w:id="1629044287">
          <w:marLeft w:val="640"/>
          <w:marRight w:val="0"/>
          <w:marTop w:val="0"/>
          <w:marBottom w:val="0"/>
          <w:divBdr>
            <w:top w:val="none" w:sz="0" w:space="0" w:color="auto"/>
            <w:left w:val="none" w:sz="0" w:space="0" w:color="auto"/>
            <w:bottom w:val="none" w:sz="0" w:space="0" w:color="auto"/>
            <w:right w:val="none" w:sz="0" w:space="0" w:color="auto"/>
          </w:divBdr>
        </w:div>
        <w:div w:id="1717003321">
          <w:marLeft w:val="640"/>
          <w:marRight w:val="0"/>
          <w:marTop w:val="0"/>
          <w:marBottom w:val="0"/>
          <w:divBdr>
            <w:top w:val="none" w:sz="0" w:space="0" w:color="auto"/>
            <w:left w:val="none" w:sz="0" w:space="0" w:color="auto"/>
            <w:bottom w:val="none" w:sz="0" w:space="0" w:color="auto"/>
            <w:right w:val="none" w:sz="0" w:space="0" w:color="auto"/>
          </w:divBdr>
        </w:div>
        <w:div w:id="1760711480">
          <w:marLeft w:val="640"/>
          <w:marRight w:val="0"/>
          <w:marTop w:val="0"/>
          <w:marBottom w:val="0"/>
          <w:divBdr>
            <w:top w:val="none" w:sz="0" w:space="0" w:color="auto"/>
            <w:left w:val="none" w:sz="0" w:space="0" w:color="auto"/>
            <w:bottom w:val="none" w:sz="0" w:space="0" w:color="auto"/>
            <w:right w:val="none" w:sz="0" w:space="0" w:color="auto"/>
          </w:divBdr>
        </w:div>
        <w:div w:id="1792702548">
          <w:marLeft w:val="640"/>
          <w:marRight w:val="0"/>
          <w:marTop w:val="0"/>
          <w:marBottom w:val="0"/>
          <w:divBdr>
            <w:top w:val="none" w:sz="0" w:space="0" w:color="auto"/>
            <w:left w:val="none" w:sz="0" w:space="0" w:color="auto"/>
            <w:bottom w:val="none" w:sz="0" w:space="0" w:color="auto"/>
            <w:right w:val="none" w:sz="0" w:space="0" w:color="auto"/>
          </w:divBdr>
        </w:div>
        <w:div w:id="1804611467">
          <w:marLeft w:val="640"/>
          <w:marRight w:val="0"/>
          <w:marTop w:val="0"/>
          <w:marBottom w:val="0"/>
          <w:divBdr>
            <w:top w:val="none" w:sz="0" w:space="0" w:color="auto"/>
            <w:left w:val="none" w:sz="0" w:space="0" w:color="auto"/>
            <w:bottom w:val="none" w:sz="0" w:space="0" w:color="auto"/>
            <w:right w:val="none" w:sz="0" w:space="0" w:color="auto"/>
          </w:divBdr>
        </w:div>
        <w:div w:id="1805467285">
          <w:marLeft w:val="640"/>
          <w:marRight w:val="0"/>
          <w:marTop w:val="0"/>
          <w:marBottom w:val="0"/>
          <w:divBdr>
            <w:top w:val="none" w:sz="0" w:space="0" w:color="auto"/>
            <w:left w:val="none" w:sz="0" w:space="0" w:color="auto"/>
            <w:bottom w:val="none" w:sz="0" w:space="0" w:color="auto"/>
            <w:right w:val="none" w:sz="0" w:space="0" w:color="auto"/>
          </w:divBdr>
        </w:div>
        <w:div w:id="2030719648">
          <w:marLeft w:val="640"/>
          <w:marRight w:val="0"/>
          <w:marTop w:val="0"/>
          <w:marBottom w:val="0"/>
          <w:divBdr>
            <w:top w:val="none" w:sz="0" w:space="0" w:color="auto"/>
            <w:left w:val="none" w:sz="0" w:space="0" w:color="auto"/>
            <w:bottom w:val="none" w:sz="0" w:space="0" w:color="auto"/>
            <w:right w:val="none" w:sz="0" w:space="0" w:color="auto"/>
          </w:divBdr>
        </w:div>
      </w:divsChild>
    </w:div>
    <w:div w:id="1904563130">
      <w:bodyDiv w:val="1"/>
      <w:marLeft w:val="0"/>
      <w:marRight w:val="0"/>
      <w:marTop w:val="0"/>
      <w:marBottom w:val="0"/>
      <w:divBdr>
        <w:top w:val="none" w:sz="0" w:space="0" w:color="auto"/>
        <w:left w:val="none" w:sz="0" w:space="0" w:color="auto"/>
        <w:bottom w:val="none" w:sz="0" w:space="0" w:color="auto"/>
        <w:right w:val="none" w:sz="0" w:space="0" w:color="auto"/>
      </w:divBdr>
    </w:div>
    <w:div w:id="1910578719">
      <w:bodyDiv w:val="1"/>
      <w:marLeft w:val="0"/>
      <w:marRight w:val="0"/>
      <w:marTop w:val="0"/>
      <w:marBottom w:val="0"/>
      <w:divBdr>
        <w:top w:val="none" w:sz="0" w:space="0" w:color="auto"/>
        <w:left w:val="none" w:sz="0" w:space="0" w:color="auto"/>
        <w:bottom w:val="none" w:sz="0" w:space="0" w:color="auto"/>
        <w:right w:val="none" w:sz="0" w:space="0" w:color="auto"/>
      </w:divBdr>
    </w:div>
    <w:div w:id="1913545285">
      <w:bodyDiv w:val="1"/>
      <w:marLeft w:val="0"/>
      <w:marRight w:val="0"/>
      <w:marTop w:val="0"/>
      <w:marBottom w:val="0"/>
      <w:divBdr>
        <w:top w:val="none" w:sz="0" w:space="0" w:color="auto"/>
        <w:left w:val="none" w:sz="0" w:space="0" w:color="auto"/>
        <w:bottom w:val="none" w:sz="0" w:space="0" w:color="auto"/>
        <w:right w:val="none" w:sz="0" w:space="0" w:color="auto"/>
      </w:divBdr>
    </w:div>
    <w:div w:id="1918126837">
      <w:bodyDiv w:val="1"/>
      <w:marLeft w:val="0"/>
      <w:marRight w:val="0"/>
      <w:marTop w:val="0"/>
      <w:marBottom w:val="0"/>
      <w:divBdr>
        <w:top w:val="none" w:sz="0" w:space="0" w:color="auto"/>
        <w:left w:val="none" w:sz="0" w:space="0" w:color="auto"/>
        <w:bottom w:val="none" w:sz="0" w:space="0" w:color="auto"/>
        <w:right w:val="none" w:sz="0" w:space="0" w:color="auto"/>
      </w:divBdr>
    </w:div>
    <w:div w:id="1921208336">
      <w:bodyDiv w:val="1"/>
      <w:marLeft w:val="0"/>
      <w:marRight w:val="0"/>
      <w:marTop w:val="0"/>
      <w:marBottom w:val="0"/>
      <w:divBdr>
        <w:top w:val="none" w:sz="0" w:space="0" w:color="auto"/>
        <w:left w:val="none" w:sz="0" w:space="0" w:color="auto"/>
        <w:bottom w:val="none" w:sz="0" w:space="0" w:color="auto"/>
        <w:right w:val="none" w:sz="0" w:space="0" w:color="auto"/>
      </w:divBdr>
      <w:divsChild>
        <w:div w:id="142701296">
          <w:marLeft w:val="640"/>
          <w:marRight w:val="0"/>
          <w:marTop w:val="0"/>
          <w:marBottom w:val="0"/>
          <w:divBdr>
            <w:top w:val="none" w:sz="0" w:space="0" w:color="auto"/>
            <w:left w:val="none" w:sz="0" w:space="0" w:color="auto"/>
            <w:bottom w:val="none" w:sz="0" w:space="0" w:color="auto"/>
            <w:right w:val="none" w:sz="0" w:space="0" w:color="auto"/>
          </w:divBdr>
        </w:div>
        <w:div w:id="200749797">
          <w:marLeft w:val="640"/>
          <w:marRight w:val="0"/>
          <w:marTop w:val="0"/>
          <w:marBottom w:val="0"/>
          <w:divBdr>
            <w:top w:val="none" w:sz="0" w:space="0" w:color="auto"/>
            <w:left w:val="none" w:sz="0" w:space="0" w:color="auto"/>
            <w:bottom w:val="none" w:sz="0" w:space="0" w:color="auto"/>
            <w:right w:val="none" w:sz="0" w:space="0" w:color="auto"/>
          </w:divBdr>
        </w:div>
        <w:div w:id="208424591">
          <w:marLeft w:val="640"/>
          <w:marRight w:val="0"/>
          <w:marTop w:val="0"/>
          <w:marBottom w:val="0"/>
          <w:divBdr>
            <w:top w:val="none" w:sz="0" w:space="0" w:color="auto"/>
            <w:left w:val="none" w:sz="0" w:space="0" w:color="auto"/>
            <w:bottom w:val="none" w:sz="0" w:space="0" w:color="auto"/>
            <w:right w:val="none" w:sz="0" w:space="0" w:color="auto"/>
          </w:divBdr>
        </w:div>
        <w:div w:id="348455671">
          <w:marLeft w:val="640"/>
          <w:marRight w:val="0"/>
          <w:marTop w:val="0"/>
          <w:marBottom w:val="0"/>
          <w:divBdr>
            <w:top w:val="none" w:sz="0" w:space="0" w:color="auto"/>
            <w:left w:val="none" w:sz="0" w:space="0" w:color="auto"/>
            <w:bottom w:val="none" w:sz="0" w:space="0" w:color="auto"/>
            <w:right w:val="none" w:sz="0" w:space="0" w:color="auto"/>
          </w:divBdr>
        </w:div>
        <w:div w:id="362364605">
          <w:marLeft w:val="640"/>
          <w:marRight w:val="0"/>
          <w:marTop w:val="0"/>
          <w:marBottom w:val="0"/>
          <w:divBdr>
            <w:top w:val="none" w:sz="0" w:space="0" w:color="auto"/>
            <w:left w:val="none" w:sz="0" w:space="0" w:color="auto"/>
            <w:bottom w:val="none" w:sz="0" w:space="0" w:color="auto"/>
            <w:right w:val="none" w:sz="0" w:space="0" w:color="auto"/>
          </w:divBdr>
        </w:div>
        <w:div w:id="451247058">
          <w:marLeft w:val="640"/>
          <w:marRight w:val="0"/>
          <w:marTop w:val="0"/>
          <w:marBottom w:val="0"/>
          <w:divBdr>
            <w:top w:val="none" w:sz="0" w:space="0" w:color="auto"/>
            <w:left w:val="none" w:sz="0" w:space="0" w:color="auto"/>
            <w:bottom w:val="none" w:sz="0" w:space="0" w:color="auto"/>
            <w:right w:val="none" w:sz="0" w:space="0" w:color="auto"/>
          </w:divBdr>
        </w:div>
        <w:div w:id="961501851">
          <w:marLeft w:val="640"/>
          <w:marRight w:val="0"/>
          <w:marTop w:val="0"/>
          <w:marBottom w:val="0"/>
          <w:divBdr>
            <w:top w:val="none" w:sz="0" w:space="0" w:color="auto"/>
            <w:left w:val="none" w:sz="0" w:space="0" w:color="auto"/>
            <w:bottom w:val="none" w:sz="0" w:space="0" w:color="auto"/>
            <w:right w:val="none" w:sz="0" w:space="0" w:color="auto"/>
          </w:divBdr>
        </w:div>
        <w:div w:id="1022780627">
          <w:marLeft w:val="640"/>
          <w:marRight w:val="0"/>
          <w:marTop w:val="0"/>
          <w:marBottom w:val="0"/>
          <w:divBdr>
            <w:top w:val="none" w:sz="0" w:space="0" w:color="auto"/>
            <w:left w:val="none" w:sz="0" w:space="0" w:color="auto"/>
            <w:bottom w:val="none" w:sz="0" w:space="0" w:color="auto"/>
            <w:right w:val="none" w:sz="0" w:space="0" w:color="auto"/>
          </w:divBdr>
        </w:div>
        <w:div w:id="1184905108">
          <w:marLeft w:val="640"/>
          <w:marRight w:val="0"/>
          <w:marTop w:val="0"/>
          <w:marBottom w:val="0"/>
          <w:divBdr>
            <w:top w:val="none" w:sz="0" w:space="0" w:color="auto"/>
            <w:left w:val="none" w:sz="0" w:space="0" w:color="auto"/>
            <w:bottom w:val="none" w:sz="0" w:space="0" w:color="auto"/>
            <w:right w:val="none" w:sz="0" w:space="0" w:color="auto"/>
          </w:divBdr>
        </w:div>
        <w:div w:id="1239947459">
          <w:marLeft w:val="640"/>
          <w:marRight w:val="0"/>
          <w:marTop w:val="0"/>
          <w:marBottom w:val="0"/>
          <w:divBdr>
            <w:top w:val="none" w:sz="0" w:space="0" w:color="auto"/>
            <w:left w:val="none" w:sz="0" w:space="0" w:color="auto"/>
            <w:bottom w:val="none" w:sz="0" w:space="0" w:color="auto"/>
            <w:right w:val="none" w:sz="0" w:space="0" w:color="auto"/>
          </w:divBdr>
        </w:div>
        <w:div w:id="1276132261">
          <w:marLeft w:val="640"/>
          <w:marRight w:val="0"/>
          <w:marTop w:val="0"/>
          <w:marBottom w:val="0"/>
          <w:divBdr>
            <w:top w:val="none" w:sz="0" w:space="0" w:color="auto"/>
            <w:left w:val="none" w:sz="0" w:space="0" w:color="auto"/>
            <w:bottom w:val="none" w:sz="0" w:space="0" w:color="auto"/>
            <w:right w:val="none" w:sz="0" w:space="0" w:color="auto"/>
          </w:divBdr>
        </w:div>
        <w:div w:id="1325012286">
          <w:marLeft w:val="640"/>
          <w:marRight w:val="0"/>
          <w:marTop w:val="0"/>
          <w:marBottom w:val="0"/>
          <w:divBdr>
            <w:top w:val="none" w:sz="0" w:space="0" w:color="auto"/>
            <w:left w:val="none" w:sz="0" w:space="0" w:color="auto"/>
            <w:bottom w:val="none" w:sz="0" w:space="0" w:color="auto"/>
            <w:right w:val="none" w:sz="0" w:space="0" w:color="auto"/>
          </w:divBdr>
        </w:div>
        <w:div w:id="1336808735">
          <w:marLeft w:val="640"/>
          <w:marRight w:val="0"/>
          <w:marTop w:val="0"/>
          <w:marBottom w:val="0"/>
          <w:divBdr>
            <w:top w:val="none" w:sz="0" w:space="0" w:color="auto"/>
            <w:left w:val="none" w:sz="0" w:space="0" w:color="auto"/>
            <w:bottom w:val="none" w:sz="0" w:space="0" w:color="auto"/>
            <w:right w:val="none" w:sz="0" w:space="0" w:color="auto"/>
          </w:divBdr>
        </w:div>
        <w:div w:id="1347443331">
          <w:marLeft w:val="640"/>
          <w:marRight w:val="0"/>
          <w:marTop w:val="0"/>
          <w:marBottom w:val="0"/>
          <w:divBdr>
            <w:top w:val="none" w:sz="0" w:space="0" w:color="auto"/>
            <w:left w:val="none" w:sz="0" w:space="0" w:color="auto"/>
            <w:bottom w:val="none" w:sz="0" w:space="0" w:color="auto"/>
            <w:right w:val="none" w:sz="0" w:space="0" w:color="auto"/>
          </w:divBdr>
        </w:div>
        <w:div w:id="1349869503">
          <w:marLeft w:val="640"/>
          <w:marRight w:val="0"/>
          <w:marTop w:val="0"/>
          <w:marBottom w:val="0"/>
          <w:divBdr>
            <w:top w:val="none" w:sz="0" w:space="0" w:color="auto"/>
            <w:left w:val="none" w:sz="0" w:space="0" w:color="auto"/>
            <w:bottom w:val="none" w:sz="0" w:space="0" w:color="auto"/>
            <w:right w:val="none" w:sz="0" w:space="0" w:color="auto"/>
          </w:divBdr>
        </w:div>
        <w:div w:id="1475903372">
          <w:marLeft w:val="640"/>
          <w:marRight w:val="0"/>
          <w:marTop w:val="0"/>
          <w:marBottom w:val="0"/>
          <w:divBdr>
            <w:top w:val="none" w:sz="0" w:space="0" w:color="auto"/>
            <w:left w:val="none" w:sz="0" w:space="0" w:color="auto"/>
            <w:bottom w:val="none" w:sz="0" w:space="0" w:color="auto"/>
            <w:right w:val="none" w:sz="0" w:space="0" w:color="auto"/>
          </w:divBdr>
        </w:div>
        <w:div w:id="1696614298">
          <w:marLeft w:val="640"/>
          <w:marRight w:val="0"/>
          <w:marTop w:val="0"/>
          <w:marBottom w:val="0"/>
          <w:divBdr>
            <w:top w:val="none" w:sz="0" w:space="0" w:color="auto"/>
            <w:left w:val="none" w:sz="0" w:space="0" w:color="auto"/>
            <w:bottom w:val="none" w:sz="0" w:space="0" w:color="auto"/>
            <w:right w:val="none" w:sz="0" w:space="0" w:color="auto"/>
          </w:divBdr>
        </w:div>
        <w:div w:id="1754736045">
          <w:marLeft w:val="640"/>
          <w:marRight w:val="0"/>
          <w:marTop w:val="0"/>
          <w:marBottom w:val="0"/>
          <w:divBdr>
            <w:top w:val="none" w:sz="0" w:space="0" w:color="auto"/>
            <w:left w:val="none" w:sz="0" w:space="0" w:color="auto"/>
            <w:bottom w:val="none" w:sz="0" w:space="0" w:color="auto"/>
            <w:right w:val="none" w:sz="0" w:space="0" w:color="auto"/>
          </w:divBdr>
        </w:div>
        <w:div w:id="1793287883">
          <w:marLeft w:val="640"/>
          <w:marRight w:val="0"/>
          <w:marTop w:val="0"/>
          <w:marBottom w:val="0"/>
          <w:divBdr>
            <w:top w:val="none" w:sz="0" w:space="0" w:color="auto"/>
            <w:left w:val="none" w:sz="0" w:space="0" w:color="auto"/>
            <w:bottom w:val="none" w:sz="0" w:space="0" w:color="auto"/>
            <w:right w:val="none" w:sz="0" w:space="0" w:color="auto"/>
          </w:divBdr>
        </w:div>
        <w:div w:id="1834636800">
          <w:marLeft w:val="640"/>
          <w:marRight w:val="0"/>
          <w:marTop w:val="0"/>
          <w:marBottom w:val="0"/>
          <w:divBdr>
            <w:top w:val="none" w:sz="0" w:space="0" w:color="auto"/>
            <w:left w:val="none" w:sz="0" w:space="0" w:color="auto"/>
            <w:bottom w:val="none" w:sz="0" w:space="0" w:color="auto"/>
            <w:right w:val="none" w:sz="0" w:space="0" w:color="auto"/>
          </w:divBdr>
        </w:div>
        <w:div w:id="1865823098">
          <w:marLeft w:val="640"/>
          <w:marRight w:val="0"/>
          <w:marTop w:val="0"/>
          <w:marBottom w:val="0"/>
          <w:divBdr>
            <w:top w:val="none" w:sz="0" w:space="0" w:color="auto"/>
            <w:left w:val="none" w:sz="0" w:space="0" w:color="auto"/>
            <w:bottom w:val="none" w:sz="0" w:space="0" w:color="auto"/>
            <w:right w:val="none" w:sz="0" w:space="0" w:color="auto"/>
          </w:divBdr>
        </w:div>
        <w:div w:id="1884707165">
          <w:marLeft w:val="640"/>
          <w:marRight w:val="0"/>
          <w:marTop w:val="0"/>
          <w:marBottom w:val="0"/>
          <w:divBdr>
            <w:top w:val="none" w:sz="0" w:space="0" w:color="auto"/>
            <w:left w:val="none" w:sz="0" w:space="0" w:color="auto"/>
            <w:bottom w:val="none" w:sz="0" w:space="0" w:color="auto"/>
            <w:right w:val="none" w:sz="0" w:space="0" w:color="auto"/>
          </w:divBdr>
        </w:div>
        <w:div w:id="1940521725">
          <w:marLeft w:val="640"/>
          <w:marRight w:val="0"/>
          <w:marTop w:val="0"/>
          <w:marBottom w:val="0"/>
          <w:divBdr>
            <w:top w:val="none" w:sz="0" w:space="0" w:color="auto"/>
            <w:left w:val="none" w:sz="0" w:space="0" w:color="auto"/>
            <w:bottom w:val="none" w:sz="0" w:space="0" w:color="auto"/>
            <w:right w:val="none" w:sz="0" w:space="0" w:color="auto"/>
          </w:divBdr>
        </w:div>
        <w:div w:id="1941716700">
          <w:marLeft w:val="640"/>
          <w:marRight w:val="0"/>
          <w:marTop w:val="0"/>
          <w:marBottom w:val="0"/>
          <w:divBdr>
            <w:top w:val="none" w:sz="0" w:space="0" w:color="auto"/>
            <w:left w:val="none" w:sz="0" w:space="0" w:color="auto"/>
            <w:bottom w:val="none" w:sz="0" w:space="0" w:color="auto"/>
            <w:right w:val="none" w:sz="0" w:space="0" w:color="auto"/>
          </w:divBdr>
        </w:div>
        <w:div w:id="1965844469">
          <w:marLeft w:val="640"/>
          <w:marRight w:val="0"/>
          <w:marTop w:val="0"/>
          <w:marBottom w:val="0"/>
          <w:divBdr>
            <w:top w:val="none" w:sz="0" w:space="0" w:color="auto"/>
            <w:left w:val="none" w:sz="0" w:space="0" w:color="auto"/>
            <w:bottom w:val="none" w:sz="0" w:space="0" w:color="auto"/>
            <w:right w:val="none" w:sz="0" w:space="0" w:color="auto"/>
          </w:divBdr>
        </w:div>
        <w:div w:id="2130511501">
          <w:marLeft w:val="640"/>
          <w:marRight w:val="0"/>
          <w:marTop w:val="0"/>
          <w:marBottom w:val="0"/>
          <w:divBdr>
            <w:top w:val="none" w:sz="0" w:space="0" w:color="auto"/>
            <w:left w:val="none" w:sz="0" w:space="0" w:color="auto"/>
            <w:bottom w:val="none" w:sz="0" w:space="0" w:color="auto"/>
            <w:right w:val="none" w:sz="0" w:space="0" w:color="auto"/>
          </w:divBdr>
        </w:div>
      </w:divsChild>
    </w:div>
    <w:div w:id="1921480243">
      <w:bodyDiv w:val="1"/>
      <w:marLeft w:val="0"/>
      <w:marRight w:val="0"/>
      <w:marTop w:val="0"/>
      <w:marBottom w:val="0"/>
      <w:divBdr>
        <w:top w:val="none" w:sz="0" w:space="0" w:color="auto"/>
        <w:left w:val="none" w:sz="0" w:space="0" w:color="auto"/>
        <w:bottom w:val="none" w:sz="0" w:space="0" w:color="auto"/>
        <w:right w:val="none" w:sz="0" w:space="0" w:color="auto"/>
      </w:divBdr>
    </w:div>
    <w:div w:id="1932666380">
      <w:bodyDiv w:val="1"/>
      <w:marLeft w:val="0"/>
      <w:marRight w:val="0"/>
      <w:marTop w:val="0"/>
      <w:marBottom w:val="0"/>
      <w:divBdr>
        <w:top w:val="none" w:sz="0" w:space="0" w:color="auto"/>
        <w:left w:val="none" w:sz="0" w:space="0" w:color="auto"/>
        <w:bottom w:val="none" w:sz="0" w:space="0" w:color="auto"/>
        <w:right w:val="none" w:sz="0" w:space="0" w:color="auto"/>
      </w:divBdr>
      <w:divsChild>
        <w:div w:id="1372220898">
          <w:marLeft w:val="640"/>
          <w:marRight w:val="0"/>
          <w:marTop w:val="0"/>
          <w:marBottom w:val="0"/>
          <w:divBdr>
            <w:top w:val="none" w:sz="0" w:space="0" w:color="auto"/>
            <w:left w:val="none" w:sz="0" w:space="0" w:color="auto"/>
            <w:bottom w:val="none" w:sz="0" w:space="0" w:color="auto"/>
            <w:right w:val="none" w:sz="0" w:space="0" w:color="auto"/>
          </w:divBdr>
        </w:div>
        <w:div w:id="830214069">
          <w:marLeft w:val="640"/>
          <w:marRight w:val="0"/>
          <w:marTop w:val="0"/>
          <w:marBottom w:val="0"/>
          <w:divBdr>
            <w:top w:val="none" w:sz="0" w:space="0" w:color="auto"/>
            <w:left w:val="none" w:sz="0" w:space="0" w:color="auto"/>
            <w:bottom w:val="none" w:sz="0" w:space="0" w:color="auto"/>
            <w:right w:val="none" w:sz="0" w:space="0" w:color="auto"/>
          </w:divBdr>
        </w:div>
        <w:div w:id="650987846">
          <w:marLeft w:val="640"/>
          <w:marRight w:val="0"/>
          <w:marTop w:val="0"/>
          <w:marBottom w:val="0"/>
          <w:divBdr>
            <w:top w:val="none" w:sz="0" w:space="0" w:color="auto"/>
            <w:left w:val="none" w:sz="0" w:space="0" w:color="auto"/>
            <w:bottom w:val="none" w:sz="0" w:space="0" w:color="auto"/>
            <w:right w:val="none" w:sz="0" w:space="0" w:color="auto"/>
          </w:divBdr>
        </w:div>
        <w:div w:id="436098328">
          <w:marLeft w:val="640"/>
          <w:marRight w:val="0"/>
          <w:marTop w:val="0"/>
          <w:marBottom w:val="0"/>
          <w:divBdr>
            <w:top w:val="none" w:sz="0" w:space="0" w:color="auto"/>
            <w:left w:val="none" w:sz="0" w:space="0" w:color="auto"/>
            <w:bottom w:val="none" w:sz="0" w:space="0" w:color="auto"/>
            <w:right w:val="none" w:sz="0" w:space="0" w:color="auto"/>
          </w:divBdr>
        </w:div>
        <w:div w:id="423916954">
          <w:marLeft w:val="640"/>
          <w:marRight w:val="0"/>
          <w:marTop w:val="0"/>
          <w:marBottom w:val="0"/>
          <w:divBdr>
            <w:top w:val="none" w:sz="0" w:space="0" w:color="auto"/>
            <w:left w:val="none" w:sz="0" w:space="0" w:color="auto"/>
            <w:bottom w:val="none" w:sz="0" w:space="0" w:color="auto"/>
            <w:right w:val="none" w:sz="0" w:space="0" w:color="auto"/>
          </w:divBdr>
        </w:div>
        <w:div w:id="759720019">
          <w:marLeft w:val="640"/>
          <w:marRight w:val="0"/>
          <w:marTop w:val="0"/>
          <w:marBottom w:val="0"/>
          <w:divBdr>
            <w:top w:val="none" w:sz="0" w:space="0" w:color="auto"/>
            <w:left w:val="none" w:sz="0" w:space="0" w:color="auto"/>
            <w:bottom w:val="none" w:sz="0" w:space="0" w:color="auto"/>
            <w:right w:val="none" w:sz="0" w:space="0" w:color="auto"/>
          </w:divBdr>
        </w:div>
        <w:div w:id="1337802963">
          <w:marLeft w:val="640"/>
          <w:marRight w:val="0"/>
          <w:marTop w:val="0"/>
          <w:marBottom w:val="0"/>
          <w:divBdr>
            <w:top w:val="none" w:sz="0" w:space="0" w:color="auto"/>
            <w:left w:val="none" w:sz="0" w:space="0" w:color="auto"/>
            <w:bottom w:val="none" w:sz="0" w:space="0" w:color="auto"/>
            <w:right w:val="none" w:sz="0" w:space="0" w:color="auto"/>
          </w:divBdr>
        </w:div>
        <w:div w:id="216672338">
          <w:marLeft w:val="640"/>
          <w:marRight w:val="0"/>
          <w:marTop w:val="0"/>
          <w:marBottom w:val="0"/>
          <w:divBdr>
            <w:top w:val="none" w:sz="0" w:space="0" w:color="auto"/>
            <w:left w:val="none" w:sz="0" w:space="0" w:color="auto"/>
            <w:bottom w:val="none" w:sz="0" w:space="0" w:color="auto"/>
            <w:right w:val="none" w:sz="0" w:space="0" w:color="auto"/>
          </w:divBdr>
        </w:div>
        <w:div w:id="1723941106">
          <w:marLeft w:val="640"/>
          <w:marRight w:val="0"/>
          <w:marTop w:val="0"/>
          <w:marBottom w:val="0"/>
          <w:divBdr>
            <w:top w:val="none" w:sz="0" w:space="0" w:color="auto"/>
            <w:left w:val="none" w:sz="0" w:space="0" w:color="auto"/>
            <w:bottom w:val="none" w:sz="0" w:space="0" w:color="auto"/>
            <w:right w:val="none" w:sz="0" w:space="0" w:color="auto"/>
          </w:divBdr>
        </w:div>
        <w:div w:id="274212636">
          <w:marLeft w:val="640"/>
          <w:marRight w:val="0"/>
          <w:marTop w:val="0"/>
          <w:marBottom w:val="0"/>
          <w:divBdr>
            <w:top w:val="none" w:sz="0" w:space="0" w:color="auto"/>
            <w:left w:val="none" w:sz="0" w:space="0" w:color="auto"/>
            <w:bottom w:val="none" w:sz="0" w:space="0" w:color="auto"/>
            <w:right w:val="none" w:sz="0" w:space="0" w:color="auto"/>
          </w:divBdr>
        </w:div>
        <w:div w:id="2077700582">
          <w:marLeft w:val="640"/>
          <w:marRight w:val="0"/>
          <w:marTop w:val="0"/>
          <w:marBottom w:val="0"/>
          <w:divBdr>
            <w:top w:val="none" w:sz="0" w:space="0" w:color="auto"/>
            <w:left w:val="none" w:sz="0" w:space="0" w:color="auto"/>
            <w:bottom w:val="none" w:sz="0" w:space="0" w:color="auto"/>
            <w:right w:val="none" w:sz="0" w:space="0" w:color="auto"/>
          </w:divBdr>
        </w:div>
        <w:div w:id="1326125202">
          <w:marLeft w:val="640"/>
          <w:marRight w:val="0"/>
          <w:marTop w:val="0"/>
          <w:marBottom w:val="0"/>
          <w:divBdr>
            <w:top w:val="none" w:sz="0" w:space="0" w:color="auto"/>
            <w:left w:val="none" w:sz="0" w:space="0" w:color="auto"/>
            <w:bottom w:val="none" w:sz="0" w:space="0" w:color="auto"/>
            <w:right w:val="none" w:sz="0" w:space="0" w:color="auto"/>
          </w:divBdr>
        </w:div>
        <w:div w:id="986783119">
          <w:marLeft w:val="640"/>
          <w:marRight w:val="0"/>
          <w:marTop w:val="0"/>
          <w:marBottom w:val="0"/>
          <w:divBdr>
            <w:top w:val="none" w:sz="0" w:space="0" w:color="auto"/>
            <w:left w:val="none" w:sz="0" w:space="0" w:color="auto"/>
            <w:bottom w:val="none" w:sz="0" w:space="0" w:color="auto"/>
            <w:right w:val="none" w:sz="0" w:space="0" w:color="auto"/>
          </w:divBdr>
        </w:div>
        <w:div w:id="2023582832">
          <w:marLeft w:val="640"/>
          <w:marRight w:val="0"/>
          <w:marTop w:val="0"/>
          <w:marBottom w:val="0"/>
          <w:divBdr>
            <w:top w:val="none" w:sz="0" w:space="0" w:color="auto"/>
            <w:left w:val="none" w:sz="0" w:space="0" w:color="auto"/>
            <w:bottom w:val="none" w:sz="0" w:space="0" w:color="auto"/>
            <w:right w:val="none" w:sz="0" w:space="0" w:color="auto"/>
          </w:divBdr>
        </w:div>
        <w:div w:id="591084725">
          <w:marLeft w:val="640"/>
          <w:marRight w:val="0"/>
          <w:marTop w:val="0"/>
          <w:marBottom w:val="0"/>
          <w:divBdr>
            <w:top w:val="none" w:sz="0" w:space="0" w:color="auto"/>
            <w:left w:val="none" w:sz="0" w:space="0" w:color="auto"/>
            <w:bottom w:val="none" w:sz="0" w:space="0" w:color="auto"/>
            <w:right w:val="none" w:sz="0" w:space="0" w:color="auto"/>
          </w:divBdr>
        </w:div>
        <w:div w:id="87433933">
          <w:marLeft w:val="640"/>
          <w:marRight w:val="0"/>
          <w:marTop w:val="0"/>
          <w:marBottom w:val="0"/>
          <w:divBdr>
            <w:top w:val="none" w:sz="0" w:space="0" w:color="auto"/>
            <w:left w:val="none" w:sz="0" w:space="0" w:color="auto"/>
            <w:bottom w:val="none" w:sz="0" w:space="0" w:color="auto"/>
            <w:right w:val="none" w:sz="0" w:space="0" w:color="auto"/>
          </w:divBdr>
        </w:div>
        <w:div w:id="630677063">
          <w:marLeft w:val="640"/>
          <w:marRight w:val="0"/>
          <w:marTop w:val="0"/>
          <w:marBottom w:val="0"/>
          <w:divBdr>
            <w:top w:val="none" w:sz="0" w:space="0" w:color="auto"/>
            <w:left w:val="none" w:sz="0" w:space="0" w:color="auto"/>
            <w:bottom w:val="none" w:sz="0" w:space="0" w:color="auto"/>
            <w:right w:val="none" w:sz="0" w:space="0" w:color="auto"/>
          </w:divBdr>
        </w:div>
        <w:div w:id="1700274643">
          <w:marLeft w:val="640"/>
          <w:marRight w:val="0"/>
          <w:marTop w:val="0"/>
          <w:marBottom w:val="0"/>
          <w:divBdr>
            <w:top w:val="none" w:sz="0" w:space="0" w:color="auto"/>
            <w:left w:val="none" w:sz="0" w:space="0" w:color="auto"/>
            <w:bottom w:val="none" w:sz="0" w:space="0" w:color="auto"/>
            <w:right w:val="none" w:sz="0" w:space="0" w:color="auto"/>
          </w:divBdr>
        </w:div>
        <w:div w:id="827401542">
          <w:marLeft w:val="640"/>
          <w:marRight w:val="0"/>
          <w:marTop w:val="0"/>
          <w:marBottom w:val="0"/>
          <w:divBdr>
            <w:top w:val="none" w:sz="0" w:space="0" w:color="auto"/>
            <w:left w:val="none" w:sz="0" w:space="0" w:color="auto"/>
            <w:bottom w:val="none" w:sz="0" w:space="0" w:color="auto"/>
            <w:right w:val="none" w:sz="0" w:space="0" w:color="auto"/>
          </w:divBdr>
        </w:div>
        <w:div w:id="303701440">
          <w:marLeft w:val="640"/>
          <w:marRight w:val="0"/>
          <w:marTop w:val="0"/>
          <w:marBottom w:val="0"/>
          <w:divBdr>
            <w:top w:val="none" w:sz="0" w:space="0" w:color="auto"/>
            <w:left w:val="none" w:sz="0" w:space="0" w:color="auto"/>
            <w:bottom w:val="none" w:sz="0" w:space="0" w:color="auto"/>
            <w:right w:val="none" w:sz="0" w:space="0" w:color="auto"/>
          </w:divBdr>
        </w:div>
        <w:div w:id="1678457124">
          <w:marLeft w:val="640"/>
          <w:marRight w:val="0"/>
          <w:marTop w:val="0"/>
          <w:marBottom w:val="0"/>
          <w:divBdr>
            <w:top w:val="none" w:sz="0" w:space="0" w:color="auto"/>
            <w:left w:val="none" w:sz="0" w:space="0" w:color="auto"/>
            <w:bottom w:val="none" w:sz="0" w:space="0" w:color="auto"/>
            <w:right w:val="none" w:sz="0" w:space="0" w:color="auto"/>
          </w:divBdr>
        </w:div>
        <w:div w:id="1040014997">
          <w:marLeft w:val="640"/>
          <w:marRight w:val="0"/>
          <w:marTop w:val="0"/>
          <w:marBottom w:val="0"/>
          <w:divBdr>
            <w:top w:val="none" w:sz="0" w:space="0" w:color="auto"/>
            <w:left w:val="none" w:sz="0" w:space="0" w:color="auto"/>
            <w:bottom w:val="none" w:sz="0" w:space="0" w:color="auto"/>
            <w:right w:val="none" w:sz="0" w:space="0" w:color="auto"/>
          </w:divBdr>
        </w:div>
        <w:div w:id="189954707">
          <w:marLeft w:val="640"/>
          <w:marRight w:val="0"/>
          <w:marTop w:val="0"/>
          <w:marBottom w:val="0"/>
          <w:divBdr>
            <w:top w:val="none" w:sz="0" w:space="0" w:color="auto"/>
            <w:left w:val="none" w:sz="0" w:space="0" w:color="auto"/>
            <w:bottom w:val="none" w:sz="0" w:space="0" w:color="auto"/>
            <w:right w:val="none" w:sz="0" w:space="0" w:color="auto"/>
          </w:divBdr>
        </w:div>
        <w:div w:id="209852460">
          <w:marLeft w:val="640"/>
          <w:marRight w:val="0"/>
          <w:marTop w:val="0"/>
          <w:marBottom w:val="0"/>
          <w:divBdr>
            <w:top w:val="none" w:sz="0" w:space="0" w:color="auto"/>
            <w:left w:val="none" w:sz="0" w:space="0" w:color="auto"/>
            <w:bottom w:val="none" w:sz="0" w:space="0" w:color="auto"/>
            <w:right w:val="none" w:sz="0" w:space="0" w:color="auto"/>
          </w:divBdr>
        </w:div>
        <w:div w:id="1540775663">
          <w:marLeft w:val="640"/>
          <w:marRight w:val="0"/>
          <w:marTop w:val="0"/>
          <w:marBottom w:val="0"/>
          <w:divBdr>
            <w:top w:val="none" w:sz="0" w:space="0" w:color="auto"/>
            <w:left w:val="none" w:sz="0" w:space="0" w:color="auto"/>
            <w:bottom w:val="none" w:sz="0" w:space="0" w:color="auto"/>
            <w:right w:val="none" w:sz="0" w:space="0" w:color="auto"/>
          </w:divBdr>
        </w:div>
        <w:div w:id="302855809">
          <w:marLeft w:val="640"/>
          <w:marRight w:val="0"/>
          <w:marTop w:val="0"/>
          <w:marBottom w:val="0"/>
          <w:divBdr>
            <w:top w:val="none" w:sz="0" w:space="0" w:color="auto"/>
            <w:left w:val="none" w:sz="0" w:space="0" w:color="auto"/>
            <w:bottom w:val="none" w:sz="0" w:space="0" w:color="auto"/>
            <w:right w:val="none" w:sz="0" w:space="0" w:color="auto"/>
          </w:divBdr>
        </w:div>
        <w:div w:id="2017608798">
          <w:marLeft w:val="640"/>
          <w:marRight w:val="0"/>
          <w:marTop w:val="0"/>
          <w:marBottom w:val="0"/>
          <w:divBdr>
            <w:top w:val="none" w:sz="0" w:space="0" w:color="auto"/>
            <w:left w:val="none" w:sz="0" w:space="0" w:color="auto"/>
            <w:bottom w:val="none" w:sz="0" w:space="0" w:color="auto"/>
            <w:right w:val="none" w:sz="0" w:space="0" w:color="auto"/>
          </w:divBdr>
        </w:div>
        <w:div w:id="1772434660">
          <w:marLeft w:val="640"/>
          <w:marRight w:val="0"/>
          <w:marTop w:val="0"/>
          <w:marBottom w:val="0"/>
          <w:divBdr>
            <w:top w:val="none" w:sz="0" w:space="0" w:color="auto"/>
            <w:left w:val="none" w:sz="0" w:space="0" w:color="auto"/>
            <w:bottom w:val="none" w:sz="0" w:space="0" w:color="auto"/>
            <w:right w:val="none" w:sz="0" w:space="0" w:color="auto"/>
          </w:divBdr>
        </w:div>
        <w:div w:id="722099039">
          <w:marLeft w:val="640"/>
          <w:marRight w:val="0"/>
          <w:marTop w:val="0"/>
          <w:marBottom w:val="0"/>
          <w:divBdr>
            <w:top w:val="none" w:sz="0" w:space="0" w:color="auto"/>
            <w:left w:val="none" w:sz="0" w:space="0" w:color="auto"/>
            <w:bottom w:val="none" w:sz="0" w:space="0" w:color="auto"/>
            <w:right w:val="none" w:sz="0" w:space="0" w:color="auto"/>
          </w:divBdr>
        </w:div>
        <w:div w:id="2027364885">
          <w:marLeft w:val="640"/>
          <w:marRight w:val="0"/>
          <w:marTop w:val="0"/>
          <w:marBottom w:val="0"/>
          <w:divBdr>
            <w:top w:val="none" w:sz="0" w:space="0" w:color="auto"/>
            <w:left w:val="none" w:sz="0" w:space="0" w:color="auto"/>
            <w:bottom w:val="none" w:sz="0" w:space="0" w:color="auto"/>
            <w:right w:val="none" w:sz="0" w:space="0" w:color="auto"/>
          </w:divBdr>
        </w:div>
        <w:div w:id="421610026">
          <w:marLeft w:val="640"/>
          <w:marRight w:val="0"/>
          <w:marTop w:val="0"/>
          <w:marBottom w:val="0"/>
          <w:divBdr>
            <w:top w:val="none" w:sz="0" w:space="0" w:color="auto"/>
            <w:left w:val="none" w:sz="0" w:space="0" w:color="auto"/>
            <w:bottom w:val="none" w:sz="0" w:space="0" w:color="auto"/>
            <w:right w:val="none" w:sz="0" w:space="0" w:color="auto"/>
          </w:divBdr>
        </w:div>
        <w:div w:id="1543443541">
          <w:marLeft w:val="640"/>
          <w:marRight w:val="0"/>
          <w:marTop w:val="0"/>
          <w:marBottom w:val="0"/>
          <w:divBdr>
            <w:top w:val="none" w:sz="0" w:space="0" w:color="auto"/>
            <w:left w:val="none" w:sz="0" w:space="0" w:color="auto"/>
            <w:bottom w:val="none" w:sz="0" w:space="0" w:color="auto"/>
            <w:right w:val="none" w:sz="0" w:space="0" w:color="auto"/>
          </w:divBdr>
        </w:div>
        <w:div w:id="493111346">
          <w:marLeft w:val="640"/>
          <w:marRight w:val="0"/>
          <w:marTop w:val="0"/>
          <w:marBottom w:val="0"/>
          <w:divBdr>
            <w:top w:val="none" w:sz="0" w:space="0" w:color="auto"/>
            <w:left w:val="none" w:sz="0" w:space="0" w:color="auto"/>
            <w:bottom w:val="none" w:sz="0" w:space="0" w:color="auto"/>
            <w:right w:val="none" w:sz="0" w:space="0" w:color="auto"/>
          </w:divBdr>
        </w:div>
        <w:div w:id="1286690389">
          <w:marLeft w:val="640"/>
          <w:marRight w:val="0"/>
          <w:marTop w:val="0"/>
          <w:marBottom w:val="0"/>
          <w:divBdr>
            <w:top w:val="none" w:sz="0" w:space="0" w:color="auto"/>
            <w:left w:val="none" w:sz="0" w:space="0" w:color="auto"/>
            <w:bottom w:val="none" w:sz="0" w:space="0" w:color="auto"/>
            <w:right w:val="none" w:sz="0" w:space="0" w:color="auto"/>
          </w:divBdr>
        </w:div>
        <w:div w:id="538279685">
          <w:marLeft w:val="640"/>
          <w:marRight w:val="0"/>
          <w:marTop w:val="0"/>
          <w:marBottom w:val="0"/>
          <w:divBdr>
            <w:top w:val="none" w:sz="0" w:space="0" w:color="auto"/>
            <w:left w:val="none" w:sz="0" w:space="0" w:color="auto"/>
            <w:bottom w:val="none" w:sz="0" w:space="0" w:color="auto"/>
            <w:right w:val="none" w:sz="0" w:space="0" w:color="auto"/>
          </w:divBdr>
        </w:div>
        <w:div w:id="534386871">
          <w:marLeft w:val="640"/>
          <w:marRight w:val="0"/>
          <w:marTop w:val="0"/>
          <w:marBottom w:val="0"/>
          <w:divBdr>
            <w:top w:val="none" w:sz="0" w:space="0" w:color="auto"/>
            <w:left w:val="none" w:sz="0" w:space="0" w:color="auto"/>
            <w:bottom w:val="none" w:sz="0" w:space="0" w:color="auto"/>
            <w:right w:val="none" w:sz="0" w:space="0" w:color="auto"/>
          </w:divBdr>
        </w:div>
        <w:div w:id="1070931823">
          <w:marLeft w:val="640"/>
          <w:marRight w:val="0"/>
          <w:marTop w:val="0"/>
          <w:marBottom w:val="0"/>
          <w:divBdr>
            <w:top w:val="none" w:sz="0" w:space="0" w:color="auto"/>
            <w:left w:val="none" w:sz="0" w:space="0" w:color="auto"/>
            <w:bottom w:val="none" w:sz="0" w:space="0" w:color="auto"/>
            <w:right w:val="none" w:sz="0" w:space="0" w:color="auto"/>
          </w:divBdr>
        </w:div>
      </w:divsChild>
    </w:div>
    <w:div w:id="1951469520">
      <w:bodyDiv w:val="1"/>
      <w:marLeft w:val="0"/>
      <w:marRight w:val="0"/>
      <w:marTop w:val="0"/>
      <w:marBottom w:val="0"/>
      <w:divBdr>
        <w:top w:val="none" w:sz="0" w:space="0" w:color="auto"/>
        <w:left w:val="none" w:sz="0" w:space="0" w:color="auto"/>
        <w:bottom w:val="none" w:sz="0" w:space="0" w:color="auto"/>
        <w:right w:val="none" w:sz="0" w:space="0" w:color="auto"/>
      </w:divBdr>
    </w:div>
    <w:div w:id="1954902874">
      <w:bodyDiv w:val="1"/>
      <w:marLeft w:val="0"/>
      <w:marRight w:val="0"/>
      <w:marTop w:val="0"/>
      <w:marBottom w:val="0"/>
      <w:divBdr>
        <w:top w:val="none" w:sz="0" w:space="0" w:color="auto"/>
        <w:left w:val="none" w:sz="0" w:space="0" w:color="auto"/>
        <w:bottom w:val="none" w:sz="0" w:space="0" w:color="auto"/>
        <w:right w:val="none" w:sz="0" w:space="0" w:color="auto"/>
      </w:divBdr>
    </w:div>
    <w:div w:id="1955747709">
      <w:bodyDiv w:val="1"/>
      <w:marLeft w:val="0"/>
      <w:marRight w:val="0"/>
      <w:marTop w:val="0"/>
      <w:marBottom w:val="0"/>
      <w:divBdr>
        <w:top w:val="none" w:sz="0" w:space="0" w:color="auto"/>
        <w:left w:val="none" w:sz="0" w:space="0" w:color="auto"/>
        <w:bottom w:val="none" w:sz="0" w:space="0" w:color="auto"/>
        <w:right w:val="none" w:sz="0" w:space="0" w:color="auto"/>
      </w:divBdr>
    </w:div>
    <w:div w:id="1959603095">
      <w:bodyDiv w:val="1"/>
      <w:marLeft w:val="0"/>
      <w:marRight w:val="0"/>
      <w:marTop w:val="0"/>
      <w:marBottom w:val="0"/>
      <w:divBdr>
        <w:top w:val="none" w:sz="0" w:space="0" w:color="auto"/>
        <w:left w:val="none" w:sz="0" w:space="0" w:color="auto"/>
        <w:bottom w:val="none" w:sz="0" w:space="0" w:color="auto"/>
        <w:right w:val="none" w:sz="0" w:space="0" w:color="auto"/>
      </w:divBdr>
    </w:div>
    <w:div w:id="1963224961">
      <w:bodyDiv w:val="1"/>
      <w:marLeft w:val="0"/>
      <w:marRight w:val="0"/>
      <w:marTop w:val="0"/>
      <w:marBottom w:val="0"/>
      <w:divBdr>
        <w:top w:val="none" w:sz="0" w:space="0" w:color="auto"/>
        <w:left w:val="none" w:sz="0" w:space="0" w:color="auto"/>
        <w:bottom w:val="none" w:sz="0" w:space="0" w:color="auto"/>
        <w:right w:val="none" w:sz="0" w:space="0" w:color="auto"/>
      </w:divBdr>
    </w:div>
    <w:div w:id="1967547055">
      <w:bodyDiv w:val="1"/>
      <w:marLeft w:val="0"/>
      <w:marRight w:val="0"/>
      <w:marTop w:val="0"/>
      <w:marBottom w:val="0"/>
      <w:divBdr>
        <w:top w:val="none" w:sz="0" w:space="0" w:color="auto"/>
        <w:left w:val="none" w:sz="0" w:space="0" w:color="auto"/>
        <w:bottom w:val="none" w:sz="0" w:space="0" w:color="auto"/>
        <w:right w:val="none" w:sz="0" w:space="0" w:color="auto"/>
      </w:divBdr>
    </w:div>
    <w:div w:id="1970043745">
      <w:bodyDiv w:val="1"/>
      <w:marLeft w:val="0"/>
      <w:marRight w:val="0"/>
      <w:marTop w:val="0"/>
      <w:marBottom w:val="0"/>
      <w:divBdr>
        <w:top w:val="none" w:sz="0" w:space="0" w:color="auto"/>
        <w:left w:val="none" w:sz="0" w:space="0" w:color="auto"/>
        <w:bottom w:val="none" w:sz="0" w:space="0" w:color="auto"/>
        <w:right w:val="none" w:sz="0" w:space="0" w:color="auto"/>
      </w:divBdr>
    </w:div>
    <w:div w:id="1971596072">
      <w:bodyDiv w:val="1"/>
      <w:marLeft w:val="0"/>
      <w:marRight w:val="0"/>
      <w:marTop w:val="0"/>
      <w:marBottom w:val="0"/>
      <w:divBdr>
        <w:top w:val="none" w:sz="0" w:space="0" w:color="auto"/>
        <w:left w:val="none" w:sz="0" w:space="0" w:color="auto"/>
        <w:bottom w:val="none" w:sz="0" w:space="0" w:color="auto"/>
        <w:right w:val="none" w:sz="0" w:space="0" w:color="auto"/>
      </w:divBdr>
      <w:divsChild>
        <w:div w:id="40445955">
          <w:marLeft w:val="640"/>
          <w:marRight w:val="0"/>
          <w:marTop w:val="0"/>
          <w:marBottom w:val="0"/>
          <w:divBdr>
            <w:top w:val="none" w:sz="0" w:space="0" w:color="auto"/>
            <w:left w:val="none" w:sz="0" w:space="0" w:color="auto"/>
            <w:bottom w:val="none" w:sz="0" w:space="0" w:color="auto"/>
            <w:right w:val="none" w:sz="0" w:space="0" w:color="auto"/>
          </w:divBdr>
        </w:div>
        <w:div w:id="140853328">
          <w:marLeft w:val="640"/>
          <w:marRight w:val="0"/>
          <w:marTop w:val="0"/>
          <w:marBottom w:val="0"/>
          <w:divBdr>
            <w:top w:val="none" w:sz="0" w:space="0" w:color="auto"/>
            <w:left w:val="none" w:sz="0" w:space="0" w:color="auto"/>
            <w:bottom w:val="none" w:sz="0" w:space="0" w:color="auto"/>
            <w:right w:val="none" w:sz="0" w:space="0" w:color="auto"/>
          </w:divBdr>
        </w:div>
        <w:div w:id="216403317">
          <w:marLeft w:val="640"/>
          <w:marRight w:val="0"/>
          <w:marTop w:val="0"/>
          <w:marBottom w:val="0"/>
          <w:divBdr>
            <w:top w:val="none" w:sz="0" w:space="0" w:color="auto"/>
            <w:left w:val="none" w:sz="0" w:space="0" w:color="auto"/>
            <w:bottom w:val="none" w:sz="0" w:space="0" w:color="auto"/>
            <w:right w:val="none" w:sz="0" w:space="0" w:color="auto"/>
          </w:divBdr>
        </w:div>
        <w:div w:id="247007588">
          <w:marLeft w:val="640"/>
          <w:marRight w:val="0"/>
          <w:marTop w:val="0"/>
          <w:marBottom w:val="0"/>
          <w:divBdr>
            <w:top w:val="none" w:sz="0" w:space="0" w:color="auto"/>
            <w:left w:val="none" w:sz="0" w:space="0" w:color="auto"/>
            <w:bottom w:val="none" w:sz="0" w:space="0" w:color="auto"/>
            <w:right w:val="none" w:sz="0" w:space="0" w:color="auto"/>
          </w:divBdr>
        </w:div>
        <w:div w:id="270358238">
          <w:marLeft w:val="640"/>
          <w:marRight w:val="0"/>
          <w:marTop w:val="0"/>
          <w:marBottom w:val="0"/>
          <w:divBdr>
            <w:top w:val="none" w:sz="0" w:space="0" w:color="auto"/>
            <w:left w:val="none" w:sz="0" w:space="0" w:color="auto"/>
            <w:bottom w:val="none" w:sz="0" w:space="0" w:color="auto"/>
            <w:right w:val="none" w:sz="0" w:space="0" w:color="auto"/>
          </w:divBdr>
        </w:div>
        <w:div w:id="288631067">
          <w:marLeft w:val="640"/>
          <w:marRight w:val="0"/>
          <w:marTop w:val="0"/>
          <w:marBottom w:val="0"/>
          <w:divBdr>
            <w:top w:val="none" w:sz="0" w:space="0" w:color="auto"/>
            <w:left w:val="none" w:sz="0" w:space="0" w:color="auto"/>
            <w:bottom w:val="none" w:sz="0" w:space="0" w:color="auto"/>
            <w:right w:val="none" w:sz="0" w:space="0" w:color="auto"/>
          </w:divBdr>
        </w:div>
        <w:div w:id="666206130">
          <w:marLeft w:val="640"/>
          <w:marRight w:val="0"/>
          <w:marTop w:val="0"/>
          <w:marBottom w:val="0"/>
          <w:divBdr>
            <w:top w:val="none" w:sz="0" w:space="0" w:color="auto"/>
            <w:left w:val="none" w:sz="0" w:space="0" w:color="auto"/>
            <w:bottom w:val="none" w:sz="0" w:space="0" w:color="auto"/>
            <w:right w:val="none" w:sz="0" w:space="0" w:color="auto"/>
          </w:divBdr>
        </w:div>
        <w:div w:id="667057624">
          <w:marLeft w:val="640"/>
          <w:marRight w:val="0"/>
          <w:marTop w:val="0"/>
          <w:marBottom w:val="0"/>
          <w:divBdr>
            <w:top w:val="none" w:sz="0" w:space="0" w:color="auto"/>
            <w:left w:val="none" w:sz="0" w:space="0" w:color="auto"/>
            <w:bottom w:val="none" w:sz="0" w:space="0" w:color="auto"/>
            <w:right w:val="none" w:sz="0" w:space="0" w:color="auto"/>
          </w:divBdr>
        </w:div>
        <w:div w:id="815146782">
          <w:marLeft w:val="640"/>
          <w:marRight w:val="0"/>
          <w:marTop w:val="0"/>
          <w:marBottom w:val="0"/>
          <w:divBdr>
            <w:top w:val="none" w:sz="0" w:space="0" w:color="auto"/>
            <w:left w:val="none" w:sz="0" w:space="0" w:color="auto"/>
            <w:bottom w:val="none" w:sz="0" w:space="0" w:color="auto"/>
            <w:right w:val="none" w:sz="0" w:space="0" w:color="auto"/>
          </w:divBdr>
        </w:div>
        <w:div w:id="941181578">
          <w:marLeft w:val="640"/>
          <w:marRight w:val="0"/>
          <w:marTop w:val="0"/>
          <w:marBottom w:val="0"/>
          <w:divBdr>
            <w:top w:val="none" w:sz="0" w:space="0" w:color="auto"/>
            <w:left w:val="none" w:sz="0" w:space="0" w:color="auto"/>
            <w:bottom w:val="none" w:sz="0" w:space="0" w:color="auto"/>
            <w:right w:val="none" w:sz="0" w:space="0" w:color="auto"/>
          </w:divBdr>
        </w:div>
        <w:div w:id="1032612618">
          <w:marLeft w:val="640"/>
          <w:marRight w:val="0"/>
          <w:marTop w:val="0"/>
          <w:marBottom w:val="0"/>
          <w:divBdr>
            <w:top w:val="none" w:sz="0" w:space="0" w:color="auto"/>
            <w:left w:val="none" w:sz="0" w:space="0" w:color="auto"/>
            <w:bottom w:val="none" w:sz="0" w:space="0" w:color="auto"/>
            <w:right w:val="none" w:sz="0" w:space="0" w:color="auto"/>
          </w:divBdr>
        </w:div>
        <w:div w:id="1071581006">
          <w:marLeft w:val="640"/>
          <w:marRight w:val="0"/>
          <w:marTop w:val="0"/>
          <w:marBottom w:val="0"/>
          <w:divBdr>
            <w:top w:val="none" w:sz="0" w:space="0" w:color="auto"/>
            <w:left w:val="none" w:sz="0" w:space="0" w:color="auto"/>
            <w:bottom w:val="none" w:sz="0" w:space="0" w:color="auto"/>
            <w:right w:val="none" w:sz="0" w:space="0" w:color="auto"/>
          </w:divBdr>
        </w:div>
        <w:div w:id="1111439290">
          <w:marLeft w:val="640"/>
          <w:marRight w:val="0"/>
          <w:marTop w:val="0"/>
          <w:marBottom w:val="0"/>
          <w:divBdr>
            <w:top w:val="none" w:sz="0" w:space="0" w:color="auto"/>
            <w:left w:val="none" w:sz="0" w:space="0" w:color="auto"/>
            <w:bottom w:val="none" w:sz="0" w:space="0" w:color="auto"/>
            <w:right w:val="none" w:sz="0" w:space="0" w:color="auto"/>
          </w:divBdr>
        </w:div>
        <w:div w:id="1211847381">
          <w:marLeft w:val="640"/>
          <w:marRight w:val="0"/>
          <w:marTop w:val="0"/>
          <w:marBottom w:val="0"/>
          <w:divBdr>
            <w:top w:val="none" w:sz="0" w:space="0" w:color="auto"/>
            <w:left w:val="none" w:sz="0" w:space="0" w:color="auto"/>
            <w:bottom w:val="none" w:sz="0" w:space="0" w:color="auto"/>
            <w:right w:val="none" w:sz="0" w:space="0" w:color="auto"/>
          </w:divBdr>
        </w:div>
        <w:div w:id="1238904935">
          <w:marLeft w:val="640"/>
          <w:marRight w:val="0"/>
          <w:marTop w:val="0"/>
          <w:marBottom w:val="0"/>
          <w:divBdr>
            <w:top w:val="none" w:sz="0" w:space="0" w:color="auto"/>
            <w:left w:val="none" w:sz="0" w:space="0" w:color="auto"/>
            <w:bottom w:val="none" w:sz="0" w:space="0" w:color="auto"/>
            <w:right w:val="none" w:sz="0" w:space="0" w:color="auto"/>
          </w:divBdr>
        </w:div>
        <w:div w:id="1403874465">
          <w:marLeft w:val="640"/>
          <w:marRight w:val="0"/>
          <w:marTop w:val="0"/>
          <w:marBottom w:val="0"/>
          <w:divBdr>
            <w:top w:val="none" w:sz="0" w:space="0" w:color="auto"/>
            <w:left w:val="none" w:sz="0" w:space="0" w:color="auto"/>
            <w:bottom w:val="none" w:sz="0" w:space="0" w:color="auto"/>
            <w:right w:val="none" w:sz="0" w:space="0" w:color="auto"/>
          </w:divBdr>
        </w:div>
        <w:div w:id="1420249380">
          <w:marLeft w:val="640"/>
          <w:marRight w:val="0"/>
          <w:marTop w:val="0"/>
          <w:marBottom w:val="0"/>
          <w:divBdr>
            <w:top w:val="none" w:sz="0" w:space="0" w:color="auto"/>
            <w:left w:val="none" w:sz="0" w:space="0" w:color="auto"/>
            <w:bottom w:val="none" w:sz="0" w:space="0" w:color="auto"/>
            <w:right w:val="none" w:sz="0" w:space="0" w:color="auto"/>
          </w:divBdr>
        </w:div>
        <w:div w:id="1425998161">
          <w:marLeft w:val="640"/>
          <w:marRight w:val="0"/>
          <w:marTop w:val="0"/>
          <w:marBottom w:val="0"/>
          <w:divBdr>
            <w:top w:val="none" w:sz="0" w:space="0" w:color="auto"/>
            <w:left w:val="none" w:sz="0" w:space="0" w:color="auto"/>
            <w:bottom w:val="none" w:sz="0" w:space="0" w:color="auto"/>
            <w:right w:val="none" w:sz="0" w:space="0" w:color="auto"/>
          </w:divBdr>
        </w:div>
        <w:div w:id="1426730282">
          <w:marLeft w:val="640"/>
          <w:marRight w:val="0"/>
          <w:marTop w:val="0"/>
          <w:marBottom w:val="0"/>
          <w:divBdr>
            <w:top w:val="none" w:sz="0" w:space="0" w:color="auto"/>
            <w:left w:val="none" w:sz="0" w:space="0" w:color="auto"/>
            <w:bottom w:val="none" w:sz="0" w:space="0" w:color="auto"/>
            <w:right w:val="none" w:sz="0" w:space="0" w:color="auto"/>
          </w:divBdr>
        </w:div>
        <w:div w:id="1646272749">
          <w:marLeft w:val="640"/>
          <w:marRight w:val="0"/>
          <w:marTop w:val="0"/>
          <w:marBottom w:val="0"/>
          <w:divBdr>
            <w:top w:val="none" w:sz="0" w:space="0" w:color="auto"/>
            <w:left w:val="none" w:sz="0" w:space="0" w:color="auto"/>
            <w:bottom w:val="none" w:sz="0" w:space="0" w:color="auto"/>
            <w:right w:val="none" w:sz="0" w:space="0" w:color="auto"/>
          </w:divBdr>
        </w:div>
        <w:div w:id="1789815480">
          <w:marLeft w:val="640"/>
          <w:marRight w:val="0"/>
          <w:marTop w:val="0"/>
          <w:marBottom w:val="0"/>
          <w:divBdr>
            <w:top w:val="none" w:sz="0" w:space="0" w:color="auto"/>
            <w:left w:val="none" w:sz="0" w:space="0" w:color="auto"/>
            <w:bottom w:val="none" w:sz="0" w:space="0" w:color="auto"/>
            <w:right w:val="none" w:sz="0" w:space="0" w:color="auto"/>
          </w:divBdr>
        </w:div>
        <w:div w:id="1938515962">
          <w:marLeft w:val="640"/>
          <w:marRight w:val="0"/>
          <w:marTop w:val="0"/>
          <w:marBottom w:val="0"/>
          <w:divBdr>
            <w:top w:val="none" w:sz="0" w:space="0" w:color="auto"/>
            <w:left w:val="none" w:sz="0" w:space="0" w:color="auto"/>
            <w:bottom w:val="none" w:sz="0" w:space="0" w:color="auto"/>
            <w:right w:val="none" w:sz="0" w:space="0" w:color="auto"/>
          </w:divBdr>
        </w:div>
        <w:div w:id="2005013526">
          <w:marLeft w:val="640"/>
          <w:marRight w:val="0"/>
          <w:marTop w:val="0"/>
          <w:marBottom w:val="0"/>
          <w:divBdr>
            <w:top w:val="none" w:sz="0" w:space="0" w:color="auto"/>
            <w:left w:val="none" w:sz="0" w:space="0" w:color="auto"/>
            <w:bottom w:val="none" w:sz="0" w:space="0" w:color="auto"/>
            <w:right w:val="none" w:sz="0" w:space="0" w:color="auto"/>
          </w:divBdr>
        </w:div>
        <w:div w:id="2073237534">
          <w:marLeft w:val="640"/>
          <w:marRight w:val="0"/>
          <w:marTop w:val="0"/>
          <w:marBottom w:val="0"/>
          <w:divBdr>
            <w:top w:val="none" w:sz="0" w:space="0" w:color="auto"/>
            <w:left w:val="none" w:sz="0" w:space="0" w:color="auto"/>
            <w:bottom w:val="none" w:sz="0" w:space="0" w:color="auto"/>
            <w:right w:val="none" w:sz="0" w:space="0" w:color="auto"/>
          </w:divBdr>
        </w:div>
        <w:div w:id="2107191404">
          <w:marLeft w:val="640"/>
          <w:marRight w:val="0"/>
          <w:marTop w:val="0"/>
          <w:marBottom w:val="0"/>
          <w:divBdr>
            <w:top w:val="none" w:sz="0" w:space="0" w:color="auto"/>
            <w:left w:val="none" w:sz="0" w:space="0" w:color="auto"/>
            <w:bottom w:val="none" w:sz="0" w:space="0" w:color="auto"/>
            <w:right w:val="none" w:sz="0" w:space="0" w:color="auto"/>
          </w:divBdr>
        </w:div>
        <w:div w:id="2145806563">
          <w:marLeft w:val="640"/>
          <w:marRight w:val="0"/>
          <w:marTop w:val="0"/>
          <w:marBottom w:val="0"/>
          <w:divBdr>
            <w:top w:val="none" w:sz="0" w:space="0" w:color="auto"/>
            <w:left w:val="none" w:sz="0" w:space="0" w:color="auto"/>
            <w:bottom w:val="none" w:sz="0" w:space="0" w:color="auto"/>
            <w:right w:val="none" w:sz="0" w:space="0" w:color="auto"/>
          </w:divBdr>
        </w:div>
      </w:divsChild>
    </w:div>
    <w:div w:id="1972127625">
      <w:bodyDiv w:val="1"/>
      <w:marLeft w:val="0"/>
      <w:marRight w:val="0"/>
      <w:marTop w:val="0"/>
      <w:marBottom w:val="0"/>
      <w:divBdr>
        <w:top w:val="none" w:sz="0" w:space="0" w:color="auto"/>
        <w:left w:val="none" w:sz="0" w:space="0" w:color="auto"/>
        <w:bottom w:val="none" w:sz="0" w:space="0" w:color="auto"/>
        <w:right w:val="none" w:sz="0" w:space="0" w:color="auto"/>
      </w:divBdr>
    </w:div>
    <w:div w:id="1972589208">
      <w:bodyDiv w:val="1"/>
      <w:marLeft w:val="0"/>
      <w:marRight w:val="0"/>
      <w:marTop w:val="0"/>
      <w:marBottom w:val="0"/>
      <w:divBdr>
        <w:top w:val="none" w:sz="0" w:space="0" w:color="auto"/>
        <w:left w:val="none" w:sz="0" w:space="0" w:color="auto"/>
        <w:bottom w:val="none" w:sz="0" w:space="0" w:color="auto"/>
        <w:right w:val="none" w:sz="0" w:space="0" w:color="auto"/>
      </w:divBdr>
    </w:div>
    <w:div w:id="1972786600">
      <w:bodyDiv w:val="1"/>
      <w:marLeft w:val="0"/>
      <w:marRight w:val="0"/>
      <w:marTop w:val="0"/>
      <w:marBottom w:val="0"/>
      <w:divBdr>
        <w:top w:val="none" w:sz="0" w:space="0" w:color="auto"/>
        <w:left w:val="none" w:sz="0" w:space="0" w:color="auto"/>
        <w:bottom w:val="none" w:sz="0" w:space="0" w:color="auto"/>
        <w:right w:val="none" w:sz="0" w:space="0" w:color="auto"/>
      </w:divBdr>
      <w:divsChild>
        <w:div w:id="1135638039">
          <w:marLeft w:val="480"/>
          <w:marRight w:val="0"/>
          <w:marTop w:val="0"/>
          <w:marBottom w:val="0"/>
          <w:divBdr>
            <w:top w:val="none" w:sz="0" w:space="0" w:color="auto"/>
            <w:left w:val="none" w:sz="0" w:space="0" w:color="auto"/>
            <w:bottom w:val="none" w:sz="0" w:space="0" w:color="auto"/>
            <w:right w:val="none" w:sz="0" w:space="0" w:color="auto"/>
          </w:divBdr>
        </w:div>
        <w:div w:id="1472869855">
          <w:marLeft w:val="480"/>
          <w:marRight w:val="0"/>
          <w:marTop w:val="0"/>
          <w:marBottom w:val="0"/>
          <w:divBdr>
            <w:top w:val="none" w:sz="0" w:space="0" w:color="auto"/>
            <w:left w:val="none" w:sz="0" w:space="0" w:color="auto"/>
            <w:bottom w:val="none" w:sz="0" w:space="0" w:color="auto"/>
            <w:right w:val="none" w:sz="0" w:space="0" w:color="auto"/>
          </w:divBdr>
        </w:div>
        <w:div w:id="5788017">
          <w:marLeft w:val="480"/>
          <w:marRight w:val="0"/>
          <w:marTop w:val="0"/>
          <w:marBottom w:val="0"/>
          <w:divBdr>
            <w:top w:val="none" w:sz="0" w:space="0" w:color="auto"/>
            <w:left w:val="none" w:sz="0" w:space="0" w:color="auto"/>
            <w:bottom w:val="none" w:sz="0" w:space="0" w:color="auto"/>
            <w:right w:val="none" w:sz="0" w:space="0" w:color="auto"/>
          </w:divBdr>
        </w:div>
        <w:div w:id="227034672">
          <w:marLeft w:val="480"/>
          <w:marRight w:val="0"/>
          <w:marTop w:val="0"/>
          <w:marBottom w:val="0"/>
          <w:divBdr>
            <w:top w:val="none" w:sz="0" w:space="0" w:color="auto"/>
            <w:left w:val="none" w:sz="0" w:space="0" w:color="auto"/>
            <w:bottom w:val="none" w:sz="0" w:space="0" w:color="auto"/>
            <w:right w:val="none" w:sz="0" w:space="0" w:color="auto"/>
          </w:divBdr>
        </w:div>
        <w:div w:id="435253793">
          <w:marLeft w:val="480"/>
          <w:marRight w:val="0"/>
          <w:marTop w:val="0"/>
          <w:marBottom w:val="0"/>
          <w:divBdr>
            <w:top w:val="none" w:sz="0" w:space="0" w:color="auto"/>
            <w:left w:val="none" w:sz="0" w:space="0" w:color="auto"/>
            <w:bottom w:val="none" w:sz="0" w:space="0" w:color="auto"/>
            <w:right w:val="none" w:sz="0" w:space="0" w:color="auto"/>
          </w:divBdr>
        </w:div>
        <w:div w:id="1025793792">
          <w:marLeft w:val="480"/>
          <w:marRight w:val="0"/>
          <w:marTop w:val="0"/>
          <w:marBottom w:val="0"/>
          <w:divBdr>
            <w:top w:val="none" w:sz="0" w:space="0" w:color="auto"/>
            <w:left w:val="none" w:sz="0" w:space="0" w:color="auto"/>
            <w:bottom w:val="none" w:sz="0" w:space="0" w:color="auto"/>
            <w:right w:val="none" w:sz="0" w:space="0" w:color="auto"/>
          </w:divBdr>
        </w:div>
        <w:div w:id="1906257106">
          <w:marLeft w:val="480"/>
          <w:marRight w:val="0"/>
          <w:marTop w:val="0"/>
          <w:marBottom w:val="0"/>
          <w:divBdr>
            <w:top w:val="none" w:sz="0" w:space="0" w:color="auto"/>
            <w:left w:val="none" w:sz="0" w:space="0" w:color="auto"/>
            <w:bottom w:val="none" w:sz="0" w:space="0" w:color="auto"/>
            <w:right w:val="none" w:sz="0" w:space="0" w:color="auto"/>
          </w:divBdr>
        </w:div>
        <w:div w:id="1917978687">
          <w:marLeft w:val="480"/>
          <w:marRight w:val="0"/>
          <w:marTop w:val="0"/>
          <w:marBottom w:val="0"/>
          <w:divBdr>
            <w:top w:val="none" w:sz="0" w:space="0" w:color="auto"/>
            <w:left w:val="none" w:sz="0" w:space="0" w:color="auto"/>
            <w:bottom w:val="none" w:sz="0" w:space="0" w:color="auto"/>
            <w:right w:val="none" w:sz="0" w:space="0" w:color="auto"/>
          </w:divBdr>
        </w:div>
        <w:div w:id="345448731">
          <w:marLeft w:val="480"/>
          <w:marRight w:val="0"/>
          <w:marTop w:val="0"/>
          <w:marBottom w:val="0"/>
          <w:divBdr>
            <w:top w:val="none" w:sz="0" w:space="0" w:color="auto"/>
            <w:left w:val="none" w:sz="0" w:space="0" w:color="auto"/>
            <w:bottom w:val="none" w:sz="0" w:space="0" w:color="auto"/>
            <w:right w:val="none" w:sz="0" w:space="0" w:color="auto"/>
          </w:divBdr>
        </w:div>
        <w:div w:id="1473521774">
          <w:marLeft w:val="480"/>
          <w:marRight w:val="0"/>
          <w:marTop w:val="0"/>
          <w:marBottom w:val="0"/>
          <w:divBdr>
            <w:top w:val="none" w:sz="0" w:space="0" w:color="auto"/>
            <w:left w:val="none" w:sz="0" w:space="0" w:color="auto"/>
            <w:bottom w:val="none" w:sz="0" w:space="0" w:color="auto"/>
            <w:right w:val="none" w:sz="0" w:space="0" w:color="auto"/>
          </w:divBdr>
        </w:div>
        <w:div w:id="1980457407">
          <w:marLeft w:val="480"/>
          <w:marRight w:val="0"/>
          <w:marTop w:val="0"/>
          <w:marBottom w:val="0"/>
          <w:divBdr>
            <w:top w:val="none" w:sz="0" w:space="0" w:color="auto"/>
            <w:left w:val="none" w:sz="0" w:space="0" w:color="auto"/>
            <w:bottom w:val="none" w:sz="0" w:space="0" w:color="auto"/>
            <w:right w:val="none" w:sz="0" w:space="0" w:color="auto"/>
          </w:divBdr>
        </w:div>
        <w:div w:id="1024792011">
          <w:marLeft w:val="480"/>
          <w:marRight w:val="0"/>
          <w:marTop w:val="0"/>
          <w:marBottom w:val="0"/>
          <w:divBdr>
            <w:top w:val="none" w:sz="0" w:space="0" w:color="auto"/>
            <w:left w:val="none" w:sz="0" w:space="0" w:color="auto"/>
            <w:bottom w:val="none" w:sz="0" w:space="0" w:color="auto"/>
            <w:right w:val="none" w:sz="0" w:space="0" w:color="auto"/>
          </w:divBdr>
        </w:div>
        <w:div w:id="1517115853">
          <w:marLeft w:val="480"/>
          <w:marRight w:val="0"/>
          <w:marTop w:val="0"/>
          <w:marBottom w:val="0"/>
          <w:divBdr>
            <w:top w:val="none" w:sz="0" w:space="0" w:color="auto"/>
            <w:left w:val="none" w:sz="0" w:space="0" w:color="auto"/>
            <w:bottom w:val="none" w:sz="0" w:space="0" w:color="auto"/>
            <w:right w:val="none" w:sz="0" w:space="0" w:color="auto"/>
          </w:divBdr>
        </w:div>
        <w:div w:id="1113020443">
          <w:marLeft w:val="480"/>
          <w:marRight w:val="0"/>
          <w:marTop w:val="0"/>
          <w:marBottom w:val="0"/>
          <w:divBdr>
            <w:top w:val="none" w:sz="0" w:space="0" w:color="auto"/>
            <w:left w:val="none" w:sz="0" w:space="0" w:color="auto"/>
            <w:bottom w:val="none" w:sz="0" w:space="0" w:color="auto"/>
            <w:right w:val="none" w:sz="0" w:space="0" w:color="auto"/>
          </w:divBdr>
        </w:div>
        <w:div w:id="1388072064">
          <w:marLeft w:val="480"/>
          <w:marRight w:val="0"/>
          <w:marTop w:val="0"/>
          <w:marBottom w:val="0"/>
          <w:divBdr>
            <w:top w:val="none" w:sz="0" w:space="0" w:color="auto"/>
            <w:left w:val="none" w:sz="0" w:space="0" w:color="auto"/>
            <w:bottom w:val="none" w:sz="0" w:space="0" w:color="auto"/>
            <w:right w:val="none" w:sz="0" w:space="0" w:color="auto"/>
          </w:divBdr>
        </w:div>
        <w:div w:id="24336522">
          <w:marLeft w:val="480"/>
          <w:marRight w:val="0"/>
          <w:marTop w:val="0"/>
          <w:marBottom w:val="0"/>
          <w:divBdr>
            <w:top w:val="none" w:sz="0" w:space="0" w:color="auto"/>
            <w:left w:val="none" w:sz="0" w:space="0" w:color="auto"/>
            <w:bottom w:val="none" w:sz="0" w:space="0" w:color="auto"/>
            <w:right w:val="none" w:sz="0" w:space="0" w:color="auto"/>
          </w:divBdr>
        </w:div>
        <w:div w:id="778912866">
          <w:marLeft w:val="480"/>
          <w:marRight w:val="0"/>
          <w:marTop w:val="0"/>
          <w:marBottom w:val="0"/>
          <w:divBdr>
            <w:top w:val="none" w:sz="0" w:space="0" w:color="auto"/>
            <w:left w:val="none" w:sz="0" w:space="0" w:color="auto"/>
            <w:bottom w:val="none" w:sz="0" w:space="0" w:color="auto"/>
            <w:right w:val="none" w:sz="0" w:space="0" w:color="auto"/>
          </w:divBdr>
        </w:div>
        <w:div w:id="1411543704">
          <w:marLeft w:val="480"/>
          <w:marRight w:val="0"/>
          <w:marTop w:val="0"/>
          <w:marBottom w:val="0"/>
          <w:divBdr>
            <w:top w:val="none" w:sz="0" w:space="0" w:color="auto"/>
            <w:left w:val="none" w:sz="0" w:space="0" w:color="auto"/>
            <w:bottom w:val="none" w:sz="0" w:space="0" w:color="auto"/>
            <w:right w:val="none" w:sz="0" w:space="0" w:color="auto"/>
          </w:divBdr>
        </w:div>
        <w:div w:id="1368481436">
          <w:marLeft w:val="480"/>
          <w:marRight w:val="0"/>
          <w:marTop w:val="0"/>
          <w:marBottom w:val="0"/>
          <w:divBdr>
            <w:top w:val="none" w:sz="0" w:space="0" w:color="auto"/>
            <w:left w:val="none" w:sz="0" w:space="0" w:color="auto"/>
            <w:bottom w:val="none" w:sz="0" w:space="0" w:color="auto"/>
            <w:right w:val="none" w:sz="0" w:space="0" w:color="auto"/>
          </w:divBdr>
        </w:div>
        <w:div w:id="332343317">
          <w:marLeft w:val="480"/>
          <w:marRight w:val="0"/>
          <w:marTop w:val="0"/>
          <w:marBottom w:val="0"/>
          <w:divBdr>
            <w:top w:val="none" w:sz="0" w:space="0" w:color="auto"/>
            <w:left w:val="none" w:sz="0" w:space="0" w:color="auto"/>
            <w:bottom w:val="none" w:sz="0" w:space="0" w:color="auto"/>
            <w:right w:val="none" w:sz="0" w:space="0" w:color="auto"/>
          </w:divBdr>
        </w:div>
        <w:div w:id="1875606481">
          <w:marLeft w:val="480"/>
          <w:marRight w:val="0"/>
          <w:marTop w:val="0"/>
          <w:marBottom w:val="0"/>
          <w:divBdr>
            <w:top w:val="none" w:sz="0" w:space="0" w:color="auto"/>
            <w:left w:val="none" w:sz="0" w:space="0" w:color="auto"/>
            <w:bottom w:val="none" w:sz="0" w:space="0" w:color="auto"/>
            <w:right w:val="none" w:sz="0" w:space="0" w:color="auto"/>
          </w:divBdr>
        </w:div>
        <w:div w:id="954676474">
          <w:marLeft w:val="480"/>
          <w:marRight w:val="0"/>
          <w:marTop w:val="0"/>
          <w:marBottom w:val="0"/>
          <w:divBdr>
            <w:top w:val="none" w:sz="0" w:space="0" w:color="auto"/>
            <w:left w:val="none" w:sz="0" w:space="0" w:color="auto"/>
            <w:bottom w:val="none" w:sz="0" w:space="0" w:color="auto"/>
            <w:right w:val="none" w:sz="0" w:space="0" w:color="auto"/>
          </w:divBdr>
        </w:div>
        <w:div w:id="64307514">
          <w:marLeft w:val="480"/>
          <w:marRight w:val="0"/>
          <w:marTop w:val="0"/>
          <w:marBottom w:val="0"/>
          <w:divBdr>
            <w:top w:val="none" w:sz="0" w:space="0" w:color="auto"/>
            <w:left w:val="none" w:sz="0" w:space="0" w:color="auto"/>
            <w:bottom w:val="none" w:sz="0" w:space="0" w:color="auto"/>
            <w:right w:val="none" w:sz="0" w:space="0" w:color="auto"/>
          </w:divBdr>
        </w:div>
        <w:div w:id="778531012">
          <w:marLeft w:val="480"/>
          <w:marRight w:val="0"/>
          <w:marTop w:val="0"/>
          <w:marBottom w:val="0"/>
          <w:divBdr>
            <w:top w:val="none" w:sz="0" w:space="0" w:color="auto"/>
            <w:left w:val="none" w:sz="0" w:space="0" w:color="auto"/>
            <w:bottom w:val="none" w:sz="0" w:space="0" w:color="auto"/>
            <w:right w:val="none" w:sz="0" w:space="0" w:color="auto"/>
          </w:divBdr>
        </w:div>
        <w:div w:id="1179081174">
          <w:marLeft w:val="480"/>
          <w:marRight w:val="0"/>
          <w:marTop w:val="0"/>
          <w:marBottom w:val="0"/>
          <w:divBdr>
            <w:top w:val="none" w:sz="0" w:space="0" w:color="auto"/>
            <w:left w:val="none" w:sz="0" w:space="0" w:color="auto"/>
            <w:bottom w:val="none" w:sz="0" w:space="0" w:color="auto"/>
            <w:right w:val="none" w:sz="0" w:space="0" w:color="auto"/>
          </w:divBdr>
        </w:div>
        <w:div w:id="1263683419">
          <w:marLeft w:val="480"/>
          <w:marRight w:val="0"/>
          <w:marTop w:val="0"/>
          <w:marBottom w:val="0"/>
          <w:divBdr>
            <w:top w:val="none" w:sz="0" w:space="0" w:color="auto"/>
            <w:left w:val="none" w:sz="0" w:space="0" w:color="auto"/>
            <w:bottom w:val="none" w:sz="0" w:space="0" w:color="auto"/>
            <w:right w:val="none" w:sz="0" w:space="0" w:color="auto"/>
          </w:divBdr>
        </w:div>
        <w:div w:id="1484468156">
          <w:marLeft w:val="480"/>
          <w:marRight w:val="0"/>
          <w:marTop w:val="0"/>
          <w:marBottom w:val="0"/>
          <w:divBdr>
            <w:top w:val="none" w:sz="0" w:space="0" w:color="auto"/>
            <w:left w:val="none" w:sz="0" w:space="0" w:color="auto"/>
            <w:bottom w:val="none" w:sz="0" w:space="0" w:color="auto"/>
            <w:right w:val="none" w:sz="0" w:space="0" w:color="auto"/>
          </w:divBdr>
        </w:div>
        <w:div w:id="971977305">
          <w:marLeft w:val="480"/>
          <w:marRight w:val="0"/>
          <w:marTop w:val="0"/>
          <w:marBottom w:val="0"/>
          <w:divBdr>
            <w:top w:val="none" w:sz="0" w:space="0" w:color="auto"/>
            <w:left w:val="none" w:sz="0" w:space="0" w:color="auto"/>
            <w:bottom w:val="none" w:sz="0" w:space="0" w:color="auto"/>
            <w:right w:val="none" w:sz="0" w:space="0" w:color="auto"/>
          </w:divBdr>
        </w:div>
        <w:div w:id="226917440">
          <w:marLeft w:val="480"/>
          <w:marRight w:val="0"/>
          <w:marTop w:val="0"/>
          <w:marBottom w:val="0"/>
          <w:divBdr>
            <w:top w:val="none" w:sz="0" w:space="0" w:color="auto"/>
            <w:left w:val="none" w:sz="0" w:space="0" w:color="auto"/>
            <w:bottom w:val="none" w:sz="0" w:space="0" w:color="auto"/>
            <w:right w:val="none" w:sz="0" w:space="0" w:color="auto"/>
          </w:divBdr>
        </w:div>
        <w:div w:id="1744718800">
          <w:marLeft w:val="480"/>
          <w:marRight w:val="0"/>
          <w:marTop w:val="0"/>
          <w:marBottom w:val="0"/>
          <w:divBdr>
            <w:top w:val="none" w:sz="0" w:space="0" w:color="auto"/>
            <w:left w:val="none" w:sz="0" w:space="0" w:color="auto"/>
            <w:bottom w:val="none" w:sz="0" w:space="0" w:color="auto"/>
            <w:right w:val="none" w:sz="0" w:space="0" w:color="auto"/>
          </w:divBdr>
        </w:div>
        <w:div w:id="1351226916">
          <w:marLeft w:val="480"/>
          <w:marRight w:val="0"/>
          <w:marTop w:val="0"/>
          <w:marBottom w:val="0"/>
          <w:divBdr>
            <w:top w:val="none" w:sz="0" w:space="0" w:color="auto"/>
            <w:left w:val="none" w:sz="0" w:space="0" w:color="auto"/>
            <w:bottom w:val="none" w:sz="0" w:space="0" w:color="auto"/>
            <w:right w:val="none" w:sz="0" w:space="0" w:color="auto"/>
          </w:divBdr>
        </w:div>
        <w:div w:id="432356997">
          <w:marLeft w:val="480"/>
          <w:marRight w:val="0"/>
          <w:marTop w:val="0"/>
          <w:marBottom w:val="0"/>
          <w:divBdr>
            <w:top w:val="none" w:sz="0" w:space="0" w:color="auto"/>
            <w:left w:val="none" w:sz="0" w:space="0" w:color="auto"/>
            <w:bottom w:val="none" w:sz="0" w:space="0" w:color="auto"/>
            <w:right w:val="none" w:sz="0" w:space="0" w:color="auto"/>
          </w:divBdr>
        </w:div>
        <w:div w:id="175003209">
          <w:marLeft w:val="480"/>
          <w:marRight w:val="0"/>
          <w:marTop w:val="0"/>
          <w:marBottom w:val="0"/>
          <w:divBdr>
            <w:top w:val="none" w:sz="0" w:space="0" w:color="auto"/>
            <w:left w:val="none" w:sz="0" w:space="0" w:color="auto"/>
            <w:bottom w:val="none" w:sz="0" w:space="0" w:color="auto"/>
            <w:right w:val="none" w:sz="0" w:space="0" w:color="auto"/>
          </w:divBdr>
        </w:div>
        <w:div w:id="1943489959">
          <w:marLeft w:val="480"/>
          <w:marRight w:val="0"/>
          <w:marTop w:val="0"/>
          <w:marBottom w:val="0"/>
          <w:divBdr>
            <w:top w:val="none" w:sz="0" w:space="0" w:color="auto"/>
            <w:left w:val="none" w:sz="0" w:space="0" w:color="auto"/>
            <w:bottom w:val="none" w:sz="0" w:space="0" w:color="auto"/>
            <w:right w:val="none" w:sz="0" w:space="0" w:color="auto"/>
          </w:divBdr>
        </w:div>
        <w:div w:id="1745906642">
          <w:marLeft w:val="480"/>
          <w:marRight w:val="0"/>
          <w:marTop w:val="0"/>
          <w:marBottom w:val="0"/>
          <w:divBdr>
            <w:top w:val="none" w:sz="0" w:space="0" w:color="auto"/>
            <w:left w:val="none" w:sz="0" w:space="0" w:color="auto"/>
            <w:bottom w:val="none" w:sz="0" w:space="0" w:color="auto"/>
            <w:right w:val="none" w:sz="0" w:space="0" w:color="auto"/>
          </w:divBdr>
        </w:div>
        <w:div w:id="397091920">
          <w:marLeft w:val="480"/>
          <w:marRight w:val="0"/>
          <w:marTop w:val="0"/>
          <w:marBottom w:val="0"/>
          <w:divBdr>
            <w:top w:val="none" w:sz="0" w:space="0" w:color="auto"/>
            <w:left w:val="none" w:sz="0" w:space="0" w:color="auto"/>
            <w:bottom w:val="none" w:sz="0" w:space="0" w:color="auto"/>
            <w:right w:val="none" w:sz="0" w:space="0" w:color="auto"/>
          </w:divBdr>
        </w:div>
        <w:div w:id="1744375586">
          <w:marLeft w:val="480"/>
          <w:marRight w:val="0"/>
          <w:marTop w:val="0"/>
          <w:marBottom w:val="0"/>
          <w:divBdr>
            <w:top w:val="none" w:sz="0" w:space="0" w:color="auto"/>
            <w:left w:val="none" w:sz="0" w:space="0" w:color="auto"/>
            <w:bottom w:val="none" w:sz="0" w:space="0" w:color="auto"/>
            <w:right w:val="none" w:sz="0" w:space="0" w:color="auto"/>
          </w:divBdr>
        </w:div>
        <w:div w:id="1311328608">
          <w:marLeft w:val="480"/>
          <w:marRight w:val="0"/>
          <w:marTop w:val="0"/>
          <w:marBottom w:val="0"/>
          <w:divBdr>
            <w:top w:val="none" w:sz="0" w:space="0" w:color="auto"/>
            <w:left w:val="none" w:sz="0" w:space="0" w:color="auto"/>
            <w:bottom w:val="none" w:sz="0" w:space="0" w:color="auto"/>
            <w:right w:val="none" w:sz="0" w:space="0" w:color="auto"/>
          </w:divBdr>
        </w:div>
        <w:div w:id="1295797115">
          <w:marLeft w:val="480"/>
          <w:marRight w:val="0"/>
          <w:marTop w:val="0"/>
          <w:marBottom w:val="0"/>
          <w:divBdr>
            <w:top w:val="none" w:sz="0" w:space="0" w:color="auto"/>
            <w:left w:val="none" w:sz="0" w:space="0" w:color="auto"/>
            <w:bottom w:val="none" w:sz="0" w:space="0" w:color="auto"/>
            <w:right w:val="none" w:sz="0" w:space="0" w:color="auto"/>
          </w:divBdr>
        </w:div>
        <w:div w:id="939222297">
          <w:marLeft w:val="480"/>
          <w:marRight w:val="0"/>
          <w:marTop w:val="0"/>
          <w:marBottom w:val="0"/>
          <w:divBdr>
            <w:top w:val="none" w:sz="0" w:space="0" w:color="auto"/>
            <w:left w:val="none" w:sz="0" w:space="0" w:color="auto"/>
            <w:bottom w:val="none" w:sz="0" w:space="0" w:color="auto"/>
            <w:right w:val="none" w:sz="0" w:space="0" w:color="auto"/>
          </w:divBdr>
        </w:div>
        <w:div w:id="884829478">
          <w:marLeft w:val="480"/>
          <w:marRight w:val="0"/>
          <w:marTop w:val="0"/>
          <w:marBottom w:val="0"/>
          <w:divBdr>
            <w:top w:val="none" w:sz="0" w:space="0" w:color="auto"/>
            <w:left w:val="none" w:sz="0" w:space="0" w:color="auto"/>
            <w:bottom w:val="none" w:sz="0" w:space="0" w:color="auto"/>
            <w:right w:val="none" w:sz="0" w:space="0" w:color="auto"/>
          </w:divBdr>
        </w:div>
        <w:div w:id="1558708578">
          <w:marLeft w:val="480"/>
          <w:marRight w:val="0"/>
          <w:marTop w:val="0"/>
          <w:marBottom w:val="0"/>
          <w:divBdr>
            <w:top w:val="none" w:sz="0" w:space="0" w:color="auto"/>
            <w:left w:val="none" w:sz="0" w:space="0" w:color="auto"/>
            <w:bottom w:val="none" w:sz="0" w:space="0" w:color="auto"/>
            <w:right w:val="none" w:sz="0" w:space="0" w:color="auto"/>
          </w:divBdr>
        </w:div>
        <w:div w:id="2063626836">
          <w:marLeft w:val="480"/>
          <w:marRight w:val="0"/>
          <w:marTop w:val="0"/>
          <w:marBottom w:val="0"/>
          <w:divBdr>
            <w:top w:val="none" w:sz="0" w:space="0" w:color="auto"/>
            <w:left w:val="none" w:sz="0" w:space="0" w:color="auto"/>
            <w:bottom w:val="none" w:sz="0" w:space="0" w:color="auto"/>
            <w:right w:val="none" w:sz="0" w:space="0" w:color="auto"/>
          </w:divBdr>
        </w:div>
        <w:div w:id="1058360057">
          <w:marLeft w:val="480"/>
          <w:marRight w:val="0"/>
          <w:marTop w:val="0"/>
          <w:marBottom w:val="0"/>
          <w:divBdr>
            <w:top w:val="none" w:sz="0" w:space="0" w:color="auto"/>
            <w:left w:val="none" w:sz="0" w:space="0" w:color="auto"/>
            <w:bottom w:val="none" w:sz="0" w:space="0" w:color="auto"/>
            <w:right w:val="none" w:sz="0" w:space="0" w:color="auto"/>
          </w:divBdr>
        </w:div>
        <w:div w:id="1682930490">
          <w:marLeft w:val="480"/>
          <w:marRight w:val="0"/>
          <w:marTop w:val="0"/>
          <w:marBottom w:val="0"/>
          <w:divBdr>
            <w:top w:val="none" w:sz="0" w:space="0" w:color="auto"/>
            <w:left w:val="none" w:sz="0" w:space="0" w:color="auto"/>
            <w:bottom w:val="none" w:sz="0" w:space="0" w:color="auto"/>
            <w:right w:val="none" w:sz="0" w:space="0" w:color="auto"/>
          </w:divBdr>
        </w:div>
        <w:div w:id="281111676">
          <w:marLeft w:val="480"/>
          <w:marRight w:val="0"/>
          <w:marTop w:val="0"/>
          <w:marBottom w:val="0"/>
          <w:divBdr>
            <w:top w:val="none" w:sz="0" w:space="0" w:color="auto"/>
            <w:left w:val="none" w:sz="0" w:space="0" w:color="auto"/>
            <w:bottom w:val="none" w:sz="0" w:space="0" w:color="auto"/>
            <w:right w:val="none" w:sz="0" w:space="0" w:color="auto"/>
          </w:divBdr>
        </w:div>
        <w:div w:id="478503320">
          <w:marLeft w:val="480"/>
          <w:marRight w:val="0"/>
          <w:marTop w:val="0"/>
          <w:marBottom w:val="0"/>
          <w:divBdr>
            <w:top w:val="none" w:sz="0" w:space="0" w:color="auto"/>
            <w:left w:val="none" w:sz="0" w:space="0" w:color="auto"/>
            <w:bottom w:val="none" w:sz="0" w:space="0" w:color="auto"/>
            <w:right w:val="none" w:sz="0" w:space="0" w:color="auto"/>
          </w:divBdr>
        </w:div>
        <w:div w:id="478419202">
          <w:marLeft w:val="480"/>
          <w:marRight w:val="0"/>
          <w:marTop w:val="0"/>
          <w:marBottom w:val="0"/>
          <w:divBdr>
            <w:top w:val="none" w:sz="0" w:space="0" w:color="auto"/>
            <w:left w:val="none" w:sz="0" w:space="0" w:color="auto"/>
            <w:bottom w:val="none" w:sz="0" w:space="0" w:color="auto"/>
            <w:right w:val="none" w:sz="0" w:space="0" w:color="auto"/>
          </w:divBdr>
        </w:div>
      </w:divsChild>
    </w:div>
    <w:div w:id="1978871040">
      <w:bodyDiv w:val="1"/>
      <w:marLeft w:val="0"/>
      <w:marRight w:val="0"/>
      <w:marTop w:val="0"/>
      <w:marBottom w:val="0"/>
      <w:divBdr>
        <w:top w:val="none" w:sz="0" w:space="0" w:color="auto"/>
        <w:left w:val="none" w:sz="0" w:space="0" w:color="auto"/>
        <w:bottom w:val="none" w:sz="0" w:space="0" w:color="auto"/>
        <w:right w:val="none" w:sz="0" w:space="0" w:color="auto"/>
      </w:divBdr>
    </w:div>
    <w:div w:id="1980301830">
      <w:bodyDiv w:val="1"/>
      <w:marLeft w:val="0"/>
      <w:marRight w:val="0"/>
      <w:marTop w:val="0"/>
      <w:marBottom w:val="0"/>
      <w:divBdr>
        <w:top w:val="none" w:sz="0" w:space="0" w:color="auto"/>
        <w:left w:val="none" w:sz="0" w:space="0" w:color="auto"/>
        <w:bottom w:val="none" w:sz="0" w:space="0" w:color="auto"/>
        <w:right w:val="none" w:sz="0" w:space="0" w:color="auto"/>
      </w:divBdr>
      <w:divsChild>
        <w:div w:id="699862757">
          <w:marLeft w:val="480"/>
          <w:marRight w:val="0"/>
          <w:marTop w:val="0"/>
          <w:marBottom w:val="0"/>
          <w:divBdr>
            <w:top w:val="none" w:sz="0" w:space="0" w:color="auto"/>
            <w:left w:val="none" w:sz="0" w:space="0" w:color="auto"/>
            <w:bottom w:val="none" w:sz="0" w:space="0" w:color="auto"/>
            <w:right w:val="none" w:sz="0" w:space="0" w:color="auto"/>
          </w:divBdr>
        </w:div>
        <w:div w:id="1346175498">
          <w:marLeft w:val="480"/>
          <w:marRight w:val="0"/>
          <w:marTop w:val="0"/>
          <w:marBottom w:val="0"/>
          <w:divBdr>
            <w:top w:val="none" w:sz="0" w:space="0" w:color="auto"/>
            <w:left w:val="none" w:sz="0" w:space="0" w:color="auto"/>
            <w:bottom w:val="none" w:sz="0" w:space="0" w:color="auto"/>
            <w:right w:val="none" w:sz="0" w:space="0" w:color="auto"/>
          </w:divBdr>
        </w:div>
        <w:div w:id="1869757620">
          <w:marLeft w:val="480"/>
          <w:marRight w:val="0"/>
          <w:marTop w:val="0"/>
          <w:marBottom w:val="0"/>
          <w:divBdr>
            <w:top w:val="none" w:sz="0" w:space="0" w:color="auto"/>
            <w:left w:val="none" w:sz="0" w:space="0" w:color="auto"/>
            <w:bottom w:val="none" w:sz="0" w:space="0" w:color="auto"/>
            <w:right w:val="none" w:sz="0" w:space="0" w:color="auto"/>
          </w:divBdr>
        </w:div>
        <w:div w:id="133762925">
          <w:marLeft w:val="480"/>
          <w:marRight w:val="0"/>
          <w:marTop w:val="0"/>
          <w:marBottom w:val="0"/>
          <w:divBdr>
            <w:top w:val="none" w:sz="0" w:space="0" w:color="auto"/>
            <w:left w:val="none" w:sz="0" w:space="0" w:color="auto"/>
            <w:bottom w:val="none" w:sz="0" w:space="0" w:color="auto"/>
            <w:right w:val="none" w:sz="0" w:space="0" w:color="auto"/>
          </w:divBdr>
        </w:div>
        <w:div w:id="36586888">
          <w:marLeft w:val="480"/>
          <w:marRight w:val="0"/>
          <w:marTop w:val="0"/>
          <w:marBottom w:val="0"/>
          <w:divBdr>
            <w:top w:val="none" w:sz="0" w:space="0" w:color="auto"/>
            <w:left w:val="none" w:sz="0" w:space="0" w:color="auto"/>
            <w:bottom w:val="none" w:sz="0" w:space="0" w:color="auto"/>
            <w:right w:val="none" w:sz="0" w:space="0" w:color="auto"/>
          </w:divBdr>
        </w:div>
        <w:div w:id="955982934">
          <w:marLeft w:val="480"/>
          <w:marRight w:val="0"/>
          <w:marTop w:val="0"/>
          <w:marBottom w:val="0"/>
          <w:divBdr>
            <w:top w:val="none" w:sz="0" w:space="0" w:color="auto"/>
            <w:left w:val="none" w:sz="0" w:space="0" w:color="auto"/>
            <w:bottom w:val="none" w:sz="0" w:space="0" w:color="auto"/>
            <w:right w:val="none" w:sz="0" w:space="0" w:color="auto"/>
          </w:divBdr>
        </w:div>
        <w:div w:id="1364330962">
          <w:marLeft w:val="480"/>
          <w:marRight w:val="0"/>
          <w:marTop w:val="0"/>
          <w:marBottom w:val="0"/>
          <w:divBdr>
            <w:top w:val="none" w:sz="0" w:space="0" w:color="auto"/>
            <w:left w:val="none" w:sz="0" w:space="0" w:color="auto"/>
            <w:bottom w:val="none" w:sz="0" w:space="0" w:color="auto"/>
            <w:right w:val="none" w:sz="0" w:space="0" w:color="auto"/>
          </w:divBdr>
        </w:div>
        <w:div w:id="1960840991">
          <w:marLeft w:val="480"/>
          <w:marRight w:val="0"/>
          <w:marTop w:val="0"/>
          <w:marBottom w:val="0"/>
          <w:divBdr>
            <w:top w:val="none" w:sz="0" w:space="0" w:color="auto"/>
            <w:left w:val="none" w:sz="0" w:space="0" w:color="auto"/>
            <w:bottom w:val="none" w:sz="0" w:space="0" w:color="auto"/>
            <w:right w:val="none" w:sz="0" w:space="0" w:color="auto"/>
          </w:divBdr>
        </w:div>
        <w:div w:id="1418552202">
          <w:marLeft w:val="480"/>
          <w:marRight w:val="0"/>
          <w:marTop w:val="0"/>
          <w:marBottom w:val="0"/>
          <w:divBdr>
            <w:top w:val="none" w:sz="0" w:space="0" w:color="auto"/>
            <w:left w:val="none" w:sz="0" w:space="0" w:color="auto"/>
            <w:bottom w:val="none" w:sz="0" w:space="0" w:color="auto"/>
            <w:right w:val="none" w:sz="0" w:space="0" w:color="auto"/>
          </w:divBdr>
        </w:div>
        <w:div w:id="1840192446">
          <w:marLeft w:val="480"/>
          <w:marRight w:val="0"/>
          <w:marTop w:val="0"/>
          <w:marBottom w:val="0"/>
          <w:divBdr>
            <w:top w:val="none" w:sz="0" w:space="0" w:color="auto"/>
            <w:left w:val="none" w:sz="0" w:space="0" w:color="auto"/>
            <w:bottom w:val="none" w:sz="0" w:space="0" w:color="auto"/>
            <w:right w:val="none" w:sz="0" w:space="0" w:color="auto"/>
          </w:divBdr>
        </w:div>
        <w:div w:id="1934194384">
          <w:marLeft w:val="480"/>
          <w:marRight w:val="0"/>
          <w:marTop w:val="0"/>
          <w:marBottom w:val="0"/>
          <w:divBdr>
            <w:top w:val="none" w:sz="0" w:space="0" w:color="auto"/>
            <w:left w:val="none" w:sz="0" w:space="0" w:color="auto"/>
            <w:bottom w:val="none" w:sz="0" w:space="0" w:color="auto"/>
            <w:right w:val="none" w:sz="0" w:space="0" w:color="auto"/>
          </w:divBdr>
        </w:div>
        <w:div w:id="373118854">
          <w:marLeft w:val="480"/>
          <w:marRight w:val="0"/>
          <w:marTop w:val="0"/>
          <w:marBottom w:val="0"/>
          <w:divBdr>
            <w:top w:val="none" w:sz="0" w:space="0" w:color="auto"/>
            <w:left w:val="none" w:sz="0" w:space="0" w:color="auto"/>
            <w:bottom w:val="none" w:sz="0" w:space="0" w:color="auto"/>
            <w:right w:val="none" w:sz="0" w:space="0" w:color="auto"/>
          </w:divBdr>
        </w:div>
        <w:div w:id="760756879">
          <w:marLeft w:val="480"/>
          <w:marRight w:val="0"/>
          <w:marTop w:val="0"/>
          <w:marBottom w:val="0"/>
          <w:divBdr>
            <w:top w:val="none" w:sz="0" w:space="0" w:color="auto"/>
            <w:left w:val="none" w:sz="0" w:space="0" w:color="auto"/>
            <w:bottom w:val="none" w:sz="0" w:space="0" w:color="auto"/>
            <w:right w:val="none" w:sz="0" w:space="0" w:color="auto"/>
          </w:divBdr>
        </w:div>
        <w:div w:id="1416317967">
          <w:marLeft w:val="480"/>
          <w:marRight w:val="0"/>
          <w:marTop w:val="0"/>
          <w:marBottom w:val="0"/>
          <w:divBdr>
            <w:top w:val="none" w:sz="0" w:space="0" w:color="auto"/>
            <w:left w:val="none" w:sz="0" w:space="0" w:color="auto"/>
            <w:bottom w:val="none" w:sz="0" w:space="0" w:color="auto"/>
            <w:right w:val="none" w:sz="0" w:space="0" w:color="auto"/>
          </w:divBdr>
        </w:div>
        <w:div w:id="41635684">
          <w:marLeft w:val="480"/>
          <w:marRight w:val="0"/>
          <w:marTop w:val="0"/>
          <w:marBottom w:val="0"/>
          <w:divBdr>
            <w:top w:val="none" w:sz="0" w:space="0" w:color="auto"/>
            <w:left w:val="none" w:sz="0" w:space="0" w:color="auto"/>
            <w:bottom w:val="none" w:sz="0" w:space="0" w:color="auto"/>
            <w:right w:val="none" w:sz="0" w:space="0" w:color="auto"/>
          </w:divBdr>
        </w:div>
        <w:div w:id="1496413925">
          <w:marLeft w:val="480"/>
          <w:marRight w:val="0"/>
          <w:marTop w:val="0"/>
          <w:marBottom w:val="0"/>
          <w:divBdr>
            <w:top w:val="none" w:sz="0" w:space="0" w:color="auto"/>
            <w:left w:val="none" w:sz="0" w:space="0" w:color="auto"/>
            <w:bottom w:val="none" w:sz="0" w:space="0" w:color="auto"/>
            <w:right w:val="none" w:sz="0" w:space="0" w:color="auto"/>
          </w:divBdr>
        </w:div>
        <w:div w:id="676856799">
          <w:marLeft w:val="480"/>
          <w:marRight w:val="0"/>
          <w:marTop w:val="0"/>
          <w:marBottom w:val="0"/>
          <w:divBdr>
            <w:top w:val="none" w:sz="0" w:space="0" w:color="auto"/>
            <w:left w:val="none" w:sz="0" w:space="0" w:color="auto"/>
            <w:bottom w:val="none" w:sz="0" w:space="0" w:color="auto"/>
            <w:right w:val="none" w:sz="0" w:space="0" w:color="auto"/>
          </w:divBdr>
        </w:div>
        <w:div w:id="231085031">
          <w:marLeft w:val="480"/>
          <w:marRight w:val="0"/>
          <w:marTop w:val="0"/>
          <w:marBottom w:val="0"/>
          <w:divBdr>
            <w:top w:val="none" w:sz="0" w:space="0" w:color="auto"/>
            <w:left w:val="none" w:sz="0" w:space="0" w:color="auto"/>
            <w:bottom w:val="none" w:sz="0" w:space="0" w:color="auto"/>
            <w:right w:val="none" w:sz="0" w:space="0" w:color="auto"/>
          </w:divBdr>
        </w:div>
        <w:div w:id="223025101">
          <w:marLeft w:val="480"/>
          <w:marRight w:val="0"/>
          <w:marTop w:val="0"/>
          <w:marBottom w:val="0"/>
          <w:divBdr>
            <w:top w:val="none" w:sz="0" w:space="0" w:color="auto"/>
            <w:left w:val="none" w:sz="0" w:space="0" w:color="auto"/>
            <w:bottom w:val="none" w:sz="0" w:space="0" w:color="auto"/>
            <w:right w:val="none" w:sz="0" w:space="0" w:color="auto"/>
          </w:divBdr>
        </w:div>
        <w:div w:id="398938795">
          <w:marLeft w:val="480"/>
          <w:marRight w:val="0"/>
          <w:marTop w:val="0"/>
          <w:marBottom w:val="0"/>
          <w:divBdr>
            <w:top w:val="none" w:sz="0" w:space="0" w:color="auto"/>
            <w:left w:val="none" w:sz="0" w:space="0" w:color="auto"/>
            <w:bottom w:val="none" w:sz="0" w:space="0" w:color="auto"/>
            <w:right w:val="none" w:sz="0" w:space="0" w:color="auto"/>
          </w:divBdr>
        </w:div>
        <w:div w:id="1032921553">
          <w:marLeft w:val="480"/>
          <w:marRight w:val="0"/>
          <w:marTop w:val="0"/>
          <w:marBottom w:val="0"/>
          <w:divBdr>
            <w:top w:val="none" w:sz="0" w:space="0" w:color="auto"/>
            <w:left w:val="none" w:sz="0" w:space="0" w:color="auto"/>
            <w:bottom w:val="none" w:sz="0" w:space="0" w:color="auto"/>
            <w:right w:val="none" w:sz="0" w:space="0" w:color="auto"/>
          </w:divBdr>
        </w:div>
        <w:div w:id="110518109">
          <w:marLeft w:val="480"/>
          <w:marRight w:val="0"/>
          <w:marTop w:val="0"/>
          <w:marBottom w:val="0"/>
          <w:divBdr>
            <w:top w:val="none" w:sz="0" w:space="0" w:color="auto"/>
            <w:left w:val="none" w:sz="0" w:space="0" w:color="auto"/>
            <w:bottom w:val="none" w:sz="0" w:space="0" w:color="auto"/>
            <w:right w:val="none" w:sz="0" w:space="0" w:color="auto"/>
          </w:divBdr>
        </w:div>
        <w:div w:id="1590574680">
          <w:marLeft w:val="480"/>
          <w:marRight w:val="0"/>
          <w:marTop w:val="0"/>
          <w:marBottom w:val="0"/>
          <w:divBdr>
            <w:top w:val="none" w:sz="0" w:space="0" w:color="auto"/>
            <w:left w:val="none" w:sz="0" w:space="0" w:color="auto"/>
            <w:bottom w:val="none" w:sz="0" w:space="0" w:color="auto"/>
            <w:right w:val="none" w:sz="0" w:space="0" w:color="auto"/>
          </w:divBdr>
        </w:div>
        <w:div w:id="1389036597">
          <w:marLeft w:val="480"/>
          <w:marRight w:val="0"/>
          <w:marTop w:val="0"/>
          <w:marBottom w:val="0"/>
          <w:divBdr>
            <w:top w:val="none" w:sz="0" w:space="0" w:color="auto"/>
            <w:left w:val="none" w:sz="0" w:space="0" w:color="auto"/>
            <w:bottom w:val="none" w:sz="0" w:space="0" w:color="auto"/>
            <w:right w:val="none" w:sz="0" w:space="0" w:color="auto"/>
          </w:divBdr>
        </w:div>
        <w:div w:id="916011214">
          <w:marLeft w:val="480"/>
          <w:marRight w:val="0"/>
          <w:marTop w:val="0"/>
          <w:marBottom w:val="0"/>
          <w:divBdr>
            <w:top w:val="none" w:sz="0" w:space="0" w:color="auto"/>
            <w:left w:val="none" w:sz="0" w:space="0" w:color="auto"/>
            <w:bottom w:val="none" w:sz="0" w:space="0" w:color="auto"/>
            <w:right w:val="none" w:sz="0" w:space="0" w:color="auto"/>
          </w:divBdr>
        </w:div>
        <w:div w:id="1753550147">
          <w:marLeft w:val="480"/>
          <w:marRight w:val="0"/>
          <w:marTop w:val="0"/>
          <w:marBottom w:val="0"/>
          <w:divBdr>
            <w:top w:val="none" w:sz="0" w:space="0" w:color="auto"/>
            <w:left w:val="none" w:sz="0" w:space="0" w:color="auto"/>
            <w:bottom w:val="none" w:sz="0" w:space="0" w:color="auto"/>
            <w:right w:val="none" w:sz="0" w:space="0" w:color="auto"/>
          </w:divBdr>
        </w:div>
        <w:div w:id="915212117">
          <w:marLeft w:val="480"/>
          <w:marRight w:val="0"/>
          <w:marTop w:val="0"/>
          <w:marBottom w:val="0"/>
          <w:divBdr>
            <w:top w:val="none" w:sz="0" w:space="0" w:color="auto"/>
            <w:left w:val="none" w:sz="0" w:space="0" w:color="auto"/>
            <w:bottom w:val="none" w:sz="0" w:space="0" w:color="auto"/>
            <w:right w:val="none" w:sz="0" w:space="0" w:color="auto"/>
          </w:divBdr>
        </w:div>
        <w:div w:id="1457486893">
          <w:marLeft w:val="480"/>
          <w:marRight w:val="0"/>
          <w:marTop w:val="0"/>
          <w:marBottom w:val="0"/>
          <w:divBdr>
            <w:top w:val="none" w:sz="0" w:space="0" w:color="auto"/>
            <w:left w:val="none" w:sz="0" w:space="0" w:color="auto"/>
            <w:bottom w:val="none" w:sz="0" w:space="0" w:color="auto"/>
            <w:right w:val="none" w:sz="0" w:space="0" w:color="auto"/>
          </w:divBdr>
        </w:div>
        <w:div w:id="151600915">
          <w:marLeft w:val="480"/>
          <w:marRight w:val="0"/>
          <w:marTop w:val="0"/>
          <w:marBottom w:val="0"/>
          <w:divBdr>
            <w:top w:val="none" w:sz="0" w:space="0" w:color="auto"/>
            <w:left w:val="none" w:sz="0" w:space="0" w:color="auto"/>
            <w:bottom w:val="none" w:sz="0" w:space="0" w:color="auto"/>
            <w:right w:val="none" w:sz="0" w:space="0" w:color="auto"/>
          </w:divBdr>
        </w:div>
        <w:div w:id="1181704749">
          <w:marLeft w:val="480"/>
          <w:marRight w:val="0"/>
          <w:marTop w:val="0"/>
          <w:marBottom w:val="0"/>
          <w:divBdr>
            <w:top w:val="none" w:sz="0" w:space="0" w:color="auto"/>
            <w:left w:val="none" w:sz="0" w:space="0" w:color="auto"/>
            <w:bottom w:val="none" w:sz="0" w:space="0" w:color="auto"/>
            <w:right w:val="none" w:sz="0" w:space="0" w:color="auto"/>
          </w:divBdr>
        </w:div>
        <w:div w:id="895553536">
          <w:marLeft w:val="480"/>
          <w:marRight w:val="0"/>
          <w:marTop w:val="0"/>
          <w:marBottom w:val="0"/>
          <w:divBdr>
            <w:top w:val="none" w:sz="0" w:space="0" w:color="auto"/>
            <w:left w:val="none" w:sz="0" w:space="0" w:color="auto"/>
            <w:bottom w:val="none" w:sz="0" w:space="0" w:color="auto"/>
            <w:right w:val="none" w:sz="0" w:space="0" w:color="auto"/>
          </w:divBdr>
        </w:div>
        <w:div w:id="1662999703">
          <w:marLeft w:val="480"/>
          <w:marRight w:val="0"/>
          <w:marTop w:val="0"/>
          <w:marBottom w:val="0"/>
          <w:divBdr>
            <w:top w:val="none" w:sz="0" w:space="0" w:color="auto"/>
            <w:left w:val="none" w:sz="0" w:space="0" w:color="auto"/>
            <w:bottom w:val="none" w:sz="0" w:space="0" w:color="auto"/>
            <w:right w:val="none" w:sz="0" w:space="0" w:color="auto"/>
          </w:divBdr>
        </w:div>
        <w:div w:id="1252082719">
          <w:marLeft w:val="480"/>
          <w:marRight w:val="0"/>
          <w:marTop w:val="0"/>
          <w:marBottom w:val="0"/>
          <w:divBdr>
            <w:top w:val="none" w:sz="0" w:space="0" w:color="auto"/>
            <w:left w:val="none" w:sz="0" w:space="0" w:color="auto"/>
            <w:bottom w:val="none" w:sz="0" w:space="0" w:color="auto"/>
            <w:right w:val="none" w:sz="0" w:space="0" w:color="auto"/>
          </w:divBdr>
        </w:div>
        <w:div w:id="1591158370">
          <w:marLeft w:val="480"/>
          <w:marRight w:val="0"/>
          <w:marTop w:val="0"/>
          <w:marBottom w:val="0"/>
          <w:divBdr>
            <w:top w:val="none" w:sz="0" w:space="0" w:color="auto"/>
            <w:left w:val="none" w:sz="0" w:space="0" w:color="auto"/>
            <w:bottom w:val="none" w:sz="0" w:space="0" w:color="auto"/>
            <w:right w:val="none" w:sz="0" w:space="0" w:color="auto"/>
          </w:divBdr>
        </w:div>
        <w:div w:id="448474710">
          <w:marLeft w:val="480"/>
          <w:marRight w:val="0"/>
          <w:marTop w:val="0"/>
          <w:marBottom w:val="0"/>
          <w:divBdr>
            <w:top w:val="none" w:sz="0" w:space="0" w:color="auto"/>
            <w:left w:val="none" w:sz="0" w:space="0" w:color="auto"/>
            <w:bottom w:val="none" w:sz="0" w:space="0" w:color="auto"/>
            <w:right w:val="none" w:sz="0" w:space="0" w:color="auto"/>
          </w:divBdr>
        </w:div>
        <w:div w:id="2066904347">
          <w:marLeft w:val="480"/>
          <w:marRight w:val="0"/>
          <w:marTop w:val="0"/>
          <w:marBottom w:val="0"/>
          <w:divBdr>
            <w:top w:val="none" w:sz="0" w:space="0" w:color="auto"/>
            <w:left w:val="none" w:sz="0" w:space="0" w:color="auto"/>
            <w:bottom w:val="none" w:sz="0" w:space="0" w:color="auto"/>
            <w:right w:val="none" w:sz="0" w:space="0" w:color="auto"/>
          </w:divBdr>
        </w:div>
        <w:div w:id="1109083526">
          <w:marLeft w:val="480"/>
          <w:marRight w:val="0"/>
          <w:marTop w:val="0"/>
          <w:marBottom w:val="0"/>
          <w:divBdr>
            <w:top w:val="none" w:sz="0" w:space="0" w:color="auto"/>
            <w:left w:val="none" w:sz="0" w:space="0" w:color="auto"/>
            <w:bottom w:val="none" w:sz="0" w:space="0" w:color="auto"/>
            <w:right w:val="none" w:sz="0" w:space="0" w:color="auto"/>
          </w:divBdr>
        </w:div>
        <w:div w:id="1281104040">
          <w:marLeft w:val="480"/>
          <w:marRight w:val="0"/>
          <w:marTop w:val="0"/>
          <w:marBottom w:val="0"/>
          <w:divBdr>
            <w:top w:val="none" w:sz="0" w:space="0" w:color="auto"/>
            <w:left w:val="none" w:sz="0" w:space="0" w:color="auto"/>
            <w:bottom w:val="none" w:sz="0" w:space="0" w:color="auto"/>
            <w:right w:val="none" w:sz="0" w:space="0" w:color="auto"/>
          </w:divBdr>
        </w:div>
        <w:div w:id="2083866085">
          <w:marLeft w:val="480"/>
          <w:marRight w:val="0"/>
          <w:marTop w:val="0"/>
          <w:marBottom w:val="0"/>
          <w:divBdr>
            <w:top w:val="none" w:sz="0" w:space="0" w:color="auto"/>
            <w:left w:val="none" w:sz="0" w:space="0" w:color="auto"/>
            <w:bottom w:val="none" w:sz="0" w:space="0" w:color="auto"/>
            <w:right w:val="none" w:sz="0" w:space="0" w:color="auto"/>
          </w:divBdr>
        </w:div>
        <w:div w:id="1447505902">
          <w:marLeft w:val="480"/>
          <w:marRight w:val="0"/>
          <w:marTop w:val="0"/>
          <w:marBottom w:val="0"/>
          <w:divBdr>
            <w:top w:val="none" w:sz="0" w:space="0" w:color="auto"/>
            <w:left w:val="none" w:sz="0" w:space="0" w:color="auto"/>
            <w:bottom w:val="none" w:sz="0" w:space="0" w:color="auto"/>
            <w:right w:val="none" w:sz="0" w:space="0" w:color="auto"/>
          </w:divBdr>
        </w:div>
        <w:div w:id="2141535899">
          <w:marLeft w:val="480"/>
          <w:marRight w:val="0"/>
          <w:marTop w:val="0"/>
          <w:marBottom w:val="0"/>
          <w:divBdr>
            <w:top w:val="none" w:sz="0" w:space="0" w:color="auto"/>
            <w:left w:val="none" w:sz="0" w:space="0" w:color="auto"/>
            <w:bottom w:val="none" w:sz="0" w:space="0" w:color="auto"/>
            <w:right w:val="none" w:sz="0" w:space="0" w:color="auto"/>
          </w:divBdr>
        </w:div>
        <w:div w:id="2146309052">
          <w:marLeft w:val="480"/>
          <w:marRight w:val="0"/>
          <w:marTop w:val="0"/>
          <w:marBottom w:val="0"/>
          <w:divBdr>
            <w:top w:val="none" w:sz="0" w:space="0" w:color="auto"/>
            <w:left w:val="none" w:sz="0" w:space="0" w:color="auto"/>
            <w:bottom w:val="none" w:sz="0" w:space="0" w:color="auto"/>
            <w:right w:val="none" w:sz="0" w:space="0" w:color="auto"/>
          </w:divBdr>
        </w:div>
        <w:div w:id="1829439193">
          <w:marLeft w:val="480"/>
          <w:marRight w:val="0"/>
          <w:marTop w:val="0"/>
          <w:marBottom w:val="0"/>
          <w:divBdr>
            <w:top w:val="none" w:sz="0" w:space="0" w:color="auto"/>
            <w:left w:val="none" w:sz="0" w:space="0" w:color="auto"/>
            <w:bottom w:val="none" w:sz="0" w:space="0" w:color="auto"/>
            <w:right w:val="none" w:sz="0" w:space="0" w:color="auto"/>
          </w:divBdr>
        </w:div>
        <w:div w:id="442964570">
          <w:marLeft w:val="480"/>
          <w:marRight w:val="0"/>
          <w:marTop w:val="0"/>
          <w:marBottom w:val="0"/>
          <w:divBdr>
            <w:top w:val="none" w:sz="0" w:space="0" w:color="auto"/>
            <w:left w:val="none" w:sz="0" w:space="0" w:color="auto"/>
            <w:bottom w:val="none" w:sz="0" w:space="0" w:color="auto"/>
            <w:right w:val="none" w:sz="0" w:space="0" w:color="auto"/>
          </w:divBdr>
        </w:div>
        <w:div w:id="1784182877">
          <w:marLeft w:val="480"/>
          <w:marRight w:val="0"/>
          <w:marTop w:val="0"/>
          <w:marBottom w:val="0"/>
          <w:divBdr>
            <w:top w:val="none" w:sz="0" w:space="0" w:color="auto"/>
            <w:left w:val="none" w:sz="0" w:space="0" w:color="auto"/>
            <w:bottom w:val="none" w:sz="0" w:space="0" w:color="auto"/>
            <w:right w:val="none" w:sz="0" w:space="0" w:color="auto"/>
          </w:divBdr>
        </w:div>
        <w:div w:id="1976249546">
          <w:marLeft w:val="480"/>
          <w:marRight w:val="0"/>
          <w:marTop w:val="0"/>
          <w:marBottom w:val="0"/>
          <w:divBdr>
            <w:top w:val="none" w:sz="0" w:space="0" w:color="auto"/>
            <w:left w:val="none" w:sz="0" w:space="0" w:color="auto"/>
            <w:bottom w:val="none" w:sz="0" w:space="0" w:color="auto"/>
            <w:right w:val="none" w:sz="0" w:space="0" w:color="auto"/>
          </w:divBdr>
        </w:div>
        <w:div w:id="1472091533">
          <w:marLeft w:val="480"/>
          <w:marRight w:val="0"/>
          <w:marTop w:val="0"/>
          <w:marBottom w:val="0"/>
          <w:divBdr>
            <w:top w:val="none" w:sz="0" w:space="0" w:color="auto"/>
            <w:left w:val="none" w:sz="0" w:space="0" w:color="auto"/>
            <w:bottom w:val="none" w:sz="0" w:space="0" w:color="auto"/>
            <w:right w:val="none" w:sz="0" w:space="0" w:color="auto"/>
          </w:divBdr>
        </w:div>
      </w:divsChild>
    </w:div>
    <w:div w:id="1988899009">
      <w:bodyDiv w:val="1"/>
      <w:marLeft w:val="0"/>
      <w:marRight w:val="0"/>
      <w:marTop w:val="0"/>
      <w:marBottom w:val="0"/>
      <w:divBdr>
        <w:top w:val="none" w:sz="0" w:space="0" w:color="auto"/>
        <w:left w:val="none" w:sz="0" w:space="0" w:color="auto"/>
        <w:bottom w:val="none" w:sz="0" w:space="0" w:color="auto"/>
        <w:right w:val="none" w:sz="0" w:space="0" w:color="auto"/>
      </w:divBdr>
    </w:div>
    <w:div w:id="1988901660">
      <w:bodyDiv w:val="1"/>
      <w:marLeft w:val="0"/>
      <w:marRight w:val="0"/>
      <w:marTop w:val="0"/>
      <w:marBottom w:val="0"/>
      <w:divBdr>
        <w:top w:val="none" w:sz="0" w:space="0" w:color="auto"/>
        <w:left w:val="none" w:sz="0" w:space="0" w:color="auto"/>
        <w:bottom w:val="none" w:sz="0" w:space="0" w:color="auto"/>
        <w:right w:val="none" w:sz="0" w:space="0" w:color="auto"/>
      </w:divBdr>
    </w:div>
    <w:div w:id="1993756831">
      <w:bodyDiv w:val="1"/>
      <w:marLeft w:val="0"/>
      <w:marRight w:val="0"/>
      <w:marTop w:val="0"/>
      <w:marBottom w:val="0"/>
      <w:divBdr>
        <w:top w:val="none" w:sz="0" w:space="0" w:color="auto"/>
        <w:left w:val="none" w:sz="0" w:space="0" w:color="auto"/>
        <w:bottom w:val="none" w:sz="0" w:space="0" w:color="auto"/>
        <w:right w:val="none" w:sz="0" w:space="0" w:color="auto"/>
      </w:divBdr>
    </w:div>
    <w:div w:id="1994212730">
      <w:bodyDiv w:val="1"/>
      <w:marLeft w:val="0"/>
      <w:marRight w:val="0"/>
      <w:marTop w:val="0"/>
      <w:marBottom w:val="0"/>
      <w:divBdr>
        <w:top w:val="none" w:sz="0" w:space="0" w:color="auto"/>
        <w:left w:val="none" w:sz="0" w:space="0" w:color="auto"/>
        <w:bottom w:val="none" w:sz="0" w:space="0" w:color="auto"/>
        <w:right w:val="none" w:sz="0" w:space="0" w:color="auto"/>
      </w:divBdr>
    </w:div>
    <w:div w:id="1995837013">
      <w:bodyDiv w:val="1"/>
      <w:marLeft w:val="0"/>
      <w:marRight w:val="0"/>
      <w:marTop w:val="0"/>
      <w:marBottom w:val="0"/>
      <w:divBdr>
        <w:top w:val="none" w:sz="0" w:space="0" w:color="auto"/>
        <w:left w:val="none" w:sz="0" w:space="0" w:color="auto"/>
        <w:bottom w:val="none" w:sz="0" w:space="0" w:color="auto"/>
        <w:right w:val="none" w:sz="0" w:space="0" w:color="auto"/>
      </w:divBdr>
      <w:divsChild>
        <w:div w:id="1892569792">
          <w:marLeft w:val="480"/>
          <w:marRight w:val="0"/>
          <w:marTop w:val="0"/>
          <w:marBottom w:val="0"/>
          <w:divBdr>
            <w:top w:val="none" w:sz="0" w:space="0" w:color="auto"/>
            <w:left w:val="none" w:sz="0" w:space="0" w:color="auto"/>
            <w:bottom w:val="none" w:sz="0" w:space="0" w:color="auto"/>
            <w:right w:val="none" w:sz="0" w:space="0" w:color="auto"/>
          </w:divBdr>
        </w:div>
        <w:div w:id="1457142099">
          <w:marLeft w:val="480"/>
          <w:marRight w:val="0"/>
          <w:marTop w:val="0"/>
          <w:marBottom w:val="0"/>
          <w:divBdr>
            <w:top w:val="none" w:sz="0" w:space="0" w:color="auto"/>
            <w:left w:val="none" w:sz="0" w:space="0" w:color="auto"/>
            <w:bottom w:val="none" w:sz="0" w:space="0" w:color="auto"/>
            <w:right w:val="none" w:sz="0" w:space="0" w:color="auto"/>
          </w:divBdr>
        </w:div>
        <w:div w:id="1230339217">
          <w:marLeft w:val="480"/>
          <w:marRight w:val="0"/>
          <w:marTop w:val="0"/>
          <w:marBottom w:val="0"/>
          <w:divBdr>
            <w:top w:val="none" w:sz="0" w:space="0" w:color="auto"/>
            <w:left w:val="none" w:sz="0" w:space="0" w:color="auto"/>
            <w:bottom w:val="none" w:sz="0" w:space="0" w:color="auto"/>
            <w:right w:val="none" w:sz="0" w:space="0" w:color="auto"/>
          </w:divBdr>
        </w:div>
        <w:div w:id="200674356">
          <w:marLeft w:val="480"/>
          <w:marRight w:val="0"/>
          <w:marTop w:val="0"/>
          <w:marBottom w:val="0"/>
          <w:divBdr>
            <w:top w:val="none" w:sz="0" w:space="0" w:color="auto"/>
            <w:left w:val="none" w:sz="0" w:space="0" w:color="auto"/>
            <w:bottom w:val="none" w:sz="0" w:space="0" w:color="auto"/>
            <w:right w:val="none" w:sz="0" w:space="0" w:color="auto"/>
          </w:divBdr>
        </w:div>
        <w:div w:id="468670983">
          <w:marLeft w:val="480"/>
          <w:marRight w:val="0"/>
          <w:marTop w:val="0"/>
          <w:marBottom w:val="0"/>
          <w:divBdr>
            <w:top w:val="none" w:sz="0" w:space="0" w:color="auto"/>
            <w:left w:val="none" w:sz="0" w:space="0" w:color="auto"/>
            <w:bottom w:val="none" w:sz="0" w:space="0" w:color="auto"/>
            <w:right w:val="none" w:sz="0" w:space="0" w:color="auto"/>
          </w:divBdr>
        </w:div>
        <w:div w:id="1541164236">
          <w:marLeft w:val="480"/>
          <w:marRight w:val="0"/>
          <w:marTop w:val="0"/>
          <w:marBottom w:val="0"/>
          <w:divBdr>
            <w:top w:val="none" w:sz="0" w:space="0" w:color="auto"/>
            <w:left w:val="none" w:sz="0" w:space="0" w:color="auto"/>
            <w:bottom w:val="none" w:sz="0" w:space="0" w:color="auto"/>
            <w:right w:val="none" w:sz="0" w:space="0" w:color="auto"/>
          </w:divBdr>
        </w:div>
        <w:div w:id="394820922">
          <w:marLeft w:val="480"/>
          <w:marRight w:val="0"/>
          <w:marTop w:val="0"/>
          <w:marBottom w:val="0"/>
          <w:divBdr>
            <w:top w:val="none" w:sz="0" w:space="0" w:color="auto"/>
            <w:left w:val="none" w:sz="0" w:space="0" w:color="auto"/>
            <w:bottom w:val="none" w:sz="0" w:space="0" w:color="auto"/>
            <w:right w:val="none" w:sz="0" w:space="0" w:color="auto"/>
          </w:divBdr>
        </w:div>
        <w:div w:id="723795572">
          <w:marLeft w:val="480"/>
          <w:marRight w:val="0"/>
          <w:marTop w:val="0"/>
          <w:marBottom w:val="0"/>
          <w:divBdr>
            <w:top w:val="none" w:sz="0" w:space="0" w:color="auto"/>
            <w:left w:val="none" w:sz="0" w:space="0" w:color="auto"/>
            <w:bottom w:val="none" w:sz="0" w:space="0" w:color="auto"/>
            <w:right w:val="none" w:sz="0" w:space="0" w:color="auto"/>
          </w:divBdr>
        </w:div>
        <w:div w:id="1584336664">
          <w:marLeft w:val="480"/>
          <w:marRight w:val="0"/>
          <w:marTop w:val="0"/>
          <w:marBottom w:val="0"/>
          <w:divBdr>
            <w:top w:val="none" w:sz="0" w:space="0" w:color="auto"/>
            <w:left w:val="none" w:sz="0" w:space="0" w:color="auto"/>
            <w:bottom w:val="none" w:sz="0" w:space="0" w:color="auto"/>
            <w:right w:val="none" w:sz="0" w:space="0" w:color="auto"/>
          </w:divBdr>
        </w:div>
        <w:div w:id="2004970905">
          <w:marLeft w:val="480"/>
          <w:marRight w:val="0"/>
          <w:marTop w:val="0"/>
          <w:marBottom w:val="0"/>
          <w:divBdr>
            <w:top w:val="none" w:sz="0" w:space="0" w:color="auto"/>
            <w:left w:val="none" w:sz="0" w:space="0" w:color="auto"/>
            <w:bottom w:val="none" w:sz="0" w:space="0" w:color="auto"/>
            <w:right w:val="none" w:sz="0" w:space="0" w:color="auto"/>
          </w:divBdr>
        </w:div>
        <w:div w:id="985011312">
          <w:marLeft w:val="480"/>
          <w:marRight w:val="0"/>
          <w:marTop w:val="0"/>
          <w:marBottom w:val="0"/>
          <w:divBdr>
            <w:top w:val="none" w:sz="0" w:space="0" w:color="auto"/>
            <w:left w:val="none" w:sz="0" w:space="0" w:color="auto"/>
            <w:bottom w:val="none" w:sz="0" w:space="0" w:color="auto"/>
            <w:right w:val="none" w:sz="0" w:space="0" w:color="auto"/>
          </w:divBdr>
        </w:div>
        <w:div w:id="1484273471">
          <w:marLeft w:val="480"/>
          <w:marRight w:val="0"/>
          <w:marTop w:val="0"/>
          <w:marBottom w:val="0"/>
          <w:divBdr>
            <w:top w:val="none" w:sz="0" w:space="0" w:color="auto"/>
            <w:left w:val="none" w:sz="0" w:space="0" w:color="auto"/>
            <w:bottom w:val="none" w:sz="0" w:space="0" w:color="auto"/>
            <w:right w:val="none" w:sz="0" w:space="0" w:color="auto"/>
          </w:divBdr>
        </w:div>
        <w:div w:id="216164414">
          <w:marLeft w:val="480"/>
          <w:marRight w:val="0"/>
          <w:marTop w:val="0"/>
          <w:marBottom w:val="0"/>
          <w:divBdr>
            <w:top w:val="none" w:sz="0" w:space="0" w:color="auto"/>
            <w:left w:val="none" w:sz="0" w:space="0" w:color="auto"/>
            <w:bottom w:val="none" w:sz="0" w:space="0" w:color="auto"/>
            <w:right w:val="none" w:sz="0" w:space="0" w:color="auto"/>
          </w:divBdr>
        </w:div>
        <w:div w:id="1780682321">
          <w:marLeft w:val="480"/>
          <w:marRight w:val="0"/>
          <w:marTop w:val="0"/>
          <w:marBottom w:val="0"/>
          <w:divBdr>
            <w:top w:val="none" w:sz="0" w:space="0" w:color="auto"/>
            <w:left w:val="none" w:sz="0" w:space="0" w:color="auto"/>
            <w:bottom w:val="none" w:sz="0" w:space="0" w:color="auto"/>
            <w:right w:val="none" w:sz="0" w:space="0" w:color="auto"/>
          </w:divBdr>
        </w:div>
        <w:div w:id="1557737854">
          <w:marLeft w:val="480"/>
          <w:marRight w:val="0"/>
          <w:marTop w:val="0"/>
          <w:marBottom w:val="0"/>
          <w:divBdr>
            <w:top w:val="none" w:sz="0" w:space="0" w:color="auto"/>
            <w:left w:val="none" w:sz="0" w:space="0" w:color="auto"/>
            <w:bottom w:val="none" w:sz="0" w:space="0" w:color="auto"/>
            <w:right w:val="none" w:sz="0" w:space="0" w:color="auto"/>
          </w:divBdr>
        </w:div>
        <w:div w:id="1344473861">
          <w:marLeft w:val="480"/>
          <w:marRight w:val="0"/>
          <w:marTop w:val="0"/>
          <w:marBottom w:val="0"/>
          <w:divBdr>
            <w:top w:val="none" w:sz="0" w:space="0" w:color="auto"/>
            <w:left w:val="none" w:sz="0" w:space="0" w:color="auto"/>
            <w:bottom w:val="none" w:sz="0" w:space="0" w:color="auto"/>
            <w:right w:val="none" w:sz="0" w:space="0" w:color="auto"/>
          </w:divBdr>
        </w:div>
        <w:div w:id="653223244">
          <w:marLeft w:val="480"/>
          <w:marRight w:val="0"/>
          <w:marTop w:val="0"/>
          <w:marBottom w:val="0"/>
          <w:divBdr>
            <w:top w:val="none" w:sz="0" w:space="0" w:color="auto"/>
            <w:left w:val="none" w:sz="0" w:space="0" w:color="auto"/>
            <w:bottom w:val="none" w:sz="0" w:space="0" w:color="auto"/>
            <w:right w:val="none" w:sz="0" w:space="0" w:color="auto"/>
          </w:divBdr>
        </w:div>
        <w:div w:id="836918140">
          <w:marLeft w:val="480"/>
          <w:marRight w:val="0"/>
          <w:marTop w:val="0"/>
          <w:marBottom w:val="0"/>
          <w:divBdr>
            <w:top w:val="none" w:sz="0" w:space="0" w:color="auto"/>
            <w:left w:val="none" w:sz="0" w:space="0" w:color="auto"/>
            <w:bottom w:val="none" w:sz="0" w:space="0" w:color="auto"/>
            <w:right w:val="none" w:sz="0" w:space="0" w:color="auto"/>
          </w:divBdr>
        </w:div>
        <w:div w:id="2052223289">
          <w:marLeft w:val="480"/>
          <w:marRight w:val="0"/>
          <w:marTop w:val="0"/>
          <w:marBottom w:val="0"/>
          <w:divBdr>
            <w:top w:val="none" w:sz="0" w:space="0" w:color="auto"/>
            <w:left w:val="none" w:sz="0" w:space="0" w:color="auto"/>
            <w:bottom w:val="none" w:sz="0" w:space="0" w:color="auto"/>
            <w:right w:val="none" w:sz="0" w:space="0" w:color="auto"/>
          </w:divBdr>
        </w:div>
        <w:div w:id="1393695377">
          <w:marLeft w:val="480"/>
          <w:marRight w:val="0"/>
          <w:marTop w:val="0"/>
          <w:marBottom w:val="0"/>
          <w:divBdr>
            <w:top w:val="none" w:sz="0" w:space="0" w:color="auto"/>
            <w:left w:val="none" w:sz="0" w:space="0" w:color="auto"/>
            <w:bottom w:val="none" w:sz="0" w:space="0" w:color="auto"/>
            <w:right w:val="none" w:sz="0" w:space="0" w:color="auto"/>
          </w:divBdr>
        </w:div>
        <w:div w:id="1477071004">
          <w:marLeft w:val="480"/>
          <w:marRight w:val="0"/>
          <w:marTop w:val="0"/>
          <w:marBottom w:val="0"/>
          <w:divBdr>
            <w:top w:val="none" w:sz="0" w:space="0" w:color="auto"/>
            <w:left w:val="none" w:sz="0" w:space="0" w:color="auto"/>
            <w:bottom w:val="none" w:sz="0" w:space="0" w:color="auto"/>
            <w:right w:val="none" w:sz="0" w:space="0" w:color="auto"/>
          </w:divBdr>
        </w:div>
        <w:div w:id="1358658378">
          <w:marLeft w:val="480"/>
          <w:marRight w:val="0"/>
          <w:marTop w:val="0"/>
          <w:marBottom w:val="0"/>
          <w:divBdr>
            <w:top w:val="none" w:sz="0" w:space="0" w:color="auto"/>
            <w:left w:val="none" w:sz="0" w:space="0" w:color="auto"/>
            <w:bottom w:val="none" w:sz="0" w:space="0" w:color="auto"/>
            <w:right w:val="none" w:sz="0" w:space="0" w:color="auto"/>
          </w:divBdr>
        </w:div>
        <w:div w:id="994147920">
          <w:marLeft w:val="480"/>
          <w:marRight w:val="0"/>
          <w:marTop w:val="0"/>
          <w:marBottom w:val="0"/>
          <w:divBdr>
            <w:top w:val="none" w:sz="0" w:space="0" w:color="auto"/>
            <w:left w:val="none" w:sz="0" w:space="0" w:color="auto"/>
            <w:bottom w:val="none" w:sz="0" w:space="0" w:color="auto"/>
            <w:right w:val="none" w:sz="0" w:space="0" w:color="auto"/>
          </w:divBdr>
        </w:div>
        <w:div w:id="731003715">
          <w:marLeft w:val="480"/>
          <w:marRight w:val="0"/>
          <w:marTop w:val="0"/>
          <w:marBottom w:val="0"/>
          <w:divBdr>
            <w:top w:val="none" w:sz="0" w:space="0" w:color="auto"/>
            <w:left w:val="none" w:sz="0" w:space="0" w:color="auto"/>
            <w:bottom w:val="none" w:sz="0" w:space="0" w:color="auto"/>
            <w:right w:val="none" w:sz="0" w:space="0" w:color="auto"/>
          </w:divBdr>
        </w:div>
        <w:div w:id="187644095">
          <w:marLeft w:val="480"/>
          <w:marRight w:val="0"/>
          <w:marTop w:val="0"/>
          <w:marBottom w:val="0"/>
          <w:divBdr>
            <w:top w:val="none" w:sz="0" w:space="0" w:color="auto"/>
            <w:left w:val="none" w:sz="0" w:space="0" w:color="auto"/>
            <w:bottom w:val="none" w:sz="0" w:space="0" w:color="auto"/>
            <w:right w:val="none" w:sz="0" w:space="0" w:color="auto"/>
          </w:divBdr>
        </w:div>
        <w:div w:id="696272743">
          <w:marLeft w:val="480"/>
          <w:marRight w:val="0"/>
          <w:marTop w:val="0"/>
          <w:marBottom w:val="0"/>
          <w:divBdr>
            <w:top w:val="none" w:sz="0" w:space="0" w:color="auto"/>
            <w:left w:val="none" w:sz="0" w:space="0" w:color="auto"/>
            <w:bottom w:val="none" w:sz="0" w:space="0" w:color="auto"/>
            <w:right w:val="none" w:sz="0" w:space="0" w:color="auto"/>
          </w:divBdr>
        </w:div>
        <w:div w:id="1345397469">
          <w:marLeft w:val="480"/>
          <w:marRight w:val="0"/>
          <w:marTop w:val="0"/>
          <w:marBottom w:val="0"/>
          <w:divBdr>
            <w:top w:val="none" w:sz="0" w:space="0" w:color="auto"/>
            <w:left w:val="none" w:sz="0" w:space="0" w:color="auto"/>
            <w:bottom w:val="none" w:sz="0" w:space="0" w:color="auto"/>
            <w:right w:val="none" w:sz="0" w:space="0" w:color="auto"/>
          </w:divBdr>
        </w:div>
        <w:div w:id="2139451667">
          <w:marLeft w:val="480"/>
          <w:marRight w:val="0"/>
          <w:marTop w:val="0"/>
          <w:marBottom w:val="0"/>
          <w:divBdr>
            <w:top w:val="none" w:sz="0" w:space="0" w:color="auto"/>
            <w:left w:val="none" w:sz="0" w:space="0" w:color="auto"/>
            <w:bottom w:val="none" w:sz="0" w:space="0" w:color="auto"/>
            <w:right w:val="none" w:sz="0" w:space="0" w:color="auto"/>
          </w:divBdr>
        </w:div>
        <w:div w:id="128399680">
          <w:marLeft w:val="480"/>
          <w:marRight w:val="0"/>
          <w:marTop w:val="0"/>
          <w:marBottom w:val="0"/>
          <w:divBdr>
            <w:top w:val="none" w:sz="0" w:space="0" w:color="auto"/>
            <w:left w:val="none" w:sz="0" w:space="0" w:color="auto"/>
            <w:bottom w:val="none" w:sz="0" w:space="0" w:color="auto"/>
            <w:right w:val="none" w:sz="0" w:space="0" w:color="auto"/>
          </w:divBdr>
        </w:div>
        <w:div w:id="2001541588">
          <w:marLeft w:val="480"/>
          <w:marRight w:val="0"/>
          <w:marTop w:val="0"/>
          <w:marBottom w:val="0"/>
          <w:divBdr>
            <w:top w:val="none" w:sz="0" w:space="0" w:color="auto"/>
            <w:left w:val="none" w:sz="0" w:space="0" w:color="auto"/>
            <w:bottom w:val="none" w:sz="0" w:space="0" w:color="auto"/>
            <w:right w:val="none" w:sz="0" w:space="0" w:color="auto"/>
          </w:divBdr>
        </w:div>
        <w:div w:id="1330597453">
          <w:marLeft w:val="480"/>
          <w:marRight w:val="0"/>
          <w:marTop w:val="0"/>
          <w:marBottom w:val="0"/>
          <w:divBdr>
            <w:top w:val="none" w:sz="0" w:space="0" w:color="auto"/>
            <w:left w:val="none" w:sz="0" w:space="0" w:color="auto"/>
            <w:bottom w:val="none" w:sz="0" w:space="0" w:color="auto"/>
            <w:right w:val="none" w:sz="0" w:space="0" w:color="auto"/>
          </w:divBdr>
        </w:div>
        <w:div w:id="992218043">
          <w:marLeft w:val="480"/>
          <w:marRight w:val="0"/>
          <w:marTop w:val="0"/>
          <w:marBottom w:val="0"/>
          <w:divBdr>
            <w:top w:val="none" w:sz="0" w:space="0" w:color="auto"/>
            <w:left w:val="none" w:sz="0" w:space="0" w:color="auto"/>
            <w:bottom w:val="none" w:sz="0" w:space="0" w:color="auto"/>
            <w:right w:val="none" w:sz="0" w:space="0" w:color="auto"/>
          </w:divBdr>
        </w:div>
        <w:div w:id="40522197">
          <w:marLeft w:val="480"/>
          <w:marRight w:val="0"/>
          <w:marTop w:val="0"/>
          <w:marBottom w:val="0"/>
          <w:divBdr>
            <w:top w:val="none" w:sz="0" w:space="0" w:color="auto"/>
            <w:left w:val="none" w:sz="0" w:space="0" w:color="auto"/>
            <w:bottom w:val="none" w:sz="0" w:space="0" w:color="auto"/>
            <w:right w:val="none" w:sz="0" w:space="0" w:color="auto"/>
          </w:divBdr>
        </w:div>
        <w:div w:id="494498711">
          <w:marLeft w:val="480"/>
          <w:marRight w:val="0"/>
          <w:marTop w:val="0"/>
          <w:marBottom w:val="0"/>
          <w:divBdr>
            <w:top w:val="none" w:sz="0" w:space="0" w:color="auto"/>
            <w:left w:val="none" w:sz="0" w:space="0" w:color="auto"/>
            <w:bottom w:val="none" w:sz="0" w:space="0" w:color="auto"/>
            <w:right w:val="none" w:sz="0" w:space="0" w:color="auto"/>
          </w:divBdr>
        </w:div>
        <w:div w:id="2018270241">
          <w:marLeft w:val="480"/>
          <w:marRight w:val="0"/>
          <w:marTop w:val="0"/>
          <w:marBottom w:val="0"/>
          <w:divBdr>
            <w:top w:val="none" w:sz="0" w:space="0" w:color="auto"/>
            <w:left w:val="none" w:sz="0" w:space="0" w:color="auto"/>
            <w:bottom w:val="none" w:sz="0" w:space="0" w:color="auto"/>
            <w:right w:val="none" w:sz="0" w:space="0" w:color="auto"/>
          </w:divBdr>
        </w:div>
        <w:div w:id="1783308245">
          <w:marLeft w:val="480"/>
          <w:marRight w:val="0"/>
          <w:marTop w:val="0"/>
          <w:marBottom w:val="0"/>
          <w:divBdr>
            <w:top w:val="none" w:sz="0" w:space="0" w:color="auto"/>
            <w:left w:val="none" w:sz="0" w:space="0" w:color="auto"/>
            <w:bottom w:val="none" w:sz="0" w:space="0" w:color="auto"/>
            <w:right w:val="none" w:sz="0" w:space="0" w:color="auto"/>
          </w:divBdr>
        </w:div>
        <w:div w:id="69544032">
          <w:marLeft w:val="480"/>
          <w:marRight w:val="0"/>
          <w:marTop w:val="0"/>
          <w:marBottom w:val="0"/>
          <w:divBdr>
            <w:top w:val="none" w:sz="0" w:space="0" w:color="auto"/>
            <w:left w:val="none" w:sz="0" w:space="0" w:color="auto"/>
            <w:bottom w:val="none" w:sz="0" w:space="0" w:color="auto"/>
            <w:right w:val="none" w:sz="0" w:space="0" w:color="auto"/>
          </w:divBdr>
        </w:div>
        <w:div w:id="668752415">
          <w:marLeft w:val="480"/>
          <w:marRight w:val="0"/>
          <w:marTop w:val="0"/>
          <w:marBottom w:val="0"/>
          <w:divBdr>
            <w:top w:val="none" w:sz="0" w:space="0" w:color="auto"/>
            <w:left w:val="none" w:sz="0" w:space="0" w:color="auto"/>
            <w:bottom w:val="none" w:sz="0" w:space="0" w:color="auto"/>
            <w:right w:val="none" w:sz="0" w:space="0" w:color="auto"/>
          </w:divBdr>
        </w:div>
        <w:div w:id="447509415">
          <w:marLeft w:val="480"/>
          <w:marRight w:val="0"/>
          <w:marTop w:val="0"/>
          <w:marBottom w:val="0"/>
          <w:divBdr>
            <w:top w:val="none" w:sz="0" w:space="0" w:color="auto"/>
            <w:left w:val="none" w:sz="0" w:space="0" w:color="auto"/>
            <w:bottom w:val="none" w:sz="0" w:space="0" w:color="auto"/>
            <w:right w:val="none" w:sz="0" w:space="0" w:color="auto"/>
          </w:divBdr>
        </w:div>
        <w:div w:id="2084328157">
          <w:marLeft w:val="480"/>
          <w:marRight w:val="0"/>
          <w:marTop w:val="0"/>
          <w:marBottom w:val="0"/>
          <w:divBdr>
            <w:top w:val="none" w:sz="0" w:space="0" w:color="auto"/>
            <w:left w:val="none" w:sz="0" w:space="0" w:color="auto"/>
            <w:bottom w:val="none" w:sz="0" w:space="0" w:color="auto"/>
            <w:right w:val="none" w:sz="0" w:space="0" w:color="auto"/>
          </w:divBdr>
        </w:div>
        <w:div w:id="1072194058">
          <w:marLeft w:val="480"/>
          <w:marRight w:val="0"/>
          <w:marTop w:val="0"/>
          <w:marBottom w:val="0"/>
          <w:divBdr>
            <w:top w:val="none" w:sz="0" w:space="0" w:color="auto"/>
            <w:left w:val="none" w:sz="0" w:space="0" w:color="auto"/>
            <w:bottom w:val="none" w:sz="0" w:space="0" w:color="auto"/>
            <w:right w:val="none" w:sz="0" w:space="0" w:color="auto"/>
          </w:divBdr>
        </w:div>
        <w:div w:id="237860592">
          <w:marLeft w:val="480"/>
          <w:marRight w:val="0"/>
          <w:marTop w:val="0"/>
          <w:marBottom w:val="0"/>
          <w:divBdr>
            <w:top w:val="none" w:sz="0" w:space="0" w:color="auto"/>
            <w:left w:val="none" w:sz="0" w:space="0" w:color="auto"/>
            <w:bottom w:val="none" w:sz="0" w:space="0" w:color="auto"/>
            <w:right w:val="none" w:sz="0" w:space="0" w:color="auto"/>
          </w:divBdr>
        </w:div>
        <w:div w:id="1658024557">
          <w:marLeft w:val="480"/>
          <w:marRight w:val="0"/>
          <w:marTop w:val="0"/>
          <w:marBottom w:val="0"/>
          <w:divBdr>
            <w:top w:val="none" w:sz="0" w:space="0" w:color="auto"/>
            <w:left w:val="none" w:sz="0" w:space="0" w:color="auto"/>
            <w:bottom w:val="none" w:sz="0" w:space="0" w:color="auto"/>
            <w:right w:val="none" w:sz="0" w:space="0" w:color="auto"/>
          </w:divBdr>
        </w:div>
        <w:div w:id="1585147645">
          <w:marLeft w:val="480"/>
          <w:marRight w:val="0"/>
          <w:marTop w:val="0"/>
          <w:marBottom w:val="0"/>
          <w:divBdr>
            <w:top w:val="none" w:sz="0" w:space="0" w:color="auto"/>
            <w:left w:val="none" w:sz="0" w:space="0" w:color="auto"/>
            <w:bottom w:val="none" w:sz="0" w:space="0" w:color="auto"/>
            <w:right w:val="none" w:sz="0" w:space="0" w:color="auto"/>
          </w:divBdr>
        </w:div>
        <w:div w:id="440303398">
          <w:marLeft w:val="480"/>
          <w:marRight w:val="0"/>
          <w:marTop w:val="0"/>
          <w:marBottom w:val="0"/>
          <w:divBdr>
            <w:top w:val="none" w:sz="0" w:space="0" w:color="auto"/>
            <w:left w:val="none" w:sz="0" w:space="0" w:color="auto"/>
            <w:bottom w:val="none" w:sz="0" w:space="0" w:color="auto"/>
            <w:right w:val="none" w:sz="0" w:space="0" w:color="auto"/>
          </w:divBdr>
        </w:div>
        <w:div w:id="635528886">
          <w:marLeft w:val="480"/>
          <w:marRight w:val="0"/>
          <w:marTop w:val="0"/>
          <w:marBottom w:val="0"/>
          <w:divBdr>
            <w:top w:val="none" w:sz="0" w:space="0" w:color="auto"/>
            <w:left w:val="none" w:sz="0" w:space="0" w:color="auto"/>
            <w:bottom w:val="none" w:sz="0" w:space="0" w:color="auto"/>
            <w:right w:val="none" w:sz="0" w:space="0" w:color="auto"/>
          </w:divBdr>
        </w:div>
        <w:div w:id="176233244">
          <w:marLeft w:val="480"/>
          <w:marRight w:val="0"/>
          <w:marTop w:val="0"/>
          <w:marBottom w:val="0"/>
          <w:divBdr>
            <w:top w:val="none" w:sz="0" w:space="0" w:color="auto"/>
            <w:left w:val="none" w:sz="0" w:space="0" w:color="auto"/>
            <w:bottom w:val="none" w:sz="0" w:space="0" w:color="auto"/>
            <w:right w:val="none" w:sz="0" w:space="0" w:color="auto"/>
          </w:divBdr>
        </w:div>
        <w:div w:id="1259873901">
          <w:marLeft w:val="480"/>
          <w:marRight w:val="0"/>
          <w:marTop w:val="0"/>
          <w:marBottom w:val="0"/>
          <w:divBdr>
            <w:top w:val="none" w:sz="0" w:space="0" w:color="auto"/>
            <w:left w:val="none" w:sz="0" w:space="0" w:color="auto"/>
            <w:bottom w:val="none" w:sz="0" w:space="0" w:color="auto"/>
            <w:right w:val="none" w:sz="0" w:space="0" w:color="auto"/>
          </w:divBdr>
        </w:div>
      </w:divsChild>
    </w:div>
    <w:div w:id="1998917198">
      <w:bodyDiv w:val="1"/>
      <w:marLeft w:val="0"/>
      <w:marRight w:val="0"/>
      <w:marTop w:val="0"/>
      <w:marBottom w:val="0"/>
      <w:divBdr>
        <w:top w:val="none" w:sz="0" w:space="0" w:color="auto"/>
        <w:left w:val="none" w:sz="0" w:space="0" w:color="auto"/>
        <w:bottom w:val="none" w:sz="0" w:space="0" w:color="auto"/>
        <w:right w:val="none" w:sz="0" w:space="0" w:color="auto"/>
      </w:divBdr>
    </w:div>
    <w:div w:id="2002157145">
      <w:bodyDiv w:val="1"/>
      <w:marLeft w:val="0"/>
      <w:marRight w:val="0"/>
      <w:marTop w:val="0"/>
      <w:marBottom w:val="0"/>
      <w:divBdr>
        <w:top w:val="none" w:sz="0" w:space="0" w:color="auto"/>
        <w:left w:val="none" w:sz="0" w:space="0" w:color="auto"/>
        <w:bottom w:val="none" w:sz="0" w:space="0" w:color="auto"/>
        <w:right w:val="none" w:sz="0" w:space="0" w:color="auto"/>
      </w:divBdr>
      <w:divsChild>
        <w:div w:id="2049799640">
          <w:marLeft w:val="480"/>
          <w:marRight w:val="0"/>
          <w:marTop w:val="0"/>
          <w:marBottom w:val="0"/>
          <w:divBdr>
            <w:top w:val="none" w:sz="0" w:space="0" w:color="auto"/>
            <w:left w:val="none" w:sz="0" w:space="0" w:color="auto"/>
            <w:bottom w:val="none" w:sz="0" w:space="0" w:color="auto"/>
            <w:right w:val="none" w:sz="0" w:space="0" w:color="auto"/>
          </w:divBdr>
        </w:div>
        <w:div w:id="789750">
          <w:marLeft w:val="480"/>
          <w:marRight w:val="0"/>
          <w:marTop w:val="0"/>
          <w:marBottom w:val="0"/>
          <w:divBdr>
            <w:top w:val="none" w:sz="0" w:space="0" w:color="auto"/>
            <w:left w:val="none" w:sz="0" w:space="0" w:color="auto"/>
            <w:bottom w:val="none" w:sz="0" w:space="0" w:color="auto"/>
            <w:right w:val="none" w:sz="0" w:space="0" w:color="auto"/>
          </w:divBdr>
        </w:div>
        <w:div w:id="1237399329">
          <w:marLeft w:val="480"/>
          <w:marRight w:val="0"/>
          <w:marTop w:val="0"/>
          <w:marBottom w:val="0"/>
          <w:divBdr>
            <w:top w:val="none" w:sz="0" w:space="0" w:color="auto"/>
            <w:left w:val="none" w:sz="0" w:space="0" w:color="auto"/>
            <w:bottom w:val="none" w:sz="0" w:space="0" w:color="auto"/>
            <w:right w:val="none" w:sz="0" w:space="0" w:color="auto"/>
          </w:divBdr>
        </w:div>
        <w:div w:id="871772233">
          <w:marLeft w:val="480"/>
          <w:marRight w:val="0"/>
          <w:marTop w:val="0"/>
          <w:marBottom w:val="0"/>
          <w:divBdr>
            <w:top w:val="none" w:sz="0" w:space="0" w:color="auto"/>
            <w:left w:val="none" w:sz="0" w:space="0" w:color="auto"/>
            <w:bottom w:val="none" w:sz="0" w:space="0" w:color="auto"/>
            <w:right w:val="none" w:sz="0" w:space="0" w:color="auto"/>
          </w:divBdr>
        </w:div>
        <w:div w:id="1644694812">
          <w:marLeft w:val="480"/>
          <w:marRight w:val="0"/>
          <w:marTop w:val="0"/>
          <w:marBottom w:val="0"/>
          <w:divBdr>
            <w:top w:val="none" w:sz="0" w:space="0" w:color="auto"/>
            <w:left w:val="none" w:sz="0" w:space="0" w:color="auto"/>
            <w:bottom w:val="none" w:sz="0" w:space="0" w:color="auto"/>
            <w:right w:val="none" w:sz="0" w:space="0" w:color="auto"/>
          </w:divBdr>
        </w:div>
        <w:div w:id="144512056">
          <w:marLeft w:val="480"/>
          <w:marRight w:val="0"/>
          <w:marTop w:val="0"/>
          <w:marBottom w:val="0"/>
          <w:divBdr>
            <w:top w:val="none" w:sz="0" w:space="0" w:color="auto"/>
            <w:left w:val="none" w:sz="0" w:space="0" w:color="auto"/>
            <w:bottom w:val="none" w:sz="0" w:space="0" w:color="auto"/>
            <w:right w:val="none" w:sz="0" w:space="0" w:color="auto"/>
          </w:divBdr>
        </w:div>
        <w:div w:id="414279725">
          <w:marLeft w:val="480"/>
          <w:marRight w:val="0"/>
          <w:marTop w:val="0"/>
          <w:marBottom w:val="0"/>
          <w:divBdr>
            <w:top w:val="none" w:sz="0" w:space="0" w:color="auto"/>
            <w:left w:val="none" w:sz="0" w:space="0" w:color="auto"/>
            <w:bottom w:val="none" w:sz="0" w:space="0" w:color="auto"/>
            <w:right w:val="none" w:sz="0" w:space="0" w:color="auto"/>
          </w:divBdr>
        </w:div>
        <w:div w:id="795611338">
          <w:marLeft w:val="480"/>
          <w:marRight w:val="0"/>
          <w:marTop w:val="0"/>
          <w:marBottom w:val="0"/>
          <w:divBdr>
            <w:top w:val="none" w:sz="0" w:space="0" w:color="auto"/>
            <w:left w:val="none" w:sz="0" w:space="0" w:color="auto"/>
            <w:bottom w:val="none" w:sz="0" w:space="0" w:color="auto"/>
            <w:right w:val="none" w:sz="0" w:space="0" w:color="auto"/>
          </w:divBdr>
        </w:div>
        <w:div w:id="2087608635">
          <w:marLeft w:val="480"/>
          <w:marRight w:val="0"/>
          <w:marTop w:val="0"/>
          <w:marBottom w:val="0"/>
          <w:divBdr>
            <w:top w:val="none" w:sz="0" w:space="0" w:color="auto"/>
            <w:left w:val="none" w:sz="0" w:space="0" w:color="auto"/>
            <w:bottom w:val="none" w:sz="0" w:space="0" w:color="auto"/>
            <w:right w:val="none" w:sz="0" w:space="0" w:color="auto"/>
          </w:divBdr>
        </w:div>
        <w:div w:id="538276154">
          <w:marLeft w:val="480"/>
          <w:marRight w:val="0"/>
          <w:marTop w:val="0"/>
          <w:marBottom w:val="0"/>
          <w:divBdr>
            <w:top w:val="none" w:sz="0" w:space="0" w:color="auto"/>
            <w:left w:val="none" w:sz="0" w:space="0" w:color="auto"/>
            <w:bottom w:val="none" w:sz="0" w:space="0" w:color="auto"/>
            <w:right w:val="none" w:sz="0" w:space="0" w:color="auto"/>
          </w:divBdr>
        </w:div>
        <w:div w:id="1814759874">
          <w:marLeft w:val="480"/>
          <w:marRight w:val="0"/>
          <w:marTop w:val="0"/>
          <w:marBottom w:val="0"/>
          <w:divBdr>
            <w:top w:val="none" w:sz="0" w:space="0" w:color="auto"/>
            <w:left w:val="none" w:sz="0" w:space="0" w:color="auto"/>
            <w:bottom w:val="none" w:sz="0" w:space="0" w:color="auto"/>
            <w:right w:val="none" w:sz="0" w:space="0" w:color="auto"/>
          </w:divBdr>
        </w:div>
        <w:div w:id="628248116">
          <w:marLeft w:val="480"/>
          <w:marRight w:val="0"/>
          <w:marTop w:val="0"/>
          <w:marBottom w:val="0"/>
          <w:divBdr>
            <w:top w:val="none" w:sz="0" w:space="0" w:color="auto"/>
            <w:left w:val="none" w:sz="0" w:space="0" w:color="auto"/>
            <w:bottom w:val="none" w:sz="0" w:space="0" w:color="auto"/>
            <w:right w:val="none" w:sz="0" w:space="0" w:color="auto"/>
          </w:divBdr>
        </w:div>
        <w:div w:id="1963077385">
          <w:marLeft w:val="480"/>
          <w:marRight w:val="0"/>
          <w:marTop w:val="0"/>
          <w:marBottom w:val="0"/>
          <w:divBdr>
            <w:top w:val="none" w:sz="0" w:space="0" w:color="auto"/>
            <w:left w:val="none" w:sz="0" w:space="0" w:color="auto"/>
            <w:bottom w:val="none" w:sz="0" w:space="0" w:color="auto"/>
            <w:right w:val="none" w:sz="0" w:space="0" w:color="auto"/>
          </w:divBdr>
        </w:div>
        <w:div w:id="62338068">
          <w:marLeft w:val="480"/>
          <w:marRight w:val="0"/>
          <w:marTop w:val="0"/>
          <w:marBottom w:val="0"/>
          <w:divBdr>
            <w:top w:val="none" w:sz="0" w:space="0" w:color="auto"/>
            <w:left w:val="none" w:sz="0" w:space="0" w:color="auto"/>
            <w:bottom w:val="none" w:sz="0" w:space="0" w:color="auto"/>
            <w:right w:val="none" w:sz="0" w:space="0" w:color="auto"/>
          </w:divBdr>
        </w:div>
        <w:div w:id="1994603343">
          <w:marLeft w:val="480"/>
          <w:marRight w:val="0"/>
          <w:marTop w:val="0"/>
          <w:marBottom w:val="0"/>
          <w:divBdr>
            <w:top w:val="none" w:sz="0" w:space="0" w:color="auto"/>
            <w:left w:val="none" w:sz="0" w:space="0" w:color="auto"/>
            <w:bottom w:val="none" w:sz="0" w:space="0" w:color="auto"/>
            <w:right w:val="none" w:sz="0" w:space="0" w:color="auto"/>
          </w:divBdr>
        </w:div>
        <w:div w:id="113209012">
          <w:marLeft w:val="480"/>
          <w:marRight w:val="0"/>
          <w:marTop w:val="0"/>
          <w:marBottom w:val="0"/>
          <w:divBdr>
            <w:top w:val="none" w:sz="0" w:space="0" w:color="auto"/>
            <w:left w:val="none" w:sz="0" w:space="0" w:color="auto"/>
            <w:bottom w:val="none" w:sz="0" w:space="0" w:color="auto"/>
            <w:right w:val="none" w:sz="0" w:space="0" w:color="auto"/>
          </w:divBdr>
        </w:div>
        <w:div w:id="1507745229">
          <w:marLeft w:val="480"/>
          <w:marRight w:val="0"/>
          <w:marTop w:val="0"/>
          <w:marBottom w:val="0"/>
          <w:divBdr>
            <w:top w:val="none" w:sz="0" w:space="0" w:color="auto"/>
            <w:left w:val="none" w:sz="0" w:space="0" w:color="auto"/>
            <w:bottom w:val="none" w:sz="0" w:space="0" w:color="auto"/>
            <w:right w:val="none" w:sz="0" w:space="0" w:color="auto"/>
          </w:divBdr>
        </w:div>
        <w:div w:id="1347170911">
          <w:marLeft w:val="480"/>
          <w:marRight w:val="0"/>
          <w:marTop w:val="0"/>
          <w:marBottom w:val="0"/>
          <w:divBdr>
            <w:top w:val="none" w:sz="0" w:space="0" w:color="auto"/>
            <w:left w:val="none" w:sz="0" w:space="0" w:color="auto"/>
            <w:bottom w:val="none" w:sz="0" w:space="0" w:color="auto"/>
            <w:right w:val="none" w:sz="0" w:space="0" w:color="auto"/>
          </w:divBdr>
        </w:div>
        <w:div w:id="1830056432">
          <w:marLeft w:val="480"/>
          <w:marRight w:val="0"/>
          <w:marTop w:val="0"/>
          <w:marBottom w:val="0"/>
          <w:divBdr>
            <w:top w:val="none" w:sz="0" w:space="0" w:color="auto"/>
            <w:left w:val="none" w:sz="0" w:space="0" w:color="auto"/>
            <w:bottom w:val="none" w:sz="0" w:space="0" w:color="auto"/>
            <w:right w:val="none" w:sz="0" w:space="0" w:color="auto"/>
          </w:divBdr>
        </w:div>
        <w:div w:id="171145508">
          <w:marLeft w:val="480"/>
          <w:marRight w:val="0"/>
          <w:marTop w:val="0"/>
          <w:marBottom w:val="0"/>
          <w:divBdr>
            <w:top w:val="none" w:sz="0" w:space="0" w:color="auto"/>
            <w:left w:val="none" w:sz="0" w:space="0" w:color="auto"/>
            <w:bottom w:val="none" w:sz="0" w:space="0" w:color="auto"/>
            <w:right w:val="none" w:sz="0" w:space="0" w:color="auto"/>
          </w:divBdr>
        </w:div>
        <w:div w:id="337847737">
          <w:marLeft w:val="480"/>
          <w:marRight w:val="0"/>
          <w:marTop w:val="0"/>
          <w:marBottom w:val="0"/>
          <w:divBdr>
            <w:top w:val="none" w:sz="0" w:space="0" w:color="auto"/>
            <w:left w:val="none" w:sz="0" w:space="0" w:color="auto"/>
            <w:bottom w:val="none" w:sz="0" w:space="0" w:color="auto"/>
            <w:right w:val="none" w:sz="0" w:space="0" w:color="auto"/>
          </w:divBdr>
        </w:div>
        <w:div w:id="1299533609">
          <w:marLeft w:val="480"/>
          <w:marRight w:val="0"/>
          <w:marTop w:val="0"/>
          <w:marBottom w:val="0"/>
          <w:divBdr>
            <w:top w:val="none" w:sz="0" w:space="0" w:color="auto"/>
            <w:left w:val="none" w:sz="0" w:space="0" w:color="auto"/>
            <w:bottom w:val="none" w:sz="0" w:space="0" w:color="auto"/>
            <w:right w:val="none" w:sz="0" w:space="0" w:color="auto"/>
          </w:divBdr>
        </w:div>
        <w:div w:id="87653517">
          <w:marLeft w:val="480"/>
          <w:marRight w:val="0"/>
          <w:marTop w:val="0"/>
          <w:marBottom w:val="0"/>
          <w:divBdr>
            <w:top w:val="none" w:sz="0" w:space="0" w:color="auto"/>
            <w:left w:val="none" w:sz="0" w:space="0" w:color="auto"/>
            <w:bottom w:val="none" w:sz="0" w:space="0" w:color="auto"/>
            <w:right w:val="none" w:sz="0" w:space="0" w:color="auto"/>
          </w:divBdr>
        </w:div>
        <w:div w:id="654604760">
          <w:marLeft w:val="480"/>
          <w:marRight w:val="0"/>
          <w:marTop w:val="0"/>
          <w:marBottom w:val="0"/>
          <w:divBdr>
            <w:top w:val="none" w:sz="0" w:space="0" w:color="auto"/>
            <w:left w:val="none" w:sz="0" w:space="0" w:color="auto"/>
            <w:bottom w:val="none" w:sz="0" w:space="0" w:color="auto"/>
            <w:right w:val="none" w:sz="0" w:space="0" w:color="auto"/>
          </w:divBdr>
        </w:div>
        <w:div w:id="371199894">
          <w:marLeft w:val="480"/>
          <w:marRight w:val="0"/>
          <w:marTop w:val="0"/>
          <w:marBottom w:val="0"/>
          <w:divBdr>
            <w:top w:val="none" w:sz="0" w:space="0" w:color="auto"/>
            <w:left w:val="none" w:sz="0" w:space="0" w:color="auto"/>
            <w:bottom w:val="none" w:sz="0" w:space="0" w:color="auto"/>
            <w:right w:val="none" w:sz="0" w:space="0" w:color="auto"/>
          </w:divBdr>
        </w:div>
        <w:div w:id="851647264">
          <w:marLeft w:val="480"/>
          <w:marRight w:val="0"/>
          <w:marTop w:val="0"/>
          <w:marBottom w:val="0"/>
          <w:divBdr>
            <w:top w:val="none" w:sz="0" w:space="0" w:color="auto"/>
            <w:left w:val="none" w:sz="0" w:space="0" w:color="auto"/>
            <w:bottom w:val="none" w:sz="0" w:space="0" w:color="auto"/>
            <w:right w:val="none" w:sz="0" w:space="0" w:color="auto"/>
          </w:divBdr>
        </w:div>
        <w:div w:id="1586063284">
          <w:marLeft w:val="480"/>
          <w:marRight w:val="0"/>
          <w:marTop w:val="0"/>
          <w:marBottom w:val="0"/>
          <w:divBdr>
            <w:top w:val="none" w:sz="0" w:space="0" w:color="auto"/>
            <w:left w:val="none" w:sz="0" w:space="0" w:color="auto"/>
            <w:bottom w:val="none" w:sz="0" w:space="0" w:color="auto"/>
            <w:right w:val="none" w:sz="0" w:space="0" w:color="auto"/>
          </w:divBdr>
        </w:div>
        <w:div w:id="1147011428">
          <w:marLeft w:val="480"/>
          <w:marRight w:val="0"/>
          <w:marTop w:val="0"/>
          <w:marBottom w:val="0"/>
          <w:divBdr>
            <w:top w:val="none" w:sz="0" w:space="0" w:color="auto"/>
            <w:left w:val="none" w:sz="0" w:space="0" w:color="auto"/>
            <w:bottom w:val="none" w:sz="0" w:space="0" w:color="auto"/>
            <w:right w:val="none" w:sz="0" w:space="0" w:color="auto"/>
          </w:divBdr>
        </w:div>
        <w:div w:id="1457215349">
          <w:marLeft w:val="480"/>
          <w:marRight w:val="0"/>
          <w:marTop w:val="0"/>
          <w:marBottom w:val="0"/>
          <w:divBdr>
            <w:top w:val="none" w:sz="0" w:space="0" w:color="auto"/>
            <w:left w:val="none" w:sz="0" w:space="0" w:color="auto"/>
            <w:bottom w:val="none" w:sz="0" w:space="0" w:color="auto"/>
            <w:right w:val="none" w:sz="0" w:space="0" w:color="auto"/>
          </w:divBdr>
        </w:div>
        <w:div w:id="1761100601">
          <w:marLeft w:val="480"/>
          <w:marRight w:val="0"/>
          <w:marTop w:val="0"/>
          <w:marBottom w:val="0"/>
          <w:divBdr>
            <w:top w:val="none" w:sz="0" w:space="0" w:color="auto"/>
            <w:left w:val="none" w:sz="0" w:space="0" w:color="auto"/>
            <w:bottom w:val="none" w:sz="0" w:space="0" w:color="auto"/>
            <w:right w:val="none" w:sz="0" w:space="0" w:color="auto"/>
          </w:divBdr>
        </w:div>
        <w:div w:id="617027891">
          <w:marLeft w:val="480"/>
          <w:marRight w:val="0"/>
          <w:marTop w:val="0"/>
          <w:marBottom w:val="0"/>
          <w:divBdr>
            <w:top w:val="none" w:sz="0" w:space="0" w:color="auto"/>
            <w:left w:val="none" w:sz="0" w:space="0" w:color="auto"/>
            <w:bottom w:val="none" w:sz="0" w:space="0" w:color="auto"/>
            <w:right w:val="none" w:sz="0" w:space="0" w:color="auto"/>
          </w:divBdr>
        </w:div>
        <w:div w:id="1352218552">
          <w:marLeft w:val="480"/>
          <w:marRight w:val="0"/>
          <w:marTop w:val="0"/>
          <w:marBottom w:val="0"/>
          <w:divBdr>
            <w:top w:val="none" w:sz="0" w:space="0" w:color="auto"/>
            <w:left w:val="none" w:sz="0" w:space="0" w:color="auto"/>
            <w:bottom w:val="none" w:sz="0" w:space="0" w:color="auto"/>
            <w:right w:val="none" w:sz="0" w:space="0" w:color="auto"/>
          </w:divBdr>
        </w:div>
        <w:div w:id="1709908742">
          <w:marLeft w:val="480"/>
          <w:marRight w:val="0"/>
          <w:marTop w:val="0"/>
          <w:marBottom w:val="0"/>
          <w:divBdr>
            <w:top w:val="none" w:sz="0" w:space="0" w:color="auto"/>
            <w:left w:val="none" w:sz="0" w:space="0" w:color="auto"/>
            <w:bottom w:val="none" w:sz="0" w:space="0" w:color="auto"/>
            <w:right w:val="none" w:sz="0" w:space="0" w:color="auto"/>
          </w:divBdr>
        </w:div>
        <w:div w:id="629555363">
          <w:marLeft w:val="480"/>
          <w:marRight w:val="0"/>
          <w:marTop w:val="0"/>
          <w:marBottom w:val="0"/>
          <w:divBdr>
            <w:top w:val="none" w:sz="0" w:space="0" w:color="auto"/>
            <w:left w:val="none" w:sz="0" w:space="0" w:color="auto"/>
            <w:bottom w:val="none" w:sz="0" w:space="0" w:color="auto"/>
            <w:right w:val="none" w:sz="0" w:space="0" w:color="auto"/>
          </w:divBdr>
        </w:div>
        <w:div w:id="1098060894">
          <w:marLeft w:val="480"/>
          <w:marRight w:val="0"/>
          <w:marTop w:val="0"/>
          <w:marBottom w:val="0"/>
          <w:divBdr>
            <w:top w:val="none" w:sz="0" w:space="0" w:color="auto"/>
            <w:left w:val="none" w:sz="0" w:space="0" w:color="auto"/>
            <w:bottom w:val="none" w:sz="0" w:space="0" w:color="auto"/>
            <w:right w:val="none" w:sz="0" w:space="0" w:color="auto"/>
          </w:divBdr>
        </w:div>
        <w:div w:id="522091809">
          <w:marLeft w:val="480"/>
          <w:marRight w:val="0"/>
          <w:marTop w:val="0"/>
          <w:marBottom w:val="0"/>
          <w:divBdr>
            <w:top w:val="none" w:sz="0" w:space="0" w:color="auto"/>
            <w:left w:val="none" w:sz="0" w:space="0" w:color="auto"/>
            <w:bottom w:val="none" w:sz="0" w:space="0" w:color="auto"/>
            <w:right w:val="none" w:sz="0" w:space="0" w:color="auto"/>
          </w:divBdr>
        </w:div>
        <w:div w:id="1717123224">
          <w:marLeft w:val="480"/>
          <w:marRight w:val="0"/>
          <w:marTop w:val="0"/>
          <w:marBottom w:val="0"/>
          <w:divBdr>
            <w:top w:val="none" w:sz="0" w:space="0" w:color="auto"/>
            <w:left w:val="none" w:sz="0" w:space="0" w:color="auto"/>
            <w:bottom w:val="none" w:sz="0" w:space="0" w:color="auto"/>
            <w:right w:val="none" w:sz="0" w:space="0" w:color="auto"/>
          </w:divBdr>
        </w:div>
        <w:div w:id="1828671603">
          <w:marLeft w:val="480"/>
          <w:marRight w:val="0"/>
          <w:marTop w:val="0"/>
          <w:marBottom w:val="0"/>
          <w:divBdr>
            <w:top w:val="none" w:sz="0" w:space="0" w:color="auto"/>
            <w:left w:val="none" w:sz="0" w:space="0" w:color="auto"/>
            <w:bottom w:val="none" w:sz="0" w:space="0" w:color="auto"/>
            <w:right w:val="none" w:sz="0" w:space="0" w:color="auto"/>
          </w:divBdr>
        </w:div>
        <w:div w:id="1733969278">
          <w:marLeft w:val="480"/>
          <w:marRight w:val="0"/>
          <w:marTop w:val="0"/>
          <w:marBottom w:val="0"/>
          <w:divBdr>
            <w:top w:val="none" w:sz="0" w:space="0" w:color="auto"/>
            <w:left w:val="none" w:sz="0" w:space="0" w:color="auto"/>
            <w:bottom w:val="none" w:sz="0" w:space="0" w:color="auto"/>
            <w:right w:val="none" w:sz="0" w:space="0" w:color="auto"/>
          </w:divBdr>
        </w:div>
      </w:divsChild>
    </w:div>
    <w:div w:id="2003270438">
      <w:bodyDiv w:val="1"/>
      <w:marLeft w:val="0"/>
      <w:marRight w:val="0"/>
      <w:marTop w:val="0"/>
      <w:marBottom w:val="0"/>
      <w:divBdr>
        <w:top w:val="none" w:sz="0" w:space="0" w:color="auto"/>
        <w:left w:val="none" w:sz="0" w:space="0" w:color="auto"/>
        <w:bottom w:val="none" w:sz="0" w:space="0" w:color="auto"/>
        <w:right w:val="none" w:sz="0" w:space="0" w:color="auto"/>
      </w:divBdr>
    </w:div>
    <w:div w:id="2003969616">
      <w:bodyDiv w:val="1"/>
      <w:marLeft w:val="0"/>
      <w:marRight w:val="0"/>
      <w:marTop w:val="0"/>
      <w:marBottom w:val="0"/>
      <w:divBdr>
        <w:top w:val="none" w:sz="0" w:space="0" w:color="auto"/>
        <w:left w:val="none" w:sz="0" w:space="0" w:color="auto"/>
        <w:bottom w:val="none" w:sz="0" w:space="0" w:color="auto"/>
        <w:right w:val="none" w:sz="0" w:space="0" w:color="auto"/>
      </w:divBdr>
    </w:div>
    <w:div w:id="2004435126">
      <w:bodyDiv w:val="1"/>
      <w:marLeft w:val="0"/>
      <w:marRight w:val="0"/>
      <w:marTop w:val="0"/>
      <w:marBottom w:val="0"/>
      <w:divBdr>
        <w:top w:val="none" w:sz="0" w:space="0" w:color="auto"/>
        <w:left w:val="none" w:sz="0" w:space="0" w:color="auto"/>
        <w:bottom w:val="none" w:sz="0" w:space="0" w:color="auto"/>
        <w:right w:val="none" w:sz="0" w:space="0" w:color="auto"/>
      </w:divBdr>
    </w:div>
    <w:div w:id="2005429361">
      <w:bodyDiv w:val="1"/>
      <w:marLeft w:val="0"/>
      <w:marRight w:val="0"/>
      <w:marTop w:val="0"/>
      <w:marBottom w:val="0"/>
      <w:divBdr>
        <w:top w:val="none" w:sz="0" w:space="0" w:color="auto"/>
        <w:left w:val="none" w:sz="0" w:space="0" w:color="auto"/>
        <w:bottom w:val="none" w:sz="0" w:space="0" w:color="auto"/>
        <w:right w:val="none" w:sz="0" w:space="0" w:color="auto"/>
      </w:divBdr>
    </w:div>
    <w:div w:id="2007395064">
      <w:bodyDiv w:val="1"/>
      <w:marLeft w:val="0"/>
      <w:marRight w:val="0"/>
      <w:marTop w:val="0"/>
      <w:marBottom w:val="0"/>
      <w:divBdr>
        <w:top w:val="none" w:sz="0" w:space="0" w:color="auto"/>
        <w:left w:val="none" w:sz="0" w:space="0" w:color="auto"/>
        <w:bottom w:val="none" w:sz="0" w:space="0" w:color="auto"/>
        <w:right w:val="none" w:sz="0" w:space="0" w:color="auto"/>
      </w:divBdr>
    </w:div>
    <w:div w:id="2008366677">
      <w:bodyDiv w:val="1"/>
      <w:marLeft w:val="0"/>
      <w:marRight w:val="0"/>
      <w:marTop w:val="0"/>
      <w:marBottom w:val="0"/>
      <w:divBdr>
        <w:top w:val="none" w:sz="0" w:space="0" w:color="auto"/>
        <w:left w:val="none" w:sz="0" w:space="0" w:color="auto"/>
        <w:bottom w:val="none" w:sz="0" w:space="0" w:color="auto"/>
        <w:right w:val="none" w:sz="0" w:space="0" w:color="auto"/>
      </w:divBdr>
    </w:div>
    <w:div w:id="2008828939">
      <w:bodyDiv w:val="1"/>
      <w:marLeft w:val="0"/>
      <w:marRight w:val="0"/>
      <w:marTop w:val="0"/>
      <w:marBottom w:val="0"/>
      <w:divBdr>
        <w:top w:val="none" w:sz="0" w:space="0" w:color="auto"/>
        <w:left w:val="none" w:sz="0" w:space="0" w:color="auto"/>
        <w:bottom w:val="none" w:sz="0" w:space="0" w:color="auto"/>
        <w:right w:val="none" w:sz="0" w:space="0" w:color="auto"/>
      </w:divBdr>
    </w:div>
    <w:div w:id="2010594490">
      <w:bodyDiv w:val="1"/>
      <w:marLeft w:val="0"/>
      <w:marRight w:val="0"/>
      <w:marTop w:val="0"/>
      <w:marBottom w:val="0"/>
      <w:divBdr>
        <w:top w:val="none" w:sz="0" w:space="0" w:color="auto"/>
        <w:left w:val="none" w:sz="0" w:space="0" w:color="auto"/>
        <w:bottom w:val="none" w:sz="0" w:space="0" w:color="auto"/>
        <w:right w:val="none" w:sz="0" w:space="0" w:color="auto"/>
      </w:divBdr>
    </w:div>
    <w:div w:id="2011328953">
      <w:bodyDiv w:val="1"/>
      <w:marLeft w:val="0"/>
      <w:marRight w:val="0"/>
      <w:marTop w:val="0"/>
      <w:marBottom w:val="0"/>
      <w:divBdr>
        <w:top w:val="none" w:sz="0" w:space="0" w:color="auto"/>
        <w:left w:val="none" w:sz="0" w:space="0" w:color="auto"/>
        <w:bottom w:val="none" w:sz="0" w:space="0" w:color="auto"/>
        <w:right w:val="none" w:sz="0" w:space="0" w:color="auto"/>
      </w:divBdr>
    </w:div>
    <w:div w:id="2013948055">
      <w:bodyDiv w:val="1"/>
      <w:marLeft w:val="0"/>
      <w:marRight w:val="0"/>
      <w:marTop w:val="0"/>
      <w:marBottom w:val="0"/>
      <w:divBdr>
        <w:top w:val="none" w:sz="0" w:space="0" w:color="auto"/>
        <w:left w:val="none" w:sz="0" w:space="0" w:color="auto"/>
        <w:bottom w:val="none" w:sz="0" w:space="0" w:color="auto"/>
        <w:right w:val="none" w:sz="0" w:space="0" w:color="auto"/>
      </w:divBdr>
    </w:div>
    <w:div w:id="2015304589">
      <w:bodyDiv w:val="1"/>
      <w:marLeft w:val="0"/>
      <w:marRight w:val="0"/>
      <w:marTop w:val="0"/>
      <w:marBottom w:val="0"/>
      <w:divBdr>
        <w:top w:val="none" w:sz="0" w:space="0" w:color="auto"/>
        <w:left w:val="none" w:sz="0" w:space="0" w:color="auto"/>
        <w:bottom w:val="none" w:sz="0" w:space="0" w:color="auto"/>
        <w:right w:val="none" w:sz="0" w:space="0" w:color="auto"/>
      </w:divBdr>
    </w:div>
    <w:div w:id="2021277044">
      <w:bodyDiv w:val="1"/>
      <w:marLeft w:val="0"/>
      <w:marRight w:val="0"/>
      <w:marTop w:val="0"/>
      <w:marBottom w:val="0"/>
      <w:divBdr>
        <w:top w:val="none" w:sz="0" w:space="0" w:color="auto"/>
        <w:left w:val="none" w:sz="0" w:space="0" w:color="auto"/>
        <w:bottom w:val="none" w:sz="0" w:space="0" w:color="auto"/>
        <w:right w:val="none" w:sz="0" w:space="0" w:color="auto"/>
      </w:divBdr>
    </w:div>
    <w:div w:id="2023849900">
      <w:bodyDiv w:val="1"/>
      <w:marLeft w:val="0"/>
      <w:marRight w:val="0"/>
      <w:marTop w:val="0"/>
      <w:marBottom w:val="0"/>
      <w:divBdr>
        <w:top w:val="none" w:sz="0" w:space="0" w:color="auto"/>
        <w:left w:val="none" w:sz="0" w:space="0" w:color="auto"/>
        <w:bottom w:val="none" w:sz="0" w:space="0" w:color="auto"/>
        <w:right w:val="none" w:sz="0" w:space="0" w:color="auto"/>
      </w:divBdr>
    </w:div>
    <w:div w:id="2028367735">
      <w:bodyDiv w:val="1"/>
      <w:marLeft w:val="0"/>
      <w:marRight w:val="0"/>
      <w:marTop w:val="0"/>
      <w:marBottom w:val="0"/>
      <w:divBdr>
        <w:top w:val="none" w:sz="0" w:space="0" w:color="auto"/>
        <w:left w:val="none" w:sz="0" w:space="0" w:color="auto"/>
        <w:bottom w:val="none" w:sz="0" w:space="0" w:color="auto"/>
        <w:right w:val="none" w:sz="0" w:space="0" w:color="auto"/>
      </w:divBdr>
    </w:div>
    <w:div w:id="2034573293">
      <w:bodyDiv w:val="1"/>
      <w:marLeft w:val="0"/>
      <w:marRight w:val="0"/>
      <w:marTop w:val="0"/>
      <w:marBottom w:val="0"/>
      <w:divBdr>
        <w:top w:val="none" w:sz="0" w:space="0" w:color="auto"/>
        <w:left w:val="none" w:sz="0" w:space="0" w:color="auto"/>
        <w:bottom w:val="none" w:sz="0" w:space="0" w:color="auto"/>
        <w:right w:val="none" w:sz="0" w:space="0" w:color="auto"/>
      </w:divBdr>
    </w:div>
    <w:div w:id="2038312752">
      <w:bodyDiv w:val="1"/>
      <w:marLeft w:val="0"/>
      <w:marRight w:val="0"/>
      <w:marTop w:val="0"/>
      <w:marBottom w:val="0"/>
      <w:divBdr>
        <w:top w:val="none" w:sz="0" w:space="0" w:color="auto"/>
        <w:left w:val="none" w:sz="0" w:space="0" w:color="auto"/>
        <w:bottom w:val="none" w:sz="0" w:space="0" w:color="auto"/>
        <w:right w:val="none" w:sz="0" w:space="0" w:color="auto"/>
      </w:divBdr>
    </w:div>
    <w:div w:id="2042705851">
      <w:bodyDiv w:val="1"/>
      <w:marLeft w:val="0"/>
      <w:marRight w:val="0"/>
      <w:marTop w:val="0"/>
      <w:marBottom w:val="0"/>
      <w:divBdr>
        <w:top w:val="none" w:sz="0" w:space="0" w:color="auto"/>
        <w:left w:val="none" w:sz="0" w:space="0" w:color="auto"/>
        <w:bottom w:val="none" w:sz="0" w:space="0" w:color="auto"/>
        <w:right w:val="none" w:sz="0" w:space="0" w:color="auto"/>
      </w:divBdr>
    </w:div>
    <w:div w:id="2044404232">
      <w:bodyDiv w:val="1"/>
      <w:marLeft w:val="0"/>
      <w:marRight w:val="0"/>
      <w:marTop w:val="0"/>
      <w:marBottom w:val="0"/>
      <w:divBdr>
        <w:top w:val="none" w:sz="0" w:space="0" w:color="auto"/>
        <w:left w:val="none" w:sz="0" w:space="0" w:color="auto"/>
        <w:bottom w:val="none" w:sz="0" w:space="0" w:color="auto"/>
        <w:right w:val="none" w:sz="0" w:space="0" w:color="auto"/>
      </w:divBdr>
    </w:div>
    <w:div w:id="2045052459">
      <w:bodyDiv w:val="1"/>
      <w:marLeft w:val="0"/>
      <w:marRight w:val="0"/>
      <w:marTop w:val="0"/>
      <w:marBottom w:val="0"/>
      <w:divBdr>
        <w:top w:val="none" w:sz="0" w:space="0" w:color="auto"/>
        <w:left w:val="none" w:sz="0" w:space="0" w:color="auto"/>
        <w:bottom w:val="none" w:sz="0" w:space="0" w:color="auto"/>
        <w:right w:val="none" w:sz="0" w:space="0" w:color="auto"/>
      </w:divBdr>
    </w:div>
    <w:div w:id="2045858446">
      <w:bodyDiv w:val="1"/>
      <w:marLeft w:val="0"/>
      <w:marRight w:val="0"/>
      <w:marTop w:val="0"/>
      <w:marBottom w:val="0"/>
      <w:divBdr>
        <w:top w:val="none" w:sz="0" w:space="0" w:color="auto"/>
        <w:left w:val="none" w:sz="0" w:space="0" w:color="auto"/>
        <w:bottom w:val="none" w:sz="0" w:space="0" w:color="auto"/>
        <w:right w:val="none" w:sz="0" w:space="0" w:color="auto"/>
      </w:divBdr>
    </w:div>
    <w:div w:id="2049210554">
      <w:bodyDiv w:val="1"/>
      <w:marLeft w:val="0"/>
      <w:marRight w:val="0"/>
      <w:marTop w:val="0"/>
      <w:marBottom w:val="0"/>
      <w:divBdr>
        <w:top w:val="none" w:sz="0" w:space="0" w:color="auto"/>
        <w:left w:val="none" w:sz="0" w:space="0" w:color="auto"/>
        <w:bottom w:val="none" w:sz="0" w:space="0" w:color="auto"/>
        <w:right w:val="none" w:sz="0" w:space="0" w:color="auto"/>
      </w:divBdr>
    </w:div>
    <w:div w:id="2052217742">
      <w:bodyDiv w:val="1"/>
      <w:marLeft w:val="0"/>
      <w:marRight w:val="0"/>
      <w:marTop w:val="0"/>
      <w:marBottom w:val="0"/>
      <w:divBdr>
        <w:top w:val="none" w:sz="0" w:space="0" w:color="auto"/>
        <w:left w:val="none" w:sz="0" w:space="0" w:color="auto"/>
        <w:bottom w:val="none" w:sz="0" w:space="0" w:color="auto"/>
        <w:right w:val="none" w:sz="0" w:space="0" w:color="auto"/>
      </w:divBdr>
    </w:div>
    <w:div w:id="2058233569">
      <w:bodyDiv w:val="1"/>
      <w:marLeft w:val="0"/>
      <w:marRight w:val="0"/>
      <w:marTop w:val="0"/>
      <w:marBottom w:val="0"/>
      <w:divBdr>
        <w:top w:val="none" w:sz="0" w:space="0" w:color="auto"/>
        <w:left w:val="none" w:sz="0" w:space="0" w:color="auto"/>
        <w:bottom w:val="none" w:sz="0" w:space="0" w:color="auto"/>
        <w:right w:val="none" w:sz="0" w:space="0" w:color="auto"/>
      </w:divBdr>
      <w:divsChild>
        <w:div w:id="1532111254">
          <w:marLeft w:val="480"/>
          <w:marRight w:val="0"/>
          <w:marTop w:val="0"/>
          <w:marBottom w:val="0"/>
          <w:divBdr>
            <w:top w:val="none" w:sz="0" w:space="0" w:color="auto"/>
            <w:left w:val="none" w:sz="0" w:space="0" w:color="auto"/>
            <w:bottom w:val="none" w:sz="0" w:space="0" w:color="auto"/>
            <w:right w:val="none" w:sz="0" w:space="0" w:color="auto"/>
          </w:divBdr>
        </w:div>
        <w:div w:id="1900364965">
          <w:marLeft w:val="480"/>
          <w:marRight w:val="0"/>
          <w:marTop w:val="0"/>
          <w:marBottom w:val="0"/>
          <w:divBdr>
            <w:top w:val="none" w:sz="0" w:space="0" w:color="auto"/>
            <w:left w:val="none" w:sz="0" w:space="0" w:color="auto"/>
            <w:bottom w:val="none" w:sz="0" w:space="0" w:color="auto"/>
            <w:right w:val="none" w:sz="0" w:space="0" w:color="auto"/>
          </w:divBdr>
        </w:div>
        <w:div w:id="453864909">
          <w:marLeft w:val="480"/>
          <w:marRight w:val="0"/>
          <w:marTop w:val="0"/>
          <w:marBottom w:val="0"/>
          <w:divBdr>
            <w:top w:val="none" w:sz="0" w:space="0" w:color="auto"/>
            <w:left w:val="none" w:sz="0" w:space="0" w:color="auto"/>
            <w:bottom w:val="none" w:sz="0" w:space="0" w:color="auto"/>
            <w:right w:val="none" w:sz="0" w:space="0" w:color="auto"/>
          </w:divBdr>
        </w:div>
        <w:div w:id="1223367603">
          <w:marLeft w:val="480"/>
          <w:marRight w:val="0"/>
          <w:marTop w:val="0"/>
          <w:marBottom w:val="0"/>
          <w:divBdr>
            <w:top w:val="none" w:sz="0" w:space="0" w:color="auto"/>
            <w:left w:val="none" w:sz="0" w:space="0" w:color="auto"/>
            <w:bottom w:val="none" w:sz="0" w:space="0" w:color="auto"/>
            <w:right w:val="none" w:sz="0" w:space="0" w:color="auto"/>
          </w:divBdr>
        </w:div>
        <w:div w:id="1351295193">
          <w:marLeft w:val="480"/>
          <w:marRight w:val="0"/>
          <w:marTop w:val="0"/>
          <w:marBottom w:val="0"/>
          <w:divBdr>
            <w:top w:val="none" w:sz="0" w:space="0" w:color="auto"/>
            <w:left w:val="none" w:sz="0" w:space="0" w:color="auto"/>
            <w:bottom w:val="none" w:sz="0" w:space="0" w:color="auto"/>
            <w:right w:val="none" w:sz="0" w:space="0" w:color="auto"/>
          </w:divBdr>
        </w:div>
        <w:div w:id="1707945674">
          <w:marLeft w:val="480"/>
          <w:marRight w:val="0"/>
          <w:marTop w:val="0"/>
          <w:marBottom w:val="0"/>
          <w:divBdr>
            <w:top w:val="none" w:sz="0" w:space="0" w:color="auto"/>
            <w:left w:val="none" w:sz="0" w:space="0" w:color="auto"/>
            <w:bottom w:val="none" w:sz="0" w:space="0" w:color="auto"/>
            <w:right w:val="none" w:sz="0" w:space="0" w:color="auto"/>
          </w:divBdr>
        </w:div>
        <w:div w:id="555311836">
          <w:marLeft w:val="480"/>
          <w:marRight w:val="0"/>
          <w:marTop w:val="0"/>
          <w:marBottom w:val="0"/>
          <w:divBdr>
            <w:top w:val="none" w:sz="0" w:space="0" w:color="auto"/>
            <w:left w:val="none" w:sz="0" w:space="0" w:color="auto"/>
            <w:bottom w:val="none" w:sz="0" w:space="0" w:color="auto"/>
            <w:right w:val="none" w:sz="0" w:space="0" w:color="auto"/>
          </w:divBdr>
        </w:div>
        <w:div w:id="679233330">
          <w:marLeft w:val="480"/>
          <w:marRight w:val="0"/>
          <w:marTop w:val="0"/>
          <w:marBottom w:val="0"/>
          <w:divBdr>
            <w:top w:val="none" w:sz="0" w:space="0" w:color="auto"/>
            <w:left w:val="none" w:sz="0" w:space="0" w:color="auto"/>
            <w:bottom w:val="none" w:sz="0" w:space="0" w:color="auto"/>
            <w:right w:val="none" w:sz="0" w:space="0" w:color="auto"/>
          </w:divBdr>
        </w:div>
        <w:div w:id="700866081">
          <w:marLeft w:val="480"/>
          <w:marRight w:val="0"/>
          <w:marTop w:val="0"/>
          <w:marBottom w:val="0"/>
          <w:divBdr>
            <w:top w:val="none" w:sz="0" w:space="0" w:color="auto"/>
            <w:left w:val="none" w:sz="0" w:space="0" w:color="auto"/>
            <w:bottom w:val="none" w:sz="0" w:space="0" w:color="auto"/>
            <w:right w:val="none" w:sz="0" w:space="0" w:color="auto"/>
          </w:divBdr>
        </w:div>
        <w:div w:id="496965157">
          <w:marLeft w:val="480"/>
          <w:marRight w:val="0"/>
          <w:marTop w:val="0"/>
          <w:marBottom w:val="0"/>
          <w:divBdr>
            <w:top w:val="none" w:sz="0" w:space="0" w:color="auto"/>
            <w:left w:val="none" w:sz="0" w:space="0" w:color="auto"/>
            <w:bottom w:val="none" w:sz="0" w:space="0" w:color="auto"/>
            <w:right w:val="none" w:sz="0" w:space="0" w:color="auto"/>
          </w:divBdr>
        </w:div>
        <w:div w:id="320738353">
          <w:marLeft w:val="480"/>
          <w:marRight w:val="0"/>
          <w:marTop w:val="0"/>
          <w:marBottom w:val="0"/>
          <w:divBdr>
            <w:top w:val="none" w:sz="0" w:space="0" w:color="auto"/>
            <w:left w:val="none" w:sz="0" w:space="0" w:color="auto"/>
            <w:bottom w:val="none" w:sz="0" w:space="0" w:color="auto"/>
            <w:right w:val="none" w:sz="0" w:space="0" w:color="auto"/>
          </w:divBdr>
        </w:div>
        <w:div w:id="912474715">
          <w:marLeft w:val="480"/>
          <w:marRight w:val="0"/>
          <w:marTop w:val="0"/>
          <w:marBottom w:val="0"/>
          <w:divBdr>
            <w:top w:val="none" w:sz="0" w:space="0" w:color="auto"/>
            <w:left w:val="none" w:sz="0" w:space="0" w:color="auto"/>
            <w:bottom w:val="none" w:sz="0" w:space="0" w:color="auto"/>
            <w:right w:val="none" w:sz="0" w:space="0" w:color="auto"/>
          </w:divBdr>
        </w:div>
        <w:div w:id="1008171872">
          <w:marLeft w:val="480"/>
          <w:marRight w:val="0"/>
          <w:marTop w:val="0"/>
          <w:marBottom w:val="0"/>
          <w:divBdr>
            <w:top w:val="none" w:sz="0" w:space="0" w:color="auto"/>
            <w:left w:val="none" w:sz="0" w:space="0" w:color="auto"/>
            <w:bottom w:val="none" w:sz="0" w:space="0" w:color="auto"/>
            <w:right w:val="none" w:sz="0" w:space="0" w:color="auto"/>
          </w:divBdr>
        </w:div>
        <w:div w:id="1538009464">
          <w:marLeft w:val="480"/>
          <w:marRight w:val="0"/>
          <w:marTop w:val="0"/>
          <w:marBottom w:val="0"/>
          <w:divBdr>
            <w:top w:val="none" w:sz="0" w:space="0" w:color="auto"/>
            <w:left w:val="none" w:sz="0" w:space="0" w:color="auto"/>
            <w:bottom w:val="none" w:sz="0" w:space="0" w:color="auto"/>
            <w:right w:val="none" w:sz="0" w:space="0" w:color="auto"/>
          </w:divBdr>
        </w:div>
        <w:div w:id="2015571936">
          <w:marLeft w:val="480"/>
          <w:marRight w:val="0"/>
          <w:marTop w:val="0"/>
          <w:marBottom w:val="0"/>
          <w:divBdr>
            <w:top w:val="none" w:sz="0" w:space="0" w:color="auto"/>
            <w:left w:val="none" w:sz="0" w:space="0" w:color="auto"/>
            <w:bottom w:val="none" w:sz="0" w:space="0" w:color="auto"/>
            <w:right w:val="none" w:sz="0" w:space="0" w:color="auto"/>
          </w:divBdr>
        </w:div>
        <w:div w:id="655037719">
          <w:marLeft w:val="480"/>
          <w:marRight w:val="0"/>
          <w:marTop w:val="0"/>
          <w:marBottom w:val="0"/>
          <w:divBdr>
            <w:top w:val="none" w:sz="0" w:space="0" w:color="auto"/>
            <w:left w:val="none" w:sz="0" w:space="0" w:color="auto"/>
            <w:bottom w:val="none" w:sz="0" w:space="0" w:color="auto"/>
            <w:right w:val="none" w:sz="0" w:space="0" w:color="auto"/>
          </w:divBdr>
        </w:div>
        <w:div w:id="268128471">
          <w:marLeft w:val="480"/>
          <w:marRight w:val="0"/>
          <w:marTop w:val="0"/>
          <w:marBottom w:val="0"/>
          <w:divBdr>
            <w:top w:val="none" w:sz="0" w:space="0" w:color="auto"/>
            <w:left w:val="none" w:sz="0" w:space="0" w:color="auto"/>
            <w:bottom w:val="none" w:sz="0" w:space="0" w:color="auto"/>
            <w:right w:val="none" w:sz="0" w:space="0" w:color="auto"/>
          </w:divBdr>
        </w:div>
        <w:div w:id="1299144853">
          <w:marLeft w:val="480"/>
          <w:marRight w:val="0"/>
          <w:marTop w:val="0"/>
          <w:marBottom w:val="0"/>
          <w:divBdr>
            <w:top w:val="none" w:sz="0" w:space="0" w:color="auto"/>
            <w:left w:val="none" w:sz="0" w:space="0" w:color="auto"/>
            <w:bottom w:val="none" w:sz="0" w:space="0" w:color="auto"/>
            <w:right w:val="none" w:sz="0" w:space="0" w:color="auto"/>
          </w:divBdr>
        </w:div>
        <w:div w:id="50691479">
          <w:marLeft w:val="480"/>
          <w:marRight w:val="0"/>
          <w:marTop w:val="0"/>
          <w:marBottom w:val="0"/>
          <w:divBdr>
            <w:top w:val="none" w:sz="0" w:space="0" w:color="auto"/>
            <w:left w:val="none" w:sz="0" w:space="0" w:color="auto"/>
            <w:bottom w:val="none" w:sz="0" w:space="0" w:color="auto"/>
            <w:right w:val="none" w:sz="0" w:space="0" w:color="auto"/>
          </w:divBdr>
        </w:div>
        <w:div w:id="1096096922">
          <w:marLeft w:val="480"/>
          <w:marRight w:val="0"/>
          <w:marTop w:val="0"/>
          <w:marBottom w:val="0"/>
          <w:divBdr>
            <w:top w:val="none" w:sz="0" w:space="0" w:color="auto"/>
            <w:left w:val="none" w:sz="0" w:space="0" w:color="auto"/>
            <w:bottom w:val="none" w:sz="0" w:space="0" w:color="auto"/>
            <w:right w:val="none" w:sz="0" w:space="0" w:color="auto"/>
          </w:divBdr>
        </w:div>
        <w:div w:id="422380104">
          <w:marLeft w:val="480"/>
          <w:marRight w:val="0"/>
          <w:marTop w:val="0"/>
          <w:marBottom w:val="0"/>
          <w:divBdr>
            <w:top w:val="none" w:sz="0" w:space="0" w:color="auto"/>
            <w:left w:val="none" w:sz="0" w:space="0" w:color="auto"/>
            <w:bottom w:val="none" w:sz="0" w:space="0" w:color="auto"/>
            <w:right w:val="none" w:sz="0" w:space="0" w:color="auto"/>
          </w:divBdr>
        </w:div>
        <w:div w:id="1342776300">
          <w:marLeft w:val="480"/>
          <w:marRight w:val="0"/>
          <w:marTop w:val="0"/>
          <w:marBottom w:val="0"/>
          <w:divBdr>
            <w:top w:val="none" w:sz="0" w:space="0" w:color="auto"/>
            <w:left w:val="none" w:sz="0" w:space="0" w:color="auto"/>
            <w:bottom w:val="none" w:sz="0" w:space="0" w:color="auto"/>
            <w:right w:val="none" w:sz="0" w:space="0" w:color="auto"/>
          </w:divBdr>
        </w:div>
        <w:div w:id="46075664">
          <w:marLeft w:val="480"/>
          <w:marRight w:val="0"/>
          <w:marTop w:val="0"/>
          <w:marBottom w:val="0"/>
          <w:divBdr>
            <w:top w:val="none" w:sz="0" w:space="0" w:color="auto"/>
            <w:left w:val="none" w:sz="0" w:space="0" w:color="auto"/>
            <w:bottom w:val="none" w:sz="0" w:space="0" w:color="auto"/>
            <w:right w:val="none" w:sz="0" w:space="0" w:color="auto"/>
          </w:divBdr>
        </w:div>
        <w:div w:id="1476411901">
          <w:marLeft w:val="480"/>
          <w:marRight w:val="0"/>
          <w:marTop w:val="0"/>
          <w:marBottom w:val="0"/>
          <w:divBdr>
            <w:top w:val="none" w:sz="0" w:space="0" w:color="auto"/>
            <w:left w:val="none" w:sz="0" w:space="0" w:color="auto"/>
            <w:bottom w:val="none" w:sz="0" w:space="0" w:color="auto"/>
            <w:right w:val="none" w:sz="0" w:space="0" w:color="auto"/>
          </w:divBdr>
        </w:div>
        <w:div w:id="1162501081">
          <w:marLeft w:val="480"/>
          <w:marRight w:val="0"/>
          <w:marTop w:val="0"/>
          <w:marBottom w:val="0"/>
          <w:divBdr>
            <w:top w:val="none" w:sz="0" w:space="0" w:color="auto"/>
            <w:left w:val="none" w:sz="0" w:space="0" w:color="auto"/>
            <w:bottom w:val="none" w:sz="0" w:space="0" w:color="auto"/>
            <w:right w:val="none" w:sz="0" w:space="0" w:color="auto"/>
          </w:divBdr>
        </w:div>
        <w:div w:id="1700545013">
          <w:marLeft w:val="480"/>
          <w:marRight w:val="0"/>
          <w:marTop w:val="0"/>
          <w:marBottom w:val="0"/>
          <w:divBdr>
            <w:top w:val="none" w:sz="0" w:space="0" w:color="auto"/>
            <w:left w:val="none" w:sz="0" w:space="0" w:color="auto"/>
            <w:bottom w:val="none" w:sz="0" w:space="0" w:color="auto"/>
            <w:right w:val="none" w:sz="0" w:space="0" w:color="auto"/>
          </w:divBdr>
        </w:div>
        <w:div w:id="298386685">
          <w:marLeft w:val="480"/>
          <w:marRight w:val="0"/>
          <w:marTop w:val="0"/>
          <w:marBottom w:val="0"/>
          <w:divBdr>
            <w:top w:val="none" w:sz="0" w:space="0" w:color="auto"/>
            <w:left w:val="none" w:sz="0" w:space="0" w:color="auto"/>
            <w:bottom w:val="none" w:sz="0" w:space="0" w:color="auto"/>
            <w:right w:val="none" w:sz="0" w:space="0" w:color="auto"/>
          </w:divBdr>
        </w:div>
        <w:div w:id="435515153">
          <w:marLeft w:val="480"/>
          <w:marRight w:val="0"/>
          <w:marTop w:val="0"/>
          <w:marBottom w:val="0"/>
          <w:divBdr>
            <w:top w:val="none" w:sz="0" w:space="0" w:color="auto"/>
            <w:left w:val="none" w:sz="0" w:space="0" w:color="auto"/>
            <w:bottom w:val="none" w:sz="0" w:space="0" w:color="auto"/>
            <w:right w:val="none" w:sz="0" w:space="0" w:color="auto"/>
          </w:divBdr>
        </w:div>
        <w:div w:id="189615161">
          <w:marLeft w:val="480"/>
          <w:marRight w:val="0"/>
          <w:marTop w:val="0"/>
          <w:marBottom w:val="0"/>
          <w:divBdr>
            <w:top w:val="none" w:sz="0" w:space="0" w:color="auto"/>
            <w:left w:val="none" w:sz="0" w:space="0" w:color="auto"/>
            <w:bottom w:val="none" w:sz="0" w:space="0" w:color="auto"/>
            <w:right w:val="none" w:sz="0" w:space="0" w:color="auto"/>
          </w:divBdr>
        </w:div>
        <w:div w:id="938294164">
          <w:marLeft w:val="480"/>
          <w:marRight w:val="0"/>
          <w:marTop w:val="0"/>
          <w:marBottom w:val="0"/>
          <w:divBdr>
            <w:top w:val="none" w:sz="0" w:space="0" w:color="auto"/>
            <w:left w:val="none" w:sz="0" w:space="0" w:color="auto"/>
            <w:bottom w:val="none" w:sz="0" w:space="0" w:color="auto"/>
            <w:right w:val="none" w:sz="0" w:space="0" w:color="auto"/>
          </w:divBdr>
        </w:div>
        <w:div w:id="1513882672">
          <w:marLeft w:val="480"/>
          <w:marRight w:val="0"/>
          <w:marTop w:val="0"/>
          <w:marBottom w:val="0"/>
          <w:divBdr>
            <w:top w:val="none" w:sz="0" w:space="0" w:color="auto"/>
            <w:left w:val="none" w:sz="0" w:space="0" w:color="auto"/>
            <w:bottom w:val="none" w:sz="0" w:space="0" w:color="auto"/>
            <w:right w:val="none" w:sz="0" w:space="0" w:color="auto"/>
          </w:divBdr>
        </w:div>
        <w:div w:id="198975634">
          <w:marLeft w:val="480"/>
          <w:marRight w:val="0"/>
          <w:marTop w:val="0"/>
          <w:marBottom w:val="0"/>
          <w:divBdr>
            <w:top w:val="none" w:sz="0" w:space="0" w:color="auto"/>
            <w:left w:val="none" w:sz="0" w:space="0" w:color="auto"/>
            <w:bottom w:val="none" w:sz="0" w:space="0" w:color="auto"/>
            <w:right w:val="none" w:sz="0" w:space="0" w:color="auto"/>
          </w:divBdr>
        </w:div>
        <w:div w:id="261651603">
          <w:marLeft w:val="480"/>
          <w:marRight w:val="0"/>
          <w:marTop w:val="0"/>
          <w:marBottom w:val="0"/>
          <w:divBdr>
            <w:top w:val="none" w:sz="0" w:space="0" w:color="auto"/>
            <w:left w:val="none" w:sz="0" w:space="0" w:color="auto"/>
            <w:bottom w:val="none" w:sz="0" w:space="0" w:color="auto"/>
            <w:right w:val="none" w:sz="0" w:space="0" w:color="auto"/>
          </w:divBdr>
        </w:div>
        <w:div w:id="1502089526">
          <w:marLeft w:val="480"/>
          <w:marRight w:val="0"/>
          <w:marTop w:val="0"/>
          <w:marBottom w:val="0"/>
          <w:divBdr>
            <w:top w:val="none" w:sz="0" w:space="0" w:color="auto"/>
            <w:left w:val="none" w:sz="0" w:space="0" w:color="auto"/>
            <w:bottom w:val="none" w:sz="0" w:space="0" w:color="auto"/>
            <w:right w:val="none" w:sz="0" w:space="0" w:color="auto"/>
          </w:divBdr>
        </w:div>
        <w:div w:id="588462599">
          <w:marLeft w:val="480"/>
          <w:marRight w:val="0"/>
          <w:marTop w:val="0"/>
          <w:marBottom w:val="0"/>
          <w:divBdr>
            <w:top w:val="none" w:sz="0" w:space="0" w:color="auto"/>
            <w:left w:val="none" w:sz="0" w:space="0" w:color="auto"/>
            <w:bottom w:val="none" w:sz="0" w:space="0" w:color="auto"/>
            <w:right w:val="none" w:sz="0" w:space="0" w:color="auto"/>
          </w:divBdr>
        </w:div>
        <w:div w:id="1033773729">
          <w:marLeft w:val="480"/>
          <w:marRight w:val="0"/>
          <w:marTop w:val="0"/>
          <w:marBottom w:val="0"/>
          <w:divBdr>
            <w:top w:val="none" w:sz="0" w:space="0" w:color="auto"/>
            <w:left w:val="none" w:sz="0" w:space="0" w:color="auto"/>
            <w:bottom w:val="none" w:sz="0" w:space="0" w:color="auto"/>
            <w:right w:val="none" w:sz="0" w:space="0" w:color="auto"/>
          </w:divBdr>
        </w:div>
        <w:div w:id="1958023182">
          <w:marLeft w:val="480"/>
          <w:marRight w:val="0"/>
          <w:marTop w:val="0"/>
          <w:marBottom w:val="0"/>
          <w:divBdr>
            <w:top w:val="none" w:sz="0" w:space="0" w:color="auto"/>
            <w:left w:val="none" w:sz="0" w:space="0" w:color="auto"/>
            <w:bottom w:val="none" w:sz="0" w:space="0" w:color="auto"/>
            <w:right w:val="none" w:sz="0" w:space="0" w:color="auto"/>
          </w:divBdr>
        </w:div>
        <w:div w:id="1929846371">
          <w:marLeft w:val="480"/>
          <w:marRight w:val="0"/>
          <w:marTop w:val="0"/>
          <w:marBottom w:val="0"/>
          <w:divBdr>
            <w:top w:val="none" w:sz="0" w:space="0" w:color="auto"/>
            <w:left w:val="none" w:sz="0" w:space="0" w:color="auto"/>
            <w:bottom w:val="none" w:sz="0" w:space="0" w:color="auto"/>
            <w:right w:val="none" w:sz="0" w:space="0" w:color="auto"/>
          </w:divBdr>
        </w:div>
        <w:div w:id="1104837172">
          <w:marLeft w:val="480"/>
          <w:marRight w:val="0"/>
          <w:marTop w:val="0"/>
          <w:marBottom w:val="0"/>
          <w:divBdr>
            <w:top w:val="none" w:sz="0" w:space="0" w:color="auto"/>
            <w:left w:val="none" w:sz="0" w:space="0" w:color="auto"/>
            <w:bottom w:val="none" w:sz="0" w:space="0" w:color="auto"/>
            <w:right w:val="none" w:sz="0" w:space="0" w:color="auto"/>
          </w:divBdr>
        </w:div>
        <w:div w:id="557860370">
          <w:marLeft w:val="480"/>
          <w:marRight w:val="0"/>
          <w:marTop w:val="0"/>
          <w:marBottom w:val="0"/>
          <w:divBdr>
            <w:top w:val="none" w:sz="0" w:space="0" w:color="auto"/>
            <w:left w:val="none" w:sz="0" w:space="0" w:color="auto"/>
            <w:bottom w:val="none" w:sz="0" w:space="0" w:color="auto"/>
            <w:right w:val="none" w:sz="0" w:space="0" w:color="auto"/>
          </w:divBdr>
        </w:div>
        <w:div w:id="1491018290">
          <w:marLeft w:val="480"/>
          <w:marRight w:val="0"/>
          <w:marTop w:val="0"/>
          <w:marBottom w:val="0"/>
          <w:divBdr>
            <w:top w:val="none" w:sz="0" w:space="0" w:color="auto"/>
            <w:left w:val="none" w:sz="0" w:space="0" w:color="auto"/>
            <w:bottom w:val="none" w:sz="0" w:space="0" w:color="auto"/>
            <w:right w:val="none" w:sz="0" w:space="0" w:color="auto"/>
          </w:divBdr>
        </w:div>
        <w:div w:id="1091127106">
          <w:marLeft w:val="480"/>
          <w:marRight w:val="0"/>
          <w:marTop w:val="0"/>
          <w:marBottom w:val="0"/>
          <w:divBdr>
            <w:top w:val="none" w:sz="0" w:space="0" w:color="auto"/>
            <w:left w:val="none" w:sz="0" w:space="0" w:color="auto"/>
            <w:bottom w:val="none" w:sz="0" w:space="0" w:color="auto"/>
            <w:right w:val="none" w:sz="0" w:space="0" w:color="auto"/>
          </w:divBdr>
        </w:div>
        <w:div w:id="739909665">
          <w:marLeft w:val="480"/>
          <w:marRight w:val="0"/>
          <w:marTop w:val="0"/>
          <w:marBottom w:val="0"/>
          <w:divBdr>
            <w:top w:val="none" w:sz="0" w:space="0" w:color="auto"/>
            <w:left w:val="none" w:sz="0" w:space="0" w:color="auto"/>
            <w:bottom w:val="none" w:sz="0" w:space="0" w:color="auto"/>
            <w:right w:val="none" w:sz="0" w:space="0" w:color="auto"/>
          </w:divBdr>
        </w:div>
      </w:divsChild>
    </w:div>
    <w:div w:id="2058553350">
      <w:bodyDiv w:val="1"/>
      <w:marLeft w:val="0"/>
      <w:marRight w:val="0"/>
      <w:marTop w:val="0"/>
      <w:marBottom w:val="0"/>
      <w:divBdr>
        <w:top w:val="none" w:sz="0" w:space="0" w:color="auto"/>
        <w:left w:val="none" w:sz="0" w:space="0" w:color="auto"/>
        <w:bottom w:val="none" w:sz="0" w:space="0" w:color="auto"/>
        <w:right w:val="none" w:sz="0" w:space="0" w:color="auto"/>
      </w:divBdr>
      <w:divsChild>
        <w:div w:id="200242702">
          <w:marLeft w:val="640"/>
          <w:marRight w:val="0"/>
          <w:marTop w:val="0"/>
          <w:marBottom w:val="0"/>
          <w:divBdr>
            <w:top w:val="none" w:sz="0" w:space="0" w:color="auto"/>
            <w:left w:val="none" w:sz="0" w:space="0" w:color="auto"/>
            <w:bottom w:val="none" w:sz="0" w:space="0" w:color="auto"/>
            <w:right w:val="none" w:sz="0" w:space="0" w:color="auto"/>
          </w:divBdr>
        </w:div>
        <w:div w:id="213274347">
          <w:marLeft w:val="640"/>
          <w:marRight w:val="0"/>
          <w:marTop w:val="0"/>
          <w:marBottom w:val="0"/>
          <w:divBdr>
            <w:top w:val="none" w:sz="0" w:space="0" w:color="auto"/>
            <w:left w:val="none" w:sz="0" w:space="0" w:color="auto"/>
            <w:bottom w:val="none" w:sz="0" w:space="0" w:color="auto"/>
            <w:right w:val="none" w:sz="0" w:space="0" w:color="auto"/>
          </w:divBdr>
        </w:div>
        <w:div w:id="236867617">
          <w:marLeft w:val="640"/>
          <w:marRight w:val="0"/>
          <w:marTop w:val="0"/>
          <w:marBottom w:val="0"/>
          <w:divBdr>
            <w:top w:val="none" w:sz="0" w:space="0" w:color="auto"/>
            <w:left w:val="none" w:sz="0" w:space="0" w:color="auto"/>
            <w:bottom w:val="none" w:sz="0" w:space="0" w:color="auto"/>
            <w:right w:val="none" w:sz="0" w:space="0" w:color="auto"/>
          </w:divBdr>
        </w:div>
        <w:div w:id="274213582">
          <w:marLeft w:val="640"/>
          <w:marRight w:val="0"/>
          <w:marTop w:val="0"/>
          <w:marBottom w:val="0"/>
          <w:divBdr>
            <w:top w:val="none" w:sz="0" w:space="0" w:color="auto"/>
            <w:left w:val="none" w:sz="0" w:space="0" w:color="auto"/>
            <w:bottom w:val="none" w:sz="0" w:space="0" w:color="auto"/>
            <w:right w:val="none" w:sz="0" w:space="0" w:color="auto"/>
          </w:divBdr>
        </w:div>
        <w:div w:id="342245377">
          <w:marLeft w:val="640"/>
          <w:marRight w:val="0"/>
          <w:marTop w:val="0"/>
          <w:marBottom w:val="0"/>
          <w:divBdr>
            <w:top w:val="none" w:sz="0" w:space="0" w:color="auto"/>
            <w:left w:val="none" w:sz="0" w:space="0" w:color="auto"/>
            <w:bottom w:val="none" w:sz="0" w:space="0" w:color="auto"/>
            <w:right w:val="none" w:sz="0" w:space="0" w:color="auto"/>
          </w:divBdr>
        </w:div>
        <w:div w:id="489445539">
          <w:marLeft w:val="640"/>
          <w:marRight w:val="0"/>
          <w:marTop w:val="0"/>
          <w:marBottom w:val="0"/>
          <w:divBdr>
            <w:top w:val="none" w:sz="0" w:space="0" w:color="auto"/>
            <w:left w:val="none" w:sz="0" w:space="0" w:color="auto"/>
            <w:bottom w:val="none" w:sz="0" w:space="0" w:color="auto"/>
            <w:right w:val="none" w:sz="0" w:space="0" w:color="auto"/>
          </w:divBdr>
        </w:div>
        <w:div w:id="637957964">
          <w:marLeft w:val="640"/>
          <w:marRight w:val="0"/>
          <w:marTop w:val="0"/>
          <w:marBottom w:val="0"/>
          <w:divBdr>
            <w:top w:val="none" w:sz="0" w:space="0" w:color="auto"/>
            <w:left w:val="none" w:sz="0" w:space="0" w:color="auto"/>
            <w:bottom w:val="none" w:sz="0" w:space="0" w:color="auto"/>
            <w:right w:val="none" w:sz="0" w:space="0" w:color="auto"/>
          </w:divBdr>
        </w:div>
        <w:div w:id="662004349">
          <w:marLeft w:val="640"/>
          <w:marRight w:val="0"/>
          <w:marTop w:val="0"/>
          <w:marBottom w:val="0"/>
          <w:divBdr>
            <w:top w:val="none" w:sz="0" w:space="0" w:color="auto"/>
            <w:left w:val="none" w:sz="0" w:space="0" w:color="auto"/>
            <w:bottom w:val="none" w:sz="0" w:space="0" w:color="auto"/>
            <w:right w:val="none" w:sz="0" w:space="0" w:color="auto"/>
          </w:divBdr>
        </w:div>
        <w:div w:id="833761572">
          <w:marLeft w:val="640"/>
          <w:marRight w:val="0"/>
          <w:marTop w:val="0"/>
          <w:marBottom w:val="0"/>
          <w:divBdr>
            <w:top w:val="none" w:sz="0" w:space="0" w:color="auto"/>
            <w:left w:val="none" w:sz="0" w:space="0" w:color="auto"/>
            <w:bottom w:val="none" w:sz="0" w:space="0" w:color="auto"/>
            <w:right w:val="none" w:sz="0" w:space="0" w:color="auto"/>
          </w:divBdr>
        </w:div>
        <w:div w:id="923338308">
          <w:marLeft w:val="640"/>
          <w:marRight w:val="0"/>
          <w:marTop w:val="0"/>
          <w:marBottom w:val="0"/>
          <w:divBdr>
            <w:top w:val="none" w:sz="0" w:space="0" w:color="auto"/>
            <w:left w:val="none" w:sz="0" w:space="0" w:color="auto"/>
            <w:bottom w:val="none" w:sz="0" w:space="0" w:color="auto"/>
            <w:right w:val="none" w:sz="0" w:space="0" w:color="auto"/>
          </w:divBdr>
        </w:div>
        <w:div w:id="945961358">
          <w:marLeft w:val="640"/>
          <w:marRight w:val="0"/>
          <w:marTop w:val="0"/>
          <w:marBottom w:val="0"/>
          <w:divBdr>
            <w:top w:val="none" w:sz="0" w:space="0" w:color="auto"/>
            <w:left w:val="none" w:sz="0" w:space="0" w:color="auto"/>
            <w:bottom w:val="none" w:sz="0" w:space="0" w:color="auto"/>
            <w:right w:val="none" w:sz="0" w:space="0" w:color="auto"/>
          </w:divBdr>
        </w:div>
        <w:div w:id="979188587">
          <w:marLeft w:val="640"/>
          <w:marRight w:val="0"/>
          <w:marTop w:val="0"/>
          <w:marBottom w:val="0"/>
          <w:divBdr>
            <w:top w:val="none" w:sz="0" w:space="0" w:color="auto"/>
            <w:left w:val="none" w:sz="0" w:space="0" w:color="auto"/>
            <w:bottom w:val="none" w:sz="0" w:space="0" w:color="auto"/>
            <w:right w:val="none" w:sz="0" w:space="0" w:color="auto"/>
          </w:divBdr>
        </w:div>
        <w:div w:id="1123497822">
          <w:marLeft w:val="640"/>
          <w:marRight w:val="0"/>
          <w:marTop w:val="0"/>
          <w:marBottom w:val="0"/>
          <w:divBdr>
            <w:top w:val="none" w:sz="0" w:space="0" w:color="auto"/>
            <w:left w:val="none" w:sz="0" w:space="0" w:color="auto"/>
            <w:bottom w:val="none" w:sz="0" w:space="0" w:color="auto"/>
            <w:right w:val="none" w:sz="0" w:space="0" w:color="auto"/>
          </w:divBdr>
        </w:div>
        <w:div w:id="1133521198">
          <w:marLeft w:val="640"/>
          <w:marRight w:val="0"/>
          <w:marTop w:val="0"/>
          <w:marBottom w:val="0"/>
          <w:divBdr>
            <w:top w:val="none" w:sz="0" w:space="0" w:color="auto"/>
            <w:left w:val="none" w:sz="0" w:space="0" w:color="auto"/>
            <w:bottom w:val="none" w:sz="0" w:space="0" w:color="auto"/>
            <w:right w:val="none" w:sz="0" w:space="0" w:color="auto"/>
          </w:divBdr>
        </w:div>
        <w:div w:id="1246844068">
          <w:marLeft w:val="640"/>
          <w:marRight w:val="0"/>
          <w:marTop w:val="0"/>
          <w:marBottom w:val="0"/>
          <w:divBdr>
            <w:top w:val="none" w:sz="0" w:space="0" w:color="auto"/>
            <w:left w:val="none" w:sz="0" w:space="0" w:color="auto"/>
            <w:bottom w:val="none" w:sz="0" w:space="0" w:color="auto"/>
            <w:right w:val="none" w:sz="0" w:space="0" w:color="auto"/>
          </w:divBdr>
        </w:div>
        <w:div w:id="1319698908">
          <w:marLeft w:val="640"/>
          <w:marRight w:val="0"/>
          <w:marTop w:val="0"/>
          <w:marBottom w:val="0"/>
          <w:divBdr>
            <w:top w:val="none" w:sz="0" w:space="0" w:color="auto"/>
            <w:left w:val="none" w:sz="0" w:space="0" w:color="auto"/>
            <w:bottom w:val="none" w:sz="0" w:space="0" w:color="auto"/>
            <w:right w:val="none" w:sz="0" w:space="0" w:color="auto"/>
          </w:divBdr>
        </w:div>
        <w:div w:id="1354302569">
          <w:marLeft w:val="640"/>
          <w:marRight w:val="0"/>
          <w:marTop w:val="0"/>
          <w:marBottom w:val="0"/>
          <w:divBdr>
            <w:top w:val="none" w:sz="0" w:space="0" w:color="auto"/>
            <w:left w:val="none" w:sz="0" w:space="0" w:color="auto"/>
            <w:bottom w:val="none" w:sz="0" w:space="0" w:color="auto"/>
            <w:right w:val="none" w:sz="0" w:space="0" w:color="auto"/>
          </w:divBdr>
        </w:div>
        <w:div w:id="1562982490">
          <w:marLeft w:val="640"/>
          <w:marRight w:val="0"/>
          <w:marTop w:val="0"/>
          <w:marBottom w:val="0"/>
          <w:divBdr>
            <w:top w:val="none" w:sz="0" w:space="0" w:color="auto"/>
            <w:left w:val="none" w:sz="0" w:space="0" w:color="auto"/>
            <w:bottom w:val="none" w:sz="0" w:space="0" w:color="auto"/>
            <w:right w:val="none" w:sz="0" w:space="0" w:color="auto"/>
          </w:divBdr>
        </w:div>
        <w:div w:id="1599757153">
          <w:marLeft w:val="640"/>
          <w:marRight w:val="0"/>
          <w:marTop w:val="0"/>
          <w:marBottom w:val="0"/>
          <w:divBdr>
            <w:top w:val="none" w:sz="0" w:space="0" w:color="auto"/>
            <w:left w:val="none" w:sz="0" w:space="0" w:color="auto"/>
            <w:bottom w:val="none" w:sz="0" w:space="0" w:color="auto"/>
            <w:right w:val="none" w:sz="0" w:space="0" w:color="auto"/>
          </w:divBdr>
        </w:div>
        <w:div w:id="1793354019">
          <w:marLeft w:val="640"/>
          <w:marRight w:val="0"/>
          <w:marTop w:val="0"/>
          <w:marBottom w:val="0"/>
          <w:divBdr>
            <w:top w:val="none" w:sz="0" w:space="0" w:color="auto"/>
            <w:left w:val="none" w:sz="0" w:space="0" w:color="auto"/>
            <w:bottom w:val="none" w:sz="0" w:space="0" w:color="auto"/>
            <w:right w:val="none" w:sz="0" w:space="0" w:color="auto"/>
          </w:divBdr>
        </w:div>
        <w:div w:id="1809320437">
          <w:marLeft w:val="640"/>
          <w:marRight w:val="0"/>
          <w:marTop w:val="0"/>
          <w:marBottom w:val="0"/>
          <w:divBdr>
            <w:top w:val="none" w:sz="0" w:space="0" w:color="auto"/>
            <w:left w:val="none" w:sz="0" w:space="0" w:color="auto"/>
            <w:bottom w:val="none" w:sz="0" w:space="0" w:color="auto"/>
            <w:right w:val="none" w:sz="0" w:space="0" w:color="auto"/>
          </w:divBdr>
        </w:div>
        <w:div w:id="1983341354">
          <w:marLeft w:val="640"/>
          <w:marRight w:val="0"/>
          <w:marTop w:val="0"/>
          <w:marBottom w:val="0"/>
          <w:divBdr>
            <w:top w:val="none" w:sz="0" w:space="0" w:color="auto"/>
            <w:left w:val="none" w:sz="0" w:space="0" w:color="auto"/>
            <w:bottom w:val="none" w:sz="0" w:space="0" w:color="auto"/>
            <w:right w:val="none" w:sz="0" w:space="0" w:color="auto"/>
          </w:divBdr>
        </w:div>
        <w:div w:id="2064787688">
          <w:marLeft w:val="640"/>
          <w:marRight w:val="0"/>
          <w:marTop w:val="0"/>
          <w:marBottom w:val="0"/>
          <w:divBdr>
            <w:top w:val="none" w:sz="0" w:space="0" w:color="auto"/>
            <w:left w:val="none" w:sz="0" w:space="0" w:color="auto"/>
            <w:bottom w:val="none" w:sz="0" w:space="0" w:color="auto"/>
            <w:right w:val="none" w:sz="0" w:space="0" w:color="auto"/>
          </w:divBdr>
        </w:div>
        <w:div w:id="2098938222">
          <w:marLeft w:val="640"/>
          <w:marRight w:val="0"/>
          <w:marTop w:val="0"/>
          <w:marBottom w:val="0"/>
          <w:divBdr>
            <w:top w:val="none" w:sz="0" w:space="0" w:color="auto"/>
            <w:left w:val="none" w:sz="0" w:space="0" w:color="auto"/>
            <w:bottom w:val="none" w:sz="0" w:space="0" w:color="auto"/>
            <w:right w:val="none" w:sz="0" w:space="0" w:color="auto"/>
          </w:divBdr>
        </w:div>
      </w:divsChild>
    </w:div>
    <w:div w:id="2061124624">
      <w:bodyDiv w:val="1"/>
      <w:marLeft w:val="0"/>
      <w:marRight w:val="0"/>
      <w:marTop w:val="0"/>
      <w:marBottom w:val="0"/>
      <w:divBdr>
        <w:top w:val="none" w:sz="0" w:space="0" w:color="auto"/>
        <w:left w:val="none" w:sz="0" w:space="0" w:color="auto"/>
        <w:bottom w:val="none" w:sz="0" w:space="0" w:color="auto"/>
        <w:right w:val="none" w:sz="0" w:space="0" w:color="auto"/>
      </w:divBdr>
      <w:divsChild>
        <w:div w:id="518280754">
          <w:marLeft w:val="480"/>
          <w:marRight w:val="0"/>
          <w:marTop w:val="0"/>
          <w:marBottom w:val="0"/>
          <w:divBdr>
            <w:top w:val="none" w:sz="0" w:space="0" w:color="auto"/>
            <w:left w:val="none" w:sz="0" w:space="0" w:color="auto"/>
            <w:bottom w:val="none" w:sz="0" w:space="0" w:color="auto"/>
            <w:right w:val="none" w:sz="0" w:space="0" w:color="auto"/>
          </w:divBdr>
        </w:div>
        <w:div w:id="1295138138">
          <w:marLeft w:val="480"/>
          <w:marRight w:val="0"/>
          <w:marTop w:val="0"/>
          <w:marBottom w:val="0"/>
          <w:divBdr>
            <w:top w:val="none" w:sz="0" w:space="0" w:color="auto"/>
            <w:left w:val="none" w:sz="0" w:space="0" w:color="auto"/>
            <w:bottom w:val="none" w:sz="0" w:space="0" w:color="auto"/>
            <w:right w:val="none" w:sz="0" w:space="0" w:color="auto"/>
          </w:divBdr>
        </w:div>
        <w:div w:id="269243996">
          <w:marLeft w:val="480"/>
          <w:marRight w:val="0"/>
          <w:marTop w:val="0"/>
          <w:marBottom w:val="0"/>
          <w:divBdr>
            <w:top w:val="none" w:sz="0" w:space="0" w:color="auto"/>
            <w:left w:val="none" w:sz="0" w:space="0" w:color="auto"/>
            <w:bottom w:val="none" w:sz="0" w:space="0" w:color="auto"/>
            <w:right w:val="none" w:sz="0" w:space="0" w:color="auto"/>
          </w:divBdr>
        </w:div>
        <w:div w:id="1446192168">
          <w:marLeft w:val="480"/>
          <w:marRight w:val="0"/>
          <w:marTop w:val="0"/>
          <w:marBottom w:val="0"/>
          <w:divBdr>
            <w:top w:val="none" w:sz="0" w:space="0" w:color="auto"/>
            <w:left w:val="none" w:sz="0" w:space="0" w:color="auto"/>
            <w:bottom w:val="none" w:sz="0" w:space="0" w:color="auto"/>
            <w:right w:val="none" w:sz="0" w:space="0" w:color="auto"/>
          </w:divBdr>
        </w:div>
        <w:div w:id="1632401374">
          <w:marLeft w:val="480"/>
          <w:marRight w:val="0"/>
          <w:marTop w:val="0"/>
          <w:marBottom w:val="0"/>
          <w:divBdr>
            <w:top w:val="none" w:sz="0" w:space="0" w:color="auto"/>
            <w:left w:val="none" w:sz="0" w:space="0" w:color="auto"/>
            <w:bottom w:val="none" w:sz="0" w:space="0" w:color="auto"/>
            <w:right w:val="none" w:sz="0" w:space="0" w:color="auto"/>
          </w:divBdr>
        </w:div>
        <w:div w:id="1183930728">
          <w:marLeft w:val="480"/>
          <w:marRight w:val="0"/>
          <w:marTop w:val="0"/>
          <w:marBottom w:val="0"/>
          <w:divBdr>
            <w:top w:val="none" w:sz="0" w:space="0" w:color="auto"/>
            <w:left w:val="none" w:sz="0" w:space="0" w:color="auto"/>
            <w:bottom w:val="none" w:sz="0" w:space="0" w:color="auto"/>
            <w:right w:val="none" w:sz="0" w:space="0" w:color="auto"/>
          </w:divBdr>
        </w:div>
        <w:div w:id="1138718148">
          <w:marLeft w:val="480"/>
          <w:marRight w:val="0"/>
          <w:marTop w:val="0"/>
          <w:marBottom w:val="0"/>
          <w:divBdr>
            <w:top w:val="none" w:sz="0" w:space="0" w:color="auto"/>
            <w:left w:val="none" w:sz="0" w:space="0" w:color="auto"/>
            <w:bottom w:val="none" w:sz="0" w:space="0" w:color="auto"/>
            <w:right w:val="none" w:sz="0" w:space="0" w:color="auto"/>
          </w:divBdr>
        </w:div>
        <w:div w:id="1957449126">
          <w:marLeft w:val="480"/>
          <w:marRight w:val="0"/>
          <w:marTop w:val="0"/>
          <w:marBottom w:val="0"/>
          <w:divBdr>
            <w:top w:val="none" w:sz="0" w:space="0" w:color="auto"/>
            <w:left w:val="none" w:sz="0" w:space="0" w:color="auto"/>
            <w:bottom w:val="none" w:sz="0" w:space="0" w:color="auto"/>
            <w:right w:val="none" w:sz="0" w:space="0" w:color="auto"/>
          </w:divBdr>
        </w:div>
        <w:div w:id="1588031183">
          <w:marLeft w:val="480"/>
          <w:marRight w:val="0"/>
          <w:marTop w:val="0"/>
          <w:marBottom w:val="0"/>
          <w:divBdr>
            <w:top w:val="none" w:sz="0" w:space="0" w:color="auto"/>
            <w:left w:val="none" w:sz="0" w:space="0" w:color="auto"/>
            <w:bottom w:val="none" w:sz="0" w:space="0" w:color="auto"/>
            <w:right w:val="none" w:sz="0" w:space="0" w:color="auto"/>
          </w:divBdr>
        </w:div>
        <w:div w:id="1957178773">
          <w:marLeft w:val="480"/>
          <w:marRight w:val="0"/>
          <w:marTop w:val="0"/>
          <w:marBottom w:val="0"/>
          <w:divBdr>
            <w:top w:val="none" w:sz="0" w:space="0" w:color="auto"/>
            <w:left w:val="none" w:sz="0" w:space="0" w:color="auto"/>
            <w:bottom w:val="none" w:sz="0" w:space="0" w:color="auto"/>
            <w:right w:val="none" w:sz="0" w:space="0" w:color="auto"/>
          </w:divBdr>
        </w:div>
        <w:div w:id="1802458454">
          <w:marLeft w:val="480"/>
          <w:marRight w:val="0"/>
          <w:marTop w:val="0"/>
          <w:marBottom w:val="0"/>
          <w:divBdr>
            <w:top w:val="none" w:sz="0" w:space="0" w:color="auto"/>
            <w:left w:val="none" w:sz="0" w:space="0" w:color="auto"/>
            <w:bottom w:val="none" w:sz="0" w:space="0" w:color="auto"/>
            <w:right w:val="none" w:sz="0" w:space="0" w:color="auto"/>
          </w:divBdr>
        </w:div>
        <w:div w:id="827287035">
          <w:marLeft w:val="480"/>
          <w:marRight w:val="0"/>
          <w:marTop w:val="0"/>
          <w:marBottom w:val="0"/>
          <w:divBdr>
            <w:top w:val="none" w:sz="0" w:space="0" w:color="auto"/>
            <w:left w:val="none" w:sz="0" w:space="0" w:color="auto"/>
            <w:bottom w:val="none" w:sz="0" w:space="0" w:color="auto"/>
            <w:right w:val="none" w:sz="0" w:space="0" w:color="auto"/>
          </w:divBdr>
        </w:div>
        <w:div w:id="730883307">
          <w:marLeft w:val="480"/>
          <w:marRight w:val="0"/>
          <w:marTop w:val="0"/>
          <w:marBottom w:val="0"/>
          <w:divBdr>
            <w:top w:val="none" w:sz="0" w:space="0" w:color="auto"/>
            <w:left w:val="none" w:sz="0" w:space="0" w:color="auto"/>
            <w:bottom w:val="none" w:sz="0" w:space="0" w:color="auto"/>
            <w:right w:val="none" w:sz="0" w:space="0" w:color="auto"/>
          </w:divBdr>
        </w:div>
        <w:div w:id="1784574679">
          <w:marLeft w:val="480"/>
          <w:marRight w:val="0"/>
          <w:marTop w:val="0"/>
          <w:marBottom w:val="0"/>
          <w:divBdr>
            <w:top w:val="none" w:sz="0" w:space="0" w:color="auto"/>
            <w:left w:val="none" w:sz="0" w:space="0" w:color="auto"/>
            <w:bottom w:val="none" w:sz="0" w:space="0" w:color="auto"/>
            <w:right w:val="none" w:sz="0" w:space="0" w:color="auto"/>
          </w:divBdr>
        </w:div>
        <w:div w:id="2046833133">
          <w:marLeft w:val="480"/>
          <w:marRight w:val="0"/>
          <w:marTop w:val="0"/>
          <w:marBottom w:val="0"/>
          <w:divBdr>
            <w:top w:val="none" w:sz="0" w:space="0" w:color="auto"/>
            <w:left w:val="none" w:sz="0" w:space="0" w:color="auto"/>
            <w:bottom w:val="none" w:sz="0" w:space="0" w:color="auto"/>
            <w:right w:val="none" w:sz="0" w:space="0" w:color="auto"/>
          </w:divBdr>
        </w:div>
        <w:div w:id="566306424">
          <w:marLeft w:val="480"/>
          <w:marRight w:val="0"/>
          <w:marTop w:val="0"/>
          <w:marBottom w:val="0"/>
          <w:divBdr>
            <w:top w:val="none" w:sz="0" w:space="0" w:color="auto"/>
            <w:left w:val="none" w:sz="0" w:space="0" w:color="auto"/>
            <w:bottom w:val="none" w:sz="0" w:space="0" w:color="auto"/>
            <w:right w:val="none" w:sz="0" w:space="0" w:color="auto"/>
          </w:divBdr>
        </w:div>
        <w:div w:id="1553610881">
          <w:marLeft w:val="480"/>
          <w:marRight w:val="0"/>
          <w:marTop w:val="0"/>
          <w:marBottom w:val="0"/>
          <w:divBdr>
            <w:top w:val="none" w:sz="0" w:space="0" w:color="auto"/>
            <w:left w:val="none" w:sz="0" w:space="0" w:color="auto"/>
            <w:bottom w:val="none" w:sz="0" w:space="0" w:color="auto"/>
            <w:right w:val="none" w:sz="0" w:space="0" w:color="auto"/>
          </w:divBdr>
        </w:div>
        <w:div w:id="995065311">
          <w:marLeft w:val="480"/>
          <w:marRight w:val="0"/>
          <w:marTop w:val="0"/>
          <w:marBottom w:val="0"/>
          <w:divBdr>
            <w:top w:val="none" w:sz="0" w:space="0" w:color="auto"/>
            <w:left w:val="none" w:sz="0" w:space="0" w:color="auto"/>
            <w:bottom w:val="none" w:sz="0" w:space="0" w:color="auto"/>
            <w:right w:val="none" w:sz="0" w:space="0" w:color="auto"/>
          </w:divBdr>
        </w:div>
        <w:div w:id="1234242316">
          <w:marLeft w:val="480"/>
          <w:marRight w:val="0"/>
          <w:marTop w:val="0"/>
          <w:marBottom w:val="0"/>
          <w:divBdr>
            <w:top w:val="none" w:sz="0" w:space="0" w:color="auto"/>
            <w:left w:val="none" w:sz="0" w:space="0" w:color="auto"/>
            <w:bottom w:val="none" w:sz="0" w:space="0" w:color="auto"/>
            <w:right w:val="none" w:sz="0" w:space="0" w:color="auto"/>
          </w:divBdr>
        </w:div>
        <w:div w:id="1758280684">
          <w:marLeft w:val="480"/>
          <w:marRight w:val="0"/>
          <w:marTop w:val="0"/>
          <w:marBottom w:val="0"/>
          <w:divBdr>
            <w:top w:val="none" w:sz="0" w:space="0" w:color="auto"/>
            <w:left w:val="none" w:sz="0" w:space="0" w:color="auto"/>
            <w:bottom w:val="none" w:sz="0" w:space="0" w:color="auto"/>
            <w:right w:val="none" w:sz="0" w:space="0" w:color="auto"/>
          </w:divBdr>
        </w:div>
        <w:div w:id="1641039243">
          <w:marLeft w:val="480"/>
          <w:marRight w:val="0"/>
          <w:marTop w:val="0"/>
          <w:marBottom w:val="0"/>
          <w:divBdr>
            <w:top w:val="none" w:sz="0" w:space="0" w:color="auto"/>
            <w:left w:val="none" w:sz="0" w:space="0" w:color="auto"/>
            <w:bottom w:val="none" w:sz="0" w:space="0" w:color="auto"/>
            <w:right w:val="none" w:sz="0" w:space="0" w:color="auto"/>
          </w:divBdr>
        </w:div>
        <w:div w:id="79757862">
          <w:marLeft w:val="480"/>
          <w:marRight w:val="0"/>
          <w:marTop w:val="0"/>
          <w:marBottom w:val="0"/>
          <w:divBdr>
            <w:top w:val="none" w:sz="0" w:space="0" w:color="auto"/>
            <w:left w:val="none" w:sz="0" w:space="0" w:color="auto"/>
            <w:bottom w:val="none" w:sz="0" w:space="0" w:color="auto"/>
            <w:right w:val="none" w:sz="0" w:space="0" w:color="auto"/>
          </w:divBdr>
        </w:div>
        <w:div w:id="617419065">
          <w:marLeft w:val="480"/>
          <w:marRight w:val="0"/>
          <w:marTop w:val="0"/>
          <w:marBottom w:val="0"/>
          <w:divBdr>
            <w:top w:val="none" w:sz="0" w:space="0" w:color="auto"/>
            <w:left w:val="none" w:sz="0" w:space="0" w:color="auto"/>
            <w:bottom w:val="none" w:sz="0" w:space="0" w:color="auto"/>
            <w:right w:val="none" w:sz="0" w:space="0" w:color="auto"/>
          </w:divBdr>
        </w:div>
        <w:div w:id="1747413840">
          <w:marLeft w:val="480"/>
          <w:marRight w:val="0"/>
          <w:marTop w:val="0"/>
          <w:marBottom w:val="0"/>
          <w:divBdr>
            <w:top w:val="none" w:sz="0" w:space="0" w:color="auto"/>
            <w:left w:val="none" w:sz="0" w:space="0" w:color="auto"/>
            <w:bottom w:val="none" w:sz="0" w:space="0" w:color="auto"/>
            <w:right w:val="none" w:sz="0" w:space="0" w:color="auto"/>
          </w:divBdr>
        </w:div>
        <w:div w:id="895820249">
          <w:marLeft w:val="480"/>
          <w:marRight w:val="0"/>
          <w:marTop w:val="0"/>
          <w:marBottom w:val="0"/>
          <w:divBdr>
            <w:top w:val="none" w:sz="0" w:space="0" w:color="auto"/>
            <w:left w:val="none" w:sz="0" w:space="0" w:color="auto"/>
            <w:bottom w:val="none" w:sz="0" w:space="0" w:color="auto"/>
            <w:right w:val="none" w:sz="0" w:space="0" w:color="auto"/>
          </w:divBdr>
        </w:div>
        <w:div w:id="1594170127">
          <w:marLeft w:val="480"/>
          <w:marRight w:val="0"/>
          <w:marTop w:val="0"/>
          <w:marBottom w:val="0"/>
          <w:divBdr>
            <w:top w:val="none" w:sz="0" w:space="0" w:color="auto"/>
            <w:left w:val="none" w:sz="0" w:space="0" w:color="auto"/>
            <w:bottom w:val="none" w:sz="0" w:space="0" w:color="auto"/>
            <w:right w:val="none" w:sz="0" w:space="0" w:color="auto"/>
          </w:divBdr>
        </w:div>
        <w:div w:id="1068725640">
          <w:marLeft w:val="480"/>
          <w:marRight w:val="0"/>
          <w:marTop w:val="0"/>
          <w:marBottom w:val="0"/>
          <w:divBdr>
            <w:top w:val="none" w:sz="0" w:space="0" w:color="auto"/>
            <w:left w:val="none" w:sz="0" w:space="0" w:color="auto"/>
            <w:bottom w:val="none" w:sz="0" w:space="0" w:color="auto"/>
            <w:right w:val="none" w:sz="0" w:space="0" w:color="auto"/>
          </w:divBdr>
        </w:div>
        <w:div w:id="308437086">
          <w:marLeft w:val="480"/>
          <w:marRight w:val="0"/>
          <w:marTop w:val="0"/>
          <w:marBottom w:val="0"/>
          <w:divBdr>
            <w:top w:val="none" w:sz="0" w:space="0" w:color="auto"/>
            <w:left w:val="none" w:sz="0" w:space="0" w:color="auto"/>
            <w:bottom w:val="none" w:sz="0" w:space="0" w:color="auto"/>
            <w:right w:val="none" w:sz="0" w:space="0" w:color="auto"/>
          </w:divBdr>
        </w:div>
        <w:div w:id="105933392">
          <w:marLeft w:val="480"/>
          <w:marRight w:val="0"/>
          <w:marTop w:val="0"/>
          <w:marBottom w:val="0"/>
          <w:divBdr>
            <w:top w:val="none" w:sz="0" w:space="0" w:color="auto"/>
            <w:left w:val="none" w:sz="0" w:space="0" w:color="auto"/>
            <w:bottom w:val="none" w:sz="0" w:space="0" w:color="auto"/>
            <w:right w:val="none" w:sz="0" w:space="0" w:color="auto"/>
          </w:divBdr>
        </w:div>
        <w:div w:id="245773037">
          <w:marLeft w:val="480"/>
          <w:marRight w:val="0"/>
          <w:marTop w:val="0"/>
          <w:marBottom w:val="0"/>
          <w:divBdr>
            <w:top w:val="none" w:sz="0" w:space="0" w:color="auto"/>
            <w:left w:val="none" w:sz="0" w:space="0" w:color="auto"/>
            <w:bottom w:val="none" w:sz="0" w:space="0" w:color="auto"/>
            <w:right w:val="none" w:sz="0" w:space="0" w:color="auto"/>
          </w:divBdr>
        </w:div>
        <w:div w:id="730156143">
          <w:marLeft w:val="480"/>
          <w:marRight w:val="0"/>
          <w:marTop w:val="0"/>
          <w:marBottom w:val="0"/>
          <w:divBdr>
            <w:top w:val="none" w:sz="0" w:space="0" w:color="auto"/>
            <w:left w:val="none" w:sz="0" w:space="0" w:color="auto"/>
            <w:bottom w:val="none" w:sz="0" w:space="0" w:color="auto"/>
            <w:right w:val="none" w:sz="0" w:space="0" w:color="auto"/>
          </w:divBdr>
        </w:div>
        <w:div w:id="1164125744">
          <w:marLeft w:val="480"/>
          <w:marRight w:val="0"/>
          <w:marTop w:val="0"/>
          <w:marBottom w:val="0"/>
          <w:divBdr>
            <w:top w:val="none" w:sz="0" w:space="0" w:color="auto"/>
            <w:left w:val="none" w:sz="0" w:space="0" w:color="auto"/>
            <w:bottom w:val="none" w:sz="0" w:space="0" w:color="auto"/>
            <w:right w:val="none" w:sz="0" w:space="0" w:color="auto"/>
          </w:divBdr>
        </w:div>
        <w:div w:id="1568419619">
          <w:marLeft w:val="480"/>
          <w:marRight w:val="0"/>
          <w:marTop w:val="0"/>
          <w:marBottom w:val="0"/>
          <w:divBdr>
            <w:top w:val="none" w:sz="0" w:space="0" w:color="auto"/>
            <w:left w:val="none" w:sz="0" w:space="0" w:color="auto"/>
            <w:bottom w:val="none" w:sz="0" w:space="0" w:color="auto"/>
            <w:right w:val="none" w:sz="0" w:space="0" w:color="auto"/>
          </w:divBdr>
        </w:div>
        <w:div w:id="667556131">
          <w:marLeft w:val="480"/>
          <w:marRight w:val="0"/>
          <w:marTop w:val="0"/>
          <w:marBottom w:val="0"/>
          <w:divBdr>
            <w:top w:val="none" w:sz="0" w:space="0" w:color="auto"/>
            <w:left w:val="none" w:sz="0" w:space="0" w:color="auto"/>
            <w:bottom w:val="none" w:sz="0" w:space="0" w:color="auto"/>
            <w:right w:val="none" w:sz="0" w:space="0" w:color="auto"/>
          </w:divBdr>
        </w:div>
        <w:div w:id="940530539">
          <w:marLeft w:val="480"/>
          <w:marRight w:val="0"/>
          <w:marTop w:val="0"/>
          <w:marBottom w:val="0"/>
          <w:divBdr>
            <w:top w:val="none" w:sz="0" w:space="0" w:color="auto"/>
            <w:left w:val="none" w:sz="0" w:space="0" w:color="auto"/>
            <w:bottom w:val="none" w:sz="0" w:space="0" w:color="auto"/>
            <w:right w:val="none" w:sz="0" w:space="0" w:color="auto"/>
          </w:divBdr>
        </w:div>
        <w:div w:id="53357856">
          <w:marLeft w:val="480"/>
          <w:marRight w:val="0"/>
          <w:marTop w:val="0"/>
          <w:marBottom w:val="0"/>
          <w:divBdr>
            <w:top w:val="none" w:sz="0" w:space="0" w:color="auto"/>
            <w:left w:val="none" w:sz="0" w:space="0" w:color="auto"/>
            <w:bottom w:val="none" w:sz="0" w:space="0" w:color="auto"/>
            <w:right w:val="none" w:sz="0" w:space="0" w:color="auto"/>
          </w:divBdr>
        </w:div>
        <w:div w:id="1939562358">
          <w:marLeft w:val="480"/>
          <w:marRight w:val="0"/>
          <w:marTop w:val="0"/>
          <w:marBottom w:val="0"/>
          <w:divBdr>
            <w:top w:val="none" w:sz="0" w:space="0" w:color="auto"/>
            <w:left w:val="none" w:sz="0" w:space="0" w:color="auto"/>
            <w:bottom w:val="none" w:sz="0" w:space="0" w:color="auto"/>
            <w:right w:val="none" w:sz="0" w:space="0" w:color="auto"/>
          </w:divBdr>
        </w:div>
        <w:div w:id="434793846">
          <w:marLeft w:val="480"/>
          <w:marRight w:val="0"/>
          <w:marTop w:val="0"/>
          <w:marBottom w:val="0"/>
          <w:divBdr>
            <w:top w:val="none" w:sz="0" w:space="0" w:color="auto"/>
            <w:left w:val="none" w:sz="0" w:space="0" w:color="auto"/>
            <w:bottom w:val="none" w:sz="0" w:space="0" w:color="auto"/>
            <w:right w:val="none" w:sz="0" w:space="0" w:color="auto"/>
          </w:divBdr>
        </w:div>
        <w:div w:id="1799906896">
          <w:marLeft w:val="480"/>
          <w:marRight w:val="0"/>
          <w:marTop w:val="0"/>
          <w:marBottom w:val="0"/>
          <w:divBdr>
            <w:top w:val="none" w:sz="0" w:space="0" w:color="auto"/>
            <w:left w:val="none" w:sz="0" w:space="0" w:color="auto"/>
            <w:bottom w:val="none" w:sz="0" w:space="0" w:color="auto"/>
            <w:right w:val="none" w:sz="0" w:space="0" w:color="auto"/>
          </w:divBdr>
        </w:div>
        <w:div w:id="1684436817">
          <w:marLeft w:val="480"/>
          <w:marRight w:val="0"/>
          <w:marTop w:val="0"/>
          <w:marBottom w:val="0"/>
          <w:divBdr>
            <w:top w:val="none" w:sz="0" w:space="0" w:color="auto"/>
            <w:left w:val="none" w:sz="0" w:space="0" w:color="auto"/>
            <w:bottom w:val="none" w:sz="0" w:space="0" w:color="auto"/>
            <w:right w:val="none" w:sz="0" w:space="0" w:color="auto"/>
          </w:divBdr>
        </w:div>
        <w:div w:id="84812877">
          <w:marLeft w:val="480"/>
          <w:marRight w:val="0"/>
          <w:marTop w:val="0"/>
          <w:marBottom w:val="0"/>
          <w:divBdr>
            <w:top w:val="none" w:sz="0" w:space="0" w:color="auto"/>
            <w:left w:val="none" w:sz="0" w:space="0" w:color="auto"/>
            <w:bottom w:val="none" w:sz="0" w:space="0" w:color="auto"/>
            <w:right w:val="none" w:sz="0" w:space="0" w:color="auto"/>
          </w:divBdr>
        </w:div>
        <w:div w:id="512691907">
          <w:marLeft w:val="480"/>
          <w:marRight w:val="0"/>
          <w:marTop w:val="0"/>
          <w:marBottom w:val="0"/>
          <w:divBdr>
            <w:top w:val="none" w:sz="0" w:space="0" w:color="auto"/>
            <w:left w:val="none" w:sz="0" w:space="0" w:color="auto"/>
            <w:bottom w:val="none" w:sz="0" w:space="0" w:color="auto"/>
            <w:right w:val="none" w:sz="0" w:space="0" w:color="auto"/>
          </w:divBdr>
        </w:div>
        <w:div w:id="1541164982">
          <w:marLeft w:val="480"/>
          <w:marRight w:val="0"/>
          <w:marTop w:val="0"/>
          <w:marBottom w:val="0"/>
          <w:divBdr>
            <w:top w:val="none" w:sz="0" w:space="0" w:color="auto"/>
            <w:left w:val="none" w:sz="0" w:space="0" w:color="auto"/>
            <w:bottom w:val="none" w:sz="0" w:space="0" w:color="auto"/>
            <w:right w:val="none" w:sz="0" w:space="0" w:color="auto"/>
          </w:divBdr>
        </w:div>
        <w:div w:id="1259409536">
          <w:marLeft w:val="480"/>
          <w:marRight w:val="0"/>
          <w:marTop w:val="0"/>
          <w:marBottom w:val="0"/>
          <w:divBdr>
            <w:top w:val="none" w:sz="0" w:space="0" w:color="auto"/>
            <w:left w:val="none" w:sz="0" w:space="0" w:color="auto"/>
            <w:bottom w:val="none" w:sz="0" w:space="0" w:color="auto"/>
            <w:right w:val="none" w:sz="0" w:space="0" w:color="auto"/>
          </w:divBdr>
        </w:div>
      </w:divsChild>
    </w:div>
    <w:div w:id="2061711267">
      <w:bodyDiv w:val="1"/>
      <w:marLeft w:val="0"/>
      <w:marRight w:val="0"/>
      <w:marTop w:val="0"/>
      <w:marBottom w:val="0"/>
      <w:divBdr>
        <w:top w:val="none" w:sz="0" w:space="0" w:color="auto"/>
        <w:left w:val="none" w:sz="0" w:space="0" w:color="auto"/>
        <w:bottom w:val="none" w:sz="0" w:space="0" w:color="auto"/>
        <w:right w:val="none" w:sz="0" w:space="0" w:color="auto"/>
      </w:divBdr>
    </w:div>
    <w:div w:id="2065325742">
      <w:bodyDiv w:val="1"/>
      <w:marLeft w:val="0"/>
      <w:marRight w:val="0"/>
      <w:marTop w:val="0"/>
      <w:marBottom w:val="0"/>
      <w:divBdr>
        <w:top w:val="none" w:sz="0" w:space="0" w:color="auto"/>
        <w:left w:val="none" w:sz="0" w:space="0" w:color="auto"/>
        <w:bottom w:val="none" w:sz="0" w:space="0" w:color="auto"/>
        <w:right w:val="none" w:sz="0" w:space="0" w:color="auto"/>
      </w:divBdr>
    </w:div>
    <w:div w:id="2069038033">
      <w:bodyDiv w:val="1"/>
      <w:marLeft w:val="0"/>
      <w:marRight w:val="0"/>
      <w:marTop w:val="0"/>
      <w:marBottom w:val="0"/>
      <w:divBdr>
        <w:top w:val="none" w:sz="0" w:space="0" w:color="auto"/>
        <w:left w:val="none" w:sz="0" w:space="0" w:color="auto"/>
        <w:bottom w:val="none" w:sz="0" w:space="0" w:color="auto"/>
        <w:right w:val="none" w:sz="0" w:space="0" w:color="auto"/>
      </w:divBdr>
      <w:divsChild>
        <w:div w:id="319119097">
          <w:marLeft w:val="480"/>
          <w:marRight w:val="0"/>
          <w:marTop w:val="0"/>
          <w:marBottom w:val="0"/>
          <w:divBdr>
            <w:top w:val="none" w:sz="0" w:space="0" w:color="auto"/>
            <w:left w:val="none" w:sz="0" w:space="0" w:color="auto"/>
            <w:bottom w:val="none" w:sz="0" w:space="0" w:color="auto"/>
            <w:right w:val="none" w:sz="0" w:space="0" w:color="auto"/>
          </w:divBdr>
        </w:div>
        <w:div w:id="285161425">
          <w:marLeft w:val="480"/>
          <w:marRight w:val="0"/>
          <w:marTop w:val="0"/>
          <w:marBottom w:val="0"/>
          <w:divBdr>
            <w:top w:val="none" w:sz="0" w:space="0" w:color="auto"/>
            <w:left w:val="none" w:sz="0" w:space="0" w:color="auto"/>
            <w:bottom w:val="none" w:sz="0" w:space="0" w:color="auto"/>
            <w:right w:val="none" w:sz="0" w:space="0" w:color="auto"/>
          </w:divBdr>
        </w:div>
        <w:div w:id="1204252893">
          <w:marLeft w:val="480"/>
          <w:marRight w:val="0"/>
          <w:marTop w:val="0"/>
          <w:marBottom w:val="0"/>
          <w:divBdr>
            <w:top w:val="none" w:sz="0" w:space="0" w:color="auto"/>
            <w:left w:val="none" w:sz="0" w:space="0" w:color="auto"/>
            <w:bottom w:val="none" w:sz="0" w:space="0" w:color="auto"/>
            <w:right w:val="none" w:sz="0" w:space="0" w:color="auto"/>
          </w:divBdr>
        </w:div>
        <w:div w:id="1041443413">
          <w:marLeft w:val="480"/>
          <w:marRight w:val="0"/>
          <w:marTop w:val="0"/>
          <w:marBottom w:val="0"/>
          <w:divBdr>
            <w:top w:val="none" w:sz="0" w:space="0" w:color="auto"/>
            <w:left w:val="none" w:sz="0" w:space="0" w:color="auto"/>
            <w:bottom w:val="none" w:sz="0" w:space="0" w:color="auto"/>
            <w:right w:val="none" w:sz="0" w:space="0" w:color="auto"/>
          </w:divBdr>
        </w:div>
        <w:div w:id="590699703">
          <w:marLeft w:val="480"/>
          <w:marRight w:val="0"/>
          <w:marTop w:val="0"/>
          <w:marBottom w:val="0"/>
          <w:divBdr>
            <w:top w:val="none" w:sz="0" w:space="0" w:color="auto"/>
            <w:left w:val="none" w:sz="0" w:space="0" w:color="auto"/>
            <w:bottom w:val="none" w:sz="0" w:space="0" w:color="auto"/>
            <w:right w:val="none" w:sz="0" w:space="0" w:color="auto"/>
          </w:divBdr>
        </w:div>
        <w:div w:id="826437729">
          <w:marLeft w:val="480"/>
          <w:marRight w:val="0"/>
          <w:marTop w:val="0"/>
          <w:marBottom w:val="0"/>
          <w:divBdr>
            <w:top w:val="none" w:sz="0" w:space="0" w:color="auto"/>
            <w:left w:val="none" w:sz="0" w:space="0" w:color="auto"/>
            <w:bottom w:val="none" w:sz="0" w:space="0" w:color="auto"/>
            <w:right w:val="none" w:sz="0" w:space="0" w:color="auto"/>
          </w:divBdr>
        </w:div>
        <w:div w:id="238491697">
          <w:marLeft w:val="480"/>
          <w:marRight w:val="0"/>
          <w:marTop w:val="0"/>
          <w:marBottom w:val="0"/>
          <w:divBdr>
            <w:top w:val="none" w:sz="0" w:space="0" w:color="auto"/>
            <w:left w:val="none" w:sz="0" w:space="0" w:color="auto"/>
            <w:bottom w:val="none" w:sz="0" w:space="0" w:color="auto"/>
            <w:right w:val="none" w:sz="0" w:space="0" w:color="auto"/>
          </w:divBdr>
        </w:div>
        <w:div w:id="2135444690">
          <w:marLeft w:val="480"/>
          <w:marRight w:val="0"/>
          <w:marTop w:val="0"/>
          <w:marBottom w:val="0"/>
          <w:divBdr>
            <w:top w:val="none" w:sz="0" w:space="0" w:color="auto"/>
            <w:left w:val="none" w:sz="0" w:space="0" w:color="auto"/>
            <w:bottom w:val="none" w:sz="0" w:space="0" w:color="auto"/>
            <w:right w:val="none" w:sz="0" w:space="0" w:color="auto"/>
          </w:divBdr>
        </w:div>
        <w:div w:id="1565068860">
          <w:marLeft w:val="480"/>
          <w:marRight w:val="0"/>
          <w:marTop w:val="0"/>
          <w:marBottom w:val="0"/>
          <w:divBdr>
            <w:top w:val="none" w:sz="0" w:space="0" w:color="auto"/>
            <w:left w:val="none" w:sz="0" w:space="0" w:color="auto"/>
            <w:bottom w:val="none" w:sz="0" w:space="0" w:color="auto"/>
            <w:right w:val="none" w:sz="0" w:space="0" w:color="auto"/>
          </w:divBdr>
        </w:div>
        <w:div w:id="222251923">
          <w:marLeft w:val="480"/>
          <w:marRight w:val="0"/>
          <w:marTop w:val="0"/>
          <w:marBottom w:val="0"/>
          <w:divBdr>
            <w:top w:val="none" w:sz="0" w:space="0" w:color="auto"/>
            <w:left w:val="none" w:sz="0" w:space="0" w:color="auto"/>
            <w:bottom w:val="none" w:sz="0" w:space="0" w:color="auto"/>
            <w:right w:val="none" w:sz="0" w:space="0" w:color="auto"/>
          </w:divBdr>
        </w:div>
        <w:div w:id="2110465767">
          <w:marLeft w:val="480"/>
          <w:marRight w:val="0"/>
          <w:marTop w:val="0"/>
          <w:marBottom w:val="0"/>
          <w:divBdr>
            <w:top w:val="none" w:sz="0" w:space="0" w:color="auto"/>
            <w:left w:val="none" w:sz="0" w:space="0" w:color="auto"/>
            <w:bottom w:val="none" w:sz="0" w:space="0" w:color="auto"/>
            <w:right w:val="none" w:sz="0" w:space="0" w:color="auto"/>
          </w:divBdr>
        </w:div>
        <w:div w:id="337587956">
          <w:marLeft w:val="480"/>
          <w:marRight w:val="0"/>
          <w:marTop w:val="0"/>
          <w:marBottom w:val="0"/>
          <w:divBdr>
            <w:top w:val="none" w:sz="0" w:space="0" w:color="auto"/>
            <w:left w:val="none" w:sz="0" w:space="0" w:color="auto"/>
            <w:bottom w:val="none" w:sz="0" w:space="0" w:color="auto"/>
            <w:right w:val="none" w:sz="0" w:space="0" w:color="auto"/>
          </w:divBdr>
        </w:div>
        <w:div w:id="908660710">
          <w:marLeft w:val="480"/>
          <w:marRight w:val="0"/>
          <w:marTop w:val="0"/>
          <w:marBottom w:val="0"/>
          <w:divBdr>
            <w:top w:val="none" w:sz="0" w:space="0" w:color="auto"/>
            <w:left w:val="none" w:sz="0" w:space="0" w:color="auto"/>
            <w:bottom w:val="none" w:sz="0" w:space="0" w:color="auto"/>
            <w:right w:val="none" w:sz="0" w:space="0" w:color="auto"/>
          </w:divBdr>
        </w:div>
        <w:div w:id="1206135611">
          <w:marLeft w:val="480"/>
          <w:marRight w:val="0"/>
          <w:marTop w:val="0"/>
          <w:marBottom w:val="0"/>
          <w:divBdr>
            <w:top w:val="none" w:sz="0" w:space="0" w:color="auto"/>
            <w:left w:val="none" w:sz="0" w:space="0" w:color="auto"/>
            <w:bottom w:val="none" w:sz="0" w:space="0" w:color="auto"/>
            <w:right w:val="none" w:sz="0" w:space="0" w:color="auto"/>
          </w:divBdr>
        </w:div>
        <w:div w:id="1687633851">
          <w:marLeft w:val="480"/>
          <w:marRight w:val="0"/>
          <w:marTop w:val="0"/>
          <w:marBottom w:val="0"/>
          <w:divBdr>
            <w:top w:val="none" w:sz="0" w:space="0" w:color="auto"/>
            <w:left w:val="none" w:sz="0" w:space="0" w:color="auto"/>
            <w:bottom w:val="none" w:sz="0" w:space="0" w:color="auto"/>
            <w:right w:val="none" w:sz="0" w:space="0" w:color="auto"/>
          </w:divBdr>
        </w:div>
        <w:div w:id="1135873649">
          <w:marLeft w:val="480"/>
          <w:marRight w:val="0"/>
          <w:marTop w:val="0"/>
          <w:marBottom w:val="0"/>
          <w:divBdr>
            <w:top w:val="none" w:sz="0" w:space="0" w:color="auto"/>
            <w:left w:val="none" w:sz="0" w:space="0" w:color="auto"/>
            <w:bottom w:val="none" w:sz="0" w:space="0" w:color="auto"/>
            <w:right w:val="none" w:sz="0" w:space="0" w:color="auto"/>
          </w:divBdr>
        </w:div>
        <w:div w:id="55053124">
          <w:marLeft w:val="480"/>
          <w:marRight w:val="0"/>
          <w:marTop w:val="0"/>
          <w:marBottom w:val="0"/>
          <w:divBdr>
            <w:top w:val="none" w:sz="0" w:space="0" w:color="auto"/>
            <w:left w:val="none" w:sz="0" w:space="0" w:color="auto"/>
            <w:bottom w:val="none" w:sz="0" w:space="0" w:color="auto"/>
            <w:right w:val="none" w:sz="0" w:space="0" w:color="auto"/>
          </w:divBdr>
        </w:div>
        <w:div w:id="711466381">
          <w:marLeft w:val="480"/>
          <w:marRight w:val="0"/>
          <w:marTop w:val="0"/>
          <w:marBottom w:val="0"/>
          <w:divBdr>
            <w:top w:val="none" w:sz="0" w:space="0" w:color="auto"/>
            <w:left w:val="none" w:sz="0" w:space="0" w:color="auto"/>
            <w:bottom w:val="none" w:sz="0" w:space="0" w:color="auto"/>
            <w:right w:val="none" w:sz="0" w:space="0" w:color="auto"/>
          </w:divBdr>
        </w:div>
        <w:div w:id="1831870937">
          <w:marLeft w:val="480"/>
          <w:marRight w:val="0"/>
          <w:marTop w:val="0"/>
          <w:marBottom w:val="0"/>
          <w:divBdr>
            <w:top w:val="none" w:sz="0" w:space="0" w:color="auto"/>
            <w:left w:val="none" w:sz="0" w:space="0" w:color="auto"/>
            <w:bottom w:val="none" w:sz="0" w:space="0" w:color="auto"/>
            <w:right w:val="none" w:sz="0" w:space="0" w:color="auto"/>
          </w:divBdr>
        </w:div>
        <w:div w:id="74131842">
          <w:marLeft w:val="480"/>
          <w:marRight w:val="0"/>
          <w:marTop w:val="0"/>
          <w:marBottom w:val="0"/>
          <w:divBdr>
            <w:top w:val="none" w:sz="0" w:space="0" w:color="auto"/>
            <w:left w:val="none" w:sz="0" w:space="0" w:color="auto"/>
            <w:bottom w:val="none" w:sz="0" w:space="0" w:color="auto"/>
            <w:right w:val="none" w:sz="0" w:space="0" w:color="auto"/>
          </w:divBdr>
        </w:div>
        <w:div w:id="2134597652">
          <w:marLeft w:val="480"/>
          <w:marRight w:val="0"/>
          <w:marTop w:val="0"/>
          <w:marBottom w:val="0"/>
          <w:divBdr>
            <w:top w:val="none" w:sz="0" w:space="0" w:color="auto"/>
            <w:left w:val="none" w:sz="0" w:space="0" w:color="auto"/>
            <w:bottom w:val="none" w:sz="0" w:space="0" w:color="auto"/>
            <w:right w:val="none" w:sz="0" w:space="0" w:color="auto"/>
          </w:divBdr>
        </w:div>
        <w:div w:id="532809141">
          <w:marLeft w:val="480"/>
          <w:marRight w:val="0"/>
          <w:marTop w:val="0"/>
          <w:marBottom w:val="0"/>
          <w:divBdr>
            <w:top w:val="none" w:sz="0" w:space="0" w:color="auto"/>
            <w:left w:val="none" w:sz="0" w:space="0" w:color="auto"/>
            <w:bottom w:val="none" w:sz="0" w:space="0" w:color="auto"/>
            <w:right w:val="none" w:sz="0" w:space="0" w:color="auto"/>
          </w:divBdr>
        </w:div>
        <w:div w:id="1927569752">
          <w:marLeft w:val="480"/>
          <w:marRight w:val="0"/>
          <w:marTop w:val="0"/>
          <w:marBottom w:val="0"/>
          <w:divBdr>
            <w:top w:val="none" w:sz="0" w:space="0" w:color="auto"/>
            <w:left w:val="none" w:sz="0" w:space="0" w:color="auto"/>
            <w:bottom w:val="none" w:sz="0" w:space="0" w:color="auto"/>
            <w:right w:val="none" w:sz="0" w:space="0" w:color="auto"/>
          </w:divBdr>
        </w:div>
        <w:div w:id="434861127">
          <w:marLeft w:val="480"/>
          <w:marRight w:val="0"/>
          <w:marTop w:val="0"/>
          <w:marBottom w:val="0"/>
          <w:divBdr>
            <w:top w:val="none" w:sz="0" w:space="0" w:color="auto"/>
            <w:left w:val="none" w:sz="0" w:space="0" w:color="auto"/>
            <w:bottom w:val="none" w:sz="0" w:space="0" w:color="auto"/>
            <w:right w:val="none" w:sz="0" w:space="0" w:color="auto"/>
          </w:divBdr>
        </w:div>
        <w:div w:id="875194521">
          <w:marLeft w:val="480"/>
          <w:marRight w:val="0"/>
          <w:marTop w:val="0"/>
          <w:marBottom w:val="0"/>
          <w:divBdr>
            <w:top w:val="none" w:sz="0" w:space="0" w:color="auto"/>
            <w:left w:val="none" w:sz="0" w:space="0" w:color="auto"/>
            <w:bottom w:val="none" w:sz="0" w:space="0" w:color="auto"/>
            <w:right w:val="none" w:sz="0" w:space="0" w:color="auto"/>
          </w:divBdr>
        </w:div>
        <w:div w:id="1568539340">
          <w:marLeft w:val="480"/>
          <w:marRight w:val="0"/>
          <w:marTop w:val="0"/>
          <w:marBottom w:val="0"/>
          <w:divBdr>
            <w:top w:val="none" w:sz="0" w:space="0" w:color="auto"/>
            <w:left w:val="none" w:sz="0" w:space="0" w:color="auto"/>
            <w:bottom w:val="none" w:sz="0" w:space="0" w:color="auto"/>
            <w:right w:val="none" w:sz="0" w:space="0" w:color="auto"/>
          </w:divBdr>
        </w:div>
        <w:div w:id="1130972881">
          <w:marLeft w:val="480"/>
          <w:marRight w:val="0"/>
          <w:marTop w:val="0"/>
          <w:marBottom w:val="0"/>
          <w:divBdr>
            <w:top w:val="none" w:sz="0" w:space="0" w:color="auto"/>
            <w:left w:val="none" w:sz="0" w:space="0" w:color="auto"/>
            <w:bottom w:val="none" w:sz="0" w:space="0" w:color="auto"/>
            <w:right w:val="none" w:sz="0" w:space="0" w:color="auto"/>
          </w:divBdr>
        </w:div>
        <w:div w:id="128204875">
          <w:marLeft w:val="480"/>
          <w:marRight w:val="0"/>
          <w:marTop w:val="0"/>
          <w:marBottom w:val="0"/>
          <w:divBdr>
            <w:top w:val="none" w:sz="0" w:space="0" w:color="auto"/>
            <w:left w:val="none" w:sz="0" w:space="0" w:color="auto"/>
            <w:bottom w:val="none" w:sz="0" w:space="0" w:color="auto"/>
            <w:right w:val="none" w:sz="0" w:space="0" w:color="auto"/>
          </w:divBdr>
        </w:div>
        <w:div w:id="109474726">
          <w:marLeft w:val="480"/>
          <w:marRight w:val="0"/>
          <w:marTop w:val="0"/>
          <w:marBottom w:val="0"/>
          <w:divBdr>
            <w:top w:val="none" w:sz="0" w:space="0" w:color="auto"/>
            <w:left w:val="none" w:sz="0" w:space="0" w:color="auto"/>
            <w:bottom w:val="none" w:sz="0" w:space="0" w:color="auto"/>
            <w:right w:val="none" w:sz="0" w:space="0" w:color="auto"/>
          </w:divBdr>
        </w:div>
        <w:div w:id="262229268">
          <w:marLeft w:val="480"/>
          <w:marRight w:val="0"/>
          <w:marTop w:val="0"/>
          <w:marBottom w:val="0"/>
          <w:divBdr>
            <w:top w:val="none" w:sz="0" w:space="0" w:color="auto"/>
            <w:left w:val="none" w:sz="0" w:space="0" w:color="auto"/>
            <w:bottom w:val="none" w:sz="0" w:space="0" w:color="auto"/>
            <w:right w:val="none" w:sz="0" w:space="0" w:color="auto"/>
          </w:divBdr>
        </w:div>
        <w:div w:id="395974770">
          <w:marLeft w:val="480"/>
          <w:marRight w:val="0"/>
          <w:marTop w:val="0"/>
          <w:marBottom w:val="0"/>
          <w:divBdr>
            <w:top w:val="none" w:sz="0" w:space="0" w:color="auto"/>
            <w:left w:val="none" w:sz="0" w:space="0" w:color="auto"/>
            <w:bottom w:val="none" w:sz="0" w:space="0" w:color="auto"/>
            <w:right w:val="none" w:sz="0" w:space="0" w:color="auto"/>
          </w:divBdr>
        </w:div>
        <w:div w:id="123470064">
          <w:marLeft w:val="480"/>
          <w:marRight w:val="0"/>
          <w:marTop w:val="0"/>
          <w:marBottom w:val="0"/>
          <w:divBdr>
            <w:top w:val="none" w:sz="0" w:space="0" w:color="auto"/>
            <w:left w:val="none" w:sz="0" w:space="0" w:color="auto"/>
            <w:bottom w:val="none" w:sz="0" w:space="0" w:color="auto"/>
            <w:right w:val="none" w:sz="0" w:space="0" w:color="auto"/>
          </w:divBdr>
        </w:div>
        <w:div w:id="2028671271">
          <w:marLeft w:val="480"/>
          <w:marRight w:val="0"/>
          <w:marTop w:val="0"/>
          <w:marBottom w:val="0"/>
          <w:divBdr>
            <w:top w:val="none" w:sz="0" w:space="0" w:color="auto"/>
            <w:left w:val="none" w:sz="0" w:space="0" w:color="auto"/>
            <w:bottom w:val="none" w:sz="0" w:space="0" w:color="auto"/>
            <w:right w:val="none" w:sz="0" w:space="0" w:color="auto"/>
          </w:divBdr>
        </w:div>
        <w:div w:id="853956318">
          <w:marLeft w:val="480"/>
          <w:marRight w:val="0"/>
          <w:marTop w:val="0"/>
          <w:marBottom w:val="0"/>
          <w:divBdr>
            <w:top w:val="none" w:sz="0" w:space="0" w:color="auto"/>
            <w:left w:val="none" w:sz="0" w:space="0" w:color="auto"/>
            <w:bottom w:val="none" w:sz="0" w:space="0" w:color="auto"/>
            <w:right w:val="none" w:sz="0" w:space="0" w:color="auto"/>
          </w:divBdr>
        </w:div>
        <w:div w:id="1544752358">
          <w:marLeft w:val="480"/>
          <w:marRight w:val="0"/>
          <w:marTop w:val="0"/>
          <w:marBottom w:val="0"/>
          <w:divBdr>
            <w:top w:val="none" w:sz="0" w:space="0" w:color="auto"/>
            <w:left w:val="none" w:sz="0" w:space="0" w:color="auto"/>
            <w:bottom w:val="none" w:sz="0" w:space="0" w:color="auto"/>
            <w:right w:val="none" w:sz="0" w:space="0" w:color="auto"/>
          </w:divBdr>
        </w:div>
        <w:div w:id="1889105322">
          <w:marLeft w:val="480"/>
          <w:marRight w:val="0"/>
          <w:marTop w:val="0"/>
          <w:marBottom w:val="0"/>
          <w:divBdr>
            <w:top w:val="none" w:sz="0" w:space="0" w:color="auto"/>
            <w:left w:val="none" w:sz="0" w:space="0" w:color="auto"/>
            <w:bottom w:val="none" w:sz="0" w:space="0" w:color="auto"/>
            <w:right w:val="none" w:sz="0" w:space="0" w:color="auto"/>
          </w:divBdr>
        </w:div>
        <w:div w:id="180749452">
          <w:marLeft w:val="480"/>
          <w:marRight w:val="0"/>
          <w:marTop w:val="0"/>
          <w:marBottom w:val="0"/>
          <w:divBdr>
            <w:top w:val="none" w:sz="0" w:space="0" w:color="auto"/>
            <w:left w:val="none" w:sz="0" w:space="0" w:color="auto"/>
            <w:bottom w:val="none" w:sz="0" w:space="0" w:color="auto"/>
            <w:right w:val="none" w:sz="0" w:space="0" w:color="auto"/>
          </w:divBdr>
        </w:div>
        <w:div w:id="1377197601">
          <w:marLeft w:val="480"/>
          <w:marRight w:val="0"/>
          <w:marTop w:val="0"/>
          <w:marBottom w:val="0"/>
          <w:divBdr>
            <w:top w:val="none" w:sz="0" w:space="0" w:color="auto"/>
            <w:left w:val="none" w:sz="0" w:space="0" w:color="auto"/>
            <w:bottom w:val="none" w:sz="0" w:space="0" w:color="auto"/>
            <w:right w:val="none" w:sz="0" w:space="0" w:color="auto"/>
          </w:divBdr>
        </w:div>
        <w:div w:id="1264461441">
          <w:marLeft w:val="480"/>
          <w:marRight w:val="0"/>
          <w:marTop w:val="0"/>
          <w:marBottom w:val="0"/>
          <w:divBdr>
            <w:top w:val="none" w:sz="0" w:space="0" w:color="auto"/>
            <w:left w:val="none" w:sz="0" w:space="0" w:color="auto"/>
            <w:bottom w:val="none" w:sz="0" w:space="0" w:color="auto"/>
            <w:right w:val="none" w:sz="0" w:space="0" w:color="auto"/>
          </w:divBdr>
        </w:div>
        <w:div w:id="1088386223">
          <w:marLeft w:val="480"/>
          <w:marRight w:val="0"/>
          <w:marTop w:val="0"/>
          <w:marBottom w:val="0"/>
          <w:divBdr>
            <w:top w:val="none" w:sz="0" w:space="0" w:color="auto"/>
            <w:left w:val="none" w:sz="0" w:space="0" w:color="auto"/>
            <w:bottom w:val="none" w:sz="0" w:space="0" w:color="auto"/>
            <w:right w:val="none" w:sz="0" w:space="0" w:color="auto"/>
          </w:divBdr>
        </w:div>
        <w:div w:id="1246496755">
          <w:marLeft w:val="480"/>
          <w:marRight w:val="0"/>
          <w:marTop w:val="0"/>
          <w:marBottom w:val="0"/>
          <w:divBdr>
            <w:top w:val="none" w:sz="0" w:space="0" w:color="auto"/>
            <w:left w:val="none" w:sz="0" w:space="0" w:color="auto"/>
            <w:bottom w:val="none" w:sz="0" w:space="0" w:color="auto"/>
            <w:right w:val="none" w:sz="0" w:space="0" w:color="auto"/>
          </w:divBdr>
        </w:div>
        <w:div w:id="250239076">
          <w:marLeft w:val="480"/>
          <w:marRight w:val="0"/>
          <w:marTop w:val="0"/>
          <w:marBottom w:val="0"/>
          <w:divBdr>
            <w:top w:val="none" w:sz="0" w:space="0" w:color="auto"/>
            <w:left w:val="none" w:sz="0" w:space="0" w:color="auto"/>
            <w:bottom w:val="none" w:sz="0" w:space="0" w:color="auto"/>
            <w:right w:val="none" w:sz="0" w:space="0" w:color="auto"/>
          </w:divBdr>
        </w:div>
        <w:div w:id="1993636731">
          <w:marLeft w:val="480"/>
          <w:marRight w:val="0"/>
          <w:marTop w:val="0"/>
          <w:marBottom w:val="0"/>
          <w:divBdr>
            <w:top w:val="none" w:sz="0" w:space="0" w:color="auto"/>
            <w:left w:val="none" w:sz="0" w:space="0" w:color="auto"/>
            <w:bottom w:val="none" w:sz="0" w:space="0" w:color="auto"/>
            <w:right w:val="none" w:sz="0" w:space="0" w:color="auto"/>
          </w:divBdr>
        </w:div>
        <w:div w:id="778642573">
          <w:marLeft w:val="480"/>
          <w:marRight w:val="0"/>
          <w:marTop w:val="0"/>
          <w:marBottom w:val="0"/>
          <w:divBdr>
            <w:top w:val="none" w:sz="0" w:space="0" w:color="auto"/>
            <w:left w:val="none" w:sz="0" w:space="0" w:color="auto"/>
            <w:bottom w:val="none" w:sz="0" w:space="0" w:color="auto"/>
            <w:right w:val="none" w:sz="0" w:space="0" w:color="auto"/>
          </w:divBdr>
        </w:div>
        <w:div w:id="1879007468">
          <w:marLeft w:val="480"/>
          <w:marRight w:val="0"/>
          <w:marTop w:val="0"/>
          <w:marBottom w:val="0"/>
          <w:divBdr>
            <w:top w:val="none" w:sz="0" w:space="0" w:color="auto"/>
            <w:left w:val="none" w:sz="0" w:space="0" w:color="auto"/>
            <w:bottom w:val="none" w:sz="0" w:space="0" w:color="auto"/>
            <w:right w:val="none" w:sz="0" w:space="0" w:color="auto"/>
          </w:divBdr>
        </w:div>
        <w:div w:id="795761260">
          <w:marLeft w:val="480"/>
          <w:marRight w:val="0"/>
          <w:marTop w:val="0"/>
          <w:marBottom w:val="0"/>
          <w:divBdr>
            <w:top w:val="none" w:sz="0" w:space="0" w:color="auto"/>
            <w:left w:val="none" w:sz="0" w:space="0" w:color="auto"/>
            <w:bottom w:val="none" w:sz="0" w:space="0" w:color="auto"/>
            <w:right w:val="none" w:sz="0" w:space="0" w:color="auto"/>
          </w:divBdr>
        </w:div>
        <w:div w:id="1694040360">
          <w:marLeft w:val="480"/>
          <w:marRight w:val="0"/>
          <w:marTop w:val="0"/>
          <w:marBottom w:val="0"/>
          <w:divBdr>
            <w:top w:val="none" w:sz="0" w:space="0" w:color="auto"/>
            <w:left w:val="none" w:sz="0" w:space="0" w:color="auto"/>
            <w:bottom w:val="none" w:sz="0" w:space="0" w:color="auto"/>
            <w:right w:val="none" w:sz="0" w:space="0" w:color="auto"/>
          </w:divBdr>
        </w:div>
      </w:divsChild>
    </w:div>
    <w:div w:id="2069104677">
      <w:bodyDiv w:val="1"/>
      <w:marLeft w:val="0"/>
      <w:marRight w:val="0"/>
      <w:marTop w:val="0"/>
      <w:marBottom w:val="0"/>
      <w:divBdr>
        <w:top w:val="none" w:sz="0" w:space="0" w:color="auto"/>
        <w:left w:val="none" w:sz="0" w:space="0" w:color="auto"/>
        <w:bottom w:val="none" w:sz="0" w:space="0" w:color="auto"/>
        <w:right w:val="none" w:sz="0" w:space="0" w:color="auto"/>
      </w:divBdr>
      <w:divsChild>
        <w:div w:id="129783478">
          <w:marLeft w:val="640"/>
          <w:marRight w:val="0"/>
          <w:marTop w:val="0"/>
          <w:marBottom w:val="0"/>
          <w:divBdr>
            <w:top w:val="none" w:sz="0" w:space="0" w:color="auto"/>
            <w:left w:val="none" w:sz="0" w:space="0" w:color="auto"/>
            <w:bottom w:val="none" w:sz="0" w:space="0" w:color="auto"/>
            <w:right w:val="none" w:sz="0" w:space="0" w:color="auto"/>
          </w:divBdr>
        </w:div>
        <w:div w:id="243490689">
          <w:marLeft w:val="640"/>
          <w:marRight w:val="0"/>
          <w:marTop w:val="0"/>
          <w:marBottom w:val="0"/>
          <w:divBdr>
            <w:top w:val="none" w:sz="0" w:space="0" w:color="auto"/>
            <w:left w:val="none" w:sz="0" w:space="0" w:color="auto"/>
            <w:bottom w:val="none" w:sz="0" w:space="0" w:color="auto"/>
            <w:right w:val="none" w:sz="0" w:space="0" w:color="auto"/>
          </w:divBdr>
        </w:div>
        <w:div w:id="298650262">
          <w:marLeft w:val="640"/>
          <w:marRight w:val="0"/>
          <w:marTop w:val="0"/>
          <w:marBottom w:val="0"/>
          <w:divBdr>
            <w:top w:val="none" w:sz="0" w:space="0" w:color="auto"/>
            <w:left w:val="none" w:sz="0" w:space="0" w:color="auto"/>
            <w:bottom w:val="none" w:sz="0" w:space="0" w:color="auto"/>
            <w:right w:val="none" w:sz="0" w:space="0" w:color="auto"/>
          </w:divBdr>
        </w:div>
        <w:div w:id="563030446">
          <w:marLeft w:val="640"/>
          <w:marRight w:val="0"/>
          <w:marTop w:val="0"/>
          <w:marBottom w:val="0"/>
          <w:divBdr>
            <w:top w:val="none" w:sz="0" w:space="0" w:color="auto"/>
            <w:left w:val="none" w:sz="0" w:space="0" w:color="auto"/>
            <w:bottom w:val="none" w:sz="0" w:space="0" w:color="auto"/>
            <w:right w:val="none" w:sz="0" w:space="0" w:color="auto"/>
          </w:divBdr>
        </w:div>
        <w:div w:id="603616358">
          <w:marLeft w:val="640"/>
          <w:marRight w:val="0"/>
          <w:marTop w:val="0"/>
          <w:marBottom w:val="0"/>
          <w:divBdr>
            <w:top w:val="none" w:sz="0" w:space="0" w:color="auto"/>
            <w:left w:val="none" w:sz="0" w:space="0" w:color="auto"/>
            <w:bottom w:val="none" w:sz="0" w:space="0" w:color="auto"/>
            <w:right w:val="none" w:sz="0" w:space="0" w:color="auto"/>
          </w:divBdr>
        </w:div>
        <w:div w:id="648898365">
          <w:marLeft w:val="640"/>
          <w:marRight w:val="0"/>
          <w:marTop w:val="0"/>
          <w:marBottom w:val="0"/>
          <w:divBdr>
            <w:top w:val="none" w:sz="0" w:space="0" w:color="auto"/>
            <w:left w:val="none" w:sz="0" w:space="0" w:color="auto"/>
            <w:bottom w:val="none" w:sz="0" w:space="0" w:color="auto"/>
            <w:right w:val="none" w:sz="0" w:space="0" w:color="auto"/>
          </w:divBdr>
        </w:div>
        <w:div w:id="669522171">
          <w:marLeft w:val="640"/>
          <w:marRight w:val="0"/>
          <w:marTop w:val="0"/>
          <w:marBottom w:val="0"/>
          <w:divBdr>
            <w:top w:val="none" w:sz="0" w:space="0" w:color="auto"/>
            <w:left w:val="none" w:sz="0" w:space="0" w:color="auto"/>
            <w:bottom w:val="none" w:sz="0" w:space="0" w:color="auto"/>
            <w:right w:val="none" w:sz="0" w:space="0" w:color="auto"/>
          </w:divBdr>
        </w:div>
        <w:div w:id="690885575">
          <w:marLeft w:val="640"/>
          <w:marRight w:val="0"/>
          <w:marTop w:val="0"/>
          <w:marBottom w:val="0"/>
          <w:divBdr>
            <w:top w:val="none" w:sz="0" w:space="0" w:color="auto"/>
            <w:left w:val="none" w:sz="0" w:space="0" w:color="auto"/>
            <w:bottom w:val="none" w:sz="0" w:space="0" w:color="auto"/>
            <w:right w:val="none" w:sz="0" w:space="0" w:color="auto"/>
          </w:divBdr>
        </w:div>
        <w:div w:id="709841779">
          <w:marLeft w:val="640"/>
          <w:marRight w:val="0"/>
          <w:marTop w:val="0"/>
          <w:marBottom w:val="0"/>
          <w:divBdr>
            <w:top w:val="none" w:sz="0" w:space="0" w:color="auto"/>
            <w:left w:val="none" w:sz="0" w:space="0" w:color="auto"/>
            <w:bottom w:val="none" w:sz="0" w:space="0" w:color="auto"/>
            <w:right w:val="none" w:sz="0" w:space="0" w:color="auto"/>
          </w:divBdr>
        </w:div>
        <w:div w:id="751900445">
          <w:marLeft w:val="640"/>
          <w:marRight w:val="0"/>
          <w:marTop w:val="0"/>
          <w:marBottom w:val="0"/>
          <w:divBdr>
            <w:top w:val="none" w:sz="0" w:space="0" w:color="auto"/>
            <w:left w:val="none" w:sz="0" w:space="0" w:color="auto"/>
            <w:bottom w:val="none" w:sz="0" w:space="0" w:color="auto"/>
            <w:right w:val="none" w:sz="0" w:space="0" w:color="auto"/>
          </w:divBdr>
        </w:div>
        <w:div w:id="752699134">
          <w:marLeft w:val="640"/>
          <w:marRight w:val="0"/>
          <w:marTop w:val="0"/>
          <w:marBottom w:val="0"/>
          <w:divBdr>
            <w:top w:val="none" w:sz="0" w:space="0" w:color="auto"/>
            <w:left w:val="none" w:sz="0" w:space="0" w:color="auto"/>
            <w:bottom w:val="none" w:sz="0" w:space="0" w:color="auto"/>
            <w:right w:val="none" w:sz="0" w:space="0" w:color="auto"/>
          </w:divBdr>
        </w:div>
        <w:div w:id="784539821">
          <w:marLeft w:val="640"/>
          <w:marRight w:val="0"/>
          <w:marTop w:val="0"/>
          <w:marBottom w:val="0"/>
          <w:divBdr>
            <w:top w:val="none" w:sz="0" w:space="0" w:color="auto"/>
            <w:left w:val="none" w:sz="0" w:space="0" w:color="auto"/>
            <w:bottom w:val="none" w:sz="0" w:space="0" w:color="auto"/>
            <w:right w:val="none" w:sz="0" w:space="0" w:color="auto"/>
          </w:divBdr>
        </w:div>
        <w:div w:id="979312870">
          <w:marLeft w:val="640"/>
          <w:marRight w:val="0"/>
          <w:marTop w:val="0"/>
          <w:marBottom w:val="0"/>
          <w:divBdr>
            <w:top w:val="none" w:sz="0" w:space="0" w:color="auto"/>
            <w:left w:val="none" w:sz="0" w:space="0" w:color="auto"/>
            <w:bottom w:val="none" w:sz="0" w:space="0" w:color="auto"/>
            <w:right w:val="none" w:sz="0" w:space="0" w:color="auto"/>
          </w:divBdr>
        </w:div>
        <w:div w:id="981733673">
          <w:marLeft w:val="640"/>
          <w:marRight w:val="0"/>
          <w:marTop w:val="0"/>
          <w:marBottom w:val="0"/>
          <w:divBdr>
            <w:top w:val="none" w:sz="0" w:space="0" w:color="auto"/>
            <w:left w:val="none" w:sz="0" w:space="0" w:color="auto"/>
            <w:bottom w:val="none" w:sz="0" w:space="0" w:color="auto"/>
            <w:right w:val="none" w:sz="0" w:space="0" w:color="auto"/>
          </w:divBdr>
        </w:div>
        <w:div w:id="1026716935">
          <w:marLeft w:val="640"/>
          <w:marRight w:val="0"/>
          <w:marTop w:val="0"/>
          <w:marBottom w:val="0"/>
          <w:divBdr>
            <w:top w:val="none" w:sz="0" w:space="0" w:color="auto"/>
            <w:left w:val="none" w:sz="0" w:space="0" w:color="auto"/>
            <w:bottom w:val="none" w:sz="0" w:space="0" w:color="auto"/>
            <w:right w:val="none" w:sz="0" w:space="0" w:color="auto"/>
          </w:divBdr>
        </w:div>
        <w:div w:id="1169491000">
          <w:marLeft w:val="640"/>
          <w:marRight w:val="0"/>
          <w:marTop w:val="0"/>
          <w:marBottom w:val="0"/>
          <w:divBdr>
            <w:top w:val="none" w:sz="0" w:space="0" w:color="auto"/>
            <w:left w:val="none" w:sz="0" w:space="0" w:color="auto"/>
            <w:bottom w:val="none" w:sz="0" w:space="0" w:color="auto"/>
            <w:right w:val="none" w:sz="0" w:space="0" w:color="auto"/>
          </w:divBdr>
        </w:div>
        <w:div w:id="1312371230">
          <w:marLeft w:val="640"/>
          <w:marRight w:val="0"/>
          <w:marTop w:val="0"/>
          <w:marBottom w:val="0"/>
          <w:divBdr>
            <w:top w:val="none" w:sz="0" w:space="0" w:color="auto"/>
            <w:left w:val="none" w:sz="0" w:space="0" w:color="auto"/>
            <w:bottom w:val="none" w:sz="0" w:space="0" w:color="auto"/>
            <w:right w:val="none" w:sz="0" w:space="0" w:color="auto"/>
          </w:divBdr>
        </w:div>
        <w:div w:id="1315451509">
          <w:marLeft w:val="640"/>
          <w:marRight w:val="0"/>
          <w:marTop w:val="0"/>
          <w:marBottom w:val="0"/>
          <w:divBdr>
            <w:top w:val="none" w:sz="0" w:space="0" w:color="auto"/>
            <w:left w:val="none" w:sz="0" w:space="0" w:color="auto"/>
            <w:bottom w:val="none" w:sz="0" w:space="0" w:color="auto"/>
            <w:right w:val="none" w:sz="0" w:space="0" w:color="auto"/>
          </w:divBdr>
        </w:div>
        <w:div w:id="1318418969">
          <w:marLeft w:val="640"/>
          <w:marRight w:val="0"/>
          <w:marTop w:val="0"/>
          <w:marBottom w:val="0"/>
          <w:divBdr>
            <w:top w:val="none" w:sz="0" w:space="0" w:color="auto"/>
            <w:left w:val="none" w:sz="0" w:space="0" w:color="auto"/>
            <w:bottom w:val="none" w:sz="0" w:space="0" w:color="auto"/>
            <w:right w:val="none" w:sz="0" w:space="0" w:color="auto"/>
          </w:divBdr>
        </w:div>
        <w:div w:id="1322541331">
          <w:marLeft w:val="640"/>
          <w:marRight w:val="0"/>
          <w:marTop w:val="0"/>
          <w:marBottom w:val="0"/>
          <w:divBdr>
            <w:top w:val="none" w:sz="0" w:space="0" w:color="auto"/>
            <w:left w:val="none" w:sz="0" w:space="0" w:color="auto"/>
            <w:bottom w:val="none" w:sz="0" w:space="0" w:color="auto"/>
            <w:right w:val="none" w:sz="0" w:space="0" w:color="auto"/>
          </w:divBdr>
        </w:div>
        <w:div w:id="1384939113">
          <w:marLeft w:val="640"/>
          <w:marRight w:val="0"/>
          <w:marTop w:val="0"/>
          <w:marBottom w:val="0"/>
          <w:divBdr>
            <w:top w:val="none" w:sz="0" w:space="0" w:color="auto"/>
            <w:left w:val="none" w:sz="0" w:space="0" w:color="auto"/>
            <w:bottom w:val="none" w:sz="0" w:space="0" w:color="auto"/>
            <w:right w:val="none" w:sz="0" w:space="0" w:color="auto"/>
          </w:divBdr>
        </w:div>
        <w:div w:id="1590310497">
          <w:marLeft w:val="640"/>
          <w:marRight w:val="0"/>
          <w:marTop w:val="0"/>
          <w:marBottom w:val="0"/>
          <w:divBdr>
            <w:top w:val="none" w:sz="0" w:space="0" w:color="auto"/>
            <w:left w:val="none" w:sz="0" w:space="0" w:color="auto"/>
            <w:bottom w:val="none" w:sz="0" w:space="0" w:color="auto"/>
            <w:right w:val="none" w:sz="0" w:space="0" w:color="auto"/>
          </w:divBdr>
        </w:div>
        <w:div w:id="1605576633">
          <w:marLeft w:val="640"/>
          <w:marRight w:val="0"/>
          <w:marTop w:val="0"/>
          <w:marBottom w:val="0"/>
          <w:divBdr>
            <w:top w:val="none" w:sz="0" w:space="0" w:color="auto"/>
            <w:left w:val="none" w:sz="0" w:space="0" w:color="auto"/>
            <w:bottom w:val="none" w:sz="0" w:space="0" w:color="auto"/>
            <w:right w:val="none" w:sz="0" w:space="0" w:color="auto"/>
          </w:divBdr>
        </w:div>
        <w:div w:id="1642804921">
          <w:marLeft w:val="640"/>
          <w:marRight w:val="0"/>
          <w:marTop w:val="0"/>
          <w:marBottom w:val="0"/>
          <w:divBdr>
            <w:top w:val="none" w:sz="0" w:space="0" w:color="auto"/>
            <w:left w:val="none" w:sz="0" w:space="0" w:color="auto"/>
            <w:bottom w:val="none" w:sz="0" w:space="0" w:color="auto"/>
            <w:right w:val="none" w:sz="0" w:space="0" w:color="auto"/>
          </w:divBdr>
        </w:div>
        <w:div w:id="2133548157">
          <w:marLeft w:val="640"/>
          <w:marRight w:val="0"/>
          <w:marTop w:val="0"/>
          <w:marBottom w:val="0"/>
          <w:divBdr>
            <w:top w:val="none" w:sz="0" w:space="0" w:color="auto"/>
            <w:left w:val="none" w:sz="0" w:space="0" w:color="auto"/>
            <w:bottom w:val="none" w:sz="0" w:space="0" w:color="auto"/>
            <w:right w:val="none" w:sz="0" w:space="0" w:color="auto"/>
          </w:divBdr>
        </w:div>
      </w:divsChild>
    </w:div>
    <w:div w:id="2070303224">
      <w:bodyDiv w:val="1"/>
      <w:marLeft w:val="0"/>
      <w:marRight w:val="0"/>
      <w:marTop w:val="0"/>
      <w:marBottom w:val="0"/>
      <w:divBdr>
        <w:top w:val="none" w:sz="0" w:space="0" w:color="auto"/>
        <w:left w:val="none" w:sz="0" w:space="0" w:color="auto"/>
        <w:bottom w:val="none" w:sz="0" w:space="0" w:color="auto"/>
        <w:right w:val="none" w:sz="0" w:space="0" w:color="auto"/>
      </w:divBdr>
    </w:div>
    <w:div w:id="2073844761">
      <w:bodyDiv w:val="1"/>
      <w:marLeft w:val="0"/>
      <w:marRight w:val="0"/>
      <w:marTop w:val="0"/>
      <w:marBottom w:val="0"/>
      <w:divBdr>
        <w:top w:val="none" w:sz="0" w:space="0" w:color="auto"/>
        <w:left w:val="none" w:sz="0" w:space="0" w:color="auto"/>
        <w:bottom w:val="none" w:sz="0" w:space="0" w:color="auto"/>
        <w:right w:val="none" w:sz="0" w:space="0" w:color="auto"/>
      </w:divBdr>
    </w:div>
    <w:div w:id="2084839610">
      <w:bodyDiv w:val="1"/>
      <w:marLeft w:val="0"/>
      <w:marRight w:val="0"/>
      <w:marTop w:val="0"/>
      <w:marBottom w:val="0"/>
      <w:divBdr>
        <w:top w:val="none" w:sz="0" w:space="0" w:color="auto"/>
        <w:left w:val="none" w:sz="0" w:space="0" w:color="auto"/>
        <w:bottom w:val="none" w:sz="0" w:space="0" w:color="auto"/>
        <w:right w:val="none" w:sz="0" w:space="0" w:color="auto"/>
      </w:divBdr>
    </w:div>
    <w:div w:id="2085181047">
      <w:bodyDiv w:val="1"/>
      <w:marLeft w:val="0"/>
      <w:marRight w:val="0"/>
      <w:marTop w:val="0"/>
      <w:marBottom w:val="0"/>
      <w:divBdr>
        <w:top w:val="none" w:sz="0" w:space="0" w:color="auto"/>
        <w:left w:val="none" w:sz="0" w:space="0" w:color="auto"/>
        <w:bottom w:val="none" w:sz="0" w:space="0" w:color="auto"/>
        <w:right w:val="none" w:sz="0" w:space="0" w:color="auto"/>
      </w:divBdr>
    </w:div>
    <w:div w:id="2085956855">
      <w:bodyDiv w:val="1"/>
      <w:marLeft w:val="0"/>
      <w:marRight w:val="0"/>
      <w:marTop w:val="0"/>
      <w:marBottom w:val="0"/>
      <w:divBdr>
        <w:top w:val="none" w:sz="0" w:space="0" w:color="auto"/>
        <w:left w:val="none" w:sz="0" w:space="0" w:color="auto"/>
        <w:bottom w:val="none" w:sz="0" w:space="0" w:color="auto"/>
        <w:right w:val="none" w:sz="0" w:space="0" w:color="auto"/>
      </w:divBdr>
    </w:div>
    <w:div w:id="2087335571">
      <w:bodyDiv w:val="1"/>
      <w:marLeft w:val="0"/>
      <w:marRight w:val="0"/>
      <w:marTop w:val="0"/>
      <w:marBottom w:val="0"/>
      <w:divBdr>
        <w:top w:val="none" w:sz="0" w:space="0" w:color="auto"/>
        <w:left w:val="none" w:sz="0" w:space="0" w:color="auto"/>
        <w:bottom w:val="none" w:sz="0" w:space="0" w:color="auto"/>
        <w:right w:val="none" w:sz="0" w:space="0" w:color="auto"/>
      </w:divBdr>
    </w:div>
    <w:div w:id="2093117809">
      <w:bodyDiv w:val="1"/>
      <w:marLeft w:val="0"/>
      <w:marRight w:val="0"/>
      <w:marTop w:val="0"/>
      <w:marBottom w:val="0"/>
      <w:divBdr>
        <w:top w:val="none" w:sz="0" w:space="0" w:color="auto"/>
        <w:left w:val="none" w:sz="0" w:space="0" w:color="auto"/>
        <w:bottom w:val="none" w:sz="0" w:space="0" w:color="auto"/>
        <w:right w:val="none" w:sz="0" w:space="0" w:color="auto"/>
      </w:divBdr>
    </w:div>
    <w:div w:id="2094162684">
      <w:bodyDiv w:val="1"/>
      <w:marLeft w:val="0"/>
      <w:marRight w:val="0"/>
      <w:marTop w:val="0"/>
      <w:marBottom w:val="0"/>
      <w:divBdr>
        <w:top w:val="none" w:sz="0" w:space="0" w:color="auto"/>
        <w:left w:val="none" w:sz="0" w:space="0" w:color="auto"/>
        <w:bottom w:val="none" w:sz="0" w:space="0" w:color="auto"/>
        <w:right w:val="none" w:sz="0" w:space="0" w:color="auto"/>
      </w:divBdr>
    </w:div>
    <w:div w:id="2097701224">
      <w:bodyDiv w:val="1"/>
      <w:marLeft w:val="0"/>
      <w:marRight w:val="0"/>
      <w:marTop w:val="0"/>
      <w:marBottom w:val="0"/>
      <w:divBdr>
        <w:top w:val="none" w:sz="0" w:space="0" w:color="auto"/>
        <w:left w:val="none" w:sz="0" w:space="0" w:color="auto"/>
        <w:bottom w:val="none" w:sz="0" w:space="0" w:color="auto"/>
        <w:right w:val="none" w:sz="0" w:space="0" w:color="auto"/>
      </w:divBdr>
    </w:div>
    <w:div w:id="2098935586">
      <w:bodyDiv w:val="1"/>
      <w:marLeft w:val="0"/>
      <w:marRight w:val="0"/>
      <w:marTop w:val="0"/>
      <w:marBottom w:val="0"/>
      <w:divBdr>
        <w:top w:val="none" w:sz="0" w:space="0" w:color="auto"/>
        <w:left w:val="none" w:sz="0" w:space="0" w:color="auto"/>
        <w:bottom w:val="none" w:sz="0" w:space="0" w:color="auto"/>
        <w:right w:val="none" w:sz="0" w:space="0" w:color="auto"/>
      </w:divBdr>
    </w:div>
    <w:div w:id="2099055524">
      <w:bodyDiv w:val="1"/>
      <w:marLeft w:val="0"/>
      <w:marRight w:val="0"/>
      <w:marTop w:val="0"/>
      <w:marBottom w:val="0"/>
      <w:divBdr>
        <w:top w:val="none" w:sz="0" w:space="0" w:color="auto"/>
        <w:left w:val="none" w:sz="0" w:space="0" w:color="auto"/>
        <w:bottom w:val="none" w:sz="0" w:space="0" w:color="auto"/>
        <w:right w:val="none" w:sz="0" w:space="0" w:color="auto"/>
      </w:divBdr>
    </w:div>
    <w:div w:id="2100832305">
      <w:bodyDiv w:val="1"/>
      <w:marLeft w:val="0"/>
      <w:marRight w:val="0"/>
      <w:marTop w:val="0"/>
      <w:marBottom w:val="0"/>
      <w:divBdr>
        <w:top w:val="none" w:sz="0" w:space="0" w:color="auto"/>
        <w:left w:val="none" w:sz="0" w:space="0" w:color="auto"/>
        <w:bottom w:val="none" w:sz="0" w:space="0" w:color="auto"/>
        <w:right w:val="none" w:sz="0" w:space="0" w:color="auto"/>
      </w:divBdr>
      <w:divsChild>
        <w:div w:id="40129109">
          <w:marLeft w:val="640"/>
          <w:marRight w:val="0"/>
          <w:marTop w:val="0"/>
          <w:marBottom w:val="0"/>
          <w:divBdr>
            <w:top w:val="none" w:sz="0" w:space="0" w:color="auto"/>
            <w:left w:val="none" w:sz="0" w:space="0" w:color="auto"/>
            <w:bottom w:val="none" w:sz="0" w:space="0" w:color="auto"/>
            <w:right w:val="none" w:sz="0" w:space="0" w:color="auto"/>
          </w:divBdr>
        </w:div>
        <w:div w:id="107744343">
          <w:marLeft w:val="640"/>
          <w:marRight w:val="0"/>
          <w:marTop w:val="0"/>
          <w:marBottom w:val="0"/>
          <w:divBdr>
            <w:top w:val="none" w:sz="0" w:space="0" w:color="auto"/>
            <w:left w:val="none" w:sz="0" w:space="0" w:color="auto"/>
            <w:bottom w:val="none" w:sz="0" w:space="0" w:color="auto"/>
            <w:right w:val="none" w:sz="0" w:space="0" w:color="auto"/>
          </w:divBdr>
        </w:div>
        <w:div w:id="172381664">
          <w:marLeft w:val="640"/>
          <w:marRight w:val="0"/>
          <w:marTop w:val="0"/>
          <w:marBottom w:val="0"/>
          <w:divBdr>
            <w:top w:val="none" w:sz="0" w:space="0" w:color="auto"/>
            <w:left w:val="none" w:sz="0" w:space="0" w:color="auto"/>
            <w:bottom w:val="none" w:sz="0" w:space="0" w:color="auto"/>
            <w:right w:val="none" w:sz="0" w:space="0" w:color="auto"/>
          </w:divBdr>
        </w:div>
        <w:div w:id="287932056">
          <w:marLeft w:val="640"/>
          <w:marRight w:val="0"/>
          <w:marTop w:val="0"/>
          <w:marBottom w:val="0"/>
          <w:divBdr>
            <w:top w:val="none" w:sz="0" w:space="0" w:color="auto"/>
            <w:left w:val="none" w:sz="0" w:space="0" w:color="auto"/>
            <w:bottom w:val="none" w:sz="0" w:space="0" w:color="auto"/>
            <w:right w:val="none" w:sz="0" w:space="0" w:color="auto"/>
          </w:divBdr>
        </w:div>
        <w:div w:id="317268345">
          <w:marLeft w:val="640"/>
          <w:marRight w:val="0"/>
          <w:marTop w:val="0"/>
          <w:marBottom w:val="0"/>
          <w:divBdr>
            <w:top w:val="none" w:sz="0" w:space="0" w:color="auto"/>
            <w:left w:val="none" w:sz="0" w:space="0" w:color="auto"/>
            <w:bottom w:val="none" w:sz="0" w:space="0" w:color="auto"/>
            <w:right w:val="none" w:sz="0" w:space="0" w:color="auto"/>
          </w:divBdr>
        </w:div>
        <w:div w:id="498275484">
          <w:marLeft w:val="640"/>
          <w:marRight w:val="0"/>
          <w:marTop w:val="0"/>
          <w:marBottom w:val="0"/>
          <w:divBdr>
            <w:top w:val="none" w:sz="0" w:space="0" w:color="auto"/>
            <w:left w:val="none" w:sz="0" w:space="0" w:color="auto"/>
            <w:bottom w:val="none" w:sz="0" w:space="0" w:color="auto"/>
            <w:right w:val="none" w:sz="0" w:space="0" w:color="auto"/>
          </w:divBdr>
        </w:div>
        <w:div w:id="508911477">
          <w:marLeft w:val="640"/>
          <w:marRight w:val="0"/>
          <w:marTop w:val="0"/>
          <w:marBottom w:val="0"/>
          <w:divBdr>
            <w:top w:val="none" w:sz="0" w:space="0" w:color="auto"/>
            <w:left w:val="none" w:sz="0" w:space="0" w:color="auto"/>
            <w:bottom w:val="none" w:sz="0" w:space="0" w:color="auto"/>
            <w:right w:val="none" w:sz="0" w:space="0" w:color="auto"/>
          </w:divBdr>
        </w:div>
        <w:div w:id="583146594">
          <w:marLeft w:val="640"/>
          <w:marRight w:val="0"/>
          <w:marTop w:val="0"/>
          <w:marBottom w:val="0"/>
          <w:divBdr>
            <w:top w:val="none" w:sz="0" w:space="0" w:color="auto"/>
            <w:left w:val="none" w:sz="0" w:space="0" w:color="auto"/>
            <w:bottom w:val="none" w:sz="0" w:space="0" w:color="auto"/>
            <w:right w:val="none" w:sz="0" w:space="0" w:color="auto"/>
          </w:divBdr>
        </w:div>
        <w:div w:id="702095529">
          <w:marLeft w:val="640"/>
          <w:marRight w:val="0"/>
          <w:marTop w:val="0"/>
          <w:marBottom w:val="0"/>
          <w:divBdr>
            <w:top w:val="none" w:sz="0" w:space="0" w:color="auto"/>
            <w:left w:val="none" w:sz="0" w:space="0" w:color="auto"/>
            <w:bottom w:val="none" w:sz="0" w:space="0" w:color="auto"/>
            <w:right w:val="none" w:sz="0" w:space="0" w:color="auto"/>
          </w:divBdr>
        </w:div>
        <w:div w:id="825974696">
          <w:marLeft w:val="640"/>
          <w:marRight w:val="0"/>
          <w:marTop w:val="0"/>
          <w:marBottom w:val="0"/>
          <w:divBdr>
            <w:top w:val="none" w:sz="0" w:space="0" w:color="auto"/>
            <w:left w:val="none" w:sz="0" w:space="0" w:color="auto"/>
            <w:bottom w:val="none" w:sz="0" w:space="0" w:color="auto"/>
            <w:right w:val="none" w:sz="0" w:space="0" w:color="auto"/>
          </w:divBdr>
        </w:div>
        <w:div w:id="845169366">
          <w:marLeft w:val="640"/>
          <w:marRight w:val="0"/>
          <w:marTop w:val="0"/>
          <w:marBottom w:val="0"/>
          <w:divBdr>
            <w:top w:val="none" w:sz="0" w:space="0" w:color="auto"/>
            <w:left w:val="none" w:sz="0" w:space="0" w:color="auto"/>
            <w:bottom w:val="none" w:sz="0" w:space="0" w:color="auto"/>
            <w:right w:val="none" w:sz="0" w:space="0" w:color="auto"/>
          </w:divBdr>
        </w:div>
        <w:div w:id="890193224">
          <w:marLeft w:val="640"/>
          <w:marRight w:val="0"/>
          <w:marTop w:val="0"/>
          <w:marBottom w:val="0"/>
          <w:divBdr>
            <w:top w:val="none" w:sz="0" w:space="0" w:color="auto"/>
            <w:left w:val="none" w:sz="0" w:space="0" w:color="auto"/>
            <w:bottom w:val="none" w:sz="0" w:space="0" w:color="auto"/>
            <w:right w:val="none" w:sz="0" w:space="0" w:color="auto"/>
          </w:divBdr>
        </w:div>
        <w:div w:id="905997435">
          <w:marLeft w:val="640"/>
          <w:marRight w:val="0"/>
          <w:marTop w:val="0"/>
          <w:marBottom w:val="0"/>
          <w:divBdr>
            <w:top w:val="none" w:sz="0" w:space="0" w:color="auto"/>
            <w:left w:val="none" w:sz="0" w:space="0" w:color="auto"/>
            <w:bottom w:val="none" w:sz="0" w:space="0" w:color="auto"/>
            <w:right w:val="none" w:sz="0" w:space="0" w:color="auto"/>
          </w:divBdr>
        </w:div>
        <w:div w:id="957297447">
          <w:marLeft w:val="640"/>
          <w:marRight w:val="0"/>
          <w:marTop w:val="0"/>
          <w:marBottom w:val="0"/>
          <w:divBdr>
            <w:top w:val="none" w:sz="0" w:space="0" w:color="auto"/>
            <w:left w:val="none" w:sz="0" w:space="0" w:color="auto"/>
            <w:bottom w:val="none" w:sz="0" w:space="0" w:color="auto"/>
            <w:right w:val="none" w:sz="0" w:space="0" w:color="auto"/>
          </w:divBdr>
        </w:div>
        <w:div w:id="977538565">
          <w:marLeft w:val="640"/>
          <w:marRight w:val="0"/>
          <w:marTop w:val="0"/>
          <w:marBottom w:val="0"/>
          <w:divBdr>
            <w:top w:val="none" w:sz="0" w:space="0" w:color="auto"/>
            <w:left w:val="none" w:sz="0" w:space="0" w:color="auto"/>
            <w:bottom w:val="none" w:sz="0" w:space="0" w:color="auto"/>
            <w:right w:val="none" w:sz="0" w:space="0" w:color="auto"/>
          </w:divBdr>
        </w:div>
        <w:div w:id="979111560">
          <w:marLeft w:val="640"/>
          <w:marRight w:val="0"/>
          <w:marTop w:val="0"/>
          <w:marBottom w:val="0"/>
          <w:divBdr>
            <w:top w:val="none" w:sz="0" w:space="0" w:color="auto"/>
            <w:left w:val="none" w:sz="0" w:space="0" w:color="auto"/>
            <w:bottom w:val="none" w:sz="0" w:space="0" w:color="auto"/>
            <w:right w:val="none" w:sz="0" w:space="0" w:color="auto"/>
          </w:divBdr>
        </w:div>
        <w:div w:id="1053194731">
          <w:marLeft w:val="640"/>
          <w:marRight w:val="0"/>
          <w:marTop w:val="0"/>
          <w:marBottom w:val="0"/>
          <w:divBdr>
            <w:top w:val="none" w:sz="0" w:space="0" w:color="auto"/>
            <w:left w:val="none" w:sz="0" w:space="0" w:color="auto"/>
            <w:bottom w:val="none" w:sz="0" w:space="0" w:color="auto"/>
            <w:right w:val="none" w:sz="0" w:space="0" w:color="auto"/>
          </w:divBdr>
        </w:div>
        <w:div w:id="1160390156">
          <w:marLeft w:val="640"/>
          <w:marRight w:val="0"/>
          <w:marTop w:val="0"/>
          <w:marBottom w:val="0"/>
          <w:divBdr>
            <w:top w:val="none" w:sz="0" w:space="0" w:color="auto"/>
            <w:left w:val="none" w:sz="0" w:space="0" w:color="auto"/>
            <w:bottom w:val="none" w:sz="0" w:space="0" w:color="auto"/>
            <w:right w:val="none" w:sz="0" w:space="0" w:color="auto"/>
          </w:divBdr>
        </w:div>
        <w:div w:id="1231161814">
          <w:marLeft w:val="640"/>
          <w:marRight w:val="0"/>
          <w:marTop w:val="0"/>
          <w:marBottom w:val="0"/>
          <w:divBdr>
            <w:top w:val="none" w:sz="0" w:space="0" w:color="auto"/>
            <w:left w:val="none" w:sz="0" w:space="0" w:color="auto"/>
            <w:bottom w:val="none" w:sz="0" w:space="0" w:color="auto"/>
            <w:right w:val="none" w:sz="0" w:space="0" w:color="auto"/>
          </w:divBdr>
        </w:div>
        <w:div w:id="1535734284">
          <w:marLeft w:val="640"/>
          <w:marRight w:val="0"/>
          <w:marTop w:val="0"/>
          <w:marBottom w:val="0"/>
          <w:divBdr>
            <w:top w:val="none" w:sz="0" w:space="0" w:color="auto"/>
            <w:left w:val="none" w:sz="0" w:space="0" w:color="auto"/>
            <w:bottom w:val="none" w:sz="0" w:space="0" w:color="auto"/>
            <w:right w:val="none" w:sz="0" w:space="0" w:color="auto"/>
          </w:divBdr>
        </w:div>
        <w:div w:id="1535968974">
          <w:marLeft w:val="640"/>
          <w:marRight w:val="0"/>
          <w:marTop w:val="0"/>
          <w:marBottom w:val="0"/>
          <w:divBdr>
            <w:top w:val="none" w:sz="0" w:space="0" w:color="auto"/>
            <w:left w:val="none" w:sz="0" w:space="0" w:color="auto"/>
            <w:bottom w:val="none" w:sz="0" w:space="0" w:color="auto"/>
            <w:right w:val="none" w:sz="0" w:space="0" w:color="auto"/>
          </w:divBdr>
        </w:div>
        <w:div w:id="1576671520">
          <w:marLeft w:val="640"/>
          <w:marRight w:val="0"/>
          <w:marTop w:val="0"/>
          <w:marBottom w:val="0"/>
          <w:divBdr>
            <w:top w:val="none" w:sz="0" w:space="0" w:color="auto"/>
            <w:left w:val="none" w:sz="0" w:space="0" w:color="auto"/>
            <w:bottom w:val="none" w:sz="0" w:space="0" w:color="auto"/>
            <w:right w:val="none" w:sz="0" w:space="0" w:color="auto"/>
          </w:divBdr>
        </w:div>
        <w:div w:id="1693143887">
          <w:marLeft w:val="640"/>
          <w:marRight w:val="0"/>
          <w:marTop w:val="0"/>
          <w:marBottom w:val="0"/>
          <w:divBdr>
            <w:top w:val="none" w:sz="0" w:space="0" w:color="auto"/>
            <w:left w:val="none" w:sz="0" w:space="0" w:color="auto"/>
            <w:bottom w:val="none" w:sz="0" w:space="0" w:color="auto"/>
            <w:right w:val="none" w:sz="0" w:space="0" w:color="auto"/>
          </w:divBdr>
        </w:div>
        <w:div w:id="1796556392">
          <w:marLeft w:val="640"/>
          <w:marRight w:val="0"/>
          <w:marTop w:val="0"/>
          <w:marBottom w:val="0"/>
          <w:divBdr>
            <w:top w:val="none" w:sz="0" w:space="0" w:color="auto"/>
            <w:left w:val="none" w:sz="0" w:space="0" w:color="auto"/>
            <w:bottom w:val="none" w:sz="0" w:space="0" w:color="auto"/>
            <w:right w:val="none" w:sz="0" w:space="0" w:color="auto"/>
          </w:divBdr>
        </w:div>
        <w:div w:id="1861430042">
          <w:marLeft w:val="640"/>
          <w:marRight w:val="0"/>
          <w:marTop w:val="0"/>
          <w:marBottom w:val="0"/>
          <w:divBdr>
            <w:top w:val="none" w:sz="0" w:space="0" w:color="auto"/>
            <w:left w:val="none" w:sz="0" w:space="0" w:color="auto"/>
            <w:bottom w:val="none" w:sz="0" w:space="0" w:color="auto"/>
            <w:right w:val="none" w:sz="0" w:space="0" w:color="auto"/>
          </w:divBdr>
        </w:div>
        <w:div w:id="1943224772">
          <w:marLeft w:val="640"/>
          <w:marRight w:val="0"/>
          <w:marTop w:val="0"/>
          <w:marBottom w:val="0"/>
          <w:divBdr>
            <w:top w:val="none" w:sz="0" w:space="0" w:color="auto"/>
            <w:left w:val="none" w:sz="0" w:space="0" w:color="auto"/>
            <w:bottom w:val="none" w:sz="0" w:space="0" w:color="auto"/>
            <w:right w:val="none" w:sz="0" w:space="0" w:color="auto"/>
          </w:divBdr>
        </w:div>
        <w:div w:id="2001811484">
          <w:marLeft w:val="640"/>
          <w:marRight w:val="0"/>
          <w:marTop w:val="0"/>
          <w:marBottom w:val="0"/>
          <w:divBdr>
            <w:top w:val="none" w:sz="0" w:space="0" w:color="auto"/>
            <w:left w:val="none" w:sz="0" w:space="0" w:color="auto"/>
            <w:bottom w:val="none" w:sz="0" w:space="0" w:color="auto"/>
            <w:right w:val="none" w:sz="0" w:space="0" w:color="auto"/>
          </w:divBdr>
        </w:div>
        <w:div w:id="2020422082">
          <w:marLeft w:val="640"/>
          <w:marRight w:val="0"/>
          <w:marTop w:val="0"/>
          <w:marBottom w:val="0"/>
          <w:divBdr>
            <w:top w:val="none" w:sz="0" w:space="0" w:color="auto"/>
            <w:left w:val="none" w:sz="0" w:space="0" w:color="auto"/>
            <w:bottom w:val="none" w:sz="0" w:space="0" w:color="auto"/>
            <w:right w:val="none" w:sz="0" w:space="0" w:color="auto"/>
          </w:divBdr>
        </w:div>
        <w:div w:id="2106150111">
          <w:marLeft w:val="640"/>
          <w:marRight w:val="0"/>
          <w:marTop w:val="0"/>
          <w:marBottom w:val="0"/>
          <w:divBdr>
            <w:top w:val="none" w:sz="0" w:space="0" w:color="auto"/>
            <w:left w:val="none" w:sz="0" w:space="0" w:color="auto"/>
            <w:bottom w:val="none" w:sz="0" w:space="0" w:color="auto"/>
            <w:right w:val="none" w:sz="0" w:space="0" w:color="auto"/>
          </w:divBdr>
        </w:div>
      </w:divsChild>
    </w:div>
    <w:div w:id="2104915230">
      <w:bodyDiv w:val="1"/>
      <w:marLeft w:val="0"/>
      <w:marRight w:val="0"/>
      <w:marTop w:val="0"/>
      <w:marBottom w:val="0"/>
      <w:divBdr>
        <w:top w:val="none" w:sz="0" w:space="0" w:color="auto"/>
        <w:left w:val="none" w:sz="0" w:space="0" w:color="auto"/>
        <w:bottom w:val="none" w:sz="0" w:space="0" w:color="auto"/>
        <w:right w:val="none" w:sz="0" w:space="0" w:color="auto"/>
      </w:divBdr>
    </w:div>
    <w:div w:id="21053746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266">
          <w:marLeft w:val="480"/>
          <w:marRight w:val="0"/>
          <w:marTop w:val="0"/>
          <w:marBottom w:val="0"/>
          <w:divBdr>
            <w:top w:val="none" w:sz="0" w:space="0" w:color="auto"/>
            <w:left w:val="none" w:sz="0" w:space="0" w:color="auto"/>
            <w:bottom w:val="none" w:sz="0" w:space="0" w:color="auto"/>
            <w:right w:val="none" w:sz="0" w:space="0" w:color="auto"/>
          </w:divBdr>
        </w:div>
        <w:div w:id="800028588">
          <w:marLeft w:val="480"/>
          <w:marRight w:val="0"/>
          <w:marTop w:val="0"/>
          <w:marBottom w:val="0"/>
          <w:divBdr>
            <w:top w:val="none" w:sz="0" w:space="0" w:color="auto"/>
            <w:left w:val="none" w:sz="0" w:space="0" w:color="auto"/>
            <w:bottom w:val="none" w:sz="0" w:space="0" w:color="auto"/>
            <w:right w:val="none" w:sz="0" w:space="0" w:color="auto"/>
          </w:divBdr>
        </w:div>
        <w:div w:id="2073965479">
          <w:marLeft w:val="480"/>
          <w:marRight w:val="0"/>
          <w:marTop w:val="0"/>
          <w:marBottom w:val="0"/>
          <w:divBdr>
            <w:top w:val="none" w:sz="0" w:space="0" w:color="auto"/>
            <w:left w:val="none" w:sz="0" w:space="0" w:color="auto"/>
            <w:bottom w:val="none" w:sz="0" w:space="0" w:color="auto"/>
            <w:right w:val="none" w:sz="0" w:space="0" w:color="auto"/>
          </w:divBdr>
        </w:div>
        <w:div w:id="2010479930">
          <w:marLeft w:val="480"/>
          <w:marRight w:val="0"/>
          <w:marTop w:val="0"/>
          <w:marBottom w:val="0"/>
          <w:divBdr>
            <w:top w:val="none" w:sz="0" w:space="0" w:color="auto"/>
            <w:left w:val="none" w:sz="0" w:space="0" w:color="auto"/>
            <w:bottom w:val="none" w:sz="0" w:space="0" w:color="auto"/>
            <w:right w:val="none" w:sz="0" w:space="0" w:color="auto"/>
          </w:divBdr>
        </w:div>
        <w:div w:id="1351301069">
          <w:marLeft w:val="480"/>
          <w:marRight w:val="0"/>
          <w:marTop w:val="0"/>
          <w:marBottom w:val="0"/>
          <w:divBdr>
            <w:top w:val="none" w:sz="0" w:space="0" w:color="auto"/>
            <w:left w:val="none" w:sz="0" w:space="0" w:color="auto"/>
            <w:bottom w:val="none" w:sz="0" w:space="0" w:color="auto"/>
            <w:right w:val="none" w:sz="0" w:space="0" w:color="auto"/>
          </w:divBdr>
        </w:div>
        <w:div w:id="394621647">
          <w:marLeft w:val="480"/>
          <w:marRight w:val="0"/>
          <w:marTop w:val="0"/>
          <w:marBottom w:val="0"/>
          <w:divBdr>
            <w:top w:val="none" w:sz="0" w:space="0" w:color="auto"/>
            <w:left w:val="none" w:sz="0" w:space="0" w:color="auto"/>
            <w:bottom w:val="none" w:sz="0" w:space="0" w:color="auto"/>
            <w:right w:val="none" w:sz="0" w:space="0" w:color="auto"/>
          </w:divBdr>
        </w:div>
        <w:div w:id="2032755747">
          <w:marLeft w:val="480"/>
          <w:marRight w:val="0"/>
          <w:marTop w:val="0"/>
          <w:marBottom w:val="0"/>
          <w:divBdr>
            <w:top w:val="none" w:sz="0" w:space="0" w:color="auto"/>
            <w:left w:val="none" w:sz="0" w:space="0" w:color="auto"/>
            <w:bottom w:val="none" w:sz="0" w:space="0" w:color="auto"/>
            <w:right w:val="none" w:sz="0" w:space="0" w:color="auto"/>
          </w:divBdr>
        </w:div>
        <w:div w:id="1047139991">
          <w:marLeft w:val="480"/>
          <w:marRight w:val="0"/>
          <w:marTop w:val="0"/>
          <w:marBottom w:val="0"/>
          <w:divBdr>
            <w:top w:val="none" w:sz="0" w:space="0" w:color="auto"/>
            <w:left w:val="none" w:sz="0" w:space="0" w:color="auto"/>
            <w:bottom w:val="none" w:sz="0" w:space="0" w:color="auto"/>
            <w:right w:val="none" w:sz="0" w:space="0" w:color="auto"/>
          </w:divBdr>
        </w:div>
        <w:div w:id="460653159">
          <w:marLeft w:val="480"/>
          <w:marRight w:val="0"/>
          <w:marTop w:val="0"/>
          <w:marBottom w:val="0"/>
          <w:divBdr>
            <w:top w:val="none" w:sz="0" w:space="0" w:color="auto"/>
            <w:left w:val="none" w:sz="0" w:space="0" w:color="auto"/>
            <w:bottom w:val="none" w:sz="0" w:space="0" w:color="auto"/>
            <w:right w:val="none" w:sz="0" w:space="0" w:color="auto"/>
          </w:divBdr>
        </w:div>
        <w:div w:id="190336419">
          <w:marLeft w:val="480"/>
          <w:marRight w:val="0"/>
          <w:marTop w:val="0"/>
          <w:marBottom w:val="0"/>
          <w:divBdr>
            <w:top w:val="none" w:sz="0" w:space="0" w:color="auto"/>
            <w:left w:val="none" w:sz="0" w:space="0" w:color="auto"/>
            <w:bottom w:val="none" w:sz="0" w:space="0" w:color="auto"/>
            <w:right w:val="none" w:sz="0" w:space="0" w:color="auto"/>
          </w:divBdr>
        </w:div>
        <w:div w:id="528497424">
          <w:marLeft w:val="480"/>
          <w:marRight w:val="0"/>
          <w:marTop w:val="0"/>
          <w:marBottom w:val="0"/>
          <w:divBdr>
            <w:top w:val="none" w:sz="0" w:space="0" w:color="auto"/>
            <w:left w:val="none" w:sz="0" w:space="0" w:color="auto"/>
            <w:bottom w:val="none" w:sz="0" w:space="0" w:color="auto"/>
            <w:right w:val="none" w:sz="0" w:space="0" w:color="auto"/>
          </w:divBdr>
        </w:div>
        <w:div w:id="461461502">
          <w:marLeft w:val="480"/>
          <w:marRight w:val="0"/>
          <w:marTop w:val="0"/>
          <w:marBottom w:val="0"/>
          <w:divBdr>
            <w:top w:val="none" w:sz="0" w:space="0" w:color="auto"/>
            <w:left w:val="none" w:sz="0" w:space="0" w:color="auto"/>
            <w:bottom w:val="none" w:sz="0" w:space="0" w:color="auto"/>
            <w:right w:val="none" w:sz="0" w:space="0" w:color="auto"/>
          </w:divBdr>
        </w:div>
        <w:div w:id="497961705">
          <w:marLeft w:val="480"/>
          <w:marRight w:val="0"/>
          <w:marTop w:val="0"/>
          <w:marBottom w:val="0"/>
          <w:divBdr>
            <w:top w:val="none" w:sz="0" w:space="0" w:color="auto"/>
            <w:left w:val="none" w:sz="0" w:space="0" w:color="auto"/>
            <w:bottom w:val="none" w:sz="0" w:space="0" w:color="auto"/>
            <w:right w:val="none" w:sz="0" w:space="0" w:color="auto"/>
          </w:divBdr>
        </w:div>
        <w:div w:id="1964269522">
          <w:marLeft w:val="480"/>
          <w:marRight w:val="0"/>
          <w:marTop w:val="0"/>
          <w:marBottom w:val="0"/>
          <w:divBdr>
            <w:top w:val="none" w:sz="0" w:space="0" w:color="auto"/>
            <w:left w:val="none" w:sz="0" w:space="0" w:color="auto"/>
            <w:bottom w:val="none" w:sz="0" w:space="0" w:color="auto"/>
            <w:right w:val="none" w:sz="0" w:space="0" w:color="auto"/>
          </w:divBdr>
        </w:div>
        <w:div w:id="370109400">
          <w:marLeft w:val="480"/>
          <w:marRight w:val="0"/>
          <w:marTop w:val="0"/>
          <w:marBottom w:val="0"/>
          <w:divBdr>
            <w:top w:val="none" w:sz="0" w:space="0" w:color="auto"/>
            <w:left w:val="none" w:sz="0" w:space="0" w:color="auto"/>
            <w:bottom w:val="none" w:sz="0" w:space="0" w:color="auto"/>
            <w:right w:val="none" w:sz="0" w:space="0" w:color="auto"/>
          </w:divBdr>
        </w:div>
        <w:div w:id="824973557">
          <w:marLeft w:val="480"/>
          <w:marRight w:val="0"/>
          <w:marTop w:val="0"/>
          <w:marBottom w:val="0"/>
          <w:divBdr>
            <w:top w:val="none" w:sz="0" w:space="0" w:color="auto"/>
            <w:left w:val="none" w:sz="0" w:space="0" w:color="auto"/>
            <w:bottom w:val="none" w:sz="0" w:space="0" w:color="auto"/>
            <w:right w:val="none" w:sz="0" w:space="0" w:color="auto"/>
          </w:divBdr>
        </w:div>
        <w:div w:id="2090031620">
          <w:marLeft w:val="480"/>
          <w:marRight w:val="0"/>
          <w:marTop w:val="0"/>
          <w:marBottom w:val="0"/>
          <w:divBdr>
            <w:top w:val="none" w:sz="0" w:space="0" w:color="auto"/>
            <w:left w:val="none" w:sz="0" w:space="0" w:color="auto"/>
            <w:bottom w:val="none" w:sz="0" w:space="0" w:color="auto"/>
            <w:right w:val="none" w:sz="0" w:space="0" w:color="auto"/>
          </w:divBdr>
        </w:div>
        <w:div w:id="935285008">
          <w:marLeft w:val="480"/>
          <w:marRight w:val="0"/>
          <w:marTop w:val="0"/>
          <w:marBottom w:val="0"/>
          <w:divBdr>
            <w:top w:val="none" w:sz="0" w:space="0" w:color="auto"/>
            <w:left w:val="none" w:sz="0" w:space="0" w:color="auto"/>
            <w:bottom w:val="none" w:sz="0" w:space="0" w:color="auto"/>
            <w:right w:val="none" w:sz="0" w:space="0" w:color="auto"/>
          </w:divBdr>
        </w:div>
        <w:div w:id="391005273">
          <w:marLeft w:val="480"/>
          <w:marRight w:val="0"/>
          <w:marTop w:val="0"/>
          <w:marBottom w:val="0"/>
          <w:divBdr>
            <w:top w:val="none" w:sz="0" w:space="0" w:color="auto"/>
            <w:left w:val="none" w:sz="0" w:space="0" w:color="auto"/>
            <w:bottom w:val="none" w:sz="0" w:space="0" w:color="auto"/>
            <w:right w:val="none" w:sz="0" w:space="0" w:color="auto"/>
          </w:divBdr>
        </w:div>
        <w:div w:id="454299357">
          <w:marLeft w:val="480"/>
          <w:marRight w:val="0"/>
          <w:marTop w:val="0"/>
          <w:marBottom w:val="0"/>
          <w:divBdr>
            <w:top w:val="none" w:sz="0" w:space="0" w:color="auto"/>
            <w:left w:val="none" w:sz="0" w:space="0" w:color="auto"/>
            <w:bottom w:val="none" w:sz="0" w:space="0" w:color="auto"/>
            <w:right w:val="none" w:sz="0" w:space="0" w:color="auto"/>
          </w:divBdr>
        </w:div>
        <w:div w:id="1241259964">
          <w:marLeft w:val="480"/>
          <w:marRight w:val="0"/>
          <w:marTop w:val="0"/>
          <w:marBottom w:val="0"/>
          <w:divBdr>
            <w:top w:val="none" w:sz="0" w:space="0" w:color="auto"/>
            <w:left w:val="none" w:sz="0" w:space="0" w:color="auto"/>
            <w:bottom w:val="none" w:sz="0" w:space="0" w:color="auto"/>
            <w:right w:val="none" w:sz="0" w:space="0" w:color="auto"/>
          </w:divBdr>
        </w:div>
        <w:div w:id="444231368">
          <w:marLeft w:val="480"/>
          <w:marRight w:val="0"/>
          <w:marTop w:val="0"/>
          <w:marBottom w:val="0"/>
          <w:divBdr>
            <w:top w:val="none" w:sz="0" w:space="0" w:color="auto"/>
            <w:left w:val="none" w:sz="0" w:space="0" w:color="auto"/>
            <w:bottom w:val="none" w:sz="0" w:space="0" w:color="auto"/>
            <w:right w:val="none" w:sz="0" w:space="0" w:color="auto"/>
          </w:divBdr>
        </w:div>
        <w:div w:id="1773551342">
          <w:marLeft w:val="480"/>
          <w:marRight w:val="0"/>
          <w:marTop w:val="0"/>
          <w:marBottom w:val="0"/>
          <w:divBdr>
            <w:top w:val="none" w:sz="0" w:space="0" w:color="auto"/>
            <w:left w:val="none" w:sz="0" w:space="0" w:color="auto"/>
            <w:bottom w:val="none" w:sz="0" w:space="0" w:color="auto"/>
            <w:right w:val="none" w:sz="0" w:space="0" w:color="auto"/>
          </w:divBdr>
        </w:div>
        <w:div w:id="2021856375">
          <w:marLeft w:val="480"/>
          <w:marRight w:val="0"/>
          <w:marTop w:val="0"/>
          <w:marBottom w:val="0"/>
          <w:divBdr>
            <w:top w:val="none" w:sz="0" w:space="0" w:color="auto"/>
            <w:left w:val="none" w:sz="0" w:space="0" w:color="auto"/>
            <w:bottom w:val="none" w:sz="0" w:space="0" w:color="auto"/>
            <w:right w:val="none" w:sz="0" w:space="0" w:color="auto"/>
          </w:divBdr>
        </w:div>
        <w:div w:id="1140267080">
          <w:marLeft w:val="480"/>
          <w:marRight w:val="0"/>
          <w:marTop w:val="0"/>
          <w:marBottom w:val="0"/>
          <w:divBdr>
            <w:top w:val="none" w:sz="0" w:space="0" w:color="auto"/>
            <w:left w:val="none" w:sz="0" w:space="0" w:color="auto"/>
            <w:bottom w:val="none" w:sz="0" w:space="0" w:color="auto"/>
            <w:right w:val="none" w:sz="0" w:space="0" w:color="auto"/>
          </w:divBdr>
        </w:div>
        <w:div w:id="549145480">
          <w:marLeft w:val="480"/>
          <w:marRight w:val="0"/>
          <w:marTop w:val="0"/>
          <w:marBottom w:val="0"/>
          <w:divBdr>
            <w:top w:val="none" w:sz="0" w:space="0" w:color="auto"/>
            <w:left w:val="none" w:sz="0" w:space="0" w:color="auto"/>
            <w:bottom w:val="none" w:sz="0" w:space="0" w:color="auto"/>
            <w:right w:val="none" w:sz="0" w:space="0" w:color="auto"/>
          </w:divBdr>
        </w:div>
        <w:div w:id="1031880140">
          <w:marLeft w:val="480"/>
          <w:marRight w:val="0"/>
          <w:marTop w:val="0"/>
          <w:marBottom w:val="0"/>
          <w:divBdr>
            <w:top w:val="none" w:sz="0" w:space="0" w:color="auto"/>
            <w:left w:val="none" w:sz="0" w:space="0" w:color="auto"/>
            <w:bottom w:val="none" w:sz="0" w:space="0" w:color="auto"/>
            <w:right w:val="none" w:sz="0" w:space="0" w:color="auto"/>
          </w:divBdr>
        </w:div>
        <w:div w:id="113913057">
          <w:marLeft w:val="480"/>
          <w:marRight w:val="0"/>
          <w:marTop w:val="0"/>
          <w:marBottom w:val="0"/>
          <w:divBdr>
            <w:top w:val="none" w:sz="0" w:space="0" w:color="auto"/>
            <w:left w:val="none" w:sz="0" w:space="0" w:color="auto"/>
            <w:bottom w:val="none" w:sz="0" w:space="0" w:color="auto"/>
            <w:right w:val="none" w:sz="0" w:space="0" w:color="auto"/>
          </w:divBdr>
        </w:div>
        <w:div w:id="1132090856">
          <w:marLeft w:val="480"/>
          <w:marRight w:val="0"/>
          <w:marTop w:val="0"/>
          <w:marBottom w:val="0"/>
          <w:divBdr>
            <w:top w:val="none" w:sz="0" w:space="0" w:color="auto"/>
            <w:left w:val="none" w:sz="0" w:space="0" w:color="auto"/>
            <w:bottom w:val="none" w:sz="0" w:space="0" w:color="auto"/>
            <w:right w:val="none" w:sz="0" w:space="0" w:color="auto"/>
          </w:divBdr>
        </w:div>
        <w:div w:id="187918236">
          <w:marLeft w:val="480"/>
          <w:marRight w:val="0"/>
          <w:marTop w:val="0"/>
          <w:marBottom w:val="0"/>
          <w:divBdr>
            <w:top w:val="none" w:sz="0" w:space="0" w:color="auto"/>
            <w:left w:val="none" w:sz="0" w:space="0" w:color="auto"/>
            <w:bottom w:val="none" w:sz="0" w:space="0" w:color="auto"/>
            <w:right w:val="none" w:sz="0" w:space="0" w:color="auto"/>
          </w:divBdr>
        </w:div>
        <w:div w:id="1464613875">
          <w:marLeft w:val="480"/>
          <w:marRight w:val="0"/>
          <w:marTop w:val="0"/>
          <w:marBottom w:val="0"/>
          <w:divBdr>
            <w:top w:val="none" w:sz="0" w:space="0" w:color="auto"/>
            <w:left w:val="none" w:sz="0" w:space="0" w:color="auto"/>
            <w:bottom w:val="none" w:sz="0" w:space="0" w:color="auto"/>
            <w:right w:val="none" w:sz="0" w:space="0" w:color="auto"/>
          </w:divBdr>
        </w:div>
        <w:div w:id="920988773">
          <w:marLeft w:val="480"/>
          <w:marRight w:val="0"/>
          <w:marTop w:val="0"/>
          <w:marBottom w:val="0"/>
          <w:divBdr>
            <w:top w:val="none" w:sz="0" w:space="0" w:color="auto"/>
            <w:left w:val="none" w:sz="0" w:space="0" w:color="auto"/>
            <w:bottom w:val="none" w:sz="0" w:space="0" w:color="auto"/>
            <w:right w:val="none" w:sz="0" w:space="0" w:color="auto"/>
          </w:divBdr>
        </w:div>
        <w:div w:id="1359159522">
          <w:marLeft w:val="480"/>
          <w:marRight w:val="0"/>
          <w:marTop w:val="0"/>
          <w:marBottom w:val="0"/>
          <w:divBdr>
            <w:top w:val="none" w:sz="0" w:space="0" w:color="auto"/>
            <w:left w:val="none" w:sz="0" w:space="0" w:color="auto"/>
            <w:bottom w:val="none" w:sz="0" w:space="0" w:color="auto"/>
            <w:right w:val="none" w:sz="0" w:space="0" w:color="auto"/>
          </w:divBdr>
        </w:div>
        <w:div w:id="623772853">
          <w:marLeft w:val="480"/>
          <w:marRight w:val="0"/>
          <w:marTop w:val="0"/>
          <w:marBottom w:val="0"/>
          <w:divBdr>
            <w:top w:val="none" w:sz="0" w:space="0" w:color="auto"/>
            <w:left w:val="none" w:sz="0" w:space="0" w:color="auto"/>
            <w:bottom w:val="none" w:sz="0" w:space="0" w:color="auto"/>
            <w:right w:val="none" w:sz="0" w:space="0" w:color="auto"/>
          </w:divBdr>
        </w:div>
        <w:div w:id="280233186">
          <w:marLeft w:val="480"/>
          <w:marRight w:val="0"/>
          <w:marTop w:val="0"/>
          <w:marBottom w:val="0"/>
          <w:divBdr>
            <w:top w:val="none" w:sz="0" w:space="0" w:color="auto"/>
            <w:left w:val="none" w:sz="0" w:space="0" w:color="auto"/>
            <w:bottom w:val="none" w:sz="0" w:space="0" w:color="auto"/>
            <w:right w:val="none" w:sz="0" w:space="0" w:color="auto"/>
          </w:divBdr>
        </w:div>
        <w:div w:id="953100079">
          <w:marLeft w:val="480"/>
          <w:marRight w:val="0"/>
          <w:marTop w:val="0"/>
          <w:marBottom w:val="0"/>
          <w:divBdr>
            <w:top w:val="none" w:sz="0" w:space="0" w:color="auto"/>
            <w:left w:val="none" w:sz="0" w:space="0" w:color="auto"/>
            <w:bottom w:val="none" w:sz="0" w:space="0" w:color="auto"/>
            <w:right w:val="none" w:sz="0" w:space="0" w:color="auto"/>
          </w:divBdr>
        </w:div>
        <w:div w:id="607661514">
          <w:marLeft w:val="480"/>
          <w:marRight w:val="0"/>
          <w:marTop w:val="0"/>
          <w:marBottom w:val="0"/>
          <w:divBdr>
            <w:top w:val="none" w:sz="0" w:space="0" w:color="auto"/>
            <w:left w:val="none" w:sz="0" w:space="0" w:color="auto"/>
            <w:bottom w:val="none" w:sz="0" w:space="0" w:color="auto"/>
            <w:right w:val="none" w:sz="0" w:space="0" w:color="auto"/>
          </w:divBdr>
        </w:div>
        <w:div w:id="553202258">
          <w:marLeft w:val="480"/>
          <w:marRight w:val="0"/>
          <w:marTop w:val="0"/>
          <w:marBottom w:val="0"/>
          <w:divBdr>
            <w:top w:val="none" w:sz="0" w:space="0" w:color="auto"/>
            <w:left w:val="none" w:sz="0" w:space="0" w:color="auto"/>
            <w:bottom w:val="none" w:sz="0" w:space="0" w:color="auto"/>
            <w:right w:val="none" w:sz="0" w:space="0" w:color="auto"/>
          </w:divBdr>
        </w:div>
        <w:div w:id="611668272">
          <w:marLeft w:val="480"/>
          <w:marRight w:val="0"/>
          <w:marTop w:val="0"/>
          <w:marBottom w:val="0"/>
          <w:divBdr>
            <w:top w:val="none" w:sz="0" w:space="0" w:color="auto"/>
            <w:left w:val="none" w:sz="0" w:space="0" w:color="auto"/>
            <w:bottom w:val="none" w:sz="0" w:space="0" w:color="auto"/>
            <w:right w:val="none" w:sz="0" w:space="0" w:color="auto"/>
          </w:divBdr>
        </w:div>
        <w:div w:id="2034959617">
          <w:marLeft w:val="480"/>
          <w:marRight w:val="0"/>
          <w:marTop w:val="0"/>
          <w:marBottom w:val="0"/>
          <w:divBdr>
            <w:top w:val="none" w:sz="0" w:space="0" w:color="auto"/>
            <w:left w:val="none" w:sz="0" w:space="0" w:color="auto"/>
            <w:bottom w:val="none" w:sz="0" w:space="0" w:color="auto"/>
            <w:right w:val="none" w:sz="0" w:space="0" w:color="auto"/>
          </w:divBdr>
        </w:div>
        <w:div w:id="1356539406">
          <w:marLeft w:val="480"/>
          <w:marRight w:val="0"/>
          <w:marTop w:val="0"/>
          <w:marBottom w:val="0"/>
          <w:divBdr>
            <w:top w:val="none" w:sz="0" w:space="0" w:color="auto"/>
            <w:left w:val="none" w:sz="0" w:space="0" w:color="auto"/>
            <w:bottom w:val="none" w:sz="0" w:space="0" w:color="auto"/>
            <w:right w:val="none" w:sz="0" w:space="0" w:color="auto"/>
          </w:divBdr>
        </w:div>
        <w:div w:id="1405027504">
          <w:marLeft w:val="480"/>
          <w:marRight w:val="0"/>
          <w:marTop w:val="0"/>
          <w:marBottom w:val="0"/>
          <w:divBdr>
            <w:top w:val="none" w:sz="0" w:space="0" w:color="auto"/>
            <w:left w:val="none" w:sz="0" w:space="0" w:color="auto"/>
            <w:bottom w:val="none" w:sz="0" w:space="0" w:color="auto"/>
            <w:right w:val="none" w:sz="0" w:space="0" w:color="auto"/>
          </w:divBdr>
        </w:div>
        <w:div w:id="633218320">
          <w:marLeft w:val="480"/>
          <w:marRight w:val="0"/>
          <w:marTop w:val="0"/>
          <w:marBottom w:val="0"/>
          <w:divBdr>
            <w:top w:val="none" w:sz="0" w:space="0" w:color="auto"/>
            <w:left w:val="none" w:sz="0" w:space="0" w:color="auto"/>
            <w:bottom w:val="none" w:sz="0" w:space="0" w:color="auto"/>
            <w:right w:val="none" w:sz="0" w:space="0" w:color="auto"/>
          </w:divBdr>
        </w:div>
        <w:div w:id="229653111">
          <w:marLeft w:val="480"/>
          <w:marRight w:val="0"/>
          <w:marTop w:val="0"/>
          <w:marBottom w:val="0"/>
          <w:divBdr>
            <w:top w:val="none" w:sz="0" w:space="0" w:color="auto"/>
            <w:left w:val="none" w:sz="0" w:space="0" w:color="auto"/>
            <w:bottom w:val="none" w:sz="0" w:space="0" w:color="auto"/>
            <w:right w:val="none" w:sz="0" w:space="0" w:color="auto"/>
          </w:divBdr>
        </w:div>
        <w:div w:id="1744906718">
          <w:marLeft w:val="480"/>
          <w:marRight w:val="0"/>
          <w:marTop w:val="0"/>
          <w:marBottom w:val="0"/>
          <w:divBdr>
            <w:top w:val="none" w:sz="0" w:space="0" w:color="auto"/>
            <w:left w:val="none" w:sz="0" w:space="0" w:color="auto"/>
            <w:bottom w:val="none" w:sz="0" w:space="0" w:color="auto"/>
            <w:right w:val="none" w:sz="0" w:space="0" w:color="auto"/>
          </w:divBdr>
        </w:div>
        <w:div w:id="1520973610">
          <w:marLeft w:val="480"/>
          <w:marRight w:val="0"/>
          <w:marTop w:val="0"/>
          <w:marBottom w:val="0"/>
          <w:divBdr>
            <w:top w:val="none" w:sz="0" w:space="0" w:color="auto"/>
            <w:left w:val="none" w:sz="0" w:space="0" w:color="auto"/>
            <w:bottom w:val="none" w:sz="0" w:space="0" w:color="auto"/>
            <w:right w:val="none" w:sz="0" w:space="0" w:color="auto"/>
          </w:divBdr>
        </w:div>
        <w:div w:id="191573533">
          <w:marLeft w:val="480"/>
          <w:marRight w:val="0"/>
          <w:marTop w:val="0"/>
          <w:marBottom w:val="0"/>
          <w:divBdr>
            <w:top w:val="none" w:sz="0" w:space="0" w:color="auto"/>
            <w:left w:val="none" w:sz="0" w:space="0" w:color="auto"/>
            <w:bottom w:val="none" w:sz="0" w:space="0" w:color="auto"/>
            <w:right w:val="none" w:sz="0" w:space="0" w:color="auto"/>
          </w:divBdr>
        </w:div>
      </w:divsChild>
    </w:div>
    <w:div w:id="2105611526">
      <w:bodyDiv w:val="1"/>
      <w:marLeft w:val="0"/>
      <w:marRight w:val="0"/>
      <w:marTop w:val="0"/>
      <w:marBottom w:val="0"/>
      <w:divBdr>
        <w:top w:val="none" w:sz="0" w:space="0" w:color="auto"/>
        <w:left w:val="none" w:sz="0" w:space="0" w:color="auto"/>
        <w:bottom w:val="none" w:sz="0" w:space="0" w:color="auto"/>
        <w:right w:val="none" w:sz="0" w:space="0" w:color="auto"/>
      </w:divBdr>
      <w:divsChild>
        <w:div w:id="2011910854">
          <w:marLeft w:val="480"/>
          <w:marRight w:val="0"/>
          <w:marTop w:val="0"/>
          <w:marBottom w:val="0"/>
          <w:divBdr>
            <w:top w:val="none" w:sz="0" w:space="0" w:color="auto"/>
            <w:left w:val="none" w:sz="0" w:space="0" w:color="auto"/>
            <w:bottom w:val="none" w:sz="0" w:space="0" w:color="auto"/>
            <w:right w:val="none" w:sz="0" w:space="0" w:color="auto"/>
          </w:divBdr>
        </w:div>
        <w:div w:id="7484070">
          <w:marLeft w:val="480"/>
          <w:marRight w:val="0"/>
          <w:marTop w:val="0"/>
          <w:marBottom w:val="0"/>
          <w:divBdr>
            <w:top w:val="none" w:sz="0" w:space="0" w:color="auto"/>
            <w:left w:val="none" w:sz="0" w:space="0" w:color="auto"/>
            <w:bottom w:val="none" w:sz="0" w:space="0" w:color="auto"/>
            <w:right w:val="none" w:sz="0" w:space="0" w:color="auto"/>
          </w:divBdr>
        </w:div>
        <w:div w:id="601111024">
          <w:marLeft w:val="480"/>
          <w:marRight w:val="0"/>
          <w:marTop w:val="0"/>
          <w:marBottom w:val="0"/>
          <w:divBdr>
            <w:top w:val="none" w:sz="0" w:space="0" w:color="auto"/>
            <w:left w:val="none" w:sz="0" w:space="0" w:color="auto"/>
            <w:bottom w:val="none" w:sz="0" w:space="0" w:color="auto"/>
            <w:right w:val="none" w:sz="0" w:space="0" w:color="auto"/>
          </w:divBdr>
        </w:div>
        <w:div w:id="388311129">
          <w:marLeft w:val="480"/>
          <w:marRight w:val="0"/>
          <w:marTop w:val="0"/>
          <w:marBottom w:val="0"/>
          <w:divBdr>
            <w:top w:val="none" w:sz="0" w:space="0" w:color="auto"/>
            <w:left w:val="none" w:sz="0" w:space="0" w:color="auto"/>
            <w:bottom w:val="none" w:sz="0" w:space="0" w:color="auto"/>
            <w:right w:val="none" w:sz="0" w:space="0" w:color="auto"/>
          </w:divBdr>
        </w:div>
        <w:div w:id="1867711825">
          <w:marLeft w:val="480"/>
          <w:marRight w:val="0"/>
          <w:marTop w:val="0"/>
          <w:marBottom w:val="0"/>
          <w:divBdr>
            <w:top w:val="none" w:sz="0" w:space="0" w:color="auto"/>
            <w:left w:val="none" w:sz="0" w:space="0" w:color="auto"/>
            <w:bottom w:val="none" w:sz="0" w:space="0" w:color="auto"/>
            <w:right w:val="none" w:sz="0" w:space="0" w:color="auto"/>
          </w:divBdr>
        </w:div>
        <w:div w:id="1312098471">
          <w:marLeft w:val="480"/>
          <w:marRight w:val="0"/>
          <w:marTop w:val="0"/>
          <w:marBottom w:val="0"/>
          <w:divBdr>
            <w:top w:val="none" w:sz="0" w:space="0" w:color="auto"/>
            <w:left w:val="none" w:sz="0" w:space="0" w:color="auto"/>
            <w:bottom w:val="none" w:sz="0" w:space="0" w:color="auto"/>
            <w:right w:val="none" w:sz="0" w:space="0" w:color="auto"/>
          </w:divBdr>
        </w:div>
        <w:div w:id="494803865">
          <w:marLeft w:val="480"/>
          <w:marRight w:val="0"/>
          <w:marTop w:val="0"/>
          <w:marBottom w:val="0"/>
          <w:divBdr>
            <w:top w:val="none" w:sz="0" w:space="0" w:color="auto"/>
            <w:left w:val="none" w:sz="0" w:space="0" w:color="auto"/>
            <w:bottom w:val="none" w:sz="0" w:space="0" w:color="auto"/>
            <w:right w:val="none" w:sz="0" w:space="0" w:color="auto"/>
          </w:divBdr>
        </w:div>
        <w:div w:id="1119228370">
          <w:marLeft w:val="480"/>
          <w:marRight w:val="0"/>
          <w:marTop w:val="0"/>
          <w:marBottom w:val="0"/>
          <w:divBdr>
            <w:top w:val="none" w:sz="0" w:space="0" w:color="auto"/>
            <w:left w:val="none" w:sz="0" w:space="0" w:color="auto"/>
            <w:bottom w:val="none" w:sz="0" w:space="0" w:color="auto"/>
            <w:right w:val="none" w:sz="0" w:space="0" w:color="auto"/>
          </w:divBdr>
        </w:div>
        <w:div w:id="1375076877">
          <w:marLeft w:val="480"/>
          <w:marRight w:val="0"/>
          <w:marTop w:val="0"/>
          <w:marBottom w:val="0"/>
          <w:divBdr>
            <w:top w:val="none" w:sz="0" w:space="0" w:color="auto"/>
            <w:left w:val="none" w:sz="0" w:space="0" w:color="auto"/>
            <w:bottom w:val="none" w:sz="0" w:space="0" w:color="auto"/>
            <w:right w:val="none" w:sz="0" w:space="0" w:color="auto"/>
          </w:divBdr>
        </w:div>
        <w:div w:id="699358520">
          <w:marLeft w:val="480"/>
          <w:marRight w:val="0"/>
          <w:marTop w:val="0"/>
          <w:marBottom w:val="0"/>
          <w:divBdr>
            <w:top w:val="none" w:sz="0" w:space="0" w:color="auto"/>
            <w:left w:val="none" w:sz="0" w:space="0" w:color="auto"/>
            <w:bottom w:val="none" w:sz="0" w:space="0" w:color="auto"/>
            <w:right w:val="none" w:sz="0" w:space="0" w:color="auto"/>
          </w:divBdr>
        </w:div>
        <w:div w:id="2106800485">
          <w:marLeft w:val="480"/>
          <w:marRight w:val="0"/>
          <w:marTop w:val="0"/>
          <w:marBottom w:val="0"/>
          <w:divBdr>
            <w:top w:val="none" w:sz="0" w:space="0" w:color="auto"/>
            <w:left w:val="none" w:sz="0" w:space="0" w:color="auto"/>
            <w:bottom w:val="none" w:sz="0" w:space="0" w:color="auto"/>
            <w:right w:val="none" w:sz="0" w:space="0" w:color="auto"/>
          </w:divBdr>
        </w:div>
        <w:div w:id="404650544">
          <w:marLeft w:val="480"/>
          <w:marRight w:val="0"/>
          <w:marTop w:val="0"/>
          <w:marBottom w:val="0"/>
          <w:divBdr>
            <w:top w:val="none" w:sz="0" w:space="0" w:color="auto"/>
            <w:left w:val="none" w:sz="0" w:space="0" w:color="auto"/>
            <w:bottom w:val="none" w:sz="0" w:space="0" w:color="auto"/>
            <w:right w:val="none" w:sz="0" w:space="0" w:color="auto"/>
          </w:divBdr>
        </w:div>
        <w:div w:id="1422601514">
          <w:marLeft w:val="480"/>
          <w:marRight w:val="0"/>
          <w:marTop w:val="0"/>
          <w:marBottom w:val="0"/>
          <w:divBdr>
            <w:top w:val="none" w:sz="0" w:space="0" w:color="auto"/>
            <w:left w:val="none" w:sz="0" w:space="0" w:color="auto"/>
            <w:bottom w:val="none" w:sz="0" w:space="0" w:color="auto"/>
            <w:right w:val="none" w:sz="0" w:space="0" w:color="auto"/>
          </w:divBdr>
        </w:div>
        <w:div w:id="1328749899">
          <w:marLeft w:val="480"/>
          <w:marRight w:val="0"/>
          <w:marTop w:val="0"/>
          <w:marBottom w:val="0"/>
          <w:divBdr>
            <w:top w:val="none" w:sz="0" w:space="0" w:color="auto"/>
            <w:left w:val="none" w:sz="0" w:space="0" w:color="auto"/>
            <w:bottom w:val="none" w:sz="0" w:space="0" w:color="auto"/>
            <w:right w:val="none" w:sz="0" w:space="0" w:color="auto"/>
          </w:divBdr>
        </w:div>
        <w:div w:id="370499710">
          <w:marLeft w:val="480"/>
          <w:marRight w:val="0"/>
          <w:marTop w:val="0"/>
          <w:marBottom w:val="0"/>
          <w:divBdr>
            <w:top w:val="none" w:sz="0" w:space="0" w:color="auto"/>
            <w:left w:val="none" w:sz="0" w:space="0" w:color="auto"/>
            <w:bottom w:val="none" w:sz="0" w:space="0" w:color="auto"/>
            <w:right w:val="none" w:sz="0" w:space="0" w:color="auto"/>
          </w:divBdr>
        </w:div>
        <w:div w:id="1369331757">
          <w:marLeft w:val="480"/>
          <w:marRight w:val="0"/>
          <w:marTop w:val="0"/>
          <w:marBottom w:val="0"/>
          <w:divBdr>
            <w:top w:val="none" w:sz="0" w:space="0" w:color="auto"/>
            <w:left w:val="none" w:sz="0" w:space="0" w:color="auto"/>
            <w:bottom w:val="none" w:sz="0" w:space="0" w:color="auto"/>
            <w:right w:val="none" w:sz="0" w:space="0" w:color="auto"/>
          </w:divBdr>
        </w:div>
        <w:div w:id="157504353">
          <w:marLeft w:val="480"/>
          <w:marRight w:val="0"/>
          <w:marTop w:val="0"/>
          <w:marBottom w:val="0"/>
          <w:divBdr>
            <w:top w:val="none" w:sz="0" w:space="0" w:color="auto"/>
            <w:left w:val="none" w:sz="0" w:space="0" w:color="auto"/>
            <w:bottom w:val="none" w:sz="0" w:space="0" w:color="auto"/>
            <w:right w:val="none" w:sz="0" w:space="0" w:color="auto"/>
          </w:divBdr>
        </w:div>
        <w:div w:id="96145014">
          <w:marLeft w:val="480"/>
          <w:marRight w:val="0"/>
          <w:marTop w:val="0"/>
          <w:marBottom w:val="0"/>
          <w:divBdr>
            <w:top w:val="none" w:sz="0" w:space="0" w:color="auto"/>
            <w:left w:val="none" w:sz="0" w:space="0" w:color="auto"/>
            <w:bottom w:val="none" w:sz="0" w:space="0" w:color="auto"/>
            <w:right w:val="none" w:sz="0" w:space="0" w:color="auto"/>
          </w:divBdr>
        </w:div>
        <w:div w:id="939726159">
          <w:marLeft w:val="480"/>
          <w:marRight w:val="0"/>
          <w:marTop w:val="0"/>
          <w:marBottom w:val="0"/>
          <w:divBdr>
            <w:top w:val="none" w:sz="0" w:space="0" w:color="auto"/>
            <w:left w:val="none" w:sz="0" w:space="0" w:color="auto"/>
            <w:bottom w:val="none" w:sz="0" w:space="0" w:color="auto"/>
            <w:right w:val="none" w:sz="0" w:space="0" w:color="auto"/>
          </w:divBdr>
        </w:div>
        <w:div w:id="1016880705">
          <w:marLeft w:val="480"/>
          <w:marRight w:val="0"/>
          <w:marTop w:val="0"/>
          <w:marBottom w:val="0"/>
          <w:divBdr>
            <w:top w:val="none" w:sz="0" w:space="0" w:color="auto"/>
            <w:left w:val="none" w:sz="0" w:space="0" w:color="auto"/>
            <w:bottom w:val="none" w:sz="0" w:space="0" w:color="auto"/>
            <w:right w:val="none" w:sz="0" w:space="0" w:color="auto"/>
          </w:divBdr>
        </w:div>
        <w:div w:id="1420982842">
          <w:marLeft w:val="480"/>
          <w:marRight w:val="0"/>
          <w:marTop w:val="0"/>
          <w:marBottom w:val="0"/>
          <w:divBdr>
            <w:top w:val="none" w:sz="0" w:space="0" w:color="auto"/>
            <w:left w:val="none" w:sz="0" w:space="0" w:color="auto"/>
            <w:bottom w:val="none" w:sz="0" w:space="0" w:color="auto"/>
            <w:right w:val="none" w:sz="0" w:space="0" w:color="auto"/>
          </w:divBdr>
        </w:div>
        <w:div w:id="1026365334">
          <w:marLeft w:val="480"/>
          <w:marRight w:val="0"/>
          <w:marTop w:val="0"/>
          <w:marBottom w:val="0"/>
          <w:divBdr>
            <w:top w:val="none" w:sz="0" w:space="0" w:color="auto"/>
            <w:left w:val="none" w:sz="0" w:space="0" w:color="auto"/>
            <w:bottom w:val="none" w:sz="0" w:space="0" w:color="auto"/>
            <w:right w:val="none" w:sz="0" w:space="0" w:color="auto"/>
          </w:divBdr>
        </w:div>
        <w:div w:id="579607081">
          <w:marLeft w:val="480"/>
          <w:marRight w:val="0"/>
          <w:marTop w:val="0"/>
          <w:marBottom w:val="0"/>
          <w:divBdr>
            <w:top w:val="none" w:sz="0" w:space="0" w:color="auto"/>
            <w:left w:val="none" w:sz="0" w:space="0" w:color="auto"/>
            <w:bottom w:val="none" w:sz="0" w:space="0" w:color="auto"/>
            <w:right w:val="none" w:sz="0" w:space="0" w:color="auto"/>
          </w:divBdr>
        </w:div>
        <w:div w:id="1287077520">
          <w:marLeft w:val="480"/>
          <w:marRight w:val="0"/>
          <w:marTop w:val="0"/>
          <w:marBottom w:val="0"/>
          <w:divBdr>
            <w:top w:val="none" w:sz="0" w:space="0" w:color="auto"/>
            <w:left w:val="none" w:sz="0" w:space="0" w:color="auto"/>
            <w:bottom w:val="none" w:sz="0" w:space="0" w:color="auto"/>
            <w:right w:val="none" w:sz="0" w:space="0" w:color="auto"/>
          </w:divBdr>
        </w:div>
        <w:div w:id="1335574517">
          <w:marLeft w:val="480"/>
          <w:marRight w:val="0"/>
          <w:marTop w:val="0"/>
          <w:marBottom w:val="0"/>
          <w:divBdr>
            <w:top w:val="none" w:sz="0" w:space="0" w:color="auto"/>
            <w:left w:val="none" w:sz="0" w:space="0" w:color="auto"/>
            <w:bottom w:val="none" w:sz="0" w:space="0" w:color="auto"/>
            <w:right w:val="none" w:sz="0" w:space="0" w:color="auto"/>
          </w:divBdr>
        </w:div>
        <w:div w:id="584921419">
          <w:marLeft w:val="480"/>
          <w:marRight w:val="0"/>
          <w:marTop w:val="0"/>
          <w:marBottom w:val="0"/>
          <w:divBdr>
            <w:top w:val="none" w:sz="0" w:space="0" w:color="auto"/>
            <w:left w:val="none" w:sz="0" w:space="0" w:color="auto"/>
            <w:bottom w:val="none" w:sz="0" w:space="0" w:color="auto"/>
            <w:right w:val="none" w:sz="0" w:space="0" w:color="auto"/>
          </w:divBdr>
        </w:div>
        <w:div w:id="1833908565">
          <w:marLeft w:val="480"/>
          <w:marRight w:val="0"/>
          <w:marTop w:val="0"/>
          <w:marBottom w:val="0"/>
          <w:divBdr>
            <w:top w:val="none" w:sz="0" w:space="0" w:color="auto"/>
            <w:left w:val="none" w:sz="0" w:space="0" w:color="auto"/>
            <w:bottom w:val="none" w:sz="0" w:space="0" w:color="auto"/>
            <w:right w:val="none" w:sz="0" w:space="0" w:color="auto"/>
          </w:divBdr>
        </w:div>
        <w:div w:id="1526476475">
          <w:marLeft w:val="480"/>
          <w:marRight w:val="0"/>
          <w:marTop w:val="0"/>
          <w:marBottom w:val="0"/>
          <w:divBdr>
            <w:top w:val="none" w:sz="0" w:space="0" w:color="auto"/>
            <w:left w:val="none" w:sz="0" w:space="0" w:color="auto"/>
            <w:bottom w:val="none" w:sz="0" w:space="0" w:color="auto"/>
            <w:right w:val="none" w:sz="0" w:space="0" w:color="auto"/>
          </w:divBdr>
        </w:div>
        <w:div w:id="649407007">
          <w:marLeft w:val="480"/>
          <w:marRight w:val="0"/>
          <w:marTop w:val="0"/>
          <w:marBottom w:val="0"/>
          <w:divBdr>
            <w:top w:val="none" w:sz="0" w:space="0" w:color="auto"/>
            <w:left w:val="none" w:sz="0" w:space="0" w:color="auto"/>
            <w:bottom w:val="none" w:sz="0" w:space="0" w:color="auto"/>
            <w:right w:val="none" w:sz="0" w:space="0" w:color="auto"/>
          </w:divBdr>
        </w:div>
        <w:div w:id="552500915">
          <w:marLeft w:val="480"/>
          <w:marRight w:val="0"/>
          <w:marTop w:val="0"/>
          <w:marBottom w:val="0"/>
          <w:divBdr>
            <w:top w:val="none" w:sz="0" w:space="0" w:color="auto"/>
            <w:left w:val="none" w:sz="0" w:space="0" w:color="auto"/>
            <w:bottom w:val="none" w:sz="0" w:space="0" w:color="auto"/>
            <w:right w:val="none" w:sz="0" w:space="0" w:color="auto"/>
          </w:divBdr>
        </w:div>
        <w:div w:id="499392576">
          <w:marLeft w:val="480"/>
          <w:marRight w:val="0"/>
          <w:marTop w:val="0"/>
          <w:marBottom w:val="0"/>
          <w:divBdr>
            <w:top w:val="none" w:sz="0" w:space="0" w:color="auto"/>
            <w:left w:val="none" w:sz="0" w:space="0" w:color="auto"/>
            <w:bottom w:val="none" w:sz="0" w:space="0" w:color="auto"/>
            <w:right w:val="none" w:sz="0" w:space="0" w:color="auto"/>
          </w:divBdr>
        </w:div>
        <w:div w:id="1179546480">
          <w:marLeft w:val="480"/>
          <w:marRight w:val="0"/>
          <w:marTop w:val="0"/>
          <w:marBottom w:val="0"/>
          <w:divBdr>
            <w:top w:val="none" w:sz="0" w:space="0" w:color="auto"/>
            <w:left w:val="none" w:sz="0" w:space="0" w:color="auto"/>
            <w:bottom w:val="none" w:sz="0" w:space="0" w:color="auto"/>
            <w:right w:val="none" w:sz="0" w:space="0" w:color="auto"/>
          </w:divBdr>
        </w:div>
        <w:div w:id="1670791136">
          <w:marLeft w:val="480"/>
          <w:marRight w:val="0"/>
          <w:marTop w:val="0"/>
          <w:marBottom w:val="0"/>
          <w:divBdr>
            <w:top w:val="none" w:sz="0" w:space="0" w:color="auto"/>
            <w:left w:val="none" w:sz="0" w:space="0" w:color="auto"/>
            <w:bottom w:val="none" w:sz="0" w:space="0" w:color="auto"/>
            <w:right w:val="none" w:sz="0" w:space="0" w:color="auto"/>
          </w:divBdr>
        </w:div>
        <w:div w:id="1135608571">
          <w:marLeft w:val="480"/>
          <w:marRight w:val="0"/>
          <w:marTop w:val="0"/>
          <w:marBottom w:val="0"/>
          <w:divBdr>
            <w:top w:val="none" w:sz="0" w:space="0" w:color="auto"/>
            <w:left w:val="none" w:sz="0" w:space="0" w:color="auto"/>
            <w:bottom w:val="none" w:sz="0" w:space="0" w:color="auto"/>
            <w:right w:val="none" w:sz="0" w:space="0" w:color="auto"/>
          </w:divBdr>
        </w:div>
        <w:div w:id="1155141361">
          <w:marLeft w:val="480"/>
          <w:marRight w:val="0"/>
          <w:marTop w:val="0"/>
          <w:marBottom w:val="0"/>
          <w:divBdr>
            <w:top w:val="none" w:sz="0" w:space="0" w:color="auto"/>
            <w:left w:val="none" w:sz="0" w:space="0" w:color="auto"/>
            <w:bottom w:val="none" w:sz="0" w:space="0" w:color="auto"/>
            <w:right w:val="none" w:sz="0" w:space="0" w:color="auto"/>
          </w:divBdr>
        </w:div>
        <w:div w:id="23294090">
          <w:marLeft w:val="480"/>
          <w:marRight w:val="0"/>
          <w:marTop w:val="0"/>
          <w:marBottom w:val="0"/>
          <w:divBdr>
            <w:top w:val="none" w:sz="0" w:space="0" w:color="auto"/>
            <w:left w:val="none" w:sz="0" w:space="0" w:color="auto"/>
            <w:bottom w:val="none" w:sz="0" w:space="0" w:color="auto"/>
            <w:right w:val="none" w:sz="0" w:space="0" w:color="auto"/>
          </w:divBdr>
        </w:div>
        <w:div w:id="779689359">
          <w:marLeft w:val="480"/>
          <w:marRight w:val="0"/>
          <w:marTop w:val="0"/>
          <w:marBottom w:val="0"/>
          <w:divBdr>
            <w:top w:val="none" w:sz="0" w:space="0" w:color="auto"/>
            <w:left w:val="none" w:sz="0" w:space="0" w:color="auto"/>
            <w:bottom w:val="none" w:sz="0" w:space="0" w:color="auto"/>
            <w:right w:val="none" w:sz="0" w:space="0" w:color="auto"/>
          </w:divBdr>
        </w:div>
        <w:div w:id="1814985050">
          <w:marLeft w:val="480"/>
          <w:marRight w:val="0"/>
          <w:marTop w:val="0"/>
          <w:marBottom w:val="0"/>
          <w:divBdr>
            <w:top w:val="none" w:sz="0" w:space="0" w:color="auto"/>
            <w:left w:val="none" w:sz="0" w:space="0" w:color="auto"/>
            <w:bottom w:val="none" w:sz="0" w:space="0" w:color="auto"/>
            <w:right w:val="none" w:sz="0" w:space="0" w:color="auto"/>
          </w:divBdr>
        </w:div>
        <w:div w:id="106389230">
          <w:marLeft w:val="480"/>
          <w:marRight w:val="0"/>
          <w:marTop w:val="0"/>
          <w:marBottom w:val="0"/>
          <w:divBdr>
            <w:top w:val="none" w:sz="0" w:space="0" w:color="auto"/>
            <w:left w:val="none" w:sz="0" w:space="0" w:color="auto"/>
            <w:bottom w:val="none" w:sz="0" w:space="0" w:color="auto"/>
            <w:right w:val="none" w:sz="0" w:space="0" w:color="auto"/>
          </w:divBdr>
        </w:div>
      </w:divsChild>
    </w:div>
    <w:div w:id="2107384810">
      <w:bodyDiv w:val="1"/>
      <w:marLeft w:val="0"/>
      <w:marRight w:val="0"/>
      <w:marTop w:val="0"/>
      <w:marBottom w:val="0"/>
      <w:divBdr>
        <w:top w:val="none" w:sz="0" w:space="0" w:color="auto"/>
        <w:left w:val="none" w:sz="0" w:space="0" w:color="auto"/>
        <w:bottom w:val="none" w:sz="0" w:space="0" w:color="auto"/>
        <w:right w:val="none" w:sz="0" w:space="0" w:color="auto"/>
      </w:divBdr>
    </w:div>
    <w:div w:id="2109544589">
      <w:bodyDiv w:val="1"/>
      <w:marLeft w:val="0"/>
      <w:marRight w:val="0"/>
      <w:marTop w:val="0"/>
      <w:marBottom w:val="0"/>
      <w:divBdr>
        <w:top w:val="none" w:sz="0" w:space="0" w:color="auto"/>
        <w:left w:val="none" w:sz="0" w:space="0" w:color="auto"/>
        <w:bottom w:val="none" w:sz="0" w:space="0" w:color="auto"/>
        <w:right w:val="none" w:sz="0" w:space="0" w:color="auto"/>
      </w:divBdr>
      <w:divsChild>
        <w:div w:id="1426924052">
          <w:marLeft w:val="0"/>
          <w:marRight w:val="0"/>
          <w:marTop w:val="0"/>
          <w:marBottom w:val="0"/>
          <w:divBdr>
            <w:top w:val="none" w:sz="0" w:space="0" w:color="auto"/>
            <w:left w:val="none" w:sz="0" w:space="0" w:color="auto"/>
            <w:bottom w:val="none" w:sz="0" w:space="0" w:color="auto"/>
            <w:right w:val="none" w:sz="0" w:space="0" w:color="auto"/>
          </w:divBdr>
          <w:divsChild>
            <w:div w:id="4868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2994">
      <w:bodyDiv w:val="1"/>
      <w:marLeft w:val="0"/>
      <w:marRight w:val="0"/>
      <w:marTop w:val="0"/>
      <w:marBottom w:val="0"/>
      <w:divBdr>
        <w:top w:val="none" w:sz="0" w:space="0" w:color="auto"/>
        <w:left w:val="none" w:sz="0" w:space="0" w:color="auto"/>
        <w:bottom w:val="none" w:sz="0" w:space="0" w:color="auto"/>
        <w:right w:val="none" w:sz="0" w:space="0" w:color="auto"/>
      </w:divBdr>
    </w:div>
    <w:div w:id="2113742302">
      <w:bodyDiv w:val="1"/>
      <w:marLeft w:val="0"/>
      <w:marRight w:val="0"/>
      <w:marTop w:val="0"/>
      <w:marBottom w:val="0"/>
      <w:divBdr>
        <w:top w:val="none" w:sz="0" w:space="0" w:color="auto"/>
        <w:left w:val="none" w:sz="0" w:space="0" w:color="auto"/>
        <w:bottom w:val="none" w:sz="0" w:space="0" w:color="auto"/>
        <w:right w:val="none" w:sz="0" w:space="0" w:color="auto"/>
      </w:divBdr>
    </w:div>
    <w:div w:id="2114785879">
      <w:bodyDiv w:val="1"/>
      <w:marLeft w:val="0"/>
      <w:marRight w:val="0"/>
      <w:marTop w:val="0"/>
      <w:marBottom w:val="0"/>
      <w:divBdr>
        <w:top w:val="none" w:sz="0" w:space="0" w:color="auto"/>
        <w:left w:val="none" w:sz="0" w:space="0" w:color="auto"/>
        <w:bottom w:val="none" w:sz="0" w:space="0" w:color="auto"/>
        <w:right w:val="none" w:sz="0" w:space="0" w:color="auto"/>
      </w:divBdr>
    </w:div>
    <w:div w:id="2118678002">
      <w:bodyDiv w:val="1"/>
      <w:marLeft w:val="0"/>
      <w:marRight w:val="0"/>
      <w:marTop w:val="0"/>
      <w:marBottom w:val="0"/>
      <w:divBdr>
        <w:top w:val="none" w:sz="0" w:space="0" w:color="auto"/>
        <w:left w:val="none" w:sz="0" w:space="0" w:color="auto"/>
        <w:bottom w:val="none" w:sz="0" w:space="0" w:color="auto"/>
        <w:right w:val="none" w:sz="0" w:space="0" w:color="auto"/>
      </w:divBdr>
      <w:divsChild>
        <w:div w:id="121971206">
          <w:marLeft w:val="640"/>
          <w:marRight w:val="0"/>
          <w:marTop w:val="0"/>
          <w:marBottom w:val="0"/>
          <w:divBdr>
            <w:top w:val="none" w:sz="0" w:space="0" w:color="auto"/>
            <w:left w:val="none" w:sz="0" w:space="0" w:color="auto"/>
            <w:bottom w:val="none" w:sz="0" w:space="0" w:color="auto"/>
            <w:right w:val="none" w:sz="0" w:space="0" w:color="auto"/>
          </w:divBdr>
        </w:div>
        <w:div w:id="167259126">
          <w:marLeft w:val="640"/>
          <w:marRight w:val="0"/>
          <w:marTop w:val="0"/>
          <w:marBottom w:val="0"/>
          <w:divBdr>
            <w:top w:val="none" w:sz="0" w:space="0" w:color="auto"/>
            <w:left w:val="none" w:sz="0" w:space="0" w:color="auto"/>
            <w:bottom w:val="none" w:sz="0" w:space="0" w:color="auto"/>
            <w:right w:val="none" w:sz="0" w:space="0" w:color="auto"/>
          </w:divBdr>
        </w:div>
        <w:div w:id="171996504">
          <w:marLeft w:val="640"/>
          <w:marRight w:val="0"/>
          <w:marTop w:val="0"/>
          <w:marBottom w:val="0"/>
          <w:divBdr>
            <w:top w:val="none" w:sz="0" w:space="0" w:color="auto"/>
            <w:left w:val="none" w:sz="0" w:space="0" w:color="auto"/>
            <w:bottom w:val="none" w:sz="0" w:space="0" w:color="auto"/>
            <w:right w:val="none" w:sz="0" w:space="0" w:color="auto"/>
          </w:divBdr>
        </w:div>
        <w:div w:id="229390233">
          <w:marLeft w:val="640"/>
          <w:marRight w:val="0"/>
          <w:marTop w:val="0"/>
          <w:marBottom w:val="0"/>
          <w:divBdr>
            <w:top w:val="none" w:sz="0" w:space="0" w:color="auto"/>
            <w:left w:val="none" w:sz="0" w:space="0" w:color="auto"/>
            <w:bottom w:val="none" w:sz="0" w:space="0" w:color="auto"/>
            <w:right w:val="none" w:sz="0" w:space="0" w:color="auto"/>
          </w:divBdr>
        </w:div>
        <w:div w:id="317464054">
          <w:marLeft w:val="640"/>
          <w:marRight w:val="0"/>
          <w:marTop w:val="0"/>
          <w:marBottom w:val="0"/>
          <w:divBdr>
            <w:top w:val="none" w:sz="0" w:space="0" w:color="auto"/>
            <w:left w:val="none" w:sz="0" w:space="0" w:color="auto"/>
            <w:bottom w:val="none" w:sz="0" w:space="0" w:color="auto"/>
            <w:right w:val="none" w:sz="0" w:space="0" w:color="auto"/>
          </w:divBdr>
        </w:div>
        <w:div w:id="365444786">
          <w:marLeft w:val="640"/>
          <w:marRight w:val="0"/>
          <w:marTop w:val="0"/>
          <w:marBottom w:val="0"/>
          <w:divBdr>
            <w:top w:val="none" w:sz="0" w:space="0" w:color="auto"/>
            <w:left w:val="none" w:sz="0" w:space="0" w:color="auto"/>
            <w:bottom w:val="none" w:sz="0" w:space="0" w:color="auto"/>
            <w:right w:val="none" w:sz="0" w:space="0" w:color="auto"/>
          </w:divBdr>
        </w:div>
        <w:div w:id="367879697">
          <w:marLeft w:val="640"/>
          <w:marRight w:val="0"/>
          <w:marTop w:val="0"/>
          <w:marBottom w:val="0"/>
          <w:divBdr>
            <w:top w:val="none" w:sz="0" w:space="0" w:color="auto"/>
            <w:left w:val="none" w:sz="0" w:space="0" w:color="auto"/>
            <w:bottom w:val="none" w:sz="0" w:space="0" w:color="auto"/>
            <w:right w:val="none" w:sz="0" w:space="0" w:color="auto"/>
          </w:divBdr>
        </w:div>
        <w:div w:id="965087772">
          <w:marLeft w:val="640"/>
          <w:marRight w:val="0"/>
          <w:marTop w:val="0"/>
          <w:marBottom w:val="0"/>
          <w:divBdr>
            <w:top w:val="none" w:sz="0" w:space="0" w:color="auto"/>
            <w:left w:val="none" w:sz="0" w:space="0" w:color="auto"/>
            <w:bottom w:val="none" w:sz="0" w:space="0" w:color="auto"/>
            <w:right w:val="none" w:sz="0" w:space="0" w:color="auto"/>
          </w:divBdr>
        </w:div>
        <w:div w:id="1064570021">
          <w:marLeft w:val="640"/>
          <w:marRight w:val="0"/>
          <w:marTop w:val="0"/>
          <w:marBottom w:val="0"/>
          <w:divBdr>
            <w:top w:val="none" w:sz="0" w:space="0" w:color="auto"/>
            <w:left w:val="none" w:sz="0" w:space="0" w:color="auto"/>
            <w:bottom w:val="none" w:sz="0" w:space="0" w:color="auto"/>
            <w:right w:val="none" w:sz="0" w:space="0" w:color="auto"/>
          </w:divBdr>
        </w:div>
        <w:div w:id="1206795554">
          <w:marLeft w:val="640"/>
          <w:marRight w:val="0"/>
          <w:marTop w:val="0"/>
          <w:marBottom w:val="0"/>
          <w:divBdr>
            <w:top w:val="none" w:sz="0" w:space="0" w:color="auto"/>
            <w:left w:val="none" w:sz="0" w:space="0" w:color="auto"/>
            <w:bottom w:val="none" w:sz="0" w:space="0" w:color="auto"/>
            <w:right w:val="none" w:sz="0" w:space="0" w:color="auto"/>
          </w:divBdr>
        </w:div>
        <w:div w:id="1349913844">
          <w:marLeft w:val="640"/>
          <w:marRight w:val="0"/>
          <w:marTop w:val="0"/>
          <w:marBottom w:val="0"/>
          <w:divBdr>
            <w:top w:val="none" w:sz="0" w:space="0" w:color="auto"/>
            <w:left w:val="none" w:sz="0" w:space="0" w:color="auto"/>
            <w:bottom w:val="none" w:sz="0" w:space="0" w:color="auto"/>
            <w:right w:val="none" w:sz="0" w:space="0" w:color="auto"/>
          </w:divBdr>
        </w:div>
        <w:div w:id="1379624337">
          <w:marLeft w:val="640"/>
          <w:marRight w:val="0"/>
          <w:marTop w:val="0"/>
          <w:marBottom w:val="0"/>
          <w:divBdr>
            <w:top w:val="none" w:sz="0" w:space="0" w:color="auto"/>
            <w:left w:val="none" w:sz="0" w:space="0" w:color="auto"/>
            <w:bottom w:val="none" w:sz="0" w:space="0" w:color="auto"/>
            <w:right w:val="none" w:sz="0" w:space="0" w:color="auto"/>
          </w:divBdr>
        </w:div>
        <w:div w:id="1430077931">
          <w:marLeft w:val="640"/>
          <w:marRight w:val="0"/>
          <w:marTop w:val="0"/>
          <w:marBottom w:val="0"/>
          <w:divBdr>
            <w:top w:val="none" w:sz="0" w:space="0" w:color="auto"/>
            <w:left w:val="none" w:sz="0" w:space="0" w:color="auto"/>
            <w:bottom w:val="none" w:sz="0" w:space="0" w:color="auto"/>
            <w:right w:val="none" w:sz="0" w:space="0" w:color="auto"/>
          </w:divBdr>
        </w:div>
        <w:div w:id="1510876895">
          <w:marLeft w:val="640"/>
          <w:marRight w:val="0"/>
          <w:marTop w:val="0"/>
          <w:marBottom w:val="0"/>
          <w:divBdr>
            <w:top w:val="none" w:sz="0" w:space="0" w:color="auto"/>
            <w:left w:val="none" w:sz="0" w:space="0" w:color="auto"/>
            <w:bottom w:val="none" w:sz="0" w:space="0" w:color="auto"/>
            <w:right w:val="none" w:sz="0" w:space="0" w:color="auto"/>
          </w:divBdr>
        </w:div>
        <w:div w:id="1669364520">
          <w:marLeft w:val="640"/>
          <w:marRight w:val="0"/>
          <w:marTop w:val="0"/>
          <w:marBottom w:val="0"/>
          <w:divBdr>
            <w:top w:val="none" w:sz="0" w:space="0" w:color="auto"/>
            <w:left w:val="none" w:sz="0" w:space="0" w:color="auto"/>
            <w:bottom w:val="none" w:sz="0" w:space="0" w:color="auto"/>
            <w:right w:val="none" w:sz="0" w:space="0" w:color="auto"/>
          </w:divBdr>
        </w:div>
        <w:div w:id="1706977518">
          <w:marLeft w:val="640"/>
          <w:marRight w:val="0"/>
          <w:marTop w:val="0"/>
          <w:marBottom w:val="0"/>
          <w:divBdr>
            <w:top w:val="none" w:sz="0" w:space="0" w:color="auto"/>
            <w:left w:val="none" w:sz="0" w:space="0" w:color="auto"/>
            <w:bottom w:val="none" w:sz="0" w:space="0" w:color="auto"/>
            <w:right w:val="none" w:sz="0" w:space="0" w:color="auto"/>
          </w:divBdr>
        </w:div>
        <w:div w:id="1712344455">
          <w:marLeft w:val="640"/>
          <w:marRight w:val="0"/>
          <w:marTop w:val="0"/>
          <w:marBottom w:val="0"/>
          <w:divBdr>
            <w:top w:val="none" w:sz="0" w:space="0" w:color="auto"/>
            <w:left w:val="none" w:sz="0" w:space="0" w:color="auto"/>
            <w:bottom w:val="none" w:sz="0" w:space="0" w:color="auto"/>
            <w:right w:val="none" w:sz="0" w:space="0" w:color="auto"/>
          </w:divBdr>
        </w:div>
        <w:div w:id="1863131272">
          <w:marLeft w:val="640"/>
          <w:marRight w:val="0"/>
          <w:marTop w:val="0"/>
          <w:marBottom w:val="0"/>
          <w:divBdr>
            <w:top w:val="none" w:sz="0" w:space="0" w:color="auto"/>
            <w:left w:val="none" w:sz="0" w:space="0" w:color="auto"/>
            <w:bottom w:val="none" w:sz="0" w:space="0" w:color="auto"/>
            <w:right w:val="none" w:sz="0" w:space="0" w:color="auto"/>
          </w:divBdr>
        </w:div>
        <w:div w:id="2013754019">
          <w:marLeft w:val="640"/>
          <w:marRight w:val="0"/>
          <w:marTop w:val="0"/>
          <w:marBottom w:val="0"/>
          <w:divBdr>
            <w:top w:val="none" w:sz="0" w:space="0" w:color="auto"/>
            <w:left w:val="none" w:sz="0" w:space="0" w:color="auto"/>
            <w:bottom w:val="none" w:sz="0" w:space="0" w:color="auto"/>
            <w:right w:val="none" w:sz="0" w:space="0" w:color="auto"/>
          </w:divBdr>
        </w:div>
        <w:div w:id="2017878369">
          <w:marLeft w:val="640"/>
          <w:marRight w:val="0"/>
          <w:marTop w:val="0"/>
          <w:marBottom w:val="0"/>
          <w:divBdr>
            <w:top w:val="none" w:sz="0" w:space="0" w:color="auto"/>
            <w:left w:val="none" w:sz="0" w:space="0" w:color="auto"/>
            <w:bottom w:val="none" w:sz="0" w:space="0" w:color="auto"/>
            <w:right w:val="none" w:sz="0" w:space="0" w:color="auto"/>
          </w:divBdr>
        </w:div>
      </w:divsChild>
    </w:div>
    <w:div w:id="2120291534">
      <w:bodyDiv w:val="1"/>
      <w:marLeft w:val="0"/>
      <w:marRight w:val="0"/>
      <w:marTop w:val="0"/>
      <w:marBottom w:val="0"/>
      <w:divBdr>
        <w:top w:val="none" w:sz="0" w:space="0" w:color="auto"/>
        <w:left w:val="none" w:sz="0" w:space="0" w:color="auto"/>
        <w:bottom w:val="none" w:sz="0" w:space="0" w:color="auto"/>
        <w:right w:val="none" w:sz="0" w:space="0" w:color="auto"/>
      </w:divBdr>
    </w:div>
    <w:div w:id="2122995817">
      <w:bodyDiv w:val="1"/>
      <w:marLeft w:val="0"/>
      <w:marRight w:val="0"/>
      <w:marTop w:val="0"/>
      <w:marBottom w:val="0"/>
      <w:divBdr>
        <w:top w:val="none" w:sz="0" w:space="0" w:color="auto"/>
        <w:left w:val="none" w:sz="0" w:space="0" w:color="auto"/>
        <w:bottom w:val="none" w:sz="0" w:space="0" w:color="auto"/>
        <w:right w:val="none" w:sz="0" w:space="0" w:color="auto"/>
      </w:divBdr>
    </w:div>
    <w:div w:id="2128348620">
      <w:bodyDiv w:val="1"/>
      <w:marLeft w:val="0"/>
      <w:marRight w:val="0"/>
      <w:marTop w:val="0"/>
      <w:marBottom w:val="0"/>
      <w:divBdr>
        <w:top w:val="none" w:sz="0" w:space="0" w:color="auto"/>
        <w:left w:val="none" w:sz="0" w:space="0" w:color="auto"/>
        <w:bottom w:val="none" w:sz="0" w:space="0" w:color="auto"/>
        <w:right w:val="none" w:sz="0" w:space="0" w:color="auto"/>
      </w:divBdr>
      <w:divsChild>
        <w:div w:id="608633779">
          <w:marLeft w:val="480"/>
          <w:marRight w:val="0"/>
          <w:marTop w:val="0"/>
          <w:marBottom w:val="0"/>
          <w:divBdr>
            <w:top w:val="none" w:sz="0" w:space="0" w:color="auto"/>
            <w:left w:val="none" w:sz="0" w:space="0" w:color="auto"/>
            <w:bottom w:val="none" w:sz="0" w:space="0" w:color="auto"/>
            <w:right w:val="none" w:sz="0" w:space="0" w:color="auto"/>
          </w:divBdr>
        </w:div>
        <w:div w:id="1896576086">
          <w:marLeft w:val="480"/>
          <w:marRight w:val="0"/>
          <w:marTop w:val="0"/>
          <w:marBottom w:val="0"/>
          <w:divBdr>
            <w:top w:val="none" w:sz="0" w:space="0" w:color="auto"/>
            <w:left w:val="none" w:sz="0" w:space="0" w:color="auto"/>
            <w:bottom w:val="none" w:sz="0" w:space="0" w:color="auto"/>
            <w:right w:val="none" w:sz="0" w:space="0" w:color="auto"/>
          </w:divBdr>
        </w:div>
        <w:div w:id="338311113">
          <w:marLeft w:val="480"/>
          <w:marRight w:val="0"/>
          <w:marTop w:val="0"/>
          <w:marBottom w:val="0"/>
          <w:divBdr>
            <w:top w:val="none" w:sz="0" w:space="0" w:color="auto"/>
            <w:left w:val="none" w:sz="0" w:space="0" w:color="auto"/>
            <w:bottom w:val="none" w:sz="0" w:space="0" w:color="auto"/>
            <w:right w:val="none" w:sz="0" w:space="0" w:color="auto"/>
          </w:divBdr>
        </w:div>
        <w:div w:id="1917085026">
          <w:marLeft w:val="480"/>
          <w:marRight w:val="0"/>
          <w:marTop w:val="0"/>
          <w:marBottom w:val="0"/>
          <w:divBdr>
            <w:top w:val="none" w:sz="0" w:space="0" w:color="auto"/>
            <w:left w:val="none" w:sz="0" w:space="0" w:color="auto"/>
            <w:bottom w:val="none" w:sz="0" w:space="0" w:color="auto"/>
            <w:right w:val="none" w:sz="0" w:space="0" w:color="auto"/>
          </w:divBdr>
        </w:div>
        <w:div w:id="21328759">
          <w:marLeft w:val="480"/>
          <w:marRight w:val="0"/>
          <w:marTop w:val="0"/>
          <w:marBottom w:val="0"/>
          <w:divBdr>
            <w:top w:val="none" w:sz="0" w:space="0" w:color="auto"/>
            <w:left w:val="none" w:sz="0" w:space="0" w:color="auto"/>
            <w:bottom w:val="none" w:sz="0" w:space="0" w:color="auto"/>
            <w:right w:val="none" w:sz="0" w:space="0" w:color="auto"/>
          </w:divBdr>
        </w:div>
        <w:div w:id="1159224607">
          <w:marLeft w:val="480"/>
          <w:marRight w:val="0"/>
          <w:marTop w:val="0"/>
          <w:marBottom w:val="0"/>
          <w:divBdr>
            <w:top w:val="none" w:sz="0" w:space="0" w:color="auto"/>
            <w:left w:val="none" w:sz="0" w:space="0" w:color="auto"/>
            <w:bottom w:val="none" w:sz="0" w:space="0" w:color="auto"/>
            <w:right w:val="none" w:sz="0" w:space="0" w:color="auto"/>
          </w:divBdr>
        </w:div>
        <w:div w:id="459619133">
          <w:marLeft w:val="480"/>
          <w:marRight w:val="0"/>
          <w:marTop w:val="0"/>
          <w:marBottom w:val="0"/>
          <w:divBdr>
            <w:top w:val="none" w:sz="0" w:space="0" w:color="auto"/>
            <w:left w:val="none" w:sz="0" w:space="0" w:color="auto"/>
            <w:bottom w:val="none" w:sz="0" w:space="0" w:color="auto"/>
            <w:right w:val="none" w:sz="0" w:space="0" w:color="auto"/>
          </w:divBdr>
        </w:div>
        <w:div w:id="1080373421">
          <w:marLeft w:val="480"/>
          <w:marRight w:val="0"/>
          <w:marTop w:val="0"/>
          <w:marBottom w:val="0"/>
          <w:divBdr>
            <w:top w:val="none" w:sz="0" w:space="0" w:color="auto"/>
            <w:left w:val="none" w:sz="0" w:space="0" w:color="auto"/>
            <w:bottom w:val="none" w:sz="0" w:space="0" w:color="auto"/>
            <w:right w:val="none" w:sz="0" w:space="0" w:color="auto"/>
          </w:divBdr>
        </w:div>
        <w:div w:id="843281374">
          <w:marLeft w:val="480"/>
          <w:marRight w:val="0"/>
          <w:marTop w:val="0"/>
          <w:marBottom w:val="0"/>
          <w:divBdr>
            <w:top w:val="none" w:sz="0" w:space="0" w:color="auto"/>
            <w:left w:val="none" w:sz="0" w:space="0" w:color="auto"/>
            <w:bottom w:val="none" w:sz="0" w:space="0" w:color="auto"/>
            <w:right w:val="none" w:sz="0" w:space="0" w:color="auto"/>
          </w:divBdr>
        </w:div>
        <w:div w:id="1997030166">
          <w:marLeft w:val="480"/>
          <w:marRight w:val="0"/>
          <w:marTop w:val="0"/>
          <w:marBottom w:val="0"/>
          <w:divBdr>
            <w:top w:val="none" w:sz="0" w:space="0" w:color="auto"/>
            <w:left w:val="none" w:sz="0" w:space="0" w:color="auto"/>
            <w:bottom w:val="none" w:sz="0" w:space="0" w:color="auto"/>
            <w:right w:val="none" w:sz="0" w:space="0" w:color="auto"/>
          </w:divBdr>
        </w:div>
        <w:div w:id="1402677917">
          <w:marLeft w:val="480"/>
          <w:marRight w:val="0"/>
          <w:marTop w:val="0"/>
          <w:marBottom w:val="0"/>
          <w:divBdr>
            <w:top w:val="none" w:sz="0" w:space="0" w:color="auto"/>
            <w:left w:val="none" w:sz="0" w:space="0" w:color="auto"/>
            <w:bottom w:val="none" w:sz="0" w:space="0" w:color="auto"/>
            <w:right w:val="none" w:sz="0" w:space="0" w:color="auto"/>
          </w:divBdr>
        </w:div>
        <w:div w:id="819535957">
          <w:marLeft w:val="480"/>
          <w:marRight w:val="0"/>
          <w:marTop w:val="0"/>
          <w:marBottom w:val="0"/>
          <w:divBdr>
            <w:top w:val="none" w:sz="0" w:space="0" w:color="auto"/>
            <w:left w:val="none" w:sz="0" w:space="0" w:color="auto"/>
            <w:bottom w:val="none" w:sz="0" w:space="0" w:color="auto"/>
            <w:right w:val="none" w:sz="0" w:space="0" w:color="auto"/>
          </w:divBdr>
        </w:div>
        <w:div w:id="728574456">
          <w:marLeft w:val="480"/>
          <w:marRight w:val="0"/>
          <w:marTop w:val="0"/>
          <w:marBottom w:val="0"/>
          <w:divBdr>
            <w:top w:val="none" w:sz="0" w:space="0" w:color="auto"/>
            <w:left w:val="none" w:sz="0" w:space="0" w:color="auto"/>
            <w:bottom w:val="none" w:sz="0" w:space="0" w:color="auto"/>
            <w:right w:val="none" w:sz="0" w:space="0" w:color="auto"/>
          </w:divBdr>
        </w:div>
        <w:div w:id="451487151">
          <w:marLeft w:val="480"/>
          <w:marRight w:val="0"/>
          <w:marTop w:val="0"/>
          <w:marBottom w:val="0"/>
          <w:divBdr>
            <w:top w:val="none" w:sz="0" w:space="0" w:color="auto"/>
            <w:left w:val="none" w:sz="0" w:space="0" w:color="auto"/>
            <w:bottom w:val="none" w:sz="0" w:space="0" w:color="auto"/>
            <w:right w:val="none" w:sz="0" w:space="0" w:color="auto"/>
          </w:divBdr>
        </w:div>
        <w:div w:id="987979046">
          <w:marLeft w:val="480"/>
          <w:marRight w:val="0"/>
          <w:marTop w:val="0"/>
          <w:marBottom w:val="0"/>
          <w:divBdr>
            <w:top w:val="none" w:sz="0" w:space="0" w:color="auto"/>
            <w:left w:val="none" w:sz="0" w:space="0" w:color="auto"/>
            <w:bottom w:val="none" w:sz="0" w:space="0" w:color="auto"/>
            <w:right w:val="none" w:sz="0" w:space="0" w:color="auto"/>
          </w:divBdr>
        </w:div>
        <w:div w:id="567157562">
          <w:marLeft w:val="480"/>
          <w:marRight w:val="0"/>
          <w:marTop w:val="0"/>
          <w:marBottom w:val="0"/>
          <w:divBdr>
            <w:top w:val="none" w:sz="0" w:space="0" w:color="auto"/>
            <w:left w:val="none" w:sz="0" w:space="0" w:color="auto"/>
            <w:bottom w:val="none" w:sz="0" w:space="0" w:color="auto"/>
            <w:right w:val="none" w:sz="0" w:space="0" w:color="auto"/>
          </w:divBdr>
        </w:div>
        <w:div w:id="1726106691">
          <w:marLeft w:val="480"/>
          <w:marRight w:val="0"/>
          <w:marTop w:val="0"/>
          <w:marBottom w:val="0"/>
          <w:divBdr>
            <w:top w:val="none" w:sz="0" w:space="0" w:color="auto"/>
            <w:left w:val="none" w:sz="0" w:space="0" w:color="auto"/>
            <w:bottom w:val="none" w:sz="0" w:space="0" w:color="auto"/>
            <w:right w:val="none" w:sz="0" w:space="0" w:color="auto"/>
          </w:divBdr>
        </w:div>
        <w:div w:id="1532112287">
          <w:marLeft w:val="480"/>
          <w:marRight w:val="0"/>
          <w:marTop w:val="0"/>
          <w:marBottom w:val="0"/>
          <w:divBdr>
            <w:top w:val="none" w:sz="0" w:space="0" w:color="auto"/>
            <w:left w:val="none" w:sz="0" w:space="0" w:color="auto"/>
            <w:bottom w:val="none" w:sz="0" w:space="0" w:color="auto"/>
            <w:right w:val="none" w:sz="0" w:space="0" w:color="auto"/>
          </w:divBdr>
        </w:div>
        <w:div w:id="1787848890">
          <w:marLeft w:val="480"/>
          <w:marRight w:val="0"/>
          <w:marTop w:val="0"/>
          <w:marBottom w:val="0"/>
          <w:divBdr>
            <w:top w:val="none" w:sz="0" w:space="0" w:color="auto"/>
            <w:left w:val="none" w:sz="0" w:space="0" w:color="auto"/>
            <w:bottom w:val="none" w:sz="0" w:space="0" w:color="auto"/>
            <w:right w:val="none" w:sz="0" w:space="0" w:color="auto"/>
          </w:divBdr>
        </w:div>
        <w:div w:id="297801833">
          <w:marLeft w:val="480"/>
          <w:marRight w:val="0"/>
          <w:marTop w:val="0"/>
          <w:marBottom w:val="0"/>
          <w:divBdr>
            <w:top w:val="none" w:sz="0" w:space="0" w:color="auto"/>
            <w:left w:val="none" w:sz="0" w:space="0" w:color="auto"/>
            <w:bottom w:val="none" w:sz="0" w:space="0" w:color="auto"/>
            <w:right w:val="none" w:sz="0" w:space="0" w:color="auto"/>
          </w:divBdr>
        </w:div>
        <w:div w:id="1574050297">
          <w:marLeft w:val="480"/>
          <w:marRight w:val="0"/>
          <w:marTop w:val="0"/>
          <w:marBottom w:val="0"/>
          <w:divBdr>
            <w:top w:val="none" w:sz="0" w:space="0" w:color="auto"/>
            <w:left w:val="none" w:sz="0" w:space="0" w:color="auto"/>
            <w:bottom w:val="none" w:sz="0" w:space="0" w:color="auto"/>
            <w:right w:val="none" w:sz="0" w:space="0" w:color="auto"/>
          </w:divBdr>
        </w:div>
        <w:div w:id="431709662">
          <w:marLeft w:val="480"/>
          <w:marRight w:val="0"/>
          <w:marTop w:val="0"/>
          <w:marBottom w:val="0"/>
          <w:divBdr>
            <w:top w:val="none" w:sz="0" w:space="0" w:color="auto"/>
            <w:left w:val="none" w:sz="0" w:space="0" w:color="auto"/>
            <w:bottom w:val="none" w:sz="0" w:space="0" w:color="auto"/>
            <w:right w:val="none" w:sz="0" w:space="0" w:color="auto"/>
          </w:divBdr>
        </w:div>
        <w:div w:id="1949971928">
          <w:marLeft w:val="480"/>
          <w:marRight w:val="0"/>
          <w:marTop w:val="0"/>
          <w:marBottom w:val="0"/>
          <w:divBdr>
            <w:top w:val="none" w:sz="0" w:space="0" w:color="auto"/>
            <w:left w:val="none" w:sz="0" w:space="0" w:color="auto"/>
            <w:bottom w:val="none" w:sz="0" w:space="0" w:color="auto"/>
            <w:right w:val="none" w:sz="0" w:space="0" w:color="auto"/>
          </w:divBdr>
        </w:div>
        <w:div w:id="2082411021">
          <w:marLeft w:val="480"/>
          <w:marRight w:val="0"/>
          <w:marTop w:val="0"/>
          <w:marBottom w:val="0"/>
          <w:divBdr>
            <w:top w:val="none" w:sz="0" w:space="0" w:color="auto"/>
            <w:left w:val="none" w:sz="0" w:space="0" w:color="auto"/>
            <w:bottom w:val="none" w:sz="0" w:space="0" w:color="auto"/>
            <w:right w:val="none" w:sz="0" w:space="0" w:color="auto"/>
          </w:divBdr>
        </w:div>
        <w:div w:id="835149447">
          <w:marLeft w:val="480"/>
          <w:marRight w:val="0"/>
          <w:marTop w:val="0"/>
          <w:marBottom w:val="0"/>
          <w:divBdr>
            <w:top w:val="none" w:sz="0" w:space="0" w:color="auto"/>
            <w:left w:val="none" w:sz="0" w:space="0" w:color="auto"/>
            <w:bottom w:val="none" w:sz="0" w:space="0" w:color="auto"/>
            <w:right w:val="none" w:sz="0" w:space="0" w:color="auto"/>
          </w:divBdr>
        </w:div>
        <w:div w:id="217474451">
          <w:marLeft w:val="480"/>
          <w:marRight w:val="0"/>
          <w:marTop w:val="0"/>
          <w:marBottom w:val="0"/>
          <w:divBdr>
            <w:top w:val="none" w:sz="0" w:space="0" w:color="auto"/>
            <w:left w:val="none" w:sz="0" w:space="0" w:color="auto"/>
            <w:bottom w:val="none" w:sz="0" w:space="0" w:color="auto"/>
            <w:right w:val="none" w:sz="0" w:space="0" w:color="auto"/>
          </w:divBdr>
        </w:div>
        <w:div w:id="646086616">
          <w:marLeft w:val="480"/>
          <w:marRight w:val="0"/>
          <w:marTop w:val="0"/>
          <w:marBottom w:val="0"/>
          <w:divBdr>
            <w:top w:val="none" w:sz="0" w:space="0" w:color="auto"/>
            <w:left w:val="none" w:sz="0" w:space="0" w:color="auto"/>
            <w:bottom w:val="none" w:sz="0" w:space="0" w:color="auto"/>
            <w:right w:val="none" w:sz="0" w:space="0" w:color="auto"/>
          </w:divBdr>
        </w:div>
        <w:div w:id="1724477468">
          <w:marLeft w:val="480"/>
          <w:marRight w:val="0"/>
          <w:marTop w:val="0"/>
          <w:marBottom w:val="0"/>
          <w:divBdr>
            <w:top w:val="none" w:sz="0" w:space="0" w:color="auto"/>
            <w:left w:val="none" w:sz="0" w:space="0" w:color="auto"/>
            <w:bottom w:val="none" w:sz="0" w:space="0" w:color="auto"/>
            <w:right w:val="none" w:sz="0" w:space="0" w:color="auto"/>
          </w:divBdr>
        </w:div>
        <w:div w:id="1400177996">
          <w:marLeft w:val="480"/>
          <w:marRight w:val="0"/>
          <w:marTop w:val="0"/>
          <w:marBottom w:val="0"/>
          <w:divBdr>
            <w:top w:val="none" w:sz="0" w:space="0" w:color="auto"/>
            <w:left w:val="none" w:sz="0" w:space="0" w:color="auto"/>
            <w:bottom w:val="none" w:sz="0" w:space="0" w:color="auto"/>
            <w:right w:val="none" w:sz="0" w:space="0" w:color="auto"/>
          </w:divBdr>
        </w:div>
        <w:div w:id="169830769">
          <w:marLeft w:val="480"/>
          <w:marRight w:val="0"/>
          <w:marTop w:val="0"/>
          <w:marBottom w:val="0"/>
          <w:divBdr>
            <w:top w:val="none" w:sz="0" w:space="0" w:color="auto"/>
            <w:left w:val="none" w:sz="0" w:space="0" w:color="auto"/>
            <w:bottom w:val="none" w:sz="0" w:space="0" w:color="auto"/>
            <w:right w:val="none" w:sz="0" w:space="0" w:color="auto"/>
          </w:divBdr>
        </w:div>
        <w:div w:id="2012642699">
          <w:marLeft w:val="480"/>
          <w:marRight w:val="0"/>
          <w:marTop w:val="0"/>
          <w:marBottom w:val="0"/>
          <w:divBdr>
            <w:top w:val="none" w:sz="0" w:space="0" w:color="auto"/>
            <w:left w:val="none" w:sz="0" w:space="0" w:color="auto"/>
            <w:bottom w:val="none" w:sz="0" w:space="0" w:color="auto"/>
            <w:right w:val="none" w:sz="0" w:space="0" w:color="auto"/>
          </w:divBdr>
        </w:div>
        <w:div w:id="1466435497">
          <w:marLeft w:val="480"/>
          <w:marRight w:val="0"/>
          <w:marTop w:val="0"/>
          <w:marBottom w:val="0"/>
          <w:divBdr>
            <w:top w:val="none" w:sz="0" w:space="0" w:color="auto"/>
            <w:left w:val="none" w:sz="0" w:space="0" w:color="auto"/>
            <w:bottom w:val="none" w:sz="0" w:space="0" w:color="auto"/>
            <w:right w:val="none" w:sz="0" w:space="0" w:color="auto"/>
          </w:divBdr>
        </w:div>
        <w:div w:id="1360857705">
          <w:marLeft w:val="480"/>
          <w:marRight w:val="0"/>
          <w:marTop w:val="0"/>
          <w:marBottom w:val="0"/>
          <w:divBdr>
            <w:top w:val="none" w:sz="0" w:space="0" w:color="auto"/>
            <w:left w:val="none" w:sz="0" w:space="0" w:color="auto"/>
            <w:bottom w:val="none" w:sz="0" w:space="0" w:color="auto"/>
            <w:right w:val="none" w:sz="0" w:space="0" w:color="auto"/>
          </w:divBdr>
        </w:div>
        <w:div w:id="1853841063">
          <w:marLeft w:val="480"/>
          <w:marRight w:val="0"/>
          <w:marTop w:val="0"/>
          <w:marBottom w:val="0"/>
          <w:divBdr>
            <w:top w:val="none" w:sz="0" w:space="0" w:color="auto"/>
            <w:left w:val="none" w:sz="0" w:space="0" w:color="auto"/>
            <w:bottom w:val="none" w:sz="0" w:space="0" w:color="auto"/>
            <w:right w:val="none" w:sz="0" w:space="0" w:color="auto"/>
          </w:divBdr>
        </w:div>
        <w:div w:id="1658419858">
          <w:marLeft w:val="480"/>
          <w:marRight w:val="0"/>
          <w:marTop w:val="0"/>
          <w:marBottom w:val="0"/>
          <w:divBdr>
            <w:top w:val="none" w:sz="0" w:space="0" w:color="auto"/>
            <w:left w:val="none" w:sz="0" w:space="0" w:color="auto"/>
            <w:bottom w:val="none" w:sz="0" w:space="0" w:color="auto"/>
            <w:right w:val="none" w:sz="0" w:space="0" w:color="auto"/>
          </w:divBdr>
        </w:div>
        <w:div w:id="85663614">
          <w:marLeft w:val="480"/>
          <w:marRight w:val="0"/>
          <w:marTop w:val="0"/>
          <w:marBottom w:val="0"/>
          <w:divBdr>
            <w:top w:val="none" w:sz="0" w:space="0" w:color="auto"/>
            <w:left w:val="none" w:sz="0" w:space="0" w:color="auto"/>
            <w:bottom w:val="none" w:sz="0" w:space="0" w:color="auto"/>
            <w:right w:val="none" w:sz="0" w:space="0" w:color="auto"/>
          </w:divBdr>
        </w:div>
        <w:div w:id="1710840539">
          <w:marLeft w:val="480"/>
          <w:marRight w:val="0"/>
          <w:marTop w:val="0"/>
          <w:marBottom w:val="0"/>
          <w:divBdr>
            <w:top w:val="none" w:sz="0" w:space="0" w:color="auto"/>
            <w:left w:val="none" w:sz="0" w:space="0" w:color="auto"/>
            <w:bottom w:val="none" w:sz="0" w:space="0" w:color="auto"/>
            <w:right w:val="none" w:sz="0" w:space="0" w:color="auto"/>
          </w:divBdr>
        </w:div>
        <w:div w:id="1994137472">
          <w:marLeft w:val="480"/>
          <w:marRight w:val="0"/>
          <w:marTop w:val="0"/>
          <w:marBottom w:val="0"/>
          <w:divBdr>
            <w:top w:val="none" w:sz="0" w:space="0" w:color="auto"/>
            <w:left w:val="none" w:sz="0" w:space="0" w:color="auto"/>
            <w:bottom w:val="none" w:sz="0" w:space="0" w:color="auto"/>
            <w:right w:val="none" w:sz="0" w:space="0" w:color="auto"/>
          </w:divBdr>
        </w:div>
        <w:div w:id="2122914640">
          <w:marLeft w:val="480"/>
          <w:marRight w:val="0"/>
          <w:marTop w:val="0"/>
          <w:marBottom w:val="0"/>
          <w:divBdr>
            <w:top w:val="none" w:sz="0" w:space="0" w:color="auto"/>
            <w:left w:val="none" w:sz="0" w:space="0" w:color="auto"/>
            <w:bottom w:val="none" w:sz="0" w:space="0" w:color="auto"/>
            <w:right w:val="none" w:sz="0" w:space="0" w:color="auto"/>
          </w:divBdr>
        </w:div>
        <w:div w:id="1959214653">
          <w:marLeft w:val="480"/>
          <w:marRight w:val="0"/>
          <w:marTop w:val="0"/>
          <w:marBottom w:val="0"/>
          <w:divBdr>
            <w:top w:val="none" w:sz="0" w:space="0" w:color="auto"/>
            <w:left w:val="none" w:sz="0" w:space="0" w:color="auto"/>
            <w:bottom w:val="none" w:sz="0" w:space="0" w:color="auto"/>
            <w:right w:val="none" w:sz="0" w:space="0" w:color="auto"/>
          </w:divBdr>
        </w:div>
        <w:div w:id="642124367">
          <w:marLeft w:val="480"/>
          <w:marRight w:val="0"/>
          <w:marTop w:val="0"/>
          <w:marBottom w:val="0"/>
          <w:divBdr>
            <w:top w:val="none" w:sz="0" w:space="0" w:color="auto"/>
            <w:left w:val="none" w:sz="0" w:space="0" w:color="auto"/>
            <w:bottom w:val="none" w:sz="0" w:space="0" w:color="auto"/>
            <w:right w:val="none" w:sz="0" w:space="0" w:color="auto"/>
          </w:divBdr>
        </w:div>
        <w:div w:id="1044716575">
          <w:marLeft w:val="480"/>
          <w:marRight w:val="0"/>
          <w:marTop w:val="0"/>
          <w:marBottom w:val="0"/>
          <w:divBdr>
            <w:top w:val="none" w:sz="0" w:space="0" w:color="auto"/>
            <w:left w:val="none" w:sz="0" w:space="0" w:color="auto"/>
            <w:bottom w:val="none" w:sz="0" w:space="0" w:color="auto"/>
            <w:right w:val="none" w:sz="0" w:space="0" w:color="auto"/>
          </w:divBdr>
        </w:div>
      </w:divsChild>
    </w:div>
    <w:div w:id="2128574568">
      <w:bodyDiv w:val="1"/>
      <w:marLeft w:val="0"/>
      <w:marRight w:val="0"/>
      <w:marTop w:val="0"/>
      <w:marBottom w:val="0"/>
      <w:divBdr>
        <w:top w:val="none" w:sz="0" w:space="0" w:color="auto"/>
        <w:left w:val="none" w:sz="0" w:space="0" w:color="auto"/>
        <w:bottom w:val="none" w:sz="0" w:space="0" w:color="auto"/>
        <w:right w:val="none" w:sz="0" w:space="0" w:color="auto"/>
      </w:divBdr>
    </w:div>
    <w:div w:id="2130077679">
      <w:bodyDiv w:val="1"/>
      <w:marLeft w:val="0"/>
      <w:marRight w:val="0"/>
      <w:marTop w:val="0"/>
      <w:marBottom w:val="0"/>
      <w:divBdr>
        <w:top w:val="none" w:sz="0" w:space="0" w:color="auto"/>
        <w:left w:val="none" w:sz="0" w:space="0" w:color="auto"/>
        <w:bottom w:val="none" w:sz="0" w:space="0" w:color="auto"/>
        <w:right w:val="none" w:sz="0" w:space="0" w:color="auto"/>
      </w:divBdr>
    </w:div>
    <w:div w:id="2135127464">
      <w:bodyDiv w:val="1"/>
      <w:marLeft w:val="0"/>
      <w:marRight w:val="0"/>
      <w:marTop w:val="0"/>
      <w:marBottom w:val="0"/>
      <w:divBdr>
        <w:top w:val="none" w:sz="0" w:space="0" w:color="auto"/>
        <w:left w:val="none" w:sz="0" w:space="0" w:color="auto"/>
        <w:bottom w:val="none" w:sz="0" w:space="0" w:color="auto"/>
        <w:right w:val="none" w:sz="0" w:space="0" w:color="auto"/>
      </w:divBdr>
    </w:div>
    <w:div w:id="2137944509">
      <w:bodyDiv w:val="1"/>
      <w:marLeft w:val="0"/>
      <w:marRight w:val="0"/>
      <w:marTop w:val="0"/>
      <w:marBottom w:val="0"/>
      <w:divBdr>
        <w:top w:val="none" w:sz="0" w:space="0" w:color="auto"/>
        <w:left w:val="none" w:sz="0" w:space="0" w:color="auto"/>
        <w:bottom w:val="none" w:sz="0" w:space="0" w:color="auto"/>
        <w:right w:val="none" w:sz="0" w:space="0" w:color="auto"/>
      </w:divBdr>
    </w:div>
    <w:div w:id="2138450207">
      <w:bodyDiv w:val="1"/>
      <w:marLeft w:val="0"/>
      <w:marRight w:val="0"/>
      <w:marTop w:val="0"/>
      <w:marBottom w:val="0"/>
      <w:divBdr>
        <w:top w:val="none" w:sz="0" w:space="0" w:color="auto"/>
        <w:left w:val="none" w:sz="0" w:space="0" w:color="auto"/>
        <w:bottom w:val="none" w:sz="0" w:space="0" w:color="auto"/>
        <w:right w:val="none" w:sz="0" w:space="0" w:color="auto"/>
      </w:divBdr>
      <w:divsChild>
        <w:div w:id="252864181">
          <w:marLeft w:val="480"/>
          <w:marRight w:val="0"/>
          <w:marTop w:val="0"/>
          <w:marBottom w:val="0"/>
          <w:divBdr>
            <w:top w:val="none" w:sz="0" w:space="0" w:color="auto"/>
            <w:left w:val="none" w:sz="0" w:space="0" w:color="auto"/>
            <w:bottom w:val="none" w:sz="0" w:space="0" w:color="auto"/>
            <w:right w:val="none" w:sz="0" w:space="0" w:color="auto"/>
          </w:divBdr>
        </w:div>
        <w:div w:id="180046402">
          <w:marLeft w:val="480"/>
          <w:marRight w:val="0"/>
          <w:marTop w:val="0"/>
          <w:marBottom w:val="0"/>
          <w:divBdr>
            <w:top w:val="none" w:sz="0" w:space="0" w:color="auto"/>
            <w:left w:val="none" w:sz="0" w:space="0" w:color="auto"/>
            <w:bottom w:val="none" w:sz="0" w:space="0" w:color="auto"/>
            <w:right w:val="none" w:sz="0" w:space="0" w:color="auto"/>
          </w:divBdr>
        </w:div>
        <w:div w:id="1733772131">
          <w:marLeft w:val="480"/>
          <w:marRight w:val="0"/>
          <w:marTop w:val="0"/>
          <w:marBottom w:val="0"/>
          <w:divBdr>
            <w:top w:val="none" w:sz="0" w:space="0" w:color="auto"/>
            <w:left w:val="none" w:sz="0" w:space="0" w:color="auto"/>
            <w:bottom w:val="none" w:sz="0" w:space="0" w:color="auto"/>
            <w:right w:val="none" w:sz="0" w:space="0" w:color="auto"/>
          </w:divBdr>
        </w:div>
        <w:div w:id="1208103333">
          <w:marLeft w:val="480"/>
          <w:marRight w:val="0"/>
          <w:marTop w:val="0"/>
          <w:marBottom w:val="0"/>
          <w:divBdr>
            <w:top w:val="none" w:sz="0" w:space="0" w:color="auto"/>
            <w:left w:val="none" w:sz="0" w:space="0" w:color="auto"/>
            <w:bottom w:val="none" w:sz="0" w:space="0" w:color="auto"/>
            <w:right w:val="none" w:sz="0" w:space="0" w:color="auto"/>
          </w:divBdr>
        </w:div>
        <w:div w:id="1533570640">
          <w:marLeft w:val="480"/>
          <w:marRight w:val="0"/>
          <w:marTop w:val="0"/>
          <w:marBottom w:val="0"/>
          <w:divBdr>
            <w:top w:val="none" w:sz="0" w:space="0" w:color="auto"/>
            <w:left w:val="none" w:sz="0" w:space="0" w:color="auto"/>
            <w:bottom w:val="none" w:sz="0" w:space="0" w:color="auto"/>
            <w:right w:val="none" w:sz="0" w:space="0" w:color="auto"/>
          </w:divBdr>
        </w:div>
        <w:div w:id="609775742">
          <w:marLeft w:val="480"/>
          <w:marRight w:val="0"/>
          <w:marTop w:val="0"/>
          <w:marBottom w:val="0"/>
          <w:divBdr>
            <w:top w:val="none" w:sz="0" w:space="0" w:color="auto"/>
            <w:left w:val="none" w:sz="0" w:space="0" w:color="auto"/>
            <w:bottom w:val="none" w:sz="0" w:space="0" w:color="auto"/>
            <w:right w:val="none" w:sz="0" w:space="0" w:color="auto"/>
          </w:divBdr>
        </w:div>
        <w:div w:id="1894928990">
          <w:marLeft w:val="480"/>
          <w:marRight w:val="0"/>
          <w:marTop w:val="0"/>
          <w:marBottom w:val="0"/>
          <w:divBdr>
            <w:top w:val="none" w:sz="0" w:space="0" w:color="auto"/>
            <w:left w:val="none" w:sz="0" w:space="0" w:color="auto"/>
            <w:bottom w:val="none" w:sz="0" w:space="0" w:color="auto"/>
            <w:right w:val="none" w:sz="0" w:space="0" w:color="auto"/>
          </w:divBdr>
        </w:div>
        <w:div w:id="522325747">
          <w:marLeft w:val="480"/>
          <w:marRight w:val="0"/>
          <w:marTop w:val="0"/>
          <w:marBottom w:val="0"/>
          <w:divBdr>
            <w:top w:val="none" w:sz="0" w:space="0" w:color="auto"/>
            <w:left w:val="none" w:sz="0" w:space="0" w:color="auto"/>
            <w:bottom w:val="none" w:sz="0" w:space="0" w:color="auto"/>
            <w:right w:val="none" w:sz="0" w:space="0" w:color="auto"/>
          </w:divBdr>
        </w:div>
        <w:div w:id="1309624972">
          <w:marLeft w:val="480"/>
          <w:marRight w:val="0"/>
          <w:marTop w:val="0"/>
          <w:marBottom w:val="0"/>
          <w:divBdr>
            <w:top w:val="none" w:sz="0" w:space="0" w:color="auto"/>
            <w:left w:val="none" w:sz="0" w:space="0" w:color="auto"/>
            <w:bottom w:val="none" w:sz="0" w:space="0" w:color="auto"/>
            <w:right w:val="none" w:sz="0" w:space="0" w:color="auto"/>
          </w:divBdr>
        </w:div>
        <w:div w:id="965113377">
          <w:marLeft w:val="480"/>
          <w:marRight w:val="0"/>
          <w:marTop w:val="0"/>
          <w:marBottom w:val="0"/>
          <w:divBdr>
            <w:top w:val="none" w:sz="0" w:space="0" w:color="auto"/>
            <w:left w:val="none" w:sz="0" w:space="0" w:color="auto"/>
            <w:bottom w:val="none" w:sz="0" w:space="0" w:color="auto"/>
            <w:right w:val="none" w:sz="0" w:space="0" w:color="auto"/>
          </w:divBdr>
        </w:div>
        <w:div w:id="1162621938">
          <w:marLeft w:val="480"/>
          <w:marRight w:val="0"/>
          <w:marTop w:val="0"/>
          <w:marBottom w:val="0"/>
          <w:divBdr>
            <w:top w:val="none" w:sz="0" w:space="0" w:color="auto"/>
            <w:left w:val="none" w:sz="0" w:space="0" w:color="auto"/>
            <w:bottom w:val="none" w:sz="0" w:space="0" w:color="auto"/>
            <w:right w:val="none" w:sz="0" w:space="0" w:color="auto"/>
          </w:divBdr>
        </w:div>
        <w:div w:id="749237220">
          <w:marLeft w:val="480"/>
          <w:marRight w:val="0"/>
          <w:marTop w:val="0"/>
          <w:marBottom w:val="0"/>
          <w:divBdr>
            <w:top w:val="none" w:sz="0" w:space="0" w:color="auto"/>
            <w:left w:val="none" w:sz="0" w:space="0" w:color="auto"/>
            <w:bottom w:val="none" w:sz="0" w:space="0" w:color="auto"/>
            <w:right w:val="none" w:sz="0" w:space="0" w:color="auto"/>
          </w:divBdr>
        </w:div>
        <w:div w:id="1158618273">
          <w:marLeft w:val="480"/>
          <w:marRight w:val="0"/>
          <w:marTop w:val="0"/>
          <w:marBottom w:val="0"/>
          <w:divBdr>
            <w:top w:val="none" w:sz="0" w:space="0" w:color="auto"/>
            <w:left w:val="none" w:sz="0" w:space="0" w:color="auto"/>
            <w:bottom w:val="none" w:sz="0" w:space="0" w:color="auto"/>
            <w:right w:val="none" w:sz="0" w:space="0" w:color="auto"/>
          </w:divBdr>
        </w:div>
        <w:div w:id="777068607">
          <w:marLeft w:val="480"/>
          <w:marRight w:val="0"/>
          <w:marTop w:val="0"/>
          <w:marBottom w:val="0"/>
          <w:divBdr>
            <w:top w:val="none" w:sz="0" w:space="0" w:color="auto"/>
            <w:left w:val="none" w:sz="0" w:space="0" w:color="auto"/>
            <w:bottom w:val="none" w:sz="0" w:space="0" w:color="auto"/>
            <w:right w:val="none" w:sz="0" w:space="0" w:color="auto"/>
          </w:divBdr>
        </w:div>
        <w:div w:id="134494446">
          <w:marLeft w:val="480"/>
          <w:marRight w:val="0"/>
          <w:marTop w:val="0"/>
          <w:marBottom w:val="0"/>
          <w:divBdr>
            <w:top w:val="none" w:sz="0" w:space="0" w:color="auto"/>
            <w:left w:val="none" w:sz="0" w:space="0" w:color="auto"/>
            <w:bottom w:val="none" w:sz="0" w:space="0" w:color="auto"/>
            <w:right w:val="none" w:sz="0" w:space="0" w:color="auto"/>
          </w:divBdr>
        </w:div>
        <w:div w:id="1823888301">
          <w:marLeft w:val="480"/>
          <w:marRight w:val="0"/>
          <w:marTop w:val="0"/>
          <w:marBottom w:val="0"/>
          <w:divBdr>
            <w:top w:val="none" w:sz="0" w:space="0" w:color="auto"/>
            <w:left w:val="none" w:sz="0" w:space="0" w:color="auto"/>
            <w:bottom w:val="none" w:sz="0" w:space="0" w:color="auto"/>
            <w:right w:val="none" w:sz="0" w:space="0" w:color="auto"/>
          </w:divBdr>
        </w:div>
        <w:div w:id="1090391722">
          <w:marLeft w:val="480"/>
          <w:marRight w:val="0"/>
          <w:marTop w:val="0"/>
          <w:marBottom w:val="0"/>
          <w:divBdr>
            <w:top w:val="none" w:sz="0" w:space="0" w:color="auto"/>
            <w:left w:val="none" w:sz="0" w:space="0" w:color="auto"/>
            <w:bottom w:val="none" w:sz="0" w:space="0" w:color="auto"/>
            <w:right w:val="none" w:sz="0" w:space="0" w:color="auto"/>
          </w:divBdr>
        </w:div>
        <w:div w:id="1308314629">
          <w:marLeft w:val="480"/>
          <w:marRight w:val="0"/>
          <w:marTop w:val="0"/>
          <w:marBottom w:val="0"/>
          <w:divBdr>
            <w:top w:val="none" w:sz="0" w:space="0" w:color="auto"/>
            <w:left w:val="none" w:sz="0" w:space="0" w:color="auto"/>
            <w:bottom w:val="none" w:sz="0" w:space="0" w:color="auto"/>
            <w:right w:val="none" w:sz="0" w:space="0" w:color="auto"/>
          </w:divBdr>
        </w:div>
        <w:div w:id="959993704">
          <w:marLeft w:val="480"/>
          <w:marRight w:val="0"/>
          <w:marTop w:val="0"/>
          <w:marBottom w:val="0"/>
          <w:divBdr>
            <w:top w:val="none" w:sz="0" w:space="0" w:color="auto"/>
            <w:left w:val="none" w:sz="0" w:space="0" w:color="auto"/>
            <w:bottom w:val="none" w:sz="0" w:space="0" w:color="auto"/>
            <w:right w:val="none" w:sz="0" w:space="0" w:color="auto"/>
          </w:divBdr>
        </w:div>
        <w:div w:id="692077101">
          <w:marLeft w:val="480"/>
          <w:marRight w:val="0"/>
          <w:marTop w:val="0"/>
          <w:marBottom w:val="0"/>
          <w:divBdr>
            <w:top w:val="none" w:sz="0" w:space="0" w:color="auto"/>
            <w:left w:val="none" w:sz="0" w:space="0" w:color="auto"/>
            <w:bottom w:val="none" w:sz="0" w:space="0" w:color="auto"/>
            <w:right w:val="none" w:sz="0" w:space="0" w:color="auto"/>
          </w:divBdr>
        </w:div>
        <w:div w:id="750931593">
          <w:marLeft w:val="480"/>
          <w:marRight w:val="0"/>
          <w:marTop w:val="0"/>
          <w:marBottom w:val="0"/>
          <w:divBdr>
            <w:top w:val="none" w:sz="0" w:space="0" w:color="auto"/>
            <w:left w:val="none" w:sz="0" w:space="0" w:color="auto"/>
            <w:bottom w:val="none" w:sz="0" w:space="0" w:color="auto"/>
            <w:right w:val="none" w:sz="0" w:space="0" w:color="auto"/>
          </w:divBdr>
        </w:div>
        <w:div w:id="1043091139">
          <w:marLeft w:val="480"/>
          <w:marRight w:val="0"/>
          <w:marTop w:val="0"/>
          <w:marBottom w:val="0"/>
          <w:divBdr>
            <w:top w:val="none" w:sz="0" w:space="0" w:color="auto"/>
            <w:left w:val="none" w:sz="0" w:space="0" w:color="auto"/>
            <w:bottom w:val="none" w:sz="0" w:space="0" w:color="auto"/>
            <w:right w:val="none" w:sz="0" w:space="0" w:color="auto"/>
          </w:divBdr>
        </w:div>
        <w:div w:id="1302274938">
          <w:marLeft w:val="480"/>
          <w:marRight w:val="0"/>
          <w:marTop w:val="0"/>
          <w:marBottom w:val="0"/>
          <w:divBdr>
            <w:top w:val="none" w:sz="0" w:space="0" w:color="auto"/>
            <w:left w:val="none" w:sz="0" w:space="0" w:color="auto"/>
            <w:bottom w:val="none" w:sz="0" w:space="0" w:color="auto"/>
            <w:right w:val="none" w:sz="0" w:space="0" w:color="auto"/>
          </w:divBdr>
        </w:div>
        <w:div w:id="283998099">
          <w:marLeft w:val="480"/>
          <w:marRight w:val="0"/>
          <w:marTop w:val="0"/>
          <w:marBottom w:val="0"/>
          <w:divBdr>
            <w:top w:val="none" w:sz="0" w:space="0" w:color="auto"/>
            <w:left w:val="none" w:sz="0" w:space="0" w:color="auto"/>
            <w:bottom w:val="none" w:sz="0" w:space="0" w:color="auto"/>
            <w:right w:val="none" w:sz="0" w:space="0" w:color="auto"/>
          </w:divBdr>
        </w:div>
        <w:div w:id="300890309">
          <w:marLeft w:val="480"/>
          <w:marRight w:val="0"/>
          <w:marTop w:val="0"/>
          <w:marBottom w:val="0"/>
          <w:divBdr>
            <w:top w:val="none" w:sz="0" w:space="0" w:color="auto"/>
            <w:left w:val="none" w:sz="0" w:space="0" w:color="auto"/>
            <w:bottom w:val="none" w:sz="0" w:space="0" w:color="auto"/>
            <w:right w:val="none" w:sz="0" w:space="0" w:color="auto"/>
          </w:divBdr>
        </w:div>
        <w:div w:id="1921743941">
          <w:marLeft w:val="480"/>
          <w:marRight w:val="0"/>
          <w:marTop w:val="0"/>
          <w:marBottom w:val="0"/>
          <w:divBdr>
            <w:top w:val="none" w:sz="0" w:space="0" w:color="auto"/>
            <w:left w:val="none" w:sz="0" w:space="0" w:color="auto"/>
            <w:bottom w:val="none" w:sz="0" w:space="0" w:color="auto"/>
            <w:right w:val="none" w:sz="0" w:space="0" w:color="auto"/>
          </w:divBdr>
        </w:div>
        <w:div w:id="1391734934">
          <w:marLeft w:val="480"/>
          <w:marRight w:val="0"/>
          <w:marTop w:val="0"/>
          <w:marBottom w:val="0"/>
          <w:divBdr>
            <w:top w:val="none" w:sz="0" w:space="0" w:color="auto"/>
            <w:left w:val="none" w:sz="0" w:space="0" w:color="auto"/>
            <w:bottom w:val="none" w:sz="0" w:space="0" w:color="auto"/>
            <w:right w:val="none" w:sz="0" w:space="0" w:color="auto"/>
          </w:divBdr>
        </w:div>
        <w:div w:id="1622807987">
          <w:marLeft w:val="480"/>
          <w:marRight w:val="0"/>
          <w:marTop w:val="0"/>
          <w:marBottom w:val="0"/>
          <w:divBdr>
            <w:top w:val="none" w:sz="0" w:space="0" w:color="auto"/>
            <w:left w:val="none" w:sz="0" w:space="0" w:color="auto"/>
            <w:bottom w:val="none" w:sz="0" w:space="0" w:color="auto"/>
            <w:right w:val="none" w:sz="0" w:space="0" w:color="auto"/>
          </w:divBdr>
        </w:div>
        <w:div w:id="1061490178">
          <w:marLeft w:val="480"/>
          <w:marRight w:val="0"/>
          <w:marTop w:val="0"/>
          <w:marBottom w:val="0"/>
          <w:divBdr>
            <w:top w:val="none" w:sz="0" w:space="0" w:color="auto"/>
            <w:left w:val="none" w:sz="0" w:space="0" w:color="auto"/>
            <w:bottom w:val="none" w:sz="0" w:space="0" w:color="auto"/>
            <w:right w:val="none" w:sz="0" w:space="0" w:color="auto"/>
          </w:divBdr>
        </w:div>
        <w:div w:id="778378484">
          <w:marLeft w:val="480"/>
          <w:marRight w:val="0"/>
          <w:marTop w:val="0"/>
          <w:marBottom w:val="0"/>
          <w:divBdr>
            <w:top w:val="none" w:sz="0" w:space="0" w:color="auto"/>
            <w:left w:val="none" w:sz="0" w:space="0" w:color="auto"/>
            <w:bottom w:val="none" w:sz="0" w:space="0" w:color="auto"/>
            <w:right w:val="none" w:sz="0" w:space="0" w:color="auto"/>
          </w:divBdr>
        </w:div>
        <w:div w:id="298347028">
          <w:marLeft w:val="480"/>
          <w:marRight w:val="0"/>
          <w:marTop w:val="0"/>
          <w:marBottom w:val="0"/>
          <w:divBdr>
            <w:top w:val="none" w:sz="0" w:space="0" w:color="auto"/>
            <w:left w:val="none" w:sz="0" w:space="0" w:color="auto"/>
            <w:bottom w:val="none" w:sz="0" w:space="0" w:color="auto"/>
            <w:right w:val="none" w:sz="0" w:space="0" w:color="auto"/>
          </w:divBdr>
        </w:div>
        <w:div w:id="139730243">
          <w:marLeft w:val="480"/>
          <w:marRight w:val="0"/>
          <w:marTop w:val="0"/>
          <w:marBottom w:val="0"/>
          <w:divBdr>
            <w:top w:val="none" w:sz="0" w:space="0" w:color="auto"/>
            <w:left w:val="none" w:sz="0" w:space="0" w:color="auto"/>
            <w:bottom w:val="none" w:sz="0" w:space="0" w:color="auto"/>
            <w:right w:val="none" w:sz="0" w:space="0" w:color="auto"/>
          </w:divBdr>
        </w:div>
        <w:div w:id="1699086942">
          <w:marLeft w:val="480"/>
          <w:marRight w:val="0"/>
          <w:marTop w:val="0"/>
          <w:marBottom w:val="0"/>
          <w:divBdr>
            <w:top w:val="none" w:sz="0" w:space="0" w:color="auto"/>
            <w:left w:val="none" w:sz="0" w:space="0" w:color="auto"/>
            <w:bottom w:val="none" w:sz="0" w:space="0" w:color="auto"/>
            <w:right w:val="none" w:sz="0" w:space="0" w:color="auto"/>
          </w:divBdr>
        </w:div>
        <w:div w:id="1853105760">
          <w:marLeft w:val="480"/>
          <w:marRight w:val="0"/>
          <w:marTop w:val="0"/>
          <w:marBottom w:val="0"/>
          <w:divBdr>
            <w:top w:val="none" w:sz="0" w:space="0" w:color="auto"/>
            <w:left w:val="none" w:sz="0" w:space="0" w:color="auto"/>
            <w:bottom w:val="none" w:sz="0" w:space="0" w:color="auto"/>
            <w:right w:val="none" w:sz="0" w:space="0" w:color="auto"/>
          </w:divBdr>
        </w:div>
        <w:div w:id="1946765563">
          <w:marLeft w:val="480"/>
          <w:marRight w:val="0"/>
          <w:marTop w:val="0"/>
          <w:marBottom w:val="0"/>
          <w:divBdr>
            <w:top w:val="none" w:sz="0" w:space="0" w:color="auto"/>
            <w:left w:val="none" w:sz="0" w:space="0" w:color="auto"/>
            <w:bottom w:val="none" w:sz="0" w:space="0" w:color="auto"/>
            <w:right w:val="none" w:sz="0" w:space="0" w:color="auto"/>
          </w:divBdr>
        </w:div>
        <w:div w:id="1792046513">
          <w:marLeft w:val="480"/>
          <w:marRight w:val="0"/>
          <w:marTop w:val="0"/>
          <w:marBottom w:val="0"/>
          <w:divBdr>
            <w:top w:val="none" w:sz="0" w:space="0" w:color="auto"/>
            <w:left w:val="none" w:sz="0" w:space="0" w:color="auto"/>
            <w:bottom w:val="none" w:sz="0" w:space="0" w:color="auto"/>
            <w:right w:val="none" w:sz="0" w:space="0" w:color="auto"/>
          </w:divBdr>
        </w:div>
      </w:divsChild>
    </w:div>
    <w:div w:id="2141338546">
      <w:bodyDiv w:val="1"/>
      <w:marLeft w:val="0"/>
      <w:marRight w:val="0"/>
      <w:marTop w:val="0"/>
      <w:marBottom w:val="0"/>
      <w:divBdr>
        <w:top w:val="none" w:sz="0" w:space="0" w:color="auto"/>
        <w:left w:val="none" w:sz="0" w:space="0" w:color="auto"/>
        <w:bottom w:val="none" w:sz="0" w:space="0" w:color="auto"/>
        <w:right w:val="none" w:sz="0" w:space="0" w:color="auto"/>
      </w:divBdr>
    </w:div>
    <w:div w:id="2141721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24.png"/><Relationship Id="rId26" Type="http://schemas.openxmlformats.org/officeDocument/2006/relationships/image" Target="media/image32.emf"/><Relationship Id="rId21" Type="http://schemas.openxmlformats.org/officeDocument/2006/relationships/image" Target="media/image27.emf"/><Relationship Id="rId34"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18.png"/><Relationship Id="rId17" Type="http://schemas.openxmlformats.org/officeDocument/2006/relationships/image" Target="media/image23.emf"/><Relationship Id="rId25" Type="http://schemas.openxmlformats.org/officeDocument/2006/relationships/image" Target="media/image31.emf"/><Relationship Id="rId33" Type="http://schemas.openxmlformats.org/officeDocument/2006/relationships/image" Target="media/image3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2.png"/><Relationship Id="rId20" Type="http://schemas.openxmlformats.org/officeDocument/2006/relationships/image" Target="media/image26.emf"/><Relationship Id="rId29"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7.png"/><Relationship Id="rId24" Type="http://schemas.openxmlformats.org/officeDocument/2006/relationships/image" Target="media/image30.emf"/><Relationship Id="rId32" Type="http://schemas.openxmlformats.org/officeDocument/2006/relationships/image" Target="media/image38.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1.png"/><Relationship Id="rId23" Type="http://schemas.openxmlformats.org/officeDocument/2006/relationships/image" Target="media/image29.emf"/><Relationship Id="rId28" Type="http://schemas.openxmlformats.org/officeDocument/2006/relationships/image" Target="media/image34.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5.emf"/><Relationship Id="rId31"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png"/><Relationship Id="rId22" Type="http://schemas.openxmlformats.org/officeDocument/2006/relationships/image" Target="media/image28.emf"/><Relationship Id="rId27" Type="http://schemas.openxmlformats.org/officeDocument/2006/relationships/image" Target="media/image33.emf"/><Relationship Id="rId30" Type="http://schemas.openxmlformats.org/officeDocument/2006/relationships/image" Target="media/image36.emf"/><Relationship Id="rId35" Type="http://schemas.openxmlformats.org/officeDocument/2006/relationships/image" Target="media/image41.emf"/><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C4DE252-7A65-DB4F-BE18-F2D40B5E6638}"/>
      </w:docPartPr>
      <w:docPartBody>
        <w:p w:rsidR="00CA7CE2" w:rsidRDefault="004B744E">
          <w:r w:rsidRPr="00645A23">
            <w:rPr>
              <w:rStyle w:val="PlaceholderText"/>
            </w:rPr>
            <w:t>Click or tap here to enter text.</w:t>
          </w:r>
        </w:p>
      </w:docPartBody>
    </w:docPart>
    <w:docPart>
      <w:docPartPr>
        <w:name w:val="990CFFFD4B4E3948A0FAB474BFE4504A"/>
        <w:category>
          <w:name w:val="General"/>
          <w:gallery w:val="placeholder"/>
        </w:category>
        <w:types>
          <w:type w:val="bbPlcHdr"/>
        </w:types>
        <w:behaviors>
          <w:behavior w:val="content"/>
        </w:behaviors>
        <w:guid w:val="{C30D99B2-DF60-944F-B5C5-80584866F891}"/>
      </w:docPartPr>
      <w:docPartBody>
        <w:p w:rsidR="00E82077" w:rsidRDefault="00FF476E" w:rsidP="00FF476E">
          <w:pPr>
            <w:pStyle w:val="990CFFFD4B4E3948A0FAB474BFE4504A"/>
          </w:pPr>
          <w:r>
            <w:rPr>
              <w:rStyle w:val="PlaceholderText"/>
            </w:rPr>
            <w:t>Click or tap here to enter text.</w:t>
          </w:r>
        </w:p>
      </w:docPartBody>
    </w:docPart>
    <w:docPart>
      <w:docPartPr>
        <w:name w:val="A87CF50DC6140E46A1917DFE84921CA2"/>
        <w:category>
          <w:name w:val="General"/>
          <w:gallery w:val="placeholder"/>
        </w:category>
        <w:types>
          <w:type w:val="bbPlcHdr"/>
        </w:types>
        <w:behaviors>
          <w:behavior w:val="content"/>
        </w:behaviors>
        <w:guid w:val="{97FCC5F4-E2BC-2B44-BD35-6D9D5985C9AF}"/>
      </w:docPartPr>
      <w:docPartBody>
        <w:p w:rsidR="00E82077" w:rsidRDefault="00FF476E" w:rsidP="00FF476E">
          <w:pPr>
            <w:pStyle w:val="A87CF50DC6140E46A1917DFE84921CA2"/>
          </w:pPr>
          <w:r w:rsidRPr="00645A23">
            <w:rPr>
              <w:rStyle w:val="PlaceholderText"/>
            </w:rPr>
            <w:t>Click or tap here to enter text.</w:t>
          </w:r>
        </w:p>
      </w:docPartBody>
    </w:docPart>
    <w:docPart>
      <w:docPartPr>
        <w:name w:val="67FC12397BE4A54A920DE0BCEC6874CC"/>
        <w:category>
          <w:name w:val="General"/>
          <w:gallery w:val="placeholder"/>
        </w:category>
        <w:types>
          <w:type w:val="bbPlcHdr"/>
        </w:types>
        <w:behaviors>
          <w:behavior w:val="content"/>
        </w:behaviors>
        <w:guid w:val="{D0000BBE-FFC0-8342-8C36-E3FE070DB89B}"/>
      </w:docPartPr>
      <w:docPartBody>
        <w:p w:rsidR="00543809" w:rsidRDefault="00F15433" w:rsidP="00F15433">
          <w:pPr>
            <w:pStyle w:val="67FC12397BE4A54A920DE0BCEC6874CC"/>
          </w:pPr>
          <w:r w:rsidRPr="00645A23">
            <w:rPr>
              <w:rStyle w:val="PlaceholderText"/>
            </w:rPr>
            <w:t>Click or tap here to enter text.</w:t>
          </w:r>
        </w:p>
      </w:docPartBody>
    </w:docPart>
    <w:docPart>
      <w:docPartPr>
        <w:name w:val="85959E7B090B524A8E8E4A21910F4A37"/>
        <w:category>
          <w:name w:val="General"/>
          <w:gallery w:val="placeholder"/>
        </w:category>
        <w:types>
          <w:type w:val="bbPlcHdr"/>
        </w:types>
        <w:behaviors>
          <w:behavior w:val="content"/>
        </w:behaviors>
        <w:guid w:val="{FE52E14E-95FE-A549-81D4-7ADE1DFD99AB}"/>
      </w:docPartPr>
      <w:docPartBody>
        <w:p w:rsidR="00543809" w:rsidRDefault="00F15433" w:rsidP="00F15433">
          <w:pPr>
            <w:pStyle w:val="85959E7B090B524A8E8E4A21910F4A37"/>
          </w:pPr>
          <w:r w:rsidRPr="00645A23">
            <w:rPr>
              <w:rStyle w:val="PlaceholderText"/>
            </w:rPr>
            <w:t>Click or tap here to enter text.</w:t>
          </w:r>
        </w:p>
      </w:docPartBody>
    </w:docPart>
    <w:docPart>
      <w:docPartPr>
        <w:name w:val="4E6978F693225345A644E972FF5CB434"/>
        <w:category>
          <w:name w:val="General"/>
          <w:gallery w:val="placeholder"/>
        </w:category>
        <w:types>
          <w:type w:val="bbPlcHdr"/>
        </w:types>
        <w:behaviors>
          <w:behavior w:val="content"/>
        </w:behaviors>
        <w:guid w:val="{736A8AF9-D7B4-4A4C-B46E-66686F51FA0B}"/>
      </w:docPartPr>
      <w:docPartBody>
        <w:p w:rsidR="00543809" w:rsidRDefault="00F15433" w:rsidP="00F15433">
          <w:pPr>
            <w:pStyle w:val="4E6978F693225345A644E972FF5CB434"/>
          </w:pPr>
          <w:r w:rsidRPr="00645A23">
            <w:rPr>
              <w:rStyle w:val="PlaceholderText"/>
            </w:rPr>
            <w:t>Click or tap here to enter text.</w:t>
          </w:r>
        </w:p>
      </w:docPartBody>
    </w:docPart>
    <w:docPart>
      <w:docPartPr>
        <w:name w:val="2F6982D6EB1C0C4B87EE3B352A0DA5E4"/>
        <w:category>
          <w:name w:val="General"/>
          <w:gallery w:val="placeholder"/>
        </w:category>
        <w:types>
          <w:type w:val="bbPlcHdr"/>
        </w:types>
        <w:behaviors>
          <w:behavior w:val="content"/>
        </w:behaviors>
        <w:guid w:val="{48B14F0A-29EA-4A42-A844-99712833FC00}"/>
      </w:docPartPr>
      <w:docPartBody>
        <w:p w:rsidR="00543809" w:rsidRDefault="00F15433" w:rsidP="00F15433">
          <w:pPr>
            <w:pStyle w:val="2F6982D6EB1C0C4B87EE3B352A0DA5E4"/>
          </w:pPr>
          <w:r w:rsidRPr="00645A23">
            <w:rPr>
              <w:rStyle w:val="PlaceholderText"/>
            </w:rPr>
            <w:t>Click or tap here to enter text.</w:t>
          </w:r>
        </w:p>
      </w:docPartBody>
    </w:docPart>
    <w:docPart>
      <w:docPartPr>
        <w:name w:val="FA97752ADC59A24996F286FF87E86BD7"/>
        <w:category>
          <w:name w:val="General"/>
          <w:gallery w:val="placeholder"/>
        </w:category>
        <w:types>
          <w:type w:val="bbPlcHdr"/>
        </w:types>
        <w:behaviors>
          <w:behavior w:val="content"/>
        </w:behaviors>
        <w:guid w:val="{737051D1-E008-894F-A517-799E94377252}"/>
      </w:docPartPr>
      <w:docPartBody>
        <w:p w:rsidR="00543809" w:rsidRDefault="00F15433" w:rsidP="00F15433">
          <w:pPr>
            <w:pStyle w:val="FA97752ADC59A24996F286FF87E86BD7"/>
          </w:pPr>
          <w:r w:rsidRPr="00645A23">
            <w:rPr>
              <w:rStyle w:val="PlaceholderText"/>
            </w:rPr>
            <w:t>Click or tap here to enter text.</w:t>
          </w:r>
        </w:p>
      </w:docPartBody>
    </w:docPart>
    <w:docPart>
      <w:docPartPr>
        <w:name w:val="C8A4A568F9BBBB47989A8BC242FA6A5A"/>
        <w:category>
          <w:name w:val="General"/>
          <w:gallery w:val="placeholder"/>
        </w:category>
        <w:types>
          <w:type w:val="bbPlcHdr"/>
        </w:types>
        <w:behaviors>
          <w:behavior w:val="content"/>
        </w:behaviors>
        <w:guid w:val="{ABFF7B7B-550F-5744-AED0-3C7BEEF38EDF}"/>
      </w:docPartPr>
      <w:docPartBody>
        <w:p w:rsidR="00EC2BD1" w:rsidRDefault="00543809" w:rsidP="00543809">
          <w:pPr>
            <w:pStyle w:val="C8A4A568F9BBBB47989A8BC242FA6A5A"/>
          </w:pPr>
          <w:r w:rsidRPr="00645A23">
            <w:rPr>
              <w:rStyle w:val="PlaceholderText"/>
            </w:rPr>
            <w:t>Click or tap here to enter text.</w:t>
          </w:r>
        </w:p>
      </w:docPartBody>
    </w:docPart>
    <w:docPart>
      <w:docPartPr>
        <w:name w:val="5F4CE146AFD5A14C99A5AE2948324B4A"/>
        <w:category>
          <w:name w:val="General"/>
          <w:gallery w:val="placeholder"/>
        </w:category>
        <w:types>
          <w:type w:val="bbPlcHdr"/>
        </w:types>
        <w:behaviors>
          <w:behavior w:val="content"/>
        </w:behaviors>
        <w:guid w:val="{9F9BFBC5-95BF-3247-A361-35F5A00E7F48}"/>
      </w:docPartPr>
      <w:docPartBody>
        <w:p w:rsidR="000735DF" w:rsidRDefault="00EC2BD1" w:rsidP="00EC2BD1">
          <w:pPr>
            <w:pStyle w:val="5F4CE146AFD5A14C99A5AE2948324B4A"/>
          </w:pPr>
          <w:r>
            <w:rPr>
              <w:rStyle w:val="PlaceholderText"/>
            </w:rPr>
            <w:t>Click or tap here to enter text.</w:t>
          </w:r>
        </w:p>
      </w:docPartBody>
    </w:docPart>
    <w:docPart>
      <w:docPartPr>
        <w:name w:val="8394A5B2B5752745B79A3014D6B23A72"/>
        <w:category>
          <w:name w:val="General"/>
          <w:gallery w:val="placeholder"/>
        </w:category>
        <w:types>
          <w:type w:val="bbPlcHdr"/>
        </w:types>
        <w:behaviors>
          <w:behavior w:val="content"/>
        </w:behaviors>
        <w:guid w:val="{199D096E-56CE-254C-BFBA-8FEF64EE6499}"/>
      </w:docPartPr>
      <w:docPartBody>
        <w:p w:rsidR="000735DF" w:rsidRDefault="00EC2BD1" w:rsidP="00EC2BD1">
          <w:pPr>
            <w:pStyle w:val="8394A5B2B5752745B79A3014D6B23A72"/>
          </w:pPr>
          <w:r>
            <w:rPr>
              <w:rStyle w:val="PlaceholderText"/>
            </w:rPr>
            <w:t>Click or tap here to enter text.</w:t>
          </w:r>
        </w:p>
      </w:docPartBody>
    </w:docPart>
    <w:docPart>
      <w:docPartPr>
        <w:name w:val="EBBCF945FB1C3F4DABBDCBC0BA039F04"/>
        <w:category>
          <w:name w:val="General"/>
          <w:gallery w:val="placeholder"/>
        </w:category>
        <w:types>
          <w:type w:val="bbPlcHdr"/>
        </w:types>
        <w:behaviors>
          <w:behavior w:val="content"/>
        </w:behaviors>
        <w:guid w:val="{7B8F6CF7-F288-A840-995C-67D060AFF822}"/>
      </w:docPartPr>
      <w:docPartBody>
        <w:p w:rsidR="000735DF" w:rsidRDefault="00EC2BD1" w:rsidP="00EC2BD1">
          <w:pPr>
            <w:pStyle w:val="EBBCF945FB1C3F4DABBDCBC0BA039F04"/>
          </w:pPr>
          <w:r w:rsidRPr="00645A23">
            <w:rPr>
              <w:rStyle w:val="PlaceholderText"/>
            </w:rPr>
            <w:t>Click or tap here to enter text.</w:t>
          </w:r>
        </w:p>
      </w:docPartBody>
    </w:docPart>
    <w:docPart>
      <w:docPartPr>
        <w:name w:val="446D39745334A74D92BAF4A4E9E539D9"/>
        <w:category>
          <w:name w:val="General"/>
          <w:gallery w:val="placeholder"/>
        </w:category>
        <w:types>
          <w:type w:val="bbPlcHdr"/>
        </w:types>
        <w:behaviors>
          <w:behavior w:val="content"/>
        </w:behaviors>
        <w:guid w:val="{93707F8B-6FCC-4540-8653-DE9553B55ADC}"/>
      </w:docPartPr>
      <w:docPartBody>
        <w:p w:rsidR="000735DF" w:rsidRDefault="00EC2BD1" w:rsidP="00EC2BD1">
          <w:pPr>
            <w:pStyle w:val="446D39745334A74D92BAF4A4E9E539D9"/>
          </w:pPr>
          <w:r>
            <w:rPr>
              <w:rStyle w:val="PlaceholderText"/>
            </w:rPr>
            <w:t>Click or tap here to enter text.</w:t>
          </w:r>
        </w:p>
      </w:docPartBody>
    </w:docPart>
    <w:docPart>
      <w:docPartPr>
        <w:name w:val="DD50FB9A8661CD468CADDE3909801502"/>
        <w:category>
          <w:name w:val="General"/>
          <w:gallery w:val="placeholder"/>
        </w:category>
        <w:types>
          <w:type w:val="bbPlcHdr"/>
        </w:types>
        <w:behaviors>
          <w:behavior w:val="content"/>
        </w:behaviors>
        <w:guid w:val="{4716E1BF-DCB7-4F46-857C-DC707072D49B}"/>
      </w:docPartPr>
      <w:docPartBody>
        <w:p w:rsidR="000735DF" w:rsidRDefault="00EC2BD1" w:rsidP="00EC2BD1">
          <w:pPr>
            <w:pStyle w:val="DD50FB9A8661CD468CADDE3909801502"/>
          </w:pPr>
          <w:r>
            <w:rPr>
              <w:rStyle w:val="PlaceholderText"/>
            </w:rPr>
            <w:t>Click or tap here to enter text.</w:t>
          </w:r>
        </w:p>
      </w:docPartBody>
    </w:docPart>
    <w:docPart>
      <w:docPartPr>
        <w:name w:val="AF996A5678337B4CA9C0867D96E61B72"/>
        <w:category>
          <w:name w:val="General"/>
          <w:gallery w:val="placeholder"/>
        </w:category>
        <w:types>
          <w:type w:val="bbPlcHdr"/>
        </w:types>
        <w:behaviors>
          <w:behavior w:val="content"/>
        </w:behaviors>
        <w:guid w:val="{3CC45E8A-038C-3E45-AF36-8096993F86C2}"/>
      </w:docPartPr>
      <w:docPartBody>
        <w:p w:rsidR="000735DF" w:rsidRDefault="00EC2BD1" w:rsidP="00EC2BD1">
          <w:pPr>
            <w:pStyle w:val="AF996A5678337B4CA9C0867D96E61B72"/>
          </w:pPr>
          <w:r w:rsidRPr="00645A23">
            <w:rPr>
              <w:rStyle w:val="PlaceholderText"/>
            </w:rPr>
            <w:t>Click or tap here to enter text.</w:t>
          </w:r>
        </w:p>
      </w:docPartBody>
    </w:docPart>
    <w:docPart>
      <w:docPartPr>
        <w:name w:val="E562DDA39F1C5748BEF4C6DF43DBDC8C"/>
        <w:category>
          <w:name w:val="General"/>
          <w:gallery w:val="placeholder"/>
        </w:category>
        <w:types>
          <w:type w:val="bbPlcHdr"/>
        </w:types>
        <w:behaviors>
          <w:behavior w:val="content"/>
        </w:behaviors>
        <w:guid w:val="{5CA5F250-F5AA-834B-B72D-0C9B310E639C}"/>
      </w:docPartPr>
      <w:docPartBody>
        <w:p w:rsidR="000735DF" w:rsidRDefault="00EC2BD1" w:rsidP="00EC2BD1">
          <w:pPr>
            <w:pStyle w:val="E562DDA39F1C5748BEF4C6DF43DBDC8C"/>
          </w:pPr>
          <w:r>
            <w:rPr>
              <w:rStyle w:val="PlaceholderText"/>
            </w:rPr>
            <w:t>Click or tap here to enter text.</w:t>
          </w:r>
        </w:p>
      </w:docPartBody>
    </w:docPart>
    <w:docPart>
      <w:docPartPr>
        <w:name w:val="7D624F48ED8F2D45961384302B3811A9"/>
        <w:category>
          <w:name w:val="General"/>
          <w:gallery w:val="placeholder"/>
        </w:category>
        <w:types>
          <w:type w:val="bbPlcHdr"/>
        </w:types>
        <w:behaviors>
          <w:behavior w:val="content"/>
        </w:behaviors>
        <w:guid w:val="{BCE48656-AED5-E248-90BD-6197E784B2DE}"/>
      </w:docPartPr>
      <w:docPartBody>
        <w:p w:rsidR="000735DF" w:rsidRDefault="00EC2BD1" w:rsidP="00EC2BD1">
          <w:pPr>
            <w:pStyle w:val="7D624F48ED8F2D45961384302B3811A9"/>
          </w:pPr>
          <w:r>
            <w:rPr>
              <w:rStyle w:val="PlaceholderText"/>
            </w:rPr>
            <w:t>Click or tap here to enter text.</w:t>
          </w:r>
        </w:p>
      </w:docPartBody>
    </w:docPart>
    <w:docPart>
      <w:docPartPr>
        <w:name w:val="007E28AC00F52244B9D45B7C792D6604"/>
        <w:category>
          <w:name w:val="General"/>
          <w:gallery w:val="placeholder"/>
        </w:category>
        <w:types>
          <w:type w:val="bbPlcHdr"/>
        </w:types>
        <w:behaviors>
          <w:behavior w:val="content"/>
        </w:behaviors>
        <w:guid w:val="{99A1ED97-2388-1A4F-B232-5229DDAB6AB8}"/>
      </w:docPartPr>
      <w:docPartBody>
        <w:p w:rsidR="000735DF" w:rsidRDefault="00EC2BD1" w:rsidP="00EC2BD1">
          <w:pPr>
            <w:pStyle w:val="007E28AC00F52244B9D45B7C792D6604"/>
          </w:pPr>
          <w:r>
            <w:rPr>
              <w:rStyle w:val="PlaceholderText"/>
            </w:rPr>
            <w:t>Click or tap here to enter text.</w:t>
          </w:r>
        </w:p>
      </w:docPartBody>
    </w:docPart>
    <w:docPart>
      <w:docPartPr>
        <w:name w:val="93CCC3833C371040A07A26AB4A20059E"/>
        <w:category>
          <w:name w:val="General"/>
          <w:gallery w:val="placeholder"/>
        </w:category>
        <w:types>
          <w:type w:val="bbPlcHdr"/>
        </w:types>
        <w:behaviors>
          <w:behavior w:val="content"/>
        </w:behaviors>
        <w:guid w:val="{E75C51B7-5016-374F-97D5-547898D6614F}"/>
      </w:docPartPr>
      <w:docPartBody>
        <w:p w:rsidR="000735DF" w:rsidRDefault="00EC2BD1" w:rsidP="00EC2BD1">
          <w:pPr>
            <w:pStyle w:val="93CCC3833C371040A07A26AB4A20059E"/>
          </w:pPr>
          <w:r>
            <w:rPr>
              <w:rStyle w:val="PlaceholderText"/>
            </w:rPr>
            <w:t>Click or tap here to enter text.</w:t>
          </w:r>
        </w:p>
      </w:docPartBody>
    </w:docPart>
    <w:docPart>
      <w:docPartPr>
        <w:name w:val="2DF521B4A57223418A121E170CDC7A8D"/>
        <w:category>
          <w:name w:val="General"/>
          <w:gallery w:val="placeholder"/>
        </w:category>
        <w:types>
          <w:type w:val="bbPlcHdr"/>
        </w:types>
        <w:behaviors>
          <w:behavior w:val="content"/>
        </w:behaviors>
        <w:guid w:val="{4216F535-7F26-9241-BF68-4ED6299420C7}"/>
      </w:docPartPr>
      <w:docPartBody>
        <w:p w:rsidR="000735DF" w:rsidRDefault="00EC2BD1" w:rsidP="00EC2BD1">
          <w:pPr>
            <w:pStyle w:val="2DF521B4A57223418A121E170CDC7A8D"/>
          </w:pPr>
          <w:r>
            <w:rPr>
              <w:rStyle w:val="PlaceholderText"/>
            </w:rPr>
            <w:t>Click or tap here to enter text.</w:t>
          </w:r>
        </w:p>
      </w:docPartBody>
    </w:docPart>
    <w:docPart>
      <w:docPartPr>
        <w:name w:val="DCE0A165E50CF047A6B8FA93C9009832"/>
        <w:category>
          <w:name w:val="General"/>
          <w:gallery w:val="placeholder"/>
        </w:category>
        <w:types>
          <w:type w:val="bbPlcHdr"/>
        </w:types>
        <w:behaviors>
          <w:behavior w:val="content"/>
        </w:behaviors>
        <w:guid w:val="{F8108256-45E5-D745-A9F5-B700FA25BBE6}"/>
      </w:docPartPr>
      <w:docPartBody>
        <w:p w:rsidR="000735DF" w:rsidRDefault="00EC2BD1" w:rsidP="00EC2BD1">
          <w:pPr>
            <w:pStyle w:val="DCE0A165E50CF047A6B8FA93C9009832"/>
          </w:pPr>
          <w:r>
            <w:rPr>
              <w:rStyle w:val="PlaceholderText"/>
            </w:rPr>
            <w:t>Click or tap here to enter text.</w:t>
          </w:r>
        </w:p>
      </w:docPartBody>
    </w:docPart>
    <w:docPart>
      <w:docPartPr>
        <w:name w:val="7F6A99BF167DDF42A0ADD28B5B8B6C30"/>
        <w:category>
          <w:name w:val="General"/>
          <w:gallery w:val="placeholder"/>
        </w:category>
        <w:types>
          <w:type w:val="bbPlcHdr"/>
        </w:types>
        <w:behaviors>
          <w:behavior w:val="content"/>
        </w:behaviors>
        <w:guid w:val="{0961350B-8A83-C64C-B8CC-185AF3656B01}"/>
      </w:docPartPr>
      <w:docPartBody>
        <w:p w:rsidR="000735DF" w:rsidRDefault="00EC2BD1" w:rsidP="00EC2BD1">
          <w:pPr>
            <w:pStyle w:val="7F6A99BF167DDF42A0ADD28B5B8B6C30"/>
          </w:pPr>
          <w:r>
            <w:rPr>
              <w:rStyle w:val="PlaceholderText"/>
            </w:rPr>
            <w:t>Click or tap here to enter text.</w:t>
          </w:r>
        </w:p>
      </w:docPartBody>
    </w:docPart>
    <w:docPart>
      <w:docPartPr>
        <w:name w:val="36F6D87DE1FB354D8C614FE9324AB4BF"/>
        <w:category>
          <w:name w:val="General"/>
          <w:gallery w:val="placeholder"/>
        </w:category>
        <w:types>
          <w:type w:val="bbPlcHdr"/>
        </w:types>
        <w:behaviors>
          <w:behavior w:val="content"/>
        </w:behaviors>
        <w:guid w:val="{5C0947AA-A42A-284C-BC9E-B54A267BA8CA}"/>
      </w:docPartPr>
      <w:docPartBody>
        <w:p w:rsidR="000735DF" w:rsidRDefault="00EC2BD1" w:rsidP="00EC2BD1">
          <w:pPr>
            <w:pStyle w:val="36F6D87DE1FB354D8C614FE9324AB4BF"/>
          </w:pPr>
          <w:r>
            <w:rPr>
              <w:rStyle w:val="PlaceholderText"/>
            </w:rPr>
            <w:t>Click or tap here to enter text.</w:t>
          </w:r>
        </w:p>
      </w:docPartBody>
    </w:docPart>
    <w:docPart>
      <w:docPartPr>
        <w:name w:val="A92EE5019BA3B6478BF3F6A1C0D55BA5"/>
        <w:category>
          <w:name w:val="General"/>
          <w:gallery w:val="placeholder"/>
        </w:category>
        <w:types>
          <w:type w:val="bbPlcHdr"/>
        </w:types>
        <w:behaviors>
          <w:behavior w:val="content"/>
        </w:behaviors>
        <w:guid w:val="{3767253B-16F4-2D43-B1DF-64C446AB91F4}"/>
      </w:docPartPr>
      <w:docPartBody>
        <w:p w:rsidR="000735DF" w:rsidRDefault="00EC2BD1" w:rsidP="00EC2BD1">
          <w:pPr>
            <w:pStyle w:val="A92EE5019BA3B6478BF3F6A1C0D55BA5"/>
          </w:pPr>
          <w:r>
            <w:rPr>
              <w:rStyle w:val="PlaceholderText"/>
            </w:rPr>
            <w:t>Click or tap here to enter text.</w:t>
          </w:r>
        </w:p>
      </w:docPartBody>
    </w:docPart>
    <w:docPart>
      <w:docPartPr>
        <w:name w:val="787C494B99840F4CB31855604387D40F"/>
        <w:category>
          <w:name w:val="General"/>
          <w:gallery w:val="placeholder"/>
        </w:category>
        <w:types>
          <w:type w:val="bbPlcHdr"/>
        </w:types>
        <w:behaviors>
          <w:behavior w:val="content"/>
        </w:behaviors>
        <w:guid w:val="{0853C2B0-7E0D-CC43-B41E-BEFFF1E4C560}"/>
      </w:docPartPr>
      <w:docPartBody>
        <w:p w:rsidR="000E41EC" w:rsidRDefault="000735DF" w:rsidP="000735DF">
          <w:pPr>
            <w:pStyle w:val="787C494B99840F4CB31855604387D40F"/>
          </w:pPr>
          <w:r>
            <w:rPr>
              <w:rStyle w:val="PlaceholderText"/>
            </w:rPr>
            <w:t>Click or tap here to enter text.</w:t>
          </w:r>
        </w:p>
      </w:docPartBody>
    </w:docPart>
    <w:docPart>
      <w:docPartPr>
        <w:name w:val="74B74B9477907747808678A555F2EE38"/>
        <w:category>
          <w:name w:val="General"/>
          <w:gallery w:val="placeholder"/>
        </w:category>
        <w:types>
          <w:type w:val="bbPlcHdr"/>
        </w:types>
        <w:behaviors>
          <w:behavior w:val="content"/>
        </w:behaviors>
        <w:guid w:val="{CD401F7E-6152-7E41-9CC2-8283057A3C46}"/>
      </w:docPartPr>
      <w:docPartBody>
        <w:p w:rsidR="000E41EC" w:rsidRDefault="000735DF" w:rsidP="000735DF">
          <w:pPr>
            <w:pStyle w:val="74B74B9477907747808678A555F2EE38"/>
          </w:pPr>
          <w:r>
            <w:rPr>
              <w:rStyle w:val="PlaceholderText"/>
            </w:rPr>
            <w:t>Click or tap here to enter text.</w:t>
          </w:r>
        </w:p>
      </w:docPartBody>
    </w:docPart>
    <w:docPart>
      <w:docPartPr>
        <w:name w:val="503436579DC7D24E9A37E5DCAB094679"/>
        <w:category>
          <w:name w:val="General"/>
          <w:gallery w:val="placeholder"/>
        </w:category>
        <w:types>
          <w:type w:val="bbPlcHdr"/>
        </w:types>
        <w:behaviors>
          <w:behavior w:val="content"/>
        </w:behaviors>
        <w:guid w:val="{F1CF1114-A8F6-FB4B-B844-E5CF31B46E8F}"/>
      </w:docPartPr>
      <w:docPartBody>
        <w:p w:rsidR="000E41EC" w:rsidRDefault="000735DF" w:rsidP="000735DF">
          <w:pPr>
            <w:pStyle w:val="503436579DC7D24E9A37E5DCAB094679"/>
          </w:pPr>
          <w:r w:rsidRPr="00645A23">
            <w:rPr>
              <w:rStyle w:val="PlaceholderText"/>
            </w:rPr>
            <w:t>Click or tap here to enter text.</w:t>
          </w:r>
        </w:p>
      </w:docPartBody>
    </w:docPart>
    <w:docPart>
      <w:docPartPr>
        <w:name w:val="E4C6B7AB6D420346BF23486C6D7758A8"/>
        <w:category>
          <w:name w:val="General"/>
          <w:gallery w:val="placeholder"/>
        </w:category>
        <w:types>
          <w:type w:val="bbPlcHdr"/>
        </w:types>
        <w:behaviors>
          <w:behavior w:val="content"/>
        </w:behaviors>
        <w:guid w:val="{DBF6A766-7E01-2746-8246-36C1A7FE475A}"/>
      </w:docPartPr>
      <w:docPartBody>
        <w:p w:rsidR="000E41EC" w:rsidRDefault="000735DF" w:rsidP="000735DF">
          <w:pPr>
            <w:pStyle w:val="E4C6B7AB6D420346BF23486C6D7758A8"/>
          </w:pPr>
          <w:r w:rsidRPr="00645A23">
            <w:rPr>
              <w:rStyle w:val="PlaceholderText"/>
            </w:rPr>
            <w:t>Click or tap here to enter text.</w:t>
          </w:r>
        </w:p>
      </w:docPartBody>
    </w:docPart>
    <w:docPart>
      <w:docPartPr>
        <w:name w:val="BBBA55E61D248345A0C9A8B2D65E9E1E"/>
        <w:category>
          <w:name w:val="General"/>
          <w:gallery w:val="placeholder"/>
        </w:category>
        <w:types>
          <w:type w:val="bbPlcHdr"/>
        </w:types>
        <w:behaviors>
          <w:behavior w:val="content"/>
        </w:behaviors>
        <w:guid w:val="{1ABCF6D7-995F-614E-910B-631C63E83388}"/>
      </w:docPartPr>
      <w:docPartBody>
        <w:p w:rsidR="000E41EC" w:rsidRDefault="000735DF" w:rsidP="000735DF">
          <w:pPr>
            <w:pStyle w:val="BBBA55E61D248345A0C9A8B2D65E9E1E"/>
          </w:pPr>
          <w:r w:rsidRPr="00645A23">
            <w:rPr>
              <w:rStyle w:val="PlaceholderText"/>
            </w:rPr>
            <w:t>Click or tap here to enter text.</w:t>
          </w:r>
        </w:p>
      </w:docPartBody>
    </w:docPart>
    <w:docPart>
      <w:docPartPr>
        <w:name w:val="3844037B85B4A342BB48FFC3B87DF95A"/>
        <w:category>
          <w:name w:val="General"/>
          <w:gallery w:val="placeholder"/>
        </w:category>
        <w:types>
          <w:type w:val="bbPlcHdr"/>
        </w:types>
        <w:behaviors>
          <w:behavior w:val="content"/>
        </w:behaviors>
        <w:guid w:val="{027D13FA-7540-BC41-8174-CBDB54FEB8D3}"/>
      </w:docPartPr>
      <w:docPartBody>
        <w:p w:rsidR="000E41EC" w:rsidRDefault="000735DF" w:rsidP="000735DF">
          <w:pPr>
            <w:pStyle w:val="3844037B85B4A342BB48FFC3B87DF95A"/>
          </w:pPr>
          <w:r w:rsidRPr="00645A23">
            <w:rPr>
              <w:rStyle w:val="PlaceholderText"/>
            </w:rPr>
            <w:t>Click or tap here to enter text.</w:t>
          </w:r>
        </w:p>
      </w:docPartBody>
    </w:docPart>
    <w:docPart>
      <w:docPartPr>
        <w:name w:val="57231CDC0A3F404EA5E12654533D6DBE"/>
        <w:category>
          <w:name w:val="General"/>
          <w:gallery w:val="placeholder"/>
        </w:category>
        <w:types>
          <w:type w:val="bbPlcHdr"/>
        </w:types>
        <w:behaviors>
          <w:behavior w:val="content"/>
        </w:behaviors>
        <w:guid w:val="{B342C41B-DC3A-9046-866E-4614872D0728}"/>
      </w:docPartPr>
      <w:docPartBody>
        <w:p w:rsidR="000E41EC" w:rsidRDefault="000735DF" w:rsidP="000735DF">
          <w:pPr>
            <w:pStyle w:val="57231CDC0A3F404EA5E12654533D6DBE"/>
          </w:pPr>
          <w:r w:rsidRPr="00645A23">
            <w:rPr>
              <w:rStyle w:val="PlaceholderText"/>
            </w:rPr>
            <w:t>Click or tap here to enter text.</w:t>
          </w:r>
        </w:p>
      </w:docPartBody>
    </w:docPart>
    <w:docPart>
      <w:docPartPr>
        <w:name w:val="1FB4A787000296489AE5847ECD8BC5F1"/>
        <w:category>
          <w:name w:val="General"/>
          <w:gallery w:val="placeholder"/>
        </w:category>
        <w:types>
          <w:type w:val="bbPlcHdr"/>
        </w:types>
        <w:behaviors>
          <w:behavior w:val="content"/>
        </w:behaviors>
        <w:guid w:val="{3EF6ABC6-5395-C746-A1DC-CCC9E3B41DBD}"/>
      </w:docPartPr>
      <w:docPartBody>
        <w:p w:rsidR="000E41EC" w:rsidRDefault="000735DF" w:rsidP="000735DF">
          <w:pPr>
            <w:pStyle w:val="1FB4A787000296489AE5847ECD8BC5F1"/>
          </w:pPr>
          <w:r w:rsidRPr="00645A23">
            <w:rPr>
              <w:rStyle w:val="PlaceholderText"/>
            </w:rPr>
            <w:t>Click or tap here to enter text.</w:t>
          </w:r>
        </w:p>
      </w:docPartBody>
    </w:docPart>
    <w:docPart>
      <w:docPartPr>
        <w:name w:val="D7AB8630995EB9408A1DB4837F6693AE"/>
        <w:category>
          <w:name w:val="General"/>
          <w:gallery w:val="placeholder"/>
        </w:category>
        <w:types>
          <w:type w:val="bbPlcHdr"/>
        </w:types>
        <w:behaviors>
          <w:behavior w:val="content"/>
        </w:behaviors>
        <w:guid w:val="{C3FE3441-594B-2F44-A22C-59617E375057}"/>
      </w:docPartPr>
      <w:docPartBody>
        <w:p w:rsidR="00467085" w:rsidRDefault="00361390" w:rsidP="00361390">
          <w:pPr>
            <w:pStyle w:val="D7AB8630995EB9408A1DB4837F6693AE"/>
          </w:pPr>
          <w:r w:rsidRPr="00826974">
            <w:rPr>
              <w:rStyle w:val="PlaceholderText"/>
            </w:rPr>
            <w:t>Click or tap here to enter text.</w:t>
          </w:r>
        </w:p>
      </w:docPartBody>
    </w:docPart>
    <w:docPart>
      <w:docPartPr>
        <w:name w:val="A1726BA74ECE7E41B108C9A1D7FAA036"/>
        <w:category>
          <w:name w:val="General"/>
          <w:gallery w:val="placeholder"/>
        </w:category>
        <w:types>
          <w:type w:val="bbPlcHdr"/>
        </w:types>
        <w:behaviors>
          <w:behavior w:val="content"/>
        </w:behaviors>
        <w:guid w:val="{D44F5E2D-1852-B54E-934C-3E30ADE82F37}"/>
      </w:docPartPr>
      <w:docPartBody>
        <w:p w:rsidR="00467085" w:rsidRDefault="00361390" w:rsidP="00361390">
          <w:pPr>
            <w:pStyle w:val="A1726BA74ECE7E41B108C9A1D7FAA036"/>
          </w:pPr>
          <w:r w:rsidRPr="00645A23">
            <w:rPr>
              <w:rStyle w:val="PlaceholderText"/>
            </w:rPr>
            <w:t>Click or tap here to enter text.</w:t>
          </w:r>
        </w:p>
      </w:docPartBody>
    </w:docPart>
    <w:docPart>
      <w:docPartPr>
        <w:name w:val="60450C1EF6E56645BADA3D477B82DB11"/>
        <w:category>
          <w:name w:val="General"/>
          <w:gallery w:val="placeholder"/>
        </w:category>
        <w:types>
          <w:type w:val="bbPlcHdr"/>
        </w:types>
        <w:behaviors>
          <w:behavior w:val="content"/>
        </w:behaviors>
        <w:guid w:val="{F6E410CC-0EEC-BA43-B2A0-EC6187AAA5DF}"/>
      </w:docPartPr>
      <w:docPartBody>
        <w:p w:rsidR="00467085" w:rsidRDefault="00361390" w:rsidP="00361390">
          <w:pPr>
            <w:pStyle w:val="60450C1EF6E56645BADA3D477B82DB11"/>
          </w:pPr>
          <w:r w:rsidRPr="00645A23">
            <w:rPr>
              <w:rStyle w:val="PlaceholderText"/>
            </w:rPr>
            <w:t>Click or tap here to enter text.</w:t>
          </w:r>
        </w:p>
      </w:docPartBody>
    </w:docPart>
    <w:docPart>
      <w:docPartPr>
        <w:name w:val="43452D009393994C8368D5212F7CF0E1"/>
        <w:category>
          <w:name w:val="General"/>
          <w:gallery w:val="placeholder"/>
        </w:category>
        <w:types>
          <w:type w:val="bbPlcHdr"/>
        </w:types>
        <w:behaviors>
          <w:behavior w:val="content"/>
        </w:behaviors>
        <w:guid w:val="{D59D66C5-E513-CD4E-893C-9A92D709F482}"/>
      </w:docPartPr>
      <w:docPartBody>
        <w:p w:rsidR="00467085" w:rsidRDefault="00361390" w:rsidP="00361390">
          <w:pPr>
            <w:pStyle w:val="43452D009393994C8368D5212F7CF0E1"/>
          </w:pPr>
          <w:r>
            <w:rPr>
              <w:rStyle w:val="PlaceholderText"/>
            </w:rPr>
            <w:t>Click or tap here to enter text.</w:t>
          </w:r>
        </w:p>
      </w:docPartBody>
    </w:docPart>
    <w:docPart>
      <w:docPartPr>
        <w:name w:val="38FC5EE789301E479FCE476208A95BBA"/>
        <w:category>
          <w:name w:val="General"/>
          <w:gallery w:val="placeholder"/>
        </w:category>
        <w:types>
          <w:type w:val="bbPlcHdr"/>
        </w:types>
        <w:behaviors>
          <w:behavior w:val="content"/>
        </w:behaviors>
        <w:guid w:val="{DE8A9C83-3FC8-7247-B057-15F7AA7F7747}"/>
      </w:docPartPr>
      <w:docPartBody>
        <w:p w:rsidR="00467085" w:rsidRDefault="00361390" w:rsidP="00361390">
          <w:pPr>
            <w:pStyle w:val="38FC5EE789301E479FCE476208A95BBA"/>
          </w:pPr>
          <w:r w:rsidRPr="00826974">
            <w:rPr>
              <w:rStyle w:val="PlaceholderText"/>
            </w:rPr>
            <w:t>Click or tap here to enter text.</w:t>
          </w:r>
        </w:p>
      </w:docPartBody>
    </w:docPart>
    <w:docPart>
      <w:docPartPr>
        <w:name w:val="FB65BB6093CC5B4D8BB9AB40AFB75CEA"/>
        <w:category>
          <w:name w:val="General"/>
          <w:gallery w:val="placeholder"/>
        </w:category>
        <w:types>
          <w:type w:val="bbPlcHdr"/>
        </w:types>
        <w:behaviors>
          <w:behavior w:val="content"/>
        </w:behaviors>
        <w:guid w:val="{966E5619-E47E-1148-BBD2-C31F8083E139}"/>
      </w:docPartPr>
      <w:docPartBody>
        <w:p w:rsidR="00CA1154" w:rsidRDefault="00467085" w:rsidP="00467085">
          <w:pPr>
            <w:pStyle w:val="FB65BB6093CC5B4D8BB9AB40AFB75CEA"/>
          </w:pPr>
          <w:r w:rsidRPr="00D241CA">
            <w:rPr>
              <w:rStyle w:val="PlaceholderText"/>
            </w:rPr>
            <w:t>Click or tap here to enter text.</w:t>
          </w:r>
        </w:p>
      </w:docPartBody>
    </w:docPart>
    <w:docPart>
      <w:docPartPr>
        <w:name w:val="E10BB0328B487B4DA31FA77BFE711BD3"/>
        <w:category>
          <w:name w:val="General"/>
          <w:gallery w:val="placeholder"/>
        </w:category>
        <w:types>
          <w:type w:val="bbPlcHdr"/>
        </w:types>
        <w:behaviors>
          <w:behavior w:val="content"/>
        </w:behaviors>
        <w:guid w:val="{CC8C0CCA-B77A-EE41-81D5-1F9B328AE78F}"/>
      </w:docPartPr>
      <w:docPartBody>
        <w:p w:rsidR="00AB68D0" w:rsidRDefault="004B53A2" w:rsidP="004B53A2">
          <w:pPr>
            <w:pStyle w:val="E10BB0328B487B4DA31FA77BFE711BD3"/>
          </w:pPr>
          <w:r w:rsidRPr="00E92B4C">
            <w:rPr>
              <w:rStyle w:val="PlaceholderText"/>
            </w:rPr>
            <w:t>Click or tap here to enter text.</w:t>
          </w:r>
        </w:p>
      </w:docPartBody>
    </w:docPart>
    <w:docPart>
      <w:docPartPr>
        <w:name w:val="30966BFDC2EE6F42B9244A6407400C4F"/>
        <w:category>
          <w:name w:val="General"/>
          <w:gallery w:val="placeholder"/>
        </w:category>
        <w:types>
          <w:type w:val="bbPlcHdr"/>
        </w:types>
        <w:behaviors>
          <w:behavior w:val="content"/>
        </w:behaviors>
        <w:guid w:val="{BE80B0AA-90A1-4A44-84CF-440503DF1DF5}"/>
      </w:docPartPr>
      <w:docPartBody>
        <w:p w:rsidR="00AB68D0" w:rsidRDefault="004B53A2" w:rsidP="004B53A2">
          <w:pPr>
            <w:pStyle w:val="30966BFDC2EE6F42B9244A6407400C4F"/>
          </w:pPr>
          <w:r w:rsidRPr="00645A23">
            <w:rPr>
              <w:rStyle w:val="PlaceholderText"/>
            </w:rPr>
            <w:t>Click or tap here to enter text.</w:t>
          </w:r>
        </w:p>
      </w:docPartBody>
    </w:docPart>
    <w:docPart>
      <w:docPartPr>
        <w:name w:val="F54BCB8B3D4EF34DBFFE1540DA1FE1C6"/>
        <w:category>
          <w:name w:val="General"/>
          <w:gallery w:val="placeholder"/>
        </w:category>
        <w:types>
          <w:type w:val="bbPlcHdr"/>
        </w:types>
        <w:behaviors>
          <w:behavior w:val="content"/>
        </w:behaviors>
        <w:guid w:val="{0E03267D-E68D-FA45-9097-A860CD52E495}"/>
      </w:docPartPr>
      <w:docPartBody>
        <w:p w:rsidR="00AB68D0" w:rsidRDefault="004B53A2" w:rsidP="004B53A2">
          <w:pPr>
            <w:pStyle w:val="F54BCB8B3D4EF34DBFFE1540DA1FE1C6"/>
          </w:pPr>
          <w:r w:rsidRPr="00645A23">
            <w:rPr>
              <w:rStyle w:val="PlaceholderText"/>
            </w:rPr>
            <w:t>Click or tap here to enter text.</w:t>
          </w:r>
        </w:p>
      </w:docPartBody>
    </w:docPart>
    <w:docPart>
      <w:docPartPr>
        <w:name w:val="46C520851B4DC141B3B4F020C189DEF7"/>
        <w:category>
          <w:name w:val="General"/>
          <w:gallery w:val="placeholder"/>
        </w:category>
        <w:types>
          <w:type w:val="bbPlcHdr"/>
        </w:types>
        <w:behaviors>
          <w:behavior w:val="content"/>
        </w:behaviors>
        <w:guid w:val="{2F7C77A5-F128-0042-9F28-1584B8F89BF7}"/>
      </w:docPartPr>
      <w:docPartBody>
        <w:p w:rsidR="00AB68D0" w:rsidRDefault="004B53A2" w:rsidP="004B53A2">
          <w:pPr>
            <w:pStyle w:val="46C520851B4DC141B3B4F020C189DEF7"/>
          </w:pPr>
          <w:r>
            <w:rPr>
              <w:rStyle w:val="PlaceholderText"/>
            </w:rPr>
            <w:t>Click or tap here to enter text.</w:t>
          </w:r>
        </w:p>
      </w:docPartBody>
    </w:docPart>
    <w:docPart>
      <w:docPartPr>
        <w:name w:val="663C31346E973247B532208CF88522CF"/>
        <w:category>
          <w:name w:val="General"/>
          <w:gallery w:val="placeholder"/>
        </w:category>
        <w:types>
          <w:type w:val="bbPlcHdr"/>
        </w:types>
        <w:behaviors>
          <w:behavior w:val="content"/>
        </w:behaviors>
        <w:guid w:val="{F88D79F9-F56F-FB4F-BCF6-69544E961809}"/>
      </w:docPartPr>
      <w:docPartBody>
        <w:p w:rsidR="00AB68D0" w:rsidRDefault="004B53A2" w:rsidP="004B53A2">
          <w:pPr>
            <w:pStyle w:val="663C31346E973247B532208CF88522CF"/>
          </w:pPr>
          <w:r w:rsidRPr="00645A23">
            <w:rPr>
              <w:rStyle w:val="PlaceholderText"/>
            </w:rPr>
            <w:t>Click or tap here to enter text.</w:t>
          </w:r>
        </w:p>
      </w:docPartBody>
    </w:docPart>
    <w:docPart>
      <w:docPartPr>
        <w:name w:val="83EA083A08AB294097FFEEB5D24DE5EB"/>
        <w:category>
          <w:name w:val="General"/>
          <w:gallery w:val="placeholder"/>
        </w:category>
        <w:types>
          <w:type w:val="bbPlcHdr"/>
        </w:types>
        <w:behaviors>
          <w:behavior w:val="content"/>
        </w:behaviors>
        <w:guid w:val="{B1F4A71D-8F4A-0743-AC0F-9A435DC4CF55}"/>
      </w:docPartPr>
      <w:docPartBody>
        <w:p w:rsidR="00AB68D0" w:rsidRDefault="004B53A2" w:rsidP="004B53A2">
          <w:pPr>
            <w:pStyle w:val="83EA083A08AB294097FFEEB5D24DE5EB"/>
          </w:pPr>
          <w:r>
            <w:rPr>
              <w:rStyle w:val="PlaceholderText"/>
            </w:rPr>
            <w:t>Click or tap here to enter text.</w:t>
          </w:r>
        </w:p>
      </w:docPartBody>
    </w:docPart>
    <w:docPart>
      <w:docPartPr>
        <w:name w:val="E9F8B2CE0617F145BC0F500381FBCEF9"/>
        <w:category>
          <w:name w:val="General"/>
          <w:gallery w:val="placeholder"/>
        </w:category>
        <w:types>
          <w:type w:val="bbPlcHdr"/>
        </w:types>
        <w:behaviors>
          <w:behavior w:val="content"/>
        </w:behaviors>
        <w:guid w:val="{BDCAB018-C271-BF45-8566-DE838AD686FE}"/>
      </w:docPartPr>
      <w:docPartBody>
        <w:p w:rsidR="00AB68D0" w:rsidRDefault="004B53A2" w:rsidP="004B53A2">
          <w:pPr>
            <w:pStyle w:val="E9F8B2CE0617F145BC0F500381FBCEF9"/>
          </w:pPr>
          <w:r w:rsidRPr="00E92B4C">
            <w:rPr>
              <w:rStyle w:val="PlaceholderText"/>
            </w:rPr>
            <w:t>Click or tap here to enter text.</w:t>
          </w:r>
        </w:p>
      </w:docPartBody>
    </w:docPart>
    <w:docPart>
      <w:docPartPr>
        <w:name w:val="94F81A94D0A5984488A864CF4CC7C759"/>
        <w:category>
          <w:name w:val="General"/>
          <w:gallery w:val="placeholder"/>
        </w:category>
        <w:types>
          <w:type w:val="bbPlcHdr"/>
        </w:types>
        <w:behaviors>
          <w:behavior w:val="content"/>
        </w:behaviors>
        <w:guid w:val="{8C9FC279-2629-5748-B160-98F09D261E9D}"/>
      </w:docPartPr>
      <w:docPartBody>
        <w:p w:rsidR="00AB68D0" w:rsidRDefault="004B53A2" w:rsidP="004B53A2">
          <w:pPr>
            <w:pStyle w:val="94F81A94D0A5984488A864CF4CC7C759"/>
          </w:pPr>
          <w:r w:rsidRPr="00E92B4C">
            <w:rPr>
              <w:rStyle w:val="PlaceholderText"/>
            </w:rPr>
            <w:t>Click or tap here to enter text.</w:t>
          </w:r>
        </w:p>
      </w:docPartBody>
    </w:docPart>
    <w:docPart>
      <w:docPartPr>
        <w:name w:val="2DFD892B8BD7DA47AA7B1C9D8DDAB7BF"/>
        <w:category>
          <w:name w:val="General"/>
          <w:gallery w:val="placeholder"/>
        </w:category>
        <w:types>
          <w:type w:val="bbPlcHdr"/>
        </w:types>
        <w:behaviors>
          <w:behavior w:val="content"/>
        </w:behaviors>
        <w:guid w:val="{B660C67A-63CE-7645-A025-A1D4362A847C}"/>
      </w:docPartPr>
      <w:docPartBody>
        <w:p w:rsidR="00AB68D0" w:rsidRDefault="004B53A2" w:rsidP="004B53A2">
          <w:pPr>
            <w:pStyle w:val="2DFD892B8BD7DA47AA7B1C9D8DDAB7BF"/>
          </w:pPr>
          <w:r w:rsidRPr="00645A23">
            <w:rPr>
              <w:rStyle w:val="PlaceholderText"/>
            </w:rPr>
            <w:t>Click or tap here to enter text.</w:t>
          </w:r>
        </w:p>
      </w:docPartBody>
    </w:docPart>
    <w:docPart>
      <w:docPartPr>
        <w:name w:val="9A71905065041E4089F4109F96938142"/>
        <w:category>
          <w:name w:val="General"/>
          <w:gallery w:val="placeholder"/>
        </w:category>
        <w:types>
          <w:type w:val="bbPlcHdr"/>
        </w:types>
        <w:behaviors>
          <w:behavior w:val="content"/>
        </w:behaviors>
        <w:guid w:val="{A40C36F4-F612-A44E-B89C-23744E97AEDE}"/>
      </w:docPartPr>
      <w:docPartBody>
        <w:p w:rsidR="00AB68D0" w:rsidRDefault="004B53A2" w:rsidP="004B53A2">
          <w:pPr>
            <w:pStyle w:val="9A71905065041E4089F4109F96938142"/>
          </w:pPr>
          <w:r>
            <w:rPr>
              <w:rStyle w:val="PlaceholderText"/>
            </w:rPr>
            <w:t>Click or tap here to enter text.</w:t>
          </w:r>
        </w:p>
      </w:docPartBody>
    </w:docPart>
    <w:docPart>
      <w:docPartPr>
        <w:name w:val="CED69AC9EE6B4F428FFF7C4A04FDEBFC"/>
        <w:category>
          <w:name w:val="General"/>
          <w:gallery w:val="placeholder"/>
        </w:category>
        <w:types>
          <w:type w:val="bbPlcHdr"/>
        </w:types>
        <w:behaviors>
          <w:behavior w:val="content"/>
        </w:behaviors>
        <w:guid w:val="{3B7DD335-A3FE-404D-9D9E-A535A4EB6876}"/>
      </w:docPartPr>
      <w:docPartBody>
        <w:p w:rsidR="008B5FCE" w:rsidRDefault="00AB68D0" w:rsidP="00AB68D0">
          <w:pPr>
            <w:pStyle w:val="CED69AC9EE6B4F428FFF7C4A04FDEBFC"/>
          </w:pPr>
          <w:r w:rsidRPr="00E92B4C">
            <w:rPr>
              <w:rStyle w:val="PlaceholderText"/>
            </w:rPr>
            <w:t>Click or tap here to enter text.</w:t>
          </w:r>
        </w:p>
      </w:docPartBody>
    </w:docPart>
    <w:docPart>
      <w:docPartPr>
        <w:name w:val="14999F7ED127DE459AC2188C8B5D5DFF"/>
        <w:category>
          <w:name w:val="General"/>
          <w:gallery w:val="placeholder"/>
        </w:category>
        <w:types>
          <w:type w:val="bbPlcHdr"/>
        </w:types>
        <w:behaviors>
          <w:behavior w:val="content"/>
        </w:behaviors>
        <w:guid w:val="{88F4DFD7-6CC3-3B4B-ABC6-096659D6613E}"/>
      </w:docPartPr>
      <w:docPartBody>
        <w:p w:rsidR="008B5FCE" w:rsidRDefault="00AB68D0" w:rsidP="00AB68D0">
          <w:pPr>
            <w:pStyle w:val="14999F7ED127DE459AC2188C8B5D5DFF"/>
          </w:pPr>
          <w:r w:rsidRPr="00E92B4C">
            <w:rPr>
              <w:rStyle w:val="PlaceholderText"/>
            </w:rPr>
            <w:t>Click or tap here to enter text.</w:t>
          </w:r>
        </w:p>
      </w:docPartBody>
    </w:docPart>
    <w:docPart>
      <w:docPartPr>
        <w:name w:val="FF6641333B9D924F84C5D64952A32F75"/>
        <w:category>
          <w:name w:val="General"/>
          <w:gallery w:val="placeholder"/>
        </w:category>
        <w:types>
          <w:type w:val="bbPlcHdr"/>
        </w:types>
        <w:behaviors>
          <w:behavior w:val="content"/>
        </w:behaviors>
        <w:guid w:val="{AD55B4D9-FF5E-E248-B0B5-74EAFD6E5FAF}"/>
      </w:docPartPr>
      <w:docPartBody>
        <w:p w:rsidR="008B5FCE" w:rsidRDefault="00AB68D0" w:rsidP="00AB68D0">
          <w:pPr>
            <w:pStyle w:val="FF6641333B9D924F84C5D64952A32F75"/>
          </w:pPr>
          <w:r w:rsidRPr="00E92B4C">
            <w:rPr>
              <w:rStyle w:val="PlaceholderText"/>
            </w:rPr>
            <w:t>Click or tap here to enter text.</w:t>
          </w:r>
        </w:p>
      </w:docPartBody>
    </w:docPart>
    <w:docPart>
      <w:docPartPr>
        <w:name w:val="12A8C98E71C55F45AC903E18E3594507"/>
        <w:category>
          <w:name w:val="General"/>
          <w:gallery w:val="placeholder"/>
        </w:category>
        <w:types>
          <w:type w:val="bbPlcHdr"/>
        </w:types>
        <w:behaviors>
          <w:behavior w:val="content"/>
        </w:behaviors>
        <w:guid w:val="{D47C2292-69FF-7143-AC7C-9D047B5EF31A}"/>
      </w:docPartPr>
      <w:docPartBody>
        <w:p w:rsidR="008B5FCE" w:rsidRDefault="00AB68D0" w:rsidP="00AB68D0">
          <w:pPr>
            <w:pStyle w:val="12A8C98E71C55F45AC903E18E3594507"/>
          </w:pPr>
          <w:r w:rsidRPr="00645A23">
            <w:rPr>
              <w:rStyle w:val="PlaceholderText"/>
            </w:rPr>
            <w:t>Click or tap here to enter text.</w:t>
          </w:r>
        </w:p>
      </w:docPartBody>
    </w:docPart>
    <w:docPart>
      <w:docPartPr>
        <w:name w:val="4FBFEC2FEF2F6C45AB5990D57EF9FC9C"/>
        <w:category>
          <w:name w:val="General"/>
          <w:gallery w:val="placeholder"/>
        </w:category>
        <w:types>
          <w:type w:val="bbPlcHdr"/>
        </w:types>
        <w:behaviors>
          <w:behavior w:val="content"/>
        </w:behaviors>
        <w:guid w:val="{F80B758B-9FE2-4844-B243-9DCFAE9C0C3A}"/>
      </w:docPartPr>
      <w:docPartBody>
        <w:p w:rsidR="008B5FCE" w:rsidRDefault="00AB68D0" w:rsidP="00AB68D0">
          <w:pPr>
            <w:pStyle w:val="4FBFEC2FEF2F6C45AB5990D57EF9FC9C"/>
          </w:pPr>
          <w:r w:rsidRPr="00E92B4C">
            <w:rPr>
              <w:rStyle w:val="PlaceholderText"/>
            </w:rPr>
            <w:t>Click or tap here to enter text.</w:t>
          </w:r>
        </w:p>
      </w:docPartBody>
    </w:docPart>
    <w:docPart>
      <w:docPartPr>
        <w:name w:val="C53C783E62BC864896CE4B35FF57BF8B"/>
        <w:category>
          <w:name w:val="General"/>
          <w:gallery w:val="placeholder"/>
        </w:category>
        <w:types>
          <w:type w:val="bbPlcHdr"/>
        </w:types>
        <w:behaviors>
          <w:behavior w:val="content"/>
        </w:behaviors>
        <w:guid w:val="{7F264F66-B4D6-C044-B2BD-5DC9B14FE513}"/>
      </w:docPartPr>
      <w:docPartBody>
        <w:p w:rsidR="008B5FCE" w:rsidRDefault="00AB68D0" w:rsidP="00AB68D0">
          <w:pPr>
            <w:pStyle w:val="C53C783E62BC864896CE4B35FF57BF8B"/>
          </w:pPr>
          <w:r w:rsidRPr="00E92B4C">
            <w:rPr>
              <w:rStyle w:val="PlaceholderText"/>
            </w:rPr>
            <w:t>Click or tap here to enter text.</w:t>
          </w:r>
        </w:p>
      </w:docPartBody>
    </w:docPart>
    <w:docPart>
      <w:docPartPr>
        <w:name w:val="55C1208E29BC9F40B153E6D7CA4DFD03"/>
        <w:category>
          <w:name w:val="General"/>
          <w:gallery w:val="placeholder"/>
        </w:category>
        <w:types>
          <w:type w:val="bbPlcHdr"/>
        </w:types>
        <w:behaviors>
          <w:behavior w:val="content"/>
        </w:behaviors>
        <w:guid w:val="{4EC5D886-A340-CB43-83DB-D59B2BECBC1A}"/>
      </w:docPartPr>
      <w:docPartBody>
        <w:p w:rsidR="008B5FCE" w:rsidRDefault="00AB68D0" w:rsidP="00AB68D0">
          <w:pPr>
            <w:pStyle w:val="55C1208E29BC9F40B153E6D7CA4DFD03"/>
          </w:pPr>
          <w:r w:rsidRPr="00645A23">
            <w:rPr>
              <w:rStyle w:val="PlaceholderText"/>
            </w:rPr>
            <w:t>Click or tap here to enter text.</w:t>
          </w:r>
        </w:p>
      </w:docPartBody>
    </w:docPart>
    <w:docPart>
      <w:docPartPr>
        <w:name w:val="EAEC02E12D60EA419A456C441416C1F7"/>
        <w:category>
          <w:name w:val="General"/>
          <w:gallery w:val="placeholder"/>
        </w:category>
        <w:types>
          <w:type w:val="bbPlcHdr"/>
        </w:types>
        <w:behaviors>
          <w:behavior w:val="content"/>
        </w:behaviors>
        <w:guid w:val="{F4E66811-2D51-1F4D-9BEC-670FA9A96165}"/>
      </w:docPartPr>
      <w:docPartBody>
        <w:p w:rsidR="008B5FCE" w:rsidRDefault="00AB68D0" w:rsidP="00AB68D0">
          <w:pPr>
            <w:pStyle w:val="EAEC02E12D60EA419A456C441416C1F7"/>
          </w:pPr>
          <w:r w:rsidRPr="00645A23">
            <w:rPr>
              <w:rStyle w:val="PlaceholderText"/>
            </w:rPr>
            <w:t>Click or tap here to enter text.</w:t>
          </w:r>
        </w:p>
      </w:docPartBody>
    </w:docPart>
    <w:docPart>
      <w:docPartPr>
        <w:name w:val="2B53CAAAE62BDE4C92DFC3CCA7EA1C9E"/>
        <w:category>
          <w:name w:val="General"/>
          <w:gallery w:val="placeholder"/>
        </w:category>
        <w:types>
          <w:type w:val="bbPlcHdr"/>
        </w:types>
        <w:behaviors>
          <w:behavior w:val="content"/>
        </w:behaviors>
        <w:guid w:val="{ED93EE00-8090-1E48-BC72-C1D58275B9C9}"/>
      </w:docPartPr>
      <w:docPartBody>
        <w:p w:rsidR="008B5FCE" w:rsidRDefault="00AB68D0" w:rsidP="00AB68D0">
          <w:pPr>
            <w:pStyle w:val="2B53CAAAE62BDE4C92DFC3CCA7EA1C9E"/>
          </w:pPr>
          <w:r w:rsidRPr="00645A23">
            <w:rPr>
              <w:rStyle w:val="PlaceholderText"/>
            </w:rPr>
            <w:t>Click or tap here to enter text.</w:t>
          </w:r>
        </w:p>
      </w:docPartBody>
    </w:docPart>
    <w:docPart>
      <w:docPartPr>
        <w:name w:val="10BF92545D63F443B5765D57CD48EE00"/>
        <w:category>
          <w:name w:val="General"/>
          <w:gallery w:val="placeholder"/>
        </w:category>
        <w:types>
          <w:type w:val="bbPlcHdr"/>
        </w:types>
        <w:behaviors>
          <w:behavior w:val="content"/>
        </w:behaviors>
        <w:guid w:val="{55F32855-EEE6-4843-9289-D1588B05A43B}"/>
      </w:docPartPr>
      <w:docPartBody>
        <w:p w:rsidR="008B5FCE" w:rsidRDefault="00AB68D0" w:rsidP="00AB68D0">
          <w:pPr>
            <w:pStyle w:val="10BF92545D63F443B5765D57CD48EE00"/>
          </w:pPr>
          <w:r w:rsidRPr="00645A23">
            <w:rPr>
              <w:rStyle w:val="PlaceholderText"/>
            </w:rPr>
            <w:t>Click or tap here to enter text.</w:t>
          </w:r>
        </w:p>
      </w:docPartBody>
    </w:docPart>
    <w:docPart>
      <w:docPartPr>
        <w:name w:val="E5C508DEE3B3A643999BF25E66165B86"/>
        <w:category>
          <w:name w:val="General"/>
          <w:gallery w:val="placeholder"/>
        </w:category>
        <w:types>
          <w:type w:val="bbPlcHdr"/>
        </w:types>
        <w:behaviors>
          <w:behavior w:val="content"/>
        </w:behaviors>
        <w:guid w:val="{3E7E1764-01DB-2943-98E4-98506DAD28C7}"/>
      </w:docPartPr>
      <w:docPartBody>
        <w:p w:rsidR="008B5FCE" w:rsidRDefault="00AB68D0" w:rsidP="00AB68D0">
          <w:pPr>
            <w:pStyle w:val="E5C508DEE3B3A643999BF25E66165B86"/>
          </w:pPr>
          <w:r>
            <w:rPr>
              <w:rStyle w:val="PlaceholderText"/>
            </w:rPr>
            <w:t>Click or tap here to enter text.</w:t>
          </w:r>
        </w:p>
      </w:docPartBody>
    </w:docPart>
    <w:docPart>
      <w:docPartPr>
        <w:name w:val="ED96C47D79502643A2EBB52C8738060C"/>
        <w:category>
          <w:name w:val="General"/>
          <w:gallery w:val="placeholder"/>
        </w:category>
        <w:types>
          <w:type w:val="bbPlcHdr"/>
        </w:types>
        <w:behaviors>
          <w:behavior w:val="content"/>
        </w:behaviors>
        <w:guid w:val="{FFA13252-D1C2-5C45-801B-66BA00DDDEC9}"/>
      </w:docPartPr>
      <w:docPartBody>
        <w:p w:rsidR="008B5FCE" w:rsidRDefault="00AB68D0" w:rsidP="00AB68D0">
          <w:pPr>
            <w:pStyle w:val="ED96C47D79502643A2EBB52C8738060C"/>
          </w:pPr>
          <w:r w:rsidRPr="00E92B4C">
            <w:rPr>
              <w:rStyle w:val="PlaceholderText"/>
            </w:rPr>
            <w:t>Click or tap here to enter text.</w:t>
          </w:r>
        </w:p>
      </w:docPartBody>
    </w:docPart>
    <w:docPart>
      <w:docPartPr>
        <w:name w:val="E1F25CD3E5C21942A7E0A917A87D19F8"/>
        <w:category>
          <w:name w:val="General"/>
          <w:gallery w:val="placeholder"/>
        </w:category>
        <w:types>
          <w:type w:val="bbPlcHdr"/>
        </w:types>
        <w:behaviors>
          <w:behavior w:val="content"/>
        </w:behaviors>
        <w:guid w:val="{50B9FE73-C0BF-F045-A79F-4400253F88FB}"/>
      </w:docPartPr>
      <w:docPartBody>
        <w:p w:rsidR="008B5FCE" w:rsidRDefault="00AB68D0" w:rsidP="00AB68D0">
          <w:pPr>
            <w:pStyle w:val="E1F25CD3E5C21942A7E0A917A87D19F8"/>
          </w:pPr>
          <w:r w:rsidRPr="00E92B4C">
            <w:rPr>
              <w:rStyle w:val="PlaceholderText"/>
            </w:rPr>
            <w:t>Click or tap here to enter text.</w:t>
          </w:r>
        </w:p>
      </w:docPartBody>
    </w:docPart>
    <w:docPart>
      <w:docPartPr>
        <w:name w:val="9FA00F9892160241825FF5AA63EEB6D7"/>
        <w:category>
          <w:name w:val="General"/>
          <w:gallery w:val="placeholder"/>
        </w:category>
        <w:types>
          <w:type w:val="bbPlcHdr"/>
        </w:types>
        <w:behaviors>
          <w:behavior w:val="content"/>
        </w:behaviors>
        <w:guid w:val="{6A99635D-6A8F-B04B-89AD-C27C635575B1}"/>
      </w:docPartPr>
      <w:docPartBody>
        <w:p w:rsidR="008B5FCE" w:rsidRDefault="00AB68D0" w:rsidP="00AB68D0">
          <w:pPr>
            <w:pStyle w:val="9FA00F9892160241825FF5AA63EEB6D7"/>
          </w:pPr>
          <w:r>
            <w:rPr>
              <w:rStyle w:val="PlaceholderText"/>
            </w:rPr>
            <w:t>Click or tap here to enter text.</w:t>
          </w:r>
        </w:p>
      </w:docPartBody>
    </w:docPart>
    <w:docPart>
      <w:docPartPr>
        <w:name w:val="9D0BE497DC276B4FBB8295197AF85795"/>
        <w:category>
          <w:name w:val="General"/>
          <w:gallery w:val="placeholder"/>
        </w:category>
        <w:types>
          <w:type w:val="bbPlcHdr"/>
        </w:types>
        <w:behaviors>
          <w:behavior w:val="content"/>
        </w:behaviors>
        <w:guid w:val="{39301FEF-863B-994A-9F8E-92B8BDE577C2}"/>
      </w:docPartPr>
      <w:docPartBody>
        <w:p w:rsidR="008B5FCE" w:rsidRDefault="00AB68D0" w:rsidP="00AB68D0">
          <w:pPr>
            <w:pStyle w:val="9D0BE497DC276B4FBB8295197AF85795"/>
          </w:pPr>
          <w:r w:rsidRPr="00E92B4C">
            <w:rPr>
              <w:rStyle w:val="PlaceholderText"/>
            </w:rPr>
            <w:t>Click or tap here to enter text.</w:t>
          </w:r>
        </w:p>
      </w:docPartBody>
    </w:docPart>
    <w:docPart>
      <w:docPartPr>
        <w:name w:val="96F24BACA4DC694BBB76DEE0E37CBA51"/>
        <w:category>
          <w:name w:val="General"/>
          <w:gallery w:val="placeholder"/>
        </w:category>
        <w:types>
          <w:type w:val="bbPlcHdr"/>
        </w:types>
        <w:behaviors>
          <w:behavior w:val="content"/>
        </w:behaviors>
        <w:guid w:val="{C75D4BD9-7466-BA46-A06A-606D4B2B769E}"/>
      </w:docPartPr>
      <w:docPartBody>
        <w:p w:rsidR="008B5FCE" w:rsidRDefault="00AB68D0" w:rsidP="00AB68D0">
          <w:pPr>
            <w:pStyle w:val="96F24BACA4DC694BBB76DEE0E37CBA51"/>
          </w:pPr>
          <w:r w:rsidRPr="00E92B4C">
            <w:rPr>
              <w:rStyle w:val="PlaceholderText"/>
            </w:rPr>
            <w:t>Click or tap here to enter text.</w:t>
          </w:r>
        </w:p>
      </w:docPartBody>
    </w:docPart>
    <w:docPart>
      <w:docPartPr>
        <w:name w:val="2B65F08BB12433458299F983DAA3A812"/>
        <w:category>
          <w:name w:val="General"/>
          <w:gallery w:val="placeholder"/>
        </w:category>
        <w:types>
          <w:type w:val="bbPlcHdr"/>
        </w:types>
        <w:behaviors>
          <w:behavior w:val="content"/>
        </w:behaviors>
        <w:guid w:val="{211AE5EA-4F7E-C746-8C46-C2F93045E1A9}"/>
      </w:docPartPr>
      <w:docPartBody>
        <w:p w:rsidR="008B5FCE" w:rsidRDefault="00AB68D0" w:rsidP="00AB68D0">
          <w:pPr>
            <w:pStyle w:val="2B65F08BB12433458299F983DAA3A812"/>
          </w:pPr>
          <w:r w:rsidRPr="00645A23">
            <w:rPr>
              <w:rStyle w:val="PlaceholderText"/>
            </w:rPr>
            <w:t>Click or tap here to enter text.</w:t>
          </w:r>
        </w:p>
      </w:docPartBody>
    </w:docPart>
    <w:docPart>
      <w:docPartPr>
        <w:name w:val="AB7924A505C3954EB7343FFF22F46DAB"/>
        <w:category>
          <w:name w:val="General"/>
          <w:gallery w:val="placeholder"/>
        </w:category>
        <w:types>
          <w:type w:val="bbPlcHdr"/>
        </w:types>
        <w:behaviors>
          <w:behavior w:val="content"/>
        </w:behaviors>
        <w:guid w:val="{0336757B-9319-6443-8CD3-AD31EAACCE03}"/>
      </w:docPartPr>
      <w:docPartBody>
        <w:p w:rsidR="008B5FCE" w:rsidRDefault="00AB68D0" w:rsidP="00AB68D0">
          <w:pPr>
            <w:pStyle w:val="AB7924A505C3954EB7343FFF22F46DAB"/>
          </w:pPr>
          <w:r w:rsidRPr="00E92B4C">
            <w:rPr>
              <w:rStyle w:val="PlaceholderText"/>
            </w:rPr>
            <w:t>Click or tap here to enter text.</w:t>
          </w:r>
        </w:p>
      </w:docPartBody>
    </w:docPart>
    <w:docPart>
      <w:docPartPr>
        <w:name w:val="CFF6E3AFC2A09C49AF01D96FD4EC70AF"/>
        <w:category>
          <w:name w:val="General"/>
          <w:gallery w:val="placeholder"/>
        </w:category>
        <w:types>
          <w:type w:val="bbPlcHdr"/>
        </w:types>
        <w:behaviors>
          <w:behavior w:val="content"/>
        </w:behaviors>
        <w:guid w:val="{E2E4CB8A-EC19-8648-B31A-910A7EA10B0E}"/>
      </w:docPartPr>
      <w:docPartBody>
        <w:p w:rsidR="008B5FCE" w:rsidRDefault="00AB68D0" w:rsidP="00AB68D0">
          <w:pPr>
            <w:pStyle w:val="CFF6E3AFC2A09C49AF01D96FD4EC70AF"/>
          </w:pPr>
          <w:r w:rsidRPr="00645A23">
            <w:rPr>
              <w:rStyle w:val="PlaceholderText"/>
            </w:rPr>
            <w:t>Click or tap here to enter text.</w:t>
          </w:r>
        </w:p>
      </w:docPartBody>
    </w:docPart>
    <w:docPart>
      <w:docPartPr>
        <w:name w:val="2340CBB78D0628408069209AAC44D87D"/>
        <w:category>
          <w:name w:val="General"/>
          <w:gallery w:val="placeholder"/>
        </w:category>
        <w:types>
          <w:type w:val="bbPlcHdr"/>
        </w:types>
        <w:behaviors>
          <w:behavior w:val="content"/>
        </w:behaviors>
        <w:guid w:val="{D76D3C9A-525F-F946-9B10-0B493143F40E}"/>
      </w:docPartPr>
      <w:docPartBody>
        <w:p w:rsidR="008B5FCE" w:rsidRDefault="00AB68D0" w:rsidP="00AB68D0">
          <w:pPr>
            <w:pStyle w:val="2340CBB78D0628408069209AAC44D87D"/>
          </w:pPr>
          <w:r w:rsidRPr="00E92B4C">
            <w:rPr>
              <w:rStyle w:val="PlaceholderText"/>
            </w:rPr>
            <w:t>Click or tap here to enter text.</w:t>
          </w:r>
        </w:p>
      </w:docPartBody>
    </w:docPart>
    <w:docPart>
      <w:docPartPr>
        <w:name w:val="9AC04FC1456D7849A8116C946F720E8B"/>
        <w:category>
          <w:name w:val="General"/>
          <w:gallery w:val="placeholder"/>
        </w:category>
        <w:types>
          <w:type w:val="bbPlcHdr"/>
        </w:types>
        <w:behaviors>
          <w:behavior w:val="content"/>
        </w:behaviors>
        <w:guid w:val="{A0C7BB14-1F70-BD49-9CDD-49F721A78010}"/>
      </w:docPartPr>
      <w:docPartBody>
        <w:p w:rsidR="008B5FCE" w:rsidRDefault="00AB68D0" w:rsidP="00AB68D0">
          <w:pPr>
            <w:pStyle w:val="9AC04FC1456D7849A8116C946F720E8B"/>
          </w:pPr>
          <w:r w:rsidRPr="00645A23">
            <w:rPr>
              <w:rStyle w:val="PlaceholderText"/>
            </w:rPr>
            <w:t>Click or tap here to enter text.</w:t>
          </w:r>
        </w:p>
      </w:docPartBody>
    </w:docPart>
    <w:docPart>
      <w:docPartPr>
        <w:name w:val="C392B2E28912F3479B6ADED81CB27D1C"/>
        <w:category>
          <w:name w:val="General"/>
          <w:gallery w:val="placeholder"/>
        </w:category>
        <w:types>
          <w:type w:val="bbPlcHdr"/>
        </w:types>
        <w:behaviors>
          <w:behavior w:val="content"/>
        </w:behaviors>
        <w:guid w:val="{381E706E-4B63-2946-A48D-520FF2F3CECF}"/>
      </w:docPartPr>
      <w:docPartBody>
        <w:p w:rsidR="00D7660B" w:rsidRDefault="006C4817" w:rsidP="006C4817">
          <w:pPr>
            <w:pStyle w:val="C392B2E28912F3479B6ADED81CB27D1C"/>
          </w:pPr>
          <w:r w:rsidRPr="00645A23">
            <w:rPr>
              <w:rStyle w:val="PlaceholderText"/>
            </w:rPr>
            <w:t>Click or tap here to enter text.</w:t>
          </w:r>
        </w:p>
      </w:docPartBody>
    </w:docPart>
    <w:docPart>
      <w:docPartPr>
        <w:name w:val="C330568B2283804BA9BE68B51878496E"/>
        <w:category>
          <w:name w:val="General"/>
          <w:gallery w:val="placeholder"/>
        </w:category>
        <w:types>
          <w:type w:val="bbPlcHdr"/>
        </w:types>
        <w:behaviors>
          <w:behavior w:val="content"/>
        </w:behaviors>
        <w:guid w:val="{516CF4A3-57EF-4842-ACCE-A8A0E6E3EF54}"/>
      </w:docPartPr>
      <w:docPartBody>
        <w:p w:rsidR="00C83B88" w:rsidRDefault="00D7660B" w:rsidP="00D7660B">
          <w:pPr>
            <w:pStyle w:val="C330568B2283804BA9BE68B51878496E"/>
          </w:pPr>
          <w:r w:rsidRPr="007D79C8">
            <w:rPr>
              <w:rStyle w:val="PlaceholderText"/>
            </w:rPr>
            <w:t>Click or tap here to enter text.</w:t>
          </w:r>
        </w:p>
      </w:docPartBody>
    </w:docPart>
    <w:docPart>
      <w:docPartPr>
        <w:name w:val="CADC00D157166241B34BA8542A4B3BC5"/>
        <w:category>
          <w:name w:val="General"/>
          <w:gallery w:val="placeholder"/>
        </w:category>
        <w:types>
          <w:type w:val="bbPlcHdr"/>
        </w:types>
        <w:behaviors>
          <w:behavior w:val="content"/>
        </w:behaviors>
        <w:guid w:val="{8A1535D2-4F94-F745-8B9B-F7712E6FDD63}"/>
      </w:docPartPr>
      <w:docPartBody>
        <w:p w:rsidR="00C83B88" w:rsidRDefault="00D7660B" w:rsidP="00D7660B">
          <w:pPr>
            <w:pStyle w:val="CADC00D157166241B34BA8542A4B3BC5"/>
          </w:pPr>
          <w:r w:rsidRPr="00645A23">
            <w:rPr>
              <w:rStyle w:val="PlaceholderText"/>
            </w:rPr>
            <w:t>Click or tap here to enter text.</w:t>
          </w:r>
        </w:p>
      </w:docPartBody>
    </w:docPart>
    <w:docPart>
      <w:docPartPr>
        <w:name w:val="BAC74404503170488C5302E235C5E8DB"/>
        <w:category>
          <w:name w:val="General"/>
          <w:gallery w:val="placeholder"/>
        </w:category>
        <w:types>
          <w:type w:val="bbPlcHdr"/>
        </w:types>
        <w:behaviors>
          <w:behavior w:val="content"/>
        </w:behaviors>
        <w:guid w:val="{8B0C8FC1-D2D5-2442-8AF7-14F75B3CE958}"/>
      </w:docPartPr>
      <w:docPartBody>
        <w:p w:rsidR="008A3673" w:rsidRDefault="001D5254" w:rsidP="001D5254">
          <w:pPr>
            <w:pStyle w:val="BAC74404503170488C5302E235C5E8DB"/>
          </w:pPr>
          <w:r w:rsidRPr="00645A23">
            <w:rPr>
              <w:rStyle w:val="PlaceholderText"/>
            </w:rPr>
            <w:t>Click or tap here to enter text.</w:t>
          </w:r>
        </w:p>
      </w:docPartBody>
    </w:docPart>
    <w:docPart>
      <w:docPartPr>
        <w:name w:val="ABBB563E83BB9243836B3A80884DB844"/>
        <w:category>
          <w:name w:val="General"/>
          <w:gallery w:val="placeholder"/>
        </w:category>
        <w:types>
          <w:type w:val="bbPlcHdr"/>
        </w:types>
        <w:behaviors>
          <w:behavior w:val="content"/>
        </w:behaviors>
        <w:guid w:val="{3046E5EB-BA78-D747-93A8-0E8A771A90CF}"/>
      </w:docPartPr>
      <w:docPartBody>
        <w:p w:rsidR="006A41BC" w:rsidRDefault="001E5C9F" w:rsidP="001E5C9F">
          <w:pPr>
            <w:pStyle w:val="ABBB563E83BB9243836B3A80884DB844"/>
          </w:pPr>
          <w:r w:rsidRPr="00645A23">
            <w:rPr>
              <w:rStyle w:val="PlaceholderText"/>
            </w:rPr>
            <w:t>Click or tap here to enter text.</w:t>
          </w:r>
        </w:p>
      </w:docPartBody>
    </w:docPart>
    <w:docPart>
      <w:docPartPr>
        <w:name w:val="1ABA71D54B21CA40B41624EBEDA0A4AA"/>
        <w:category>
          <w:name w:val="General"/>
          <w:gallery w:val="placeholder"/>
        </w:category>
        <w:types>
          <w:type w:val="bbPlcHdr"/>
        </w:types>
        <w:behaviors>
          <w:behavior w:val="content"/>
        </w:behaviors>
        <w:guid w:val="{E44528C2-E64E-754C-B400-5E4BBE1C94A6}"/>
      </w:docPartPr>
      <w:docPartBody>
        <w:p w:rsidR="006A41BC" w:rsidRDefault="001E5C9F" w:rsidP="001E5C9F">
          <w:pPr>
            <w:pStyle w:val="1ABA71D54B21CA40B41624EBEDA0A4AA"/>
          </w:pPr>
          <w:r w:rsidRPr="00645A23">
            <w:rPr>
              <w:rStyle w:val="PlaceholderText"/>
            </w:rPr>
            <w:t>Click or tap here to enter text.</w:t>
          </w:r>
        </w:p>
      </w:docPartBody>
    </w:docPart>
    <w:docPart>
      <w:docPartPr>
        <w:name w:val="DF39B7D2E1C99644968AAF1B44E3AD76"/>
        <w:category>
          <w:name w:val="General"/>
          <w:gallery w:val="placeholder"/>
        </w:category>
        <w:types>
          <w:type w:val="bbPlcHdr"/>
        </w:types>
        <w:behaviors>
          <w:behavior w:val="content"/>
        </w:behaviors>
        <w:guid w:val="{5093C995-0B4C-004C-BE46-21DEFF882676}"/>
      </w:docPartPr>
      <w:docPartBody>
        <w:p w:rsidR="00CF3759" w:rsidRDefault="000223C9" w:rsidP="000223C9">
          <w:pPr>
            <w:pStyle w:val="DF39B7D2E1C99644968AAF1B44E3AD76"/>
          </w:pPr>
          <w:r w:rsidRPr="00826974">
            <w:rPr>
              <w:rStyle w:val="PlaceholderText"/>
            </w:rPr>
            <w:t>Click or tap here to enter text.</w:t>
          </w:r>
        </w:p>
      </w:docPartBody>
    </w:docPart>
    <w:docPart>
      <w:docPartPr>
        <w:name w:val="533E45FDCDD3F54AA2B5A988948014EF"/>
        <w:category>
          <w:name w:val="General"/>
          <w:gallery w:val="placeholder"/>
        </w:category>
        <w:types>
          <w:type w:val="bbPlcHdr"/>
        </w:types>
        <w:behaviors>
          <w:behavior w:val="content"/>
        </w:behaviors>
        <w:guid w:val="{B690CB27-C2B2-514F-AF5F-1FDDE69BD6AD}"/>
      </w:docPartPr>
      <w:docPartBody>
        <w:p w:rsidR="00CF3759" w:rsidRDefault="000223C9" w:rsidP="000223C9">
          <w:pPr>
            <w:pStyle w:val="533E45FDCDD3F54AA2B5A988948014EF"/>
          </w:pPr>
          <w:r w:rsidRPr="00645A23">
            <w:rPr>
              <w:rStyle w:val="PlaceholderText"/>
            </w:rPr>
            <w:t>Click or tap here to enter text.</w:t>
          </w:r>
        </w:p>
      </w:docPartBody>
    </w:docPart>
    <w:docPart>
      <w:docPartPr>
        <w:name w:val="747C5CA7C2CD80439508766E66C96377"/>
        <w:category>
          <w:name w:val="General"/>
          <w:gallery w:val="placeholder"/>
        </w:category>
        <w:types>
          <w:type w:val="bbPlcHdr"/>
        </w:types>
        <w:behaviors>
          <w:behavior w:val="content"/>
        </w:behaviors>
        <w:guid w:val="{DD9635C9-C917-2C48-9E20-81ACD2D5D697}"/>
      </w:docPartPr>
      <w:docPartBody>
        <w:p w:rsidR="00CF3759" w:rsidRDefault="000223C9" w:rsidP="000223C9">
          <w:pPr>
            <w:pStyle w:val="747C5CA7C2CD80439508766E66C96377"/>
          </w:pPr>
          <w:r w:rsidRPr="00645A23">
            <w:rPr>
              <w:rStyle w:val="PlaceholderText"/>
            </w:rPr>
            <w:t>Click or tap here to enter text.</w:t>
          </w:r>
        </w:p>
      </w:docPartBody>
    </w:docPart>
    <w:docPart>
      <w:docPartPr>
        <w:name w:val="92B3AAA2A38C384C8756E95B52E920BC"/>
        <w:category>
          <w:name w:val="General"/>
          <w:gallery w:val="placeholder"/>
        </w:category>
        <w:types>
          <w:type w:val="bbPlcHdr"/>
        </w:types>
        <w:behaviors>
          <w:behavior w:val="content"/>
        </w:behaviors>
        <w:guid w:val="{C8C1E53B-B983-3B42-8745-B68B3A9412CC}"/>
      </w:docPartPr>
      <w:docPartBody>
        <w:p w:rsidR="00CF3759" w:rsidRDefault="000223C9" w:rsidP="000223C9">
          <w:pPr>
            <w:pStyle w:val="92B3AAA2A38C384C8756E95B52E920BC"/>
          </w:pPr>
          <w:r w:rsidRPr="00645A23">
            <w:rPr>
              <w:rStyle w:val="PlaceholderText"/>
            </w:rPr>
            <w:t>Click or tap here to enter text.</w:t>
          </w:r>
        </w:p>
      </w:docPartBody>
    </w:docPart>
    <w:docPart>
      <w:docPartPr>
        <w:name w:val="AA837B2687A73D4487663AADFABBB266"/>
        <w:category>
          <w:name w:val="General"/>
          <w:gallery w:val="placeholder"/>
        </w:category>
        <w:types>
          <w:type w:val="bbPlcHdr"/>
        </w:types>
        <w:behaviors>
          <w:behavior w:val="content"/>
        </w:behaviors>
        <w:guid w:val="{5B0B32E3-992C-2446-8C9B-33450CE464C7}"/>
      </w:docPartPr>
      <w:docPartBody>
        <w:p w:rsidR="00CF3759" w:rsidRDefault="000223C9" w:rsidP="000223C9">
          <w:pPr>
            <w:pStyle w:val="AA837B2687A73D4487663AADFABBB266"/>
          </w:pPr>
          <w:r w:rsidRPr="00826974">
            <w:rPr>
              <w:rStyle w:val="PlaceholderText"/>
            </w:rPr>
            <w:t>Click or tap here to enter text.</w:t>
          </w:r>
        </w:p>
      </w:docPartBody>
    </w:docPart>
    <w:docPart>
      <w:docPartPr>
        <w:name w:val="9901D351D15A6D499BAB00426D4AADBB"/>
        <w:category>
          <w:name w:val="General"/>
          <w:gallery w:val="placeholder"/>
        </w:category>
        <w:types>
          <w:type w:val="bbPlcHdr"/>
        </w:types>
        <w:behaviors>
          <w:behavior w:val="content"/>
        </w:behaviors>
        <w:guid w:val="{65794CF8-8B73-9644-AE30-16638C7A4888}"/>
      </w:docPartPr>
      <w:docPartBody>
        <w:p w:rsidR="00CF3759" w:rsidRDefault="000223C9" w:rsidP="000223C9">
          <w:pPr>
            <w:pStyle w:val="9901D351D15A6D499BAB00426D4AADBB"/>
          </w:pPr>
          <w:r w:rsidRPr="00645A23">
            <w:rPr>
              <w:rStyle w:val="PlaceholderText"/>
            </w:rPr>
            <w:t>Click or tap here to enter text.</w:t>
          </w:r>
        </w:p>
      </w:docPartBody>
    </w:docPart>
    <w:docPart>
      <w:docPartPr>
        <w:name w:val="6C4F95BB71C9D84BB839EFA350AF9D42"/>
        <w:category>
          <w:name w:val="General"/>
          <w:gallery w:val="placeholder"/>
        </w:category>
        <w:types>
          <w:type w:val="bbPlcHdr"/>
        </w:types>
        <w:behaviors>
          <w:behavior w:val="content"/>
        </w:behaviors>
        <w:guid w:val="{245F0C8A-3049-5E45-A4BF-CB0AA837C113}"/>
      </w:docPartPr>
      <w:docPartBody>
        <w:p w:rsidR="00CF3759" w:rsidRDefault="000223C9" w:rsidP="000223C9">
          <w:pPr>
            <w:pStyle w:val="6C4F95BB71C9D84BB839EFA350AF9D42"/>
          </w:pPr>
          <w:r w:rsidRPr="00826974">
            <w:rPr>
              <w:rStyle w:val="PlaceholderText"/>
            </w:rPr>
            <w:t>Click or tap here to enter text.</w:t>
          </w:r>
        </w:p>
      </w:docPartBody>
    </w:docPart>
    <w:docPart>
      <w:docPartPr>
        <w:name w:val="19555B72FD5ADD4D98F0E78B74577406"/>
        <w:category>
          <w:name w:val="General"/>
          <w:gallery w:val="placeholder"/>
        </w:category>
        <w:types>
          <w:type w:val="bbPlcHdr"/>
        </w:types>
        <w:behaviors>
          <w:behavior w:val="content"/>
        </w:behaviors>
        <w:guid w:val="{F814D711-1C89-364F-AF2B-05D3006C4F33}"/>
      </w:docPartPr>
      <w:docPartBody>
        <w:p w:rsidR="00CF3759" w:rsidRDefault="000223C9" w:rsidP="000223C9">
          <w:pPr>
            <w:pStyle w:val="19555B72FD5ADD4D98F0E78B74577406"/>
          </w:pPr>
          <w:r w:rsidRPr="00645A23">
            <w:rPr>
              <w:rStyle w:val="PlaceholderText"/>
            </w:rPr>
            <w:t>Click or tap here to enter text.</w:t>
          </w:r>
        </w:p>
      </w:docPartBody>
    </w:docPart>
    <w:docPart>
      <w:docPartPr>
        <w:name w:val="ED97ED028C243E45AC1A9274F28FFEF4"/>
        <w:category>
          <w:name w:val="General"/>
          <w:gallery w:val="placeholder"/>
        </w:category>
        <w:types>
          <w:type w:val="bbPlcHdr"/>
        </w:types>
        <w:behaviors>
          <w:behavior w:val="content"/>
        </w:behaviors>
        <w:guid w:val="{B14204F6-265F-4C45-985B-E634DCC19499}"/>
      </w:docPartPr>
      <w:docPartBody>
        <w:p w:rsidR="002479DE" w:rsidRDefault="00CF3759" w:rsidP="00CF3759">
          <w:pPr>
            <w:pStyle w:val="ED97ED028C243E45AC1A9274F28FFEF4"/>
          </w:pPr>
          <w:r w:rsidRPr="00645A23">
            <w:rPr>
              <w:rStyle w:val="PlaceholderText"/>
            </w:rPr>
            <w:t>Click or tap here to enter text.</w:t>
          </w:r>
        </w:p>
      </w:docPartBody>
    </w:docPart>
    <w:docPart>
      <w:docPartPr>
        <w:name w:val="C556EFB57E81A74380BA74B4BA7855FF"/>
        <w:category>
          <w:name w:val="General"/>
          <w:gallery w:val="placeholder"/>
        </w:category>
        <w:types>
          <w:type w:val="bbPlcHdr"/>
        </w:types>
        <w:behaviors>
          <w:behavior w:val="content"/>
        </w:behaviors>
        <w:guid w:val="{E9FDEB75-3826-FD4C-8FE5-F92371DDA526}"/>
      </w:docPartPr>
      <w:docPartBody>
        <w:p w:rsidR="002479DE" w:rsidRDefault="00CF3759" w:rsidP="00CF3759">
          <w:pPr>
            <w:pStyle w:val="C556EFB57E81A74380BA74B4BA7855FF"/>
          </w:pPr>
          <w:r w:rsidRPr="00645A23">
            <w:rPr>
              <w:rStyle w:val="PlaceholderText"/>
            </w:rPr>
            <w:t>Click or tap here to enter text.</w:t>
          </w:r>
        </w:p>
      </w:docPartBody>
    </w:docPart>
    <w:docPart>
      <w:docPartPr>
        <w:name w:val="13D7DB885079D642B9453C1DF859A9A9"/>
        <w:category>
          <w:name w:val="General"/>
          <w:gallery w:val="placeholder"/>
        </w:category>
        <w:types>
          <w:type w:val="bbPlcHdr"/>
        </w:types>
        <w:behaviors>
          <w:behavior w:val="content"/>
        </w:behaviors>
        <w:guid w:val="{DD97852A-A282-AA49-B776-A57418CEF9B2}"/>
      </w:docPartPr>
      <w:docPartBody>
        <w:p w:rsidR="002479DE" w:rsidRDefault="00CF3759" w:rsidP="00CF3759">
          <w:pPr>
            <w:pStyle w:val="13D7DB885079D642B9453C1DF859A9A9"/>
          </w:pPr>
          <w:r w:rsidRPr="007D79C8">
            <w:rPr>
              <w:rStyle w:val="PlaceholderText"/>
            </w:rPr>
            <w:t>Click or tap here to enter text.</w:t>
          </w:r>
        </w:p>
      </w:docPartBody>
    </w:docPart>
    <w:docPart>
      <w:docPartPr>
        <w:name w:val="906D2F10C232A94CBD0419176327E6D2"/>
        <w:category>
          <w:name w:val="General"/>
          <w:gallery w:val="placeholder"/>
        </w:category>
        <w:types>
          <w:type w:val="bbPlcHdr"/>
        </w:types>
        <w:behaviors>
          <w:behavior w:val="content"/>
        </w:behaviors>
        <w:guid w:val="{48C59A80-A06C-1345-BFE7-605F091CFCEF}"/>
      </w:docPartPr>
      <w:docPartBody>
        <w:p w:rsidR="002479DE" w:rsidRDefault="00CF3759" w:rsidP="00CF3759">
          <w:pPr>
            <w:pStyle w:val="906D2F10C232A94CBD0419176327E6D2"/>
          </w:pPr>
          <w:r w:rsidRPr="007D79C8">
            <w:rPr>
              <w:rStyle w:val="PlaceholderText"/>
            </w:rPr>
            <w:t>Click or tap here to enter text.</w:t>
          </w:r>
        </w:p>
      </w:docPartBody>
    </w:docPart>
    <w:docPart>
      <w:docPartPr>
        <w:name w:val="3B7173DE84490D41A402F0DB996E6E74"/>
        <w:category>
          <w:name w:val="General"/>
          <w:gallery w:val="placeholder"/>
        </w:category>
        <w:types>
          <w:type w:val="bbPlcHdr"/>
        </w:types>
        <w:behaviors>
          <w:behavior w:val="content"/>
        </w:behaviors>
        <w:guid w:val="{5DE62497-FF45-8149-B471-FF27FB5EE47B}"/>
      </w:docPartPr>
      <w:docPartBody>
        <w:p w:rsidR="002479DE" w:rsidRDefault="00CF3759" w:rsidP="00CF3759">
          <w:pPr>
            <w:pStyle w:val="3B7173DE84490D41A402F0DB996E6E74"/>
          </w:pPr>
          <w:r w:rsidRPr="00645A23">
            <w:rPr>
              <w:rStyle w:val="PlaceholderText"/>
            </w:rPr>
            <w:t>Click or tap here to enter text.</w:t>
          </w:r>
        </w:p>
      </w:docPartBody>
    </w:docPart>
    <w:docPart>
      <w:docPartPr>
        <w:name w:val="33EEF770BABD7D4F95A927AA76D81FD2"/>
        <w:category>
          <w:name w:val="General"/>
          <w:gallery w:val="placeholder"/>
        </w:category>
        <w:types>
          <w:type w:val="bbPlcHdr"/>
        </w:types>
        <w:behaviors>
          <w:behavior w:val="content"/>
        </w:behaviors>
        <w:guid w:val="{1A7251BB-469A-D847-B238-539373401B6D}"/>
      </w:docPartPr>
      <w:docPartBody>
        <w:p w:rsidR="002479DE" w:rsidRDefault="00CF3759" w:rsidP="00CF3759">
          <w:pPr>
            <w:pStyle w:val="33EEF770BABD7D4F95A927AA76D81FD2"/>
          </w:pPr>
          <w:r w:rsidRPr="007D79C8">
            <w:rPr>
              <w:rStyle w:val="PlaceholderText"/>
            </w:rPr>
            <w:t>Click or tap here to enter text.</w:t>
          </w:r>
        </w:p>
      </w:docPartBody>
    </w:docPart>
    <w:docPart>
      <w:docPartPr>
        <w:name w:val="809FFFF836B23148ABFD3D8D3FC44A2F"/>
        <w:category>
          <w:name w:val="General"/>
          <w:gallery w:val="placeholder"/>
        </w:category>
        <w:types>
          <w:type w:val="bbPlcHdr"/>
        </w:types>
        <w:behaviors>
          <w:behavior w:val="content"/>
        </w:behaviors>
        <w:guid w:val="{AD100C5F-45FC-1E4D-9B94-4B26F8437078}"/>
      </w:docPartPr>
      <w:docPartBody>
        <w:p w:rsidR="000A2245" w:rsidRDefault="002479DE" w:rsidP="002479DE">
          <w:pPr>
            <w:pStyle w:val="809FFFF836B23148ABFD3D8D3FC44A2F"/>
          </w:pPr>
          <w:r w:rsidRPr="00645A23">
            <w:rPr>
              <w:rStyle w:val="PlaceholderText"/>
            </w:rPr>
            <w:t>Click or tap here to enter text.</w:t>
          </w:r>
        </w:p>
      </w:docPartBody>
    </w:docPart>
    <w:docPart>
      <w:docPartPr>
        <w:name w:val="40001B4F776BB049B60E8B6B691F97E1"/>
        <w:category>
          <w:name w:val="General"/>
          <w:gallery w:val="placeholder"/>
        </w:category>
        <w:types>
          <w:type w:val="bbPlcHdr"/>
        </w:types>
        <w:behaviors>
          <w:behavior w:val="content"/>
        </w:behaviors>
        <w:guid w:val="{6E5F1D1D-D231-7B45-BCF8-777F60145073}"/>
      </w:docPartPr>
      <w:docPartBody>
        <w:p w:rsidR="000A2245" w:rsidRDefault="002479DE" w:rsidP="002479DE">
          <w:pPr>
            <w:pStyle w:val="40001B4F776BB049B60E8B6B691F97E1"/>
          </w:pPr>
          <w:r w:rsidRPr="00645A23">
            <w:rPr>
              <w:rStyle w:val="PlaceholderText"/>
            </w:rPr>
            <w:t>Click or tap here to enter text.</w:t>
          </w:r>
        </w:p>
      </w:docPartBody>
    </w:docPart>
    <w:docPart>
      <w:docPartPr>
        <w:name w:val="8C572999D43CFF478ADC8929D4ACB359"/>
        <w:category>
          <w:name w:val="General"/>
          <w:gallery w:val="placeholder"/>
        </w:category>
        <w:types>
          <w:type w:val="bbPlcHdr"/>
        </w:types>
        <w:behaviors>
          <w:behavior w:val="content"/>
        </w:behaviors>
        <w:guid w:val="{DCB31E74-4FE4-A04E-8E94-A19AA54C3E54}"/>
      </w:docPartPr>
      <w:docPartBody>
        <w:p w:rsidR="000A2245" w:rsidRDefault="002479DE" w:rsidP="002479DE">
          <w:pPr>
            <w:pStyle w:val="8C572999D43CFF478ADC8929D4ACB359"/>
          </w:pPr>
          <w:r w:rsidRPr="00645A23">
            <w:rPr>
              <w:rStyle w:val="PlaceholderText"/>
            </w:rPr>
            <w:t>Click or tap here to enter text.</w:t>
          </w:r>
        </w:p>
      </w:docPartBody>
    </w:docPart>
    <w:docPart>
      <w:docPartPr>
        <w:name w:val="C4BBF9DE28F37C4AA98C46CB62575366"/>
        <w:category>
          <w:name w:val="General"/>
          <w:gallery w:val="placeholder"/>
        </w:category>
        <w:types>
          <w:type w:val="bbPlcHdr"/>
        </w:types>
        <w:behaviors>
          <w:behavior w:val="content"/>
        </w:behaviors>
        <w:guid w:val="{3929F8B1-2C70-4944-96A0-5778296A6053}"/>
      </w:docPartPr>
      <w:docPartBody>
        <w:p w:rsidR="009C0EE5" w:rsidRDefault="003C2031" w:rsidP="003C2031">
          <w:pPr>
            <w:pStyle w:val="C4BBF9DE28F37C4AA98C46CB62575366"/>
          </w:pPr>
          <w:r w:rsidRPr="00602901">
            <w:rPr>
              <w:rStyle w:val="PlaceholderText"/>
            </w:rPr>
            <w:t>Click or tap here to enter text.</w:t>
          </w:r>
        </w:p>
      </w:docPartBody>
    </w:docPart>
    <w:docPart>
      <w:docPartPr>
        <w:name w:val="09ED7973CBC4A4459B9F13B916023E7A"/>
        <w:category>
          <w:name w:val="General"/>
          <w:gallery w:val="placeholder"/>
        </w:category>
        <w:types>
          <w:type w:val="bbPlcHdr"/>
        </w:types>
        <w:behaviors>
          <w:behavior w:val="content"/>
        </w:behaviors>
        <w:guid w:val="{7838F2E1-5386-8849-992E-714FB6A5CCF0}"/>
      </w:docPartPr>
      <w:docPartBody>
        <w:p w:rsidR="009C0EE5" w:rsidRDefault="003C2031" w:rsidP="003C2031">
          <w:pPr>
            <w:pStyle w:val="09ED7973CBC4A4459B9F13B916023E7A"/>
          </w:pPr>
          <w:r w:rsidRPr="00826974">
            <w:rPr>
              <w:rStyle w:val="PlaceholderText"/>
            </w:rPr>
            <w:t>Click or tap here to enter text.</w:t>
          </w:r>
        </w:p>
      </w:docPartBody>
    </w:docPart>
    <w:docPart>
      <w:docPartPr>
        <w:name w:val="DAC39D62A72AE74C97EC37E731DD89E9"/>
        <w:category>
          <w:name w:val="General"/>
          <w:gallery w:val="placeholder"/>
        </w:category>
        <w:types>
          <w:type w:val="bbPlcHdr"/>
        </w:types>
        <w:behaviors>
          <w:behavior w:val="content"/>
        </w:behaviors>
        <w:guid w:val="{274E4254-735A-B649-85BA-B056974EFB4F}"/>
      </w:docPartPr>
      <w:docPartBody>
        <w:p w:rsidR="009C0EE5" w:rsidRDefault="003C2031" w:rsidP="003C2031">
          <w:pPr>
            <w:pStyle w:val="DAC39D62A72AE74C97EC37E731DD89E9"/>
          </w:pPr>
          <w:r w:rsidRPr="00645A23">
            <w:rPr>
              <w:rStyle w:val="PlaceholderText"/>
            </w:rPr>
            <w:t>Click or tap here to enter text.</w:t>
          </w:r>
        </w:p>
      </w:docPartBody>
    </w:docPart>
    <w:docPart>
      <w:docPartPr>
        <w:name w:val="111B7F8F5F7BF843AC392A0468591D6D"/>
        <w:category>
          <w:name w:val="General"/>
          <w:gallery w:val="placeholder"/>
        </w:category>
        <w:types>
          <w:type w:val="bbPlcHdr"/>
        </w:types>
        <w:behaviors>
          <w:behavior w:val="content"/>
        </w:behaviors>
        <w:guid w:val="{A1082F40-16D9-A046-B311-1350446AD2F1}"/>
      </w:docPartPr>
      <w:docPartBody>
        <w:p w:rsidR="009C0EE5" w:rsidRDefault="003C2031" w:rsidP="003C2031">
          <w:pPr>
            <w:pStyle w:val="111B7F8F5F7BF843AC392A0468591D6D"/>
          </w:pPr>
          <w:r w:rsidRPr="00826974">
            <w:rPr>
              <w:rStyle w:val="PlaceholderText"/>
            </w:rPr>
            <w:t>Click or tap here to enter text.</w:t>
          </w:r>
        </w:p>
      </w:docPartBody>
    </w:docPart>
    <w:docPart>
      <w:docPartPr>
        <w:name w:val="60EF0273C1B81840B87C2AE4BE6E62B4"/>
        <w:category>
          <w:name w:val="General"/>
          <w:gallery w:val="placeholder"/>
        </w:category>
        <w:types>
          <w:type w:val="bbPlcHdr"/>
        </w:types>
        <w:behaviors>
          <w:behavior w:val="content"/>
        </w:behaviors>
        <w:guid w:val="{DBB6B4A7-506C-FA4C-BC45-2B58A97E1421}"/>
      </w:docPartPr>
      <w:docPartBody>
        <w:p w:rsidR="009C0EE5" w:rsidRDefault="003C2031" w:rsidP="003C2031">
          <w:pPr>
            <w:pStyle w:val="60EF0273C1B81840B87C2AE4BE6E62B4"/>
          </w:pPr>
          <w:r w:rsidRPr="00645A23">
            <w:rPr>
              <w:rStyle w:val="PlaceholderText"/>
            </w:rPr>
            <w:t>Click or tap here to enter text.</w:t>
          </w:r>
        </w:p>
      </w:docPartBody>
    </w:docPart>
    <w:docPart>
      <w:docPartPr>
        <w:name w:val="CBB06DDD3ABCD34CAEA7234AB64A0B9F"/>
        <w:category>
          <w:name w:val="General"/>
          <w:gallery w:val="placeholder"/>
        </w:category>
        <w:types>
          <w:type w:val="bbPlcHdr"/>
        </w:types>
        <w:behaviors>
          <w:behavior w:val="content"/>
        </w:behaviors>
        <w:guid w:val="{8E99224B-B323-DB42-AF11-88F117E696C9}"/>
      </w:docPartPr>
      <w:docPartBody>
        <w:p w:rsidR="009C0EE5" w:rsidRDefault="003C2031" w:rsidP="003C2031">
          <w:pPr>
            <w:pStyle w:val="CBB06DDD3ABCD34CAEA7234AB64A0B9F"/>
          </w:pPr>
          <w:r w:rsidRPr="00645A23">
            <w:rPr>
              <w:rStyle w:val="PlaceholderText"/>
            </w:rPr>
            <w:t>Click or tap here to enter text.</w:t>
          </w:r>
        </w:p>
      </w:docPartBody>
    </w:docPart>
    <w:docPart>
      <w:docPartPr>
        <w:name w:val="CC8A9B362E4E2F4A83A68ED0E5A9AAD6"/>
        <w:category>
          <w:name w:val="General"/>
          <w:gallery w:val="placeholder"/>
        </w:category>
        <w:types>
          <w:type w:val="bbPlcHdr"/>
        </w:types>
        <w:behaviors>
          <w:behavior w:val="content"/>
        </w:behaviors>
        <w:guid w:val="{1B6ED641-36A6-8C45-85EE-199844EC241A}"/>
      </w:docPartPr>
      <w:docPartBody>
        <w:p w:rsidR="009C0EE5" w:rsidRDefault="003C2031" w:rsidP="003C2031">
          <w:pPr>
            <w:pStyle w:val="CC8A9B362E4E2F4A83A68ED0E5A9AAD6"/>
          </w:pPr>
          <w:r w:rsidRPr="00602901">
            <w:rPr>
              <w:rStyle w:val="PlaceholderText"/>
            </w:rPr>
            <w:t>Click or tap here to enter text.</w:t>
          </w:r>
        </w:p>
      </w:docPartBody>
    </w:docPart>
    <w:docPart>
      <w:docPartPr>
        <w:name w:val="1F5CCF192F57E24196AD285BC57A2AF5"/>
        <w:category>
          <w:name w:val="General"/>
          <w:gallery w:val="placeholder"/>
        </w:category>
        <w:types>
          <w:type w:val="bbPlcHdr"/>
        </w:types>
        <w:behaviors>
          <w:behavior w:val="content"/>
        </w:behaviors>
        <w:guid w:val="{DEA02447-9631-1047-AE96-CF97E52F30C4}"/>
      </w:docPartPr>
      <w:docPartBody>
        <w:p w:rsidR="009C0EE5" w:rsidRDefault="003C2031" w:rsidP="003C2031">
          <w:pPr>
            <w:pStyle w:val="1F5CCF192F57E24196AD285BC57A2AF5"/>
          </w:pPr>
          <w:r w:rsidRPr="00645A23">
            <w:rPr>
              <w:rStyle w:val="PlaceholderText"/>
            </w:rPr>
            <w:t>Click or tap here to enter text.</w:t>
          </w:r>
        </w:p>
      </w:docPartBody>
    </w:docPart>
    <w:docPart>
      <w:docPartPr>
        <w:name w:val="A8F739729958AA488BC724AA493927A8"/>
        <w:category>
          <w:name w:val="General"/>
          <w:gallery w:val="placeholder"/>
        </w:category>
        <w:types>
          <w:type w:val="bbPlcHdr"/>
        </w:types>
        <w:behaviors>
          <w:behavior w:val="content"/>
        </w:behaviors>
        <w:guid w:val="{96FAAF07-38EC-3F4E-8965-11F275905B0F}"/>
      </w:docPartPr>
      <w:docPartBody>
        <w:p w:rsidR="00D01E4C" w:rsidRDefault="0056184B" w:rsidP="0056184B">
          <w:pPr>
            <w:pStyle w:val="A8F739729958AA488BC724AA493927A8"/>
          </w:pPr>
          <w:r w:rsidRPr="007D79C8">
            <w:rPr>
              <w:rStyle w:val="PlaceholderText"/>
            </w:rPr>
            <w:t>Click or tap here to enter text.</w:t>
          </w:r>
        </w:p>
      </w:docPartBody>
    </w:docPart>
    <w:docPart>
      <w:docPartPr>
        <w:name w:val="C5F5D55D2170B443B45B64654776244F"/>
        <w:category>
          <w:name w:val="General"/>
          <w:gallery w:val="placeholder"/>
        </w:category>
        <w:types>
          <w:type w:val="bbPlcHdr"/>
        </w:types>
        <w:behaviors>
          <w:behavior w:val="content"/>
        </w:behaviors>
        <w:guid w:val="{206A27E3-194D-E24E-954A-7C04F9962914}"/>
      </w:docPartPr>
      <w:docPartBody>
        <w:p w:rsidR="005D0021" w:rsidRDefault="002E2937" w:rsidP="002E2937">
          <w:pPr>
            <w:pStyle w:val="C5F5D55D2170B443B45B64654776244F"/>
          </w:pPr>
          <w:r w:rsidRPr="007D79C8">
            <w:rPr>
              <w:rStyle w:val="PlaceholderText"/>
            </w:rPr>
            <w:t>Click or tap here to enter text.</w:t>
          </w:r>
        </w:p>
      </w:docPartBody>
    </w:docPart>
    <w:docPart>
      <w:docPartPr>
        <w:name w:val="FE859BF19E8D2248AACEF2C1912C31E2"/>
        <w:category>
          <w:name w:val="General"/>
          <w:gallery w:val="placeholder"/>
        </w:category>
        <w:types>
          <w:type w:val="bbPlcHdr"/>
        </w:types>
        <w:behaviors>
          <w:behavior w:val="content"/>
        </w:behaviors>
        <w:guid w:val="{0CEB810D-ECC0-EE47-80CF-FD2F96B5577D}"/>
      </w:docPartPr>
      <w:docPartBody>
        <w:p w:rsidR="005D0021" w:rsidRDefault="002E2937" w:rsidP="002E2937">
          <w:pPr>
            <w:pStyle w:val="FE859BF19E8D2248AACEF2C1912C31E2"/>
          </w:pPr>
          <w:r w:rsidRPr="007D79C8">
            <w:rPr>
              <w:rStyle w:val="PlaceholderText"/>
            </w:rPr>
            <w:t>Click or tap here to enter text.</w:t>
          </w:r>
        </w:p>
      </w:docPartBody>
    </w:docPart>
    <w:docPart>
      <w:docPartPr>
        <w:name w:val="021C04AA2B197148ABFAB51C6664511F"/>
        <w:category>
          <w:name w:val="General"/>
          <w:gallery w:val="placeholder"/>
        </w:category>
        <w:types>
          <w:type w:val="bbPlcHdr"/>
        </w:types>
        <w:behaviors>
          <w:behavior w:val="content"/>
        </w:behaviors>
        <w:guid w:val="{9D44814A-8919-0D49-B19D-08DE5F02A667}"/>
      </w:docPartPr>
      <w:docPartBody>
        <w:p w:rsidR="00DB7FC9" w:rsidRDefault="00967B07" w:rsidP="00967B07">
          <w:pPr>
            <w:pStyle w:val="021C04AA2B197148ABFAB51C6664511F"/>
          </w:pPr>
          <w:r w:rsidRPr="00E92B4C">
            <w:rPr>
              <w:rStyle w:val="PlaceholderText"/>
            </w:rPr>
            <w:t>Click or tap here to enter text.</w:t>
          </w:r>
        </w:p>
      </w:docPartBody>
    </w:docPart>
    <w:docPart>
      <w:docPartPr>
        <w:name w:val="70C7CC193D29F64CB7BB321EBD5096F5"/>
        <w:category>
          <w:name w:val="General"/>
          <w:gallery w:val="placeholder"/>
        </w:category>
        <w:types>
          <w:type w:val="bbPlcHdr"/>
        </w:types>
        <w:behaviors>
          <w:behavior w:val="content"/>
        </w:behaviors>
        <w:guid w:val="{68BF784D-4D51-BD48-97A0-37C32B8D3C5A}"/>
      </w:docPartPr>
      <w:docPartBody>
        <w:p w:rsidR="005F0F6A" w:rsidRDefault="00DB7FC9" w:rsidP="00DB7FC9">
          <w:pPr>
            <w:pStyle w:val="70C7CC193D29F64CB7BB321EBD5096F5"/>
          </w:pPr>
          <w:r w:rsidRPr="007D79C8">
            <w:rPr>
              <w:rStyle w:val="PlaceholderText"/>
            </w:rPr>
            <w:t>Click or tap here to enter text.</w:t>
          </w:r>
        </w:p>
      </w:docPartBody>
    </w:docPart>
    <w:docPart>
      <w:docPartPr>
        <w:name w:val="FD0C0615B5DD0F4EABF98780C38C0F9C"/>
        <w:category>
          <w:name w:val="General"/>
          <w:gallery w:val="placeholder"/>
        </w:category>
        <w:types>
          <w:type w:val="bbPlcHdr"/>
        </w:types>
        <w:behaviors>
          <w:behavior w:val="content"/>
        </w:behaviors>
        <w:guid w:val="{DD874C54-B61D-0042-BB2B-CFBAF5EDAE8F}"/>
      </w:docPartPr>
      <w:docPartBody>
        <w:p w:rsidR="00664260" w:rsidRDefault="00592458" w:rsidP="00592458">
          <w:pPr>
            <w:pStyle w:val="FD0C0615B5DD0F4EABF98780C38C0F9C"/>
          </w:pPr>
          <w:r w:rsidRPr="00645A23">
            <w:rPr>
              <w:rStyle w:val="PlaceholderText"/>
            </w:rPr>
            <w:t>Click or tap here to enter text.</w:t>
          </w:r>
        </w:p>
      </w:docPartBody>
    </w:docPart>
    <w:docPart>
      <w:docPartPr>
        <w:name w:val="0EB57D79107D754C9124C360AFDACFB1"/>
        <w:category>
          <w:name w:val="General"/>
          <w:gallery w:val="placeholder"/>
        </w:category>
        <w:types>
          <w:type w:val="bbPlcHdr"/>
        </w:types>
        <w:behaviors>
          <w:behavior w:val="content"/>
        </w:behaviors>
        <w:guid w:val="{D8DB36DE-6833-564F-A09E-56164A7ACECC}"/>
      </w:docPartPr>
      <w:docPartBody>
        <w:p w:rsidR="00664260" w:rsidRDefault="00592458" w:rsidP="00592458">
          <w:pPr>
            <w:pStyle w:val="0EB57D79107D754C9124C360AFDACFB1"/>
          </w:pPr>
          <w:r w:rsidRPr="00645A23">
            <w:rPr>
              <w:rStyle w:val="PlaceholderText"/>
            </w:rPr>
            <w:t>Click or tap here to enter text.</w:t>
          </w:r>
        </w:p>
      </w:docPartBody>
    </w:docPart>
    <w:docPart>
      <w:docPartPr>
        <w:name w:val="12A43DD8DD310142865234E405095C99"/>
        <w:category>
          <w:name w:val="General"/>
          <w:gallery w:val="placeholder"/>
        </w:category>
        <w:types>
          <w:type w:val="bbPlcHdr"/>
        </w:types>
        <w:behaviors>
          <w:behavior w:val="content"/>
        </w:behaviors>
        <w:guid w:val="{C42187CB-AD7B-4F41-930D-E183D8022503}"/>
      </w:docPartPr>
      <w:docPartBody>
        <w:p w:rsidR="00F47C0C" w:rsidRDefault="00664260" w:rsidP="00664260">
          <w:pPr>
            <w:pStyle w:val="12A43DD8DD310142865234E405095C99"/>
          </w:pPr>
          <w:r w:rsidRPr="007D79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26D"/>
    <w:rsid w:val="00007647"/>
    <w:rsid w:val="00017CDD"/>
    <w:rsid w:val="000223C9"/>
    <w:rsid w:val="000253A0"/>
    <w:rsid w:val="00032DBE"/>
    <w:rsid w:val="0005311D"/>
    <w:rsid w:val="00060DC0"/>
    <w:rsid w:val="000615AA"/>
    <w:rsid w:val="00063C6B"/>
    <w:rsid w:val="000735DF"/>
    <w:rsid w:val="000747A8"/>
    <w:rsid w:val="000776F3"/>
    <w:rsid w:val="000817B9"/>
    <w:rsid w:val="0008280B"/>
    <w:rsid w:val="000A12CC"/>
    <w:rsid w:val="000A2245"/>
    <w:rsid w:val="000B0005"/>
    <w:rsid w:val="000B3C51"/>
    <w:rsid w:val="000C5D95"/>
    <w:rsid w:val="000C73FD"/>
    <w:rsid w:val="000D4869"/>
    <w:rsid w:val="000E41EC"/>
    <w:rsid w:val="000E45FB"/>
    <w:rsid w:val="000E6D32"/>
    <w:rsid w:val="000F4D12"/>
    <w:rsid w:val="00115855"/>
    <w:rsid w:val="00116BDA"/>
    <w:rsid w:val="001339BC"/>
    <w:rsid w:val="0016432C"/>
    <w:rsid w:val="00172DD1"/>
    <w:rsid w:val="0017345D"/>
    <w:rsid w:val="00173CD8"/>
    <w:rsid w:val="001944F4"/>
    <w:rsid w:val="001A7B6B"/>
    <w:rsid w:val="001C0533"/>
    <w:rsid w:val="001D5254"/>
    <w:rsid w:val="001D718F"/>
    <w:rsid w:val="001E5C9F"/>
    <w:rsid w:val="001F40E4"/>
    <w:rsid w:val="00200588"/>
    <w:rsid w:val="00221567"/>
    <w:rsid w:val="002365FF"/>
    <w:rsid w:val="0024252D"/>
    <w:rsid w:val="002479DE"/>
    <w:rsid w:val="002501AE"/>
    <w:rsid w:val="00264218"/>
    <w:rsid w:val="0027126D"/>
    <w:rsid w:val="00272274"/>
    <w:rsid w:val="00272793"/>
    <w:rsid w:val="00290CC1"/>
    <w:rsid w:val="002A1FE0"/>
    <w:rsid w:val="002A203F"/>
    <w:rsid w:val="002C3EE2"/>
    <w:rsid w:val="002C5D78"/>
    <w:rsid w:val="002E2937"/>
    <w:rsid w:val="0030113B"/>
    <w:rsid w:val="003052F7"/>
    <w:rsid w:val="00307CD4"/>
    <w:rsid w:val="00346D7D"/>
    <w:rsid w:val="00361390"/>
    <w:rsid w:val="003866D0"/>
    <w:rsid w:val="003A0B8D"/>
    <w:rsid w:val="003B08D4"/>
    <w:rsid w:val="003B2B5D"/>
    <w:rsid w:val="003B6B1B"/>
    <w:rsid w:val="003C2031"/>
    <w:rsid w:val="003C2864"/>
    <w:rsid w:val="003C4C98"/>
    <w:rsid w:val="003C4EBB"/>
    <w:rsid w:val="003C6341"/>
    <w:rsid w:val="003E3020"/>
    <w:rsid w:val="003E7562"/>
    <w:rsid w:val="003F0A44"/>
    <w:rsid w:val="003F136D"/>
    <w:rsid w:val="003F37BE"/>
    <w:rsid w:val="0043072B"/>
    <w:rsid w:val="00431376"/>
    <w:rsid w:val="00442D79"/>
    <w:rsid w:val="004443E5"/>
    <w:rsid w:val="004516BF"/>
    <w:rsid w:val="0046378B"/>
    <w:rsid w:val="00467085"/>
    <w:rsid w:val="00470751"/>
    <w:rsid w:val="00487BF5"/>
    <w:rsid w:val="004B0C25"/>
    <w:rsid w:val="004B53A2"/>
    <w:rsid w:val="004B744E"/>
    <w:rsid w:val="004D5A3D"/>
    <w:rsid w:val="004D795F"/>
    <w:rsid w:val="004E5366"/>
    <w:rsid w:val="004F2C58"/>
    <w:rsid w:val="004F5D1E"/>
    <w:rsid w:val="00504CE5"/>
    <w:rsid w:val="00504F22"/>
    <w:rsid w:val="00535A55"/>
    <w:rsid w:val="0054086A"/>
    <w:rsid w:val="00543809"/>
    <w:rsid w:val="0056184B"/>
    <w:rsid w:val="005675E0"/>
    <w:rsid w:val="00571A84"/>
    <w:rsid w:val="005817D3"/>
    <w:rsid w:val="00592458"/>
    <w:rsid w:val="005C34A5"/>
    <w:rsid w:val="005D0021"/>
    <w:rsid w:val="005D3122"/>
    <w:rsid w:val="005F0F6A"/>
    <w:rsid w:val="005F16ED"/>
    <w:rsid w:val="0060398E"/>
    <w:rsid w:val="00605126"/>
    <w:rsid w:val="0061137C"/>
    <w:rsid w:val="00614D2F"/>
    <w:rsid w:val="00621ADC"/>
    <w:rsid w:val="00636715"/>
    <w:rsid w:val="006404E0"/>
    <w:rsid w:val="00645F84"/>
    <w:rsid w:val="00647678"/>
    <w:rsid w:val="006552EB"/>
    <w:rsid w:val="00664260"/>
    <w:rsid w:val="006664D2"/>
    <w:rsid w:val="00672150"/>
    <w:rsid w:val="006768F7"/>
    <w:rsid w:val="0069268D"/>
    <w:rsid w:val="00694B92"/>
    <w:rsid w:val="006A41BC"/>
    <w:rsid w:val="006A725B"/>
    <w:rsid w:val="006C4817"/>
    <w:rsid w:val="006D0576"/>
    <w:rsid w:val="006E4164"/>
    <w:rsid w:val="006F7A43"/>
    <w:rsid w:val="00703A1C"/>
    <w:rsid w:val="007250DE"/>
    <w:rsid w:val="00741E57"/>
    <w:rsid w:val="007447E7"/>
    <w:rsid w:val="00757C2D"/>
    <w:rsid w:val="00763565"/>
    <w:rsid w:val="00786F0A"/>
    <w:rsid w:val="00793FE2"/>
    <w:rsid w:val="007A17CD"/>
    <w:rsid w:val="007A25F1"/>
    <w:rsid w:val="007B425D"/>
    <w:rsid w:val="007B5E64"/>
    <w:rsid w:val="007D2A80"/>
    <w:rsid w:val="007D4CCB"/>
    <w:rsid w:val="007E3559"/>
    <w:rsid w:val="007E39FD"/>
    <w:rsid w:val="007F3EAB"/>
    <w:rsid w:val="007F4615"/>
    <w:rsid w:val="007F7789"/>
    <w:rsid w:val="00815890"/>
    <w:rsid w:val="00816274"/>
    <w:rsid w:val="0082211D"/>
    <w:rsid w:val="00860C69"/>
    <w:rsid w:val="00882FCA"/>
    <w:rsid w:val="0089391F"/>
    <w:rsid w:val="00897875"/>
    <w:rsid w:val="008A10DD"/>
    <w:rsid w:val="008A3673"/>
    <w:rsid w:val="008B0E79"/>
    <w:rsid w:val="008B48E9"/>
    <w:rsid w:val="008B5FCE"/>
    <w:rsid w:val="008C6F17"/>
    <w:rsid w:val="008C762C"/>
    <w:rsid w:val="008D052C"/>
    <w:rsid w:val="008D240F"/>
    <w:rsid w:val="008D25B4"/>
    <w:rsid w:val="008D62AC"/>
    <w:rsid w:val="008F4FD2"/>
    <w:rsid w:val="008F5EFF"/>
    <w:rsid w:val="00901055"/>
    <w:rsid w:val="0090343B"/>
    <w:rsid w:val="0094357F"/>
    <w:rsid w:val="009477B8"/>
    <w:rsid w:val="00947C73"/>
    <w:rsid w:val="00956D6B"/>
    <w:rsid w:val="00957CFC"/>
    <w:rsid w:val="00963221"/>
    <w:rsid w:val="00967B07"/>
    <w:rsid w:val="00967CF2"/>
    <w:rsid w:val="009B0BEE"/>
    <w:rsid w:val="009B2622"/>
    <w:rsid w:val="009B53DB"/>
    <w:rsid w:val="009C0EE5"/>
    <w:rsid w:val="009C6E7D"/>
    <w:rsid w:val="00A05862"/>
    <w:rsid w:val="00A23DB8"/>
    <w:rsid w:val="00A25A2F"/>
    <w:rsid w:val="00A3455B"/>
    <w:rsid w:val="00A3483D"/>
    <w:rsid w:val="00A6163E"/>
    <w:rsid w:val="00AB2A1C"/>
    <w:rsid w:val="00AB3A29"/>
    <w:rsid w:val="00AB68D0"/>
    <w:rsid w:val="00AD68A9"/>
    <w:rsid w:val="00AD7686"/>
    <w:rsid w:val="00AE063F"/>
    <w:rsid w:val="00AE2EE2"/>
    <w:rsid w:val="00AE3A99"/>
    <w:rsid w:val="00AF2E43"/>
    <w:rsid w:val="00AF45ED"/>
    <w:rsid w:val="00B13706"/>
    <w:rsid w:val="00B166D0"/>
    <w:rsid w:val="00B2063F"/>
    <w:rsid w:val="00B21D12"/>
    <w:rsid w:val="00B25D2D"/>
    <w:rsid w:val="00B40A51"/>
    <w:rsid w:val="00B5223C"/>
    <w:rsid w:val="00B570DE"/>
    <w:rsid w:val="00B76041"/>
    <w:rsid w:val="00B77D13"/>
    <w:rsid w:val="00B8410C"/>
    <w:rsid w:val="00BA186A"/>
    <w:rsid w:val="00BA5E18"/>
    <w:rsid w:val="00BA6555"/>
    <w:rsid w:val="00BC33CE"/>
    <w:rsid w:val="00BD1877"/>
    <w:rsid w:val="00BE3E89"/>
    <w:rsid w:val="00BE5FC2"/>
    <w:rsid w:val="00BE7AC8"/>
    <w:rsid w:val="00BF12D1"/>
    <w:rsid w:val="00BF233C"/>
    <w:rsid w:val="00C04B13"/>
    <w:rsid w:val="00C12FAE"/>
    <w:rsid w:val="00C2394C"/>
    <w:rsid w:val="00C23BEE"/>
    <w:rsid w:val="00C24F08"/>
    <w:rsid w:val="00C61A45"/>
    <w:rsid w:val="00C6387F"/>
    <w:rsid w:val="00C65D6D"/>
    <w:rsid w:val="00C75F3F"/>
    <w:rsid w:val="00C767C1"/>
    <w:rsid w:val="00C76C43"/>
    <w:rsid w:val="00C83B88"/>
    <w:rsid w:val="00C859C1"/>
    <w:rsid w:val="00CA00BD"/>
    <w:rsid w:val="00CA1154"/>
    <w:rsid w:val="00CA7CE2"/>
    <w:rsid w:val="00CB6CE0"/>
    <w:rsid w:val="00CC003F"/>
    <w:rsid w:val="00CD173B"/>
    <w:rsid w:val="00CD57A4"/>
    <w:rsid w:val="00CD68A0"/>
    <w:rsid w:val="00CF3759"/>
    <w:rsid w:val="00CF3B51"/>
    <w:rsid w:val="00CF6047"/>
    <w:rsid w:val="00D0031E"/>
    <w:rsid w:val="00D01E4C"/>
    <w:rsid w:val="00D04541"/>
    <w:rsid w:val="00D06118"/>
    <w:rsid w:val="00D469F6"/>
    <w:rsid w:val="00D46FA1"/>
    <w:rsid w:val="00D47D2A"/>
    <w:rsid w:val="00D51AF9"/>
    <w:rsid w:val="00D526BB"/>
    <w:rsid w:val="00D54266"/>
    <w:rsid w:val="00D54939"/>
    <w:rsid w:val="00D63816"/>
    <w:rsid w:val="00D67566"/>
    <w:rsid w:val="00D7660B"/>
    <w:rsid w:val="00D80E99"/>
    <w:rsid w:val="00D943CA"/>
    <w:rsid w:val="00DA4561"/>
    <w:rsid w:val="00DB7FC9"/>
    <w:rsid w:val="00DC4CF7"/>
    <w:rsid w:val="00DC7736"/>
    <w:rsid w:val="00DE4EA7"/>
    <w:rsid w:val="00E010E0"/>
    <w:rsid w:val="00E01C0C"/>
    <w:rsid w:val="00E20C48"/>
    <w:rsid w:val="00E2721F"/>
    <w:rsid w:val="00E341B2"/>
    <w:rsid w:val="00E372C2"/>
    <w:rsid w:val="00E4547B"/>
    <w:rsid w:val="00E46EB9"/>
    <w:rsid w:val="00E46ECA"/>
    <w:rsid w:val="00E621DC"/>
    <w:rsid w:val="00E72A7F"/>
    <w:rsid w:val="00E82077"/>
    <w:rsid w:val="00E9138D"/>
    <w:rsid w:val="00E926AD"/>
    <w:rsid w:val="00E97B6A"/>
    <w:rsid w:val="00EA2AF7"/>
    <w:rsid w:val="00EC0781"/>
    <w:rsid w:val="00EC2BD1"/>
    <w:rsid w:val="00ED26A1"/>
    <w:rsid w:val="00EE2D56"/>
    <w:rsid w:val="00EF3182"/>
    <w:rsid w:val="00F03A04"/>
    <w:rsid w:val="00F046E3"/>
    <w:rsid w:val="00F15433"/>
    <w:rsid w:val="00F231EB"/>
    <w:rsid w:val="00F333A2"/>
    <w:rsid w:val="00F41954"/>
    <w:rsid w:val="00F42210"/>
    <w:rsid w:val="00F4314B"/>
    <w:rsid w:val="00F448A8"/>
    <w:rsid w:val="00F47C0C"/>
    <w:rsid w:val="00F617B6"/>
    <w:rsid w:val="00F642A0"/>
    <w:rsid w:val="00F762DA"/>
    <w:rsid w:val="00F82205"/>
    <w:rsid w:val="00F94515"/>
    <w:rsid w:val="00FA516A"/>
    <w:rsid w:val="00FB10A3"/>
    <w:rsid w:val="00FE65FF"/>
    <w:rsid w:val="00FF476E"/>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H"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793"/>
    <w:rPr>
      <w:color w:val="666666"/>
    </w:rPr>
  </w:style>
  <w:style w:type="paragraph" w:customStyle="1" w:styleId="C8A4A568F9BBBB47989A8BC242FA6A5A">
    <w:name w:val="C8A4A568F9BBBB47989A8BC242FA6A5A"/>
    <w:rsid w:val="00543809"/>
  </w:style>
  <w:style w:type="paragraph" w:customStyle="1" w:styleId="ED97ED028C243E45AC1A9274F28FFEF4">
    <w:name w:val="ED97ED028C243E45AC1A9274F28FFEF4"/>
    <w:rsid w:val="00CF3759"/>
  </w:style>
  <w:style w:type="paragraph" w:customStyle="1" w:styleId="990CFFFD4B4E3948A0FAB474BFE4504A">
    <w:name w:val="990CFFFD4B4E3948A0FAB474BFE4504A"/>
    <w:rsid w:val="00FF476E"/>
  </w:style>
  <w:style w:type="paragraph" w:customStyle="1" w:styleId="A87CF50DC6140E46A1917DFE84921CA2">
    <w:name w:val="A87CF50DC6140E46A1917DFE84921CA2"/>
    <w:rsid w:val="00FF476E"/>
  </w:style>
  <w:style w:type="paragraph" w:customStyle="1" w:styleId="12A43DD8DD310142865234E405095C99">
    <w:name w:val="12A43DD8DD310142865234E405095C99"/>
    <w:rsid w:val="00664260"/>
  </w:style>
  <w:style w:type="paragraph" w:customStyle="1" w:styleId="787C494B99840F4CB31855604387D40F">
    <w:name w:val="787C494B99840F4CB31855604387D40F"/>
    <w:rsid w:val="000735DF"/>
  </w:style>
  <w:style w:type="paragraph" w:customStyle="1" w:styleId="74B74B9477907747808678A555F2EE38">
    <w:name w:val="74B74B9477907747808678A555F2EE38"/>
    <w:rsid w:val="000735DF"/>
  </w:style>
  <w:style w:type="paragraph" w:customStyle="1" w:styleId="503436579DC7D24E9A37E5DCAB094679">
    <w:name w:val="503436579DC7D24E9A37E5DCAB094679"/>
    <w:rsid w:val="000735DF"/>
  </w:style>
  <w:style w:type="paragraph" w:customStyle="1" w:styleId="E4C6B7AB6D420346BF23486C6D7758A8">
    <w:name w:val="E4C6B7AB6D420346BF23486C6D7758A8"/>
    <w:rsid w:val="000735DF"/>
  </w:style>
  <w:style w:type="paragraph" w:customStyle="1" w:styleId="BBBA55E61D248345A0C9A8B2D65E9E1E">
    <w:name w:val="BBBA55E61D248345A0C9A8B2D65E9E1E"/>
    <w:rsid w:val="000735DF"/>
  </w:style>
  <w:style w:type="paragraph" w:customStyle="1" w:styleId="3844037B85B4A342BB48FFC3B87DF95A">
    <w:name w:val="3844037B85B4A342BB48FFC3B87DF95A"/>
    <w:rsid w:val="000735DF"/>
  </w:style>
  <w:style w:type="paragraph" w:customStyle="1" w:styleId="57231CDC0A3F404EA5E12654533D6DBE">
    <w:name w:val="57231CDC0A3F404EA5E12654533D6DBE"/>
    <w:rsid w:val="000735DF"/>
  </w:style>
  <w:style w:type="paragraph" w:customStyle="1" w:styleId="1FB4A787000296489AE5847ECD8BC5F1">
    <w:name w:val="1FB4A787000296489AE5847ECD8BC5F1"/>
    <w:rsid w:val="000735DF"/>
  </w:style>
  <w:style w:type="paragraph" w:customStyle="1" w:styleId="C556EFB57E81A74380BA74B4BA7855FF">
    <w:name w:val="C556EFB57E81A74380BA74B4BA7855FF"/>
    <w:rsid w:val="00CF3759"/>
  </w:style>
  <w:style w:type="paragraph" w:customStyle="1" w:styleId="13D7DB885079D642B9453C1DF859A9A9">
    <w:name w:val="13D7DB885079D642B9453C1DF859A9A9"/>
    <w:rsid w:val="00CF3759"/>
  </w:style>
  <w:style w:type="paragraph" w:customStyle="1" w:styleId="906D2F10C232A94CBD0419176327E6D2">
    <w:name w:val="906D2F10C232A94CBD0419176327E6D2"/>
    <w:rsid w:val="00CF3759"/>
  </w:style>
  <w:style w:type="paragraph" w:customStyle="1" w:styleId="3B7173DE84490D41A402F0DB996E6E74">
    <w:name w:val="3B7173DE84490D41A402F0DB996E6E74"/>
    <w:rsid w:val="00CF3759"/>
  </w:style>
  <w:style w:type="paragraph" w:customStyle="1" w:styleId="33EEF770BABD7D4F95A927AA76D81FD2">
    <w:name w:val="33EEF770BABD7D4F95A927AA76D81FD2"/>
    <w:rsid w:val="00CF3759"/>
  </w:style>
  <w:style w:type="paragraph" w:customStyle="1" w:styleId="67FC12397BE4A54A920DE0BCEC6874CC">
    <w:name w:val="67FC12397BE4A54A920DE0BCEC6874CC"/>
    <w:rsid w:val="00F15433"/>
  </w:style>
  <w:style w:type="paragraph" w:customStyle="1" w:styleId="85959E7B090B524A8E8E4A21910F4A37">
    <w:name w:val="85959E7B090B524A8E8E4A21910F4A37"/>
    <w:rsid w:val="00F15433"/>
  </w:style>
  <w:style w:type="paragraph" w:customStyle="1" w:styleId="4E6978F693225345A644E972FF5CB434">
    <w:name w:val="4E6978F693225345A644E972FF5CB434"/>
    <w:rsid w:val="00F15433"/>
  </w:style>
  <w:style w:type="paragraph" w:customStyle="1" w:styleId="2F6982D6EB1C0C4B87EE3B352A0DA5E4">
    <w:name w:val="2F6982D6EB1C0C4B87EE3B352A0DA5E4"/>
    <w:rsid w:val="00F15433"/>
  </w:style>
  <w:style w:type="paragraph" w:customStyle="1" w:styleId="FA97752ADC59A24996F286FF87E86BD7">
    <w:name w:val="FA97752ADC59A24996F286FF87E86BD7"/>
    <w:rsid w:val="00F15433"/>
  </w:style>
  <w:style w:type="paragraph" w:customStyle="1" w:styleId="5F4CE146AFD5A14C99A5AE2948324B4A">
    <w:name w:val="5F4CE146AFD5A14C99A5AE2948324B4A"/>
    <w:rsid w:val="00EC2BD1"/>
  </w:style>
  <w:style w:type="paragraph" w:customStyle="1" w:styleId="8394A5B2B5752745B79A3014D6B23A72">
    <w:name w:val="8394A5B2B5752745B79A3014D6B23A72"/>
    <w:rsid w:val="00EC2BD1"/>
  </w:style>
  <w:style w:type="paragraph" w:customStyle="1" w:styleId="EBBCF945FB1C3F4DABBDCBC0BA039F04">
    <w:name w:val="EBBCF945FB1C3F4DABBDCBC0BA039F04"/>
    <w:rsid w:val="00EC2BD1"/>
  </w:style>
  <w:style w:type="paragraph" w:customStyle="1" w:styleId="446D39745334A74D92BAF4A4E9E539D9">
    <w:name w:val="446D39745334A74D92BAF4A4E9E539D9"/>
    <w:rsid w:val="00EC2BD1"/>
  </w:style>
  <w:style w:type="paragraph" w:customStyle="1" w:styleId="DD50FB9A8661CD468CADDE3909801502">
    <w:name w:val="DD50FB9A8661CD468CADDE3909801502"/>
    <w:rsid w:val="00EC2BD1"/>
  </w:style>
  <w:style w:type="paragraph" w:customStyle="1" w:styleId="AF996A5678337B4CA9C0867D96E61B72">
    <w:name w:val="AF996A5678337B4CA9C0867D96E61B72"/>
    <w:rsid w:val="00EC2BD1"/>
  </w:style>
  <w:style w:type="paragraph" w:customStyle="1" w:styleId="E562DDA39F1C5748BEF4C6DF43DBDC8C">
    <w:name w:val="E562DDA39F1C5748BEF4C6DF43DBDC8C"/>
    <w:rsid w:val="00EC2BD1"/>
  </w:style>
  <w:style w:type="paragraph" w:customStyle="1" w:styleId="7D624F48ED8F2D45961384302B3811A9">
    <w:name w:val="7D624F48ED8F2D45961384302B3811A9"/>
    <w:rsid w:val="00EC2BD1"/>
  </w:style>
  <w:style w:type="paragraph" w:customStyle="1" w:styleId="007E28AC00F52244B9D45B7C792D6604">
    <w:name w:val="007E28AC00F52244B9D45B7C792D6604"/>
    <w:rsid w:val="00EC2BD1"/>
  </w:style>
  <w:style w:type="paragraph" w:customStyle="1" w:styleId="93CCC3833C371040A07A26AB4A20059E">
    <w:name w:val="93CCC3833C371040A07A26AB4A20059E"/>
    <w:rsid w:val="00EC2BD1"/>
  </w:style>
  <w:style w:type="paragraph" w:customStyle="1" w:styleId="2DF521B4A57223418A121E170CDC7A8D">
    <w:name w:val="2DF521B4A57223418A121E170CDC7A8D"/>
    <w:rsid w:val="00EC2BD1"/>
  </w:style>
  <w:style w:type="paragraph" w:customStyle="1" w:styleId="DCE0A165E50CF047A6B8FA93C9009832">
    <w:name w:val="DCE0A165E50CF047A6B8FA93C9009832"/>
    <w:rsid w:val="00EC2BD1"/>
  </w:style>
  <w:style w:type="paragraph" w:customStyle="1" w:styleId="7F6A99BF167DDF42A0ADD28B5B8B6C30">
    <w:name w:val="7F6A99BF167DDF42A0ADD28B5B8B6C30"/>
    <w:rsid w:val="00EC2BD1"/>
  </w:style>
  <w:style w:type="paragraph" w:customStyle="1" w:styleId="36F6D87DE1FB354D8C614FE9324AB4BF">
    <w:name w:val="36F6D87DE1FB354D8C614FE9324AB4BF"/>
    <w:rsid w:val="00EC2BD1"/>
  </w:style>
  <w:style w:type="paragraph" w:customStyle="1" w:styleId="A92EE5019BA3B6478BF3F6A1C0D55BA5">
    <w:name w:val="A92EE5019BA3B6478BF3F6A1C0D55BA5"/>
    <w:rsid w:val="00EC2BD1"/>
  </w:style>
  <w:style w:type="paragraph" w:customStyle="1" w:styleId="D7AB8630995EB9408A1DB4837F6693AE">
    <w:name w:val="D7AB8630995EB9408A1DB4837F6693AE"/>
    <w:rsid w:val="00361390"/>
  </w:style>
  <w:style w:type="paragraph" w:customStyle="1" w:styleId="A1726BA74ECE7E41B108C9A1D7FAA036">
    <w:name w:val="A1726BA74ECE7E41B108C9A1D7FAA036"/>
    <w:rsid w:val="00361390"/>
  </w:style>
  <w:style w:type="paragraph" w:customStyle="1" w:styleId="60450C1EF6E56645BADA3D477B82DB11">
    <w:name w:val="60450C1EF6E56645BADA3D477B82DB11"/>
    <w:rsid w:val="00361390"/>
  </w:style>
  <w:style w:type="paragraph" w:customStyle="1" w:styleId="43452D009393994C8368D5212F7CF0E1">
    <w:name w:val="43452D009393994C8368D5212F7CF0E1"/>
    <w:rsid w:val="00361390"/>
  </w:style>
  <w:style w:type="paragraph" w:customStyle="1" w:styleId="38FC5EE789301E479FCE476208A95BBA">
    <w:name w:val="38FC5EE789301E479FCE476208A95BBA"/>
    <w:rsid w:val="00361390"/>
  </w:style>
  <w:style w:type="paragraph" w:customStyle="1" w:styleId="FB65BB6093CC5B4D8BB9AB40AFB75CEA">
    <w:name w:val="FB65BB6093CC5B4D8BB9AB40AFB75CEA"/>
    <w:rsid w:val="00467085"/>
  </w:style>
  <w:style w:type="paragraph" w:customStyle="1" w:styleId="E10BB0328B487B4DA31FA77BFE711BD3">
    <w:name w:val="E10BB0328B487B4DA31FA77BFE711BD3"/>
    <w:rsid w:val="004B53A2"/>
  </w:style>
  <w:style w:type="paragraph" w:customStyle="1" w:styleId="30966BFDC2EE6F42B9244A6407400C4F">
    <w:name w:val="30966BFDC2EE6F42B9244A6407400C4F"/>
    <w:rsid w:val="004B53A2"/>
  </w:style>
  <w:style w:type="paragraph" w:customStyle="1" w:styleId="F54BCB8B3D4EF34DBFFE1540DA1FE1C6">
    <w:name w:val="F54BCB8B3D4EF34DBFFE1540DA1FE1C6"/>
    <w:rsid w:val="004B53A2"/>
  </w:style>
  <w:style w:type="paragraph" w:customStyle="1" w:styleId="46C520851B4DC141B3B4F020C189DEF7">
    <w:name w:val="46C520851B4DC141B3B4F020C189DEF7"/>
    <w:rsid w:val="004B53A2"/>
  </w:style>
  <w:style w:type="paragraph" w:customStyle="1" w:styleId="663C31346E973247B532208CF88522CF">
    <w:name w:val="663C31346E973247B532208CF88522CF"/>
    <w:rsid w:val="004B53A2"/>
  </w:style>
  <w:style w:type="paragraph" w:customStyle="1" w:styleId="83EA083A08AB294097FFEEB5D24DE5EB">
    <w:name w:val="83EA083A08AB294097FFEEB5D24DE5EB"/>
    <w:rsid w:val="004B53A2"/>
  </w:style>
  <w:style w:type="paragraph" w:customStyle="1" w:styleId="E9F8B2CE0617F145BC0F500381FBCEF9">
    <w:name w:val="E9F8B2CE0617F145BC0F500381FBCEF9"/>
    <w:rsid w:val="004B53A2"/>
  </w:style>
  <w:style w:type="paragraph" w:customStyle="1" w:styleId="94F81A94D0A5984488A864CF4CC7C759">
    <w:name w:val="94F81A94D0A5984488A864CF4CC7C759"/>
    <w:rsid w:val="004B53A2"/>
  </w:style>
  <w:style w:type="paragraph" w:customStyle="1" w:styleId="2DFD892B8BD7DA47AA7B1C9D8DDAB7BF">
    <w:name w:val="2DFD892B8BD7DA47AA7B1C9D8DDAB7BF"/>
    <w:rsid w:val="004B53A2"/>
  </w:style>
  <w:style w:type="paragraph" w:customStyle="1" w:styleId="9A71905065041E4089F4109F96938142">
    <w:name w:val="9A71905065041E4089F4109F96938142"/>
    <w:rsid w:val="004B53A2"/>
  </w:style>
  <w:style w:type="paragraph" w:customStyle="1" w:styleId="CED69AC9EE6B4F428FFF7C4A04FDEBFC">
    <w:name w:val="CED69AC9EE6B4F428FFF7C4A04FDEBFC"/>
    <w:rsid w:val="00AB68D0"/>
  </w:style>
  <w:style w:type="paragraph" w:customStyle="1" w:styleId="14999F7ED127DE459AC2188C8B5D5DFF">
    <w:name w:val="14999F7ED127DE459AC2188C8B5D5DFF"/>
    <w:rsid w:val="00AB68D0"/>
  </w:style>
  <w:style w:type="paragraph" w:customStyle="1" w:styleId="FF6641333B9D924F84C5D64952A32F75">
    <w:name w:val="FF6641333B9D924F84C5D64952A32F75"/>
    <w:rsid w:val="00AB68D0"/>
  </w:style>
  <w:style w:type="paragraph" w:customStyle="1" w:styleId="12A8C98E71C55F45AC903E18E3594507">
    <w:name w:val="12A8C98E71C55F45AC903E18E3594507"/>
    <w:rsid w:val="00AB68D0"/>
  </w:style>
  <w:style w:type="paragraph" w:customStyle="1" w:styleId="4FBFEC2FEF2F6C45AB5990D57EF9FC9C">
    <w:name w:val="4FBFEC2FEF2F6C45AB5990D57EF9FC9C"/>
    <w:rsid w:val="00AB68D0"/>
  </w:style>
  <w:style w:type="paragraph" w:customStyle="1" w:styleId="C53C783E62BC864896CE4B35FF57BF8B">
    <w:name w:val="C53C783E62BC864896CE4B35FF57BF8B"/>
    <w:rsid w:val="00AB68D0"/>
  </w:style>
  <w:style w:type="paragraph" w:customStyle="1" w:styleId="55C1208E29BC9F40B153E6D7CA4DFD03">
    <w:name w:val="55C1208E29BC9F40B153E6D7CA4DFD03"/>
    <w:rsid w:val="00AB68D0"/>
  </w:style>
  <w:style w:type="paragraph" w:customStyle="1" w:styleId="EAEC02E12D60EA419A456C441416C1F7">
    <w:name w:val="EAEC02E12D60EA419A456C441416C1F7"/>
    <w:rsid w:val="00AB68D0"/>
  </w:style>
  <w:style w:type="paragraph" w:customStyle="1" w:styleId="2B53CAAAE62BDE4C92DFC3CCA7EA1C9E">
    <w:name w:val="2B53CAAAE62BDE4C92DFC3CCA7EA1C9E"/>
    <w:rsid w:val="00AB68D0"/>
  </w:style>
  <w:style w:type="paragraph" w:customStyle="1" w:styleId="10BF92545D63F443B5765D57CD48EE00">
    <w:name w:val="10BF92545D63F443B5765D57CD48EE00"/>
    <w:rsid w:val="00AB68D0"/>
  </w:style>
  <w:style w:type="paragraph" w:customStyle="1" w:styleId="E5C508DEE3B3A643999BF25E66165B86">
    <w:name w:val="E5C508DEE3B3A643999BF25E66165B86"/>
    <w:rsid w:val="00AB68D0"/>
  </w:style>
  <w:style w:type="paragraph" w:customStyle="1" w:styleId="ED96C47D79502643A2EBB52C8738060C">
    <w:name w:val="ED96C47D79502643A2EBB52C8738060C"/>
    <w:rsid w:val="00AB68D0"/>
  </w:style>
  <w:style w:type="paragraph" w:customStyle="1" w:styleId="E1F25CD3E5C21942A7E0A917A87D19F8">
    <w:name w:val="E1F25CD3E5C21942A7E0A917A87D19F8"/>
    <w:rsid w:val="00AB68D0"/>
  </w:style>
  <w:style w:type="paragraph" w:customStyle="1" w:styleId="9FA00F9892160241825FF5AA63EEB6D7">
    <w:name w:val="9FA00F9892160241825FF5AA63EEB6D7"/>
    <w:rsid w:val="00AB68D0"/>
  </w:style>
  <w:style w:type="paragraph" w:customStyle="1" w:styleId="9D0BE497DC276B4FBB8295197AF85795">
    <w:name w:val="9D0BE497DC276B4FBB8295197AF85795"/>
    <w:rsid w:val="00AB68D0"/>
  </w:style>
  <w:style w:type="paragraph" w:customStyle="1" w:styleId="96F24BACA4DC694BBB76DEE0E37CBA51">
    <w:name w:val="96F24BACA4DC694BBB76DEE0E37CBA51"/>
    <w:rsid w:val="00AB68D0"/>
  </w:style>
  <w:style w:type="paragraph" w:customStyle="1" w:styleId="2B65F08BB12433458299F983DAA3A812">
    <w:name w:val="2B65F08BB12433458299F983DAA3A812"/>
    <w:rsid w:val="00AB68D0"/>
  </w:style>
  <w:style w:type="paragraph" w:customStyle="1" w:styleId="AB7924A505C3954EB7343FFF22F46DAB">
    <w:name w:val="AB7924A505C3954EB7343FFF22F46DAB"/>
    <w:rsid w:val="00AB68D0"/>
  </w:style>
  <w:style w:type="paragraph" w:customStyle="1" w:styleId="CFF6E3AFC2A09C49AF01D96FD4EC70AF">
    <w:name w:val="CFF6E3AFC2A09C49AF01D96FD4EC70AF"/>
    <w:rsid w:val="00AB68D0"/>
  </w:style>
  <w:style w:type="paragraph" w:customStyle="1" w:styleId="2340CBB78D0628408069209AAC44D87D">
    <w:name w:val="2340CBB78D0628408069209AAC44D87D"/>
    <w:rsid w:val="00AB68D0"/>
  </w:style>
  <w:style w:type="paragraph" w:customStyle="1" w:styleId="9AC04FC1456D7849A8116C946F720E8B">
    <w:name w:val="9AC04FC1456D7849A8116C946F720E8B"/>
    <w:rsid w:val="00AB68D0"/>
  </w:style>
  <w:style w:type="paragraph" w:customStyle="1" w:styleId="C392B2E28912F3479B6ADED81CB27D1C">
    <w:name w:val="C392B2E28912F3479B6ADED81CB27D1C"/>
    <w:rsid w:val="006C4817"/>
  </w:style>
  <w:style w:type="paragraph" w:customStyle="1" w:styleId="C330568B2283804BA9BE68B51878496E">
    <w:name w:val="C330568B2283804BA9BE68B51878496E"/>
    <w:rsid w:val="00D7660B"/>
  </w:style>
  <w:style w:type="paragraph" w:customStyle="1" w:styleId="CADC00D157166241B34BA8542A4B3BC5">
    <w:name w:val="CADC00D157166241B34BA8542A4B3BC5"/>
    <w:rsid w:val="00D7660B"/>
  </w:style>
  <w:style w:type="paragraph" w:customStyle="1" w:styleId="BAC74404503170488C5302E235C5E8DB">
    <w:name w:val="BAC74404503170488C5302E235C5E8DB"/>
    <w:rsid w:val="001D5254"/>
  </w:style>
  <w:style w:type="paragraph" w:customStyle="1" w:styleId="ABBB563E83BB9243836B3A80884DB844">
    <w:name w:val="ABBB563E83BB9243836B3A80884DB844"/>
    <w:rsid w:val="001E5C9F"/>
  </w:style>
  <w:style w:type="paragraph" w:customStyle="1" w:styleId="1ABA71D54B21CA40B41624EBEDA0A4AA">
    <w:name w:val="1ABA71D54B21CA40B41624EBEDA0A4AA"/>
    <w:rsid w:val="001E5C9F"/>
  </w:style>
  <w:style w:type="paragraph" w:customStyle="1" w:styleId="DF39B7D2E1C99644968AAF1B44E3AD76">
    <w:name w:val="DF39B7D2E1C99644968AAF1B44E3AD76"/>
    <w:rsid w:val="000223C9"/>
  </w:style>
  <w:style w:type="paragraph" w:customStyle="1" w:styleId="533E45FDCDD3F54AA2B5A988948014EF">
    <w:name w:val="533E45FDCDD3F54AA2B5A988948014EF"/>
    <w:rsid w:val="000223C9"/>
  </w:style>
  <w:style w:type="paragraph" w:customStyle="1" w:styleId="747C5CA7C2CD80439508766E66C96377">
    <w:name w:val="747C5CA7C2CD80439508766E66C96377"/>
    <w:rsid w:val="000223C9"/>
  </w:style>
  <w:style w:type="paragraph" w:customStyle="1" w:styleId="92B3AAA2A38C384C8756E95B52E920BC">
    <w:name w:val="92B3AAA2A38C384C8756E95B52E920BC"/>
    <w:rsid w:val="000223C9"/>
  </w:style>
  <w:style w:type="paragraph" w:customStyle="1" w:styleId="AA837B2687A73D4487663AADFABBB266">
    <w:name w:val="AA837B2687A73D4487663AADFABBB266"/>
    <w:rsid w:val="000223C9"/>
  </w:style>
  <w:style w:type="paragraph" w:customStyle="1" w:styleId="9901D351D15A6D499BAB00426D4AADBB">
    <w:name w:val="9901D351D15A6D499BAB00426D4AADBB"/>
    <w:rsid w:val="000223C9"/>
  </w:style>
  <w:style w:type="paragraph" w:customStyle="1" w:styleId="6C4F95BB71C9D84BB839EFA350AF9D42">
    <w:name w:val="6C4F95BB71C9D84BB839EFA350AF9D42"/>
    <w:rsid w:val="000223C9"/>
  </w:style>
  <w:style w:type="paragraph" w:customStyle="1" w:styleId="19555B72FD5ADD4D98F0E78B74577406">
    <w:name w:val="19555B72FD5ADD4D98F0E78B74577406"/>
    <w:rsid w:val="000223C9"/>
  </w:style>
  <w:style w:type="paragraph" w:customStyle="1" w:styleId="809FFFF836B23148ABFD3D8D3FC44A2F">
    <w:name w:val="809FFFF836B23148ABFD3D8D3FC44A2F"/>
    <w:rsid w:val="002479DE"/>
  </w:style>
  <w:style w:type="paragraph" w:customStyle="1" w:styleId="40001B4F776BB049B60E8B6B691F97E1">
    <w:name w:val="40001B4F776BB049B60E8B6B691F97E1"/>
    <w:rsid w:val="002479DE"/>
  </w:style>
  <w:style w:type="paragraph" w:customStyle="1" w:styleId="8C572999D43CFF478ADC8929D4ACB359">
    <w:name w:val="8C572999D43CFF478ADC8929D4ACB359"/>
    <w:rsid w:val="002479DE"/>
  </w:style>
  <w:style w:type="paragraph" w:customStyle="1" w:styleId="C4BBF9DE28F37C4AA98C46CB62575366">
    <w:name w:val="C4BBF9DE28F37C4AA98C46CB62575366"/>
    <w:rsid w:val="003C2031"/>
  </w:style>
  <w:style w:type="paragraph" w:customStyle="1" w:styleId="09ED7973CBC4A4459B9F13B916023E7A">
    <w:name w:val="09ED7973CBC4A4459B9F13B916023E7A"/>
    <w:rsid w:val="003C2031"/>
  </w:style>
  <w:style w:type="paragraph" w:customStyle="1" w:styleId="DAC39D62A72AE74C97EC37E731DD89E9">
    <w:name w:val="DAC39D62A72AE74C97EC37E731DD89E9"/>
    <w:rsid w:val="003C2031"/>
  </w:style>
  <w:style w:type="paragraph" w:customStyle="1" w:styleId="111B7F8F5F7BF843AC392A0468591D6D">
    <w:name w:val="111B7F8F5F7BF843AC392A0468591D6D"/>
    <w:rsid w:val="003C2031"/>
  </w:style>
  <w:style w:type="paragraph" w:customStyle="1" w:styleId="60EF0273C1B81840B87C2AE4BE6E62B4">
    <w:name w:val="60EF0273C1B81840B87C2AE4BE6E62B4"/>
    <w:rsid w:val="003C2031"/>
  </w:style>
  <w:style w:type="paragraph" w:customStyle="1" w:styleId="CBB06DDD3ABCD34CAEA7234AB64A0B9F">
    <w:name w:val="CBB06DDD3ABCD34CAEA7234AB64A0B9F"/>
    <w:rsid w:val="003C2031"/>
  </w:style>
  <w:style w:type="paragraph" w:customStyle="1" w:styleId="CC8A9B362E4E2F4A83A68ED0E5A9AAD6">
    <w:name w:val="CC8A9B362E4E2F4A83A68ED0E5A9AAD6"/>
    <w:rsid w:val="003C2031"/>
  </w:style>
  <w:style w:type="paragraph" w:customStyle="1" w:styleId="1F5CCF192F57E24196AD285BC57A2AF5">
    <w:name w:val="1F5CCF192F57E24196AD285BC57A2AF5"/>
    <w:rsid w:val="003C2031"/>
  </w:style>
  <w:style w:type="paragraph" w:customStyle="1" w:styleId="A8F739729958AA488BC724AA493927A8">
    <w:name w:val="A8F739729958AA488BC724AA493927A8"/>
    <w:rsid w:val="0056184B"/>
  </w:style>
  <w:style w:type="paragraph" w:customStyle="1" w:styleId="C5F5D55D2170B443B45B64654776244F">
    <w:name w:val="C5F5D55D2170B443B45B64654776244F"/>
    <w:rsid w:val="002E2937"/>
  </w:style>
  <w:style w:type="paragraph" w:customStyle="1" w:styleId="FE859BF19E8D2248AACEF2C1912C31E2">
    <w:name w:val="FE859BF19E8D2248AACEF2C1912C31E2"/>
    <w:rsid w:val="002E2937"/>
  </w:style>
  <w:style w:type="paragraph" w:customStyle="1" w:styleId="021C04AA2B197148ABFAB51C6664511F">
    <w:name w:val="021C04AA2B197148ABFAB51C6664511F"/>
    <w:rsid w:val="00967B07"/>
  </w:style>
  <w:style w:type="paragraph" w:customStyle="1" w:styleId="70C7CC193D29F64CB7BB321EBD5096F5">
    <w:name w:val="70C7CC193D29F64CB7BB321EBD5096F5"/>
    <w:rsid w:val="00DB7FC9"/>
  </w:style>
  <w:style w:type="paragraph" w:customStyle="1" w:styleId="FD0C0615B5DD0F4EABF98780C38C0F9C">
    <w:name w:val="FD0C0615B5DD0F4EABF98780C38C0F9C"/>
    <w:rsid w:val="00592458"/>
  </w:style>
  <w:style w:type="paragraph" w:customStyle="1" w:styleId="0EB57D79107D754C9124C360AFDACFB1">
    <w:name w:val="0EB57D79107D754C9124C360AFDACFB1"/>
    <w:rsid w:val="00592458"/>
  </w:style>
  <w:style w:type="paragraph" w:customStyle="1" w:styleId="B5A108743A724B44B66A279C501009F9">
    <w:name w:val="B5A108743A724B44B66A279C501009F9"/>
    <w:rsid w:val="00272793"/>
  </w:style>
  <w:style w:type="paragraph" w:customStyle="1" w:styleId="E1323389EF5E984BB4099292B1A78793">
    <w:name w:val="E1323389EF5E984BB4099292B1A78793"/>
    <w:rsid w:val="00272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F8D4BF-5D1F-294D-B284-5C94C013BB01}">
  <we:reference id="wa104382081" version="1.55.1.0" store="en-GB" storeType="OMEX"/>
  <we:alternateReferences>
    <we:reference id="wa104382081" version="1.55.1.0" store="wa104382081" storeType="OMEX"/>
  </we:alternateReferences>
  <we:properties>
    <we:property name="MENDELEY_BIBLIOGRAPHY_IS_DIRTY" value="false"/>
    <we:property name="MENDELEY_BIBLIOGRAPHY_LAST_MODIFIED" value="1780387960356"/>
    <we:property name="MENDELEY_CITATIONS" value="[{&quot;citationID&quot;:&quot;MENDELEY_CITATION_342e04cb-feb1-4a02-82fb-da61242f92c2&quot;,&quot;properties&quot;:{&quot;noteIndex&quot;:0},&quot;isEdited&quot;:false,&quot;manualOverride&quot;:{&quot;isManuallyOverridden&quot;:false,&quot;citeprocText&quot;:&quot;(BFS, 2015)&quot;,&quot;manualOverrideText&quot;:&quot;&quot;},&quot;citationTag&quot;:&quot;MENDELEY_CITATION_v3_eyJjaXRhdGlvbklEIjoiTUVOREVMRVlfQ0lUQVRJT05fMzQyZTA0Y2ItZmViMS00YTAyLTgyZmItZGE2MTI0MmY5MmMy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quot;,&quot;citationItems&quot;:[{&quot;id&quot;:&quot;27a9ad48-37cb-3d46-8a47-b5a7bc15adbd&quot;,&quot;itemData&quot;:{&quot;type&quot;:&quot;webpage&quot;,&quot;id&quot;:&quot;27a9ad48-37cb-3d46-8a47-b5a7bc15adbd&quot;,&quot;title&quot;:&quot;Household Budget Survey&quot;,&quot;author&quot;:[{&quot;family&quot;:&quot;BFS&quot;,&quot;given&quot;:&quot;&quot;,&quot;parse-names&quot;:false,&quot;dropping-particle&quot;:&quot;&quot;,&quot;non-dropping-particle&quot;:&quot;&quot;}],&quot;accessed&quot;:{&quot;date-parts&quot;:[[2023,1,31]]},&quot;URL&quot;:&quot;https://www.bfs.admin.ch/bfs/en/home/statistics/economic-social-situation-population/surveys/hbs.html&quot;,&quot;issued&quot;:{&quot;date-parts&quot;:[[2015]]},&quot;container-title-short&quot;:&quot;&quot;},&quot;isTemporary&quot;:false}]},{&quot;citationID&quot;:&quot;MENDELEY_CITATION_4611463e-419e-4f31-a61c-c0f8ae0d689b&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NDYxMTQ2M2UtNDE5ZS00ZjMxLWE2MWMtYzBmOGFlMGQ2ODli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f4ef7611-6981-4832-8340-b1142ed5b673&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ZjRlZjc2MTEtNjk4MS00ODMyLTgzNDAtYjExNDJlZDViNjcz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b6524801-9870-4e59-a30a-2ee419e65869&quot;,&quot;properties&quot;:{&quot;noteIndex&quot;:0},&quot;isEdited&quot;:false,&quot;manualOverride&quot;:{&quot;isManuallyOverridden&quot;:false,&quot;citeprocText&quot;:&quot;(BFS, 2015)&quot;,&quot;manualOverrideText&quot;:&quot;&quot;},&quot;citationTag&quot;:&quot;MENDELEY_CITATION_v3_eyJjaXRhdGlvbklEIjoiTUVOREVMRVlfQ0lUQVRJT05fYjY1MjQ4MDEtOTg3MC00ZTU5LWEzMGEtMmVlNDE5ZTY1ODY5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quot;,&quot;citationItems&quot;:[{&quot;id&quot;:&quot;27a9ad48-37cb-3d46-8a47-b5a7bc15adbd&quot;,&quot;itemData&quot;:{&quot;type&quot;:&quot;webpage&quot;,&quot;id&quot;:&quot;27a9ad48-37cb-3d46-8a47-b5a7bc15adbd&quot;,&quot;title&quot;:&quot;Household Budget Survey&quot;,&quot;author&quot;:[{&quot;family&quot;:&quot;BFS&quot;,&quot;given&quot;:&quot;&quot;,&quot;parse-names&quot;:false,&quot;dropping-particle&quot;:&quot;&quot;,&quot;non-dropping-particle&quot;:&quot;&quot;}],&quot;accessed&quot;:{&quot;date-parts&quot;:[[2023,1,31]]},&quot;URL&quot;:&quot;https://www.bfs.admin.ch/bfs/en/home/statistics/economic-social-situation-population/surveys/hbs.html&quot;,&quot;issued&quot;:{&quot;date-parts&quot;:[[2015]]},&quot;container-title-short&quot;:&quot;&quot;},&quot;isTemporary&quot;:false}]},{&quot;citationID&quot;:&quot;MENDELEY_CITATION_74fc391b-35bc-4b21-8b98-f9a33b0864aa&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NzRmYzM5MWItMzViYy00YjIxLThiOTgtZjlhMzNiMDg2NGF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ea55a8c2-a7b3-4188-a9ad-f3a8cfeae671&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ZWE1NWE4YzItYTdiMy00MTg4LWE5YWQtZjNhOGNmZWFlNjc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22a2943d-807b-412c-8e9b-dddfd2e5c4fa&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MjJhMjk0M2QtODA3Yi00MTJjLThlOWItZGRkZmQyZTVjNGZ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9415f32c-a451-4e70-b87d-d235bd373972&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OTQxNWYzMmMtYTQ1MS00ZTcwLWI4N2QtZDIzNWJkMzczOTcy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810ba287-f51b-421d-a3b7-987ec656462b&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ODEwYmEyODctZjUxYi00MjFkLWEzYjctOTg3ZWM2NTY0NjJi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0f9bce78-fec8-4adb-8f85-e47001bc1516&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MGY5YmNlNzgtZmVjOC00YWRiLThmODUtZTQ3MDAxYmMxNTE2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bd57b50b-3db6-4579-b999-0c5674b1ae97&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YmQ1N2I1MGItM2RiNi00NTc5LWI5OTktMGM1Njc0YjFhZTk3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24fed6ab-56f7-4295-8b8a-c33c1f9f4a74&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MjRmZWQ2YWItNTZmNy00Mjk1LThiOGEtYzMzYzFmOWY0YTc0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82ce564a-d81e-4dd2-a1a4-79fef1d50940&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ODJjZTU2NGEtZDgxZS00ZGQyLWExYTQtNzlmZWYxZDUwOTQw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830f802d-4f22-4874-b159-e2277f75d1c1&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ODMwZjgwMmQtNGYyMi00ODc0LWIxNTktZTIyNzdmNzVkMWM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1f1802aa-16b2-4fff-8a84-8ef6c8b51192&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MWYxODAyYWEtMTZiMi00ZmZmLThhODQtOGVmNmM4YjUxMTky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b5ecb271-2a74-4446-a3a4-fd1ed6266c36&quot;,&quot;properties&quot;:{&quot;noteIndex&quot;:0},&quot;isEdited&quot;:false,&quot;manualOverride&quot;:{&quot;isManuallyOverridden&quot;:false,&quot;citeprocText&quot;:&quot;(Renewables.ninja, 2023)&quot;,&quot;manualOverrideText&quot;:&quot;&quot;},&quot;citationTag&quot;:&quot;MENDELEY_CITATION_v3_eyJjaXRhdGlvbklEIjoiTUVOREVMRVlfQ0lUQVRJT05fYjVlY2IyNzEtMmE3NC00NDQ2LWEzYTQtZmQxZWQ2MjY2YzM2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quot;,&quot;citationItems&quot;:[{&quot;id&quot;:&quot;20b2a8ad-5946-30e7-8c6f-2597756c7c99&quot;,&quot;itemData&quot;:{&quot;type&quot;:&quot;webpage&quot;,&quot;id&quot;:&quot;20b2a8ad-5946-30e7-8c6f-2597756c7c99&quot;,&quot;title&quot;:&quot;Hourly capacity factors for PV&quot;,&quot;author&quot;:[{&quot;family&quot;:&quot;Renewables.ninja&quot;,&quot;given&quot;:&quot;&quot;,&quot;parse-names&quot;:false,&quot;dropping-particle&quot;:&quot;&quot;,&quot;non-dropping-particle&quot;:&quot;&quot;}],&quot;accessed&quot;:{&quot;date-parts&quot;:[[2024,4,10]]},&quot;URL&quot;:&quot;https://www.renewables.ninja/&quot;,&quot;issued&quot;:{&quot;date-parts&quot;:[[2023]]},&quot;container-title-short&quot;:&quot;&quot;},&quot;isTemporary&quot;:false}]},{&quot;citationID&quot;:&quot;MENDELEY_CITATION_4c712a1d-9297-49dd-a9fa-ef4fc09ab475&quot;,&quot;properties&quot;:{&quot;noteIndex&quot;:0},&quot;isEdited&quot;:false,&quot;manualOverride&quot;:{&quot;isManuallyOverridden&quot;:false,&quot;citeprocText&quot;:&quot;(Opendata.swiss, 2023)&quot;,&quot;manualOverrideText&quot;:&quot;&quot;},&quot;citationTag&quot;:&quot;MENDELEY_CITATION_v3_eyJjaXRhdGlvbklEIjoiTUVOREVMRVlfQ0lUQVRJT05fNGM3MTJhMWQtOTI5Ny00OWRkLWE5ZmEtZWY0ZmMwOWFiNDc1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quot;,&quot;citationItems&quot;:[{&quot;id&quot;:&quot;bbd18535-b5e1-3fca-95a4-c2878092b82b&quot;,&quot;itemData&quot;:{&quot;type&quot;:&quot;webpage&quot;,&quot;id&quot;:&quot;bbd18535-b5e1-3fca-95a4-c2878092b82b&quot;,&quot;title&quot;:&quot;Suitability of house roofs for the use of solar energy &quot;,&quot;author&quot;:[{&quot;family&quot;:&quot;Opendata.swiss&quot;,&quot;given&quot;:&quot;&quot;,&quot;parse-names&quot;:false,&quot;dropping-particle&quot;:&quot;&quot;,&quot;non-dropping-particle&quot;:&quot;&quot;}],&quot;accessed&quot;:{&quot;date-parts&quot;:[[2024,4,10]]},&quot;URL&quot;:&quot;https://opendata.swiss/de/dataset/eignung-von-hausdachern-fur-die-nutzung-von-sonnenenergie&quot;,&quot;issued&quot;:{&quot;date-parts&quot;:[[2023]]},&quot;container-title-short&quot;:&quot;&quot;},&quot;isTemporary&quot;:false}]},{&quot;citationID&quot;:&quot;MENDELEY_CITATION_160e7524-c137-44df-9fb3-26b7424c7eaa&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MTYwZTc1MjQtYzEzNy00NGRmLTlmYjMtMjZiNzQyNGM3ZWFh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jb250YWluZXItdGl0bGUtc2hvcnQiOiJFbmVyZ3kgUG9saWN5IiwiYWNjZXNzZWQiOnsiZGF0ZS1wYXJ0cyI6W1syMDI1LDksMTJdXX0sIkRPSSI6IjEwLjEwMTYvSi5FTlBPTC4yMDI1LjExNDg3MiIsIklTU04iOiIwMzAxLTQyMTUiLCJVUkwiOiJodHRwczovL2xpbmtpbmdodWIuZWxzZXZpZXIuY29tL3JldHJpZXZlL3BpaS9TMDMwMTQyMTUyNTAwMzc5OSIsImlzc3VlZCI6eyJkYXRlLXBhcnRzIjpbWzIwMjYsMSwxXV19LCJwYWdlIjoiMTE0ODcyIiwicHVibGlzaGVyIjoiRWxzZXZpZXIiLCJ2b2x1bWUiOiIyMDg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container-title-short&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isTemporary&quot;:false}]},{&quot;citationID&quot;:&quot;MENDELEY_CITATION_7a48318e-5b06-4e0f-8f40-f310a553a34c&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N2E0ODMxOGUtNWIwNi00ZTBmLThmNDAtZjMxMGE1NTNhMzRj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671691fa-5e19-49d7-8ec8-2e9b5e5db874&quot;,&quot;properties&quot;:{&quot;noteIndex&quot;:0},&quot;isEdited&quot;:false,&quot;manualOverride&quot;:{&quot;isManuallyOverridden&quot;:false,&quot;citeprocText&quot;:&quot;(BFS, 2015)&quot;,&quot;manualOverrideText&quot;:&quot;&quot;},&quot;citationTag&quot;:&quot;MENDELEY_CITATION_v3_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&quot;,&quot;citationItems&quot;:[{&quot;id&quot;:&quot;27a9ad48-37cb-3d46-8a47-b5a7bc15adbd&quot;,&quot;itemData&quot;:{&quot;type&quot;:&quot;webpage&quot;,&quot;id&quot;:&quot;27a9ad48-37cb-3d46-8a47-b5a7bc15adbd&quot;,&quot;title&quot;:&quot;Household Budget Survey&quot;,&quot;author&quot;:[{&quot;family&quot;:&quot;BFS&quot;,&quot;given&quot;:&quot;&quot;,&quot;parse-names&quot;:false,&quot;dropping-particle&quot;:&quot;&quot;,&quot;non-dropping-particle&quot;:&quot;&quot;}],&quot;accessed&quot;:{&quot;date-parts&quot;:[[2023,1,31]]},&quot;URL&quot;:&quot;https://www.bfs.admin.ch/bfs/en/home/statistics/economic-social-situation-population/surveys/hbs.html&quot;,&quot;issued&quot;:{&quot;date-parts&quot;:[[2015]]},&quot;container-title-short&quot;:&quot;&quot;},&quot;isTemporary&quot;:false}]},{&quot;citationID&quot;:&quot;MENDELEY_CITATION_e254dc4b-ed7d-45ba-b012-f021c99ce490&quot;,&quot;properties&quot;:{&quot;noteIndex&quot;:0},&quot;isEdited&quot;:false,&quot;manualOverride&quot;:{&quot;isManuallyOverridden&quot;:true,&quot;citeprocText&quot;:&quot;(Torné and Trutnevyte, 2026)&quot;,&quot;manualOverrideText&quot;:&quot;Torné and Trutnevyte (2026)&quot;},&quot;citationTag&quot;:&quot;MENDELEY_CITATION_v3_eyJjaXRhdGlvbklEIjoiTUVOREVMRVlfQ0lUQVRJT05fZTI1NGRjNGItZWQ3ZC00NWJhLWIwMTItZjAyMWM5OWNlNDkwIiwicHJvcGVydGllcyI6eyJub3RlSW5kZXgiOjB9LCJpc0VkaXRlZCI6ZmFsc2UsIm1hbnVhbE92ZXJyaWRlIjp7ImlzTWFudWFsbHlPdmVycmlkZGVuIjp0cnVlLCJjaXRlcHJvY1RleHQiOiIoVG9ybsOpIGFuZCBUcnV0bmV2eXRlLCAyMDI2KSIsIm1hbnVhbE92ZXJyaWRlVGV4dCI6IlRvcm7DqSBhbmQgVHJ1dG5ldnl0ZSAoMjAyNik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a7bb5c23-1804-46c8-a1d1-d2bc7696e8a9&quot;,&quot;properties&quot;:{&quot;noteIndex&quot;:0},&quot;isEdited&quot;:false,&quot;manualOverride&quot;:{&quot;isManuallyOverridden&quot;:false,&quot;citeprocText&quot;:&quot;(Torné and Trutnevyte, 2026)&quot;,&quot;manualOverrideText&quot;:&quot;&quot;},&quot;citationTag&quot;:&quot;MENDELEY_CITATION_v3_eyJjaXRhdGlvbklEIjoiTUVOREVMRVlfQ0lUQVRJT05fYTdiYjVjMjMtMTgwNC00NmM4LWExZDEtZDJiYzc2OTZlOGE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58d6c9a3-c9bd-4cca-be99-cba3a148385b&quot;,&quot;properties&quot;:{&quot;noteIndex&quot;:0},&quot;isEdited&quot;:false,&quot;manualOverride&quot;:{&quot;isManuallyOverridden&quot;:false,&quot;citeprocText&quot;:&quot;(SuisseEnergie and SFOE, 2021)&quot;,&quot;manualOverrideText&quot;:&quot;&quot;},&quot;citationTag&quot;:&quot;MENDELEY_CITATION_v3_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&quot;,&quot;citationItems&quot;:[{&quot;id&quot;:&quot;124066ed-b878-3216-80e2-a4803d922324&quot;,&quot;itemData&quot;:{&quot;type&quot;:&quot;report&quot;,&quot;id&quot;:&quot;124066ed-b878-3216-80e2-a4803d922324&quot;,&quot;title&quot;:&quot;Consommation électrique d’un ménage&quot;,&quot;author&quot;:[{&quot;family&quot;:&quot;SuisseEnergie&quot;,&quot;given&quot;:&quot;&quot;,&quot;parse-names&quot;:false,&quot;dropping-particle&quot;:&quot;&quot;,&quot;non-dropping-particle&quot;:&quot;&quot;},{&quot;family&quot;:&quot;SFOE&quot;,&quot;given&quot;:&quot;&quot;,&quot;parse-names&quot;:false,&quot;dropping-particle&quot;:&quot;&quot;,&quot;non-dropping-particle&quot;:&quot;&quot;}],&quot;accessed&quot;:{&quot;date-parts&quot;:[[2025,11,24]]},&quot;URL&quot;:&quot;https://pubdb.bfe.admin.ch/fr/publication/download/10559&quot;,&quot;issued&quot;:{&quot;date-parts&quot;:[[2021]]},&quot;container-title-short&quot;:&quot;&quot;},&quot;isTemporary&quot;:false}]},{&quot;citationID&quot;:&quot;MENDELEY_CITATION_d174b04e-3e31-47fd-b90c-f8d9c2be331e&quot;,&quot;properties&quot;:{&quot;noteIndex&quot;:0},&quot;isEdited&quot;:false,&quot;manualOverride&quot;:{&quot;isManuallyOverridden&quot;:false,&quot;citeprocText&quot;:&quot;(FSO, 2025a)&quot;,&quot;manualOverrideText&quot;:&quot;&quot;},&quot;citationTag&quot;:&quot;MENDELEY_CITATION_v3_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&quot;,&quot;citationItems&quot;:[{&quot;id&quot;:&quot;7b8863f5-20ff-3107-a03a-da70625c3a5b&quot;,&quot;itemData&quot;:{&quot;type&quot;:&quot;webpage&quot;,&quot;id&quot;:&quot;7b8863f5-20ff-3107-a03a-da70625c3a5b&quot;,&quot;title&quot;:&quot;Comptes de l'utilisation d'énergie des ménages et de l'économie - 2000-2023 &quot;,&quot;author&quot;:[{&quot;family&quot;:&quot;FSO&quot;,&quot;given&quot;:&quot;&quot;,&quot;parse-names&quot;:false,&quot;dropping-particle&quot;:&quot;&quot;,&quot;non-dropping-particle&quot;:&quot;&quot;}],&quot;accessed&quot;:{&quot;date-parts&quot;:[[2025,11,24]]},&quot;URL&quot;:&quot;https://www.bfs.admin.ch/bfs/fr/home/statistiques/espace-environnement/comptabilite-environnementale/energie.assetdetail.36179320.html&quot;,&quot;issued&quot;:{&quot;date-parts&quot;:[[2025]]},&quot;container-title-short&quot;:&quot;&quot;},&quot;isTemporary&quot;:false}]},{&quot;citationID&quot;:&quot;MENDELEY_CITATION_0087260b-e448-4158-b183-8616c016bc1e&quot;,&quot;properties&quot;:{&quot;noteIndex&quot;:0},&quot;isEdited&quot;:false,&quot;manualOverride&quot;:{&quot;isManuallyOverridden&quot;:false,&quot;citeprocText&quot;:&quot;(FSO, 2024)&quot;,&quot;manualOverrideText&quot;:&quot;&quot;},&quot;citationTag&quot;:&quot;MENDELEY_CITATION_v3_eyJjaXRhdGlvbklEIjoiTUVOREVMRVlfQ0lUQVRJT05fMDA4NzI2MGItZTQ0OC00MTU4LWIxODMtODYxNmMwMTZiYzFl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quot;,&quot;citationItems&quot;:[{&quot;id&quot;:&quot;facd18ce-84b0-3b36-b2cc-787e51a97620&quot;,&quot;itemData&quot;:{&quot;type&quot;:&quot;webpage&quot;,&quot;id&quot;:&quot;facd18ce-84b0-3b36-b2cc-787e51a97620&quot;,&quot;title&quot;:&quot;Logements selon le système de chauffage et la source d'énergie du chauffage &quot;,&quot;author&quot;:[{&quot;family&quot;:&quot;FSO&quot;,&quot;given&quot;:&quot;&quot;,&quot;parse-names&quot;:false,&quot;dropping-particle&quot;:&quot;&quot;,&quot;non-dropping-particle&quot;:&quot;&quot;}],&quot;accessed&quot;:{&quot;date-parts&quot;:[[2025,11,24]]},&quot;URL&quot;:&quot;https://www.bfs.admin.ch/bfs/en/home/statistics/construction-housing/buildings/energy-sector.assetdetail.36158382.html&quot;,&quot;issued&quot;:{&quot;date-parts&quot;:[[2024]]},&quot;container-title-short&quot;:&quot;&quot;},&quot;isTemporary&quot;:false}]},{&quot;citationID&quot;:&quot;MENDELEY_CITATION_97fb781b-e866-4133-b8f2-a05b2a10e0c0&quot;,&quot;properties&quot;:{&quot;noteIndex&quot;:0},&quot;isEdited&quot;:false,&quot;manualOverride&quot;:{&quot;isManuallyOverridden&quot;:false,&quot;citeprocText&quot;:&quot;(Swisssolar, 2024)&quot;,&quot;manualOverrideText&quot;:&quot;&quot;},&quot;citationTag&quot;:&quot;MENDELEY_CITATION_v3_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7675d7c6-6649-36bc-84b7-c47b7753a8d7&quot;,&quot;itemData&quot;:{&quot;type&quot;:&quot;webpage&quot;,&quot;id&quot;:&quot;7675d7c6-6649-36bc-84b7-c47b7753a8d7&quot;,&quot;title&quot;:&quot;Statistique de l'énergie solaire&quot;,&quot;author&quot;:[{&quot;family&quot;:&quot;Swisssolar&quot;,&quot;given&quot;:&quot;&quot;,&quot;parse-names&quot;:false,&quot;dropping-particle&quot;:&quot;&quot;,&quot;non-dropping-particle&quot;:&quot;&quot;}],&quot;accessed&quot;:{&quot;date-parts&quot;:[[2025,11,11]]},&quot;URL&quot;:&quot;https://www.swissolar.ch/fr/services/actualites-et-medias/faits-et-chiffres/statistique-de-l-energie-solaire&quot;,&quot;issued&quot;:{&quot;date-parts&quot;:[[2024]]},&quot;container-title-short&quot;:&quot;&quot;},&quot;isTemporary&quot;:false}]},{&quot;citationID&quot;:&quot;MENDELEY_CITATION_4460666d-49c1-4dc8-8440-08a12e450ac2&quot;,&quot;properties&quot;:{&quot;noteIndex&quot;:0},&quot;isEdited&quot;:false,&quot;manualOverride&quot;:{&quot;isManuallyOverridden&quot;:false,&quot;citeprocText&quot;:&quot;(Swisssolar, 2024)&quot;,&quot;manualOverrideText&quot;:&quot;&quot;},&quot;citationTag&quot;:&quot;MENDELEY_CITATION_v3_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7675d7c6-6649-36bc-84b7-c47b7753a8d7&quot;,&quot;itemData&quot;:{&quot;type&quot;:&quot;webpage&quot;,&quot;id&quot;:&quot;7675d7c6-6649-36bc-84b7-c47b7753a8d7&quot;,&quot;title&quot;:&quot;Statistique de l'énergie solaire&quot;,&quot;author&quot;:[{&quot;family&quot;:&quot;Swisssolar&quot;,&quot;given&quot;:&quot;&quot;,&quot;parse-names&quot;:false,&quot;dropping-particle&quot;:&quot;&quot;,&quot;non-dropping-particle&quot;:&quot;&quot;}],&quot;accessed&quot;:{&quot;date-parts&quot;:[[2025,11,11]]},&quot;URL&quot;:&quot;https://www.swissolar.ch/fr/services/actualites-et-medias/faits-et-chiffres/statistique-de-l-energie-solaire&quot;,&quot;issued&quot;:{&quot;date-parts&quot;:[[2024]]},&quot;container-title-short&quot;:&quot;&quot;},&quot;isTemporary&quot;:false}]},{&quot;citationID&quot;:&quot;MENDELEY_CITATION_6bd76686-e7a3-45cc-98fa-0fb55aa1ad83&quot;,&quot;properties&quot;:{&quot;noteIndex&quot;:0},&quot;isEdited&quot;:false,&quot;manualOverride&quot;:{&quot;isManuallyOverridden&quot;:false,&quot;citeprocText&quot;:&quot;(FSO, 2024)&quot;,&quot;manualOverrideText&quot;:&quot;&quot;},&quot;citationTag&quot;:&quot;MENDELEY_CITATION_v3_eyJjaXRhdGlvbklEIjoiTUVOREVMRVlfQ0lUQVRJT05fNmJkNzY2ODYtZTdhMy00NWNjLTk4ZmEtMGZiNTVhYTFhZDgz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quot;,&quot;citationItems&quot;:[{&quot;id&quot;:&quot;facd18ce-84b0-3b36-b2cc-787e51a97620&quot;,&quot;itemData&quot;:{&quot;type&quot;:&quot;webpage&quot;,&quot;id&quot;:&quot;facd18ce-84b0-3b36-b2cc-787e51a97620&quot;,&quot;title&quot;:&quot;Logements selon le système de chauffage et la source d'énergie du chauffage &quot;,&quot;author&quot;:[{&quot;family&quot;:&quot;FSO&quot;,&quot;given&quot;:&quot;&quot;,&quot;parse-names&quot;:false,&quot;dropping-particle&quot;:&quot;&quot;,&quot;non-dropping-particle&quot;:&quot;&quot;}],&quot;accessed&quot;:{&quot;date-parts&quot;:[[2025,11,24]]},&quot;URL&quot;:&quot;https://www.bfs.admin.ch/bfs/en/home/statistics/construction-housing/buildings/energy-sector.assetdetail.36158382.html&quot;,&quot;issued&quot;:{&quot;date-parts&quot;:[[2024]]},&quot;container-title-short&quot;:&quot;&quot;},&quot;isTemporary&quot;:false}]},{&quot;citationID&quot;:&quot;MENDELEY_CITATION_adf58bbd-0741-418f-be26-342b4b34fb11&quot;,&quot;properties&quot;:{&quot;noteIndex&quot;:0},&quot;isEdited&quot;:false,&quot;manualOverride&quot;:{&quot;isManuallyOverridden&quot;:false,&quot;citeprocText&quot;:&quot;(FSO, 2024)&quot;,&quot;manualOverrideText&quot;:&quot;&quot;},&quot;citationTag&quot;:&quot;MENDELEY_CITATION_v3_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&quot;,&quot;citationItems&quot;:[{&quot;id&quot;:&quot;facd18ce-84b0-3b36-b2cc-787e51a97620&quot;,&quot;itemData&quot;:{&quot;type&quot;:&quot;webpage&quot;,&quot;id&quot;:&quot;facd18ce-84b0-3b36-b2cc-787e51a97620&quot;,&quot;title&quot;:&quot;Logements selon le système de chauffage et la source d'énergie du chauffage &quot;,&quot;author&quot;:[{&quot;family&quot;:&quot;FSO&quot;,&quot;given&quot;:&quot;&quot;,&quot;parse-names&quot;:false,&quot;dropping-particle&quot;:&quot;&quot;,&quot;non-dropping-particle&quot;:&quot;&quot;}],&quot;accessed&quot;:{&quot;date-parts&quot;:[[2025,11,24]]},&quot;URL&quot;:&quot;https://www.bfs.admin.ch/bfs/en/home/statistics/construction-housing/buildings/energy-sector.assetdetail.36158382.html&quot;,&quot;issued&quot;:{&quot;date-parts&quot;:[[2024]]},&quot;container-title-short&quot;:&quot;&quot;},&quot;isTemporary&quot;:false}]},{&quot;citationID&quot;:&quot;MENDELEY_CITATION_fcf5846a-4901-4af6-b33b-b22829abad8f&quot;,&quot;properties&quot;:{&quot;noteIndex&quot;:0},&quot;isEdited&quot;:false,&quot;manualOverride&quot;:{&quot;isManuallyOverridden&quot;:false,&quot;citeprocText&quot;:&quot;(Torné and Trutnevyte, 2026)&quot;,&quot;manualOverrideText&quot;:&quot;&quot;},&quot;citationTag&quot;:&quot;MENDELEY_CITATION_v3_eyJjaXRhdGlvbklEIjoiTUVOREVMRVlfQ0lUQVRJT05fZmNmNTg0NmEtNDkwMS00YWY2LWIzM2ItYjIyODI5YWJhZDhm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92a843b1-e202-4cd2-a6d1-8fe58403b6bb&quot;,&quot;properties&quot;:{&quot;noteIndex&quot;:0},&quot;isEdited&quot;:false,&quot;manualOverride&quot;:{&quot;isManuallyOverridden&quot;:true,&quot;citeprocText&quot;:&quot;(EnDK, 2024, 2014)&quot;,&quot;manualOverrideText&quot;:&quot;(EnDK, 2024)&quot;},&quot;citationTag&quot;:&quot;MENDELEY_CITATION_v3_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&quot;,&quot;citationItems&quot;:[{&quot;id&quot;:&quot;ddbb2e96-96ca-3a51-9f43-14dedb69abdc&quot;,&quot;itemData&quot;:{&quot;type&quot;:&quot;webpage&quot;,&quot;id&quot;:&quot;ddbb2e96-96ca-3a51-9f43-14dedb69abdc&quot;,&quot;title&quot;:&quot;Modèle de prescriptions énergétiques des cantons&quot;,&quot;author&quot;:[{&quot;family&quot;:&quot;EnDK&quot;,&quot;given&quot;:&quot;&quot;,&quot;parse-names&quot;:false,&quot;dropping-particle&quot;:&quot;&quot;,&quot;non-dropping-particle&quot;:&quot;&quot;}],&quot;accessed&quot;:{&quot;date-parts&quot;:[[2024,3,18]]},&quot;URL&quot;:&quot;https://www.endk.ch/fr/politique-energetique/mopec&quot;,&quot;issued&quot;:{&quot;date-parts&quot;:[[2015]]},&quot;container-title-short&quot;:&quot;&quot;},&quot;isTemporary&quot;:false},{&quot;id&quot;:&quot;1c3c2369-8963-3768-8a3b-cc2606515dc3&quot;,&quot;itemData&quot;:{&quot;type&quot;:&quot;webpage&quot;,&quot;id&quot;:&quot;1c3c2369-8963-3768-8a3b-cc2606515dc3&quot;,&quot;title&quot;:&quot;Révision complète du Modèle de prescriptions énergétiques (MoPEC)&quot;,&quot;author&quot;:[{&quot;family&quot;:&quot;EnDK&quot;,&quot;given&quot;:&quot;&quot;,&quot;parse-names&quot;:false,&quot;dropping-particle&quot;:&quot;&quot;,&quot;non-dropping-particle&quot;:&quot;&quot;}],&quot;accessed&quot;:{&quot;date-parts&quot;:[[2024,3,18]]},&quot;URL&quot;:&quot;https://hubenergiebatiment.ch/gros-plan/ouverture-de-la-consultation-relative-a-la-revision-complete-du-modele-de-prescriptions-energetiques-mopec/&quot;,&quot;issued&quot;:{&quot;date-parts&quot;:[[2024]]},&quot;container-title-short&quot;:&quot;&quot;},&quot;isTemporary&quot;:false}]},{&quot;citationID&quot;:&quot;MENDELEY_CITATION_81958aaa-bb33-4ffc-80a9-ed32430c78fc&quot;,&quot;properties&quot;:{&quot;noteIndex&quot;:0},&quot;isEdited&quot;:false,&quot;manualOverride&quot;:{&quot;isManuallyOverridden&quot;:false,&quot;citeprocText&quot;:&quot;(Minergie, 2018)&quot;,&quot;manualOverrideText&quot;:&quot;&quot;},&quot;citationTag&quot;:&quot;MENDELEY_CITATION_v3_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&quot;,&quot;citationItems&quot;:[{&quot;id&quot;:&quot;02b8d462-890b-3162-8c16-5c14010f1b8a&quot;,&quot;itemData&quot;:{&quot;type&quot;:&quot;article-journal&quot;,&quot;id&quot;:&quot;02b8d462-890b-3162-8c16-5c14010f1b8a&quot;,&quot;title&quot;:&quot;Modèles de rénovation&quot;,&quot;author&quot;:[{&quot;family&quot;:&quot;Minergie&quot;,&quot;given&quot;:&quot;&quot;,&quot;parse-names&quot;:false,&quot;dropping-particle&quot;:&quot;&quot;,&quot;non-dropping-particle&quot;:&quot;&quot;}],&quot;accessed&quot;:{&quot;date-parts&quot;:[[2024,3,18]]},&quot;issued&quot;:{&quot;date-parts&quot;:[[2018]]},&quot;abstract&quot;:&quot;Systemerneuerung Modèles de rénovation Minergie : La solution pour une rénovation énergétique simplifiée Modèles de rénovation&quot;,&quot;container-title-short&quot;:&quot;&quot;},&quot;isTemporary&quot;:false}]},{&quot;citationID&quot;:&quot;MENDELEY_CITATION_67a30d28-2875-40f9-b68f-00f5bd3ed51d&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NjdhMzBkMjgtMjg3NS00MGY5LWI2OGYtMDBmNWJkM2VkNTFk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b6d2601d-54dc-4d04-bf55-90b9a90a3bc4&quot;,&quot;properties&quot;:{&quot;noteIndex&quot;:0},&quot;isEdited&quot;:false,&quot;manualOverride&quot;:{&quot;isManuallyOverridden&quot;:true,&quot;citeprocText&quot;:&quot;(Streicher et al., 2020)&quot;,&quot;manualOverrideText&quot;:&quot;Streicher et al., 2020&quot;},&quot;citationTag&quot;:&quot;MENDELEY_CITATION_v3_eyJjaXRhdGlvbklEIjoiTUVOREVMRVlfQ0lUQVRJT05fYjZkMjYwMWQtNTRkYy00ZDA0LWJmNTUtOTBiOWE5MGEzYmM0IiwicHJvcGVydGllcyI6eyJub3RlSW5kZXgiOjB9LCJpc0VkaXRlZCI6ZmFsc2UsIm1hbnVhbE92ZXJyaWRlIjp7ImlzTWFudWFsbHlPdmVycmlkZGVuIjp0cnVlLCJjaXRlcHJvY1RleHQiOiIoU3RyZWljaGVyIGV0IGFsLiwgMjAyMCkiLCJtYW51YWxPdmVycmlkZVRleHQiOiJTdHJlaWNoZXIgZXQgYWwu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6687ec18-5757-4ca0-8495-f99c29d287db&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NjY4N2VjMTgtNTc1Ny00Y2EwLTg0OTUtZjk5YzI5ZDI4N2Ri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1ddee319-ec4e-4620-8f2a-24e8c72a7b10&quot;,&quot;properties&quot;:{&quot;noteIndex&quot;:0},&quot;isEdited&quot;:false,&quot;manualOverride&quot;:{&quot;isManuallyOverridden&quot;:true,&quot;citeprocText&quot;:&quot;(Streicher et al., 2020)&quot;,&quot;manualOverrideText&quot;:&quot;Streicher et al., 2020&quot;},&quot;citationTag&quot;:&quot;MENDELEY_CITATION_v3_eyJjaXRhdGlvbklEIjoiTUVOREVMRVlfQ0lUQVRJT05fMWRkZWUzMTktZWM0ZS00NjIwLThmMmEtMjRlOGM3MmE3YjEwIiwicHJvcGVydGllcyI6eyJub3RlSW5kZXgiOjB9LCJpc0VkaXRlZCI6ZmFsc2UsIm1hbnVhbE92ZXJyaWRlIjp7ImlzTWFudWFsbHlPdmVycmlkZGVuIjp0cnVlLCJjaXRlcHJvY1RleHQiOiIoU3RyZWljaGVyIGV0IGFsLiwgMjAyMCkiLCJtYW51YWxPdmVycmlkZVRleHQiOiJTdHJlaWNoZXIgZXQgYWwu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96ed9a53-6075-4136-a317-257755df261b&quot;,&quot;properties&quot;:{&quot;noteIndex&quot;:0},&quot;isEdited&quot;:false,&quot;manualOverride&quot;:{&quot;isManuallyOverridden&quot;:false,&quot;citeprocText&quot;:&quot;(Streicher and Patel, 2020)&quot;,&quot;manualOverrideText&quot;:&quot;&quot;},&quot;citationTag&quot;:&quot;MENDELEY_CITATION_v3_eyJjaXRhdGlvbklEIjoiTUVOREVMRVlfQ0lUQVRJT05fOTZlZDlhNTMtNjA3NS00MTM2LWEzMTctMjU3NzU1ZGYyNjFi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14839c67-a864-4aaa-ab77-ab3e33ad94ec&quot;,&quot;properties&quot;:{&quot;noteIndex&quot;:0},&quot;isEdited&quot;:false,&quot;manualOverride&quot;:{&quot;isManuallyOverridden&quot;:true,&quot;citeprocText&quot;:&quot;(Streicher et al., 2020)&quot;,&quot;manualOverrideText&quot;:&quot;Streicher et al. (2020)&quot;},&quot;citationTag&quot;:&quot;MENDELEY_CITATION_v3_eyJjaXRhdGlvbklEIjoiTUVOREVMRVlfQ0lUQVRJT05fMTQ4MzljNjctYTg2NC00YWFhLWFiNzctYWIzZTMzYWQ5NGVjIiwicHJvcGVydGllcyI6eyJub3RlSW5kZXgiOjB9LCJpc0VkaXRlZCI6ZmFsc2UsIm1hbnVhbE92ZXJyaWRlIjp7ImlzTWFudWFsbHlPdmVycmlkZGVuIjp0cnVlLCJjaXRlcHJvY1RleHQiOiIoU3RyZWljaGVyIGV0IGFsLiwgMjAyMCkiLCJtYW51YWxPdmVycmlkZVRleHQiOiJTdHJlaWNoZXIgZXQgYWwu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2f658214-6efc-4b96-9b7e-e087cfa32681&quot;,&quot;properties&quot;:{&quot;noteIndex&quot;:0},&quot;isEdited&quot;:false,&quot;manualOverride&quot;:{&quot;isManuallyOverridden&quot;:true,&quot;citeprocText&quot;:&quot;(Streicher et al., 2020)&quot;,&quot;manualOverrideText&quot;:&quot;Streicher and Patel, 2020&quot;},&quot;citationTag&quot;:&quot;MENDELEY_CITATION_v3_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&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980a3380-61e5-4559-8c3d-1ab1195d8dab&quot;,&quot;properties&quot;:{&quot;noteIndex&quot;:0},&quot;isEdited&quot;:false,&quot;manualOverride&quot;:{&quot;isManuallyOverridden&quot;:true,&quot;citeprocText&quot;:&quot;(Galimshina et al., 2021)&quot;,&quot;manualOverrideText&quot;:&quot;Galimshina et al. (2021)&quot;},&quot;citationTag&quot;:&quot;MENDELEY_CITATION_v3_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&quot;,&quot;citationItems&quot;:[{&quot;id&quot;:&quot;1bdc41c4-8a0f-34c2-9140-cfcc8596d9ea&quot;,&quot;itemData&quot;:{&quot;type&quot;:&quot;article-journal&quot;,&quot;id&quot;:&quot;1bdc41c4-8a0f-34c2-9140-cfcc8596d9ea&quot;,&quot;title&quot;:&quot;What is the optimal robust environmental and cost-effective solution for building renovation? Not the usual one&quot;,&quot;author&quot;:[{&quot;family&quot;:&quot;Galimshina&quot;,&quot;given&quot;:&quot;Alina&quot;,&quot;parse-names&quot;:false,&quot;dropping-particle&quot;:&quot;&quot;,&quot;non-dropping-particle&quot;:&quot;&quot;},{&quot;family&quot;:&quot;Moustapha&quot;,&quot;given&quot;:&quot;Maliki&quot;,&quot;parse-names&quot;:false,&quot;dropping-particle&quot;:&quot;&quot;,&quot;non-dropping-particle&quot;:&quot;&quot;},{&quot;family&quot;:&quot;Hollberg&quot;,&quot;given&quot;:&quot;Alexander&quot;,&quot;parse-names&quot;:false,&quot;dropping-particle&quot;:&quot;&quot;,&quot;non-dropping-particle&quot;:&quot;&quot;},{&quot;family&quot;:&quot;Padey&quot;,&quot;given&quot;:&quot;Pierryves&quot;,&quot;parse-names&quot;:false,&quot;dropping-particle&quot;:&quot;&quot;,&quot;non-dropping-particle&quot;:&quot;&quot;},{&quot;family&quot;:&quot;Lasvaux&quot;,&quot;given&quot;:&quot;Sébastien&quot;,&quot;parse-names&quot;:false,&quot;dropping-particle&quot;:&quot;&quot;,&quot;non-dropping-particle&quot;:&quot;&quot;},{&quot;family&quot;:&quot;Sudret&quot;,&quot;given&quot;:&quot;Bruno&quot;,&quot;parse-names&quot;:false,&quot;dropping-particle&quot;:&quot;&quot;,&quot;non-dropping-particle&quot;:&quot;&quot;},{&quot;family&quot;:&quot;Habert&quot;,&quot;given&quot;:&quot;Guillaume&quot;,&quot;parse-names&quot;:false,&quot;dropping-particle&quot;:&quot;&quot;,&quot;non-dropping-particle&quot;:&quot;&quot;}],&quot;container-title&quot;:&quot;Energy and Buildings&quot;,&quot;accessed&quot;:{&quot;date-parts&quot;:[[2023,11,7]]},&quot;DOI&quot;:&quot;10.1016/J.ENBUILD.2021.111329&quot;,&quot;ISSN&quot;:&quot;0378-7788&quot;,&quot;issued&quot;:{&quot;date-parts&quot;:[[2021,11,15]]},&quot;page&quot;:&quot;111329&quot;,&quot;abstract&quot;:&quot;Buildings are responsible for a large share of CO2 emissions in the world. Building renovation is crucial to decrease the environmental impact and meet the United Nations climate action goals. However, due to buildings’ long service lives, there are many uncertainties that might cause a deviation in the results of a predicted retrofit outcome. In this paper, we determine climate-friendly and cost-effective renovation scenarios for two typical buildings with low and high energy performance in Switzerland using a methodology of robust optmization. First, we create an integrated model for life cycle assessment (LCA) and life cycle cost analysis (LCCA). Second, we define possible renovation measures and possible levels of renovation. Third, we identify and describe the uncertain parameters related to the production, replacement and dismantling of building elements as well as the operational energy use in LCCA and LCA. Afterwards, we carry out a robust multi-objective optimization to identify optimal renovation solutions. The results show that the replacement of the heating system in the building retrofit process is crucial to decrease the environmental impact. They also show that for a building with already good energy performance, the investments are not paid off by the operational savings. The optimal solution for the building with low energy performance includes the building envelope renovation in combination with the heating system replacement. For both buildings, the optimal robust cost-effective and climate-friendly solution is different from the deep renovation practice promoted to decrease the energy consumption of a building.&quot;,&quot;publisher&quot;:&quot;Elsevier&quot;,&quot;volume&quot;:&quot;251&quot;,&quot;container-title-short&quot;:&quot;Energy Build.&quot;},&quot;isTemporary&quot;:false}]},{&quot;citationID&quot;:&quot;MENDELEY_CITATION_4a6bd071-710c-4d6d-af1b-24945c0aef53&quot;,&quot;properties&quot;:{&quot;noteIndex&quot;:0},&quot;isEdited&quot;:false,&quot;manualOverride&quot;:{&quot;isManuallyOverridden&quot;:true,&quot;citeprocText&quot;:&quot;(Streicher et al., 2020)&quot;,&quot;manualOverrideText&quot;:&quot;Streicher and Patel (2020)&quot;},&quot;citationTag&quot;:&quot;MENDELEY_CITATION_v3_eyJjaXRhdGlvbklEIjoiTUVOREVMRVlfQ0lUQVRJT05fNGE2YmQwNzEtNzEwYy00ZDZkLWFmMWItMjQ5NDVjMGFlZjUzIiwicHJvcGVydGllcyI6eyJub3RlSW5kZXgiOjB9LCJpc0VkaXRlZCI6ZmFsc2UsIm1hbnVhbE92ZXJyaWRlIjp7ImlzTWFudWFsbHlPdmVycmlkZGVuIjp0cnVlLCJjaXRlcHJvY1RleHQiOiIoU3RyZWljaGVyIGV0IGFsLiwgMjAyMCkiLCJtYW51YWxPdmVycmlkZVRleHQiOiJTdHJlaWNoZXIgYW5kIFBhdGVs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d43f7768-e687-4b66-bf96-97f954640cf2&quot;,&quot;properties&quot;:{&quot;noteIndex&quot;:0},&quot;isEdited&quot;:false,&quot;manualOverride&quot;:{&quot;isManuallyOverridden&quot;:false,&quot;citeprocText&quot;:&quot;(Streicher and Patel, 2020)&quot;,&quot;manualOverrideText&quot;:&quot;&quot;},&quot;citationTag&quot;:&quot;MENDELEY_CITATION_v3_eyJjaXRhdGlvbklEIjoiTUVOREVMRVlfQ0lUQVRJT05fZDQzZjc3NjgtZTY4Ny00YjY2LWJmOTYtOTdmOTU0NjQwY2Yy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0870b328-ee0f-4b20-b7e0-7a981e5ec384&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MDg3MGIzMjgtZWUwZi00YjIwLWI3ZTAtN2E5ODFlNWVjMzg0IiwicHJvcGVydGllcyI6eyJub3RlSW5kZXgiOjB9LCJpc0VkaXRlZCI6ZmFsc2UsIm1hbnVhbE92ZXJyaWRlIjp7ImlzTWFudWFsbHlPdmVycmlkZGVuIjp0cnVlLCJjaXRlcHJvY1RleHQiOiIoU3RyZWljaGVyIGFuZCBQYXRlbCwgMjAyMCkiLCJtYW51YWxPdmVycmlkZVRleHQiOiJTdHJlaWNoZXIgYW5kIFBhdGVsLCAyMDIw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a1acb40c-bdba-426c-b31b-1808f83b3922&quot;,&quot;properties&quot;:{&quot;noteIndex&quot;:0},&quot;isEdited&quot;:false,&quot;manualOverride&quot;:{&quot;isManuallyOverridden&quot;:false,&quot;citeprocText&quot;:&quot;(Streicher and Patel, 2020)&quot;,&quot;manualOverrideText&quot;:&quot;&quot;},&quot;citationTag&quot;:&quot;MENDELEY_CITATION_v3_eyJjaXRhdGlvbklEIjoiTUVOREVMRVlfQ0lUQVRJT05fYTFhY2I0MGMtYmRiYS00MjZjLWIzMWItMTgwOGY4M2IzOTIy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2d5045c1-2e61-4be5-8a8f-7d23a76a3611&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MmQ1MDQ1YzEtMmU2MS00YmU1LThhOGYtN2QyM2E3NmEzNjEx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e4dc79f2-90cf-4ed4-a291-80553c6b6605&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ZTRkYzc5ZjItOTBjZi00ZWQ0LWEyOTEtODA1NTNjNmI2NjA1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c9c9d40d-1de8-4dd0-9005-b4291083ca9d&quot;,&quot;properties&quot;:{&quot;noteIndex&quot;:0},&quot;isEdited&quot;:false,&quot;manualOverride&quot;:{&quot;isManuallyOverridden&quot;:false,&quot;citeprocText&quot;:&quot;(SFOE, 2019a)&quot;,&quot;manualOverrideText&quot;:&quot;&quot;},&quot;citationTag&quot;:&quot;MENDELEY_CITATION_v3_eyJjaXRhdGlvbklEIjoiTUVOREVMRVlfQ0lUQVRJT05fYzljOWQ0MGQtMWRlOC00ZGQwLTkwMDUtYjQyOTEwODNjYTlk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quot;,&quot;citationItems&quot;:[{&quot;id&quot;:&quot;4dbf83d4-53e9-3118-9f95-aa73bd1ca978&quot;,&quot;itemData&quot;:{&quot;type&quot;:&quot;report&quot;,&quot;id&quot;:&quot;4dbf83d4-53e9-3118-9f95-aa73bd1ca978&quot;,&quot;title&quot;:&quot;DUREE Project Analysis of lifetimes of building elements in the literature and in renovation practices and sensitivity analyses on building LCA &amp; LCC&quot;,&quot;author&quot;:[{&quot;family&quot;:&quot;SFOE&quot;,&quot;given&quot;:&quot;&quot;,&quot;parse-names&quot;:false,&quot;dropping-particle&quot;:&quot;&quot;,&quot;non-dropping-particle&quot;:&quot;&quot;}],&quot;accessed&quot;:{&quot;date-parts&quot;:[[2025,5,28]]},&quot;URL&quot;:&quot;https://www.aramis.admin.ch/Default?DocumentID=67264&amp;Load=true&quot;,&quot;issued&quot;:{&quot;date-parts&quot;:[[2019]]},&quot;container-title-short&quot;:&quot;&quot;},&quot;isTemporary&quot;:false}]},{&quot;citationID&quot;:&quot;MENDELEY_CITATION_c19e26c0-90f0-4aeb-9f0c-9820cdb931ff&quot;,&quot;properties&quot;:{&quot;noteIndex&quot;:0},&quot;isEdited&quot;:false,&quot;manualOverride&quot;:{&quot;isManuallyOverridden&quot;:false,&quot;citeprocText&quot;:&quot;(SFOE, 2019a)&quot;,&quot;manualOverrideText&quot;:&quot;&quot;},&quot;citationTag&quot;:&quot;MENDELEY_CITATION_v3_eyJjaXRhdGlvbklEIjoiTUVOREVMRVlfQ0lUQVRJT05fYzE5ZTI2YzAtOTBmMC00YWViLTlmMGMtOTgyMGNkYjkzMWZm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quot;,&quot;citationItems&quot;:[{&quot;id&quot;:&quot;4dbf83d4-53e9-3118-9f95-aa73bd1ca978&quot;,&quot;itemData&quot;:{&quot;type&quot;:&quot;report&quot;,&quot;id&quot;:&quot;4dbf83d4-53e9-3118-9f95-aa73bd1ca978&quot;,&quot;title&quot;:&quot;DUREE Project Analysis of lifetimes of building elements in the literature and in renovation practices and sensitivity analyses on building LCA &amp; LCC&quot;,&quot;author&quot;:[{&quot;family&quot;:&quot;SFOE&quot;,&quot;given&quot;:&quot;&quot;,&quot;parse-names&quot;:false,&quot;dropping-particle&quot;:&quot;&quot;,&quot;non-dropping-particle&quot;:&quot;&quot;}],&quot;accessed&quot;:{&quot;date-parts&quot;:[[2025,5,28]]},&quot;URL&quot;:&quot;https://www.aramis.admin.ch/Default?DocumentID=67264&amp;Load=true&quot;,&quot;issued&quot;:{&quot;date-parts&quot;:[[2019]]},&quot;container-title-short&quot;:&quot;&quot;},&quot;isTemporary&quot;:false}]},{&quot;citationID&quot;:&quot;MENDELEY_CITATION_e779cdb8-e081-4ae0-b12b-cfe901c982a4&quot;,&quot;properties&quot;:{&quot;noteIndex&quot;:0},&quot;isEdited&quot;:false,&quot;manualOverride&quot;:{&quot;isManuallyOverridden&quot;:false,&quot;citeprocText&quot;:&quot;(Hubbuch and Vecsei, 2019)&quot;,&quot;manualOverrideText&quot;:&quot;&quot;},&quot;citationTag&quot;:&quot;MENDELEY_CITATION_v3_eyJjaXRhdGlvbklEIjoiTUVOREVMRVlfQ0lUQVRJT05fZTc3OWNkYjgtZTA4MS00YWUwLWIxMmItY2ZlOTAxYzk4MmE0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quot;,&quot;citationItems&quot;:[{&quot;id&quot;:&quot;96636274-8441-3433-8778-3a0836094a13&quot;,&quot;itemData&quot;:{&quot;type&quot;:&quot;report&quot;,&quot;id&quot;:&quot;96636274-8441-3433-8778-3a0836094a13&quot;,&quot;title&quot;:&quot;Life cycle costs of heat pumps&quot;,&quot;author&quot;:[{&quot;family&quot;:&quot;Hubbuch&quot;,&quot;given&quot;:&quot;Markus&quot;,&quot;parse-names&quot;:false,&quot;dropping-particle&quot;:&quot;&quot;,&quot;non-dropping-particle&quot;:&quot;&quot;},{&quot;family&quot;:&quot;Vecsei&quot;,&quot;given&quot;:&quot;Pascal M&quot;,&quot;parse-names&quot;:false,&quot;dropping-particle&quot;:&quot;&quot;,&quot;non-dropping-particle&quot;:&quot;&quot;}],&quot;issued&quot;:{&quot;date-parts&quot;:[[2019]]},&quot;container-title-short&quot;:&quot;&quot;},&quot;isTemporary&quot;:false}]},{&quot;citationID&quot;:&quot;MENDELEY_CITATION_2a334fd9-b004-43ec-af99-898b2b953583&quot;,&quot;properties&quot;:{&quot;noteIndex&quot;:0},&quot;isEdited&quot;:false,&quot;manualOverride&quot;:{&quot;isManuallyOverridden&quot;:false,&quot;citeprocText&quot;:&quot;(HSLU, 2022)&quot;,&quot;manualOverrideText&quot;:&quot;&quot;},&quot;citationTag&quot;:&quot;MENDELEY_CITATION_v3_eyJjaXRhdGlvbklEIjoiTUVOREVMRVlfQ0lUQVRJT05fMmEzMzRmZDktYjAwNC00M2VjLWFmOTktODk4YjJiOTUzNTgz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2469249f-546e-4099-b877-6da4868ff237&quot;,&quot;properties&quot;:{&quot;noteIndex&quot;:0},&quot;isEdited&quot;:false,&quot;manualOverride&quot;:{&quot;isManuallyOverridden&quot;:false,&quot;citeprocText&quot;:&quot;(HSLU, 2022)&quot;,&quot;manualOverrideText&quot;:&quot;&quot;},&quot;citationTag&quot;:&quot;MENDELEY_CITATION_v3_eyJjaXRhdGlvbklEIjoiTUVOREVMRVlfQ0lUQVRJT05fMjQ2OTI0OWYtNTQ2ZS00MDk5LWI4NzctNmRhNDg2OGZmMjM3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38c1e534-04cd-4a1e-b150-9be4ca3a0027&quot;,&quot;properties&quot;:{&quot;noteIndex&quot;:0},&quot;isEdited&quot;:false,&quot;manualOverride&quot;:{&quot;isManuallyOverridden&quot;:false,&quot;citeprocText&quot;:&quot;(FSO, 2025b)&quot;,&quot;manualOverrideText&quot;:&quot;&quot;},&quot;citationTag&quot;:&quot;MENDELEY_CITATION_v3_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&quot;,&quot;citationItems&quot;:[{&quot;id&quot;:&quot;caff2141-d485-3e03-a74e-9597dbbeb7e7&quot;,&quot;itemData&quot;:{&quot;type&quot;:&quot;webpage&quot;,&quot;id&quot;:&quot;caff2141-d485-3e03-a74e-9597dbbeb7e7&quot;,&quot;title&quot;:&quot;IPC, prix moyens de l'énergie et des carburants, valeurs mensuelles (depuis 1993) et annuelles (depuis 1966)&quot;,&quot;author&quot;:[{&quot;family&quot;:&quot;FSO&quot;,&quot;given&quot;:&quot;&quot;,&quot;parse-names&quot;:false,&quot;dropping-particle&quot;:&quot;&quot;,&quot;non-dropping-particle&quot;:&quot;&quot;}],&quot;accessed&quot;:{&quot;date-parts&quot;:[[2025,11,11]]},&quot;URL&quot;:&quot;https://www.bfs.admin.ch/bfs/fr/home/statistiques/catalogues-banques-donnees.assetdetail.34367916.html&quot;,&quot;issued&quot;:{&quot;date-parts&quot;:[[2025]]},&quot;container-title-short&quot;:&quot;&quot;},&quot;isTemporary&quot;:false}]},{&quot;citationID&quot;:&quot;MENDELEY_CITATION_902640f8-6a66-4ae0-9b76-64b7f1d25aa4&quot;,&quot;properties&quot;:{&quot;noteIndex&quot;:0},&quot;isEdited&quot;:false,&quot;manualOverride&quot;:{&quot;isManuallyOverridden&quot;:false,&quot;citeprocText&quot;:&quot;(Elcom, 2023)&quot;,&quot;manualOverrideText&quot;:&quot;&quot;},&quot;citationTag&quot;:&quot;MENDELEY_CITATION_v3_eyJjaXRhdGlvbklEIjoiTUVOREVMRVlfQ0lUQVRJT05fOTAyNjQwZjgtNmE2Ni00YWUwLTliNzYtNjRiN2YxZDI1YWE0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quot;,&quot;citationItems&quot;:[{&quot;id&quot;:&quot;80d9dd2d-6225-3b5e-8a06-cafceec97a06&quot;,&quot;itemData&quot;:{&quot;type&quot;:&quot;webpage&quot;,&quot;id&quot;:&quot;80d9dd2d-6225-3b5e-8a06-cafceec97a06&quot;,&quot;title&quot;:&quot;Prix de l'électricité en Suisse&quot;,&quot;author&quot;:[{&quot;family&quot;:&quot;Elcom&quot;,&quot;given&quot;:&quot;&quot;,&quot;parse-names&quot;:false,&quot;dropping-particle&quot;:&quot;&quot;,&quot;non-dropping-particle&quot;:&quot;&quot;}],&quot;accessed&quot;:{&quot;date-parts&quot;:[[2023,11,9]]},&quot;URL&quot;:&quot;https://www.prix-electricite.elcom.admin.ch/?period=2023&quot;,&quot;issued&quot;:{&quot;date-parts&quot;:[[2023]]},&quot;container-title-short&quot;:&quot;&quot;},&quot;isTemporary&quot;:false}]},{&quot;citationID&quot;:&quot;MENDELEY_CITATION_f1cb2afe-dae7-4e2e-88dd-9ac5c4e24536&quot;,&quot;properties&quot;:{&quot;noteIndex&quot;:0},&quot;isEdited&quot;:false,&quot;manualOverride&quot;:{&quot;isManuallyOverridden&quot;:false,&quot;citeprocText&quot;:&quot;(Elcom, 2023)&quot;,&quot;manualOverrideText&quot;:&quot;&quot;},&quot;citationTag&quot;:&quot;MENDELEY_CITATION_v3_eyJjaXRhdGlvbklEIjoiTUVOREVMRVlfQ0lUQVRJT05fZjFjYjJhZmUtZGFlNy00ZTJlLTg4ZGQtOWFjNWM0ZTI0NTM2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quot;,&quot;citationItems&quot;:[{&quot;id&quot;:&quot;80d9dd2d-6225-3b5e-8a06-cafceec97a06&quot;,&quot;itemData&quot;:{&quot;type&quot;:&quot;webpage&quot;,&quot;id&quot;:&quot;80d9dd2d-6225-3b5e-8a06-cafceec97a06&quot;,&quot;title&quot;:&quot;Prix de l'électricité en Suisse&quot;,&quot;author&quot;:[{&quot;family&quot;:&quot;Elcom&quot;,&quot;given&quot;:&quot;&quot;,&quot;parse-names&quot;:false,&quot;dropping-particle&quot;:&quot;&quot;,&quot;non-dropping-particle&quot;:&quot;&quot;}],&quot;accessed&quot;:{&quot;date-parts&quot;:[[2023,11,9]]},&quot;URL&quot;:&quot;https://www.prix-electricite.elcom.admin.ch/?period=2023&quot;,&quot;issued&quot;:{&quot;date-parts&quot;:[[2023]]},&quot;container-title-short&quot;:&quot;&quot;},&quot;isTemporary&quot;:false}]},{&quot;citationID&quot;:&quot;MENDELEY_CITATION_01ed3e97-5500-46b7-9adc-96868e43b364&quot;,&quot;properties&quot;:{&quot;noteIndex&quot;:0},&quot;isEdited&quot;:false,&quot;manualOverride&quot;:{&quot;isManuallyOverridden&quot;:false,&quot;citeprocText&quot;:&quot;(Michel et al., 2023)&quot;,&quot;manualOverrideText&quot;:&quot;&quot;},&quot;citationTag&quot;:&quot;MENDELEY_CITATION_v3_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&quot;,&quot;citationItems&quot;:[{&quot;id&quot;:&quot;7bbfafb5-a129-3dde-b198-a7634b5aae84&quot;,&quot;itemData&quot;:{&quot;type&quot;:&quot;report&quot;,&quot;id&quot;:&quot;7bbfafb5-a129-3dde-b198-a7634b5aae84&quot;,&quot;title&quot;:&quot;Observation du marché des tarifs de chauffage à distance en Suisse Rapport du Surveillant des prix&quot;,&quot;author&quot;:[{&quot;family&quot;:&quot;Michel&quot;,&quot;given&quot;:&quot;Julie&quot;,&quot;parse-names&quot;:false,&quot;dropping-particle&quot;:&quot;&quot;,&quot;non-dropping-particle&quot;:&quot;&quot;},{&quot;family&quot;:&quot;Rüfenacht&quot;,&quot;given&quot;:&quot;Zoé&quot;,&quot;parse-names&quot;:false,&quot;dropping-particle&quot;:&quot;&quot;,&quot;non-dropping-particle&quot;:&quot;&quot;},{&quot;family&quot;:&quot;Pannatier&quot;,&quot;given&quot;:&quot;Véronique&quot;,&quot;parse-names&quot;:false,&quot;dropping-particle&quot;:&quot;&quot;,&quot;non-dropping-particle&quot;:&quot;&quot;}],&quot;accessed&quot;:{&quot;date-parts&quot;:[[2023,11,9]]},&quot;URL&quot;:&quot;https://www.preisueberwacher.admin.ch/pue/fr/home/themes/infrastructure/chauffage-a-distance.html&quot;,&quot;issued&quot;:{&quot;date-parts&quot;:[[2023]]},&quot;container-title-short&quot;:&quot;&quot;},&quot;isTemporary&quot;:false}]},{&quot;citationID&quot;:&quot;MENDELEY_CITATION_4c258d0a-5c2c-4571-a273-e8a99ea335f3&quot;,&quot;properties&quot;:{&quot;noteIndex&quot;:0},&quot;isEdited&quot;:false,&quot;manualOverride&quot;:{&quot;isManuallyOverridden&quot;:false,&quot;citeprocText&quot;:&quot;(Michel et al., 2023)&quot;,&quot;manualOverrideText&quot;:&quot;&quot;},&quot;citationTag&quot;:&quot;MENDELEY_CITATION_v3_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&quot;,&quot;citationItems&quot;:[{&quot;id&quot;:&quot;7bbfafb5-a129-3dde-b198-a7634b5aae84&quot;,&quot;itemData&quot;:{&quot;type&quot;:&quot;report&quot;,&quot;id&quot;:&quot;7bbfafb5-a129-3dde-b198-a7634b5aae84&quot;,&quot;title&quot;:&quot;Observation du marché des tarifs de chauffage à distance en Suisse Rapport du Surveillant des prix&quot;,&quot;author&quot;:[{&quot;family&quot;:&quot;Michel&quot;,&quot;given&quot;:&quot;Julie&quot;,&quot;parse-names&quot;:false,&quot;dropping-particle&quot;:&quot;&quot;,&quot;non-dropping-particle&quot;:&quot;&quot;},{&quot;family&quot;:&quot;Rüfenacht&quot;,&quot;given&quot;:&quot;Zoé&quot;,&quot;parse-names&quot;:false,&quot;dropping-particle&quot;:&quot;&quot;,&quot;non-dropping-particle&quot;:&quot;&quot;},{&quot;family&quot;:&quot;Pannatier&quot;,&quot;given&quot;:&quot;Véronique&quot;,&quot;parse-names&quot;:false,&quot;dropping-particle&quot;:&quot;&quot;,&quot;non-dropping-particle&quot;:&quot;&quot;}],&quot;accessed&quot;:{&quot;date-parts&quot;:[[2023,11,9]]},&quot;URL&quot;:&quot;https://www.preisueberwacher.admin.ch/pue/fr/home/themes/infrastructure/chauffage-a-distance.html&quot;,&quot;issued&quot;:{&quot;date-parts&quot;:[[2023]]},&quot;container-title-short&quot;:&quot;&quot;},&quot;isTemporary&quot;:false}]},{&quot;citationID&quot;:&quot;MENDELEY_CITATION_ec3e7c04-ed2b-419c-92bb-424129b07a56&quot;,&quot;properties&quot;:{&quot;noteIndex&quot;:0},&quot;isEdited&quot;:false,&quot;manualOverride&quot;:{&quot;isManuallyOverridden&quot;:false,&quot;citeprocText&quot;:&quot;(SFOE, 2019a)&quot;,&quot;manualOverrideText&quot;:&quot;&quot;},&quot;citationTag&quot;:&quot;MENDELEY_CITATION_v3_eyJjaXRhdGlvbklEIjoiTUVOREVMRVlfQ0lUQVRJT05fZWMzZTdjMDQtZWQyYi00MTljLTkyYmItNDI0MTI5YjA3YTU2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quot;,&quot;citationItems&quot;:[{&quot;id&quot;:&quot;4dbf83d4-53e9-3118-9f95-aa73bd1ca978&quot;,&quot;itemData&quot;:{&quot;type&quot;:&quot;report&quot;,&quot;id&quot;:&quot;4dbf83d4-53e9-3118-9f95-aa73bd1ca978&quot;,&quot;title&quot;:&quot;DUREE Project Analysis of lifetimes of building elements in the literature and in renovation practices and sensitivity analyses on building LCA &amp; LCC&quot;,&quot;author&quot;:[{&quot;family&quot;:&quot;SFOE&quot;,&quot;given&quot;:&quot;&quot;,&quot;parse-names&quot;:false,&quot;dropping-particle&quot;:&quot;&quot;,&quot;non-dropping-particle&quot;:&quot;&quot;}],&quot;accessed&quot;:{&quot;date-parts&quot;:[[2025,5,28]]},&quot;URL&quot;:&quot;https://www.aramis.admin.ch/Default?DocumentID=67264&amp;Load=true&quot;,&quot;issued&quot;:{&quot;date-parts&quot;:[[2019]]},&quot;container-title-short&quot;:&quot;&quot;},&quot;isTemporary&quot;:false}]},{&quot;citationID&quot;:&quot;MENDELEY_CITATION_d9cf43bc-7332-4261-9ec2-a2d23c2c9bee&quot;,&quot;properties&quot;:{&quot;noteIndex&quot;:0},&quot;isEdited&quot;:false,&quot;manualOverride&quot;:{&quot;isManuallyOverridden&quot;:false,&quot;citeprocText&quot;:&quot;(Zuberi et al., 2021)&quot;,&quot;manualOverrideText&quot;:&quot;&quot;},&quot;citationTag&quot;:&quot;MENDELEY_CITATION_v3_eyJjaXRhdGlvbklEIjoiTUVOREVMRVlfQ0lUQVRJT05fZDljZjQzYmMtNzMzMi00MjYxLTllYzItYTJkMjNjMmM5YmVl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quot;,&quot;citationItems&quot;:[{&quot;id&quot;:&quot;c2a77fbc-02d1-34ae-8272-2eceb07db184&quot;,&quot;itemData&quot;:{&quot;type&quot;:&quot;article-journal&quot;,&quot;id&quot;:&quot;c2a77fbc-02d1-34ae-8272-2eceb07db184&quot;,&quot;title&quot;:&quot;Techno-economic comparison of technology options for deep decarbonization and electrification of residential heating.&quot;,&quot;author&quot;:[{&quot;family&quot;:&quot;Zuberi&quot;,&quot;given&quot;:&quot;M. J.S.&quot;,&quot;parse-names&quot;:false,&quot;dropping-particle&quot;:&quot;&quot;,&quot;non-dropping-particle&quot;:&quot;&quot;},{&quot;family&quot;:&quot;Chambers&quot;,&quot;given&quot;:&quot;J.&quot;,&quot;parse-names&quot;:false,&quot;dropping-particle&quot;:&quot;&quot;,&quot;non-dropping-particle&quot;:&quot;&quot;},{&quot;family&quot;:&quot;Patel&quot;,&quot;given&quot;:&quot;M. K.&quot;,&quot;parse-names&quot;:false,&quot;dropping-particle&quot;:&quot;&quot;,&quot;non-dropping-particle&quot;:&quot;&quot;}],&quot;container-title&quot;:&quot;Energy Efficiency&quot;,&quot;accessed&quot;:{&quot;date-parts&quot;:[[2023,11,9]]},&quot;DOI&quot;:&quot;10.1007/S12053-021-09984-7/FIGURES/4&quot;,&quot;ISSN&quot;:&quot;15706478&quot;,&quot;URL&quot;:&quot;https://link.springer.com/article/10.1007/s12053-021-09984-7&quot;,&quot;issued&quot;:{&quot;date-parts&quot;:[[2021,10,1]]},&quot;page&quot;:&quot;1-18&quot;,&quot;abstract&quot;:&quot;This study aims to provide detailed information on the key technologies that utilize renewables for decarbonization and electrification of the residential heating sector. To contextualize and compare the economics of the technologies, a levelized cost model is employed to perform a comparative analysis for a dense urban area in Switzerland. The outcome shows that decarbonization of the heat supply with a dominant share of renewables is feasible, but it is challenged by the high cost of some options. In the given context (current energy and CO2 prices, no coercive measures), the rapid shift from conventional boilers to electrification via decentralized heat pumps and/or the introduction of targeted small-scale thermal energy networks utilizing cheap local resources like industrial excess heat is the most viable option. The replacement of natural gas boilers with electrification technologies also is recommendable because it would result in a sixfold reduction in specific CO2 emissions. Wide-scale application of heat pumps may require significant electricity grid reinforcement which ultimately may escalate the costs. Large-scale district heating systems are currently relatively expensive due to the high network costs and require a sustainable financing mechanism. To speed up the energy transition, policy interventions by the government are urgently needed.&quot;,&quot;publisher&quot;:&quot;Springer Science and Business Media B.V.&quot;,&quot;issue&quot;:&quot;7&quot;,&quot;volume&quot;:&quot;14&quot;,&quot;container-title-short&quot;:&quot;Energy Effic.&quot;},&quot;isTemporary&quot;:false}]},{&quot;citationID&quot;:&quot;MENDELEY_CITATION_fdcee222-22fd-4811-8c83-5f42c73c2ce5&quot;,&quot;properties&quot;:{&quot;noteIndex&quot;:0},&quot;isEdited&quot;:false,&quot;manualOverride&quot;:{&quot;isManuallyOverridden&quot;:false,&quot;citeprocText&quot;:&quot;(Hubbuch and Vecsei, 2019)&quot;,&quot;manualOverrideText&quot;:&quot;&quot;},&quot;citationTag&quot;:&quot;MENDELEY_CITATION_v3_eyJjaXRhdGlvbklEIjoiTUVOREVMRVlfQ0lUQVRJT05fZmRjZWUyMjItMjJmZC00ODExLThjODMtNWY0MmM3M2MyY2U1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quot;,&quot;citationItems&quot;:[{&quot;id&quot;:&quot;96636274-8441-3433-8778-3a0836094a13&quot;,&quot;itemData&quot;:{&quot;type&quot;:&quot;report&quot;,&quot;id&quot;:&quot;96636274-8441-3433-8778-3a0836094a13&quot;,&quot;title&quot;:&quot;Life cycle costs of heat pumps&quot;,&quot;author&quot;:[{&quot;family&quot;:&quot;Hubbuch&quot;,&quot;given&quot;:&quot;Markus&quot;,&quot;parse-names&quot;:false,&quot;dropping-particle&quot;:&quot;&quot;,&quot;non-dropping-particle&quot;:&quot;&quot;},{&quot;family&quot;:&quot;Vecsei&quot;,&quot;given&quot;:&quot;Pascal M&quot;,&quot;parse-names&quot;:false,&quot;dropping-particle&quot;:&quot;&quot;,&quot;non-dropping-particle&quot;:&quot;&quot;}],&quot;issued&quot;:{&quot;date-parts&quot;:[[2019]]},&quot;container-title-short&quot;:&quot;&quot;},&quot;isTemporary&quot;:false}]},{&quot;citationID&quot;:&quot;MENDELEY_CITATION_a8323d36-a4a6-4afb-9d88-7766fdddf863&quot;,&quot;properties&quot;:{&quot;noteIndex&quot;:0},&quot;isEdited&quot;:false,&quot;manualOverride&quot;:{&quot;isManuallyOverridden&quot;:false,&quot;citeprocText&quot;:&quot;(Hubbuch and Vecsei, 2019)&quot;,&quot;manualOverrideText&quot;:&quot;&quot;},&quot;citationTag&quot;:&quot;MENDELEY_CITATION_v3_eyJjaXRhdGlvbklEIjoiTUVOREVMRVlfQ0lUQVRJT05fYTgzMjNkMzYtYTRhNi00YWZiLTlkODgtNzc2NmZkZGRmODYz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quot;,&quot;citationItems&quot;:[{&quot;id&quot;:&quot;96636274-8441-3433-8778-3a0836094a13&quot;,&quot;itemData&quot;:{&quot;type&quot;:&quot;report&quot;,&quot;id&quot;:&quot;96636274-8441-3433-8778-3a0836094a13&quot;,&quot;title&quot;:&quot;Life cycle costs of heat pumps&quot;,&quot;author&quot;:[{&quot;family&quot;:&quot;Hubbuch&quot;,&quot;given&quot;:&quot;Markus&quot;,&quot;parse-names&quot;:false,&quot;dropping-particle&quot;:&quot;&quot;,&quot;non-dropping-particle&quot;:&quot;&quot;},{&quot;family&quot;:&quot;Vecsei&quot;,&quot;given&quot;:&quot;Pascal M&quot;,&quot;parse-names&quot;:false,&quot;dropping-particle&quot;:&quot;&quot;,&quot;non-dropping-particle&quot;:&quot;&quot;}],&quot;issued&quot;:{&quot;date-parts&quot;:[[2019]]},&quot;container-title-short&quot;:&quot;&quot;},&quot;isTemporary&quot;:false}]},{&quot;citationID&quot;:&quot;MENDELEY_CITATION_c88bf2a6-479e-4f63-a33c-4af5d05dd03f&quot;,&quot;properties&quot;:{&quot;noteIndex&quot;:0},&quot;isEdited&quot;:false,&quot;manualOverride&quot;:{&quot;isManuallyOverridden&quot;:false,&quot;citeprocText&quot;:&quot;(Hubbuch and Vecsei, 2019)&quot;,&quot;manualOverrideText&quot;:&quot;&quot;},&quot;citationTag&quot;:&quot;MENDELEY_CITATION_v3_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&quot;,&quot;citationItems&quot;:[{&quot;id&quot;:&quot;96636274-8441-3433-8778-3a0836094a13&quot;,&quot;itemData&quot;:{&quot;type&quot;:&quot;report&quot;,&quot;id&quot;:&quot;96636274-8441-3433-8778-3a0836094a13&quot;,&quot;title&quot;:&quot;Life cycle costs of heat pumps&quot;,&quot;author&quot;:[{&quot;family&quot;:&quot;Hubbuch&quot;,&quot;given&quot;:&quot;Markus&quot;,&quot;parse-names&quot;:false,&quot;dropping-particle&quot;:&quot;&quot;,&quot;non-dropping-particle&quot;:&quot;&quot;},{&quot;family&quot;:&quot;Vecsei&quot;,&quot;given&quot;:&quot;Pascal M&quot;,&quot;parse-names&quot;:false,&quot;dropping-particle&quot;:&quot;&quot;,&quot;non-dropping-particle&quot;:&quot;&quot;}],&quot;issued&quot;:{&quot;date-parts&quot;:[[2019]]},&quot;container-title-short&quot;:&quot;&quot;},&quot;isTemporary&quot;:false}]},{&quot;citationID&quot;:&quot;MENDELEY_CITATION_d330cbad-4928-45ec-a68d-0ed87ae4ea35&quot;,&quot;properties&quot;:{&quot;noteIndex&quot;:0},&quot;isEdited&quot;:false,&quot;manualOverride&quot;:{&quot;isManuallyOverridden&quot;:false,&quot;citeprocText&quot;:&quot;(Suisse énergie, 2017)&quot;,&quot;manualOverrideText&quot;:&quot;&quot;},&quot;citationTag&quot;:&quot;MENDELEY_CITATION_v3_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&quot;,&quot;citationItems&quot;:[{&quot;id&quot;:&quot;c0fd6bc9-3d8f-36b9-951c-b052a4adb5ee&quot;,&quot;itemData&quot;:{&quot;type&quot;:&quot;report&quot;,&quot;id&quot;:&quot;c0fd6bc9-3d8f-36b9-951c-b052a4adb5ee&quot;,&quot;title&quot;:&quot;Programme réseaux thermiques – Économie et fondements de la rentabilité&quot;,&quot;author&quot;:[{&quot;family&quot;:&quot;Suisse énergie&quot;,&quot;given&quot;:&quot;&quot;,&quot;parse-names&quot;:false,&quot;dropping-particle&quot;:&quot;&quot;,&quot;non-dropping-particle&quot;:&quot;&quot;}],&quot;accessed&quot;:{&quot;date-parts&quot;:[[2023,11,9]]},&quot;URL&quot;:&quot;https://pubdb.bfe.admin.ch/fr/publication/download/8712&quot;,&quot;issued&quot;:{&quot;date-parts&quot;:[[2017]]},&quot;container-title-short&quot;:&quot;&quot;},&quot;isTemporary&quot;:false}]},{&quot;citationID&quot;:&quot;MENDELEY_CITATION_d26aa5d4-5e5c-4619-b20f-03f2723cdcf2&quot;,&quot;properties&quot;:{&quot;noteIndex&quot;:0},&quot;isEdited&quot;:false,&quot;manualOverride&quot;:{&quot;isManuallyOverridden&quot;:false,&quot;citeprocText&quot;:&quot;(Zuberi et al., 2021)&quot;,&quot;manualOverrideText&quot;:&quot;&quot;},&quot;citationTag&quot;:&quot;MENDELEY_CITATION_v3_eyJjaXRhdGlvbklEIjoiTUVOREVMRVlfQ0lUQVRJT05fZDI2YWE1ZDQtNWU1Yy00NjE5LWIyMGYtMDNmMjcyM2NkY2Yy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quot;,&quot;citationItems&quot;:[{&quot;id&quot;:&quot;c2a77fbc-02d1-34ae-8272-2eceb07db184&quot;,&quot;itemData&quot;:{&quot;type&quot;:&quot;article-journal&quot;,&quot;id&quot;:&quot;c2a77fbc-02d1-34ae-8272-2eceb07db184&quot;,&quot;title&quot;:&quot;Techno-economic comparison of technology options for deep decarbonization and electrification of residential heating.&quot;,&quot;author&quot;:[{&quot;family&quot;:&quot;Zuberi&quot;,&quot;given&quot;:&quot;M. J.S.&quot;,&quot;parse-names&quot;:false,&quot;dropping-particle&quot;:&quot;&quot;,&quot;non-dropping-particle&quot;:&quot;&quot;},{&quot;family&quot;:&quot;Chambers&quot;,&quot;given&quot;:&quot;J.&quot;,&quot;parse-names&quot;:false,&quot;dropping-particle&quot;:&quot;&quot;,&quot;non-dropping-particle&quot;:&quot;&quot;},{&quot;family&quot;:&quot;Patel&quot;,&quot;given&quot;:&quot;M. K.&quot;,&quot;parse-names&quot;:false,&quot;dropping-particle&quot;:&quot;&quot;,&quot;non-dropping-particle&quot;:&quot;&quot;}],&quot;container-title&quot;:&quot;Energy Efficiency&quot;,&quot;accessed&quot;:{&quot;date-parts&quot;:[[2023,11,9]]},&quot;DOI&quot;:&quot;10.1007/S12053-021-09984-7/FIGURES/4&quot;,&quot;ISSN&quot;:&quot;15706478&quot;,&quot;URL&quot;:&quot;https://link.springer.com/article/10.1007/s12053-021-09984-7&quot;,&quot;issued&quot;:{&quot;date-parts&quot;:[[2021,10,1]]},&quot;page&quot;:&quot;1-18&quot;,&quot;abstract&quot;:&quot;This study aims to provide detailed information on the key technologies that utilize renewables for decarbonization and electrification of the residential heating sector. To contextualize and compare the economics of the technologies, a levelized cost model is employed to perform a comparative analysis for a dense urban area in Switzerland. The outcome shows that decarbonization of the heat supply with a dominant share of renewables is feasible, but it is challenged by the high cost of some options. In the given context (current energy and CO2 prices, no coercive measures), the rapid shift from conventional boilers to electrification via decentralized heat pumps and/or the introduction of targeted small-scale thermal energy networks utilizing cheap local resources like industrial excess heat is the most viable option. The replacement of natural gas boilers with electrification technologies also is recommendable because it would result in a sixfold reduction in specific CO2 emissions. Wide-scale application of heat pumps may require significant electricity grid reinforcement which ultimately may escalate the costs. Large-scale district heating systems are currently relatively expensive due to the high network costs and require a sustainable financing mechanism. To speed up the energy transition, policy interventions by the government are urgently needed.&quot;,&quot;publisher&quot;:&quot;Springer Science and Business Media B.V.&quot;,&quot;issue&quot;:&quot;7&quot;,&quot;volume&quot;:&quot;14&quot;,&quot;container-title-short&quot;:&quot;Energy Effic.&quot;},&quot;isTemporary&quot;:false}]},{&quot;citationID&quot;:&quot;MENDELEY_CITATION_185b0499-1a5b-4a48-b8f2-eb87e6da957c&quot;,&quot;properties&quot;:{&quot;noteIndex&quot;:0},&quot;isEdited&quot;:false,&quot;manualOverride&quot;:{&quot;isManuallyOverridden&quot;:false,&quot;citeprocText&quot;:&quot;(Zuberi et al., 2021)&quot;,&quot;manualOverrideText&quot;:&quot;&quot;},&quot;citationTag&quot;:&quot;MENDELEY_CITATION_v3_eyJjaXRhdGlvbklEIjoiTUVOREVMRVlfQ0lUQVRJT05fMTg1YjA0OTktMWE1Yi00YTQ4LWI4ZjItZWI4N2U2ZGE5NTdj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quot;,&quot;citationItems&quot;:[{&quot;id&quot;:&quot;c2a77fbc-02d1-34ae-8272-2eceb07db184&quot;,&quot;itemData&quot;:{&quot;type&quot;:&quot;article-journal&quot;,&quot;id&quot;:&quot;c2a77fbc-02d1-34ae-8272-2eceb07db184&quot;,&quot;title&quot;:&quot;Techno-economic comparison of technology options for deep decarbonization and electrification of residential heating.&quot;,&quot;author&quot;:[{&quot;family&quot;:&quot;Zuberi&quot;,&quot;given&quot;:&quot;M. J.S.&quot;,&quot;parse-names&quot;:false,&quot;dropping-particle&quot;:&quot;&quot;,&quot;non-dropping-particle&quot;:&quot;&quot;},{&quot;family&quot;:&quot;Chambers&quot;,&quot;given&quot;:&quot;J.&quot;,&quot;parse-names&quot;:false,&quot;dropping-particle&quot;:&quot;&quot;,&quot;non-dropping-particle&quot;:&quot;&quot;},{&quot;family&quot;:&quot;Patel&quot;,&quot;given&quot;:&quot;M. K.&quot;,&quot;parse-names&quot;:false,&quot;dropping-particle&quot;:&quot;&quot;,&quot;non-dropping-particle&quot;:&quot;&quot;}],&quot;container-title&quot;:&quot;Energy Efficiency&quot;,&quot;accessed&quot;:{&quot;date-parts&quot;:[[2023,11,9]]},&quot;DOI&quot;:&quot;10.1007/S12053-021-09984-7/FIGURES/4&quot;,&quot;ISSN&quot;:&quot;15706478&quot;,&quot;URL&quot;:&quot;https://link.springer.com/article/10.1007/s12053-021-09984-7&quot;,&quot;issued&quot;:{&quot;date-parts&quot;:[[2021,10,1]]},&quot;page&quot;:&quot;1-18&quot;,&quot;abstract&quot;:&quot;This study aims to provide detailed information on the key technologies that utilize renewables for decarbonization and electrification of the residential heating sector. To contextualize and compare the economics of the technologies, a levelized cost model is employed to perform a comparative analysis for a dense urban area in Switzerland. The outcome shows that decarbonization of the heat supply with a dominant share of renewables is feasible, but it is challenged by the high cost of some options. In the given context (current energy and CO2 prices, no coercive measures), the rapid shift from conventional boilers to electrification via decentralized heat pumps and/or the introduction of targeted small-scale thermal energy networks utilizing cheap local resources like industrial excess heat is the most viable option. The replacement of natural gas boilers with electrification technologies also is recommendable because it would result in a sixfold reduction in specific CO2 emissions. Wide-scale application of heat pumps may require significant electricity grid reinforcement which ultimately may escalate the costs. Large-scale district heating systems are currently relatively expensive due to the high network costs and require a sustainable financing mechanism. To speed up the energy transition, policy interventions by the government are urgently needed.&quot;,&quot;publisher&quot;:&quot;Springer Science and Business Media B.V.&quot;,&quot;issue&quot;:&quot;7&quot;,&quot;volume&quot;:&quot;14&quot;,&quot;container-title-short&quot;:&quot;Energy Effic.&quot;},&quot;isTemporary&quot;:false}]},{&quot;citationID&quot;:&quot;MENDELEY_CITATION_b24258b7-ce2a-4e69-8ef9-05ded1dc7b8f&quot;,&quot;properties&quot;:{&quot;noteIndex&quot;:0},&quot;isEdited&quot;:false,&quot;manualOverride&quot;:{&quot;isManuallyOverridden&quot;:false,&quot;citeprocText&quot;:&quot;(Zuberi et al., 2021)&quot;,&quot;manualOverrideText&quot;:&quot;&quot;},&quot;citationTag&quot;:&quot;MENDELEY_CITATION_v3_eyJjaXRhdGlvbklEIjoiTUVOREVMRVlfQ0lUQVRJT05fYjI0MjU4YjctY2UyYS00ZTY5LThlZjktMDVkZWQxZGM3Yjhm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quot;,&quot;citationItems&quot;:[{&quot;id&quot;:&quot;c2a77fbc-02d1-34ae-8272-2eceb07db184&quot;,&quot;itemData&quot;:{&quot;type&quot;:&quot;article-journal&quot;,&quot;id&quot;:&quot;c2a77fbc-02d1-34ae-8272-2eceb07db184&quot;,&quot;title&quot;:&quot;Techno-economic comparison of technology options for deep decarbonization and electrification of residential heating.&quot;,&quot;author&quot;:[{&quot;family&quot;:&quot;Zuberi&quot;,&quot;given&quot;:&quot;M. J.S.&quot;,&quot;parse-names&quot;:false,&quot;dropping-particle&quot;:&quot;&quot;,&quot;non-dropping-particle&quot;:&quot;&quot;},{&quot;family&quot;:&quot;Chambers&quot;,&quot;given&quot;:&quot;J.&quot;,&quot;parse-names&quot;:false,&quot;dropping-particle&quot;:&quot;&quot;,&quot;non-dropping-particle&quot;:&quot;&quot;},{&quot;family&quot;:&quot;Patel&quot;,&quot;given&quot;:&quot;M. K.&quot;,&quot;parse-names&quot;:false,&quot;dropping-particle&quot;:&quot;&quot;,&quot;non-dropping-particle&quot;:&quot;&quot;}],&quot;container-title&quot;:&quot;Energy Efficiency&quot;,&quot;accessed&quot;:{&quot;date-parts&quot;:[[2023,11,9]]},&quot;DOI&quot;:&quot;10.1007/S12053-021-09984-7/FIGURES/4&quot;,&quot;ISSN&quot;:&quot;15706478&quot;,&quot;URL&quot;:&quot;https://link.springer.com/article/10.1007/s12053-021-09984-7&quot;,&quot;issued&quot;:{&quot;date-parts&quot;:[[2021,10,1]]},&quot;page&quot;:&quot;1-18&quot;,&quot;abstract&quot;:&quot;This study aims to provide detailed information on the key technologies that utilize renewables for decarbonization and electrification of the residential heating sector. To contextualize and compare the economics of the technologies, a levelized cost model is employed to perform a comparative analysis for a dense urban area in Switzerland. The outcome shows that decarbonization of the heat supply with a dominant share of renewables is feasible, but it is challenged by the high cost of some options. In the given context (current energy and CO2 prices, no coercive measures), the rapid shift from conventional boilers to electrification via decentralized heat pumps and/or the introduction of targeted small-scale thermal energy networks utilizing cheap local resources like industrial excess heat is the most viable option. The replacement of natural gas boilers with electrification technologies also is recommendable because it would result in a sixfold reduction in specific CO2 emissions. Wide-scale application of heat pumps may require significant electricity grid reinforcement which ultimately may escalate the costs. Large-scale district heating systems are currently relatively expensive due to the high network costs and require a sustainable financing mechanism. To speed up the energy transition, policy interventions by the government are urgently needed.&quot;,&quot;publisher&quot;:&quot;Springer Science and Business Media B.V.&quot;,&quot;issue&quot;:&quot;7&quot;,&quot;volume&quot;:&quot;14&quot;,&quot;container-title-short&quot;:&quot;Energy Effic.&quot;},&quot;isTemporary&quot;:false}]},{&quot;citationID&quot;:&quot;MENDELEY_CITATION_ddcebba4-2da3-4ffd-9424-d2a878fa4ae0&quot;,&quot;properties&quot;:{&quot;noteIndex&quot;:0},&quot;isEdited&quot;:false,&quot;manualOverride&quot;:{&quot;isManuallyOverridden&quot;:false,&quot;citeprocText&quot;:&quot;(Zuberi et al., 2021)&quot;,&quot;manualOverrideText&quot;:&quot;&quot;},&quot;citationTag&quot;:&quot;MENDELEY_CITATION_v3_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&quot;,&quot;citationItems&quot;:[{&quot;id&quot;:&quot;c2a77fbc-02d1-34ae-8272-2eceb07db184&quot;,&quot;itemData&quot;:{&quot;type&quot;:&quot;article-journal&quot;,&quot;id&quot;:&quot;c2a77fbc-02d1-34ae-8272-2eceb07db184&quot;,&quot;title&quot;:&quot;Techno-economic comparison of technology options for deep decarbonization and electrification of residential heating.&quot;,&quot;author&quot;:[{&quot;family&quot;:&quot;Zuberi&quot;,&quot;given&quot;:&quot;M. J.S.&quot;,&quot;parse-names&quot;:false,&quot;dropping-particle&quot;:&quot;&quot;,&quot;non-dropping-particle&quot;:&quot;&quot;},{&quot;family&quot;:&quot;Chambers&quot;,&quot;given&quot;:&quot;J.&quot;,&quot;parse-names&quot;:false,&quot;dropping-particle&quot;:&quot;&quot;,&quot;non-dropping-particle&quot;:&quot;&quot;},{&quot;family&quot;:&quot;Patel&quot;,&quot;given&quot;:&quot;M. K.&quot;,&quot;parse-names&quot;:false,&quot;dropping-particle&quot;:&quot;&quot;,&quot;non-dropping-particle&quot;:&quot;&quot;}],&quot;container-title&quot;:&quot;Energy Efficiency&quot;,&quot;accessed&quot;:{&quot;date-parts&quot;:[[2023,11,9]]},&quot;DOI&quot;:&quot;10.1007/S12053-021-09984-7/FIGURES/4&quot;,&quot;ISSN&quot;:&quot;15706478&quot;,&quot;URL&quot;:&quot;https://link.springer.com/article/10.1007/s12053-021-09984-7&quot;,&quot;issued&quot;:{&quot;date-parts&quot;:[[2021,10,1]]},&quot;page&quot;:&quot;1-18&quot;,&quot;abstract&quot;:&quot;This study aims to provide detailed information on the key technologies that utilize renewables for decarbonization and electrification of the residential heating sector. To contextualize and compare the economics of the technologies, a levelized cost model is employed to perform a comparative analysis for a dense urban area in Switzerland. The outcome shows that decarbonization of the heat supply with a dominant share of renewables is feasible, but it is challenged by the high cost of some options. In the given context (current energy and CO2 prices, no coercive measures), the rapid shift from conventional boilers to electrification via decentralized heat pumps and/or the introduction of targeted small-scale thermal energy networks utilizing cheap local resources like industrial excess heat is the most viable option. The replacement of natural gas boilers with electrification technologies also is recommendable because it would result in a sixfold reduction in specific CO2 emissions. Wide-scale application of heat pumps may require significant electricity grid reinforcement which ultimately may escalate the costs. Large-scale district heating systems are currently relatively expensive due to the high network costs and require a sustainable financing mechanism. To speed up the energy transition, policy interventions by the government are urgently needed.&quot;,&quot;publisher&quot;:&quot;Springer Science and Business Media B.V.&quot;,&quot;issue&quot;:&quot;7&quot;,&quot;volume&quot;:&quot;14&quot;,&quot;container-title-short&quot;:&quot;Energy Effic.&quot;},&quot;isTemporary&quot;:false}]},{&quot;citationID&quot;:&quot;MENDELEY_CITATION_7098789f-2b76-4f10-beb0-e8b8deedab2c&quot;,&quot;properties&quot;:{&quot;noteIndex&quot;:0},&quot;isEdited&quot;:false,&quot;manualOverride&quot;:{&quot;isManuallyOverridden&quot;:false,&quot;citeprocText&quot;:&quot;(Nägeli et al., 2020)&quot;,&quot;manualOverrideText&quot;:&quot;&quot;},&quot;citationTag&quot;:&quot;MENDELEY_CITATION_v3_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&quot;,&quot;citationItems&quot;:[{&quot;id&quot;:&quot;e2e27714-d475-3561-b93e-4d9b32a3e298&quot;,&quot;itemData&quot;:{&quot;type&quot;:&quot;article-journal&quot;,&quot;id&quot;:&quot;e2e27714-d475-3561-b93e-4d9b32a3e298&quot;,&quot;title&quot;:&quot;Policies to decarbonize the Swiss residential building stock: An agent-based building stock modeling assessment&quot;,&quot;author&quot;:[{&quot;family&quot;:&quot;Nägeli&quot;,&quot;given&quot;:&quot;Claudio&quot;,&quot;parse-names&quot;:false,&quot;dropping-particle&quot;:&quot;&quot;,&quot;non-dropping-particle&quot;:&quot;&quot;},{&quot;family&quot;:&quot;Jakob&quot;,&quot;given&quot;:&quot;Martin&quot;,&quot;parse-names&quot;:false,&quot;dropping-particle&quot;:&quot;&quot;,&quot;non-dropping-particle&quot;:&quot;&quot;},{&quot;family&quot;:&quot;Catenazzi&quot;,&quot;given&quot;:&quot;Giacomo&quot;,&quot;parse-names&quot;:false,&quot;dropping-particle&quot;:&quot;&quot;,&quot;non-dropping-particle&quot;:&quot;&quot;},{&quot;family&quot;:&quot;Ostermeyer&quot;,&quot;given&quot;:&quot;York&quot;,&quot;parse-names&quot;:false,&quot;dropping-particle&quot;:&quot;&quot;,&quot;non-dropping-particle&quot;:&quot;&quot;}],&quot;container-title&quot;:&quot;Energy Policy&quot;,&quot;container-title-short&quot;:&quot;Energy Policy&quot;,&quot;accessed&quot;:{&quot;date-parts&quot;:[[2023,9,26]]},&quot;DOI&quot;:&quot;10.1016/J.ENPOL.2020.111814&quot;,&quot;ISSN&quot;:&quot;0301-4215&quot;,&quot;issued&quot;:{&quot;date-parts&quot;:[[2020,11,1]]},&quot;page&quot;:&quot;111814&quot;,&quot;abstract&quot;:&quot;In light of the Swiss government's reduction targets for greenhouse gas (GHG) emissions under the Paris Agreement, this article investigates how and with which policy measures these reduction targets can be met for the Swiss residential building sector. The paper applies an agent-based building stock model to simulate the development of the Swiss residential building stock under three different policy scenarios. The scenario results until 2050 are compared against the reduction targets set by the Swiss government and with each other. The results indicate that while the current state of Swiss climate policy is effective in reducing energy demand and GHG emissions, it will not be enough to reach the ambitious emission-reduction targets. These targets can be reached only through an almost complete phase-out of fossil-fuel heating systems by 2050, which can be achieved through the introduction of further financial and/or regulatory measures. The results indicate that while financial measures such as an increase in the CO2 tax as well as subsidies are effective in speeding up the transition in the beginning, a complete phase-out of oil and gas by 2050 is reached only through additional regulatory measures such as a CO2 limit for new and existing buildings.&quot;,&quot;publisher&quot;:&quot;Elsevier&quot;,&quot;volume&quot;:&quot;146&quot;},&quot;isTemporary&quot;:false}]},{&quot;citationID&quot;:&quot;MENDELEY_CITATION_7a423baf-991b-47a3-a3e1-74da1cd49873&quot;,&quot;properties&quot;:{&quot;noteIndex&quot;:0},&quot;isEdited&quot;:false,&quot;manualOverride&quot;:{&quot;isManuallyOverridden&quot;:false,&quot;citeprocText&quot;:&quot;(Carbotech, 2021)&quot;,&quot;manualOverrideText&quot;:&quot;&quot;},&quot;citationTag&quot;:&quot;MENDELEY_CITATION_v3_eyJjaXRhdGlvbklEIjoiTUVOREVMRVlfQ0lUQVRJT05fN2E0MjNiYWYtOTkxYi00N2EzLWEzZTEtNzRkYTFjZDQ5ODcz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quot;,&quot;citationItems&quot;:[{&quot;id&quot;:&quot;608071ef-e845-3081-a8ae-94d634019a8d&quot;,&quot;itemData&quot;:{&quot;type&quot;:&quot;report&quot;,&quot;id&quot;:&quot;608071ef-e845-3081-a8ae-94d634019a8d&quot;,&quot;title&quot;:&quot;Life cycle inventories of heating systems&quot;,&quot;author&quot;:[{&quot;family&quot;:&quot;Carbotech&quot;,&quot;given&quot;:&quot;&quot;,&quot;parse-names&quot;:false,&quot;dropping-particle&quot;:&quot;&quot;,&quot;non-dropping-particle&quot;:&quot;&quot;}],&quot;accessed&quot;:{&quot;date-parts&quot;:[[2023,11,9]]},&quot;URL&quot;:&quot;https://www.bafu.admin.ch/dam/bafu/en/dokumente/wirtschaft-konsum/externe-studien-berichte/life-cycle-inventories-of-heating.pdf.download.pdf/life-cycle-inventories-of-heating.pdf&quot;,&quot;issued&quot;:{&quot;date-parts&quot;:[[2021]]},&quot;container-title-short&quot;:&quot;&quot;},&quot;isTemporary&quot;:false}]},{&quot;citationID&quot;:&quot;MENDELEY_CITATION_c17c6f9b-3c1c-4693-9b65-506dfd6f2694&quot;,&quot;properties&quot;:{&quot;noteIndex&quot;:0},&quot;isEdited&quot;:false,&quot;manualOverride&quot;:{&quot;isManuallyOverridden&quot;:false,&quot;citeprocText&quot;:&quot;(KBOB, 2023)&quot;,&quot;manualOverrideText&quot;:&quot;&quot;},&quot;citationTag&quot;:&quot;MENDELEY_CITATION_v3_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&quot;,&quot;citationItems&quot;:[{&quot;id&quot;:&quot;0762999c-e7b8-3587-a5f8-7522a4b4eb42&quot;,&quot;itemData&quot;:{&quot;type&quot;:&quot;webpage&quot;,&quot;id&quot;:&quot;0762999c-e7b8-3587-a5f8-7522a4b4eb42&quot;,&quot;title&quot;:&quot;Données écobilans dans la construction&quot;,&quot;author&quot;:[{&quot;family&quot;:&quot;KBOB&quot;,&quot;given&quot;:&quot;&quot;,&quot;parse-names&quot;:false,&quot;dropping-particle&quot;:&quot;&quot;,&quot;non-dropping-particle&quot;:&quot;&quot;}],&quot;accessed&quot;:{&quot;date-parts&quot;:[[2023,11,9]]},&quot;URL&quot;:&quot;https://www.kbob.admin.ch/kbob/fr/home/themen-leistungen/nachhaltiges-bauen/oekobilanzdaten_baubereich.html&quot;,&quot;issued&quot;:{&quot;date-parts&quot;:[[2023]]},&quot;container-title-short&quot;:&quot;&quot;},&quot;isTemporary&quot;:false}]},{&quot;citationID&quot;:&quot;MENDELEY_CITATION_6cbb7b8e-19de-461b-b325-27b020f832d2&quot;,&quot;properties&quot;:{&quot;noteIndex&quot;:0},&quot;isEdited&quot;:false,&quot;manualOverride&quot;:{&quot;isManuallyOverridden&quot;:false,&quot;citeprocText&quot;:&quot;(Rüdisüli et al., 2022)&quot;,&quot;manualOverrideText&quot;:&quot;&quot;},&quot;citationTag&quot;:&quot;MENDELEY_CITATION_v3_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&quot;,&quot;citationItems&quot;:[{&quot;id&quot;:&quot;62e8fc7d-1431-3dba-9918-bd9aabff6403&quot;,&quot;itemData&quot;:{&quot;type&quot;:&quot;article-journal&quot;,&quot;id&quot;:&quot;62e8fc7d-1431-3dba-9918-bd9aabff6403&quot;,&quot;title&quot;:&quot;Decarbonization strategies for Switzerland considering embedded greenhouse gas emissions in electricity imports&quot;,&quot;author&quot;:[{&quot;family&quot;:&quot;Rüdisüli&quot;,&quot;given&quot;:&quot;Martin&quot;,&quot;parse-names&quot;:false,&quot;dropping-particle&quot;:&quot;&quot;,&quot;non-dropping-particle&quot;:&quot;&quot;},{&quot;family&quot;:&quot;Romano&quot;,&quot;given&quot;:&quot;Elliot&quot;,&quot;parse-names&quot;:false,&quot;dropping-particle&quot;:&quot;&quot;,&quot;non-dropping-particle&quot;:&quot;&quot;},{&quot;family&quot;:&quot;Eggimann&quot;,&quot;given&quot;:&quot;Sven&quot;,&quot;parse-names&quot;:false,&quot;dropping-particle&quot;:&quot;&quot;,&quot;non-dropping-particle&quot;:&quot;&quot;},{&quot;family&quot;:&quot;Patel&quot;,&quot;given&quot;:&quot;Martin K.&quot;,&quot;parse-names&quot;:false,&quot;dropping-particle&quot;:&quot;&quot;,&quot;non-dropping-particle&quot;:&quot;&quot;}],&quot;container-title&quot;:&quot;Energy Policy&quot;,&quot;container-title-short&quot;:&quot;Energy Policy&quot;,&quot;accessed&quot;:{&quot;date-parts&quot;:[[2025,10,8]]},&quot;DOI&quot;:&quot;10.1016/J.ENPOL.2022.112794&quot;,&quot;ISSN&quot;:&quot;0301-4215&quot;,&quot;URL&quot;:&quot;https://www.sciencedirect.com/science/article/pii/S0301421522000192#fig5&quot;,&quot;issued&quot;:{&quot;date-parts&quot;:[[2022,3,1]]},&quot;page&quot;:&quot;112794&quot;,&quot;abstract&quot;:&quot;Decarbonizing the energy system by electrification of heat and transport is only effective when using low-carbon electricity sources. As many countries such as Switzerland rely on imported electricity to meet their demand, the greenhouse gas (GHG) content of electricity imports must be correctly accounted for. By assuming an average GHG content for each amount imported, impacts of electricity required in peak periods are underestimated because additional (marginal) demand is primarily met with fossil power plants. This study employs a model to capture marginal GHG contents of imported electricity from a direct and indirect (life-cycle) perspective at an hourly resolution. Implications on GHG are explored for various electricity demand and supply scenarios including electrification of heat and transport, large-scale expansion of renewables, and nuclear phase-out. We find that depending on the scenario, the average GHG intensity of consumed electricity may double, while diurnal and seasonal variations are even larger. Nonetheless, results show substantial GHG mitigation of up to 45% with electrification in case of deploying a diversified electricity generation portfolio including photovoltaics and wind. For optimal GHG mitigation, short-term flexibility as provided by hydropower is necessary to manage electricity surpluses. The main challenge, however, surrounds seasonal energy storage including sector coupling.&quot;,&quot;publisher&quot;:&quot;Elsevier&quot;,&quot;volume&quot;:&quot;162&quot;},&quot;isTemporary&quot;:false}]},{&quot;citationID&quot;:&quot;MENDELEY_CITATION_84ce730e-bf4a-43d1-b587-9c7859defae5&quot;,&quot;properties&quot;:{&quot;noteIndex&quot;:0},&quot;isEdited&quot;:false,&quot;manualOverride&quot;:{&quot;isManuallyOverridden&quot;:false,&quot;citeprocText&quot;:&quot;(Rüdisüli et al., 2022)&quot;,&quot;manualOverrideText&quot;:&quot;&quot;},&quot;citationTag&quot;:&quot;MENDELEY_CITATION_v3_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&quot;,&quot;citationItems&quot;:[{&quot;id&quot;:&quot;62e8fc7d-1431-3dba-9918-bd9aabff6403&quot;,&quot;itemData&quot;:{&quot;type&quot;:&quot;article-journal&quot;,&quot;id&quot;:&quot;62e8fc7d-1431-3dba-9918-bd9aabff6403&quot;,&quot;title&quot;:&quot;Decarbonization strategies for Switzerland considering embedded greenhouse gas emissions in electricity imports&quot;,&quot;author&quot;:[{&quot;family&quot;:&quot;Rüdisüli&quot;,&quot;given&quot;:&quot;Martin&quot;,&quot;parse-names&quot;:false,&quot;dropping-particle&quot;:&quot;&quot;,&quot;non-dropping-particle&quot;:&quot;&quot;},{&quot;family&quot;:&quot;Romano&quot;,&quot;given&quot;:&quot;Elliot&quot;,&quot;parse-names&quot;:false,&quot;dropping-particle&quot;:&quot;&quot;,&quot;non-dropping-particle&quot;:&quot;&quot;},{&quot;family&quot;:&quot;Eggimann&quot;,&quot;given&quot;:&quot;Sven&quot;,&quot;parse-names&quot;:false,&quot;dropping-particle&quot;:&quot;&quot;,&quot;non-dropping-particle&quot;:&quot;&quot;},{&quot;family&quot;:&quot;Patel&quot;,&quot;given&quot;:&quot;Martin K.&quot;,&quot;parse-names&quot;:false,&quot;dropping-particle&quot;:&quot;&quot;,&quot;non-dropping-particle&quot;:&quot;&quot;}],&quot;container-title&quot;:&quot;Energy Policy&quot;,&quot;container-title-short&quot;:&quot;Energy Policy&quot;,&quot;accessed&quot;:{&quot;date-parts&quot;:[[2025,10,8]]},&quot;DOI&quot;:&quot;10.1016/J.ENPOL.2022.112794&quot;,&quot;ISSN&quot;:&quot;0301-4215&quot;,&quot;URL&quot;:&quot;https://www.sciencedirect.com/science/article/pii/S0301421522000192#fig5&quot;,&quot;issued&quot;:{&quot;date-parts&quot;:[[2022,3,1]]},&quot;page&quot;:&quot;112794&quot;,&quot;abstract&quot;:&quot;Decarbonizing the energy system by electrification of heat and transport is only effective when using low-carbon electricity sources. As many countries such as Switzerland rely on imported electricity to meet their demand, the greenhouse gas (GHG) content of electricity imports must be correctly accounted for. By assuming an average GHG content for each amount imported, impacts of electricity required in peak periods are underestimated because additional (marginal) demand is primarily met with fossil power plants. This study employs a model to capture marginal GHG contents of imported electricity from a direct and indirect (life-cycle) perspective at an hourly resolution. Implications on GHG are explored for various electricity demand and supply scenarios including electrification of heat and transport, large-scale expansion of renewables, and nuclear phase-out. We find that depending on the scenario, the average GHG intensity of consumed electricity may double, while diurnal and seasonal variations are even larger. Nonetheless, results show substantial GHG mitigation of up to 45% with electrification in case of deploying a diversified electricity generation portfolio including photovoltaics and wind. For optimal GHG mitigation, short-term flexibility as provided by hydropower is necessary to manage electricity surpluses. The main challenge, however, surrounds seasonal energy storage including sector coupling.&quot;,&quot;publisher&quot;:&quot;Elsevier&quot;,&quot;volume&quot;:&quot;162&quot;},&quot;isTemporary&quot;:false}]},{&quot;citationID&quot;:&quot;MENDELEY_CITATION_194c47b1-b4a0-40a5-9ed9-3711541332bd&quot;,&quot;properties&quot;:{&quot;noteIndex&quot;:0},&quot;isEdited&quot;:false,&quot;manualOverride&quot;:{&quot;isManuallyOverridden&quot;:false,&quot;citeprocText&quot;:&quot;(Weber et al., 2017)&quot;,&quot;manualOverrideText&quot;:&quot;&quot;},&quot;citationTag&quot;:&quot;MENDELEY_CITATION_v3_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&quot;,&quot;citationItems&quot;:[{&quot;id&quot;:&quot;0c0f58fc-4eb4-3afe-a56f-3f3cf691dd0b&quot;,&quot;itemData&quot;:{&quot;type&quot;:&quot;report&quot;,&quot;id&quot;:&quot;0c0f58fc-4eb4-3afe-a56f-3f3cf691dd0b&quot;,&quot;title&quot;:&quot;Swiss Household Energy Demand Survey (SHEDS): Objectives, design, and implementation&quot;,&quot;author&quot;:[{&quot;family&quot;:&quot;Weber&quot;,&quot;given&quot;:&quot;S.&quot;,&quot;parse-names&quot;:false,&quot;dropping-particle&quot;:&quot;&quot;,&quot;non-dropping-particle&quot;:&quot;&quot;},{&quot;family&quot;:&quot;Burger&quot;,&quot;given&quot;:&quot;P.&quot;,&quot;parse-names&quot;:false,&quot;dropping-particle&quot;:&quot;&quot;,&quot;non-dropping-particle&quot;:&quot;&quot;},{&quot;family&quot;:&quot;Farsi&quot;,&quot;given&quot;:&quot;M.,&quot;,&quot;parse-names&quot;:false,&quot;dropping-particle&quot;:&quot;&quot;,&quot;non-dropping-particle&quot;:&quot;&quot;},{&quot;family&quot;:&quot;Martinez‐Cruz&quot;,&quot;given&quot;:&quot;A.L.,&quot;,&quot;parse-names&quot;:false,&quot;dropping-particle&quot;:&quot;&quot;,&quot;non-dropping-particle&quot;:&quot;&quot;},{&quot;family&quot;:&quot;Puntiroli&quot;,&quot;given&quot;:&quot;M.;&quot;,&quot;parse-names&quot;:false,&quot;dropping-particle&quot;:&quot;&quot;,&quot;non-dropping-particle&quot;:&quot;&quot;},{&quot;family&quot;:&quot;Schubert&quot;,&quot;given&quot;:&quot;I.,&quot;,&quot;parse-names&quot;:false,&quot;dropping-particle&quot;:&quot;&quot;,&quot;non-dropping-particle&quot;:&quot;&quot;},{&quot;family&quot;:&quot;Volland&quot;,&quot;given&quot;:&quot;B.&quot;,&quot;parse-names&quot;:false,&quot;dropping-particle&quot;:&quot;&quot;,&quot;non-dropping-particle&quot;:&quot;&quot;}],&quot;container-title&quot;:&quot;Competence Center for Research in Energy, Society, and Transition &quot;,&quot;accessed&quot;:{&quot;date-parts&quot;:[[2023,1,31]]},&quot;URL&quot;:&quot;https://www.sccer-crest.ch/research/swiss-household-energy-demand-survey-sheds/&quot;,&quot;issued&quot;:{&quot;date-parts&quot;:[[2017]]},&quot;container-title-short&quot;:&quot;&quot;},&quot;isTemporary&quot;:false}]},{&quot;citationID&quot;:&quot;MENDELEY_CITATION_cfb1be29-c206-4ed4-950a-0e5b28ad1077&quot;,&quot;properties&quot;:{&quot;noteIndex&quot;:0},&quot;isEdited&quot;:false,&quot;manualOverride&quot;:{&quot;isManuallyOverridden&quot;:false,&quot;citeprocText&quot;:&quot;(SFOE, 2024)&quot;,&quot;manualOverrideText&quot;:&quot;&quot;},&quot;citationTag&quot;:&quot;MENDELEY_CITATION_v3_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&quot;,&quot;citationItems&quot;:[{&quot;id&quot;:&quot;ba5b9452-3b49-3335-9e37-cd40dc9c91d5&quot;,&quot;itemData&quot;:{&quot;type&quot;:&quot;report&quot;,&quot;id&quot;:&quot;ba5b9452-3b49-3335-9e37-cd40dc9c91d5&quot;,&quot;title&quot;:&quot;Schweizerische Statistik der erneuerbaren Energien Ausgabe 2024 [Swiss statistics on renewable energies, 2024 edition]&quot;,&quot;author&quot;:[{&quot;family&quot;:&quot;SFOE&quot;,&quot;given&quot;:&quot;&quot;,&quot;parse-names&quot;:false,&quot;dropping-particle&quot;:&quot;&quot;,&quot;non-dropping-particle&quot;:&quot;&quot;}],&quot;accessed&quot;:{&quot;date-parts&quot;:[[2025,11,11]]},&quot;URL&quot;:&quot;https://www.bfe.admin.ch/bfe/fr/home/approvisionnement/statistiques-et-geodonnees/statistiques-de-lenergie/statistiques-sectorielles.html&quot;,&quot;issued&quot;:{&quot;date-parts&quot;:[[2024]]},&quot;container-title-short&quot;:&quot;&quot;},&quot;isTemporary&quot;:false}]},{&quot;citationID&quot;:&quot;MENDELEY_CITATION_8af53f76-d193-4f5e-a73c-b69858bc4ec4&quot;,&quot;properties&quot;:{&quot;noteIndex&quot;:0},&quot;isEdited&quot;:false,&quot;manualOverride&quot;:{&quot;isManuallyOverridden&quot;:false,&quot;citeprocText&quot;:&quot;(Swiss Federal Statistical Office (FSO), 2023)&quot;,&quot;manualOverrideText&quot;:&quot;&quot;},&quot;citationTag&quot;:&quot;MENDELEY_CITATION_v3_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&quot;,&quot;citationItems&quot;:[{&quot;id&quot;:&quot;445d90f1-2fb4-3831-ae22-cfda95cdb64b&quot;,&quot;itemData&quot;:{&quot;type&quot;:&quot;webpage&quot;,&quot;id&quot;:&quot;445d90f1-2fb4-3831-ae22-cfda95cdb64b&quot;,&quot;title&quot;:&quot;Federal register of Buildings and Dwellings: energy/heat source heating&quot;,&quot;author&quot;:[{&quot;family&quot;:&quot;Swiss Federal Statistical Office (FSO)&quot;,&quot;given&quot;:&quot;&quot;,&quot;parse-names&quot;:false,&quot;dropping-particle&quot;:&quot;&quot;,&quot;non-dropping-particle&quot;:&quot;&quot;}],&quot;accessed&quot;:{&quot;date-parts&quot;:[[2024,3,18]]},&quot;URL&quot;:&quot;https://www.geocat.ch/geonetwork/srv/eng/catalog.search#/metadata/44598622-14ca-4937-a65b-3d3c2207f8a5&quot;,&quot;issued&quot;:{&quot;date-parts&quot;:[[2023]]},&quot;container-title-short&quot;:&quot;&quot;},&quot;isTemporary&quot;:false}]},{&quot;citationID&quot;:&quot;MENDELEY_CITATION_d6d685ef-7151-4bb4-a350-af79a4ce0a30&quot;,&quot;properties&quot;:{&quot;noteIndex&quot;:0},&quot;isEdited&quot;:false,&quot;manualOverride&quot;:{&quot;isManuallyOverridden&quot;:true,&quot;citeprocText&quot;:&quot;(SFOE, 2019b)&quot;,&quot;manualOverrideText&quot;:&quot;(Swiss Federal Office for Energy (SFOE), 2019)&quot;},&quot;citationTag&quot;:&quot;MENDELEY_CITATION_v3_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&quot;,&quot;citationItems&quot;:[{&quot;id&quot;:&quot;44cc449f-ef7b-319e-be9e-92cda2817c64&quot;,&quot;itemData&quot;:{&quot;type&quot;:&quot;report&quot;,&quot;id&quot;:&quot;44cc449f-ef7b-319e-be9e-92cda2817c64&quot;,&quot;title&quot;:&quot;Analysis of lifetimes of building elements in the literature and in renovation practices and sensitivity analyses on building LCA &amp; LCC &quot;,&quot;author&quot;:[{&quot;family&quot;:&quot;SFOE&quot;,&quot;given&quot;:&quot;&quot;,&quot;parse-names&quot;:false,&quot;dropping-particle&quot;:&quot;&quot;,&quot;non-dropping-particle&quot;:&quot;&quot;}],&quot;accessed&quot;:{&quot;date-parts&quot;:[[2023,11,10]]},&quot;URL&quot;:&quot;https://www.aramis.admin.ch/Default?DocumentID=67264&amp;Load=true&quot;,&quot;issued&quot;:{&quot;date-parts&quot;:[[2019]]},&quot;container-title-short&quot;:&quot;&quot;},&quot;isTemporary&quot;:false}]},{&quot;citationID&quot;:&quot;MENDELEY_CITATION_60a74a28-e506-4a7f-a1c1-0da8c11a88ad&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NjBhNzRhMjgtZTUwNi00YTdmLWExYzEtMGRhOGMxMWE4OGFk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ef5108a5-4c32-477b-a116-92afe4c0195a&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ZWY1MTA4YTUtNGMzMi00NzdiLWExMTYtOTJhZmU0YzAxOTVh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d165d843-2093-449c-8fa8-98dc459dc3e1&quot;,&quot;properties&quot;:{&quot;noteIndex&quot;:0},&quot;isEdited&quot;:false,&quot;manualOverride&quot;:{&quot;isManuallyOverridden&quot;:false,&quot;citeprocText&quot;:&quot;(HSLU, 2022)&quot;,&quot;manualOverrideText&quot;:&quot;&quot;},&quot;citationTag&quot;:&quot;MENDELEY_CITATION_v3_eyJjaXRhdGlvbklEIjoiTUVOREVMRVlfQ0lUQVRJT05fZDE2NWQ4NDMtMjA5My00NDljLThmYTgtOThkYzQ1OWRjM2Ux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678a5a10-4632-4b99-b801-4e9fe643b797&quot;,&quot;properties&quot;:{&quot;noteIndex&quot;:0},&quot;isEdited&quot;:false,&quot;manualOverride&quot;:{&quot;isManuallyOverridden&quot;:false,&quot;citeprocText&quot;:&quot;(HSLU, 2022)&quot;,&quot;manualOverrideText&quot;:&quot;&quot;},&quot;citationTag&quot;:&quot;MENDELEY_CITATION_v3_eyJjaXRhdGlvbklEIjoiTUVOREVMRVlfQ0lUQVRJT05fNjc4YTVhMTAtNDYzMi00Yjk5LWI4MDEtNGU5ZmU2NDNiNzk3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3915eccd-b11e-48ea-8cdf-7719e1e1d14a&quot;,&quot;properties&quot;:{&quot;noteIndex&quot;:0},&quot;isEdited&quot;:false,&quot;manualOverride&quot;:{&quot;isManuallyOverridden&quot;:true,&quot;citeprocText&quot;:&quot;(SFOE, 2019b)&quot;,&quot;manualOverrideText&quot;:&quot;(Swiss Federal Office for Energy (SFOE), 2019)&quot;},&quot;citationTag&quot;:&quot;MENDELEY_CITATION_v3_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&quot;,&quot;citationItems&quot;:[{&quot;id&quot;:&quot;44cc449f-ef7b-319e-be9e-92cda2817c64&quot;,&quot;itemData&quot;:{&quot;type&quot;:&quot;report&quot;,&quot;id&quot;:&quot;44cc449f-ef7b-319e-be9e-92cda2817c64&quot;,&quot;title&quot;:&quot;Analysis of lifetimes of building elements in the literature and in renovation practices and sensitivity analyses on building LCA &amp; LCC &quot;,&quot;author&quot;:[{&quot;family&quot;:&quot;SFOE&quot;,&quot;given&quot;:&quot;&quot;,&quot;parse-names&quot;:false,&quot;dropping-particle&quot;:&quot;&quot;,&quot;non-dropping-particle&quot;:&quot;&quot;}],&quot;accessed&quot;:{&quot;date-parts&quot;:[[2023,11,10]]},&quot;URL&quot;:&quot;https://www.aramis.admin.ch/Default?DocumentID=67264&amp;Load=true&quot;,&quot;issued&quot;:{&quot;date-parts&quot;:[[2019]]},&quot;container-title-short&quot;:&quot;&quot;},&quot;isTemporary&quot;:false}]},{&quot;citationID&quot;:&quot;MENDELEY_CITATION_8e2df456-d960-4a32-a03b-c6bebf7534b4&quot;,&quot;properties&quot;:{&quot;noteIndex&quot;:0},&quot;isEdited&quot;:false,&quot;manualOverride&quot;:{&quot;isManuallyOverridden&quot;:false,&quot;citeprocText&quot;:&quot;(Nägeli et al., 2020)&quot;,&quot;manualOverrideText&quot;:&quot;&quot;},&quot;citationTag&quot;:&quot;MENDELEY_CITATION_v3_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&quot;,&quot;citationItems&quot;:[{&quot;id&quot;:&quot;e2e27714-d475-3561-b93e-4d9b32a3e298&quot;,&quot;itemData&quot;:{&quot;type&quot;:&quot;article-journal&quot;,&quot;id&quot;:&quot;e2e27714-d475-3561-b93e-4d9b32a3e298&quot;,&quot;title&quot;:&quot;Policies to decarbonize the Swiss residential building stock: An agent-based building stock modeling assessment&quot;,&quot;author&quot;:[{&quot;family&quot;:&quot;Nägeli&quot;,&quot;given&quot;:&quot;Claudio&quot;,&quot;parse-names&quot;:false,&quot;dropping-particle&quot;:&quot;&quot;,&quot;non-dropping-particle&quot;:&quot;&quot;},{&quot;family&quot;:&quot;Jakob&quot;,&quot;given&quot;:&quot;Martin&quot;,&quot;parse-names&quot;:false,&quot;dropping-particle&quot;:&quot;&quot;,&quot;non-dropping-particle&quot;:&quot;&quot;},{&quot;family&quot;:&quot;Catenazzi&quot;,&quot;given&quot;:&quot;Giacomo&quot;,&quot;parse-names&quot;:false,&quot;dropping-particle&quot;:&quot;&quot;,&quot;non-dropping-particle&quot;:&quot;&quot;},{&quot;family&quot;:&quot;Ostermeyer&quot;,&quot;given&quot;:&quot;York&quot;,&quot;parse-names&quot;:false,&quot;dropping-particle&quot;:&quot;&quot;,&quot;non-dropping-particle&quot;:&quot;&quot;}],&quot;container-title&quot;:&quot;Energy Policy&quot;,&quot;container-title-short&quot;:&quot;Energy Policy&quot;,&quot;accessed&quot;:{&quot;date-parts&quot;:[[2023,9,26]]},&quot;DOI&quot;:&quot;10.1016/J.ENPOL.2020.111814&quot;,&quot;ISSN&quot;:&quot;0301-4215&quot;,&quot;issued&quot;:{&quot;date-parts&quot;:[[2020,11,1]]},&quot;page&quot;:&quot;111814&quot;,&quot;abstract&quot;:&quot;In light of the Swiss government's reduction targets for greenhouse gas (GHG) emissions under the Paris Agreement, this article investigates how and with which policy measures these reduction targets can be met for the Swiss residential building sector. The paper applies an agent-based building stock model to simulate the development of the Swiss residential building stock under three different policy scenarios. The scenario results until 2050 are compared against the reduction targets set by the Swiss government and with each other. The results indicate that while the current state of Swiss climate policy is effective in reducing energy demand and GHG emissions, it will not be enough to reach the ambitious emission-reduction targets. These targets can be reached only through an almost complete phase-out of fossil-fuel heating systems by 2050, which can be achieved through the introduction of further financial and/or regulatory measures. The results indicate that while financial measures such as an increase in the CO2 tax as well as subsidies are effective in speeding up the transition in the beginning, a complete phase-out of oil and gas by 2050 is reached only through additional regulatory measures such as a CO2 limit for new and existing buildings.&quot;,&quot;publisher&quot;:&quot;Elsevier&quot;,&quot;volume&quot;:&quot;146&quot;},&quot;isTemporary&quot;:false}]},{&quot;citationID&quot;:&quot;MENDELEY_CITATION_a82fbca6-4672-465e-bed2-8e5ddd570d4f&quot;,&quot;properties&quot;:{&quot;noteIndex&quot;:0},&quot;isEdited&quot;:false,&quot;manualOverride&quot;:{&quot;isManuallyOverridden&quot;:false,&quot;citeprocText&quot;:&quot;(Carbotech, 2021)&quot;,&quot;manualOverrideText&quot;:&quot;&quot;},&quot;citationTag&quot;:&quot;MENDELEY_CITATION_v3_eyJjaXRhdGlvbklEIjoiTUVOREVMRVlfQ0lUQVRJT05fYTgyZmJjYTYtNDY3Mi00NjVlLWJlZDItOGU1ZGRkNTcwZDRm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quot;,&quot;citationItems&quot;:[{&quot;id&quot;:&quot;608071ef-e845-3081-a8ae-94d634019a8d&quot;,&quot;itemData&quot;:{&quot;type&quot;:&quot;report&quot;,&quot;id&quot;:&quot;608071ef-e845-3081-a8ae-94d634019a8d&quot;,&quot;title&quot;:&quot;Life cycle inventories of heating systems&quot;,&quot;author&quot;:[{&quot;family&quot;:&quot;Carbotech&quot;,&quot;given&quot;:&quot;&quot;,&quot;parse-names&quot;:false,&quot;dropping-particle&quot;:&quot;&quot;,&quot;non-dropping-particle&quot;:&quot;&quot;}],&quot;accessed&quot;:{&quot;date-parts&quot;:[[2023,11,9]]},&quot;URL&quot;:&quot;https://www.bafu.admin.ch/dam/bafu/en/dokumente/wirtschaft-konsum/externe-studien-berichte/life-cycle-inventories-of-heating.pdf.download.pdf/life-cycle-inventories-of-heating.pdf&quot;,&quot;issued&quot;:{&quot;date-parts&quot;:[[2021]]},&quot;container-title-short&quot;:&quot;&quot;},&quot;isTemporary&quot;:false}]},{&quot;citationID&quot;:&quot;MENDELEY_CITATION_13065768-3316-4e44-9959-8a3e8c6f24f4&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MTMwNjU3NjgtMzMxNi00ZTQ0LTk5NTktOGEzZThjNmYyNGY0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5266b916-b3df-4693-98dd-445c366a4fa9&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NTI2NmI5MTYtYjNkZi00NjkzLTk4ZGQtNDQ1YzM2NmE0ZmE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c6c2cbd8-1e99-4021-96db-5062ef7885e2&quot;,&quot;properties&quot;:{&quot;noteIndex&quot;:0},&quot;isEdited&quot;:false,&quot;manualOverride&quot;:{&quot;isManuallyOverridden&quot;:false,&quot;citeprocText&quot;:&quot;(IEA SHC, 2004)&quot;,&quot;manualOverrideText&quot;:&quot;&quot;},&quot;citationTag&quot;:&quot;MENDELEY_CITATION_v3_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&quot;,&quot;citationItems&quot;:[{&quot;id&quot;:&quot;e0488802-2739-3ce4-b93a-1c38bde2e1a3&quot;,&quot;itemData&quot;:{&quot;type&quot;:&quot;article-journal&quot;,&quot;id&quot;:&quot;e0488802-2739-3ce4-b93a-1c38bde2e1a3&quot;,&quot;title&quot;:&quot;Converting solar thermal collector area into installed capacity (m 2 to kW th )&quot;,&quot;author&quot;:[{&quot;family&quot;:&quot;IEA SHC&quot;,&quot;given&quot;:&quot;&quot;,&quot;parse-names&quot;:false,&quot;dropping-particle&quot;:&quot;&quot;,&quot;non-dropping-particle&quot;:&quot;&quot;}],&quot;accessed&quot;:{&quot;date-parts&quot;:[[2025,11,11]]},&quot;URL&quot;:&quot;www.estif.org&quot;,&quot;issued&quot;:{&quot;date-parts&quot;:[[2004]]},&quot;container-title-short&quot;:&quot;&quot;},&quot;isTemporary&quot;:false}]},{&quot;citationID&quot;:&quot;MENDELEY_CITATION_421f5f83-b5ca-4db5-859c-dfc1e3f6edb9&quot;,&quot;properties&quot;:{&quot;noteIndex&quot;:0},&quot;isEdited&quot;:false,&quot;manualOverride&quot;:{&quot;isManuallyOverridden&quot;:false,&quot;citeprocText&quot;:&quot;(Torné and Trutnevyte, 2026)&quot;,&quot;manualOverrideText&quot;:&quot;&quot;},&quot;citationTag&quot;:&quot;MENDELEY_CITATION_v3_eyJjaXRhdGlvbklEIjoiTUVOREVMRVlfQ0lUQVRJT05fNDIxZjVmODMtYjVjYS00ZGI1LTg1OWMtZGZjMWUzZjZlZGI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jb250YWluZXItdGl0bGUtc2hvcnQiOiJFbmVyZ3kgUG9saWN5IiwiYWNjZXNzZWQiOnsiZGF0ZS1wYXJ0cyI6W1syMDI1LDksMTJdXX0sIkRPSSI6IjEwLjEwMTYvSi5FTlBPTC4yMDI1LjExNDg3MiIsIklTU04iOiIwMzAxLTQyMTUiLCJVUkwiOiJodHRwczovL2xpbmtpbmdodWIuZWxzZXZpZXIuY29tL3JldHJpZXZlL3BpaS9TMDMwMTQyMTUyNTAwMzc5OSIsImlzc3VlZCI6eyJkYXRlLXBhcnRzIjpbWzIwMjYsMSwxXV19LCJwYWdlIjoiMTE0ODcyIiwicHVibGlzaGVyIjoiRWxzZXZpZXIiLCJ2b2x1bWUiOiIyMDg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container-title-short&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isTemporary&quot;:false}]},{&quot;citationID&quot;:&quot;MENDELEY_CITATION_60113f5d-2c49-429c-bcc6-3f82d246ce9d&quot;,&quot;properties&quot;:{&quot;noteIndex&quot;:0},&quot;isEdited&quot;:false,&quot;manualOverride&quot;:{&quot;isManuallyOverridden&quot;:false,&quot;citeprocText&quot;:&quot;(Opendata.swiss, 2023)&quot;,&quot;manualOverrideText&quot;:&quot;&quot;},&quot;citationTag&quot;:&quot;MENDELEY_CITATION_v3_eyJjaXRhdGlvbklEIjoiTUVOREVMRVlfQ0lUQVRJT05fNjAxMTNmNWQtMmM0OS00MjljLWJjYzYtM2Y4MmQyNDZjZTlk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quot;,&quot;citationItems&quot;:[{&quot;id&quot;:&quot;bbd18535-b5e1-3fca-95a4-c2878092b82b&quot;,&quot;itemData&quot;:{&quot;type&quot;:&quot;webpage&quot;,&quot;id&quot;:&quot;bbd18535-b5e1-3fca-95a4-c2878092b82b&quot;,&quot;title&quot;:&quot;Suitability of house roofs for the use of solar energy &quot;,&quot;author&quot;:[{&quot;family&quot;:&quot;Opendata.swiss&quot;,&quot;given&quot;:&quot;&quot;,&quot;parse-names&quot;:false,&quot;dropping-particle&quot;:&quot;&quot;,&quot;non-dropping-particle&quot;:&quot;&quot;}],&quot;accessed&quot;:{&quot;date-parts&quot;:[[2024,4,10]]},&quot;URL&quot;:&quot;https://opendata.swiss/de/dataset/eignung-von-hausdachern-fur-die-nutzung-von-sonnenenergie&quot;,&quot;issued&quot;:{&quot;date-parts&quot;:[[2023]]},&quot;container-title-short&quot;:&quot;&quot;},&quot;isTemporary&quot;:false}]},{&quot;citationID&quot;:&quot;MENDELEY_CITATION_5d1dd098-6228-4833-b0ef-c61530962a84&quot;,&quot;properties&quot;:{&quot;noteIndex&quot;:0},&quot;isEdited&quot;:false,&quot;manualOverride&quot;:{&quot;isManuallyOverridden&quot;:false,&quot;citeprocText&quot;:&quot;(Lagomarsino et al., 2023)&quot;,&quot;manualOverrideText&quot;:&quot;&quot;},&quot;citationTag&quot;:&quot;MENDELEY_CITATION_v3_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&quot;,&quot;citationItems&quot;:[{&quot;id&quot;:&quot;bc65e44c-98fb-3b79-af7b-78fa035b3bda&quot;,&quot;itemData&quot;:{&quot;type&quot;:&quot;article-journal&quot;,&quot;id&quot;:&quot;bc65e44c-98fb-3b79-af7b-78fa035b3bda&quot;,&quot;title&quot;:&quot;Co-adoption pathways toward a low-carbon energy system&quot;,&quot;author&quot;:[{&quot;family&quot;:&quot;Lagomarsino&quot;,&quot;given&quot;:&quot;Maria&quot;,&quot;parse-names&quot;:false,&quot;dropping-particle&quot;:&quot;&quot;,&quot;non-dropping-particle&quot;:&quot;&quot;},{&quot;family&quot;:&quot;Kam&quot;,&quot;given&quot;:&quot;Mart&quot;,&quot;parse-names&quot;:false,&quot;dropping-particle&quot;:&quot;&quot;,&quot;non-dropping-particle&quot;:&quot;van der&quot;},{&quot;family&quot;:&quot;Rahmani Azad&quot;,&quot;given&quot;:&quot;Zahra&quot;,&quot;parse-names&quot;:false,&quot;dropping-particle&quot;:&quot;&quot;,&quot;non-dropping-particle&quot;:&quot;&quot;},{&quot;family&quot;:&quot;Parra&quot;,&quot;given&quot;:&quot;David&quot;,&quot;parse-names&quot;:false,&quot;dropping-particle&quot;:&quot;&quot;,&quot;non-dropping-particle&quot;:&quot;&quot;},{&quot;family&quot;:&quot;Hahnel&quot;,&quot;given&quot;:&quot;Ulf J.J.&quot;,&quot;parse-names&quot;:false,&quot;dropping-particle&quot;:&quot;&quot;,&quot;non-dropping-particle&quot;:&quot;&quot;}],&quot;container-title&quot;:&quot;iScience&quot;,&quot;container-title-short&quot;:&quot;iScience&quot;,&quot;accessed&quot;:{&quot;date-parts&quot;:[[2025,1,7]]},&quot;DOI&quot;:&quot;10.1016/J.ISCI.2023.107815&quot;,&quot;ISSN&quot;:&quot;2589-0042&quot;,&quot;issued&quot;:{&quot;date-parts&quot;:[[2023,10,20]]},&quot;page&quot;:&quot;107815&quot;,&quot;abstract&quot;:&quot;Low-carbon technology adoption is an essential element of energy transitions toward net-zero emissions around the world. To exploit the full potential of low-carbon technologies, households should ideally co-adopt multiple low-carbon technologies. Whereas previous research primarily investigated predictors of single-technology adoption in isolation, here we focus on the co-adoption of multiple low-carbon technologies, including solar photovoltaics, stationary batteries, heat pumps, and electric vehicles, to examine the interconnections between adoption decisions and the potential of certain technologies to serve as “entry points” for the co-adoption of multiple low-carbon technologies. Based on a sample of 1967 homeowners, we identified unique demographic and psychological variables associated with co-adoption. We moreover observed specific co-adoption patterns across time in that the adoption of one technology increased the likelihood of adopting another technology. This effect, however, was primarily driven by co-adoption in close temporal proximity, pointing to opportunities for targeted policies that support technology bundles.&quot;,&quot;publisher&quot;:&quot;Elsevier&quot;,&quot;issue&quot;:&quot;10&quot;,&quot;volume&quot;:&quot;26&quot;},&quot;isTemporary&quot;:false}]},{&quot;citationID&quot;:&quot;MENDELEY_CITATION_5893a299-d759-4c7a-b09f-2c7f2e4638c9&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NTg5M2EyOTktZDc1OS00YzdhLWIwOWYtMmM3ZjJlNDYzOGM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970588e6-b9c3-41e1-a6bb-a3915c3fd423&quot;,&quot;properties&quot;:{&quot;noteIndex&quot;:0},&quot;isEdited&quot;:false,&quot;manualOverride&quot;:{&quot;isManuallyOverridden&quot;:false,&quot;citeprocText&quot;:&quot;(SFOE, 2019a)&quot;,&quot;manualOverrideText&quot;:&quot;&quot;},&quot;citationTag&quot;:&quot;MENDELEY_CITATION_v3_eyJjaXRhdGlvbklEIjoiTUVOREVMRVlfQ0lUQVRJT05fOTcwNTg4ZTYtYjljMy00MWUxLWE2YmItYTM5MTVjM2ZkNDIz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quot;,&quot;citationItems&quot;:[{&quot;id&quot;:&quot;4dbf83d4-53e9-3118-9f95-aa73bd1ca978&quot;,&quot;itemData&quot;:{&quot;type&quot;:&quot;report&quot;,&quot;id&quot;:&quot;4dbf83d4-53e9-3118-9f95-aa73bd1ca978&quot;,&quot;title&quot;:&quot;DUREE Project Analysis of lifetimes of building elements in the literature and in renovation practices and sensitivity analyses on building LCA &amp; LCC&quot;,&quot;author&quot;:[{&quot;family&quot;:&quot;SFOE&quot;,&quot;given&quot;:&quot;&quot;,&quot;parse-names&quot;:false,&quot;dropping-particle&quot;:&quot;&quot;,&quot;non-dropping-particle&quot;:&quot;&quot;}],&quot;accessed&quot;:{&quot;date-parts&quot;:[[2025,5,28]]},&quot;URL&quot;:&quot;https://www.aramis.admin.ch/Default?DocumentID=67264&amp;Load=true&quot;,&quot;issued&quot;:{&quot;date-parts&quot;:[[2019]]},&quot;container-title-short&quot;:&quot;&quot;},&quot;isTemporary&quot;:false}]},{&quot;citationID&quot;:&quot;MENDELEY_CITATION_1ea1cf64-ffcc-4d97-acbf-f4f08d803449&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MWVhMWNmNjQtZmZjYy00ZDk3LWFjYmYtZjRmMDhkODAzNDQ5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f34bce99-149c-42dc-81de-0ed959ebd43c&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ZjM0YmNlOTktMTQ5Yy00MmRjLTgxZGUtMGVkOTU5ZWJkNDNj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e21662c7-cdee-469e-96d2-ab7115bcffad&quot;,&quot;properties&quot;:{&quot;noteIndex&quot;:0},&quot;isEdited&quot;:false,&quot;manualOverride&quot;:{&quot;isManuallyOverridden&quot;:true,&quot;citeprocText&quot;:&quot;(SFOE, 2023)&quot;,&quot;manualOverrideText&quot;:&quot;(Swiss Federal Office of Energy (SFOE), 2023)&quot;},&quot;citationTag&quot;:&quot;MENDELEY_CITATION_v3_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&quot;,&quot;citationItems&quot;:[{&quot;id&quot;:&quot;2076d480-34fe-389d-a93b-748b74190e93&quot;,&quot;itemData&quot;:{&quot;type&quot;:&quot;article-journal&quot;,&quot;id&quot;:&quot;2076d480-34fe-389d-a93b-748b74190e93&quot;,&quot;title&quot;:&quot;Statistics solar energy 2022&quot;,&quot;author&quot;:[{&quot;family&quot;:&quot;SFOE&quot;,&quot;given&quot;:&quot;&quot;,&quot;parse-names&quot;:false,&quot;dropping-particle&quot;:&quot;&quot;,&quot;non-dropping-particle&quot;:&quot;&quot;}],&quot;accessed&quot;:{&quot;date-parts&quot;:[[2023,11,10]]},&quot;URL&quot;:&quot;https://pubdb.bfe.admin.ch/de/publication/download/11461&quot;,&quot;issued&quot;:{&quot;date-parts&quot;:[[2023]]},&quot;container-title-short&quot;:&quot;&quot;},&quot;isTemporary&quot;:false}]},{&quot;citationID&quot;:&quot;MENDELEY_CITATION_2e1191d8-7a1a-4121-8580-0435cfd5cd73&quot;,&quot;properties&quot;:{&quot;noteIndex&quot;:0},&quot;isEdited&quot;:false,&quot;manualOverride&quot;:{&quot;isManuallyOverridden&quot;:false,&quot;citeprocText&quot;:&quot;(HSLU, 2022)&quot;,&quot;manualOverrideText&quot;:&quot;&quot;},&quot;citationTag&quot;:&quot;MENDELEY_CITATION_v3_eyJjaXRhdGlvbklEIjoiTUVOREVMRVlfQ0lUQVRJT05fMmUxMTkxZDgtN2ExYS00MTIxLTg1ODAtMDQzNWNmZDVjZDcz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57a44521-0185-423a-b359-17020a045f04&quot;,&quot;properties&quot;:{&quot;noteIndex&quot;:0},&quot;isEdited&quot;:false,&quot;manualOverride&quot;:{&quot;isManuallyOverridden&quot;:false,&quot;citeprocText&quot;:&quot;(HSLU, 2022)&quot;,&quot;manualOverrideText&quot;:&quot;&quot;},&quot;citationTag&quot;:&quot;MENDELEY_CITATION_v3_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&quot;,&quot;citationItems&quot;:[{&quot;id&quot;:&quot;c31bdf1a-f759-326c-861c-a8a7d1d9fe2d&quot;,&quot;itemData&quot;:{&quot;type&quot;:&quot;webpage&quot;,&quot;id&quot;:&quot;c31bdf1a-f759-326c-861c-a8a7d1d9fe2d&quot;,&quot;title&quot;:&quot;Heating Cost Calculator Tool&quot;,&quot;author&quot;:[{&quot;family&quot;:&quot;HSLU&quot;,&quot;given&quot;:&quot;&quot;,&quot;parse-names&quot;:false,&quot;dropping-particle&quot;:&quot;&quot;,&quot;non-dropping-particle&quot;:&quot;&quot;}],&quot;accessed&quot;:{&quot;date-parts&quot;:[[2025,8,26]]},&quot;URL&quot;:&quot;https://www.hslu.ch/en/lucerne-school-of-engineering-architecture/about-us/organization/competence-centres-and-research-groups/building-and-construction/building-technology-and-energy/software-tools/&quot;,&quot;issued&quot;:{&quot;date-parts&quot;:[[2022]]},&quot;container-title-short&quot;:&quot;&quot;},&quot;isTemporary&quot;:false}]},{&quot;citationID&quot;:&quot;MENDELEY_CITATION_f0aaeeb2-d467-46fe-ab36-ba23d1268ee0&quot;,&quot;properties&quot;:{&quot;noteIndex&quot;:0},&quot;isEdited&quot;:false,&quot;manualOverride&quot;:{&quot;isManuallyOverridden&quot;:false,&quot;citeprocText&quot;:&quot;(SFOE, 2019a)&quot;,&quot;manualOverrideText&quot;:&quot;&quot;},&quot;citationTag&quot;:&quot;MENDELEY_CITATION_v3_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&quot;,&quot;citationItems&quot;:[{&quot;id&quot;:&quot;4dbf83d4-53e9-3118-9f95-aa73bd1ca978&quot;,&quot;itemData&quot;:{&quot;type&quot;:&quot;report&quot;,&quot;id&quot;:&quot;4dbf83d4-53e9-3118-9f95-aa73bd1ca978&quot;,&quot;title&quot;:&quot;DUREE Project Analysis of lifetimes of building elements in the literature and in renovation practices and sensitivity analyses on building LCA &amp; LCC&quot;,&quot;author&quot;:[{&quot;family&quot;:&quot;SFOE&quot;,&quot;given&quot;:&quot;&quot;,&quot;parse-names&quot;:false,&quot;dropping-particle&quot;:&quot;&quot;,&quot;non-dropping-particle&quot;:&quot;&quot;}],&quot;accessed&quot;:{&quot;date-parts&quot;:[[2025,5,28]]},&quot;URL&quot;:&quot;https://www.aramis.admin.ch/Default?DocumentID=67264&amp;Load=true&quot;,&quot;issued&quot;:{&quot;date-parts&quot;:[[2019]]},&quot;container-title-short&quot;:&quot;&quot;},&quot;isTemporary&quot;:false}]},{&quot;citationID&quot;:&quot;MENDELEY_CITATION_af234862-d927-4609-a3a6-d5b2fd20e3c0&quot;,&quot;properties&quot;:{&quot;noteIndex&quot;:0},&quot;isEdited&quot;:false,&quot;manualOverride&quot;:{&quot;isManuallyOverridden&quot;:false,&quot;citeprocText&quot;:&quot;(Carbotech, 2021)&quot;,&quot;manualOverrideText&quot;:&quot;&quot;},&quot;citationTag&quot;:&quot;MENDELEY_CITATION_v3_eyJjaXRhdGlvbklEIjoiTUVOREVMRVlfQ0lUQVRJT05fYWYyMzQ4NjItZDkyNy00NjA5LWEzYTYtZDViMmZkMjBlM2Mw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quot;,&quot;citationItems&quot;:[{&quot;id&quot;:&quot;608071ef-e845-3081-a8ae-94d634019a8d&quot;,&quot;itemData&quot;:{&quot;type&quot;:&quot;report&quot;,&quot;id&quot;:&quot;608071ef-e845-3081-a8ae-94d634019a8d&quot;,&quot;title&quot;:&quot;Life cycle inventories of heating systems&quot;,&quot;author&quot;:[{&quot;family&quot;:&quot;Carbotech&quot;,&quot;given&quot;:&quot;&quot;,&quot;parse-names&quot;:false,&quot;dropping-particle&quot;:&quot;&quot;,&quot;non-dropping-particle&quot;:&quot;&quot;}],&quot;accessed&quot;:{&quot;date-parts&quot;:[[2023,11,9]]},&quot;URL&quot;:&quot;https://www.bafu.admin.ch/dam/bafu/en/dokumente/wirtschaft-konsum/externe-studien-berichte/life-cycle-inventories-of-heating.pdf.download.pdf/life-cycle-inventories-of-heating.pdf&quot;,&quot;issued&quot;:{&quot;date-parts&quot;:[[2021]]},&quot;container-title-short&quot;:&quot;&quot;},&quot;isTemporary&quot;:false}]},{&quot;citationID&quot;:&quot;MENDELEY_CITATION_ce3e894b-407e-45f0-912b-a80090ca7e12&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Y2UzZTg5NGItNDA3ZS00NWYwLTkxMmItYTgwMDkwY2E3ZTEy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ef19acd8-301f-4350-8656-c621f845d054&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ZWYxOWFjZDgtMzAxZi00MzUwLTg2NTYtYzYyMWY4NDVkMDU0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343c34c2-fc34-43ae-bdc3-463a3250f482&quot;,&quot;properties&quot;:{&quot;noteIndex&quot;:0},&quot;isEdited&quot;:false,&quot;manualOverride&quot;:{&quot;isManuallyOverridden&quot;:true,&quot;citeprocText&quot;:&quot;(SuisseEnergie, 2025)&quot;,&quot;manualOverrideText&quot;:&quot;SuisseEnergie (2025)&quot;},&quot;citationTag&quot;:&quot;MENDELEY_CITATION_v3_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&quot;,&quot;citationItems&quot;:[{&quot;id&quot;:&quot;6e1bede7-1a16-3b81-a866-12dcb3ffd4d4&quot;,&quot;itemData&quot;:{&quot;type&quot;:&quot;report&quot;,&quot;id&quot;:&quot;6e1bede7-1a16-3b81-a866-12dcb3ffd4d4&quot;,&quot;title&quot;:&quot;Observation des prix de marché photovoltaïque 2024&quot;,&quot;author&quot;:[{&quot;family&quot;:&quot;SuisseEnergie&quot;,&quot;given&quot;:&quot;&quot;,&quot;parse-names&quot;:false,&quot;dropping-particle&quot;:&quot;&quot;,&quot;non-dropping-particle&quot;:&quot;&quot;}],&quot;accessed&quot;:{&quot;date-parts&quot;:[[2026,6,2]]},&quot;URL&quot;:&quot;https://www.bfe.admin.ch/bfe/fr/home/versorgung/erneuerbare-energien/solarenergie.exturl.html/aHR0cHM6Ly9wdWJkYi5iZmUuYWRtaW4uY2gvZnIvcHVibGljYX/Rpb24vZG93bmxvYWQvMTIyMjY=.html&quot;,&quot;issued&quot;:{&quot;date-parts&quot;:[[2025]]},&quot;container-title-short&quot;:&quot;&quot;},&quot;isTemporary&quot;:false}]},{&quot;citationID&quot;:&quot;MENDELEY_CITATION_3c773abd-2b24-43cc-9977-bea4fa3610cd&quot;,&quot;properties&quot;:{&quot;noteIndex&quot;:0},&quot;isEdited&quot;:false,&quot;manualOverride&quot;:{&quot;isManuallyOverridden&quot;:true,&quot;citeprocText&quot;:&quot;(SwissSolar, 2026)&quot;,&quot;manualOverrideText&quot;:&quot;SwissSolar (2026)&quot;},&quot;citationTag&quot;:&quot;MENDELEY_CITATION_v3_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&quot;,&quot;citationItems&quot;:[{&quot;id&quot;:&quot;833b2154-4587-3f0b-9b3a-e26bcdced1ec&quot;,&quot;itemData&quot;:{&quot;type&quot;:&quot;article-journal&quot;,&quot;id&quot;:&quot;833b2154-4587-3f0b-9b3a-e26bcdced1ec&quot;,&quot;title&quot;:&quot;Batterie-monitor Schweiz 2026 &quot;,&quot;author&quot;:[{&quot;family&quot;:&quot;SwissSolar&quot;,&quot;given&quot;:&quot;&quot;,&quot;parse-names&quot;:false,&quot;dropping-particle&quot;:&quot;&quot;,&quot;non-dropping-particle&quot;:&quot;&quot;}],&quot;accessed&quot;:{&quot;date-parts&quot;:[[2026,5,28]]},&quot;URL&quot;:&quot;https://www.swissolar.ch/02_markt-politik/batteriesmonitor/sws_batteriemonitor_2026.pdf&quot;,&quot;issued&quot;:{&quot;date-parts&quot;:[[2026]]},&quot;container-title-short&quot;:&quot;&quot;},&quot;isTemporary&quot;:false}]},{&quot;citationID&quot;:&quot;MENDELEY_CITATION_d8b6cdab-ba7c-409c-b6e2-8e161fe3cc37&quot;,&quot;properties&quot;:{&quot;noteIndex&quot;:0},&quot;isEdited&quot;:false,&quot;manualOverride&quot;:{&quot;isManuallyOverridden&quot;:false,&quot;citeprocText&quot;:&quot;(Schmidt et al., 2023)&quot;,&quot;manualOverrideText&quot;:&quot;&quot;},&quot;citationTag&quot;:&quot;MENDELEY_CITATION_v3_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&quot;,&quot;citationItems&quot;:[{&quot;id&quot;:&quot;0b86d0b3-a5f2-350b-9585-d5e9162a4095&quot;,&quot;itemData&quot;:{&quot;type&quot;:&quot;article-journal&quot;,&quot;id&quot;:&quot;0b86d0b3-a5f2-350b-9585-d5e9162a4095&quot;,&quot;title&quot;:&quot;Quantifying the degree of fragmentation of policies targeting household solar PV in Switzerland&quot;,&quot;author&quot;:[{&quot;family&quot;:&quot;Schmidt&quot;,&quot;given&quot;:&quot;Tobias&quot;,&quot;parse-names&quot;:false,&quot;dropping-particle&quot;:&quot;&quot;,&quot;non-dropping-particle&quot;:&quot;&quot;},{&quot;family&quot;:&quot;Stadelmann-Steffen&quot;,&quot;given&quot;:&quot;Isabelle&quot;,&quot;parse-names&quot;:false,&quot;dropping-particle&quot;:&quot;&quot;,&quot;non-dropping-particle&quot;:&quot;&quot;},{&quot;family&quot;:&quot;Dukan&quot;,&quot;given&quot;:&quot;Mak&quot;,&quot;parse-names&quot;:false,&quot;dropping-particle&quot;:&quot;&quot;,&quot;non-dropping-particle&quot;:&quot;&quot;},{&quot;family&quot;:&quot;Giger&quot;,&quot;given&quot;:&quot;David&quot;,&quot;parse-names&quot;:false,&quot;dropping-particle&quot;:&quot;&quot;,&quot;non-dropping-particle&quot;:&quot;&quot;},{&quot;family&quot;:&quot;Schmid&quot;,&quot;given&quot;:&quot;Nicolas&quot;,&quot;parse-names&quot;:false,&quot;dropping-particle&quot;:&quot;&quot;,&quot;non-dropping-particle&quot;:&quot;&quot;},{&quot;family&quot;:&quot;Schneuwly&quot;,&quot;given&quot;:&quot;Valentin&quot;,&quot;parse-names&quot;:false,&quot;dropping-particle&quot;:&quot;&quot;,&quot;non-dropping-particle&quot;:&quot;&quot;}],&quot;accessed&quot;:{&quot;date-parts&quot;:[[2023,10,20]]},&quot;DOI&quot;:&quot;10.3929/ETHZ-B-000596612&quot;,&quot;URL&quot;:&quot;https://doi.org/10.3929/ethz-b-000596612&quot;,&quot;issued&quot;:{&quot;date-parts&quot;:[[2023,2,2]]},&quot;publisher&quot;:&quot;Sweet Edge&quot;,&quot;container-title-short&quot;:&quot;&quot;},&quot;isTemporary&quot;:false}]},{&quot;citationID&quot;:&quot;MENDELEY_CITATION_0a23c0f4-316c-4f09-bee1-01aa3460955a&quot;,&quot;properties&quot;:{&quot;noteIndex&quot;:0},&quot;isEdited&quot;:false,&quot;manualOverride&quot;:{&quot;isManuallyOverridden&quot;:false,&quot;citeprocText&quot;:&quot;(Schmidt et al., 2023)&quot;,&quot;manualOverrideText&quot;:&quot;&quot;},&quot;citationTag&quot;:&quot;MENDELEY_CITATION_v3_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&quot;,&quot;citationItems&quot;:[{&quot;id&quot;:&quot;0b86d0b3-a5f2-350b-9585-d5e9162a4095&quot;,&quot;itemData&quot;:{&quot;type&quot;:&quot;article-journal&quot;,&quot;id&quot;:&quot;0b86d0b3-a5f2-350b-9585-d5e9162a4095&quot;,&quot;title&quot;:&quot;Quantifying the degree of fragmentation of policies targeting household solar PV in Switzerland&quot;,&quot;author&quot;:[{&quot;family&quot;:&quot;Schmidt&quot;,&quot;given&quot;:&quot;Tobias&quot;,&quot;parse-names&quot;:false,&quot;dropping-particle&quot;:&quot;&quot;,&quot;non-dropping-particle&quot;:&quot;&quot;},{&quot;family&quot;:&quot;Stadelmann-Steffen&quot;,&quot;given&quot;:&quot;Isabelle&quot;,&quot;parse-names&quot;:false,&quot;dropping-particle&quot;:&quot;&quot;,&quot;non-dropping-particle&quot;:&quot;&quot;},{&quot;family&quot;:&quot;Dukan&quot;,&quot;given&quot;:&quot;Mak&quot;,&quot;parse-names&quot;:false,&quot;dropping-particle&quot;:&quot;&quot;,&quot;non-dropping-particle&quot;:&quot;&quot;},{&quot;family&quot;:&quot;Giger&quot;,&quot;given&quot;:&quot;David&quot;,&quot;parse-names&quot;:false,&quot;dropping-particle&quot;:&quot;&quot;,&quot;non-dropping-particle&quot;:&quot;&quot;},{&quot;family&quot;:&quot;Schmid&quot;,&quot;given&quot;:&quot;Nicolas&quot;,&quot;parse-names&quot;:false,&quot;dropping-particle&quot;:&quot;&quot;,&quot;non-dropping-particle&quot;:&quot;&quot;},{&quot;family&quot;:&quot;Schneuwly&quot;,&quot;given&quot;:&quot;Valentin&quot;,&quot;parse-names&quot;:false,&quot;dropping-particle&quot;:&quot;&quot;,&quot;non-dropping-particle&quot;:&quot;&quot;}],&quot;accessed&quot;:{&quot;date-parts&quot;:[[2023,10,20]]},&quot;DOI&quot;:&quot;10.3929/ETHZ-B-000596612&quot;,&quot;URL&quot;:&quot;https://doi.org/10.3929/ethz-b-000596612&quot;,&quot;issued&quot;:{&quot;date-parts&quot;:[[2023,2,2]]},&quot;publisher&quot;:&quot;Sweet Edge&quot;,&quot;container-title-short&quot;:&quot;&quot;},&quot;isTemporary&quot;:false}]},{&quot;citationID&quot;:&quot;MENDELEY_CITATION_053911e4-869f-4769-b145-1148f41671bb&quot;,&quot;properties&quot;:{&quot;noteIndex&quot;:0},&quot;isEdited&quot;:false,&quot;manualOverride&quot;:{&quot;isManuallyOverridden&quot;:false,&quot;citeprocText&quot;:&quot;(Carbotech, 2021)&quot;,&quot;manualOverrideText&quot;:&quot;&quot;},&quot;citationTag&quot;:&quot;MENDELEY_CITATION_v3_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&quot;,&quot;citationItems&quot;:[{&quot;id&quot;:&quot;608071ef-e845-3081-a8ae-94d634019a8d&quot;,&quot;itemData&quot;:{&quot;type&quot;:&quot;report&quot;,&quot;id&quot;:&quot;608071ef-e845-3081-a8ae-94d634019a8d&quot;,&quot;title&quot;:&quot;Life cycle inventories of heating systems&quot;,&quot;author&quot;:[{&quot;family&quot;:&quot;Carbotech&quot;,&quot;given&quot;:&quot;&quot;,&quot;parse-names&quot;:false,&quot;dropping-particle&quot;:&quot;&quot;,&quot;non-dropping-particle&quot;:&quot;&quot;}],&quot;accessed&quot;:{&quot;date-parts&quot;:[[2023,11,9]]},&quot;URL&quot;:&quot;https://www.bafu.admin.ch/dam/bafu/en/dokumente/wirtschaft-konsum/externe-studien-berichte/life-cycle-inventories-of-heating.pdf.download.pdf/life-cycle-inventories-of-heating.pdf&quot;,&quot;issued&quot;:{&quot;date-parts&quot;:[[2021]]},&quot;container-title-short&quot;:&quot;&quot;},&quot;isTemporary&quot;:false}]},{&quot;citationID&quot;:&quot;MENDELEY_CITATION_8b5e8764-93d9-4bca-b61e-2debbf03bf4b&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OGI1ZTg3NjQtOTNkOS00YmNhLWI2MWUtMmRlYmJmMDNiZjRi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3becda5d-6283-4dac-b70f-a8016c7f2796&quot;,&quot;properties&quot;:{&quot;noteIndex&quot;:0},&quot;isEdited&quot;:false,&quot;manualOverride&quot;:{&quot;isManuallyOverridden&quot;:false,&quot;citeprocText&quot;:&quot;(SwissSolar and FSO, 2024)&quot;,&quot;manualOverrideText&quot;:&quot;&quot;},&quot;citationTag&quot;:&quot;MENDELEY_CITATION_v3_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&quot;,&quot;citationItems&quot;:[{&quot;id&quot;:&quot;25445973-13e2-3ad5-bfa9-a215a86f6084&quot;,&quot;itemData&quot;:{&quot;type&quot;:&quot;webpage&quot;,&quot;id&quot;:&quot;25445973-13e2-3ad5-bfa9-a215a86f6084&quot;,&quot;title&quot;:&quot;Statistique de l'énergie solaire&quot;,&quot;author&quot;:[{&quot;family&quot;:&quot;SwissSolar&quot;,&quot;given&quot;:&quot;&quot;,&quot;parse-names&quot;:false,&quot;dropping-particle&quot;:&quot;&quot;,&quot;non-dropping-particle&quot;:&quot;&quot;},{&quot;family&quot;:&quot;FSO&quot;,&quot;given&quot;:&quot;&quot;,&quot;parse-names&quot;:false,&quot;dropping-particle&quot;:&quot;&quot;,&quot;non-dropping-particle&quot;:&quot;&quot;}],&quot;accessed&quot;:{&quot;date-parts&quot;:[[2025,8,26]]},&quot;URL&quot;:&quot;https://www.swissolar.ch/fr/services/actualites-et-medias/faits-et-chiffres/statistique-de-l-energie-solaire&quot;,&quot;issued&quot;:{&quot;date-parts&quot;:[[2024]]},&quot;container-title-short&quot;:&quot;&quot;},&quot;isTemporary&quot;:false}]},{&quot;citationID&quot;:&quot;MENDELEY_CITATION_a9cc819d-1ef0-4638-8c66-010947badd20&quot;,&quot;properties&quot;:{&quot;noteIndex&quot;:0},&quot;isEdited&quot;:false,&quot;manualOverride&quot;:{&quot;isManuallyOverridden&quot;:false,&quot;citeprocText&quot;:&quot;(Renewables.ninja, 2023)&quot;,&quot;manualOverrideText&quot;:&quot;&quot;},&quot;citationTag&quot;:&quot;MENDELEY_CITATION_v3_eyJjaXRhdGlvbklEIjoiTUVOREVMRVlfQ0lUQVRJT05fYTljYzgxOWQtMWVmMC00NjM4LThjNjYtMDEwOTQ3YmFkZDIw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quot;,&quot;citationItems&quot;:[{&quot;id&quot;:&quot;20b2a8ad-5946-30e7-8c6f-2597756c7c99&quot;,&quot;itemData&quot;:{&quot;type&quot;:&quot;webpage&quot;,&quot;id&quot;:&quot;20b2a8ad-5946-30e7-8c6f-2597756c7c99&quot;,&quot;title&quot;:&quot;Hourly capacity factors for PV&quot;,&quot;author&quot;:[{&quot;family&quot;:&quot;Renewables.ninja&quot;,&quot;given&quot;:&quot;&quot;,&quot;parse-names&quot;:false,&quot;dropping-particle&quot;:&quot;&quot;,&quot;non-dropping-particle&quot;:&quot;&quot;}],&quot;accessed&quot;:{&quot;date-parts&quot;:[[2024,4,10]]},&quot;URL&quot;:&quot;https://www.renewables.ninja/&quot;,&quot;issued&quot;:{&quot;date-parts&quot;:[[2023]]},&quot;container-title-short&quot;:&quot;&quot;},&quot;isTemporary&quot;:false}]},{&quot;citationID&quot;:&quot;MENDELEY_CITATION_3cc7a8f3-8ce9-4819-96f5-a7cdcfc16d0c&quot;,&quot;properties&quot;:{&quot;noteIndex&quot;:0},&quot;isEdited&quot;:false,&quot;manualOverride&quot;:{&quot;isManuallyOverridden&quot;:true,&quot;citeprocText&quot;:&quot;(JRC, 2017)&quot;,&quot;manualOverrideText&quot;:&quot;JRC (2017)&quot;},&quot;citationTag&quot;:&quot;MENDELEY_CITATION_v3_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&quot;,&quot;citationItems&quot;:[{&quot;id&quot;:&quot;e9ffaf4d-a272-34bb-a2d8-17e5808c0514&quot;,&quot;itemData&quot;:{&quot;type&quot;:&quot;webpage&quot;,&quot;id&quot;:&quot;e9ffaf4d-a272-34bb-a2d8-17e5808c0514&quot;,&quot;title&quot;:&quot;2017 Techno-economics for smaller heating and cooling technologies&quot;,&quot;author&quot;:[{&quot;family&quot;:&quot;JRC&quot;,&quot;given&quot;:&quot;&quot;,&quot;parse-names&quot;:false,&quot;dropping-particle&quot;:&quot;&quot;,&quot;non-dropping-particle&quot;:&quot;&quot;}],&quot;accessed&quot;:{&quot;date-parts&quot;:[[2025,8,26]]},&quot;URL&quot;:&quot;https://data.europa.eu/data/datasets/jrc-etri-techno-economics-smaller-heating-cooling-technologies-2017?locale=en&quot;,&quot;issued&quot;:{&quot;date-parts&quot;:[[2017]]},&quot;container-title-short&quot;:&quot;&quot;},&quot;isTemporary&quot;:false}]},{&quot;citationID&quot;:&quot;MENDELEY_CITATION_536d017b-cc1a-467f-b6ee-e80c66456cbc&quot;,&quot;properties&quot;:{&quot;noteIndex&quot;:0},&quot;isEdited&quot;:false,&quot;manualOverride&quot;:{&quot;isManuallyOverridden&quot;:true,&quot;citeprocText&quot;:&quot;(NREL, 2024)&quot;,&quot;manualOverrideText&quot;:&quot;NREL (2024)&quot;},&quot;citationTag&quot;:&quot;MENDELEY_CITATION_v3_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&quot;,&quot;citationItems&quot;:[{&quot;id&quot;:&quot;7328714c-242e-3314-9769-30892acef246&quot;,&quot;itemData&quot;:{&quot;type&quot;:&quot;webpage&quot;,&quot;id&quot;:&quot;7328714c-242e-3314-9769-30892acef246&quot;,&quot;title&quot;:&quot; 2024 Electricity Annual Technology Baseline (ATB) &quot;,&quot;author&quot;:[{&quot;family&quot;:&quot;NREL&quot;,&quot;given&quot;:&quot;&quot;,&quot;parse-names&quot;:false,&quot;dropping-particle&quot;:&quot;&quot;,&quot;non-dropping-particle&quot;:&quot;&quot;}],&quot;accessed&quot;:{&quot;date-parts&quot;:[[2025,8,26]]},&quot;URL&quot;:&quot;https://atb.nrel.gov/electricity/2024/technologies&quot;,&quot;issued&quot;:{&quot;date-parts&quot;:[[2024]]},&quot;container-title-short&quot;:&quot;&quot;},&quot;isTemporary&quot;:false}]},{&quot;citationID&quot;:&quot;MENDELEY_CITATION_d89a44f7-639a-4748-aad3-b52860d73aa0&quot;,&quot;properties&quot;:{&quot;noteIndex&quot;:0},&quot;isEdited&quot;:false,&quot;manualOverride&quot;:{&quot;isManuallyOverridden&quot;:true,&quot;citeprocText&quot;:&quot;(Swiss Federal Office of Energy, 2022)&quot;,&quot;manualOverrideText&quot;:&quot;Swiss Federal Office of Energy (2022),&quot;},&quot;citationTag&quot;:&quot;MENDELEY_CITATION_v3_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&quot;,&quot;citationItems&quot;:[{&quot;id&quot;:&quot;af128959-da75-3cce-b8f9-fc23da0c106a&quot;,&quot;itemData&quot;:{&quot;type&quot;:&quot;webpage&quot;,&quot;id&quot;:&quot;af128959-da75-3cce-b8f9-fc23da0c106a&quot;,&quot;title&quot;:&quot;Energy Perspectives 2050+&quot;,&quot;author&quot;:[{&quot;family&quot;:&quot;Swiss Federal Office of Energy&quot;,&quot;given&quot;:&quot;&quot;,&quot;parse-names&quot;:false,&quot;dropping-particle&quot;:&quot;&quot;,&quot;non-dropping-particle&quot;:&quot;&quot;}],&quot;accessed&quot;:{&quot;date-parts&quot;:[[2024,6,5]]},&quot;URL&quot;:&quot;https://www.bfe.admin.ch/bfe/en/home/policy/energy-perspectives-2050-plus.html/&quot;,&quot;issued&quot;:{&quot;date-parts&quot;:[[2022]]},&quot;container-title-short&quot;:&quot;&quot;},&quot;isTemporary&quot;:false}]},{&quot;citationID&quot;:&quot;MENDELEY_CITATION_47bd96df-68ab-402c-a6d6-ac3be7c906ed&quot;,&quot;properties&quot;:{&quot;noteIndex&quot;:0},&quot;isEdited&quot;:false,&quot;manualOverride&quot;:{&quot;isManuallyOverridden&quot;:true,&quot;citeprocText&quot;:&quot;(Nägeli et al., 2020)&quot;,&quot;manualOverrideText&quot;:&quot;Nägeli et al. (2020)&quot;},&quot;citationTag&quot;:&quot;MENDELEY_CITATION_v3_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&quot;,&quot;citationItems&quot;:[{&quot;id&quot;:&quot;e2e27714-d475-3561-b93e-4d9b32a3e298&quot;,&quot;itemData&quot;:{&quot;type&quot;:&quot;article-journal&quot;,&quot;id&quot;:&quot;e2e27714-d475-3561-b93e-4d9b32a3e298&quot;,&quot;title&quot;:&quot;Policies to decarbonize the Swiss residential building stock: An agent-based building stock modeling assessment&quot;,&quot;author&quot;:[{&quot;family&quot;:&quot;Nägeli&quot;,&quot;given&quot;:&quot;Claudio&quot;,&quot;parse-names&quot;:false,&quot;dropping-particle&quot;:&quot;&quot;,&quot;non-dropping-particle&quot;:&quot;&quot;},{&quot;family&quot;:&quot;Jakob&quot;,&quot;given&quot;:&quot;Martin&quot;,&quot;parse-names&quot;:false,&quot;dropping-particle&quot;:&quot;&quot;,&quot;non-dropping-particle&quot;:&quot;&quot;},{&quot;family&quot;:&quot;Catenazzi&quot;,&quot;given&quot;:&quot;Giacomo&quot;,&quot;parse-names&quot;:false,&quot;dropping-particle&quot;:&quot;&quot;,&quot;non-dropping-particle&quot;:&quot;&quot;},{&quot;family&quot;:&quot;Ostermeyer&quot;,&quot;given&quot;:&quot;York&quot;,&quot;parse-names&quot;:false,&quot;dropping-particle&quot;:&quot;&quot;,&quot;non-dropping-particle&quot;:&quot;&quot;}],&quot;container-title&quot;:&quot;Energy Policy&quot;,&quot;container-title-short&quot;:&quot;Energy Policy&quot;,&quot;accessed&quot;:{&quot;date-parts&quot;:[[2023,9,26]]},&quot;DOI&quot;:&quot;10.1016/J.ENPOL.2020.111814&quot;,&quot;ISSN&quot;:&quot;0301-4215&quot;,&quot;issued&quot;:{&quot;date-parts&quot;:[[2020,11,1]]},&quot;page&quot;:&quot;111814&quot;,&quot;abstract&quot;:&quot;In light of the Swiss government's reduction targets for greenhouse gas (GHG) emissions under the Paris Agreement, this article investigates how and with which policy measures these reduction targets can be met for the Swiss residential building sector. The paper applies an agent-based building stock model to simulate the development of the Swiss residential building stock under three different policy scenarios. The scenario results until 2050 are compared against the reduction targets set by the Swiss government and with each other. The results indicate that while the current state of Swiss climate policy is effective in reducing energy demand and GHG emissions, it will not be enough to reach the ambitious emission-reduction targets. These targets can be reached only through an almost complete phase-out of fossil-fuel heating systems by 2050, which can be achieved through the introduction of further financial and/or regulatory measures. The results indicate that while financial measures such as an increase in the CO2 tax as well as subsidies are effective in speeding up the transition in the beginning, a complete phase-out of oil and gas by 2050 is reached only through additional regulatory measures such as a CO2 limit for new and existing buildings.&quot;,&quot;publisher&quot;:&quot;Elsevier&quot;,&quot;volume&quot;:&quot;146&quot;},&quot;isTemporary&quot;:false}]},{&quot;citationID&quot;:&quot;MENDELEY_CITATION_c014ee3c-eafe-46f7-ad14-93b1442829ac&quot;,&quot;properties&quot;:{&quot;noteIndex&quot;:0},&quot;isEdited&quot;:false,&quot;manualOverride&quot;:{&quot;isManuallyOverridden&quot;:false,&quot;citeprocText&quot;:&quot;(Romano et al., 2024)&quot;,&quot;manualOverrideText&quot;:&quot;&quot;},&quot;citationTag&quot;:&quot;MENDELEY_CITATION_v3_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&quot;,&quot;citationItems&quot;:[{&quot;id&quot;:&quot;d6be88a6-0529-3943-b474-bfc7c49691d4&quot;,&quot;itemData&quot;:{&quot;type&quot;:&quot;article-journal&quot;,&quot;id&quot;:&quot;d6be88a6-0529-3943-b474-bfc7c49691d4&quot;,&quot;title&quot;:&quot;Applying trade mechanisms to quantify dynamic GHG emissions of electricity consumption in an open economy - The case of Switzerland&quot;,&quot;author&quot;:[{&quot;family&quot;:&quot;Romano&quot;,&quot;given&quot;:&quot;Elliot&quot;,&quot;parse-names&quot;:false,&quot;dropping-particle&quot;:&quot;&quot;,&quot;non-dropping-particle&quot;:&quot;&quot;},{&quot;family&quot;:&quot;Patel&quot;,&quot;given&quot;:&quot;Martin K.&quot;,&quot;parse-names&quot;:false,&quot;dropping-particle&quot;:&quot;&quot;,&quot;non-dropping-particle&quot;:&quot;&quot;},{&quot;family&quot;:&quot;Hollmuller&quot;,&quot;given&quot;:&quot;Pierre&quot;,&quot;parse-names&quot;:false,&quot;dropping-particle&quot;:&quot;&quot;,&quot;non-dropping-particle&quot;:&quot;&quot;}],&quot;container-title&quot;:&quot;Energy&quot;,&quot;accessed&quot;:{&quot;date-parts&quot;:[[2024,11,18]]},&quot;DOI&quot;:&quot;10.1016/j.energy.2024.133398&quot;,&quot;ISSN&quot;:&quot;03605442&quot;,&quot;URL&quot;:&quot;https://linkinghub.elsevier.com/retrieve/pii/S0360544224031748&quot;,&quot;issued&quot;:{&quot;date-parts&quot;:[[2024,12,1]]},&quot;page&quot;:&quot;133398&quot;,&quot;abstract&quot;:&quot;Quantifying greenhouse gas (GHG) emissions from electricity consumption presents a significant challenge due to the variable nature of the generation mix throughout the year and the complex dynamics of cross-border electricity trade. In this paper, we introduce an innovative methodology designed to accurately capture the hourly GHG emissions linked to electricity imports, and thus electricity consumption. Contrary to conventional approaches, our methodology identifies the relevant generation technologies in exporting countries which are activated for export. This selection is based on (i) the classification of the technologies according to their dispatch cost (merit order), and (ii) considers trade mechanisms from economic theory. We apply this methodology to Switzerland, a country characterized by a low-carbon electricity generation mix, which however heavily relies on imports from neighbouring countries, particularly during the winter months. Over the period from 2017 to 2021, we find that 88 % of Switzerland's domestic electricity demand is met by its own generation—primarily hydro and nuclear—while the remaining 12 % is imported, mainly from fossil-fuel-based sources. Consequently, the average annual GHG emission factor for electricity consumption in Switzerland is 98 g-CO2eq/kWh, with 29 % attributed to domestic generation and 71 % to imports. This figure is 40 % higher than the 70 g-CO2eq/kWh estimated using a conventional approach, which typically underestimates the specific impacts of electricity imports. The disparity between these approaches becomes even more pronounced when considering the seasonal and hourly variations in the electricity mix and the resulting emission factors. These insights are particularly crucial in the context of emerging electricity demands, such as heat pumps and electric vehicles, where accurate GHG accounting can significantly influence policy and investment decisions.&quot;,&quot;publisher&quot;:&quot;Pergamon&quot;,&quot;volume&quot;:&quot;311&quot;,&quot;container-title-short&quot;:&quot;&quot;},&quot;isTemporary&quot;:false}]},{&quot;citationID&quot;:&quot;MENDELEY_CITATION_f9d42504-bb23-4828-a1ef-ddd5f8918b8a&quot;,&quot;properties&quot;:{&quot;noteIndex&quot;:0},&quot;isEdited&quot;:false,&quot;manualOverride&quot;:{&quot;isManuallyOverridden&quot;:false,&quot;citeprocText&quot;:&quot;(EBP, 2024)&quot;,&quot;manualOverrideText&quot;:&quot;&quot;},&quot;citationTag&quot;:&quot;MENDELEY_CITATION_v3_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&quot;,&quot;citationItems&quot;:[{&quot;id&quot;:&quot;673d195e-7abb-3495-8620-06b090afa1c4&quot;,&quot;itemData&quot;:{&quot;type&quot;:&quot;report&quot;,&quot;id&quot;:&quot;673d195e-7abb-3495-8620-06b090afa1c4&quot;,&quot;title&quot;:&quot;Évaluation de la politique climatique et énergétique cantonale Groupe d'accompagnement&quot;,&quot;author&quot;:[{&quot;family&quot;:&quot;EBP&quot;,&quot;given&quot;:&quot;&quot;,&quot;parse-names&quot;:false,&quot;dropping-particle&quot;:&quot;&quot;,&quot;non-dropping-particle&quot;:&quot;&quot;}],&quot;accessed&quot;:{&quot;date-parts&quot;:[[2025,5,26]]},&quot;URL&quot;:&quot;https://www.wwf.ch/sites/default/files/doc-2024-08/2024_WWF_Evaluation_cantonale_0.pdf&quot;,&quot;issued&quot;:{&quot;date-parts&quot;:[[2024]]},&quot;container-title-short&quot;:&quot;&quot;},&quot;isTemporary&quot;:false}]},{&quot;citationID&quot;:&quot;MENDELEY_CITATION_b80ea4bd-d2a1-4f91-8eb5-4acd182622b9&quot;,&quot;properties&quot;:{&quot;noteIndex&quot;:0},&quot;isEdited&quot;:false,&quot;manualOverride&quot;:{&quot;isManuallyOverridden&quot;:false,&quot;citeprocText&quot;:&quot;(Streicher and Patel, 2020)&quot;,&quot;manualOverrideText&quot;:&quot;&quot;},&quot;citationTag&quot;:&quot;MENDELEY_CITATION_v3_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&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1ffa4755-b2e1-4aaa-b187-185856b15f53&quot;,&quot;properties&quot;:{&quot;noteIndex&quot;:0},&quot;isEdited&quot;:false,&quot;manualOverride&quot;:{&quot;isManuallyOverridden&quot;:false,&quot;citeprocText&quot;:&quot;(EBP and SFOE, 2023)&quot;,&quot;manualOverrideText&quot;:&quot;&quot;},&quot;citationTag&quot;:&quot;MENDELEY_CITATION_v3_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&quot;,&quot;citationItems&quot;:[{&quot;id&quot;:&quot;e5f27d05-e392-3b83-a6e6-c73dcd118175&quot;,&quot;itemData&quot;:{&quot;type&quot;:&quot;report&quot;,&quot;id&quot;:&quot;e5f27d05-e392-3b83-a6e6-c73dcd118175&quot;,&quot;title&quot;:&quot;Bases d’élaboration du programme d’impulsion pour le remplacement des installations de production de chaleur et l’efficacité énergétique (LCI) et pour le développement du Programme Bâtiments selon l’art. 34 de la loi sur le CO2&quot;,&quot;author&quot;:[{&quot;family&quot;:&quot;EBP&quot;,&quot;given&quot;:&quot;&quot;,&quot;parse-names&quot;:false,&quot;dropping-particle&quot;:&quot;&quot;,&quot;non-dropping-particle&quot;:&quot;&quot;},{&quot;family&quot;:&quot;SFOE&quot;,&quot;given&quot;:&quot;&quot;,&quot;parse-names&quot;:false,&quot;dropping-particle&quot;:&quot;&quot;,&quot;non-dropping-particle&quot;:&quot;&quot;}],&quot;accessed&quot;:{&quot;date-parts&quot;:[[2025,5,27]]},&quot;URL&quot;:&quot;https://www.bfe.admin.ch/bfe/fr/home/effizienz/gebaeude.exturl.html/aHR0cHM6Ly9wdWJkYi5iZmUuYWRtaW4uY2gvZnIvcHVibGljYX/Rpb24vZG93bmxvYWQvMTE2MTc=.html&quot;,&quot;issued&quot;:{&quot;date-parts&quot;:[[2023]]},&quot;container-title-short&quot;:&quot;&quot;},&quot;isTemporary&quot;:false}]},{&quot;citationID&quot;:&quot;MENDELEY_CITATION_1764cc5b-89e4-49d9-8862-8a4b9fe6b620&quot;,&quot;properties&quot;:{&quot;noteIndex&quot;:0},&quot;isEdited&quot;:false,&quot;manualOverride&quot;:{&quot;isManuallyOverridden&quot;:false,&quot;citeprocText&quot;:&quot;(VESE, 2022)&quot;,&quot;manualOverrideText&quot;:&quot;&quot;},&quot;citationTag&quot;:&quot;MENDELEY_CITATION_v3_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&quot;,&quot;citationItems&quot;:[{&quot;id&quot;:&quot;c100351d-fbb8-3095-8e53-0102328dca8e&quot;,&quot;itemData&quot;:{&quot;type&quot;:&quot;webpage&quot;,&quot;id&quot;:&quot;c100351d-fbb8-3095-8e53-0102328dca8e&quot;,&quot;title&quot;:&quot;PVTARIF expert mode – La référence pour le tarif de rachat photovoltaique suisse&quot;,&quot;author&quot;:[{&quot;family&quot;:&quot;VESE&quot;,&quot;given&quot;:&quot;&quot;,&quot;parse-names&quot;:false,&quot;dropping-particle&quot;:&quot;&quot;,&quot;non-dropping-particle&quot;:&quot;&quot;}],&quot;accessed&quot;:{&quot;date-parts&quot;:[[2025,10,22]]},&quot;URL&quot;:&quot;https://www.vese.ch/wp-content/uploads/pvtarif/pvtarif2/appPvMapExpert/pvtarif-map-expert-fr.html&quot;,&quot;issued&quot;:{&quot;date-parts&quot;:[[2022]]},&quot;container-title-short&quot;:&quot;&quot;},&quot;isTemporary&quot;:false}]},{&quot;citationID&quot;:&quot;MENDELEY_CITATION_a1f61726-2824-4c8a-b174-b0529b92e099&quot;,&quot;properties&quot;:{&quot;noteIndex&quot;:0},&quot;isEdited&quot;:false,&quot;manualOverride&quot;:{&quot;isManuallyOverridden&quot;:false,&quot;citeprocText&quot;:&quot;(Torné and Trutnevyte, 2026)&quot;,&quot;manualOverrideText&quot;:&quot;&quot;},&quot;citationTag&quot;:&quot;MENDELEY_CITATION_v3_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&quot;,&quot;citationItems&quot;:[{&quot;id&quot;:&quot;1e076e01-4ae4-37a6-a03f-8e35465f09e6&quot;,&quot;itemData&quot;:{&quot;type&quot;:&quot;article-journal&quot;,&quot;id&quot;:&quot;1e076e01-4ae4-37a6-a03f-8e35465f09e6&quot;,&quot;title&quot;:&quot;Policy mixes for a just, effective, and public budget-conscious household energy transition in Switzerland&quot;,&quot;author&quot;:[{&quot;family&quot;:&quot;Torné&quot;,&quot;given&quot;:&quot;Alexandre&quot;,&quot;parse-names&quot;:false,&quot;dropping-particle&quot;:&quot;&quot;,&quot;non-dropping-particle&quot;:&quot;&quot;},{&quot;family&quot;:&quot;Trutnevyte&quot;,&quot;given&quot;:&quot;Evelina&quot;,&quot;parse-names&quot;:false,&quot;dropping-particle&quot;:&quot;&quot;,&quot;non-dropping-particle&quot;:&quot;&quot;}],&quot;container-title&quot;:&quot;Energy Policy&quot;,&quot;accessed&quot;:{&quot;date-parts&quot;:[[2025,9,12]]},&quot;DOI&quot;:&quot;10.1016/J.ENPOL.2025.114872&quot;,&quot;ISSN&quot;:&quot;0301-4215&quot;,&quot;URL&quot;:&quot;https://linkinghub.elsevier.com/retrieve/pii/S0301421525003799&quot;,&quot;issued&quot;:{&quot;date-parts&quot;:[[2026,1,1]]},&quot;page&quot;:&quot;114872&quot;,&quot;publisher&quot;:&quot;Elsevier&quot;,&quot;volume&quot;:&quot;208&quot;,&quot;container-title-short&quot;:&quot;Energy Policy&quot;},&quot;isTemporary&quot;:false}]},{&quot;citationID&quot;:&quot;MENDELEY_CITATION_19500ef2-0d0b-403c-80e9-c15c186e7ee0&quot;,&quot;properties&quot;:{&quot;noteIndex&quot;:0},&quot;isEdited&quot;:false,&quot;manualOverride&quot;:{&quot;isManuallyOverridden&quot;:false,&quot;citeprocText&quot;:&quot;(Elcom, 2023)&quot;,&quot;manualOverrideText&quot;:&quot;&quot;},&quot;citationTag&quot;:&quot;MENDELEY_CITATION_v3_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&quot;,&quot;citationItems&quot;:[{&quot;id&quot;:&quot;80d9dd2d-6225-3b5e-8a06-cafceec97a06&quot;,&quot;itemData&quot;:{&quot;type&quot;:&quot;webpage&quot;,&quot;id&quot;:&quot;80d9dd2d-6225-3b5e-8a06-cafceec97a06&quot;,&quot;title&quot;:&quot;Prix de l'électricité en Suisse&quot;,&quot;author&quot;:[{&quot;family&quot;:&quot;Elcom&quot;,&quot;given&quot;:&quot;&quot;,&quot;parse-names&quot;:false,&quot;dropping-particle&quot;:&quot;&quot;,&quot;non-dropping-particle&quot;:&quot;&quot;}],&quot;accessed&quot;:{&quot;date-parts&quot;:[[2023,11,9]]},&quot;URL&quot;:&quot;https://www.prix-electricite.elcom.admin.ch/?period=2023&quot;,&quot;issued&quot;:{&quot;date-parts&quot;:[[2023]]},&quot;container-title-short&quot;:&quot;&quot;},&quot;isTemporary&quot;:false}]},{&quot;citationID&quot;:&quot;MENDELEY_CITATION_248602c9-3632-423b-af8a-3c37813bab22&quot;,&quot;properties&quot;:{&quot;noteIndex&quot;:0},&quot;isEdited&quot;:false,&quot;manualOverride&quot;:{&quot;isManuallyOverridden&quot;:false,&quot;citeprocText&quot;:&quot;(VESE, 2022)&quot;,&quot;manualOverrideText&quot;:&quot;&quot;},&quot;citationTag&quot;:&quot;MENDELEY_CITATION_v3_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&quot;,&quot;citationItems&quot;:[{&quot;id&quot;:&quot;c100351d-fbb8-3095-8e53-0102328dca8e&quot;,&quot;itemData&quot;:{&quot;type&quot;:&quot;webpage&quot;,&quot;id&quot;:&quot;c100351d-fbb8-3095-8e53-0102328dca8e&quot;,&quot;title&quot;:&quot;PVTARIF expert mode – La référence pour le tarif de rachat photovoltaique suisse&quot;,&quot;author&quot;:[{&quot;family&quot;:&quot;VESE&quot;,&quot;given&quot;:&quot;&quot;,&quot;parse-names&quot;:false,&quot;dropping-particle&quot;:&quot;&quot;,&quot;non-dropping-particle&quot;:&quot;&quot;}],&quot;accessed&quot;:{&quot;date-parts&quot;:[[2025,10,22]]},&quot;URL&quot;:&quot;https://www.vese.ch/wp-content/uploads/pvtarif/pvtarif2/appPvMapExpert/pvtarif-map-expert-fr.html&quot;,&quot;issued&quot;:{&quot;date-parts&quot;:[[2022]]},&quot;container-title-short&quot;:&quot;&quot;},&quot;isTemporary&quot;:false}]},{&quot;citationID&quot;:&quot;MENDELEY_CITATION_83d09257-c78b-435a-819d-a9f393aabd88&quot;,&quot;properties&quot;:{&quot;noteIndex&quot;:0},&quot;isEdited&quot;:false,&quot;manualOverride&quot;:{&quot;isManuallyOverridden&quot;:false,&quot;citeprocText&quot;:&quot;(Pflugrad, 2020)&quot;,&quot;manualOverrideText&quot;:&quot;&quot;},&quot;citationTag&quot;:&quot;MENDELEY_CITATION_v3_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&quot;,&quot;citationItems&quot;:[{&quot;id&quot;:&quot;4f2cf379-22e9-38b1-bf7f-77f299ec989e&quot;,&quot;itemData&quot;:{&quot;type&quot;:&quot;webpage&quot;,&quot;id&quot;:&quot;4f2cf379-22e9-38b1-bf7f-77f299ec989e&quot;,&quot;title&quot;:&quot;LoadProfileGenerator&quot;,&quot;author&quot;:[{&quot;family&quot;:&quot;Pflugrad&quot;,&quot;given&quot;:&quot;Noah&quot;,&quot;parse-names&quot;:false,&quot;dropping-particle&quot;:&quot;&quot;,&quot;non-dropping-particle&quot;:&quot;&quot;}],&quot;accessed&quot;:{&quot;date-parts&quot;:[[2024,4,15]]},&quot;URL&quot;:&quot;https://www.loadprofilegenerator.de/&quot;,&quot;issued&quot;:{&quot;date-parts&quot;:[[2020]]},&quot;container-title-short&quot;:&quot;&quot;},&quot;isTemporary&quot;:false}]},{&quot;citationID&quot;:&quot;MENDELEY_CITATION_46921ea5-ab96-406b-b7e3-db37abbc3191&quot;,&quot;properties&quot;:{&quot;noteIndex&quot;:0},&quot;isEdited&quot;:false,&quot;manualOverride&quot;:{&quot;isManuallyOverridden&quot;:false,&quot;citeprocText&quot;:&quot;(Murray et al., 2020)&quot;,&quot;manualOverrideText&quot;:&quot;&quot;},&quot;citationTag&quot;:&quot;MENDELEY_CITATION_v3_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&quot;,&quot;citationItems&quot;:[{&quot;id&quot;:&quot;f91ce65a-2aab-32c6-8337-0fa0dcadc6cd&quot;,&quot;itemData&quot;:{&quot;type&quot;:&quot;article-journal&quot;,&quot;id&quot;:&quot;f91ce65a-2aab-32c6-8337-0fa0dcadc6cd&quot;,&quot;title&quot;:&quot;Optimal transformation strategies for buildings, neighbourhoods and districts to reach CO2 emission reduction targets&quot;,&quot;author&quot;:[{&quot;family&quot;:&quot;Murray&quot;,&quot;given&quot;:&quot;Portia&quot;,&quot;parse-names&quot;:false,&quot;dropping-particle&quot;:&quot;&quot;,&quot;non-dropping-particle&quot;:&quot;&quot;},{&quot;family&quot;:&quot;Marquant&quot;,&quot;given&quot;:&quot;Julien&quot;,&quot;parse-names&quot;:false,&quot;dropping-particle&quot;:&quot;&quot;,&quot;non-dropping-particle&quot;:&quot;&quot;},{&quot;family&quot;:&quot;Niffeler&quot;,&quot;given&quot;:&quot;Mathias&quot;,&quot;parse-names&quot;:false,&quot;dropping-particle&quot;:&quot;&quot;,&quot;non-dropping-particle&quot;:&quot;&quot;},{&quot;family&quot;:&quot;Mavromatidis&quot;,&quot;given&quot;:&quot;Georgios&quot;,&quot;parse-names&quot;:false,&quot;dropping-particle&quot;:&quot;&quot;,&quot;non-dropping-particle&quot;:&quot;&quot;},{&quot;family&quot;:&quot;Orehounig&quot;,&quot;given&quot;:&quot;Kristina&quot;,&quot;parse-names&quot;:false,&quot;dropping-particle&quot;:&quot;&quot;,&quot;non-dropping-particle&quot;:&quot;&quot;}],&quot;container-title&quot;:&quot;Energy and Buildings&quot;,&quot;accessed&quot;:{&quot;date-parts&quot;:[[2024,4,15]]},&quot;DOI&quot;:&quot;10.1016/J.ENBUILD.2019.109569&quot;,&quot;ISSN&quot;:&quot;0378-7788&quot;,&quot;issued&quot;:{&quot;date-parts&quot;:[[2020,1,15]]},&quot;page&quot;:&quot;109569&quot;,&quot;abstract&quot;:&quot;Technical energy regulations are an important measure to reach climate targets. However, with recent developments in new technologies (such as decentralized energy systems, urban energy systems, energy storage systems, etc.) many different options and combination of measures exist to decarbonize the building stock, which requires an update of current versions of technical energy regulations. The aim of this work is to investigate the optimal transformation strategies for buildings and districts to reach CO2 emission reduction targets for the Swiss building stock, to support policies and decision makers in developing new energy regulations for the future. A simulation approach is developed, which combines clustering methods, to define representative buildings and districts, with multi-objective optimization to investigate the optimal set of building and district measures to minimize costs and CO2 emissions. Results at building level show that the most economical measures for reaching emission targets for the future include roof retrofitting and window replacement together with PV installation. In terms of heating systems, biomass or heat pumps seem to be the most favourable option. The analysis of district archetypes shows that district level solutions are mainly applicable to urban communities, whereas building level solutions are clearly the optimal solution for rural areas.&quot;,&quot;publisher&quot;:&quot;Elsevier&quot;,&quot;volume&quot;:&quot;207&quot;,&quot;container-title-short&quot;:&quot;Energy Build.&quot;},&quot;isTemporary&quot;:false}]},{&quot;citationID&quot;:&quot;MENDELEY_CITATION_bbd77fad-6428-4202-a790-ada38fb14467&quot;,&quot;properties&quot;:{&quot;noteIndex&quot;:0},&quot;isEdited&quot;:false,&quot;manualOverride&quot;:{&quot;isManuallyOverridden&quot;:false,&quot;citeprocText&quot;:&quot;(Renewables.ninja, 2023)&quot;,&quot;manualOverrideText&quot;:&quot;&quot;},&quot;citationTag&quot;:&quot;MENDELEY_CITATION_v3_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&quot;,&quot;citationItems&quot;:[{&quot;id&quot;:&quot;20b2a8ad-5946-30e7-8c6f-2597756c7c99&quot;,&quot;itemData&quot;:{&quot;type&quot;:&quot;webpage&quot;,&quot;id&quot;:&quot;20b2a8ad-5946-30e7-8c6f-2597756c7c99&quot;,&quot;title&quot;:&quot;Hourly capacity factors for PV&quot;,&quot;author&quot;:[{&quot;family&quot;:&quot;Renewables.ninja&quot;,&quot;given&quot;:&quot;&quot;,&quot;parse-names&quot;:false,&quot;dropping-particle&quot;:&quot;&quot;,&quot;non-dropping-particle&quot;:&quot;&quot;}],&quot;accessed&quot;:{&quot;date-parts&quot;:[[2024,4,10]]},&quot;URL&quot;:&quot;https://www.renewables.ninja/&quot;,&quot;issued&quot;:{&quot;date-parts&quot;:[[2023]]},&quot;container-title-short&quot;:&quot;&quot;},&quot;isTemporary&quot;:false}]},{&quot;citationID&quot;:&quot;MENDELEY_CITATION_8537d643-f78c-4c51-bae3-a706d981f67d&quot;,&quot;properties&quot;:{&quot;noteIndex&quot;:0},&quot;isEdited&quot;:false,&quot;manualOverride&quot;:{&quot;isManuallyOverridden&quot;:false,&quot;citeprocText&quot;:&quot;(ABB, 2024; GSL Energy, 2024)&quot;,&quot;manualOverrideText&quot;:&quot;&quot;},&quot;citationTag&quot;:&quot;MENDELEY_CITATION_v3_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&quot;,&quot;citationItems&quot;:[{&quot;id&quot;:&quot;bdffc592-48f7-35c5-aa50-ce8c21a156a9&quot;,&quot;itemData&quot;:{&quot;type&quot;:&quot;article-journal&quot;,&quot;id&quot;:&quot;bdffc592-48f7-35c5-aa50-ce8c21a156a9&quot;,&quot;title&quot;:&quot;Technical datasheet for HESS6K10-EU Li-ion Battery&quot;,&quot;author&quot;:[{&quot;family&quot;:&quot;GSL Energy&quot;,&quot;given&quot;:&quot;&quot;,&quot;parse-names&quot;:false,&quot;dropping-particle&quot;:&quot;&quot;,&quot;non-dropping-particle&quot;:&quot;&quot;}],&quot;accessed&quot;:{&quot;date-parts&quot;:[[2024,4,15]]},&quot;issued&quot;:{&quot;date-parts&quot;:[[2024]]},&quot;container-title-short&quot;:&quot;&quot;},&quot;isTemporary&quot;:false},{&quot;id&quot;:&quot;4ee2e19b-8a60-347a-b205-5a135d291d2e&quot;,&quot;itemData&quot;:{&quot;type&quot;:&quot;webpage&quot;,&quot;id&quot;:&quot;4ee2e19b-8a60-347a-b205-5a135d291d2e&quot;,&quot;title&quot;:&quot;Technical datasheet for REACT2-BATT Li-ion Battery 3P729900000A&quot;,&quot;author&quot;:[{&quot;family&quot;:&quot;ABB&quot;,&quot;given&quot;:&quot;&quot;,&quot;parse-names&quot;:false,&quot;dropping-particle&quot;:&quot;&quot;,&quot;non-dropping-particle&quot;:&quot;&quot;}],&quot;accessed&quot;:{&quot;date-parts&quot;:[[2024,4,15]]},&quot;URL&quot;:&quot;https://new.abb.com/products/6AGC069531/3p729900000a?CH&quot;,&quot;issued&quot;:{&quot;date-parts&quot;:[[2024]]},&quot;container-title-short&quot;:&quot;&quot;},&quot;isTemporary&quot;:false}]},{&quot;citationID&quot;:&quot;MENDELEY_CITATION_89acdc86-ecf0-491b-a0a4-93853838a181&quot;,&quot;properties&quot;:{&quot;noteIndex&quot;:0},&quot;isEdited&quot;:false,&quot;manualOverride&quot;:{&quot;isManuallyOverridden&quot;:false,&quot;citeprocText&quot;:&quot;(Energycodeace, 2019)&quot;,&quot;manualOverrideText&quot;:&quot;&quot;},&quot;citationTag&quot;:&quot;MENDELEY_CITATION_v3_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&quot;,&quot;citationItems&quot;:[{&quot;id&quot;:&quot;e131c096-282a-3ec3-8ebc-f862c0526a95&quot;,&quot;itemData&quot;:{&quot;type&quot;:&quot;webpage&quot;,&quot;id&quot;:&quot;e131c096-282a-3ec3-8ebc-f862c0526a95&quot;,&quot;title&quot;:&quot;Battery Control Strategies&quot;,&quot;author&quot;:[{&quot;family&quot;:&quot;Energycodeace&quot;,&quot;given&quot;:&quot;&quot;,&quot;parse-names&quot;:false,&quot;dropping-particle&quot;:&quot;&quot;,&quot;non-dropping-particle&quot;:&quot;&quot;}],&quot;accessed&quot;:{&quot;date-parts&quot;:[[2024,4,15]]},&quot;URL&quot;:&quot;https://energycodeace.com/site/custom/public/reference-ace-2019/index.html#!Documents/batterycontrolstrategies.htm&quot;,&quot;issued&quot;:{&quot;date-parts&quot;:[[2019]]},&quot;container-title-short&quot;:&quot;&quot;},&quot;isTemporary&quot;:false}]},{&quot;citationID&quot;:&quot;MENDELEY_CITATION_3d7185f2-6f02-4d57-8a5c-5900ad678c35&quot;,&quot;properties&quot;:{&quot;noteIndex&quot;:0},&quot;isEdited&quot;:false,&quot;manualOverride&quot;:{&quot;isManuallyOverridden&quot;:false,&quot;citeprocText&quot;:&quot;(Investopedia, 2024)&quot;,&quot;manualOverrideText&quot;:&quot;&quot;},&quot;citationTag&quot;:&quot;MENDELEY_CITATION_v3_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&quot;,&quot;citationItems&quot;:[{&quot;id&quot;:&quot;5bf920bb-b666-3b57-8ae0-b6890d37a75a&quot;,&quot;itemData&quot;:{&quot;type&quot;:&quot;webpage&quot;,&quot;id&quot;:&quot;5bf920bb-b666-3b57-8ae0-b6890d37a75a&quot;,&quot;title&quot;:&quot;Equivalent Annual Cost (EAC): What It Is, How It Works, Examples&quot;,&quot;author&quot;:[{&quot;family&quot;:&quot;Investopedia&quot;,&quot;given&quot;:&quot;&quot;,&quot;parse-names&quot;:false,&quot;dropping-particle&quot;:&quot;&quot;,&quot;non-dropping-particle&quot;:&quot;&quot;}],&quot;accessed&quot;:{&quot;date-parts&quot;:[[2024,4,15]]},&quot;URL&quot;:&quot;https://www.investopedia.com/terms/e/eac.asp&quot;,&quot;issued&quot;:{&quot;date-parts&quot;:[[2024]]},&quot;container-title-short&quot;:&quot;&quot;},&quot;isTemporary&quot;:false}]},{&quot;citationID&quot;:&quot;MENDELEY_CITATION_9dfae762-a4d2-44f5-b4f3-6f42507528db&quot;,&quot;properties&quot;:{&quot;noteIndex&quot;:0},&quot;isEdited&quot;:false,&quot;manualOverride&quot;:{&quot;isManuallyOverridden&quot;:false,&quot;citeprocText&quot;:&quot;(Minergie, 2023)&quot;,&quot;manualOverrideText&quot;:&quot;&quot;},&quot;citationTag&quot;:&quot;MENDELEY_CITATION_v3_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&quot;,&quot;citationItems&quot;:[{&quot;id&quot;:&quot;133cfbef-f329-3455-b95f-b7ca6c59bf0d&quot;,&quot;itemData&quot;:{&quot;type&quot;:&quot;report&quot;,&quot;id&quot;:&quot;133cfbef-f329-3455-b95f-b7ca6c59bf0d&quot;,&quot;title&quot;:&quot;Calcul de la puissance de chauffe: Informations générales&quot;,&quot;author&quot;:[{&quot;family&quot;:&quot;Minergie&quot;,&quot;given&quot;:&quot;&quot;,&quot;parse-names&quot;:false,&quot;dropping-particle&quot;:&quot;&quot;,&quot;non-dropping-particle&quot;:&quot;&quot;}],&quot;accessed&quot;:{&quot;date-parts&quot;:[[2023,2,2]]},&quot;URL&quot;:&quot;http://www.lab-immo.ch/spec/lab-immo/Concepts/Energie/Suisse-Energie_-_Calcul_de_la_puissance_de_chauffe.pdf&quot;,&quot;issued&quot;:{&quot;date-parts&quot;:[[2023]]},&quot;container-title-short&quot;:&quot;&quot;},&quot;isTemporary&quot;:false}]},{&quot;citationID&quot;:&quot;MENDELEY_CITATION_7a1600b4-dd7c-4f79-a004-fde06b55036b&quot;,&quot;properties&quot;:{&quot;noteIndex&quot;:0},&quot;isEdited&quot;:false,&quot;manualOverride&quot;:{&quot;isManuallyOverridden&quot;:true,&quot;citeprocText&quot;:&quot;(Streicher and Patel, 2020)&quot;,&quot;manualOverrideText&quot;:&quot;Streicher and Patel (2020)&quot;},&quot;citationTag&quot;:&quot;MENDELEY_CITATION_v3_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&quot;,&quot;citationItems&quot;:[{&quot;id&quot;:&quot;c67690bb-6bd8-3367-9032-ebeebfe7e625&quot;,&quot;itemData&quot;:{&quot;type&quot;:&quot;thesis&quot;,&quot;id&quot;:&quot;c67690bb-6bd8-3367-9032-ebeebfe7e625&quot;,&quot;title&quot;:&quot;Cost-effective energy retrofit at national building stock level: Data-driven archetype modelling of the techno-economic energy efficiency potential in the Swiss residential sector&quot;,&quot;author&quot;:[{&quot;family&quot;:&quot;Streicher&quot;,&quot;given&quot;:&quot;Kai Nino&quot;,&quot;parse-names&quot;:false,&quot;dropping-particle&quot;:&quot;&quot;,&quot;non-dropping-particle&quot;:&quot;&quot;},{&quot;family&quot;:&quot;Patel&quot;,&quot;given&quot;:&quot;Martin&quot;,&quot;parse-names&quot;:false,&quot;dropping-particle&quot;:&quot;&quot;,&quot;non-dropping-particle&quot;:&quot;&quot;}],&quot;accessed&quot;:{&quot;date-parts&quot;:[[2025,11,11]]},&quot;DOI&quot;:&quot;10.13097/ARCHIVE-OUVERTE/UNIGE:148611&quot;,&quot;URL&quot;:&quot;https://archive-ouverte.unige.ch/unige:148611&quot;,&quot;issued&quot;:{&quot;date-parts&quot;:[[2020,12,7]]},&quot;abstract&quot;:&quot;Deep building energy retrofit can lead to a significant reduction of energy demand and environmental impacts, but national retrofit rates in Europe are currently below 1%/a. This thesis therefore aims for a better understanding of the cost-effectiveness of energy retrofit measures, considering technological, geospatial, stakeholder and temporal dimensions. For this, a comprehensive modelling framework for the Swiss residential building stock is developed, comprised of a statistical analysis of energy certificates, a physics-based bottom-up model, dynamic calculation of lifecycle costs and a scenario analysis of possible retrofit pathways. The results confirm: 1) the urgent need for substantial energy demand and impact reduction, 2) the high technical saving potential, 3) moderate to high current economic energy and GHG saving potential 4) high dynamic technical and moderate economic energy and GHG saving potential. This thesis ultimately demonstrates that early and deep energy retrofit can contribute both to the technical and economic potential.&quot;,&quot;container-title-short&quot;:&quot;&quot;},&quot;isTemporary&quot;:false}]},{&quot;citationID&quot;:&quot;MENDELEY_CITATION_a1cc33e6-ae77-448c-99ce-b8988cd86c2b&quot;,&quot;properties&quot;:{&quot;noteIndex&quot;:0},&quot;isEdited&quot;:false,&quot;manualOverride&quot;:{&quot;isManuallyOverridden&quot;:false,&quot;citeprocText&quot;:&quot;(Opendata.swiss, 2023)&quot;,&quot;manualOverrideText&quot;:&quot;&quot;},&quot;citationTag&quot;:&quot;MENDELEY_CITATION_v3_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&quot;,&quot;citationItems&quot;:[{&quot;id&quot;:&quot;bbd18535-b5e1-3fca-95a4-c2878092b82b&quot;,&quot;itemData&quot;:{&quot;type&quot;:&quot;webpage&quot;,&quot;id&quot;:&quot;bbd18535-b5e1-3fca-95a4-c2878092b82b&quot;,&quot;title&quot;:&quot;Suitability of house roofs for the use of solar energy &quot;,&quot;author&quot;:[{&quot;family&quot;:&quot;Opendata.swiss&quot;,&quot;given&quot;:&quot;&quot;,&quot;parse-names&quot;:false,&quot;dropping-particle&quot;:&quot;&quot;,&quot;non-dropping-particle&quot;:&quot;&quot;}],&quot;accessed&quot;:{&quot;date-parts&quot;:[[2024,4,10]]},&quot;URL&quot;:&quot;https://opendata.swiss/de/dataset/eignung-von-hausdachern-fur-die-nutzung-von-sonnenenergie&quot;,&quot;issued&quot;:{&quot;date-parts&quot;:[[2023]]},&quot;container-title-short&quot;:&quot;&quot;},&quot;isTemporary&quot;:false}]},{&quot;citationID&quot;:&quot;MENDELEY_CITATION_5f409a54-adf6-4d04-a784-f458ddb1f211&quot;,&quot;properties&quot;:{&quot;noteIndex&quot;:0},&quot;isEdited&quot;:false,&quot;manualOverride&quot;:{&quot;isManuallyOverridden&quot;:false,&quot;citeprocText&quot;:&quot;(Investopedia, 2024)&quot;,&quot;manualOverrideText&quot;:&quot;&quot;},&quot;citationTag&quot;:&quot;MENDELEY_CITATION_v3_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&quot;,&quot;citationItems&quot;:[{&quot;id&quot;:&quot;5bf920bb-b666-3b57-8ae0-b6890d37a75a&quot;,&quot;itemData&quot;:{&quot;type&quot;:&quot;webpage&quot;,&quot;id&quot;:&quot;5bf920bb-b666-3b57-8ae0-b6890d37a75a&quot;,&quot;title&quot;:&quot;Equivalent Annual Cost (EAC): What It Is, How It Works, Examples&quot;,&quot;author&quot;:[{&quot;family&quot;:&quot;Investopedia&quot;,&quot;given&quot;:&quot;&quot;,&quot;parse-names&quot;:false,&quot;dropping-particle&quot;:&quot;&quot;,&quot;non-dropping-particle&quot;:&quot;&quot;}],&quot;accessed&quot;:{&quot;date-parts&quot;:[[2024,4,15]]},&quot;URL&quot;:&quot;https://www.investopedia.com/terms/e/eac.asp&quot;,&quot;issued&quot;:{&quot;date-parts&quot;:[[2024]]},&quot;container-title-short&quot;:&quot;&quot;},&quot;isTemporary&quot;:false}]},{&quot;citationID&quot;:&quot;MENDELEY_CITATION_84b622bd-2e85-4c9f-ace6-cb8c191597b1&quot;,&quot;properties&quot;:{&quot;noteIndex&quot;:0},&quot;isEdited&quot;:false,&quot;manualOverride&quot;:{&quot;isManuallyOverridden&quot;:true,&quot;citeprocText&quot;:&quot;(Streicher et al., 2020)&quot;,&quot;manualOverrideText&quot;:&quot;Streicher and Patel (2020)&quot;},&quot;citationTag&quot;:&quot;MENDELEY_CITATION_v3_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&quot;,&quot;citationItems&quot;:[{&quot;id&quot;:&quot;75e2fef6-300b-3a3c-9d4e-dd80f2b8ab3b&quot;,&quot;itemData&quot;:{&quot;type&quot;:&quot;article-journal&quot;,&quot;id&quot;:&quot;75e2fef6-300b-3a3c-9d4e-dd80f2b8ab3b&quot;,&quot;title&quot;:&quot;Cost-effectiveness of large-scale deep energy retrofit packages for residential buildings under different economic assessment approaches&quot;,&quot;author&quot;:[{&quot;family&quot;:&quot;Streicher&quot;,&quot;given&quot;:&quot;Kai Nino&quot;,&quot;parse-names&quot;:false,&quot;dropping-particle&quot;:&quot;&quot;,&quot;non-dropping-particle&quot;:&quot;&quot;},{&quot;family&quot;:&quot;Mennel&quot;,&quot;given&quot;:&quot;Stefan&quot;,&quot;parse-names&quot;:false,&quot;dropping-particle&quot;:&quot;&quot;,&quot;non-dropping-particle&quot;:&quot;&quot;},{&quot;family&quot;:&quot;Chambers&quot;,&quot;given&quot;:&quot;Jonathan&quot;,&quot;parse-names&quot;:false,&quot;dropping-particle&quot;:&quot;&quot;,&quot;non-dropping-particle&quot;:&quot;&quot;},{&quot;family&quot;:&quot;Parra&quot;,&quot;given&quot;:&quot;David&quot;,&quot;parse-names&quot;:false,&quot;dropping-particle&quot;:&quot;&quot;,&quot;non-dropping-particle&quot;:&quot;&quot;},{&quot;family&quot;:&quot;Patel&quot;,&quot;given&quot;:&quot;Martin K.&quot;,&quot;parse-names&quot;:false,&quot;dropping-particle&quot;:&quot;&quot;,&quot;non-dropping-particle&quot;:&quot;&quot;}],&quot;container-title&quot;:&quot;Energy and Buildings&quot;,&quot;accessed&quot;:{&quot;date-parts&quot;:[[2023,12,11]]},&quot;DOI&quot;:&quot;10.1016/j.enbuild.2020.109870&quot;,&quot;ISSN&quot;:&quot;03787788&quot;,&quot;URL&quot;:&quot;https://linkinghub.elsevier.com/retrieve/pii/S0378778819333225&quot;,&quot;issued&quot;:{&quot;date-parts&quot;:[[2020,5,15]]},&quot;page&quot;:&quot;109870&quot;,&quot;abstract&quot;:&quot;In this study we present a method for the assessment of the economic potential of deep energy retrofit packages for a national building stock, based on three main economic assessment approaches: 1) full investment cost and energy savings (approach FULL), 2) an approach only considering the cost of energy efficiency improvement and the related energy savings (approach IMPROVEMENT) and 3) an approach which is in line with the IMPROVEMENT approach but additionally assigns a residual value to each building element (approach DEPRECIATION). These three economic assessment approaches allow to assess the cost-effectiveness of large-scale retrofit packages according to different strategies, i.e. profit-oriented in the case of FULL, retrofitting only at end of lifetime in the case of IMPROVEMENT and pursuing a balance between environmental/energy and economic aspects in the case of DEPRECIATION. A case study for Switzerland shows that deep energy retrofit packages offer a technical energy saving potential of 55–86% and a technical greenhouse gas abatement potential of 50% to 80% (compared to current levels). The different approaches result in economic energy saving potentials of 3% (FULL), 14% (DEPRECIATION) and 50% (IMPROVEMENT). The respective marginal levelized costs for reaching a 50% reduction in final energy demand amount to 120 CHF/MWh (FULL), 40 CHF/MWh (DEPRECIATION) and 1 CHF/MWh (IMPROVEMENT). The results show an economic greenhouse gas saving potential of 1% (FULL), 13% (DEPRECIATION) and 65% (IMPROVEMENT) with respective marginal levelized costs for a 50% reduction of 350 CHF/t CO2eq., 90 CHF/t CO2eq. and −40 CHF/t CO2eq. The findings indicate that, without subsidies or with rather low subsidies, large-scale deep energy retrofit is economically viable only if it is part of the regular refurbishment cycle (IMPROVEMENT approach). Since full alignment with regular refurbishment cycle is not practically possible across the building stock, policy design is recommended to rather follow the DEPRECIATION approach according to which a subsidy of 40 CHF/MWhsaved (or 90 CHF/ t CO2, avoided) would be needed in order to achieve a 50% final energy and greenhouse gas emission reduction in the building stock.&quot;,&quot;publisher&quot;:&quot;Elsevier&quot;,&quot;volume&quot;:&quot;215&quot;,&quot;container-title-short&quot;:&quot;Energy Build.&quot;},&quot;isTemporary&quot;:false}]},{&quot;citationID&quot;:&quot;MENDELEY_CITATION_acd05d7e-e9e6-400f-8f95-577325fb1a97&quot;,&quot;properties&quot;:{&quot;noteIndex&quot;:0},&quot;isEdited&quot;:false,&quot;manualOverride&quot;:{&quot;isManuallyOverridden&quot;:true,&quot;citeprocText&quot;:&quot;(Swiss Federal Office of Energy, 2022)&quot;,&quot;manualOverrideText&quot;:&quot;Swiss Federal Office of Energy (2022)&quot;},&quot;citationTag&quot;:&quot;MENDELEY_CITATION_v3_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&quot;,&quot;citationItems&quot;:[{&quot;id&quot;:&quot;af128959-da75-3cce-b8f9-fc23da0c106a&quot;,&quot;itemData&quot;:{&quot;type&quot;:&quot;webpage&quot;,&quot;id&quot;:&quot;af128959-da75-3cce-b8f9-fc23da0c106a&quot;,&quot;title&quot;:&quot;Energy Perspectives 2050+&quot;,&quot;author&quot;:[{&quot;family&quot;:&quot;Swiss Federal Office of Energy&quot;,&quot;given&quot;:&quot;&quot;,&quot;parse-names&quot;:false,&quot;dropping-particle&quot;:&quot;&quot;,&quot;non-dropping-particle&quot;:&quot;&quot;}],&quot;accessed&quot;:{&quot;date-parts&quot;:[[2024,6,5]]},&quot;URL&quot;:&quot;https://www.bfe.admin.ch/bfe/en/home/policy/energy-perspectives-2050-plus.html/&quot;,&quot;issued&quot;:{&quot;date-parts&quot;:[[2022]]},&quot;container-title-short&quot;:&quot;&quot;},&quot;isTemporary&quot;:false}]},{&quot;citationID&quot;:&quot;MENDELEY_CITATION_8914745c-a1b4-477c-b373-44b589507ad1&quot;,&quot;properties&quot;:{&quot;noteIndex&quot;:0},&quot;isEdited&quot;:false,&quot;manualOverride&quot;:{&quot;isManuallyOverridden&quot;:false,&quot;citeprocText&quot;:&quot;(Swiss Federal Office of Energy, 2022)&quot;,&quot;manualOverrideText&quot;:&quot;&quot;},&quot;citationTag&quot;:&quot;MENDELEY_CITATION_v3_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&quot;,&quot;citationItems&quot;:[{&quot;id&quot;:&quot;af128959-da75-3cce-b8f9-fc23da0c106a&quot;,&quot;itemData&quot;:{&quot;type&quot;:&quot;webpage&quot;,&quot;id&quot;:&quot;af128959-da75-3cce-b8f9-fc23da0c106a&quot;,&quot;title&quot;:&quot;Energy Perspectives 2050+&quot;,&quot;author&quot;:[{&quot;family&quot;:&quot;Swiss Federal Office of Energy&quot;,&quot;given&quot;:&quot;&quot;,&quot;parse-names&quot;:false,&quot;dropping-particle&quot;:&quot;&quot;,&quot;non-dropping-particle&quot;:&quot;&quot;}],&quot;accessed&quot;:{&quot;date-parts&quot;:[[2024,6,5]]},&quot;URL&quot;:&quot;https://www.bfe.admin.ch/bfe/en/home/policy/energy-perspectives-2050-plus.html/&quot;,&quot;issued&quot;:{&quot;date-parts&quot;:[[2022]]},&quot;container-title-short&quot;:&quot;&quot;},&quot;isTemporary&quot;:false}]},{&quot;citationID&quot;:&quot;MENDELEY_CITATION_480cb3ec-34ae-4e7a-830f-b59ea22c98c0&quot;,&quot;properties&quot;:{&quot;noteIndex&quot;:0},&quot;isEdited&quot;:false,&quot;manualOverride&quot;:{&quot;isManuallyOverridden&quot;:false,&quot;citeprocText&quot;:&quot;(EnDK, 2022)&quot;,&quot;manualOverrideText&quot;:&quot;&quot;},&quot;citationTag&quot;:&quot;MENDELEY_CITATION_v3_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&quot;,&quot;citationItems&quot;:[{&quot;id&quot;:&quot;6a8f2489-a2da-3835-af36-d207b82f745e&quot;,&quot;itemData&quot;:{&quot;type&quot;:&quot;report&quot;,&quot;id&quot;:&quot;6a8f2489-a2da-3835-af36-d207b82f745e&quot;,&quot;title&quot;:&quot;Politique du bâtiment 2050+&quot;,&quot;author&quot;:[{&quot;family&quot;:&quot;EnDK&quot;,&quot;given&quot;:&quot;&quot;,&quot;parse-names&quot;:false,&quot;dropping-particle&quot;:&quot;&quot;,&quot;non-dropping-particle&quot;:&quot;&quot;}],&quot;accessed&quot;:{&quot;date-parts&quot;:[[2025,10,27]]},&quot;URL&quot;:&quot;https://endk.ch/wp-content/uploads/2025/07/Gebaeudepolitik_2050-PLUS_FR_20220826.pdf&quot;,&quot;issued&quot;:{&quot;date-parts&quot;:[[2022]]},&quot;container-title-short&quot;:&quot;&quot;},&quot;isTemporary&quot;:false}]}]"/>
    <we:property name="MENDELEY_CITATIONS_LOCALE_CODE" value="&quot;en-US&quot;"/>
    <we:property name="MENDELEY_CITATIONS_STYLE" value="{&quot;id&quot;:&quot;https://www.zotero.org/styles/energy-policy&quot;,&quot;title&quot;:&quot;Energy Polic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3CDC0-26F0-6346-832C-DC937E11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11747</Words>
  <Characters>66964</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2025-01-28T16:01:00Z</cp:lastPrinted>
  <dcterms:created xsi:type="dcterms:W3CDTF">2026-06-02T08:59:00Z</dcterms:created>
  <dcterms:modified xsi:type="dcterms:W3CDTF">2026-06-02T09:02:00Z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olivier.ejderyan@usys.ethz.ch@www.mendeley.com</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9ce810a734d240a44ae1b2719a4108f094320d45bbb96ae57600530d409fc0a5</vt:lpwstr>
  </property>
  <property fmtid="{D5CDD505-2E9C-101B-9397-08002B2CF9AE}" pid="26" name="ZOTERO_PREF_1">
    <vt:lpwstr>&lt;data data-version="3" zotero-version="6.0.30"&gt;&lt;session id="83KHAKZx"/&gt;&lt;style id="http://www.zotero.org/styles/environmental-research-letters-updated" hasBibliography="1" bibliographyStyleHasBeenSet="1"/&gt;&lt;prefs&gt;&lt;pref name="fieldType" value="Field"/&gt;&lt;pref </vt:lpwstr>
  </property>
  <property fmtid="{D5CDD505-2E9C-101B-9397-08002B2CF9AE}" pid="27" name="ZOTERO_PREF_2">
    <vt:lpwstr>name="automaticJournalAbbreviations" value="true"/&gt;&lt;/prefs&gt;&lt;/data&gt;</vt:lpwstr>
  </property>
</Properties>
</file>