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B500" w14:textId="77777777" w:rsidR="00CC58D3" w:rsidRDefault="00CC58D3" w:rsidP="00CC58D3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5A839DB" wp14:editId="61C04F50">
            <wp:extent cx="4572000" cy="5029200"/>
            <wp:effectExtent l="0" t="0" r="0" b="0"/>
            <wp:docPr id="20805006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00624" name="Picture 20805006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776DF" w14:textId="77777777" w:rsidR="00CC58D3" w:rsidRPr="00B44316" w:rsidRDefault="00CC58D3" w:rsidP="00CC58D3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Cerebral fuel flexibility: glucose and ketones.</w:t>
      </w:r>
      <w:r>
        <w:rPr>
          <w:rFonts w:ascii="Times New Roman" w:eastAsia="Times New Roman" w:hAnsi="Times New Roman" w:cs="Times New Roman"/>
        </w:rPr>
        <w:t xml:space="preserve"> </w:t>
      </w:r>
      <w:r w:rsidRPr="0088204F">
        <w:rPr>
          <w:rFonts w:ascii="Times New Roman" w:eastAsia="Times New Roman" w:hAnsi="Times New Roman" w:cs="Times New Roman"/>
        </w:rPr>
        <w:t xml:space="preserve">β-Hydroxybutyrate (BHB) supports continual mitochondrial oxygen flux, along with induction </w:t>
      </w:r>
      <w:r>
        <w:rPr>
          <w:rFonts w:ascii="Times New Roman" w:eastAsia="Times New Roman" w:hAnsi="Times New Roman" w:cs="Times New Roman"/>
        </w:rPr>
        <w:t xml:space="preserve">of </w:t>
      </w:r>
      <w:r w:rsidRPr="0088204F">
        <w:rPr>
          <w:rFonts w:ascii="Times New Roman" w:eastAsia="Times New Roman" w:hAnsi="Times New Roman" w:cs="Times New Roman"/>
        </w:rPr>
        <w:t>and recovery from repeated spreading depolarizations in mouse brain tissue in the absence of glucose. These findings demonstrate that ketone-supported metabolism can sustain energetically demanding neural function through a distinct bioenergetic strategy.</w:t>
      </w:r>
      <w:r>
        <w:rPr>
          <w:rFonts w:ascii="Times New Roman" w:eastAsia="Times New Roman" w:hAnsi="Times New Roman" w:cs="Times New Roman"/>
        </w:rPr>
        <w:t xml:space="preserve"> </w:t>
      </w:r>
      <w:r w:rsidRPr="006A2E58">
        <w:rPr>
          <w:rFonts w:ascii="Times New Roman" w:eastAsia="Times New Roman" w:hAnsi="Times New Roman" w:cs="Times New Roman"/>
        </w:rPr>
        <w:t>Created in BioRender. Parrish, R. (2026) https://BioRender.com/k92j91u</w:t>
      </w:r>
      <w:r>
        <w:rPr>
          <w:rFonts w:ascii="Times New Roman" w:eastAsia="Times New Roman" w:hAnsi="Times New Roman" w:cs="Times New Roman"/>
        </w:rPr>
        <w:t>.</w:t>
      </w:r>
    </w:p>
    <w:p w14:paraId="6835DF11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D3"/>
    <w:rsid w:val="00195413"/>
    <w:rsid w:val="003A03A7"/>
    <w:rsid w:val="003D0186"/>
    <w:rsid w:val="00637A12"/>
    <w:rsid w:val="007278E4"/>
    <w:rsid w:val="00A3738C"/>
    <w:rsid w:val="00B91ABC"/>
    <w:rsid w:val="00BC6C35"/>
    <w:rsid w:val="00CB270D"/>
    <w:rsid w:val="00CC58D3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15062"/>
  <w15:chartTrackingRefBased/>
  <w15:docId w15:val="{2071B31B-E260-4DBE-833B-95FF1BCD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8D3"/>
  </w:style>
  <w:style w:type="paragraph" w:styleId="Heading1">
    <w:name w:val="heading 1"/>
    <w:basedOn w:val="Normal"/>
    <w:next w:val="Normal"/>
    <w:link w:val="Heading1Char"/>
    <w:uiPriority w:val="9"/>
    <w:qFormat/>
    <w:rsid w:val="00CC5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8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8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8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8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8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8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8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8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8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Springer Nature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2026-06-26T06:11:00Z</dcterms:created>
  <dcterms:modified xsi:type="dcterms:W3CDTF">2026-06-26T06:11:00Z</dcterms:modified>
</cp:coreProperties>
</file>