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4255AA" w14:textId="301BF095" w:rsidR="00CD0C32" w:rsidRPr="006327BA" w:rsidRDefault="00CD0C32" w:rsidP="00CD0C32">
      <w:pPr>
        <w:pStyle w:val="BATitle"/>
        <w:rPr>
          <w:lang w:eastAsia="zh-CN"/>
        </w:rPr>
      </w:pPr>
      <w:r w:rsidRPr="006327BA">
        <w:t>Spatial–Electronic Synergy of Frustrated Lewis Pairs for High‑Selectivity Gas Sensing</w:t>
      </w:r>
      <w:bookmarkStart w:id="0" w:name="_Hlk228462811"/>
    </w:p>
    <w:p w14:paraId="52EAD2CF" w14:textId="449EB3B7" w:rsidR="009C4BF5" w:rsidRPr="006327BA" w:rsidRDefault="009C4BF5" w:rsidP="009C4BF5">
      <w:pPr>
        <w:rPr>
          <w:rFonts w:ascii="Times New Roman" w:hAnsi="Times New Roman"/>
          <w:vertAlign w:val="superscript"/>
          <w:lang w:eastAsia="zh-CN"/>
        </w:rPr>
      </w:pPr>
      <w:r w:rsidRPr="006327BA">
        <w:rPr>
          <w:rFonts w:ascii="Times New Roman" w:hAnsi="Times New Roman"/>
          <w:lang w:eastAsia="zh-CN"/>
        </w:rPr>
        <w:t>Feiyu Zhang</w:t>
      </w:r>
      <w:r w:rsidRPr="006327BA">
        <w:rPr>
          <w:rFonts w:ascii="Times New Roman" w:hAnsi="Times New Roman"/>
          <w:vertAlign w:val="superscript"/>
          <w:lang w:eastAsia="zh-CN"/>
        </w:rPr>
        <w:t>1</w:t>
      </w:r>
      <w:r w:rsidRPr="006327BA">
        <w:rPr>
          <w:rFonts w:ascii="Times New Roman" w:hAnsi="Times New Roman"/>
          <w:lang w:eastAsia="zh-CN"/>
        </w:rPr>
        <w:t>, Wenxue Wang</w:t>
      </w:r>
      <w:r w:rsidRPr="006327BA">
        <w:rPr>
          <w:rFonts w:ascii="Times New Roman" w:hAnsi="Times New Roman"/>
          <w:vertAlign w:val="superscript"/>
          <w:lang w:eastAsia="zh-CN"/>
        </w:rPr>
        <w:t>1</w:t>
      </w:r>
      <w:r w:rsidRPr="006327BA">
        <w:rPr>
          <w:rFonts w:ascii="Times New Roman" w:hAnsi="Times New Roman"/>
          <w:lang w:eastAsia="zh-CN"/>
        </w:rPr>
        <w:t xml:space="preserve">, </w:t>
      </w:r>
      <w:r w:rsidR="00D5306F">
        <w:rPr>
          <w:rFonts w:ascii="Times New Roman" w:hAnsi="Times New Roman" w:hint="eastAsia"/>
          <w:lang w:eastAsia="zh-CN"/>
        </w:rPr>
        <w:t>Xudong Liang</w:t>
      </w:r>
      <w:r w:rsidR="00D5306F" w:rsidRPr="000F5926">
        <w:rPr>
          <w:rFonts w:ascii="Times New Roman" w:hAnsi="Times New Roman" w:hint="eastAsia"/>
          <w:vertAlign w:val="superscript"/>
          <w:lang w:eastAsia="zh-CN"/>
        </w:rPr>
        <w:t>1</w:t>
      </w:r>
      <w:r w:rsidR="00D5306F">
        <w:rPr>
          <w:rFonts w:ascii="Times New Roman" w:hAnsi="Times New Roman"/>
          <w:lang w:eastAsia="zh-CN"/>
        </w:rPr>
        <w:t xml:space="preserve">, </w:t>
      </w:r>
      <w:bookmarkStart w:id="1" w:name="_GoBack"/>
      <w:bookmarkEnd w:id="1"/>
      <w:r w:rsidRPr="006327BA">
        <w:rPr>
          <w:rFonts w:ascii="Times New Roman" w:hAnsi="Times New Roman"/>
          <w:lang w:eastAsia="zh-CN"/>
        </w:rPr>
        <w:t>Dajian Wang</w:t>
      </w:r>
      <w:r w:rsidRPr="006327BA">
        <w:rPr>
          <w:rFonts w:ascii="Times New Roman" w:hAnsi="Times New Roman"/>
          <w:vertAlign w:val="superscript"/>
          <w:lang w:eastAsia="zh-CN"/>
        </w:rPr>
        <w:t>1</w:t>
      </w:r>
      <w:r w:rsidRPr="006327BA">
        <w:rPr>
          <w:rFonts w:ascii="Times New Roman" w:hAnsi="Times New Roman"/>
          <w:lang w:eastAsia="zh-CN"/>
        </w:rPr>
        <w:t>, Yuhang Yao</w:t>
      </w:r>
      <w:r w:rsidRPr="006327BA">
        <w:rPr>
          <w:rFonts w:ascii="Times New Roman" w:hAnsi="Times New Roman"/>
          <w:vertAlign w:val="superscript"/>
          <w:lang w:eastAsia="zh-CN"/>
        </w:rPr>
        <w:t>1</w:t>
      </w:r>
      <w:r w:rsidRPr="006327BA">
        <w:rPr>
          <w:rFonts w:ascii="Times New Roman" w:hAnsi="Times New Roman"/>
          <w:lang w:eastAsia="zh-CN"/>
        </w:rPr>
        <w:t>, Jiayu Li*</w:t>
      </w:r>
      <w:r w:rsidRPr="006327BA">
        <w:rPr>
          <w:rFonts w:ascii="Times New Roman" w:hAnsi="Times New Roman"/>
          <w:vertAlign w:val="superscript"/>
          <w:lang w:eastAsia="zh-CN"/>
        </w:rPr>
        <w:t>2</w:t>
      </w:r>
      <w:r w:rsidR="00D5306F">
        <w:rPr>
          <w:rFonts w:ascii="Times New Roman" w:hAnsi="Times New Roman"/>
          <w:lang w:eastAsia="zh-CN"/>
        </w:rPr>
        <w:t>, R</w:t>
      </w:r>
      <w:r w:rsidR="00D5306F">
        <w:rPr>
          <w:rFonts w:ascii="Times New Roman" w:hAnsi="Times New Roman" w:hint="eastAsia"/>
          <w:lang w:eastAsia="zh-CN"/>
        </w:rPr>
        <w:t>ui</w:t>
      </w:r>
      <w:r w:rsidRPr="006327BA">
        <w:rPr>
          <w:rFonts w:ascii="Times New Roman" w:hAnsi="Times New Roman"/>
          <w:lang w:eastAsia="zh-CN"/>
        </w:rPr>
        <w:t>qin Gao*</w:t>
      </w:r>
      <w:r w:rsidRPr="006327BA">
        <w:rPr>
          <w:rFonts w:ascii="Times New Roman" w:hAnsi="Times New Roman"/>
          <w:vertAlign w:val="superscript"/>
          <w:lang w:eastAsia="zh-CN"/>
        </w:rPr>
        <w:t>3</w:t>
      </w:r>
      <w:r w:rsidRPr="006327BA">
        <w:rPr>
          <w:rFonts w:ascii="Times New Roman" w:hAnsi="Times New Roman"/>
          <w:lang w:eastAsia="zh-CN"/>
        </w:rPr>
        <w:t>, Lei Shi*</w:t>
      </w:r>
      <w:r w:rsidRPr="006327BA">
        <w:rPr>
          <w:rFonts w:ascii="Times New Roman" w:hAnsi="Times New Roman"/>
          <w:vertAlign w:val="superscript"/>
          <w:lang w:eastAsia="zh-CN"/>
        </w:rPr>
        <w:t>4</w:t>
      </w:r>
      <w:r w:rsidRPr="006327BA">
        <w:rPr>
          <w:rFonts w:ascii="Times New Roman" w:hAnsi="Times New Roman"/>
          <w:lang w:eastAsia="zh-CN"/>
        </w:rPr>
        <w:t>, Guo</w:t>
      </w:r>
      <w:r w:rsidR="00D5306F">
        <w:rPr>
          <w:rFonts w:ascii="Times New Roman" w:hAnsi="Times New Roman"/>
          <w:lang w:eastAsia="zh-CN"/>
        </w:rPr>
        <w:t>-D</w:t>
      </w:r>
      <w:r w:rsidRPr="006327BA">
        <w:rPr>
          <w:rFonts w:ascii="Times New Roman" w:hAnsi="Times New Roman"/>
          <w:lang w:eastAsia="zh-CN"/>
        </w:rPr>
        <w:t>ong Li*</w:t>
      </w:r>
      <w:r w:rsidRPr="006327BA">
        <w:rPr>
          <w:rFonts w:ascii="Times New Roman" w:hAnsi="Times New Roman"/>
          <w:vertAlign w:val="superscript"/>
          <w:lang w:eastAsia="zh-CN"/>
        </w:rPr>
        <w:t>1</w:t>
      </w:r>
    </w:p>
    <w:p w14:paraId="15A63807" w14:textId="77777777" w:rsidR="009C4BF5" w:rsidRPr="006327BA" w:rsidRDefault="009C4BF5" w:rsidP="009C4BF5">
      <w:pPr>
        <w:rPr>
          <w:rFonts w:ascii="Times New Roman" w:hAnsi="Times New Roman"/>
          <w:lang w:eastAsia="zh-CN"/>
        </w:rPr>
      </w:pPr>
      <w:r w:rsidRPr="006327BA">
        <w:rPr>
          <w:rFonts w:ascii="Times New Roman" w:hAnsi="Times New Roman"/>
          <w:vertAlign w:val="superscript"/>
          <w:lang w:eastAsia="zh-CN"/>
        </w:rPr>
        <w:t>1</w:t>
      </w:r>
      <w:r w:rsidRPr="006327BA">
        <w:rPr>
          <w:rFonts w:ascii="Times New Roman" w:hAnsi="Times New Roman"/>
          <w:lang w:eastAsia="zh-CN"/>
        </w:rPr>
        <w:t xml:space="preserve"> State Key Laboratory of Inorganic Synthesis and Preparative Chemistry, College of Chemistry, Jilin University, Changchun, 130012, P.R. China.</w:t>
      </w:r>
    </w:p>
    <w:p w14:paraId="24C01C71" w14:textId="77777777" w:rsidR="009C4BF5" w:rsidRPr="006327BA" w:rsidRDefault="009C4BF5" w:rsidP="009C4BF5">
      <w:pPr>
        <w:rPr>
          <w:rFonts w:ascii="Times New Roman" w:hAnsi="Times New Roman"/>
          <w:vertAlign w:val="superscript"/>
          <w:lang w:eastAsia="zh-CN"/>
        </w:rPr>
      </w:pPr>
      <w:r w:rsidRPr="006327BA">
        <w:rPr>
          <w:rFonts w:ascii="Times New Roman" w:hAnsi="Times New Roman"/>
          <w:vertAlign w:val="superscript"/>
          <w:lang w:eastAsia="zh-CN"/>
        </w:rPr>
        <w:t>2</w:t>
      </w:r>
      <w:r w:rsidRPr="006327BA">
        <w:rPr>
          <w:rFonts w:ascii="Times New Roman" w:hAnsi="Times New Roman"/>
          <w:lang w:eastAsia="zh-CN"/>
        </w:rPr>
        <w:t xml:space="preserve"> School of Energy and Materials, Shihezi University, Shihezi, 832000, P.R. China.</w:t>
      </w:r>
    </w:p>
    <w:p w14:paraId="790FE1DB" w14:textId="77777777" w:rsidR="009C4BF5" w:rsidRPr="006327BA" w:rsidRDefault="009C4BF5" w:rsidP="009C4BF5">
      <w:pPr>
        <w:rPr>
          <w:rFonts w:ascii="Times New Roman" w:hAnsi="Times New Roman"/>
          <w:lang w:eastAsia="zh-CN"/>
        </w:rPr>
      </w:pPr>
      <w:r w:rsidRPr="006327BA">
        <w:rPr>
          <w:rFonts w:ascii="Times New Roman" w:hAnsi="Times New Roman"/>
          <w:vertAlign w:val="superscript"/>
          <w:lang w:eastAsia="zh-CN"/>
        </w:rPr>
        <w:t>3</w:t>
      </w:r>
      <w:r w:rsidRPr="006327BA">
        <w:rPr>
          <w:rFonts w:ascii="Times New Roman" w:hAnsi="Times New Roman"/>
          <w:lang w:eastAsia="zh-CN"/>
        </w:rPr>
        <w:t xml:space="preserve"> School of Biological and Chemical Engineering, NingboTech University, Ningbo, 315100, P.R. China.</w:t>
      </w:r>
    </w:p>
    <w:p w14:paraId="71588159" w14:textId="77777777" w:rsidR="009C4BF5" w:rsidRPr="006327BA" w:rsidRDefault="009C4BF5" w:rsidP="009C4BF5">
      <w:pPr>
        <w:rPr>
          <w:rFonts w:ascii="Times New Roman" w:hAnsi="Times New Roman"/>
          <w:lang w:eastAsia="zh-CN"/>
        </w:rPr>
      </w:pPr>
      <w:r w:rsidRPr="006327BA">
        <w:rPr>
          <w:rFonts w:ascii="Times New Roman" w:hAnsi="Times New Roman"/>
          <w:vertAlign w:val="superscript"/>
          <w:lang w:eastAsia="zh-CN"/>
        </w:rPr>
        <w:t>4</w:t>
      </w:r>
      <w:r w:rsidRPr="006327BA">
        <w:rPr>
          <w:rFonts w:ascii="Times New Roman" w:hAnsi="Times New Roman"/>
        </w:rPr>
        <w:t xml:space="preserve"> </w:t>
      </w:r>
      <w:r w:rsidRPr="006327BA">
        <w:rPr>
          <w:rFonts w:ascii="Times New Roman" w:hAnsi="Times New Roman"/>
          <w:lang w:eastAsia="zh-CN"/>
        </w:rPr>
        <w:t>School of Materials Science and Engineering, NingboTech University, Ningbo 315100, P.R. China</w:t>
      </w:r>
    </w:p>
    <w:p w14:paraId="4094644C" w14:textId="1F5CCD58" w:rsidR="00CD0C32" w:rsidRPr="006327BA" w:rsidRDefault="009C4BF5" w:rsidP="009C4BF5">
      <w:pPr>
        <w:rPr>
          <w:rFonts w:ascii="Times New Roman" w:hAnsi="Times New Roman"/>
          <w:lang w:eastAsia="zh-CN"/>
        </w:rPr>
      </w:pPr>
      <w:r w:rsidRPr="006327BA">
        <w:rPr>
          <w:rFonts w:ascii="Times New Roman" w:hAnsi="Times New Roman"/>
          <w:lang w:eastAsia="zh-CN"/>
        </w:rPr>
        <w:t xml:space="preserve">e-mail: jiayu22@shzu.edu.cn; gaorq@nbt.edu.cn; shiileii@163.com; lgd@jlu.edu.cn; </w:t>
      </w:r>
      <w:bookmarkStart w:id="2" w:name="OLE_LINK1"/>
    </w:p>
    <w:bookmarkEnd w:id="2"/>
    <w:p w14:paraId="76918D75" w14:textId="115337E7" w:rsidR="00CD0C32" w:rsidRPr="006327BA" w:rsidRDefault="00CD0C32" w:rsidP="00585B82">
      <w:pPr>
        <w:pStyle w:val="TESupportingInformation"/>
        <w:jc w:val="center"/>
        <w:rPr>
          <w:rFonts w:ascii="Times New Roman" w:hAnsi="Times New Roman"/>
          <w:iCs/>
          <w:szCs w:val="21"/>
        </w:rPr>
      </w:pPr>
      <w:r w:rsidRPr="006327BA">
        <w:rPr>
          <w:rFonts w:ascii="Times New Roman" w:hAnsi="Times New Roman"/>
          <w:noProof/>
          <w:lang w:eastAsia="zh-CN"/>
        </w:rPr>
        <w:drawing>
          <wp:inline distT="0" distB="0" distL="0" distR="0" wp14:anchorId="706C3DA0" wp14:editId="03850390">
            <wp:extent cx="3641697" cy="2788490"/>
            <wp:effectExtent l="0" t="0" r="0" b="0"/>
            <wp:docPr id="21189597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521" cy="279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CB56C" w14:textId="354FBFEE" w:rsidR="00CD0C32" w:rsidRPr="006327BA" w:rsidRDefault="00CD0C32" w:rsidP="00CD0C32">
      <w:pPr>
        <w:pStyle w:val="VBChartTitle"/>
        <w:rPr>
          <w:rFonts w:ascii="Times New Roman" w:hAnsi="Times New Roman"/>
        </w:rPr>
      </w:pPr>
      <w:r w:rsidRPr="006327BA">
        <w:rPr>
          <w:rFonts w:ascii="Times New Roman" w:hAnsi="Times New Roman"/>
          <w:b/>
          <w:bCs/>
        </w:rPr>
        <w:t>Figure S1.</w:t>
      </w:r>
      <w:r w:rsidR="00D46B00" w:rsidRPr="006327BA">
        <w:rPr>
          <w:rFonts w:ascii="Times New Roman" w:hAnsi="Times New Roman"/>
          <w:lang w:eastAsia="zh-CN"/>
        </w:rPr>
        <w:t xml:space="preserve"> </w:t>
      </w:r>
      <w:r w:rsidRPr="006327BA">
        <w:rPr>
          <w:rFonts w:ascii="Times New Roman" w:hAnsi="Times New Roman"/>
        </w:rPr>
        <w:t>XRD patterns of pure ZnO and the series of GZO samples.</w:t>
      </w:r>
    </w:p>
    <w:p w14:paraId="3BF8BAA4" w14:textId="77777777" w:rsidR="00CD0C32" w:rsidRPr="006327BA" w:rsidRDefault="00CD0C32" w:rsidP="00CD0C32">
      <w:pPr>
        <w:rPr>
          <w:rFonts w:ascii="Times New Roman" w:hAnsi="Times New Roman"/>
          <w:iCs/>
          <w:szCs w:val="21"/>
        </w:rPr>
      </w:pPr>
    </w:p>
    <w:p w14:paraId="501CE737" w14:textId="77777777" w:rsidR="00CD0C32" w:rsidRPr="006327BA" w:rsidRDefault="00CD0C32" w:rsidP="00CD0C32">
      <w:pPr>
        <w:jc w:val="center"/>
        <w:rPr>
          <w:rFonts w:ascii="Times New Roman" w:hAnsi="Times New Roman"/>
          <w:iCs/>
          <w:szCs w:val="21"/>
        </w:rPr>
      </w:pPr>
      <w:r w:rsidRPr="006327BA">
        <w:rPr>
          <w:rFonts w:ascii="Times New Roman" w:hAnsi="Times New Roman"/>
          <w:iCs/>
          <w:noProof/>
          <w:szCs w:val="21"/>
          <w:lang w:eastAsia="zh-CN"/>
        </w:rPr>
        <w:lastRenderedPageBreak/>
        <w:drawing>
          <wp:inline distT="0" distB="0" distL="0" distR="0" wp14:anchorId="20E65619" wp14:editId="3F81CC0F">
            <wp:extent cx="4874149" cy="2296160"/>
            <wp:effectExtent l="0" t="0" r="0" b="0"/>
            <wp:docPr id="34" name="图片 33">
              <a:extLst xmlns:a="http://schemas.openxmlformats.org/drawingml/2006/main">
                <a:ext uri="{FF2B5EF4-FFF2-40B4-BE49-F238E27FC236}">
                  <a16:creationId xmlns:a16="http://schemas.microsoft.com/office/drawing/2014/main" id="{0B4D9234-4F63-2DDA-F2BF-A4E974B4E2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>
                      <a:extLst>
                        <a:ext uri="{FF2B5EF4-FFF2-40B4-BE49-F238E27FC236}">
                          <a16:creationId xmlns:a16="http://schemas.microsoft.com/office/drawing/2014/main" id="{0B4D9234-4F63-2DDA-F2BF-A4E974B4E2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r="7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149" cy="229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DF0750" w14:textId="67B1B787" w:rsidR="00CD0C32" w:rsidRPr="006327BA" w:rsidRDefault="00CD0C32" w:rsidP="00CD0C32">
      <w:pPr>
        <w:pStyle w:val="VBChartTitle"/>
        <w:rPr>
          <w:rFonts w:ascii="Times New Roman" w:hAnsi="Times New Roman"/>
        </w:rPr>
      </w:pPr>
      <w:r w:rsidRPr="006327BA">
        <w:rPr>
          <w:rFonts w:ascii="Times New Roman" w:hAnsi="Times New Roman"/>
          <w:b/>
          <w:bCs/>
        </w:rPr>
        <w:t>Figure S2.</w:t>
      </w:r>
      <w:r w:rsidR="00D46B00" w:rsidRPr="006327BA">
        <w:rPr>
          <w:rFonts w:ascii="Times New Roman" w:hAnsi="Times New Roman"/>
          <w:lang w:eastAsia="zh-CN"/>
        </w:rPr>
        <w:t xml:space="preserve"> </w:t>
      </w:r>
      <w:r w:rsidRPr="006327BA">
        <w:rPr>
          <w:rFonts w:ascii="Times New Roman" w:hAnsi="Times New Roman"/>
        </w:rPr>
        <w:t>Rietveld refinement results of the XRD pattern for ZnO.</w:t>
      </w:r>
    </w:p>
    <w:p w14:paraId="2A287C34" w14:textId="77777777" w:rsidR="00CD0C32" w:rsidRPr="006327BA" w:rsidRDefault="00CD0C32" w:rsidP="00CD0C32">
      <w:pPr>
        <w:rPr>
          <w:rFonts w:ascii="Times New Roman" w:hAnsi="Times New Roman"/>
          <w:iCs/>
          <w:szCs w:val="21"/>
        </w:rPr>
      </w:pPr>
    </w:p>
    <w:p w14:paraId="6E319F58" w14:textId="77777777" w:rsidR="00CD0C32" w:rsidRPr="006327BA" w:rsidRDefault="00CD0C32" w:rsidP="00CD0C32">
      <w:pPr>
        <w:jc w:val="center"/>
        <w:rPr>
          <w:rFonts w:ascii="Times New Roman" w:hAnsi="Times New Roman"/>
          <w:iCs/>
          <w:szCs w:val="21"/>
        </w:rPr>
      </w:pPr>
      <w:r w:rsidRPr="006327BA">
        <w:rPr>
          <w:rFonts w:ascii="Times New Roman" w:hAnsi="Times New Roman"/>
          <w:iCs/>
          <w:noProof/>
          <w:szCs w:val="21"/>
          <w:lang w:eastAsia="zh-CN"/>
        </w:rPr>
        <w:drawing>
          <wp:inline distT="0" distB="0" distL="0" distR="0" wp14:anchorId="717E2028" wp14:editId="0EA48E07">
            <wp:extent cx="2202511" cy="2221580"/>
            <wp:effectExtent l="0" t="0" r="0" b="0"/>
            <wp:docPr id="2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AB081B58-097F-752D-27F8-7930346195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AB081B58-097F-752D-27F8-7930346195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15543" cy="223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AE59D" w14:textId="627F6058" w:rsidR="00CD0C32" w:rsidRPr="006327BA" w:rsidRDefault="00CD0C32" w:rsidP="00CD0C32">
      <w:pPr>
        <w:pStyle w:val="VBChartTitle"/>
        <w:rPr>
          <w:rFonts w:ascii="Times New Roman" w:hAnsi="Times New Roman"/>
          <w:lang w:eastAsia="zh-CN"/>
        </w:rPr>
      </w:pPr>
      <w:r w:rsidRPr="006327BA">
        <w:rPr>
          <w:rFonts w:ascii="Times New Roman" w:hAnsi="Times New Roman"/>
          <w:b/>
          <w:bCs/>
        </w:rPr>
        <w:t>Figure S3.</w:t>
      </w:r>
      <w:r w:rsidR="00D46B00" w:rsidRPr="006327BA">
        <w:rPr>
          <w:rFonts w:ascii="Times New Roman" w:hAnsi="Times New Roman"/>
          <w:lang w:eastAsia="zh-CN"/>
        </w:rPr>
        <w:t xml:space="preserve"> </w:t>
      </w:r>
      <w:r w:rsidR="00F26971" w:rsidRPr="00F26971">
        <w:rPr>
          <w:rFonts w:ascii="Times New Roman" w:hAnsi="Times New Roman"/>
          <w:lang w:eastAsia="zh-CN"/>
        </w:rPr>
        <w:t>Local structures and bond lengths of ZnO and GZO, showing Zn</w:t>
      </w:r>
      <w:r w:rsidR="00F26971">
        <w:rPr>
          <w:rFonts w:ascii="Times New Roman" w:hAnsi="Times New Roman" w:hint="eastAsia"/>
          <w:lang w:eastAsia="zh-CN"/>
        </w:rPr>
        <w:t>-</w:t>
      </w:r>
      <w:r w:rsidR="00F26971" w:rsidRPr="00F26971">
        <w:rPr>
          <w:rFonts w:ascii="Times New Roman" w:hAnsi="Times New Roman"/>
          <w:lang w:eastAsia="zh-CN"/>
        </w:rPr>
        <w:t>O and Ga</w:t>
      </w:r>
      <w:r w:rsidR="00F26971">
        <w:rPr>
          <w:rFonts w:ascii="Times New Roman" w:hAnsi="Times New Roman" w:hint="eastAsia"/>
          <w:lang w:eastAsia="zh-CN"/>
        </w:rPr>
        <w:t>-</w:t>
      </w:r>
      <w:r w:rsidR="00F26971" w:rsidRPr="00F26971">
        <w:rPr>
          <w:rFonts w:ascii="Times New Roman" w:hAnsi="Times New Roman"/>
          <w:lang w:eastAsia="zh-CN"/>
        </w:rPr>
        <w:t>O bond lengths in the figure</w:t>
      </w:r>
      <w:r w:rsidRPr="006327BA">
        <w:rPr>
          <w:rFonts w:ascii="Times New Roman" w:hAnsi="Times New Roman"/>
          <w:lang w:eastAsia="zh-CN"/>
        </w:rPr>
        <w:t>.</w:t>
      </w:r>
    </w:p>
    <w:p w14:paraId="1D076837" w14:textId="77777777" w:rsidR="00CD0C32" w:rsidRPr="006327BA" w:rsidRDefault="00CD0C32" w:rsidP="00CD0C32">
      <w:pPr>
        <w:jc w:val="center"/>
        <w:rPr>
          <w:rFonts w:ascii="Times New Roman" w:hAnsi="Times New Roman"/>
          <w:iCs/>
          <w:szCs w:val="21"/>
        </w:rPr>
      </w:pPr>
      <w:r w:rsidRPr="006327BA">
        <w:rPr>
          <w:rFonts w:ascii="Times New Roman" w:hAnsi="Times New Roman"/>
          <w:iCs/>
          <w:noProof/>
          <w:szCs w:val="21"/>
          <w:lang w:eastAsia="zh-CN"/>
        </w:rPr>
        <w:lastRenderedPageBreak/>
        <w:drawing>
          <wp:inline distT="0" distB="0" distL="0" distR="0" wp14:anchorId="59E960CF" wp14:editId="6933BCDD">
            <wp:extent cx="5274310" cy="4555490"/>
            <wp:effectExtent l="0" t="0" r="0" b="0"/>
            <wp:docPr id="22" name="图片 21">
              <a:extLst xmlns:a="http://schemas.openxmlformats.org/drawingml/2006/main">
                <a:ext uri="{FF2B5EF4-FFF2-40B4-BE49-F238E27FC236}">
                  <a16:creationId xmlns:a16="http://schemas.microsoft.com/office/drawing/2014/main" id="{84228309-A2D9-61AD-415E-5C3B5542CC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>
                      <a:extLst>
                        <a:ext uri="{FF2B5EF4-FFF2-40B4-BE49-F238E27FC236}">
                          <a16:creationId xmlns:a16="http://schemas.microsoft.com/office/drawing/2014/main" id="{84228309-A2D9-61AD-415E-5C3B5542CC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5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5D7F4" w14:textId="47D9DE46" w:rsidR="00CD0C32" w:rsidRPr="006327BA" w:rsidRDefault="00CD0C32" w:rsidP="00CD0C32">
      <w:pPr>
        <w:pStyle w:val="VBChartTitle"/>
        <w:rPr>
          <w:rFonts w:ascii="Times New Roman" w:hAnsi="Times New Roman"/>
        </w:rPr>
      </w:pPr>
      <w:r w:rsidRPr="006327BA">
        <w:rPr>
          <w:rFonts w:ascii="Times New Roman" w:hAnsi="Times New Roman"/>
          <w:b/>
          <w:bCs/>
        </w:rPr>
        <w:t>Figure S4.</w:t>
      </w:r>
      <w:r w:rsidR="00D46B00" w:rsidRPr="006327BA">
        <w:rPr>
          <w:rFonts w:ascii="Times New Roman" w:hAnsi="Times New Roman"/>
          <w:lang w:eastAsia="zh-CN"/>
        </w:rPr>
        <w:t xml:space="preserve"> </w:t>
      </w:r>
      <w:r w:rsidRPr="006327BA">
        <w:rPr>
          <w:rFonts w:ascii="Times New Roman" w:hAnsi="Times New Roman"/>
        </w:rPr>
        <w:t>Typical TEM morphology images for (a) GZO and (b) ZnO, and particle size distribution statistics for (c) GZO and (d) ZnO.</w:t>
      </w:r>
    </w:p>
    <w:p w14:paraId="6CAA860A" w14:textId="77777777" w:rsidR="00CD0C32" w:rsidRPr="006327BA" w:rsidRDefault="00CD0C32" w:rsidP="00CD0C32">
      <w:pPr>
        <w:jc w:val="center"/>
        <w:rPr>
          <w:rFonts w:ascii="Times New Roman" w:hAnsi="Times New Roman"/>
          <w:iCs/>
          <w:szCs w:val="21"/>
        </w:rPr>
      </w:pPr>
      <w:r w:rsidRPr="006327BA">
        <w:rPr>
          <w:rFonts w:ascii="Times New Roman" w:hAnsi="Times New Roman"/>
          <w:iCs/>
          <w:noProof/>
          <w:szCs w:val="21"/>
          <w:lang w:eastAsia="zh-CN"/>
        </w:rPr>
        <w:drawing>
          <wp:inline distT="0" distB="0" distL="0" distR="0" wp14:anchorId="00E1580F" wp14:editId="5FFBEEE5">
            <wp:extent cx="2655736" cy="2419770"/>
            <wp:effectExtent l="0" t="0" r="0" b="0"/>
            <wp:docPr id="6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6C329C4D-4187-ED05-27B3-1534C31C1B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6C329C4D-4187-ED05-27B3-1534C31C1B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72618" cy="243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5206C" w14:textId="6B6894DD" w:rsidR="00CD0C32" w:rsidRPr="006327BA" w:rsidRDefault="00CD0C32" w:rsidP="00CD0C32">
      <w:pPr>
        <w:pStyle w:val="VBChartTitle"/>
        <w:rPr>
          <w:rFonts w:ascii="Times New Roman" w:hAnsi="Times New Roman"/>
        </w:rPr>
      </w:pPr>
      <w:r w:rsidRPr="006327BA">
        <w:rPr>
          <w:rFonts w:ascii="Times New Roman" w:hAnsi="Times New Roman"/>
          <w:b/>
          <w:bCs/>
        </w:rPr>
        <w:lastRenderedPageBreak/>
        <w:t>Figure S5.</w:t>
      </w:r>
      <w:r w:rsidR="00D46B00" w:rsidRPr="006327BA">
        <w:rPr>
          <w:rFonts w:ascii="Times New Roman" w:hAnsi="Times New Roman"/>
          <w:lang w:eastAsia="zh-CN"/>
        </w:rPr>
        <w:t xml:space="preserve"> </w:t>
      </w:r>
      <w:r w:rsidRPr="006327BA">
        <w:rPr>
          <w:rFonts w:ascii="Times New Roman" w:hAnsi="Times New Roman"/>
        </w:rPr>
        <w:t>High-resolution TEM image of ZnO.</w:t>
      </w:r>
    </w:p>
    <w:p w14:paraId="4519B390" w14:textId="77777777" w:rsidR="00CD0C32" w:rsidRPr="006327BA" w:rsidRDefault="00CD0C32" w:rsidP="00CD0C32">
      <w:pPr>
        <w:jc w:val="center"/>
        <w:rPr>
          <w:rFonts w:ascii="Times New Roman" w:hAnsi="Times New Roman"/>
          <w:iCs/>
          <w:szCs w:val="21"/>
        </w:rPr>
      </w:pPr>
      <w:r w:rsidRPr="006327BA">
        <w:rPr>
          <w:rFonts w:ascii="Times New Roman" w:hAnsi="Times New Roman"/>
          <w:iCs/>
          <w:noProof/>
          <w:szCs w:val="21"/>
          <w:lang w:eastAsia="zh-CN"/>
        </w:rPr>
        <w:drawing>
          <wp:inline distT="0" distB="0" distL="0" distR="0" wp14:anchorId="5F08B0EA" wp14:editId="6B77F19F">
            <wp:extent cx="3101008" cy="2586164"/>
            <wp:effectExtent l="0" t="0" r="0" b="0"/>
            <wp:docPr id="38" name="图片 37">
              <a:extLst xmlns:a="http://schemas.openxmlformats.org/drawingml/2006/main">
                <a:ext uri="{FF2B5EF4-FFF2-40B4-BE49-F238E27FC236}">
                  <a16:creationId xmlns:a16="http://schemas.microsoft.com/office/drawing/2014/main" id="{13BD387D-5F92-57A0-F879-1483D29CC3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7">
                      <a:extLst>
                        <a:ext uri="{FF2B5EF4-FFF2-40B4-BE49-F238E27FC236}">
                          <a16:creationId xmlns:a16="http://schemas.microsoft.com/office/drawing/2014/main" id="{13BD387D-5F92-57A0-F879-1483D29CC3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13189" cy="2596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A7D79" w14:textId="45287B9C" w:rsidR="00CD0C32" w:rsidRPr="006327BA" w:rsidRDefault="00CD0C32" w:rsidP="00CD0C32">
      <w:pPr>
        <w:pStyle w:val="VBChartTitle"/>
        <w:rPr>
          <w:rFonts w:ascii="Times New Roman" w:hAnsi="Times New Roman"/>
        </w:rPr>
      </w:pPr>
      <w:r w:rsidRPr="006327BA">
        <w:rPr>
          <w:rFonts w:ascii="Times New Roman" w:hAnsi="Times New Roman"/>
          <w:b/>
          <w:bCs/>
        </w:rPr>
        <w:t>Figure S6.</w:t>
      </w:r>
      <w:r w:rsidR="00D46B00" w:rsidRPr="006327BA">
        <w:rPr>
          <w:rFonts w:ascii="Times New Roman" w:hAnsi="Times New Roman"/>
          <w:lang w:eastAsia="zh-CN"/>
        </w:rPr>
        <w:t xml:space="preserve"> </w:t>
      </w:r>
      <w:r w:rsidRPr="006327BA">
        <w:rPr>
          <w:rFonts w:ascii="Times New Roman" w:hAnsi="Times New Roman"/>
        </w:rPr>
        <w:t>Quantitative analysis results of the EDS spectrum for GZO.</w:t>
      </w:r>
    </w:p>
    <w:p w14:paraId="5B7C3C7C" w14:textId="77777777" w:rsidR="00CD0C32" w:rsidRPr="006327BA" w:rsidRDefault="00CD0C32" w:rsidP="00CD0C32">
      <w:pPr>
        <w:jc w:val="center"/>
        <w:rPr>
          <w:rFonts w:ascii="Times New Roman" w:hAnsi="Times New Roman"/>
          <w:iCs/>
          <w:szCs w:val="21"/>
        </w:rPr>
      </w:pPr>
      <w:r w:rsidRPr="006327BA">
        <w:rPr>
          <w:rFonts w:ascii="Times New Roman" w:hAnsi="Times New Roman"/>
          <w:iCs/>
          <w:noProof/>
          <w:szCs w:val="21"/>
          <w:lang w:eastAsia="zh-CN"/>
        </w:rPr>
        <w:drawing>
          <wp:inline distT="0" distB="0" distL="0" distR="0" wp14:anchorId="737D6130" wp14:editId="2C06552A">
            <wp:extent cx="5274310" cy="2233930"/>
            <wp:effectExtent l="0" t="0" r="0" b="0"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3AFBEC08-A3C4-119B-4840-7C42E5DA63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3AFBEC08-A3C4-119B-4840-7C42E5DA63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93D5C" w14:textId="159269BE" w:rsidR="00CD0C32" w:rsidRPr="006327BA" w:rsidRDefault="00CD0C32" w:rsidP="00CD0C32">
      <w:pPr>
        <w:pStyle w:val="VBChartTitle"/>
        <w:rPr>
          <w:rFonts w:ascii="Times New Roman" w:hAnsi="Times New Roman"/>
        </w:rPr>
      </w:pPr>
      <w:r w:rsidRPr="006327BA">
        <w:rPr>
          <w:rFonts w:ascii="Times New Roman" w:hAnsi="Times New Roman"/>
          <w:b/>
          <w:bCs/>
        </w:rPr>
        <w:t>Figure S7.</w:t>
      </w:r>
      <w:r w:rsidR="00D46B00" w:rsidRPr="006327BA">
        <w:rPr>
          <w:rFonts w:ascii="Times New Roman" w:hAnsi="Times New Roman"/>
          <w:lang w:eastAsia="zh-CN"/>
        </w:rPr>
        <w:t xml:space="preserve"> </w:t>
      </w:r>
      <w:r w:rsidRPr="006327BA">
        <w:rPr>
          <w:rFonts w:ascii="Times New Roman" w:hAnsi="Times New Roman"/>
        </w:rPr>
        <w:t>N</w:t>
      </w:r>
      <w:r w:rsidR="00D46B00" w:rsidRPr="006327BA">
        <w:rPr>
          <w:rFonts w:ascii="Times New Roman" w:hAnsi="Times New Roman"/>
          <w:vertAlign w:val="subscript"/>
          <w:lang w:eastAsia="zh-CN"/>
        </w:rPr>
        <w:t>2</w:t>
      </w:r>
      <w:r w:rsidR="00D46B00" w:rsidRPr="006327BA">
        <w:rPr>
          <w:rFonts w:ascii="Times New Roman" w:hAnsi="Times New Roman"/>
          <w:lang w:eastAsia="zh-CN"/>
        </w:rPr>
        <w:t xml:space="preserve"> </w:t>
      </w:r>
      <w:r w:rsidRPr="006327BA">
        <w:rPr>
          <w:rFonts w:ascii="Times New Roman" w:hAnsi="Times New Roman"/>
        </w:rPr>
        <w:t>adsorption-desorption isotherms and pore size distribution for (a) ZnO and (b) GZO.</w:t>
      </w:r>
    </w:p>
    <w:p w14:paraId="7123C3DE" w14:textId="77777777" w:rsidR="00CD0C32" w:rsidRPr="006327BA" w:rsidRDefault="00CD0C32" w:rsidP="00CD0C32">
      <w:pPr>
        <w:pStyle w:val="VBChartTitle"/>
        <w:rPr>
          <w:rFonts w:ascii="Times New Roman" w:hAnsi="Times New Roman"/>
        </w:rPr>
      </w:pPr>
    </w:p>
    <w:p w14:paraId="041E0680" w14:textId="77777777" w:rsidR="00CD0C32" w:rsidRPr="006327BA" w:rsidRDefault="00CD0C32" w:rsidP="00CD0C32">
      <w:pPr>
        <w:jc w:val="center"/>
        <w:rPr>
          <w:rFonts w:ascii="Times New Roman" w:hAnsi="Times New Roman"/>
          <w:iCs/>
          <w:szCs w:val="21"/>
        </w:rPr>
      </w:pPr>
      <w:r w:rsidRPr="006327BA">
        <w:rPr>
          <w:rFonts w:ascii="Times New Roman" w:hAnsi="Times New Roman"/>
          <w:iCs/>
          <w:noProof/>
          <w:szCs w:val="21"/>
          <w:lang w:eastAsia="zh-CN"/>
        </w:rPr>
        <w:lastRenderedPageBreak/>
        <w:drawing>
          <wp:inline distT="0" distB="0" distL="0" distR="0" wp14:anchorId="09FE074D" wp14:editId="716ABCAF">
            <wp:extent cx="3029447" cy="2697543"/>
            <wp:effectExtent l="0" t="0" r="0" b="0"/>
            <wp:docPr id="28" name="图片 27">
              <a:extLst xmlns:a="http://schemas.openxmlformats.org/drawingml/2006/main">
                <a:ext uri="{FF2B5EF4-FFF2-40B4-BE49-F238E27FC236}">
                  <a16:creationId xmlns:a16="http://schemas.microsoft.com/office/drawing/2014/main" id="{A2E02E40-8B17-6A09-2135-7D012270C4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>
                      <a:extLst>
                        <a:ext uri="{FF2B5EF4-FFF2-40B4-BE49-F238E27FC236}">
                          <a16:creationId xmlns:a16="http://schemas.microsoft.com/office/drawing/2014/main" id="{A2E02E40-8B17-6A09-2135-7D012270C4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2283" cy="270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C10E1" w14:textId="3601BFCC" w:rsidR="00CD0C32" w:rsidRPr="006327BA" w:rsidRDefault="00CD0C32" w:rsidP="00CD0C32">
      <w:pPr>
        <w:pStyle w:val="VBChartTitle"/>
        <w:rPr>
          <w:rFonts w:ascii="Times New Roman" w:hAnsi="Times New Roman"/>
        </w:rPr>
      </w:pPr>
      <w:r w:rsidRPr="006327BA">
        <w:rPr>
          <w:rFonts w:ascii="Times New Roman" w:hAnsi="Times New Roman"/>
          <w:b/>
          <w:bCs/>
        </w:rPr>
        <w:t>Figure S8.</w:t>
      </w:r>
      <w:r w:rsidR="00D46B00" w:rsidRPr="006327BA">
        <w:rPr>
          <w:rFonts w:ascii="Times New Roman" w:hAnsi="Times New Roman"/>
          <w:lang w:eastAsia="zh-CN"/>
        </w:rPr>
        <w:t xml:space="preserve"> </w:t>
      </w:r>
      <w:r w:rsidRPr="006327BA">
        <w:rPr>
          <w:rFonts w:ascii="Times New Roman" w:hAnsi="Times New Roman"/>
        </w:rPr>
        <w:t>EPR spectra of ZnO and GZO.</w:t>
      </w:r>
    </w:p>
    <w:p w14:paraId="115039F2" w14:textId="77777777" w:rsidR="00CD0C32" w:rsidRPr="006327BA" w:rsidRDefault="00CD0C32" w:rsidP="00CD0C32">
      <w:pPr>
        <w:jc w:val="center"/>
        <w:rPr>
          <w:rFonts w:ascii="Times New Roman" w:hAnsi="Times New Roman"/>
          <w:iCs/>
          <w:szCs w:val="21"/>
        </w:rPr>
      </w:pPr>
      <w:r w:rsidRPr="006327BA">
        <w:rPr>
          <w:rFonts w:ascii="Times New Roman" w:hAnsi="Times New Roman"/>
          <w:iCs/>
          <w:noProof/>
          <w:szCs w:val="21"/>
          <w:lang w:eastAsia="zh-CN"/>
        </w:rPr>
        <w:drawing>
          <wp:inline distT="0" distB="0" distL="0" distR="0" wp14:anchorId="26D569C1" wp14:editId="6446E568">
            <wp:extent cx="3085106" cy="2818396"/>
            <wp:effectExtent l="0" t="0" r="0" b="0"/>
            <wp:docPr id="16811918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850" cy="2836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CBA0DA" w14:textId="18DA2E96" w:rsidR="00CD0C32" w:rsidRPr="006327BA" w:rsidRDefault="00CD0C32" w:rsidP="00CD0C32">
      <w:pPr>
        <w:pStyle w:val="VBChartTitle"/>
        <w:rPr>
          <w:rFonts w:ascii="Times New Roman" w:hAnsi="Times New Roman"/>
        </w:rPr>
      </w:pPr>
      <w:r w:rsidRPr="006327BA">
        <w:rPr>
          <w:rFonts w:ascii="Times New Roman" w:hAnsi="Times New Roman"/>
          <w:b/>
          <w:bCs/>
        </w:rPr>
        <w:t>Figure S9.</w:t>
      </w:r>
      <w:r w:rsidR="00D46B00" w:rsidRPr="006327BA">
        <w:rPr>
          <w:rFonts w:ascii="Times New Roman" w:hAnsi="Times New Roman"/>
          <w:lang w:eastAsia="zh-CN"/>
        </w:rPr>
        <w:t xml:space="preserve"> </w:t>
      </w:r>
      <w:r w:rsidRPr="006327BA">
        <w:rPr>
          <w:rFonts w:ascii="Times New Roman" w:hAnsi="Times New Roman"/>
        </w:rPr>
        <w:t>Comparison of Zn K-edge XANES absorption edge energies.</w:t>
      </w:r>
    </w:p>
    <w:p w14:paraId="17E69DEB" w14:textId="77777777" w:rsidR="00CD0C32" w:rsidRPr="006327BA" w:rsidRDefault="00CD0C32" w:rsidP="00CD0C32">
      <w:pPr>
        <w:jc w:val="center"/>
        <w:rPr>
          <w:rFonts w:ascii="Times New Roman" w:hAnsi="Times New Roman"/>
          <w:iCs/>
          <w:szCs w:val="21"/>
        </w:rPr>
      </w:pPr>
      <w:r w:rsidRPr="006327BA">
        <w:rPr>
          <w:rFonts w:ascii="Times New Roman" w:hAnsi="Times New Roman"/>
          <w:iCs/>
          <w:noProof/>
          <w:szCs w:val="21"/>
          <w:lang w:eastAsia="zh-CN"/>
        </w:rPr>
        <w:lastRenderedPageBreak/>
        <w:drawing>
          <wp:inline distT="0" distB="0" distL="0" distR="0" wp14:anchorId="0EDBADE3" wp14:editId="1CAA8E8C">
            <wp:extent cx="3220278" cy="2770190"/>
            <wp:effectExtent l="0" t="0" r="0" b="0"/>
            <wp:docPr id="24" name="图片 23">
              <a:extLst xmlns:a="http://schemas.openxmlformats.org/drawingml/2006/main">
                <a:ext uri="{FF2B5EF4-FFF2-40B4-BE49-F238E27FC236}">
                  <a16:creationId xmlns:a16="http://schemas.microsoft.com/office/drawing/2014/main" id="{5CB1C57C-99D5-D9B1-F8DA-6DA49BBDE5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>
                      <a:extLst>
                        <a:ext uri="{FF2B5EF4-FFF2-40B4-BE49-F238E27FC236}">
                          <a16:creationId xmlns:a16="http://schemas.microsoft.com/office/drawing/2014/main" id="{5CB1C57C-99D5-D9B1-F8DA-6DA49BBDE5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r="1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85" cy="2790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45083B" w14:textId="5EC43415" w:rsidR="00CD0C32" w:rsidRPr="006327BA" w:rsidRDefault="00CD0C32" w:rsidP="00CD0C32">
      <w:pPr>
        <w:pStyle w:val="VBChartTitle"/>
        <w:rPr>
          <w:rFonts w:ascii="Times New Roman" w:hAnsi="Times New Roman"/>
        </w:rPr>
      </w:pPr>
      <w:r w:rsidRPr="006327BA">
        <w:rPr>
          <w:rFonts w:ascii="Times New Roman" w:hAnsi="Times New Roman"/>
          <w:b/>
          <w:bCs/>
        </w:rPr>
        <w:t>Figure S10.</w:t>
      </w:r>
      <w:r w:rsidR="00D46B00" w:rsidRPr="006327BA">
        <w:rPr>
          <w:rFonts w:ascii="Times New Roman" w:hAnsi="Times New Roman"/>
          <w:lang w:eastAsia="zh-CN"/>
        </w:rPr>
        <w:t xml:space="preserve"> </w:t>
      </w:r>
      <w:r w:rsidRPr="006327BA">
        <w:rPr>
          <w:rFonts w:ascii="Times New Roman" w:hAnsi="Times New Roman"/>
        </w:rPr>
        <w:t>Fourier-transformed EXAFS spectra of ZnO and GZO.</w:t>
      </w:r>
    </w:p>
    <w:p w14:paraId="44597A54" w14:textId="77777777" w:rsidR="00CD0C32" w:rsidRPr="006327BA" w:rsidRDefault="00CD0C32" w:rsidP="00CD0C32">
      <w:pPr>
        <w:jc w:val="center"/>
        <w:rPr>
          <w:rFonts w:ascii="Times New Roman" w:hAnsi="Times New Roman"/>
          <w:iCs/>
          <w:szCs w:val="21"/>
        </w:rPr>
      </w:pPr>
      <w:r w:rsidRPr="006327BA">
        <w:rPr>
          <w:rFonts w:ascii="Times New Roman" w:hAnsi="Times New Roman"/>
          <w:iCs/>
          <w:noProof/>
          <w:szCs w:val="21"/>
          <w:lang w:eastAsia="zh-CN"/>
        </w:rPr>
        <w:drawing>
          <wp:inline distT="0" distB="0" distL="0" distR="0" wp14:anchorId="562B435C" wp14:editId="54C40A98">
            <wp:extent cx="5274310" cy="3056890"/>
            <wp:effectExtent l="0" t="0" r="0" b="0"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9271ED9A-CB83-B02F-9178-A11A0D4155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9271ED9A-CB83-B02F-9178-A11A0D4155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6B984" w14:textId="1C1BCE0A" w:rsidR="00CD0C32" w:rsidRPr="006327BA" w:rsidRDefault="00CD0C32" w:rsidP="00CD0C32">
      <w:pPr>
        <w:pStyle w:val="VBChartTitle"/>
        <w:rPr>
          <w:rFonts w:ascii="Times New Roman" w:hAnsi="Times New Roman"/>
        </w:rPr>
      </w:pPr>
      <w:r w:rsidRPr="006327BA">
        <w:rPr>
          <w:rFonts w:ascii="Times New Roman" w:hAnsi="Times New Roman"/>
          <w:b/>
          <w:bCs/>
        </w:rPr>
        <w:t>Figure S11.</w:t>
      </w:r>
      <w:r w:rsidR="00E10703" w:rsidRPr="006327BA">
        <w:rPr>
          <w:rFonts w:ascii="Times New Roman" w:hAnsi="Times New Roman"/>
          <w:lang w:eastAsia="zh-CN"/>
        </w:rPr>
        <w:t xml:space="preserve"> </w:t>
      </w:r>
      <w:r w:rsidRPr="006327BA">
        <w:rPr>
          <w:rFonts w:ascii="Times New Roman" w:hAnsi="Times New Roman"/>
        </w:rPr>
        <w:t>Fitting results of the EXAFS oscillation curves for (a,d) Zn foil, (b,e) ZnO, and (c,f) GZO.</w:t>
      </w:r>
    </w:p>
    <w:p w14:paraId="77F7BDFD" w14:textId="77777777" w:rsidR="00CD0C32" w:rsidRPr="006327BA" w:rsidRDefault="00CD0C32" w:rsidP="00CD0C32">
      <w:pPr>
        <w:jc w:val="center"/>
        <w:rPr>
          <w:rFonts w:ascii="Times New Roman" w:hAnsi="Times New Roman"/>
          <w:iCs/>
          <w:szCs w:val="21"/>
        </w:rPr>
      </w:pPr>
      <w:r w:rsidRPr="006327BA">
        <w:rPr>
          <w:rFonts w:ascii="Times New Roman" w:hAnsi="Times New Roman"/>
          <w:iCs/>
          <w:noProof/>
          <w:szCs w:val="21"/>
          <w:lang w:eastAsia="zh-CN"/>
        </w:rPr>
        <w:lastRenderedPageBreak/>
        <w:drawing>
          <wp:inline distT="0" distB="0" distL="0" distR="0" wp14:anchorId="7FD751D1" wp14:editId="026AAEA6">
            <wp:extent cx="5274310" cy="2171700"/>
            <wp:effectExtent l="0" t="0" r="0" b="0"/>
            <wp:docPr id="7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E8ADE60C-6855-9071-87C7-5614D2E571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E8ADE60C-6855-9071-87C7-5614D2E571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08639" w14:textId="7A66AC09" w:rsidR="00CD0C32" w:rsidRPr="006327BA" w:rsidRDefault="00CD0C32" w:rsidP="00CD0C32">
      <w:pPr>
        <w:pStyle w:val="VBChartTitle"/>
        <w:rPr>
          <w:rFonts w:ascii="Times New Roman" w:hAnsi="Times New Roman"/>
        </w:rPr>
      </w:pPr>
      <w:r w:rsidRPr="006327BA">
        <w:rPr>
          <w:rFonts w:ascii="Times New Roman" w:hAnsi="Times New Roman"/>
          <w:b/>
          <w:bCs/>
        </w:rPr>
        <w:t>Figure S12.</w:t>
      </w:r>
      <w:r w:rsidR="00D46B00" w:rsidRPr="006327BA">
        <w:rPr>
          <w:rFonts w:ascii="Times New Roman" w:hAnsi="Times New Roman"/>
          <w:b/>
          <w:bCs/>
          <w:lang w:eastAsia="zh-CN"/>
        </w:rPr>
        <w:t xml:space="preserve"> </w:t>
      </w:r>
      <w:r w:rsidRPr="006327BA">
        <w:rPr>
          <w:rFonts w:ascii="Times New Roman" w:hAnsi="Times New Roman"/>
        </w:rPr>
        <w:t>Solid-state UV–Vis diffuse reflectance spectra (UV–Vis DRS) and optical band gaps of (a) ZnO and (b) GZO.</w:t>
      </w:r>
    </w:p>
    <w:p w14:paraId="246A2787" w14:textId="77777777" w:rsidR="00CD0C32" w:rsidRPr="006327BA" w:rsidRDefault="00CD0C32" w:rsidP="00CD0C32">
      <w:pPr>
        <w:jc w:val="center"/>
        <w:rPr>
          <w:rFonts w:ascii="Times New Roman" w:hAnsi="Times New Roman"/>
          <w:iCs/>
          <w:szCs w:val="21"/>
        </w:rPr>
      </w:pPr>
      <w:r w:rsidRPr="006327BA">
        <w:rPr>
          <w:rFonts w:ascii="Times New Roman" w:hAnsi="Times New Roman"/>
          <w:iCs/>
          <w:noProof/>
          <w:szCs w:val="21"/>
          <w:lang w:eastAsia="zh-CN"/>
        </w:rPr>
        <w:drawing>
          <wp:inline distT="0" distB="0" distL="0" distR="0" wp14:anchorId="51BAC330" wp14:editId="04DEDAB7">
            <wp:extent cx="5072932" cy="2151690"/>
            <wp:effectExtent l="0" t="0" r="0" b="0"/>
            <wp:docPr id="9" name="图片 8">
              <a:extLst xmlns:a="http://schemas.openxmlformats.org/drawingml/2006/main">
                <a:ext uri="{FF2B5EF4-FFF2-40B4-BE49-F238E27FC236}">
                  <a16:creationId xmlns:a16="http://schemas.microsoft.com/office/drawing/2014/main" id="{35ACD546-C6C9-DC40-5FF8-61004C21C0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>
                      <a:extLst>
                        <a:ext uri="{FF2B5EF4-FFF2-40B4-BE49-F238E27FC236}">
                          <a16:creationId xmlns:a16="http://schemas.microsoft.com/office/drawing/2014/main" id="{35ACD546-C6C9-DC40-5FF8-61004C21C0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80063" cy="215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B3266" w14:textId="48D17AFC" w:rsidR="00CD0C32" w:rsidRPr="006327BA" w:rsidRDefault="00CD0C32" w:rsidP="00CD0C32">
      <w:pPr>
        <w:pStyle w:val="VBChartTitle"/>
        <w:rPr>
          <w:rFonts w:ascii="Times New Roman" w:hAnsi="Times New Roman"/>
        </w:rPr>
      </w:pPr>
      <w:r w:rsidRPr="006327BA">
        <w:rPr>
          <w:rFonts w:ascii="Times New Roman" w:hAnsi="Times New Roman"/>
          <w:b/>
          <w:bCs/>
        </w:rPr>
        <w:t>Figure S13.</w:t>
      </w:r>
      <w:r w:rsidR="00D46B00" w:rsidRPr="006327BA">
        <w:rPr>
          <w:rFonts w:ascii="Times New Roman" w:hAnsi="Times New Roman"/>
          <w:lang w:eastAsia="zh-CN"/>
        </w:rPr>
        <w:t xml:space="preserve"> </w:t>
      </w:r>
      <w:r w:rsidRPr="006327BA">
        <w:rPr>
          <w:rFonts w:ascii="Times New Roman" w:hAnsi="Times New Roman"/>
        </w:rPr>
        <w:t>X-ray photoelectron spectroscopy (XPS) valence band spectra of (a) ZnO and (b) GZO.</w:t>
      </w:r>
    </w:p>
    <w:p w14:paraId="6C492A0D" w14:textId="77777777" w:rsidR="00CD0C32" w:rsidRPr="006327BA" w:rsidRDefault="00CD0C32" w:rsidP="00CD0C32">
      <w:pPr>
        <w:jc w:val="center"/>
        <w:rPr>
          <w:rFonts w:ascii="Times New Roman" w:hAnsi="Times New Roman"/>
          <w:iCs/>
          <w:szCs w:val="21"/>
        </w:rPr>
      </w:pPr>
      <w:r w:rsidRPr="006327BA">
        <w:rPr>
          <w:rFonts w:ascii="Times New Roman" w:hAnsi="Times New Roman"/>
          <w:iCs/>
          <w:noProof/>
          <w:szCs w:val="21"/>
          <w:lang w:eastAsia="zh-CN"/>
        </w:rPr>
        <w:lastRenderedPageBreak/>
        <w:drawing>
          <wp:inline distT="0" distB="0" distL="0" distR="0" wp14:anchorId="74795387" wp14:editId="6D8652F5">
            <wp:extent cx="3044788" cy="2437986"/>
            <wp:effectExtent l="0" t="0" r="0" b="0"/>
            <wp:docPr id="4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16615287-1B1F-3A17-A5A9-A982CCA428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16615287-1B1F-3A17-A5A9-A982CCA428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3183" t="8912" r="9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024" cy="2442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DF1B00" w14:textId="38CBE1D6" w:rsidR="00CD0C32" w:rsidRPr="006327BA" w:rsidRDefault="00CD0C32" w:rsidP="00CD0C32">
      <w:pPr>
        <w:pStyle w:val="VBChartTitle"/>
        <w:rPr>
          <w:rFonts w:ascii="Times New Roman" w:hAnsi="Times New Roman"/>
        </w:rPr>
      </w:pPr>
      <w:r w:rsidRPr="006327BA">
        <w:rPr>
          <w:rFonts w:ascii="Times New Roman" w:hAnsi="Times New Roman"/>
          <w:b/>
          <w:bCs/>
        </w:rPr>
        <w:t>Figure S14.</w:t>
      </w:r>
      <w:r w:rsidR="00D46B00" w:rsidRPr="006327BA">
        <w:rPr>
          <w:rFonts w:ascii="Times New Roman" w:hAnsi="Times New Roman"/>
          <w:lang w:eastAsia="zh-CN"/>
        </w:rPr>
        <w:t xml:space="preserve"> </w:t>
      </w:r>
      <w:r w:rsidRPr="006327BA">
        <w:rPr>
          <w:rFonts w:ascii="Times New Roman" w:hAnsi="Times New Roman"/>
        </w:rPr>
        <w:t>Work functions of Au, ZnO, and GZO measured by Kelvin probe (KP).</w:t>
      </w:r>
    </w:p>
    <w:p w14:paraId="031BA698" w14:textId="77777777" w:rsidR="00CD0C32" w:rsidRPr="006327BA" w:rsidRDefault="00CD0C32" w:rsidP="00CD0C32">
      <w:pPr>
        <w:jc w:val="center"/>
        <w:rPr>
          <w:rFonts w:ascii="Times New Roman" w:hAnsi="Times New Roman"/>
          <w:iCs/>
          <w:szCs w:val="21"/>
        </w:rPr>
      </w:pPr>
      <w:r w:rsidRPr="006327BA">
        <w:rPr>
          <w:rFonts w:ascii="Times New Roman" w:hAnsi="Times New Roman"/>
          <w:iCs/>
          <w:noProof/>
          <w:szCs w:val="21"/>
          <w:lang w:eastAsia="zh-CN"/>
        </w:rPr>
        <w:drawing>
          <wp:inline distT="0" distB="0" distL="0" distR="0" wp14:anchorId="55297704" wp14:editId="32C7B197">
            <wp:extent cx="3808675" cy="2404152"/>
            <wp:effectExtent l="0" t="0" r="0" b="0"/>
            <wp:docPr id="1589020410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DE947C76-C40E-A838-870F-A8226EA7A4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DE947C76-C40E-A838-870F-A8226EA7A4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23195" cy="241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2D5A8" w14:textId="1EE96BF0" w:rsidR="00CD0C32" w:rsidRPr="006327BA" w:rsidRDefault="00CD0C32" w:rsidP="00CD0C32">
      <w:pPr>
        <w:pStyle w:val="VBChartTitle"/>
        <w:rPr>
          <w:rFonts w:ascii="Times New Roman" w:hAnsi="Times New Roman"/>
        </w:rPr>
      </w:pPr>
      <w:r w:rsidRPr="006327BA">
        <w:rPr>
          <w:rFonts w:ascii="Times New Roman" w:hAnsi="Times New Roman"/>
          <w:b/>
          <w:bCs/>
        </w:rPr>
        <w:t>Figure S15.</w:t>
      </w:r>
      <w:r w:rsidR="00D46B00" w:rsidRPr="006327BA">
        <w:rPr>
          <w:rFonts w:ascii="Times New Roman" w:hAnsi="Times New Roman"/>
          <w:lang w:eastAsia="zh-CN"/>
        </w:rPr>
        <w:t xml:space="preserve"> </w:t>
      </w:r>
      <w:r w:rsidRPr="006327BA">
        <w:rPr>
          <w:rFonts w:ascii="Times New Roman" w:hAnsi="Times New Roman"/>
        </w:rPr>
        <w:t>Schematic energy level diagrams of ZnO and GZO.</w:t>
      </w:r>
    </w:p>
    <w:p w14:paraId="715B6FF6" w14:textId="77777777" w:rsidR="00CD0C32" w:rsidRPr="006327BA" w:rsidRDefault="00CD0C32" w:rsidP="00CD0C32">
      <w:pPr>
        <w:jc w:val="center"/>
        <w:rPr>
          <w:rFonts w:ascii="Times New Roman" w:hAnsi="Times New Roman"/>
          <w:iCs/>
          <w:szCs w:val="21"/>
        </w:rPr>
      </w:pPr>
      <w:r w:rsidRPr="006327BA">
        <w:rPr>
          <w:rFonts w:ascii="Times New Roman" w:hAnsi="Times New Roman"/>
          <w:iCs/>
          <w:noProof/>
          <w:szCs w:val="21"/>
          <w:lang w:eastAsia="zh-CN"/>
        </w:rPr>
        <w:lastRenderedPageBreak/>
        <w:drawing>
          <wp:inline distT="0" distB="0" distL="0" distR="0" wp14:anchorId="31F4BF3B" wp14:editId="1558F7F4">
            <wp:extent cx="4086970" cy="3427623"/>
            <wp:effectExtent l="0" t="0" r="0" b="0"/>
            <wp:docPr id="20" name="图片 19">
              <a:extLst xmlns:a="http://schemas.openxmlformats.org/drawingml/2006/main">
                <a:ext uri="{FF2B5EF4-FFF2-40B4-BE49-F238E27FC236}">
                  <a16:creationId xmlns:a16="http://schemas.microsoft.com/office/drawing/2014/main" id="{F23BDCD8-0BEA-A475-6753-A02BE6EE95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>
                      <a:extLst>
                        <a:ext uri="{FF2B5EF4-FFF2-40B4-BE49-F238E27FC236}">
                          <a16:creationId xmlns:a16="http://schemas.microsoft.com/office/drawing/2014/main" id="{F23BDCD8-0BEA-A475-6753-A02BE6EE95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91345" cy="343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330B8" w14:textId="65F4BA11" w:rsidR="00CD0C32" w:rsidRPr="006327BA" w:rsidRDefault="00CD0C32" w:rsidP="00CD0C32">
      <w:pPr>
        <w:pStyle w:val="VBChartTitle"/>
        <w:rPr>
          <w:rFonts w:ascii="Times New Roman" w:hAnsi="Times New Roman"/>
          <w:lang w:eastAsia="zh-CN"/>
        </w:rPr>
      </w:pPr>
      <w:r w:rsidRPr="006327BA">
        <w:rPr>
          <w:rFonts w:ascii="Times New Roman" w:hAnsi="Times New Roman"/>
          <w:b/>
          <w:bCs/>
        </w:rPr>
        <w:t>Figure S16.</w:t>
      </w:r>
      <w:r w:rsidR="00E10703" w:rsidRPr="006327BA">
        <w:rPr>
          <w:rFonts w:ascii="Times New Roman" w:hAnsi="Times New Roman"/>
          <w:lang w:eastAsia="zh-CN"/>
        </w:rPr>
        <w:t xml:space="preserve"> </w:t>
      </w:r>
      <w:r w:rsidR="007C458C" w:rsidRPr="007C458C">
        <w:rPr>
          <w:rFonts w:ascii="Times New Roman" w:hAnsi="Times New Roman"/>
          <w:lang w:eastAsia="zh-CN"/>
        </w:rPr>
        <w:t>Response comparison of sensors with different Ga doping levels toward 100 ppm ethanol at various temperatures.</w:t>
      </w:r>
    </w:p>
    <w:p w14:paraId="35D0E287" w14:textId="77777777" w:rsidR="00CD0C32" w:rsidRPr="006327BA" w:rsidRDefault="00CD0C32" w:rsidP="00CD0C32">
      <w:pPr>
        <w:jc w:val="center"/>
        <w:rPr>
          <w:rFonts w:ascii="Times New Roman" w:hAnsi="Times New Roman"/>
          <w:iCs/>
          <w:szCs w:val="21"/>
        </w:rPr>
      </w:pPr>
      <w:r w:rsidRPr="006327BA">
        <w:rPr>
          <w:rFonts w:ascii="Times New Roman" w:hAnsi="Times New Roman"/>
          <w:iCs/>
          <w:noProof/>
          <w:szCs w:val="21"/>
          <w:lang w:eastAsia="zh-CN"/>
        </w:rPr>
        <w:drawing>
          <wp:inline distT="0" distB="0" distL="0" distR="0" wp14:anchorId="112D03FD" wp14:editId="06FECB2B">
            <wp:extent cx="4333461" cy="3519568"/>
            <wp:effectExtent l="0" t="0" r="0" b="0"/>
            <wp:docPr id="204" name="图片 203">
              <a:extLst xmlns:a="http://schemas.openxmlformats.org/drawingml/2006/main">
                <a:ext uri="{FF2B5EF4-FFF2-40B4-BE49-F238E27FC236}">
                  <a16:creationId xmlns:a16="http://schemas.microsoft.com/office/drawing/2014/main" id="{7C04E337-127F-1D6A-A95C-712949D74B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203">
                      <a:extLst>
                        <a:ext uri="{FF2B5EF4-FFF2-40B4-BE49-F238E27FC236}">
                          <a16:creationId xmlns:a16="http://schemas.microsoft.com/office/drawing/2014/main" id="{7C04E337-127F-1D6A-A95C-712949D74B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37068" cy="352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F2D29" w14:textId="5536E7D5" w:rsidR="00CD0C32" w:rsidRPr="006327BA" w:rsidRDefault="00CD0C32" w:rsidP="00CD0C32">
      <w:pPr>
        <w:pStyle w:val="VBChartTitle"/>
        <w:rPr>
          <w:rFonts w:ascii="Times New Roman" w:hAnsi="Times New Roman"/>
        </w:rPr>
      </w:pPr>
      <w:r w:rsidRPr="006327BA">
        <w:rPr>
          <w:rFonts w:ascii="Times New Roman" w:hAnsi="Times New Roman"/>
          <w:b/>
          <w:bCs/>
        </w:rPr>
        <w:lastRenderedPageBreak/>
        <w:t>Figure S17.</w:t>
      </w:r>
      <w:r w:rsidR="00E10703" w:rsidRPr="006327BA">
        <w:rPr>
          <w:rFonts w:ascii="Times New Roman" w:hAnsi="Times New Roman"/>
          <w:lang w:eastAsia="zh-CN"/>
        </w:rPr>
        <w:t xml:space="preserve"> </w:t>
      </w:r>
      <w:r w:rsidR="00EA02CA" w:rsidRPr="006327BA">
        <w:rPr>
          <w:rFonts w:ascii="Times New Roman" w:hAnsi="Times New Roman"/>
        </w:rPr>
        <w:t>(a)</w:t>
      </w:r>
      <w:r w:rsidR="00EA02CA">
        <w:rPr>
          <w:rFonts w:ascii="Times New Roman" w:hAnsi="Times New Roman" w:hint="eastAsia"/>
          <w:lang w:eastAsia="zh-CN"/>
        </w:rPr>
        <w:t xml:space="preserve"> </w:t>
      </w:r>
      <w:r w:rsidRPr="006327BA">
        <w:rPr>
          <w:rFonts w:ascii="Times New Roman" w:hAnsi="Times New Roman"/>
        </w:rPr>
        <w:t xml:space="preserve">Concentration dependence, </w:t>
      </w:r>
      <w:r w:rsidR="00EA02CA" w:rsidRPr="006327BA">
        <w:rPr>
          <w:rFonts w:ascii="Times New Roman" w:hAnsi="Times New Roman"/>
        </w:rPr>
        <w:t>(b)</w:t>
      </w:r>
      <w:r w:rsidR="00EA02CA">
        <w:rPr>
          <w:rFonts w:ascii="Times New Roman" w:hAnsi="Times New Roman" w:hint="eastAsia"/>
          <w:lang w:eastAsia="zh-CN"/>
        </w:rPr>
        <w:t xml:space="preserve"> </w:t>
      </w:r>
      <w:r w:rsidRPr="006327BA">
        <w:rPr>
          <w:rFonts w:ascii="Times New Roman" w:hAnsi="Times New Roman"/>
        </w:rPr>
        <w:t xml:space="preserve">fitting curve, and </w:t>
      </w:r>
      <w:r w:rsidR="00EA02CA" w:rsidRPr="006327BA">
        <w:rPr>
          <w:rFonts w:ascii="Times New Roman" w:hAnsi="Times New Roman"/>
        </w:rPr>
        <w:t>(c)</w:t>
      </w:r>
      <w:r w:rsidR="00EA02CA">
        <w:rPr>
          <w:rFonts w:ascii="Times New Roman" w:hAnsi="Times New Roman" w:hint="eastAsia"/>
          <w:lang w:eastAsia="zh-CN"/>
        </w:rPr>
        <w:t xml:space="preserve"> </w:t>
      </w:r>
      <w:r w:rsidRPr="006327BA">
        <w:rPr>
          <w:rFonts w:ascii="Times New Roman" w:hAnsi="Times New Roman"/>
        </w:rPr>
        <w:t>repeatability test for the pure ZnO sensor.</w:t>
      </w:r>
    </w:p>
    <w:p w14:paraId="74C448BF" w14:textId="77777777" w:rsidR="00CD0C32" w:rsidRPr="006327BA" w:rsidRDefault="00CD0C32" w:rsidP="00CD0C32">
      <w:pPr>
        <w:jc w:val="center"/>
        <w:rPr>
          <w:rFonts w:ascii="Times New Roman" w:hAnsi="Times New Roman"/>
          <w:iCs/>
          <w:szCs w:val="21"/>
        </w:rPr>
      </w:pPr>
      <w:r w:rsidRPr="006327BA">
        <w:rPr>
          <w:rFonts w:ascii="Times New Roman" w:hAnsi="Times New Roman"/>
          <w:iCs/>
          <w:noProof/>
          <w:szCs w:val="21"/>
          <w:lang w:eastAsia="zh-CN"/>
        </w:rPr>
        <w:drawing>
          <wp:inline distT="0" distB="0" distL="0" distR="0" wp14:anchorId="77C4E452" wp14:editId="5778045D">
            <wp:extent cx="4317558" cy="1841694"/>
            <wp:effectExtent l="0" t="0" r="0" b="0"/>
            <wp:docPr id="134" name="图片 133">
              <a:extLst xmlns:a="http://schemas.openxmlformats.org/drawingml/2006/main">
                <a:ext uri="{FF2B5EF4-FFF2-40B4-BE49-F238E27FC236}">
                  <a16:creationId xmlns:a16="http://schemas.microsoft.com/office/drawing/2014/main" id="{39EE3586-0C3E-EB88-E84D-A9473DD690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3">
                      <a:extLst>
                        <a:ext uri="{FF2B5EF4-FFF2-40B4-BE49-F238E27FC236}">
                          <a16:creationId xmlns:a16="http://schemas.microsoft.com/office/drawing/2014/main" id="{39EE3586-0C3E-EB88-E84D-A9473DD690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36446" cy="184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7B2D6" w14:textId="37F43B4D" w:rsidR="00CD0C32" w:rsidRPr="006327BA" w:rsidRDefault="00CD0C32" w:rsidP="00CD0C32">
      <w:pPr>
        <w:pStyle w:val="VBChartTitle"/>
        <w:rPr>
          <w:rFonts w:ascii="Times New Roman" w:hAnsi="Times New Roman"/>
        </w:rPr>
      </w:pPr>
      <w:r w:rsidRPr="006327BA">
        <w:rPr>
          <w:rFonts w:ascii="Times New Roman" w:hAnsi="Times New Roman"/>
          <w:b/>
          <w:bCs/>
        </w:rPr>
        <w:t>Figure S18.</w:t>
      </w:r>
      <w:r w:rsidR="00D46B00" w:rsidRPr="006327BA">
        <w:rPr>
          <w:rFonts w:ascii="Times New Roman" w:hAnsi="Times New Roman"/>
          <w:lang w:eastAsia="zh-CN"/>
        </w:rPr>
        <w:t xml:space="preserve"> </w:t>
      </w:r>
      <w:r w:rsidRPr="006327BA">
        <w:rPr>
          <w:rFonts w:ascii="Times New Roman" w:hAnsi="Times New Roman"/>
        </w:rPr>
        <w:t>Trend of response values for two independent sensors during long-term stability testing.</w:t>
      </w:r>
    </w:p>
    <w:p w14:paraId="7304817F" w14:textId="70E86244" w:rsidR="00CD0C32" w:rsidRPr="006327BA" w:rsidRDefault="00DA2D65" w:rsidP="00CD0C32">
      <w:pPr>
        <w:jc w:val="center"/>
        <w:rPr>
          <w:rFonts w:ascii="Times New Roman" w:hAnsi="Times New Roman"/>
          <w:iCs/>
          <w:szCs w:val="21"/>
        </w:rPr>
      </w:pPr>
      <w:r w:rsidRPr="00DA2D65">
        <w:rPr>
          <w:rFonts w:ascii="Times New Roman" w:hAnsi="Times New Roman"/>
          <w:iCs/>
          <w:noProof/>
          <w:szCs w:val="21"/>
          <w:lang w:eastAsia="zh-CN"/>
        </w:rPr>
        <w:drawing>
          <wp:inline distT="0" distB="0" distL="0" distR="0" wp14:anchorId="1E0EC70D" wp14:editId="37217D23">
            <wp:extent cx="3522428" cy="3706077"/>
            <wp:effectExtent l="0" t="0" r="1905" b="8890"/>
            <wp:docPr id="1939104222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E061E348-6408-A33B-1FCF-13CFB5D172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E061E348-6408-A33B-1FCF-13CFB5D172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43845" cy="372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8E977" w14:textId="7E98A25A" w:rsidR="00CD0C32" w:rsidRPr="006327BA" w:rsidRDefault="00CD0C32" w:rsidP="00CD0C32">
      <w:pPr>
        <w:pStyle w:val="VBChartTitle"/>
        <w:rPr>
          <w:rFonts w:ascii="Times New Roman" w:hAnsi="Times New Roman"/>
        </w:rPr>
      </w:pPr>
      <w:r w:rsidRPr="006327BA">
        <w:rPr>
          <w:rFonts w:ascii="Times New Roman" w:hAnsi="Times New Roman"/>
          <w:b/>
          <w:bCs/>
        </w:rPr>
        <w:t>Figure S19.</w:t>
      </w:r>
      <w:r w:rsidR="00E10703" w:rsidRPr="006327BA">
        <w:rPr>
          <w:rFonts w:ascii="Times New Roman" w:hAnsi="Times New Roman"/>
          <w:lang w:eastAsia="zh-CN"/>
        </w:rPr>
        <w:t xml:space="preserve"> </w:t>
      </w:r>
      <w:r w:rsidRPr="006327BA">
        <w:rPr>
          <w:rFonts w:ascii="Times New Roman" w:hAnsi="Times New Roman"/>
        </w:rPr>
        <w:t>Schematic diagram of the stepwise oxidation decomposition pathway of ethanol on the GZO surface under different atmospheres.</w:t>
      </w:r>
    </w:p>
    <w:p w14:paraId="18512551" w14:textId="77777777" w:rsidR="00CD0C32" w:rsidRPr="006327BA" w:rsidRDefault="00CD0C32" w:rsidP="00CD0C32">
      <w:pPr>
        <w:jc w:val="center"/>
        <w:rPr>
          <w:rFonts w:ascii="Times New Roman" w:hAnsi="Times New Roman"/>
          <w:iCs/>
          <w:szCs w:val="21"/>
        </w:rPr>
      </w:pPr>
      <w:r w:rsidRPr="006327BA">
        <w:rPr>
          <w:rFonts w:ascii="Times New Roman" w:hAnsi="Times New Roman"/>
          <w:iCs/>
          <w:noProof/>
          <w:szCs w:val="21"/>
          <w:lang w:eastAsia="zh-CN"/>
        </w:rPr>
        <w:lastRenderedPageBreak/>
        <w:drawing>
          <wp:inline distT="0" distB="0" distL="0" distR="0" wp14:anchorId="09A1861C" wp14:editId="14A29513">
            <wp:extent cx="2790908" cy="2092098"/>
            <wp:effectExtent l="0" t="0" r="0" b="0"/>
            <wp:docPr id="209428858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18" cy="2097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1158E8" w14:textId="5B09E38C" w:rsidR="00CD0C32" w:rsidRPr="006327BA" w:rsidRDefault="00CD0C32" w:rsidP="00CD0C32">
      <w:pPr>
        <w:pStyle w:val="VBChartTitle"/>
        <w:rPr>
          <w:rFonts w:ascii="Times New Roman" w:hAnsi="Times New Roman"/>
        </w:rPr>
      </w:pPr>
      <w:r w:rsidRPr="006327BA">
        <w:rPr>
          <w:rFonts w:ascii="Times New Roman" w:hAnsi="Times New Roman"/>
          <w:b/>
          <w:bCs/>
        </w:rPr>
        <w:t>Figure S20.</w:t>
      </w:r>
      <w:r w:rsidR="00D46B00" w:rsidRPr="006327BA">
        <w:rPr>
          <w:rFonts w:ascii="Times New Roman" w:hAnsi="Times New Roman"/>
          <w:lang w:eastAsia="zh-CN"/>
        </w:rPr>
        <w:t xml:space="preserve"> </w:t>
      </w:r>
      <w:r w:rsidRPr="006327BA">
        <w:rPr>
          <w:rFonts w:ascii="Times New Roman" w:hAnsi="Times New Roman"/>
        </w:rPr>
        <w:t>Formation energies of oxygen vacancies for different Ga-O</w:t>
      </w:r>
      <w:r w:rsidR="00D46B00" w:rsidRPr="006327BA">
        <w:rPr>
          <w:rFonts w:ascii="Times New Roman" w:hAnsi="Times New Roman"/>
          <w:vertAlign w:val="subscript"/>
          <w:lang w:eastAsia="zh-CN"/>
        </w:rPr>
        <w:t>V</w:t>
      </w:r>
      <w:r w:rsidRPr="006327BA">
        <w:rPr>
          <w:rFonts w:ascii="Times New Roman" w:hAnsi="Times New Roman"/>
        </w:rPr>
        <w:t xml:space="preserve"> configurations calculated by DFT.</w:t>
      </w:r>
    </w:p>
    <w:p w14:paraId="408CBD3C" w14:textId="77777777" w:rsidR="00CD0C32" w:rsidRPr="006327BA" w:rsidRDefault="00CD0C32" w:rsidP="00CD0C32">
      <w:pPr>
        <w:jc w:val="center"/>
        <w:rPr>
          <w:rFonts w:ascii="Times New Roman" w:hAnsi="Times New Roman"/>
          <w:iCs/>
          <w:szCs w:val="21"/>
        </w:rPr>
      </w:pPr>
      <w:r w:rsidRPr="006327BA">
        <w:rPr>
          <w:rFonts w:ascii="Times New Roman" w:hAnsi="Times New Roman"/>
          <w:noProof/>
          <w:lang w:eastAsia="zh-CN"/>
        </w:rPr>
        <w:drawing>
          <wp:inline distT="0" distB="0" distL="0" distR="0" wp14:anchorId="3C3DB685" wp14:editId="268FE422">
            <wp:extent cx="5274310" cy="1531620"/>
            <wp:effectExtent l="0" t="0" r="0" b="0"/>
            <wp:docPr id="1421076234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C8D9598A-590E-234E-78FB-2DB437F2C0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C8D9598A-590E-234E-78FB-2DB437F2C0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31903" w14:textId="7C77826D" w:rsidR="00CD0C32" w:rsidRPr="006327BA" w:rsidRDefault="00CD0C32" w:rsidP="005244EE">
      <w:pPr>
        <w:pStyle w:val="VBChartTitle"/>
        <w:rPr>
          <w:rFonts w:ascii="Times New Roman" w:hAnsi="Times New Roman"/>
        </w:rPr>
      </w:pPr>
      <w:r w:rsidRPr="006327BA">
        <w:rPr>
          <w:rFonts w:ascii="Times New Roman" w:hAnsi="Times New Roman"/>
          <w:b/>
          <w:bCs/>
        </w:rPr>
        <w:t>Figure S21.</w:t>
      </w:r>
      <w:r w:rsidR="00E10703" w:rsidRPr="006327BA">
        <w:rPr>
          <w:rFonts w:ascii="Times New Roman" w:hAnsi="Times New Roman"/>
          <w:lang w:eastAsia="zh-CN"/>
        </w:rPr>
        <w:t xml:space="preserve"> </w:t>
      </w:r>
      <w:r w:rsidRPr="006327BA">
        <w:rPr>
          <w:rFonts w:ascii="Times New Roman" w:hAnsi="Times New Roman"/>
        </w:rPr>
        <w:t>Views of adsorption models for ethoxy and acetaldehyde on the FLP</w:t>
      </w:r>
      <w:r w:rsidR="00AC6B79">
        <w:rPr>
          <w:rFonts w:ascii="Times New Roman" w:hAnsi="Times New Roman" w:hint="eastAsia"/>
          <w:lang w:eastAsia="zh-CN"/>
        </w:rPr>
        <w:t xml:space="preserve"> and CLP</w:t>
      </w:r>
      <w:r w:rsidRPr="006327BA">
        <w:rPr>
          <w:rFonts w:ascii="Times New Roman" w:hAnsi="Times New Roman"/>
        </w:rPr>
        <w:t xml:space="preserve"> surface.</w:t>
      </w:r>
    </w:p>
    <w:p w14:paraId="7A5EEE95" w14:textId="27F9AEE7" w:rsidR="00D46B00" w:rsidRPr="006327BA" w:rsidRDefault="00D46B00">
      <w:pPr>
        <w:spacing w:after="0"/>
        <w:jc w:val="left"/>
        <w:rPr>
          <w:rFonts w:ascii="Times New Roman" w:hAnsi="Times New Roman"/>
          <w:b/>
          <w:bCs/>
          <w:iCs/>
          <w:szCs w:val="21"/>
          <w:lang w:eastAsia="zh-CN"/>
        </w:rPr>
      </w:pPr>
      <w:r w:rsidRPr="006327BA">
        <w:rPr>
          <w:rFonts w:ascii="Times New Roman" w:hAnsi="Times New Roman"/>
          <w:b/>
          <w:bCs/>
          <w:iCs/>
          <w:szCs w:val="21"/>
          <w:lang w:eastAsia="zh-CN"/>
        </w:rPr>
        <w:br w:type="page"/>
      </w:r>
    </w:p>
    <w:p w14:paraId="30B7AC8F" w14:textId="77777777" w:rsidR="00957D50" w:rsidRPr="006327BA" w:rsidRDefault="00957D50" w:rsidP="00CD0C32">
      <w:pPr>
        <w:rPr>
          <w:rFonts w:ascii="Times New Roman" w:hAnsi="Times New Roman"/>
          <w:b/>
          <w:bCs/>
          <w:iCs/>
          <w:szCs w:val="21"/>
          <w:lang w:eastAsia="zh-CN"/>
        </w:rPr>
      </w:pPr>
    </w:p>
    <w:p w14:paraId="2624CDD4" w14:textId="77777777" w:rsidR="00CD0C32" w:rsidRPr="006327BA" w:rsidRDefault="00CD0C32" w:rsidP="00CD0C32">
      <w:pPr>
        <w:rPr>
          <w:rFonts w:ascii="Times New Roman" w:hAnsi="Times New Roman"/>
          <w:iCs/>
          <w:szCs w:val="21"/>
        </w:rPr>
      </w:pPr>
      <w:r w:rsidRPr="006327BA">
        <w:rPr>
          <w:rFonts w:ascii="Times New Roman" w:hAnsi="Times New Roman"/>
          <w:b/>
          <w:bCs/>
          <w:iCs/>
          <w:szCs w:val="21"/>
        </w:rPr>
        <w:t xml:space="preserve">Supplementary Table 1. </w:t>
      </w:r>
      <w:r w:rsidRPr="006327BA">
        <w:rPr>
          <w:rFonts w:ascii="Times New Roman" w:hAnsi="Times New Roman"/>
          <w:iCs/>
          <w:szCs w:val="21"/>
        </w:rPr>
        <w:t>The crystallographic information for ZnO and GZO according to the XRD profile fitting results.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943"/>
        <w:gridCol w:w="2694"/>
        <w:gridCol w:w="2693"/>
      </w:tblGrid>
      <w:tr w:rsidR="00CD0C32" w:rsidRPr="006327BA" w14:paraId="0F629550" w14:textId="77777777" w:rsidTr="00636DB9">
        <w:tc>
          <w:tcPr>
            <w:tcW w:w="294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6CF8F83C" w14:textId="77777777" w:rsidR="00CD0C32" w:rsidRPr="006327BA" w:rsidRDefault="00CD0C32" w:rsidP="00636DB9">
            <w:pPr>
              <w:jc w:val="center"/>
              <w:rPr>
                <w:rFonts w:ascii="Times New Roman" w:hAnsi="Times New Roman" w:cs="Times New Roman"/>
                <w:iCs/>
                <w:kern w:val="0"/>
                <w:szCs w:val="21"/>
              </w:rPr>
            </w:pPr>
            <w:r w:rsidRPr="006327BA">
              <w:rPr>
                <w:rFonts w:ascii="Times New Roman" w:hAnsi="Times New Roman" w:cs="Times New Roman"/>
                <w:iCs/>
                <w:kern w:val="0"/>
                <w:szCs w:val="21"/>
              </w:rPr>
              <w:t>Chemical name</w:t>
            </w:r>
          </w:p>
        </w:tc>
        <w:tc>
          <w:tcPr>
            <w:tcW w:w="269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2657F4CF" w14:textId="77777777" w:rsidR="00CD0C32" w:rsidRPr="006327BA" w:rsidRDefault="00CD0C32" w:rsidP="00636DB9">
            <w:pPr>
              <w:jc w:val="center"/>
              <w:rPr>
                <w:rFonts w:ascii="Times New Roman" w:hAnsi="Times New Roman" w:cs="Times New Roman"/>
                <w:iCs/>
                <w:kern w:val="0"/>
                <w:szCs w:val="21"/>
              </w:rPr>
            </w:pPr>
            <w:r w:rsidRPr="006327BA">
              <w:rPr>
                <w:rFonts w:ascii="Times New Roman" w:hAnsi="Times New Roman" w:cs="Times New Roman"/>
                <w:iCs/>
                <w:kern w:val="0"/>
                <w:szCs w:val="21"/>
              </w:rPr>
              <w:t>Zinc oxide</w:t>
            </w:r>
          </w:p>
        </w:tc>
        <w:tc>
          <w:tcPr>
            <w:tcW w:w="269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175768F7" w14:textId="77777777" w:rsidR="00CD0C32" w:rsidRPr="006327BA" w:rsidRDefault="00CD0C32" w:rsidP="00636DB9">
            <w:pPr>
              <w:jc w:val="center"/>
              <w:rPr>
                <w:rFonts w:ascii="Times New Roman" w:hAnsi="Times New Roman" w:cs="Times New Roman"/>
                <w:iCs/>
                <w:kern w:val="0"/>
                <w:szCs w:val="21"/>
              </w:rPr>
            </w:pPr>
            <w:r w:rsidRPr="006327BA">
              <w:rPr>
                <w:rFonts w:ascii="Times New Roman" w:hAnsi="Times New Roman" w:cs="Times New Roman"/>
                <w:iCs/>
                <w:kern w:val="0"/>
                <w:szCs w:val="21"/>
              </w:rPr>
              <w:t>Gallium-doped zinc oxide</w:t>
            </w:r>
          </w:p>
        </w:tc>
      </w:tr>
      <w:tr w:rsidR="00CD0C32" w:rsidRPr="006327BA" w14:paraId="6D64A9D2" w14:textId="77777777" w:rsidTr="00636DB9">
        <w:tc>
          <w:tcPr>
            <w:tcW w:w="2943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5406DFC6" w14:textId="77777777" w:rsidR="00CD0C32" w:rsidRPr="006327BA" w:rsidRDefault="00CD0C32" w:rsidP="00636DB9">
            <w:pPr>
              <w:jc w:val="center"/>
              <w:rPr>
                <w:rFonts w:ascii="Times New Roman" w:hAnsi="Times New Roman" w:cs="Times New Roman"/>
                <w:iCs/>
                <w:kern w:val="0"/>
                <w:szCs w:val="21"/>
              </w:rPr>
            </w:pPr>
            <w:r w:rsidRPr="006327BA">
              <w:rPr>
                <w:rFonts w:ascii="Times New Roman" w:hAnsi="Times New Roman" w:cs="Times New Roman"/>
                <w:iCs/>
                <w:kern w:val="0"/>
                <w:szCs w:val="21"/>
              </w:rPr>
              <w:t>Chemical formula</w:t>
            </w:r>
          </w:p>
        </w:tc>
        <w:tc>
          <w:tcPr>
            <w:tcW w:w="2694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26C3943C" w14:textId="77777777" w:rsidR="00CD0C32" w:rsidRPr="006327BA" w:rsidRDefault="00CD0C32" w:rsidP="00636DB9">
            <w:pPr>
              <w:jc w:val="center"/>
              <w:rPr>
                <w:rFonts w:ascii="Times New Roman" w:hAnsi="Times New Roman" w:cs="Times New Roman"/>
                <w:iCs/>
                <w:kern w:val="0"/>
                <w:szCs w:val="21"/>
              </w:rPr>
            </w:pPr>
            <w:r w:rsidRPr="006327BA">
              <w:rPr>
                <w:rFonts w:ascii="Times New Roman" w:hAnsi="Times New Roman" w:cs="Times New Roman"/>
                <w:iCs/>
                <w:kern w:val="0"/>
                <w:szCs w:val="21"/>
              </w:rPr>
              <w:t>ZnO</w:t>
            </w:r>
          </w:p>
        </w:tc>
        <w:tc>
          <w:tcPr>
            <w:tcW w:w="2693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381A8B74" w14:textId="21A510E2" w:rsidR="00CD0C32" w:rsidRPr="006327BA" w:rsidRDefault="00CD0C32" w:rsidP="00636DB9">
            <w:pPr>
              <w:jc w:val="center"/>
              <w:rPr>
                <w:rFonts w:ascii="Times New Roman" w:hAnsi="Times New Roman" w:cs="Times New Roman"/>
                <w:iCs/>
                <w:kern w:val="0"/>
                <w:szCs w:val="21"/>
              </w:rPr>
            </w:pPr>
            <w:r w:rsidRPr="006327BA">
              <w:rPr>
                <w:rFonts w:ascii="Times New Roman" w:hAnsi="Times New Roman" w:cs="Times New Roman"/>
                <w:iCs/>
                <w:kern w:val="0"/>
                <w:szCs w:val="21"/>
              </w:rPr>
              <w:t>Ga</w:t>
            </w:r>
            <w:r w:rsidRPr="006327BA">
              <w:rPr>
                <w:rFonts w:ascii="Times New Roman" w:hAnsi="Times New Roman" w:cs="Times New Roman"/>
                <w:iCs/>
                <w:kern w:val="0"/>
                <w:szCs w:val="21"/>
                <w:vertAlign w:val="subscript"/>
              </w:rPr>
              <w:t>0.0</w:t>
            </w:r>
            <w:r w:rsidR="00332691" w:rsidRPr="006327BA">
              <w:rPr>
                <w:rFonts w:ascii="Times New Roman" w:hAnsi="Times New Roman" w:cs="Times New Roman"/>
                <w:iCs/>
                <w:kern w:val="0"/>
                <w:szCs w:val="21"/>
                <w:vertAlign w:val="subscript"/>
              </w:rPr>
              <w:t>0</w:t>
            </w:r>
            <w:r w:rsidRPr="006327BA">
              <w:rPr>
                <w:rFonts w:ascii="Times New Roman" w:hAnsi="Times New Roman" w:cs="Times New Roman"/>
                <w:iCs/>
                <w:kern w:val="0"/>
                <w:szCs w:val="21"/>
                <w:vertAlign w:val="subscript"/>
              </w:rPr>
              <w:t>5</w:t>
            </w:r>
            <w:r w:rsidRPr="006327BA">
              <w:rPr>
                <w:rFonts w:ascii="Times New Roman" w:hAnsi="Times New Roman" w:cs="Times New Roman"/>
                <w:iCs/>
                <w:kern w:val="0"/>
                <w:szCs w:val="21"/>
              </w:rPr>
              <w:t>Zn</w:t>
            </w:r>
            <w:r w:rsidRPr="006327BA">
              <w:rPr>
                <w:rFonts w:ascii="Times New Roman" w:hAnsi="Times New Roman" w:cs="Times New Roman"/>
                <w:iCs/>
                <w:kern w:val="0"/>
                <w:szCs w:val="21"/>
                <w:vertAlign w:val="subscript"/>
              </w:rPr>
              <w:t>0.9</w:t>
            </w:r>
            <w:r w:rsidR="00332691" w:rsidRPr="006327BA">
              <w:rPr>
                <w:rFonts w:ascii="Times New Roman" w:hAnsi="Times New Roman" w:cs="Times New Roman"/>
                <w:iCs/>
                <w:kern w:val="0"/>
                <w:szCs w:val="21"/>
                <w:vertAlign w:val="subscript"/>
              </w:rPr>
              <w:t>95</w:t>
            </w:r>
            <w:r w:rsidRPr="006327BA">
              <w:rPr>
                <w:rFonts w:ascii="Times New Roman" w:hAnsi="Times New Roman" w:cs="Times New Roman"/>
                <w:iCs/>
                <w:kern w:val="0"/>
                <w:szCs w:val="21"/>
              </w:rPr>
              <w:t>O</w:t>
            </w:r>
          </w:p>
        </w:tc>
      </w:tr>
      <w:tr w:rsidR="00CD0C32" w:rsidRPr="006327BA" w14:paraId="5C11B501" w14:textId="77777777" w:rsidTr="00636DB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3BE79" w14:textId="77777777" w:rsidR="00CD0C32" w:rsidRPr="006327BA" w:rsidRDefault="00CD0C32" w:rsidP="00636DB9">
            <w:pPr>
              <w:jc w:val="center"/>
              <w:rPr>
                <w:rFonts w:ascii="Times New Roman" w:hAnsi="Times New Roman" w:cs="Times New Roman"/>
                <w:iCs/>
                <w:kern w:val="0"/>
                <w:szCs w:val="21"/>
              </w:rPr>
            </w:pPr>
            <w:r w:rsidRPr="006327BA">
              <w:rPr>
                <w:rFonts w:ascii="Times New Roman" w:hAnsi="Times New Roman" w:cs="Times New Roman"/>
                <w:iCs/>
                <w:kern w:val="0"/>
                <w:szCs w:val="21"/>
              </w:rPr>
              <w:t>Crystal system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3EF20F" w14:textId="77777777" w:rsidR="00CD0C32" w:rsidRPr="006327BA" w:rsidRDefault="00CD0C32" w:rsidP="00636DB9">
            <w:pPr>
              <w:jc w:val="center"/>
              <w:rPr>
                <w:rFonts w:ascii="Times New Roman" w:hAnsi="Times New Roman" w:cs="Times New Roman"/>
                <w:iCs/>
                <w:kern w:val="0"/>
                <w:szCs w:val="21"/>
              </w:rPr>
            </w:pPr>
            <w:r w:rsidRPr="006327BA">
              <w:rPr>
                <w:rFonts w:ascii="Times New Roman" w:hAnsi="Times New Roman" w:cs="Times New Roman"/>
                <w:iCs/>
                <w:kern w:val="0"/>
                <w:szCs w:val="21"/>
              </w:rPr>
              <w:t>Hexagonal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D91BF1" w14:textId="77777777" w:rsidR="00CD0C32" w:rsidRPr="006327BA" w:rsidRDefault="00CD0C32" w:rsidP="00636DB9">
            <w:pPr>
              <w:jc w:val="center"/>
              <w:rPr>
                <w:rFonts w:ascii="Times New Roman" w:hAnsi="Times New Roman" w:cs="Times New Roman"/>
                <w:iCs/>
                <w:kern w:val="0"/>
                <w:szCs w:val="21"/>
              </w:rPr>
            </w:pPr>
            <w:r w:rsidRPr="006327BA">
              <w:rPr>
                <w:rFonts w:ascii="Times New Roman" w:hAnsi="Times New Roman" w:cs="Times New Roman"/>
                <w:iCs/>
                <w:kern w:val="0"/>
                <w:szCs w:val="21"/>
              </w:rPr>
              <w:t>Hexagonal</w:t>
            </w:r>
          </w:p>
        </w:tc>
      </w:tr>
      <w:tr w:rsidR="00CD0C32" w:rsidRPr="006327BA" w14:paraId="4E6654BB" w14:textId="77777777" w:rsidTr="00636DB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59DA01" w14:textId="77777777" w:rsidR="00CD0C32" w:rsidRPr="006327BA" w:rsidRDefault="00CD0C32" w:rsidP="00636DB9">
            <w:pPr>
              <w:jc w:val="center"/>
              <w:rPr>
                <w:rFonts w:ascii="Times New Roman" w:hAnsi="Times New Roman" w:cs="Times New Roman"/>
                <w:iCs/>
                <w:kern w:val="0"/>
                <w:szCs w:val="21"/>
              </w:rPr>
            </w:pPr>
            <w:r w:rsidRPr="006327BA">
              <w:rPr>
                <w:rFonts w:ascii="Times New Roman" w:hAnsi="Times New Roman" w:cs="Times New Roman"/>
                <w:iCs/>
                <w:kern w:val="0"/>
                <w:szCs w:val="21"/>
              </w:rPr>
              <w:t>Space group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0D2EC1" w14:textId="77777777" w:rsidR="00CD0C32" w:rsidRPr="006327BA" w:rsidRDefault="00CD0C32" w:rsidP="00636DB9">
            <w:pPr>
              <w:jc w:val="center"/>
              <w:rPr>
                <w:rFonts w:ascii="Times New Roman" w:hAnsi="Times New Roman" w:cs="Times New Roman"/>
                <w:iCs/>
                <w:kern w:val="0"/>
                <w:szCs w:val="21"/>
              </w:rPr>
            </w:pPr>
            <w:r w:rsidRPr="006327BA">
              <w:rPr>
                <w:rFonts w:ascii="Times New Roman" w:hAnsi="Times New Roman" w:cs="Times New Roman"/>
                <w:iCs/>
                <w:kern w:val="0"/>
                <w:szCs w:val="21"/>
              </w:rPr>
              <w:t>P63mc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78C83" w14:textId="77777777" w:rsidR="00CD0C32" w:rsidRPr="006327BA" w:rsidRDefault="00CD0C32" w:rsidP="00636DB9">
            <w:pPr>
              <w:jc w:val="center"/>
              <w:rPr>
                <w:rFonts w:ascii="Times New Roman" w:hAnsi="Times New Roman" w:cs="Times New Roman"/>
                <w:iCs/>
                <w:kern w:val="0"/>
                <w:szCs w:val="21"/>
              </w:rPr>
            </w:pPr>
            <w:r w:rsidRPr="006327BA">
              <w:rPr>
                <w:rFonts w:ascii="Times New Roman" w:hAnsi="Times New Roman" w:cs="Times New Roman"/>
                <w:iCs/>
                <w:kern w:val="0"/>
                <w:szCs w:val="21"/>
              </w:rPr>
              <w:t>P63mc</w:t>
            </w:r>
          </w:p>
        </w:tc>
      </w:tr>
      <w:tr w:rsidR="00CD0C32" w:rsidRPr="006327BA" w14:paraId="5530A838" w14:textId="77777777" w:rsidTr="00636DB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D6D4A" w14:textId="77777777" w:rsidR="00CD0C32" w:rsidRPr="006327BA" w:rsidRDefault="00CD0C32" w:rsidP="00636DB9">
            <w:pPr>
              <w:jc w:val="center"/>
              <w:rPr>
                <w:rFonts w:ascii="Times New Roman" w:hAnsi="Times New Roman" w:cs="Times New Roman"/>
                <w:iCs/>
                <w:kern w:val="0"/>
                <w:szCs w:val="21"/>
              </w:rPr>
            </w:pPr>
            <w:r w:rsidRPr="006327BA">
              <w:rPr>
                <w:rFonts w:ascii="Times New Roman" w:hAnsi="Times New Roman" w:cs="Times New Roman"/>
                <w:iCs/>
                <w:kern w:val="0"/>
                <w:szCs w:val="21"/>
              </w:rPr>
              <w:t>Cell length a (Å)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6842D" w14:textId="77777777" w:rsidR="00CD0C32" w:rsidRPr="006327BA" w:rsidRDefault="00CD0C32" w:rsidP="00636DB9">
            <w:pPr>
              <w:jc w:val="center"/>
              <w:rPr>
                <w:rFonts w:ascii="Times New Roman" w:hAnsi="Times New Roman" w:cs="Times New Roman"/>
                <w:iCs/>
                <w:kern w:val="0"/>
                <w:szCs w:val="21"/>
              </w:rPr>
            </w:pPr>
            <w:r w:rsidRPr="006327BA">
              <w:rPr>
                <w:rFonts w:ascii="Times New Roman" w:hAnsi="Times New Roman" w:cs="Times New Roman"/>
                <w:iCs/>
                <w:kern w:val="0"/>
                <w:szCs w:val="21"/>
              </w:rPr>
              <w:t>3.2498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99974" w14:textId="77777777" w:rsidR="00CD0C32" w:rsidRPr="006327BA" w:rsidRDefault="00CD0C32" w:rsidP="00636DB9">
            <w:pPr>
              <w:jc w:val="center"/>
              <w:rPr>
                <w:rFonts w:ascii="Times New Roman" w:hAnsi="Times New Roman" w:cs="Times New Roman"/>
                <w:iCs/>
                <w:kern w:val="0"/>
                <w:szCs w:val="21"/>
              </w:rPr>
            </w:pPr>
            <w:r w:rsidRPr="006327BA">
              <w:rPr>
                <w:rFonts w:ascii="Times New Roman" w:hAnsi="Times New Roman" w:cs="Times New Roman"/>
                <w:iCs/>
                <w:kern w:val="0"/>
                <w:szCs w:val="21"/>
              </w:rPr>
              <w:t>3.2500</w:t>
            </w:r>
          </w:p>
        </w:tc>
      </w:tr>
      <w:tr w:rsidR="00CD0C32" w:rsidRPr="006327BA" w14:paraId="605A3FE1" w14:textId="77777777" w:rsidTr="00636DB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B24535" w14:textId="77777777" w:rsidR="00CD0C32" w:rsidRPr="006327BA" w:rsidRDefault="00CD0C32" w:rsidP="00636DB9">
            <w:pPr>
              <w:jc w:val="center"/>
              <w:rPr>
                <w:rFonts w:ascii="Times New Roman" w:hAnsi="Times New Roman" w:cs="Times New Roman"/>
                <w:iCs/>
                <w:kern w:val="0"/>
                <w:szCs w:val="21"/>
              </w:rPr>
            </w:pPr>
            <w:r w:rsidRPr="006327BA">
              <w:rPr>
                <w:rFonts w:ascii="Times New Roman" w:hAnsi="Times New Roman" w:cs="Times New Roman"/>
                <w:iCs/>
                <w:kern w:val="0"/>
                <w:szCs w:val="21"/>
              </w:rPr>
              <w:t>Cell length b (Å)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5EC6D" w14:textId="77777777" w:rsidR="00CD0C32" w:rsidRPr="006327BA" w:rsidRDefault="00CD0C32" w:rsidP="00636DB9">
            <w:pPr>
              <w:jc w:val="center"/>
              <w:rPr>
                <w:rFonts w:ascii="Times New Roman" w:hAnsi="Times New Roman" w:cs="Times New Roman"/>
                <w:iCs/>
                <w:kern w:val="0"/>
                <w:szCs w:val="21"/>
              </w:rPr>
            </w:pPr>
            <w:r w:rsidRPr="006327BA">
              <w:rPr>
                <w:rFonts w:ascii="Times New Roman" w:hAnsi="Times New Roman" w:cs="Times New Roman"/>
                <w:iCs/>
                <w:kern w:val="0"/>
                <w:szCs w:val="21"/>
              </w:rPr>
              <w:t>3.2498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1BFA33" w14:textId="77777777" w:rsidR="00CD0C32" w:rsidRPr="006327BA" w:rsidRDefault="00CD0C32" w:rsidP="00636DB9">
            <w:pPr>
              <w:jc w:val="center"/>
              <w:rPr>
                <w:rFonts w:ascii="Times New Roman" w:hAnsi="Times New Roman" w:cs="Times New Roman"/>
                <w:iCs/>
                <w:kern w:val="0"/>
                <w:szCs w:val="21"/>
              </w:rPr>
            </w:pPr>
            <w:r w:rsidRPr="006327BA">
              <w:rPr>
                <w:rFonts w:ascii="Times New Roman" w:hAnsi="Times New Roman" w:cs="Times New Roman"/>
                <w:iCs/>
                <w:kern w:val="0"/>
                <w:szCs w:val="21"/>
              </w:rPr>
              <w:t>3.2500</w:t>
            </w:r>
          </w:p>
        </w:tc>
      </w:tr>
      <w:tr w:rsidR="00CD0C32" w:rsidRPr="006327BA" w14:paraId="78ECB3C2" w14:textId="77777777" w:rsidTr="00636DB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519447" w14:textId="77777777" w:rsidR="00CD0C32" w:rsidRPr="006327BA" w:rsidRDefault="00CD0C32" w:rsidP="00636DB9">
            <w:pPr>
              <w:jc w:val="center"/>
              <w:rPr>
                <w:rFonts w:ascii="Times New Roman" w:hAnsi="Times New Roman" w:cs="Times New Roman"/>
                <w:iCs/>
                <w:kern w:val="0"/>
                <w:szCs w:val="21"/>
              </w:rPr>
            </w:pPr>
            <w:r w:rsidRPr="006327BA">
              <w:rPr>
                <w:rFonts w:ascii="Times New Roman" w:hAnsi="Times New Roman" w:cs="Times New Roman"/>
                <w:iCs/>
                <w:kern w:val="0"/>
                <w:szCs w:val="21"/>
              </w:rPr>
              <w:t>Cell length c (</w:t>
            </w:r>
            <w:bookmarkStart w:id="3" w:name="OLE_LINK5"/>
            <w:r w:rsidRPr="006327BA">
              <w:rPr>
                <w:rFonts w:ascii="Times New Roman" w:hAnsi="Times New Roman" w:cs="Times New Roman"/>
                <w:iCs/>
                <w:kern w:val="0"/>
                <w:szCs w:val="21"/>
              </w:rPr>
              <w:t>Å</w:t>
            </w:r>
            <w:bookmarkEnd w:id="3"/>
            <w:r w:rsidRPr="006327BA">
              <w:rPr>
                <w:rFonts w:ascii="Times New Roman" w:hAnsi="Times New Roman" w:cs="Times New Roman"/>
                <w:iCs/>
                <w:kern w:val="0"/>
                <w:szCs w:val="21"/>
              </w:rPr>
              <w:t>)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B20CBC" w14:textId="77777777" w:rsidR="00CD0C32" w:rsidRPr="006327BA" w:rsidRDefault="00CD0C32" w:rsidP="00636DB9">
            <w:pPr>
              <w:jc w:val="center"/>
              <w:rPr>
                <w:rFonts w:ascii="Times New Roman" w:hAnsi="Times New Roman" w:cs="Times New Roman"/>
                <w:iCs/>
                <w:kern w:val="0"/>
                <w:szCs w:val="21"/>
              </w:rPr>
            </w:pPr>
            <w:r w:rsidRPr="006327BA">
              <w:rPr>
                <w:rFonts w:ascii="Times New Roman" w:hAnsi="Times New Roman" w:cs="Times New Roman"/>
                <w:iCs/>
                <w:kern w:val="0"/>
                <w:szCs w:val="21"/>
              </w:rPr>
              <w:t>5.2077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9F50D5" w14:textId="77777777" w:rsidR="00CD0C32" w:rsidRPr="006327BA" w:rsidRDefault="00CD0C32" w:rsidP="00636DB9">
            <w:pPr>
              <w:jc w:val="center"/>
              <w:rPr>
                <w:rFonts w:ascii="Times New Roman" w:hAnsi="Times New Roman" w:cs="Times New Roman"/>
                <w:iCs/>
                <w:kern w:val="0"/>
                <w:szCs w:val="21"/>
              </w:rPr>
            </w:pPr>
            <w:r w:rsidRPr="006327BA">
              <w:rPr>
                <w:rFonts w:ascii="Times New Roman" w:hAnsi="Times New Roman" w:cs="Times New Roman"/>
                <w:iCs/>
                <w:kern w:val="0"/>
                <w:szCs w:val="21"/>
              </w:rPr>
              <w:t>5.2082</w:t>
            </w:r>
          </w:p>
        </w:tc>
      </w:tr>
      <w:tr w:rsidR="00CD0C32" w:rsidRPr="006327BA" w14:paraId="4E137C41" w14:textId="77777777" w:rsidTr="00636DB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B920C3" w14:textId="77777777" w:rsidR="00CD0C32" w:rsidRPr="006327BA" w:rsidRDefault="00CD0C32" w:rsidP="00636DB9">
            <w:pPr>
              <w:jc w:val="center"/>
              <w:rPr>
                <w:rFonts w:ascii="Times New Roman" w:hAnsi="Times New Roman" w:cs="Times New Roman"/>
                <w:iCs/>
                <w:kern w:val="0"/>
                <w:szCs w:val="21"/>
              </w:rPr>
            </w:pPr>
            <w:r w:rsidRPr="006327BA">
              <w:rPr>
                <w:rFonts w:ascii="Times New Roman" w:hAnsi="Times New Roman" w:cs="Times New Roman"/>
                <w:iCs/>
                <w:kern w:val="0"/>
                <w:szCs w:val="21"/>
              </w:rPr>
              <w:t xml:space="preserve">Cell angle </w:t>
            </w:r>
            <w:r w:rsidRPr="00091979">
              <w:rPr>
                <w:rFonts w:ascii="Times New Roman" w:hAnsi="Times New Roman" w:cs="Times New Roman"/>
                <w:i/>
                <w:kern w:val="0"/>
                <w:szCs w:val="21"/>
              </w:rPr>
              <w:t>α</w:t>
            </w:r>
            <w:r w:rsidRPr="006327BA">
              <w:rPr>
                <w:rFonts w:ascii="Times New Roman" w:hAnsi="Times New Roman" w:cs="Times New Roman"/>
                <w:iCs/>
                <w:kern w:val="0"/>
                <w:szCs w:val="21"/>
              </w:rPr>
              <w:t xml:space="preserve"> (</w:t>
            </w:r>
            <w:r w:rsidRPr="006327BA">
              <w:rPr>
                <w:rFonts w:ascii="Times New Roman" w:eastAsia="等线" w:hAnsi="Times New Roman" w:cs="Times New Roman"/>
                <w:iCs/>
                <w:kern w:val="0"/>
                <w:szCs w:val="21"/>
              </w:rPr>
              <w:t>°</w:t>
            </w:r>
            <w:r w:rsidRPr="006327BA">
              <w:rPr>
                <w:rFonts w:ascii="Times New Roman" w:hAnsi="Times New Roman" w:cs="Times New Roman"/>
                <w:iCs/>
                <w:kern w:val="0"/>
                <w:szCs w:val="21"/>
              </w:rPr>
              <w:t>)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2A9DB2" w14:textId="77777777" w:rsidR="00CD0C32" w:rsidRPr="006327BA" w:rsidRDefault="00CD0C32" w:rsidP="00636DB9">
            <w:pPr>
              <w:jc w:val="center"/>
              <w:rPr>
                <w:rFonts w:ascii="Times New Roman" w:hAnsi="Times New Roman" w:cs="Times New Roman"/>
                <w:iCs/>
                <w:kern w:val="0"/>
                <w:szCs w:val="21"/>
              </w:rPr>
            </w:pPr>
            <w:r w:rsidRPr="006327BA">
              <w:rPr>
                <w:rFonts w:ascii="Times New Roman" w:hAnsi="Times New Roman" w:cs="Times New Roman"/>
                <w:iCs/>
                <w:kern w:val="0"/>
                <w:szCs w:val="21"/>
              </w:rPr>
              <w:t>90.0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0B319" w14:textId="77777777" w:rsidR="00CD0C32" w:rsidRPr="006327BA" w:rsidRDefault="00CD0C32" w:rsidP="00636DB9">
            <w:pPr>
              <w:jc w:val="center"/>
              <w:rPr>
                <w:rFonts w:ascii="Times New Roman" w:hAnsi="Times New Roman" w:cs="Times New Roman"/>
                <w:iCs/>
                <w:kern w:val="0"/>
                <w:szCs w:val="21"/>
              </w:rPr>
            </w:pPr>
            <w:r w:rsidRPr="006327BA">
              <w:rPr>
                <w:rFonts w:ascii="Times New Roman" w:hAnsi="Times New Roman" w:cs="Times New Roman"/>
                <w:iCs/>
                <w:kern w:val="0"/>
                <w:szCs w:val="21"/>
              </w:rPr>
              <w:t>90.0</w:t>
            </w:r>
          </w:p>
        </w:tc>
      </w:tr>
      <w:tr w:rsidR="00CD0C32" w:rsidRPr="006327BA" w14:paraId="04215EBC" w14:textId="77777777" w:rsidTr="00636DB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92AFF7" w14:textId="77777777" w:rsidR="00CD0C32" w:rsidRPr="006327BA" w:rsidRDefault="00CD0C32" w:rsidP="00636DB9">
            <w:pPr>
              <w:jc w:val="center"/>
              <w:rPr>
                <w:rFonts w:ascii="Times New Roman" w:hAnsi="Times New Roman" w:cs="Times New Roman"/>
                <w:iCs/>
                <w:kern w:val="0"/>
                <w:szCs w:val="21"/>
              </w:rPr>
            </w:pPr>
            <w:r w:rsidRPr="006327BA">
              <w:rPr>
                <w:rFonts w:ascii="Times New Roman" w:hAnsi="Times New Roman" w:cs="Times New Roman"/>
                <w:iCs/>
                <w:kern w:val="0"/>
                <w:szCs w:val="21"/>
              </w:rPr>
              <w:t xml:space="preserve">Cell angle </w:t>
            </w:r>
            <w:r w:rsidRPr="00091979">
              <w:rPr>
                <w:rFonts w:ascii="Times New Roman" w:hAnsi="Times New Roman" w:cs="Times New Roman"/>
                <w:i/>
                <w:kern w:val="0"/>
                <w:szCs w:val="21"/>
              </w:rPr>
              <w:t>β</w:t>
            </w:r>
            <w:r w:rsidRPr="006327BA">
              <w:rPr>
                <w:rFonts w:ascii="Times New Roman" w:hAnsi="Times New Roman" w:cs="Times New Roman"/>
                <w:iCs/>
                <w:kern w:val="0"/>
                <w:szCs w:val="21"/>
              </w:rPr>
              <w:t xml:space="preserve"> (</w:t>
            </w:r>
            <w:r w:rsidRPr="006327BA">
              <w:rPr>
                <w:rFonts w:ascii="Times New Roman" w:eastAsia="等线" w:hAnsi="Times New Roman" w:cs="Times New Roman"/>
                <w:iCs/>
                <w:kern w:val="0"/>
                <w:szCs w:val="21"/>
              </w:rPr>
              <w:t>°</w:t>
            </w:r>
            <w:r w:rsidRPr="006327BA">
              <w:rPr>
                <w:rFonts w:ascii="Times New Roman" w:hAnsi="Times New Roman" w:cs="Times New Roman"/>
                <w:iCs/>
                <w:kern w:val="0"/>
                <w:szCs w:val="21"/>
              </w:rPr>
              <w:t>)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757538" w14:textId="77777777" w:rsidR="00CD0C32" w:rsidRPr="006327BA" w:rsidRDefault="00CD0C32" w:rsidP="00636DB9">
            <w:pPr>
              <w:jc w:val="center"/>
              <w:rPr>
                <w:rFonts w:ascii="Times New Roman" w:hAnsi="Times New Roman" w:cs="Times New Roman"/>
                <w:iCs/>
                <w:kern w:val="0"/>
                <w:szCs w:val="21"/>
              </w:rPr>
            </w:pPr>
            <w:r w:rsidRPr="006327BA">
              <w:rPr>
                <w:rFonts w:ascii="Times New Roman" w:hAnsi="Times New Roman" w:cs="Times New Roman"/>
                <w:iCs/>
                <w:kern w:val="0"/>
                <w:szCs w:val="21"/>
              </w:rPr>
              <w:t>90.0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1E9AB1" w14:textId="77777777" w:rsidR="00CD0C32" w:rsidRPr="006327BA" w:rsidRDefault="00CD0C32" w:rsidP="00636DB9">
            <w:pPr>
              <w:jc w:val="center"/>
              <w:rPr>
                <w:rFonts w:ascii="Times New Roman" w:hAnsi="Times New Roman" w:cs="Times New Roman"/>
                <w:iCs/>
                <w:kern w:val="0"/>
                <w:szCs w:val="21"/>
              </w:rPr>
            </w:pPr>
            <w:r w:rsidRPr="006327BA">
              <w:rPr>
                <w:rFonts w:ascii="Times New Roman" w:hAnsi="Times New Roman" w:cs="Times New Roman"/>
                <w:iCs/>
                <w:kern w:val="0"/>
                <w:szCs w:val="21"/>
              </w:rPr>
              <w:t>90.0</w:t>
            </w:r>
          </w:p>
        </w:tc>
      </w:tr>
      <w:tr w:rsidR="00CD0C32" w:rsidRPr="006327BA" w14:paraId="6C265E54" w14:textId="77777777" w:rsidTr="00636DB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C0208" w14:textId="77777777" w:rsidR="00CD0C32" w:rsidRPr="006327BA" w:rsidRDefault="00CD0C32" w:rsidP="00636DB9">
            <w:pPr>
              <w:jc w:val="center"/>
              <w:rPr>
                <w:rFonts w:ascii="Times New Roman" w:hAnsi="Times New Roman" w:cs="Times New Roman"/>
                <w:iCs/>
                <w:kern w:val="0"/>
                <w:szCs w:val="21"/>
              </w:rPr>
            </w:pPr>
            <w:r w:rsidRPr="006327BA">
              <w:rPr>
                <w:rFonts w:ascii="Times New Roman" w:hAnsi="Times New Roman" w:cs="Times New Roman"/>
                <w:iCs/>
                <w:kern w:val="0"/>
                <w:szCs w:val="21"/>
              </w:rPr>
              <w:t xml:space="preserve">Cell angle </w:t>
            </w:r>
            <w:r w:rsidRPr="00091979">
              <w:rPr>
                <w:rFonts w:ascii="Times New Roman" w:hAnsi="Times New Roman" w:cs="Times New Roman"/>
                <w:i/>
                <w:kern w:val="0"/>
                <w:szCs w:val="21"/>
              </w:rPr>
              <w:t>γ</w:t>
            </w:r>
            <w:r w:rsidRPr="006327BA">
              <w:rPr>
                <w:rFonts w:ascii="Times New Roman" w:hAnsi="Times New Roman" w:cs="Times New Roman"/>
                <w:iCs/>
                <w:kern w:val="0"/>
                <w:szCs w:val="21"/>
              </w:rPr>
              <w:t xml:space="preserve"> (</w:t>
            </w:r>
            <w:r w:rsidRPr="006327BA">
              <w:rPr>
                <w:rFonts w:ascii="Times New Roman" w:eastAsia="等线" w:hAnsi="Times New Roman" w:cs="Times New Roman"/>
                <w:iCs/>
                <w:kern w:val="0"/>
                <w:szCs w:val="21"/>
              </w:rPr>
              <w:t>°</w:t>
            </w:r>
            <w:r w:rsidRPr="006327BA">
              <w:rPr>
                <w:rFonts w:ascii="Times New Roman" w:hAnsi="Times New Roman" w:cs="Times New Roman"/>
                <w:iCs/>
                <w:kern w:val="0"/>
                <w:szCs w:val="21"/>
              </w:rPr>
              <w:t>)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269512" w14:textId="77777777" w:rsidR="00CD0C32" w:rsidRPr="006327BA" w:rsidRDefault="00CD0C32" w:rsidP="00636DB9">
            <w:pPr>
              <w:jc w:val="center"/>
              <w:rPr>
                <w:rFonts w:ascii="Times New Roman" w:hAnsi="Times New Roman" w:cs="Times New Roman"/>
                <w:iCs/>
                <w:kern w:val="0"/>
                <w:szCs w:val="21"/>
              </w:rPr>
            </w:pPr>
            <w:r w:rsidRPr="006327BA">
              <w:rPr>
                <w:rFonts w:ascii="Times New Roman" w:hAnsi="Times New Roman" w:cs="Times New Roman"/>
                <w:iCs/>
                <w:kern w:val="0"/>
                <w:szCs w:val="21"/>
              </w:rPr>
              <w:t>120.0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194CD" w14:textId="77777777" w:rsidR="00CD0C32" w:rsidRPr="006327BA" w:rsidRDefault="00CD0C32" w:rsidP="00636DB9">
            <w:pPr>
              <w:jc w:val="center"/>
              <w:rPr>
                <w:rFonts w:ascii="Times New Roman" w:hAnsi="Times New Roman" w:cs="Times New Roman"/>
                <w:iCs/>
                <w:kern w:val="0"/>
                <w:szCs w:val="21"/>
              </w:rPr>
            </w:pPr>
            <w:r w:rsidRPr="006327BA">
              <w:rPr>
                <w:rFonts w:ascii="Times New Roman" w:hAnsi="Times New Roman" w:cs="Times New Roman"/>
                <w:iCs/>
                <w:kern w:val="0"/>
                <w:szCs w:val="21"/>
              </w:rPr>
              <w:t>120.0</w:t>
            </w:r>
          </w:p>
        </w:tc>
      </w:tr>
      <w:tr w:rsidR="00CD0C32" w:rsidRPr="006327BA" w14:paraId="7DDB6461" w14:textId="77777777" w:rsidTr="00636DB9">
        <w:tc>
          <w:tcPr>
            <w:tcW w:w="2943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16FD9EE6" w14:textId="77777777" w:rsidR="00CD0C32" w:rsidRPr="006327BA" w:rsidRDefault="00CD0C32" w:rsidP="00636DB9">
            <w:pPr>
              <w:jc w:val="center"/>
              <w:rPr>
                <w:rFonts w:ascii="Times New Roman" w:hAnsi="Times New Roman" w:cs="Times New Roman"/>
                <w:iCs/>
                <w:kern w:val="0"/>
                <w:szCs w:val="21"/>
              </w:rPr>
            </w:pPr>
            <w:r w:rsidRPr="006327BA">
              <w:rPr>
                <w:rFonts w:ascii="Times New Roman" w:hAnsi="Times New Roman" w:cs="Times New Roman"/>
                <w:iCs/>
                <w:kern w:val="0"/>
                <w:szCs w:val="21"/>
              </w:rPr>
              <w:t>Cell size (Å</w:t>
            </w:r>
            <w:r w:rsidRPr="006327BA">
              <w:rPr>
                <w:rFonts w:ascii="Times New Roman" w:hAnsi="Times New Roman" w:cs="Times New Roman"/>
                <w:iCs/>
                <w:kern w:val="0"/>
                <w:szCs w:val="21"/>
                <w:vertAlign w:val="superscript"/>
              </w:rPr>
              <w:t>3</w:t>
            </w:r>
            <w:r w:rsidRPr="006327BA">
              <w:rPr>
                <w:rFonts w:ascii="Times New Roman" w:hAnsi="Times New Roman" w:cs="Times New Roman"/>
                <w:iCs/>
                <w:kern w:val="0"/>
                <w:szCs w:val="21"/>
              </w:rPr>
              <w:t>)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1AC5A411" w14:textId="77777777" w:rsidR="00CD0C32" w:rsidRPr="006327BA" w:rsidRDefault="00CD0C32" w:rsidP="00636DB9">
            <w:pPr>
              <w:jc w:val="center"/>
              <w:rPr>
                <w:rFonts w:ascii="Times New Roman" w:hAnsi="Times New Roman" w:cs="Times New Roman"/>
                <w:iCs/>
                <w:kern w:val="0"/>
                <w:szCs w:val="21"/>
              </w:rPr>
            </w:pPr>
            <w:r w:rsidRPr="006327BA">
              <w:rPr>
                <w:rFonts w:ascii="Times New Roman" w:hAnsi="Times New Roman" w:cs="Times New Roman"/>
                <w:iCs/>
                <w:kern w:val="0"/>
                <w:szCs w:val="21"/>
              </w:rPr>
              <w:t>47.63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2B33D0BB" w14:textId="77777777" w:rsidR="00CD0C32" w:rsidRPr="006327BA" w:rsidRDefault="00CD0C32" w:rsidP="00636DB9">
            <w:pPr>
              <w:jc w:val="center"/>
              <w:rPr>
                <w:rFonts w:ascii="Times New Roman" w:hAnsi="Times New Roman" w:cs="Times New Roman"/>
                <w:iCs/>
                <w:kern w:val="0"/>
                <w:szCs w:val="21"/>
              </w:rPr>
            </w:pPr>
            <w:r w:rsidRPr="006327BA">
              <w:rPr>
                <w:rFonts w:ascii="Times New Roman" w:hAnsi="Times New Roman" w:cs="Times New Roman"/>
                <w:iCs/>
                <w:kern w:val="0"/>
                <w:szCs w:val="21"/>
              </w:rPr>
              <w:t>47.64</w:t>
            </w:r>
          </w:p>
        </w:tc>
      </w:tr>
    </w:tbl>
    <w:p w14:paraId="5C4A92EF" w14:textId="77777777" w:rsidR="00957D50" w:rsidRPr="006327BA" w:rsidRDefault="00957D50" w:rsidP="005244EE">
      <w:pPr>
        <w:rPr>
          <w:rFonts w:ascii="Times New Roman" w:hAnsi="Times New Roman"/>
          <w:b/>
          <w:bCs/>
          <w:iCs/>
          <w:szCs w:val="21"/>
          <w:lang w:eastAsia="zh-CN"/>
        </w:rPr>
      </w:pPr>
    </w:p>
    <w:p w14:paraId="77774D84" w14:textId="77777777" w:rsidR="00957D50" w:rsidRPr="006327BA" w:rsidRDefault="00957D50" w:rsidP="005244EE">
      <w:pPr>
        <w:rPr>
          <w:rFonts w:ascii="Times New Roman" w:hAnsi="Times New Roman"/>
          <w:b/>
          <w:bCs/>
          <w:iCs/>
          <w:szCs w:val="21"/>
          <w:lang w:eastAsia="zh-CN"/>
        </w:rPr>
      </w:pPr>
    </w:p>
    <w:p w14:paraId="44D8CB24" w14:textId="3572B6B3" w:rsidR="005244EE" w:rsidRPr="006327BA" w:rsidRDefault="005244EE" w:rsidP="005244EE">
      <w:pPr>
        <w:rPr>
          <w:rFonts w:ascii="Times New Roman" w:hAnsi="Times New Roman"/>
          <w:iCs/>
          <w:szCs w:val="21"/>
          <w:lang w:eastAsia="zh-CN"/>
        </w:rPr>
      </w:pPr>
      <w:r w:rsidRPr="006327BA">
        <w:rPr>
          <w:rFonts w:ascii="Times New Roman" w:hAnsi="Times New Roman"/>
          <w:b/>
          <w:bCs/>
          <w:iCs/>
          <w:szCs w:val="21"/>
        </w:rPr>
        <w:t xml:space="preserve">Supplementary Table </w:t>
      </w:r>
      <w:r w:rsidRPr="006327BA">
        <w:rPr>
          <w:rFonts w:ascii="Times New Roman" w:hAnsi="Times New Roman"/>
          <w:b/>
          <w:bCs/>
          <w:iCs/>
          <w:szCs w:val="21"/>
          <w:lang w:eastAsia="zh-CN"/>
        </w:rPr>
        <w:t>2</w:t>
      </w:r>
      <w:r w:rsidRPr="006327BA">
        <w:rPr>
          <w:rFonts w:ascii="Times New Roman" w:hAnsi="Times New Roman"/>
          <w:b/>
          <w:bCs/>
          <w:iCs/>
          <w:szCs w:val="21"/>
        </w:rPr>
        <w:t xml:space="preserve">. </w:t>
      </w:r>
      <w:r w:rsidR="003D6917" w:rsidRPr="006327BA">
        <w:rPr>
          <w:rFonts w:ascii="Times New Roman" w:hAnsi="Times New Roman"/>
          <w:iCs/>
          <w:szCs w:val="21"/>
          <w:lang w:eastAsia="zh-CN"/>
        </w:rPr>
        <w:t>EXAFS fitting results of ZnO and GZO.</w:t>
      </w:r>
    </w:p>
    <w:tbl>
      <w:tblPr>
        <w:tblStyle w:val="aa"/>
        <w:tblW w:w="8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929"/>
        <w:gridCol w:w="1159"/>
        <w:gridCol w:w="1106"/>
        <w:gridCol w:w="1329"/>
        <w:gridCol w:w="1205"/>
        <w:gridCol w:w="1369"/>
        <w:gridCol w:w="1516"/>
      </w:tblGrid>
      <w:tr w:rsidR="00957D50" w:rsidRPr="006327BA" w14:paraId="0B5719E5" w14:textId="77777777" w:rsidTr="00636DB9">
        <w:trPr>
          <w:trHeight w:val="20"/>
        </w:trPr>
        <w:tc>
          <w:tcPr>
            <w:tcW w:w="929" w:type="dxa"/>
            <w:tcBorders>
              <w:top w:val="single" w:sz="18" w:space="0" w:color="auto"/>
              <w:bottom w:val="single" w:sz="18" w:space="0" w:color="auto"/>
            </w:tcBorders>
            <w:vAlign w:val="center"/>
            <w:hideMark/>
          </w:tcPr>
          <w:p w14:paraId="29E55544" w14:textId="77777777" w:rsidR="00957D50" w:rsidRPr="006327BA" w:rsidRDefault="00957D50" w:rsidP="00636DB9">
            <w:pPr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327BA">
              <w:rPr>
                <w:rFonts w:ascii="Times New Roman" w:eastAsia="宋体" w:hAnsi="Times New Roman" w:cs="Times New Roman"/>
                <w:kern w:val="24"/>
                <w:sz w:val="21"/>
                <w:szCs w:val="21"/>
                <w14:ligatures w14:val="none"/>
              </w:rPr>
              <w:t>Sample</w:t>
            </w:r>
          </w:p>
        </w:tc>
        <w:tc>
          <w:tcPr>
            <w:tcW w:w="1159" w:type="dxa"/>
            <w:tcBorders>
              <w:top w:val="single" w:sz="18" w:space="0" w:color="auto"/>
              <w:bottom w:val="single" w:sz="18" w:space="0" w:color="auto"/>
            </w:tcBorders>
            <w:vAlign w:val="center"/>
            <w:hideMark/>
          </w:tcPr>
          <w:p w14:paraId="5E04DF67" w14:textId="77777777" w:rsidR="00957D50" w:rsidRPr="006327BA" w:rsidRDefault="00957D50" w:rsidP="00636DB9">
            <w:pPr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327BA">
              <w:rPr>
                <w:rFonts w:ascii="Times New Roman" w:eastAsia="宋体" w:hAnsi="Times New Roman" w:cs="Times New Roman"/>
                <w:kern w:val="24"/>
                <w:sz w:val="21"/>
                <w:szCs w:val="21"/>
                <w14:ligatures w14:val="none"/>
              </w:rPr>
              <w:t>Shell</w:t>
            </w:r>
          </w:p>
        </w:tc>
        <w:tc>
          <w:tcPr>
            <w:tcW w:w="1106" w:type="dxa"/>
            <w:tcBorders>
              <w:top w:val="single" w:sz="18" w:space="0" w:color="auto"/>
              <w:bottom w:val="single" w:sz="18" w:space="0" w:color="auto"/>
            </w:tcBorders>
            <w:vAlign w:val="center"/>
            <w:hideMark/>
          </w:tcPr>
          <w:p w14:paraId="7BFB5A1E" w14:textId="77777777" w:rsidR="00957D50" w:rsidRPr="006327BA" w:rsidRDefault="00957D50" w:rsidP="00636DB9">
            <w:pPr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327BA">
              <w:rPr>
                <w:rFonts w:ascii="Times New Roman" w:eastAsia="宋体" w:hAnsi="Times New Roman" w:cs="Times New Roman"/>
                <w:kern w:val="24"/>
                <w:sz w:val="21"/>
                <w:szCs w:val="21"/>
                <w14:ligatures w14:val="none"/>
              </w:rPr>
              <w:t>CN</w:t>
            </w:r>
          </w:p>
        </w:tc>
        <w:tc>
          <w:tcPr>
            <w:tcW w:w="1329" w:type="dxa"/>
            <w:tcBorders>
              <w:top w:val="single" w:sz="18" w:space="0" w:color="auto"/>
              <w:bottom w:val="single" w:sz="18" w:space="0" w:color="auto"/>
            </w:tcBorders>
            <w:vAlign w:val="center"/>
            <w:hideMark/>
          </w:tcPr>
          <w:p w14:paraId="74BD19B8" w14:textId="77777777" w:rsidR="00957D50" w:rsidRPr="006327BA" w:rsidRDefault="00957D50" w:rsidP="00636DB9">
            <w:pPr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327BA">
              <w:rPr>
                <w:rFonts w:ascii="Times New Roman" w:eastAsia="宋体" w:hAnsi="Times New Roman" w:cs="Times New Roman"/>
                <w:kern w:val="24"/>
                <w:sz w:val="21"/>
                <w:szCs w:val="21"/>
                <w14:ligatures w14:val="none"/>
              </w:rPr>
              <w:t>R (Å)</w:t>
            </w:r>
          </w:p>
        </w:tc>
        <w:tc>
          <w:tcPr>
            <w:tcW w:w="1205" w:type="dxa"/>
            <w:tcBorders>
              <w:top w:val="single" w:sz="18" w:space="0" w:color="auto"/>
              <w:bottom w:val="single" w:sz="18" w:space="0" w:color="auto"/>
            </w:tcBorders>
            <w:vAlign w:val="center"/>
            <w:hideMark/>
          </w:tcPr>
          <w:p w14:paraId="1590AC8B" w14:textId="77777777" w:rsidR="00957D50" w:rsidRPr="006327BA" w:rsidRDefault="00957D50" w:rsidP="00636DB9">
            <w:pPr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327BA">
              <w:rPr>
                <w:rFonts w:ascii="Times New Roman" w:eastAsia="宋体" w:hAnsi="Times New Roman" w:cs="Times New Roman"/>
                <w:kern w:val="24"/>
                <w:sz w:val="21"/>
                <w:szCs w:val="21"/>
                <w:lang w:val="el-GR"/>
                <w14:ligatures w14:val="none"/>
              </w:rPr>
              <w:t>σ</w:t>
            </w:r>
            <w:r w:rsidRPr="006327BA">
              <w:rPr>
                <w:rFonts w:ascii="Times New Roman" w:eastAsia="宋体" w:hAnsi="Times New Roman" w:cs="Times New Roman"/>
                <w:kern w:val="24"/>
                <w:position w:val="11"/>
                <w:sz w:val="21"/>
                <w:szCs w:val="21"/>
                <w:vertAlign w:val="superscript"/>
                <w14:ligatures w14:val="none"/>
              </w:rPr>
              <w:t>2</w:t>
            </w:r>
            <w:r w:rsidRPr="006327BA">
              <w:rPr>
                <w:rFonts w:ascii="Times New Roman" w:eastAsia="宋体" w:hAnsi="Times New Roman" w:cs="Times New Roman"/>
                <w:kern w:val="24"/>
                <w:sz w:val="21"/>
                <w:szCs w:val="21"/>
                <w14:ligatures w14:val="none"/>
              </w:rPr>
              <w:t>(Å</w:t>
            </w:r>
            <w:r w:rsidRPr="006327BA">
              <w:rPr>
                <w:rFonts w:ascii="Times New Roman" w:eastAsia="宋体" w:hAnsi="Times New Roman" w:cs="Times New Roman"/>
                <w:kern w:val="24"/>
                <w:position w:val="11"/>
                <w:sz w:val="21"/>
                <w:szCs w:val="21"/>
                <w:vertAlign w:val="superscript"/>
                <w14:ligatures w14:val="none"/>
              </w:rPr>
              <w:t>2</w:t>
            </w:r>
            <w:r w:rsidRPr="006327BA">
              <w:rPr>
                <w:rFonts w:ascii="Times New Roman" w:eastAsia="宋体" w:hAnsi="Times New Roman" w:cs="Times New Roman"/>
                <w:kern w:val="24"/>
                <w:sz w:val="21"/>
                <w:szCs w:val="21"/>
                <w14:ligatures w14:val="none"/>
              </w:rPr>
              <w:t>/10</w:t>
            </w:r>
            <w:r w:rsidRPr="006327BA">
              <w:rPr>
                <w:rFonts w:ascii="Times New Roman" w:eastAsia="宋体" w:hAnsi="Times New Roman" w:cs="Times New Roman"/>
                <w:kern w:val="24"/>
                <w:position w:val="11"/>
                <w:sz w:val="21"/>
                <w:szCs w:val="21"/>
                <w:vertAlign w:val="superscript"/>
                <w14:ligatures w14:val="none"/>
              </w:rPr>
              <w:t>3</w:t>
            </w:r>
            <w:r w:rsidRPr="006327BA">
              <w:rPr>
                <w:rFonts w:ascii="Times New Roman" w:eastAsia="宋体" w:hAnsi="Times New Roman" w:cs="Times New Roman"/>
                <w:kern w:val="24"/>
                <w:sz w:val="21"/>
                <w:szCs w:val="21"/>
                <w14:ligatures w14:val="none"/>
              </w:rPr>
              <w:t>)</w:t>
            </w:r>
          </w:p>
        </w:tc>
        <w:tc>
          <w:tcPr>
            <w:tcW w:w="1369" w:type="dxa"/>
            <w:tcBorders>
              <w:top w:val="single" w:sz="18" w:space="0" w:color="auto"/>
              <w:bottom w:val="single" w:sz="18" w:space="0" w:color="auto"/>
            </w:tcBorders>
            <w:vAlign w:val="center"/>
            <w:hideMark/>
          </w:tcPr>
          <w:p w14:paraId="6A381E58" w14:textId="77777777" w:rsidR="00957D50" w:rsidRPr="006327BA" w:rsidRDefault="00957D50" w:rsidP="00636DB9">
            <w:pPr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327BA">
              <w:rPr>
                <w:rFonts w:ascii="Times New Roman" w:eastAsia="宋体" w:hAnsi="Times New Roman" w:cs="Times New Roman"/>
                <w:kern w:val="24"/>
                <w:sz w:val="21"/>
                <w:szCs w:val="21"/>
                <w:lang w:val="el-GR"/>
                <w14:ligatures w14:val="none"/>
              </w:rPr>
              <w:t>Δ</w:t>
            </w:r>
            <w:r w:rsidRPr="006327BA">
              <w:rPr>
                <w:rFonts w:ascii="Times New Roman" w:eastAsia="宋体" w:hAnsi="Times New Roman" w:cs="Times New Roman"/>
                <w:kern w:val="24"/>
                <w:szCs w:val="21"/>
                <w14:ligatures w14:val="none"/>
              </w:rPr>
              <w:t>E</w:t>
            </w:r>
            <w:r w:rsidRPr="006327BA">
              <w:rPr>
                <w:rFonts w:ascii="Times New Roman" w:eastAsia="宋体" w:hAnsi="Times New Roman" w:cs="Times New Roman"/>
                <w:kern w:val="24"/>
                <w:position w:val="-9"/>
                <w:sz w:val="21"/>
                <w:szCs w:val="21"/>
                <w:vertAlign w:val="subscript"/>
                <w14:ligatures w14:val="none"/>
              </w:rPr>
              <w:t>0</w:t>
            </w:r>
            <w:r w:rsidRPr="006327BA">
              <w:rPr>
                <w:rFonts w:ascii="Times New Roman" w:eastAsia="宋体" w:hAnsi="Times New Roman" w:cs="Times New Roman"/>
                <w:kern w:val="24"/>
                <w:sz w:val="21"/>
                <w:szCs w:val="21"/>
                <w14:ligatures w14:val="none"/>
              </w:rPr>
              <w:t>(eV)</w:t>
            </w:r>
          </w:p>
        </w:tc>
        <w:tc>
          <w:tcPr>
            <w:tcW w:w="1516" w:type="dxa"/>
            <w:tcBorders>
              <w:top w:val="single" w:sz="18" w:space="0" w:color="auto"/>
              <w:bottom w:val="single" w:sz="18" w:space="0" w:color="auto"/>
            </w:tcBorders>
            <w:vAlign w:val="center"/>
            <w:hideMark/>
          </w:tcPr>
          <w:p w14:paraId="05F10B9C" w14:textId="77777777" w:rsidR="00957D50" w:rsidRPr="006327BA" w:rsidRDefault="00957D50" w:rsidP="00636DB9">
            <w:pPr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327BA">
              <w:rPr>
                <w:rFonts w:ascii="Times New Roman" w:eastAsia="宋体" w:hAnsi="Times New Roman" w:cs="Times New Roman"/>
                <w:kern w:val="24"/>
                <w:sz w:val="21"/>
                <w:szCs w:val="21"/>
                <w14:ligatures w14:val="none"/>
              </w:rPr>
              <w:t>R-factor (%)</w:t>
            </w:r>
          </w:p>
        </w:tc>
      </w:tr>
      <w:tr w:rsidR="00957D50" w:rsidRPr="006327BA" w14:paraId="5AD788FF" w14:textId="77777777" w:rsidTr="00636DB9">
        <w:trPr>
          <w:trHeight w:val="20"/>
        </w:trPr>
        <w:tc>
          <w:tcPr>
            <w:tcW w:w="929" w:type="dxa"/>
            <w:vMerge w:val="restart"/>
            <w:tcBorders>
              <w:top w:val="single" w:sz="18" w:space="0" w:color="auto"/>
            </w:tcBorders>
            <w:vAlign w:val="center"/>
            <w:hideMark/>
          </w:tcPr>
          <w:p w14:paraId="27891ED7" w14:textId="77777777" w:rsidR="00957D50" w:rsidRPr="006327BA" w:rsidRDefault="00957D50" w:rsidP="00636DB9">
            <w:pPr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327BA">
              <w:rPr>
                <w:rFonts w:ascii="Times New Roman" w:eastAsia="宋体" w:hAnsi="Times New Roman" w:cs="Times New Roman"/>
                <w:kern w:val="24"/>
                <w:sz w:val="21"/>
                <w:szCs w:val="21"/>
                <w14:ligatures w14:val="none"/>
              </w:rPr>
              <w:t>Zn foil</w:t>
            </w:r>
          </w:p>
        </w:tc>
        <w:tc>
          <w:tcPr>
            <w:tcW w:w="1159" w:type="dxa"/>
            <w:vMerge w:val="restart"/>
            <w:tcBorders>
              <w:top w:val="single" w:sz="18" w:space="0" w:color="auto"/>
            </w:tcBorders>
            <w:vAlign w:val="center"/>
            <w:hideMark/>
          </w:tcPr>
          <w:p w14:paraId="5270DDDE" w14:textId="77777777" w:rsidR="00957D50" w:rsidRPr="006327BA" w:rsidRDefault="00957D50" w:rsidP="00636DB9">
            <w:pPr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327BA">
              <w:rPr>
                <w:rFonts w:ascii="Times New Roman" w:eastAsia="宋体" w:hAnsi="Times New Roman" w:cs="Times New Roman"/>
                <w:kern w:val="24"/>
                <w:sz w:val="21"/>
                <w:szCs w:val="21"/>
                <w14:ligatures w14:val="none"/>
              </w:rPr>
              <w:t>Zn-Zn</w:t>
            </w:r>
          </w:p>
        </w:tc>
        <w:tc>
          <w:tcPr>
            <w:tcW w:w="1106" w:type="dxa"/>
            <w:vMerge w:val="restart"/>
            <w:tcBorders>
              <w:top w:val="single" w:sz="18" w:space="0" w:color="auto"/>
            </w:tcBorders>
            <w:vAlign w:val="center"/>
            <w:hideMark/>
          </w:tcPr>
          <w:p w14:paraId="4EFC7D97" w14:textId="77777777" w:rsidR="00957D50" w:rsidRPr="006327BA" w:rsidRDefault="00957D50" w:rsidP="00636DB9">
            <w:pPr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327BA">
              <w:rPr>
                <w:rFonts w:ascii="Times New Roman" w:eastAsia="宋体" w:hAnsi="Times New Roman" w:cs="Times New Roman"/>
                <w:kern w:val="24"/>
                <w:sz w:val="21"/>
                <w:szCs w:val="21"/>
                <w14:ligatures w14:val="none"/>
              </w:rPr>
              <w:t>6</w:t>
            </w:r>
            <w:r w:rsidRPr="006327BA">
              <w:rPr>
                <w:rFonts w:ascii="Times New Roman" w:eastAsia="宋体" w:hAnsi="Times New Roman" w:cs="Times New Roman"/>
                <w:kern w:val="24"/>
                <w:position w:val="11"/>
                <w:sz w:val="21"/>
                <w:szCs w:val="21"/>
                <w14:ligatures w14:val="none"/>
              </w:rPr>
              <w:t>*</w:t>
            </w:r>
          </w:p>
        </w:tc>
        <w:tc>
          <w:tcPr>
            <w:tcW w:w="1329" w:type="dxa"/>
            <w:tcBorders>
              <w:top w:val="single" w:sz="18" w:space="0" w:color="auto"/>
            </w:tcBorders>
            <w:vAlign w:val="center"/>
            <w:hideMark/>
          </w:tcPr>
          <w:p w14:paraId="476AF1EE" w14:textId="77777777" w:rsidR="00957D50" w:rsidRPr="006327BA" w:rsidRDefault="00957D50" w:rsidP="00636DB9">
            <w:pPr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327BA">
              <w:rPr>
                <w:rFonts w:ascii="Times New Roman" w:eastAsia="宋体" w:hAnsi="Times New Roman" w:cs="Times New Roman"/>
                <w:kern w:val="24"/>
                <w:sz w:val="21"/>
                <w:szCs w:val="21"/>
                <w14:ligatures w14:val="none"/>
              </w:rPr>
              <w:t>2.669±0.014</w:t>
            </w:r>
          </w:p>
        </w:tc>
        <w:tc>
          <w:tcPr>
            <w:tcW w:w="1205" w:type="dxa"/>
            <w:tcBorders>
              <w:top w:val="single" w:sz="18" w:space="0" w:color="auto"/>
            </w:tcBorders>
            <w:vAlign w:val="center"/>
            <w:hideMark/>
          </w:tcPr>
          <w:p w14:paraId="6CD01CC3" w14:textId="77777777" w:rsidR="00957D50" w:rsidRPr="006327BA" w:rsidRDefault="00957D50" w:rsidP="00636DB9">
            <w:pPr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327BA">
              <w:rPr>
                <w:rFonts w:ascii="Times New Roman" w:eastAsia="宋体" w:hAnsi="Times New Roman" w:cs="Times New Roman"/>
                <w:kern w:val="24"/>
                <w:sz w:val="21"/>
                <w:szCs w:val="21"/>
                <w14:ligatures w14:val="none"/>
              </w:rPr>
              <w:t>0.0102</w:t>
            </w:r>
          </w:p>
        </w:tc>
        <w:tc>
          <w:tcPr>
            <w:tcW w:w="1369" w:type="dxa"/>
            <w:vMerge w:val="restart"/>
            <w:tcBorders>
              <w:top w:val="single" w:sz="18" w:space="0" w:color="auto"/>
            </w:tcBorders>
            <w:vAlign w:val="center"/>
            <w:hideMark/>
          </w:tcPr>
          <w:p w14:paraId="06EC54DD" w14:textId="77777777" w:rsidR="00957D50" w:rsidRPr="006327BA" w:rsidRDefault="00957D50" w:rsidP="00636DB9">
            <w:pPr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327BA">
              <w:rPr>
                <w:rFonts w:ascii="Times New Roman" w:eastAsia="宋体" w:hAnsi="Times New Roman" w:cs="Times New Roman"/>
                <w:kern w:val="24"/>
                <w:sz w:val="21"/>
                <w:szCs w:val="21"/>
                <w14:ligatures w14:val="none"/>
              </w:rPr>
              <w:t>2.709±2.279</w:t>
            </w:r>
          </w:p>
        </w:tc>
        <w:tc>
          <w:tcPr>
            <w:tcW w:w="1516" w:type="dxa"/>
            <w:vMerge w:val="restart"/>
            <w:tcBorders>
              <w:top w:val="single" w:sz="18" w:space="0" w:color="auto"/>
            </w:tcBorders>
            <w:vAlign w:val="center"/>
            <w:hideMark/>
          </w:tcPr>
          <w:p w14:paraId="338044AE" w14:textId="77777777" w:rsidR="00957D50" w:rsidRPr="006327BA" w:rsidRDefault="00957D50" w:rsidP="00636DB9">
            <w:pPr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327BA">
              <w:rPr>
                <w:rFonts w:ascii="Times New Roman" w:eastAsia="宋体" w:hAnsi="Times New Roman" w:cs="Times New Roman"/>
                <w:kern w:val="24"/>
                <w:sz w:val="21"/>
                <w:szCs w:val="21"/>
                <w14:ligatures w14:val="none"/>
              </w:rPr>
              <w:t>1.76</w:t>
            </w:r>
          </w:p>
        </w:tc>
      </w:tr>
      <w:tr w:rsidR="00957D50" w:rsidRPr="006327BA" w14:paraId="0A33B7DF" w14:textId="77777777" w:rsidTr="00636DB9">
        <w:trPr>
          <w:trHeight w:val="20"/>
        </w:trPr>
        <w:tc>
          <w:tcPr>
            <w:tcW w:w="929" w:type="dxa"/>
            <w:vMerge/>
            <w:vAlign w:val="center"/>
            <w:hideMark/>
          </w:tcPr>
          <w:p w14:paraId="19AF8AE9" w14:textId="77777777" w:rsidR="00957D50" w:rsidRPr="006327BA" w:rsidRDefault="00957D50" w:rsidP="00636DB9">
            <w:pPr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159" w:type="dxa"/>
            <w:vMerge/>
            <w:vAlign w:val="center"/>
            <w:hideMark/>
          </w:tcPr>
          <w:p w14:paraId="7E70D22D" w14:textId="77777777" w:rsidR="00957D50" w:rsidRPr="006327BA" w:rsidRDefault="00957D50" w:rsidP="00636DB9">
            <w:pPr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106" w:type="dxa"/>
            <w:vMerge/>
            <w:vAlign w:val="center"/>
            <w:hideMark/>
          </w:tcPr>
          <w:p w14:paraId="493BF7C4" w14:textId="77777777" w:rsidR="00957D50" w:rsidRPr="006327BA" w:rsidRDefault="00957D50" w:rsidP="00636DB9">
            <w:pPr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329" w:type="dxa"/>
            <w:vAlign w:val="center"/>
            <w:hideMark/>
          </w:tcPr>
          <w:p w14:paraId="1C9CF7F1" w14:textId="77777777" w:rsidR="00957D50" w:rsidRPr="006327BA" w:rsidRDefault="00957D50" w:rsidP="00636DB9">
            <w:pPr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327BA">
              <w:rPr>
                <w:rFonts w:ascii="Times New Roman" w:eastAsia="宋体" w:hAnsi="Times New Roman" w:cs="Times New Roman"/>
                <w:kern w:val="24"/>
                <w:sz w:val="21"/>
                <w:szCs w:val="21"/>
                <w14:ligatures w14:val="none"/>
              </w:rPr>
              <w:t>2.888±0.014</w:t>
            </w:r>
          </w:p>
        </w:tc>
        <w:tc>
          <w:tcPr>
            <w:tcW w:w="1205" w:type="dxa"/>
            <w:vAlign w:val="center"/>
            <w:hideMark/>
          </w:tcPr>
          <w:p w14:paraId="4CE094F1" w14:textId="77777777" w:rsidR="00957D50" w:rsidRPr="006327BA" w:rsidRDefault="00957D50" w:rsidP="00636DB9">
            <w:pPr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327BA">
              <w:rPr>
                <w:rFonts w:ascii="Times New Roman" w:eastAsia="宋体" w:hAnsi="Times New Roman" w:cs="Times New Roman"/>
                <w:kern w:val="24"/>
                <w:sz w:val="21"/>
                <w:szCs w:val="21"/>
                <w14:ligatures w14:val="none"/>
              </w:rPr>
              <w:t>0.0235</w:t>
            </w:r>
          </w:p>
        </w:tc>
        <w:tc>
          <w:tcPr>
            <w:tcW w:w="1369" w:type="dxa"/>
            <w:vMerge/>
            <w:vAlign w:val="center"/>
            <w:hideMark/>
          </w:tcPr>
          <w:p w14:paraId="5EBECAD3" w14:textId="77777777" w:rsidR="00957D50" w:rsidRPr="006327BA" w:rsidRDefault="00957D50" w:rsidP="00636DB9">
            <w:pPr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516" w:type="dxa"/>
            <w:vMerge/>
            <w:vAlign w:val="center"/>
            <w:hideMark/>
          </w:tcPr>
          <w:p w14:paraId="5877E25C" w14:textId="77777777" w:rsidR="00957D50" w:rsidRPr="006327BA" w:rsidRDefault="00957D50" w:rsidP="00636DB9">
            <w:pPr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</w:tr>
      <w:tr w:rsidR="00957D50" w:rsidRPr="006327BA" w14:paraId="461C5EEA" w14:textId="77777777" w:rsidTr="00636DB9">
        <w:trPr>
          <w:trHeight w:val="20"/>
        </w:trPr>
        <w:tc>
          <w:tcPr>
            <w:tcW w:w="929" w:type="dxa"/>
            <w:vMerge w:val="restart"/>
            <w:vAlign w:val="center"/>
            <w:hideMark/>
          </w:tcPr>
          <w:p w14:paraId="7D218E52" w14:textId="77777777" w:rsidR="00957D50" w:rsidRPr="006327BA" w:rsidRDefault="00957D50" w:rsidP="00636DB9">
            <w:pPr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327BA">
              <w:rPr>
                <w:rFonts w:ascii="Times New Roman" w:eastAsia="宋体" w:hAnsi="Times New Roman" w:cs="Times New Roman"/>
                <w:kern w:val="24"/>
                <w:sz w:val="21"/>
                <w:szCs w:val="21"/>
                <w14:ligatures w14:val="none"/>
              </w:rPr>
              <w:t>ZnO</w:t>
            </w:r>
          </w:p>
        </w:tc>
        <w:tc>
          <w:tcPr>
            <w:tcW w:w="1159" w:type="dxa"/>
            <w:vAlign w:val="center"/>
            <w:hideMark/>
          </w:tcPr>
          <w:p w14:paraId="0B5DD55B" w14:textId="77777777" w:rsidR="00957D50" w:rsidRPr="006327BA" w:rsidRDefault="00957D50" w:rsidP="00636DB9">
            <w:pPr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327BA">
              <w:rPr>
                <w:rFonts w:ascii="Times New Roman" w:eastAsia="宋体" w:hAnsi="Times New Roman" w:cs="Times New Roman"/>
                <w:kern w:val="24"/>
                <w:sz w:val="21"/>
                <w:szCs w:val="21"/>
                <w14:ligatures w14:val="none"/>
              </w:rPr>
              <w:t>Zn-O</w:t>
            </w:r>
          </w:p>
        </w:tc>
        <w:tc>
          <w:tcPr>
            <w:tcW w:w="1106" w:type="dxa"/>
            <w:vAlign w:val="center"/>
            <w:hideMark/>
          </w:tcPr>
          <w:p w14:paraId="29CEB763" w14:textId="77777777" w:rsidR="00957D50" w:rsidRPr="006327BA" w:rsidRDefault="00957D50" w:rsidP="00636DB9">
            <w:pPr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327BA">
              <w:rPr>
                <w:rFonts w:ascii="Times New Roman" w:eastAsia="宋体" w:hAnsi="Times New Roman" w:cs="Times New Roman"/>
                <w:kern w:val="24"/>
                <w:sz w:val="21"/>
                <w:szCs w:val="21"/>
                <w14:ligatures w14:val="none"/>
              </w:rPr>
              <w:t>3.20±0.36</w:t>
            </w:r>
          </w:p>
        </w:tc>
        <w:tc>
          <w:tcPr>
            <w:tcW w:w="1329" w:type="dxa"/>
            <w:vAlign w:val="center"/>
            <w:hideMark/>
          </w:tcPr>
          <w:p w14:paraId="7A5E14B2" w14:textId="77777777" w:rsidR="00957D50" w:rsidRPr="006327BA" w:rsidRDefault="00957D50" w:rsidP="00636DB9">
            <w:pPr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327BA">
              <w:rPr>
                <w:rFonts w:ascii="Times New Roman" w:eastAsia="宋体" w:hAnsi="Times New Roman" w:cs="Times New Roman"/>
                <w:kern w:val="24"/>
                <w:sz w:val="21"/>
                <w:szCs w:val="21"/>
                <w14:ligatures w14:val="none"/>
              </w:rPr>
              <w:t>1.965±0.019</w:t>
            </w:r>
          </w:p>
        </w:tc>
        <w:tc>
          <w:tcPr>
            <w:tcW w:w="1205" w:type="dxa"/>
            <w:vAlign w:val="center"/>
            <w:hideMark/>
          </w:tcPr>
          <w:p w14:paraId="064CF8AA" w14:textId="77777777" w:rsidR="00957D50" w:rsidRPr="006327BA" w:rsidRDefault="00957D50" w:rsidP="00636DB9">
            <w:pPr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327BA">
              <w:rPr>
                <w:rFonts w:ascii="Times New Roman" w:eastAsia="宋体" w:hAnsi="Times New Roman" w:cs="Times New Roman"/>
                <w:kern w:val="24"/>
                <w:sz w:val="21"/>
                <w:szCs w:val="21"/>
                <w14:ligatures w14:val="none"/>
              </w:rPr>
              <w:t>0.0028</w:t>
            </w:r>
          </w:p>
        </w:tc>
        <w:tc>
          <w:tcPr>
            <w:tcW w:w="1369" w:type="dxa"/>
            <w:vMerge w:val="restart"/>
            <w:vAlign w:val="center"/>
            <w:hideMark/>
          </w:tcPr>
          <w:p w14:paraId="51EC38F2" w14:textId="77777777" w:rsidR="00957D50" w:rsidRPr="006327BA" w:rsidRDefault="00957D50" w:rsidP="00636DB9">
            <w:pPr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327BA">
              <w:rPr>
                <w:rFonts w:ascii="Times New Roman" w:eastAsia="宋体" w:hAnsi="Times New Roman" w:cs="Times New Roman"/>
                <w:kern w:val="24"/>
                <w:sz w:val="21"/>
                <w:szCs w:val="21"/>
                <w14:ligatures w14:val="none"/>
              </w:rPr>
              <w:t>2.994±1.810</w:t>
            </w:r>
          </w:p>
        </w:tc>
        <w:tc>
          <w:tcPr>
            <w:tcW w:w="1516" w:type="dxa"/>
            <w:vMerge w:val="restart"/>
            <w:vAlign w:val="center"/>
            <w:hideMark/>
          </w:tcPr>
          <w:p w14:paraId="6E5175AD" w14:textId="77777777" w:rsidR="00957D50" w:rsidRPr="006327BA" w:rsidRDefault="00957D50" w:rsidP="00636DB9">
            <w:pPr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327BA">
              <w:rPr>
                <w:rFonts w:ascii="Times New Roman" w:eastAsia="宋体" w:hAnsi="Times New Roman" w:cs="Times New Roman"/>
                <w:kern w:val="24"/>
                <w:sz w:val="21"/>
                <w:szCs w:val="21"/>
                <w14:ligatures w14:val="none"/>
              </w:rPr>
              <w:t>1.48</w:t>
            </w:r>
          </w:p>
        </w:tc>
      </w:tr>
      <w:tr w:rsidR="00957D50" w:rsidRPr="006327BA" w14:paraId="6A0E4C5C" w14:textId="77777777" w:rsidTr="00636DB9">
        <w:trPr>
          <w:trHeight w:val="20"/>
        </w:trPr>
        <w:tc>
          <w:tcPr>
            <w:tcW w:w="929" w:type="dxa"/>
            <w:vMerge/>
            <w:vAlign w:val="center"/>
            <w:hideMark/>
          </w:tcPr>
          <w:p w14:paraId="49721498" w14:textId="77777777" w:rsidR="00957D50" w:rsidRPr="006327BA" w:rsidRDefault="00957D50" w:rsidP="00636DB9">
            <w:pPr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159" w:type="dxa"/>
            <w:vAlign w:val="center"/>
            <w:hideMark/>
          </w:tcPr>
          <w:p w14:paraId="388CE00A" w14:textId="77777777" w:rsidR="00957D50" w:rsidRPr="006327BA" w:rsidRDefault="00957D50" w:rsidP="00636DB9">
            <w:pPr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327BA">
              <w:rPr>
                <w:rFonts w:ascii="Times New Roman" w:eastAsia="宋体" w:hAnsi="Times New Roman" w:cs="Times New Roman"/>
                <w:kern w:val="24"/>
                <w:sz w:val="21"/>
                <w:szCs w:val="21"/>
                <w14:ligatures w14:val="none"/>
              </w:rPr>
              <w:t>Zn-Zn</w:t>
            </w:r>
          </w:p>
        </w:tc>
        <w:tc>
          <w:tcPr>
            <w:tcW w:w="1106" w:type="dxa"/>
            <w:vAlign w:val="center"/>
            <w:hideMark/>
          </w:tcPr>
          <w:p w14:paraId="0F7BAACA" w14:textId="77777777" w:rsidR="00957D50" w:rsidRPr="006327BA" w:rsidRDefault="00957D50" w:rsidP="00636DB9">
            <w:pPr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327BA">
              <w:rPr>
                <w:rFonts w:ascii="Times New Roman" w:eastAsia="宋体" w:hAnsi="Times New Roman" w:cs="Times New Roman"/>
                <w:kern w:val="24"/>
                <w:sz w:val="21"/>
                <w:szCs w:val="21"/>
                <w14:ligatures w14:val="none"/>
              </w:rPr>
              <w:t>12</w:t>
            </w:r>
            <w:r w:rsidRPr="006327BA">
              <w:rPr>
                <w:rFonts w:ascii="Times New Roman" w:eastAsia="宋体" w:hAnsi="Times New Roman" w:cs="Times New Roman"/>
                <w:kern w:val="24"/>
                <w:position w:val="11"/>
                <w:sz w:val="21"/>
                <w:szCs w:val="21"/>
                <w14:ligatures w14:val="none"/>
              </w:rPr>
              <w:t>*</w:t>
            </w:r>
          </w:p>
        </w:tc>
        <w:tc>
          <w:tcPr>
            <w:tcW w:w="1329" w:type="dxa"/>
            <w:vAlign w:val="center"/>
            <w:hideMark/>
          </w:tcPr>
          <w:p w14:paraId="1653C1FB" w14:textId="77777777" w:rsidR="00957D50" w:rsidRPr="006327BA" w:rsidRDefault="00957D50" w:rsidP="00636DB9">
            <w:pPr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327BA">
              <w:rPr>
                <w:rFonts w:ascii="Times New Roman" w:eastAsia="宋体" w:hAnsi="Times New Roman" w:cs="Times New Roman"/>
                <w:kern w:val="24"/>
                <w:sz w:val="21"/>
                <w:szCs w:val="21"/>
                <w14:ligatures w14:val="none"/>
              </w:rPr>
              <w:t>3.234±0.016</w:t>
            </w:r>
          </w:p>
        </w:tc>
        <w:tc>
          <w:tcPr>
            <w:tcW w:w="1205" w:type="dxa"/>
            <w:vAlign w:val="center"/>
            <w:hideMark/>
          </w:tcPr>
          <w:p w14:paraId="26456F4F" w14:textId="77777777" w:rsidR="00957D50" w:rsidRPr="006327BA" w:rsidRDefault="00957D50" w:rsidP="00636DB9">
            <w:pPr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327BA">
              <w:rPr>
                <w:rFonts w:ascii="Times New Roman" w:eastAsia="宋体" w:hAnsi="Times New Roman" w:cs="Times New Roman"/>
                <w:kern w:val="24"/>
                <w:sz w:val="21"/>
                <w:szCs w:val="21"/>
                <w14:ligatures w14:val="none"/>
              </w:rPr>
              <w:t>0.0100</w:t>
            </w:r>
          </w:p>
        </w:tc>
        <w:tc>
          <w:tcPr>
            <w:tcW w:w="1369" w:type="dxa"/>
            <w:vMerge/>
            <w:vAlign w:val="center"/>
            <w:hideMark/>
          </w:tcPr>
          <w:p w14:paraId="50CBFB38" w14:textId="77777777" w:rsidR="00957D50" w:rsidRPr="006327BA" w:rsidRDefault="00957D50" w:rsidP="00636DB9">
            <w:pPr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516" w:type="dxa"/>
            <w:vMerge/>
            <w:vAlign w:val="center"/>
            <w:hideMark/>
          </w:tcPr>
          <w:p w14:paraId="3C718529" w14:textId="77777777" w:rsidR="00957D50" w:rsidRPr="006327BA" w:rsidRDefault="00957D50" w:rsidP="00636DB9">
            <w:pPr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</w:tr>
      <w:tr w:rsidR="00957D50" w:rsidRPr="006327BA" w14:paraId="6EF9FC1F" w14:textId="77777777" w:rsidTr="00636DB9">
        <w:trPr>
          <w:trHeight w:val="20"/>
        </w:trPr>
        <w:tc>
          <w:tcPr>
            <w:tcW w:w="929" w:type="dxa"/>
            <w:vMerge w:val="restart"/>
            <w:tcBorders>
              <w:bottom w:val="single" w:sz="18" w:space="0" w:color="auto"/>
            </w:tcBorders>
            <w:vAlign w:val="center"/>
            <w:hideMark/>
          </w:tcPr>
          <w:p w14:paraId="419456CA" w14:textId="77777777" w:rsidR="00957D50" w:rsidRPr="006327BA" w:rsidRDefault="00957D50" w:rsidP="00636DB9">
            <w:pPr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327BA">
              <w:rPr>
                <w:rFonts w:ascii="Times New Roman" w:eastAsia="宋体" w:hAnsi="Times New Roman" w:cs="Times New Roman"/>
                <w:kern w:val="24"/>
                <w:sz w:val="21"/>
                <w:szCs w:val="21"/>
                <w14:ligatures w14:val="none"/>
              </w:rPr>
              <w:t>GZO</w:t>
            </w:r>
          </w:p>
        </w:tc>
        <w:tc>
          <w:tcPr>
            <w:tcW w:w="1159" w:type="dxa"/>
            <w:vAlign w:val="center"/>
            <w:hideMark/>
          </w:tcPr>
          <w:p w14:paraId="72D25667" w14:textId="77777777" w:rsidR="00957D50" w:rsidRPr="006327BA" w:rsidRDefault="00957D50" w:rsidP="00636DB9">
            <w:pPr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327BA">
              <w:rPr>
                <w:rFonts w:ascii="Times New Roman" w:eastAsia="宋体" w:hAnsi="Times New Roman" w:cs="Times New Roman"/>
                <w:kern w:val="24"/>
                <w:sz w:val="21"/>
                <w:szCs w:val="21"/>
                <w14:ligatures w14:val="none"/>
              </w:rPr>
              <w:t>Zn-O</w:t>
            </w:r>
          </w:p>
        </w:tc>
        <w:tc>
          <w:tcPr>
            <w:tcW w:w="1106" w:type="dxa"/>
            <w:vAlign w:val="center"/>
            <w:hideMark/>
          </w:tcPr>
          <w:p w14:paraId="0A499127" w14:textId="77777777" w:rsidR="00957D50" w:rsidRPr="006327BA" w:rsidRDefault="00957D50" w:rsidP="00636DB9">
            <w:pPr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327BA">
              <w:rPr>
                <w:rFonts w:ascii="Times New Roman" w:eastAsia="宋体" w:hAnsi="Times New Roman" w:cs="Times New Roman"/>
                <w:kern w:val="24"/>
                <w:sz w:val="21"/>
                <w:szCs w:val="21"/>
                <w14:ligatures w14:val="none"/>
              </w:rPr>
              <w:t>2.88±0.18</w:t>
            </w:r>
          </w:p>
        </w:tc>
        <w:tc>
          <w:tcPr>
            <w:tcW w:w="1329" w:type="dxa"/>
            <w:vAlign w:val="center"/>
            <w:hideMark/>
          </w:tcPr>
          <w:p w14:paraId="43522FA7" w14:textId="77777777" w:rsidR="00957D50" w:rsidRPr="006327BA" w:rsidRDefault="00957D50" w:rsidP="00636DB9">
            <w:pPr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327BA">
              <w:rPr>
                <w:rFonts w:ascii="Times New Roman" w:eastAsia="宋体" w:hAnsi="Times New Roman" w:cs="Times New Roman"/>
                <w:kern w:val="24"/>
                <w:sz w:val="21"/>
                <w:szCs w:val="21"/>
                <w14:ligatures w14:val="none"/>
              </w:rPr>
              <w:t>1.952±0.020</w:t>
            </w:r>
          </w:p>
        </w:tc>
        <w:tc>
          <w:tcPr>
            <w:tcW w:w="1205" w:type="dxa"/>
            <w:vAlign w:val="center"/>
            <w:hideMark/>
          </w:tcPr>
          <w:p w14:paraId="42FAF322" w14:textId="77777777" w:rsidR="00957D50" w:rsidRPr="006327BA" w:rsidRDefault="00957D50" w:rsidP="00636DB9">
            <w:pPr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327BA">
              <w:rPr>
                <w:rFonts w:ascii="Times New Roman" w:eastAsia="宋体" w:hAnsi="Times New Roman" w:cs="Times New Roman"/>
                <w:kern w:val="24"/>
                <w:sz w:val="21"/>
                <w:szCs w:val="21"/>
                <w14:ligatures w14:val="none"/>
              </w:rPr>
              <w:t>0.0026</w:t>
            </w:r>
          </w:p>
        </w:tc>
        <w:tc>
          <w:tcPr>
            <w:tcW w:w="1369" w:type="dxa"/>
            <w:vMerge w:val="restart"/>
            <w:tcBorders>
              <w:bottom w:val="single" w:sz="18" w:space="0" w:color="auto"/>
            </w:tcBorders>
            <w:vAlign w:val="center"/>
            <w:hideMark/>
          </w:tcPr>
          <w:p w14:paraId="304E348C" w14:textId="77777777" w:rsidR="00957D50" w:rsidRPr="006327BA" w:rsidRDefault="00957D50" w:rsidP="00636DB9">
            <w:pPr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327BA">
              <w:rPr>
                <w:rFonts w:ascii="Times New Roman" w:eastAsia="宋体" w:hAnsi="Times New Roman" w:cs="Times New Roman"/>
                <w:kern w:val="24"/>
                <w:sz w:val="21"/>
                <w:szCs w:val="21"/>
                <w14:ligatures w14:val="none"/>
              </w:rPr>
              <w:t>1.936±2.141</w:t>
            </w:r>
          </w:p>
        </w:tc>
        <w:tc>
          <w:tcPr>
            <w:tcW w:w="1516" w:type="dxa"/>
            <w:vMerge w:val="restart"/>
            <w:tcBorders>
              <w:bottom w:val="single" w:sz="18" w:space="0" w:color="auto"/>
            </w:tcBorders>
            <w:vAlign w:val="center"/>
            <w:hideMark/>
          </w:tcPr>
          <w:p w14:paraId="4342A67E" w14:textId="77777777" w:rsidR="00957D50" w:rsidRPr="006327BA" w:rsidRDefault="00957D50" w:rsidP="00636DB9">
            <w:pPr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327BA">
              <w:rPr>
                <w:rFonts w:ascii="Times New Roman" w:eastAsia="宋体" w:hAnsi="Times New Roman" w:cs="Times New Roman"/>
                <w:kern w:val="24"/>
                <w:sz w:val="21"/>
                <w:szCs w:val="21"/>
                <w14:ligatures w14:val="none"/>
              </w:rPr>
              <w:t>1.23</w:t>
            </w:r>
          </w:p>
        </w:tc>
      </w:tr>
      <w:tr w:rsidR="00957D50" w:rsidRPr="006327BA" w14:paraId="60D434DC" w14:textId="77777777" w:rsidTr="00636DB9">
        <w:trPr>
          <w:trHeight w:val="20"/>
        </w:trPr>
        <w:tc>
          <w:tcPr>
            <w:tcW w:w="929" w:type="dxa"/>
            <w:vMerge/>
            <w:tcBorders>
              <w:bottom w:val="single" w:sz="18" w:space="0" w:color="auto"/>
            </w:tcBorders>
            <w:vAlign w:val="center"/>
            <w:hideMark/>
          </w:tcPr>
          <w:p w14:paraId="074A34FD" w14:textId="77777777" w:rsidR="00957D50" w:rsidRPr="006327BA" w:rsidRDefault="00957D50" w:rsidP="00636DB9">
            <w:pPr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159" w:type="dxa"/>
            <w:tcBorders>
              <w:bottom w:val="single" w:sz="18" w:space="0" w:color="auto"/>
            </w:tcBorders>
            <w:vAlign w:val="center"/>
            <w:hideMark/>
          </w:tcPr>
          <w:p w14:paraId="44DF8DF9" w14:textId="77777777" w:rsidR="00957D50" w:rsidRPr="006327BA" w:rsidRDefault="00957D50" w:rsidP="00636DB9">
            <w:pPr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327BA">
              <w:rPr>
                <w:rFonts w:ascii="Times New Roman" w:eastAsia="宋体" w:hAnsi="Times New Roman" w:cs="Times New Roman"/>
                <w:kern w:val="24"/>
                <w:sz w:val="21"/>
                <w:szCs w:val="21"/>
                <w14:ligatures w14:val="none"/>
              </w:rPr>
              <w:t>Zn-Zn(Ga)</w:t>
            </w:r>
          </w:p>
        </w:tc>
        <w:tc>
          <w:tcPr>
            <w:tcW w:w="1106" w:type="dxa"/>
            <w:tcBorders>
              <w:bottom w:val="single" w:sz="18" w:space="0" w:color="auto"/>
            </w:tcBorders>
            <w:vAlign w:val="center"/>
            <w:hideMark/>
          </w:tcPr>
          <w:p w14:paraId="4F566EE9" w14:textId="77777777" w:rsidR="00957D50" w:rsidRPr="006327BA" w:rsidRDefault="00957D50" w:rsidP="00636DB9">
            <w:pPr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327BA">
              <w:rPr>
                <w:rFonts w:ascii="Times New Roman" w:eastAsia="宋体" w:hAnsi="Times New Roman" w:cs="Times New Roman"/>
                <w:kern w:val="24"/>
                <w:sz w:val="21"/>
                <w:szCs w:val="21"/>
                <w14:ligatures w14:val="none"/>
              </w:rPr>
              <w:t>12</w:t>
            </w:r>
            <w:r w:rsidRPr="006327BA">
              <w:rPr>
                <w:rFonts w:ascii="Times New Roman" w:eastAsia="宋体" w:hAnsi="Times New Roman" w:cs="Times New Roman"/>
                <w:kern w:val="24"/>
                <w:position w:val="11"/>
                <w:sz w:val="21"/>
                <w:szCs w:val="21"/>
                <w14:ligatures w14:val="none"/>
              </w:rPr>
              <w:t>*</w:t>
            </w:r>
          </w:p>
        </w:tc>
        <w:tc>
          <w:tcPr>
            <w:tcW w:w="1329" w:type="dxa"/>
            <w:tcBorders>
              <w:bottom w:val="single" w:sz="18" w:space="0" w:color="auto"/>
            </w:tcBorders>
            <w:vAlign w:val="center"/>
            <w:hideMark/>
          </w:tcPr>
          <w:p w14:paraId="41E9B83C" w14:textId="77777777" w:rsidR="00957D50" w:rsidRPr="006327BA" w:rsidRDefault="00957D50" w:rsidP="00636DB9">
            <w:pPr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327BA">
              <w:rPr>
                <w:rFonts w:ascii="Times New Roman" w:eastAsia="宋体" w:hAnsi="Times New Roman" w:cs="Times New Roman"/>
                <w:kern w:val="24"/>
                <w:sz w:val="21"/>
                <w:szCs w:val="21"/>
                <w14:ligatures w14:val="none"/>
              </w:rPr>
              <w:t>3.231±0.015</w:t>
            </w:r>
          </w:p>
        </w:tc>
        <w:tc>
          <w:tcPr>
            <w:tcW w:w="1205" w:type="dxa"/>
            <w:tcBorders>
              <w:bottom w:val="single" w:sz="18" w:space="0" w:color="auto"/>
            </w:tcBorders>
            <w:vAlign w:val="center"/>
            <w:hideMark/>
          </w:tcPr>
          <w:p w14:paraId="3E4DBC99" w14:textId="77777777" w:rsidR="00957D50" w:rsidRPr="006327BA" w:rsidRDefault="00957D50" w:rsidP="00636DB9">
            <w:pPr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327BA">
              <w:rPr>
                <w:rFonts w:ascii="Times New Roman" w:eastAsia="宋体" w:hAnsi="Times New Roman" w:cs="Times New Roman"/>
                <w:kern w:val="24"/>
                <w:sz w:val="21"/>
                <w:szCs w:val="21"/>
                <w14:ligatures w14:val="none"/>
              </w:rPr>
              <w:t>0.0095</w:t>
            </w:r>
          </w:p>
        </w:tc>
        <w:tc>
          <w:tcPr>
            <w:tcW w:w="1369" w:type="dxa"/>
            <w:vMerge/>
            <w:tcBorders>
              <w:bottom w:val="single" w:sz="18" w:space="0" w:color="auto"/>
            </w:tcBorders>
            <w:vAlign w:val="center"/>
            <w:hideMark/>
          </w:tcPr>
          <w:p w14:paraId="47491B83" w14:textId="77777777" w:rsidR="00957D50" w:rsidRPr="006327BA" w:rsidRDefault="00957D50" w:rsidP="00636DB9">
            <w:pPr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516" w:type="dxa"/>
            <w:vMerge/>
            <w:tcBorders>
              <w:bottom w:val="single" w:sz="18" w:space="0" w:color="auto"/>
            </w:tcBorders>
            <w:vAlign w:val="center"/>
            <w:hideMark/>
          </w:tcPr>
          <w:p w14:paraId="5AB159F0" w14:textId="77777777" w:rsidR="00957D50" w:rsidRPr="006327BA" w:rsidRDefault="00957D50" w:rsidP="00636DB9">
            <w:pPr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</w:tr>
    </w:tbl>
    <w:p w14:paraId="74C52694" w14:textId="77777777" w:rsidR="00D728E2" w:rsidRPr="006327BA" w:rsidRDefault="00D728E2" w:rsidP="00CD0C32">
      <w:pPr>
        <w:ind w:firstLineChars="200" w:firstLine="480"/>
        <w:rPr>
          <w:rFonts w:ascii="Times New Roman" w:hAnsi="Times New Roman"/>
          <w:iCs/>
          <w:szCs w:val="21"/>
        </w:rPr>
      </w:pPr>
    </w:p>
    <w:p w14:paraId="03402D32" w14:textId="0DECC236" w:rsidR="00CD0C32" w:rsidRPr="006327BA" w:rsidRDefault="00D728E2" w:rsidP="00D46B00">
      <w:pPr>
        <w:ind w:firstLineChars="200" w:firstLine="480"/>
        <w:rPr>
          <w:rFonts w:ascii="Times New Roman" w:hAnsi="Times New Roman"/>
          <w:iCs/>
          <w:szCs w:val="21"/>
          <w:lang w:eastAsia="zh-CN"/>
        </w:rPr>
      </w:pPr>
      <w:r w:rsidRPr="006327BA">
        <w:rPr>
          <w:rFonts w:ascii="Times New Roman" w:hAnsi="Times New Roman"/>
          <w:iCs/>
          <w:szCs w:val="21"/>
        </w:rPr>
        <w:t xml:space="preserve">The EXAFS fitting was done over the region k = </w:t>
      </w:r>
      <w:r w:rsidRPr="006327BA">
        <w:rPr>
          <w:rFonts w:ascii="Times New Roman" w:hAnsi="Times New Roman"/>
          <w:iCs/>
          <w:szCs w:val="21"/>
          <w:lang w:eastAsia="zh-CN"/>
        </w:rPr>
        <w:t>2.75</w:t>
      </w:r>
      <w:r w:rsidRPr="006327BA">
        <w:rPr>
          <w:rFonts w:ascii="Times New Roman" w:hAnsi="Times New Roman"/>
          <w:iCs/>
          <w:szCs w:val="21"/>
        </w:rPr>
        <w:t xml:space="preserve"> </w:t>
      </w:r>
      <w:r w:rsidRPr="006327BA">
        <w:rPr>
          <w:rFonts w:ascii="Times New Roman" w:hAnsi="Times New Roman"/>
          <w:iCs/>
          <w:szCs w:val="21"/>
          <w:lang w:eastAsia="zh-CN"/>
        </w:rPr>
        <w:t>-</w:t>
      </w:r>
      <w:r w:rsidRPr="006327BA">
        <w:rPr>
          <w:rFonts w:ascii="Times New Roman" w:hAnsi="Times New Roman"/>
          <w:iCs/>
          <w:szCs w:val="21"/>
        </w:rPr>
        <w:t xml:space="preserve"> 1</w:t>
      </w:r>
      <w:r w:rsidRPr="006327BA">
        <w:rPr>
          <w:rFonts w:ascii="Times New Roman" w:hAnsi="Times New Roman"/>
          <w:iCs/>
          <w:szCs w:val="21"/>
          <w:lang w:eastAsia="zh-CN"/>
        </w:rPr>
        <w:t>0.30</w:t>
      </w:r>
      <w:r w:rsidRPr="006327BA">
        <w:rPr>
          <w:rFonts w:ascii="Times New Roman" w:hAnsi="Times New Roman"/>
          <w:iCs/>
          <w:szCs w:val="21"/>
        </w:rPr>
        <w:t xml:space="preserve"> Å</w:t>
      </w:r>
      <w:r w:rsidRPr="006327BA">
        <w:rPr>
          <w:rFonts w:ascii="Times New Roman" w:hAnsi="Times New Roman"/>
          <w:iCs/>
          <w:szCs w:val="21"/>
          <w:vertAlign w:val="superscript"/>
        </w:rPr>
        <w:t>-1</w:t>
      </w:r>
      <w:r w:rsidRPr="006327BA">
        <w:rPr>
          <w:rFonts w:ascii="Times New Roman" w:hAnsi="Times New Roman"/>
          <w:iCs/>
          <w:szCs w:val="21"/>
        </w:rPr>
        <w:t xml:space="preserve"> with </w:t>
      </w:r>
      <w:r w:rsidRPr="006327BA">
        <w:rPr>
          <w:rFonts w:ascii="Cambria Math" w:hAnsi="Cambria Math" w:cs="Cambria Math"/>
          <w:iCs/>
          <w:szCs w:val="21"/>
        </w:rPr>
        <w:t>𝑆</w:t>
      </w:r>
      <w:r w:rsidRPr="006327BA">
        <w:rPr>
          <w:rFonts w:ascii="Times New Roman" w:hAnsi="Times New Roman"/>
          <w:iCs/>
          <w:szCs w:val="21"/>
          <w:vertAlign w:val="subscript"/>
        </w:rPr>
        <w:t>0</w:t>
      </w:r>
      <w:r w:rsidRPr="006327BA">
        <w:rPr>
          <w:rFonts w:ascii="Times New Roman" w:hAnsi="Times New Roman"/>
          <w:iCs/>
          <w:szCs w:val="21"/>
          <w:vertAlign w:val="superscript"/>
        </w:rPr>
        <w:t>2</w:t>
      </w:r>
      <w:r w:rsidRPr="006327BA">
        <w:rPr>
          <w:rFonts w:ascii="Times New Roman" w:hAnsi="Times New Roman"/>
          <w:iCs/>
          <w:szCs w:val="21"/>
        </w:rPr>
        <w:t xml:space="preserve"> fixed at 0.</w:t>
      </w:r>
      <w:r w:rsidRPr="006327BA">
        <w:rPr>
          <w:rFonts w:ascii="Times New Roman" w:hAnsi="Times New Roman"/>
          <w:iCs/>
          <w:szCs w:val="21"/>
          <w:lang w:eastAsia="zh-CN"/>
        </w:rPr>
        <w:t>84</w:t>
      </w:r>
      <w:r w:rsidR="00D46B00" w:rsidRPr="006327BA">
        <w:rPr>
          <w:rFonts w:ascii="Times New Roman" w:hAnsi="Times New Roman"/>
          <w:iCs/>
          <w:szCs w:val="21"/>
          <w:lang w:eastAsia="zh-CN"/>
        </w:rPr>
        <w:t>.</w:t>
      </w:r>
      <w:bookmarkEnd w:id="0"/>
    </w:p>
    <w:sectPr w:rsidR="00CD0C32" w:rsidRPr="006327BA" w:rsidSect="000B5610">
      <w:footerReference w:type="even" r:id="rId28"/>
      <w:footerReference w:type="default" r:id="rId29"/>
      <w:type w:val="continuous"/>
      <w:pgSz w:w="12240" w:h="15840"/>
      <w:pgMar w:top="1440" w:right="1440" w:bottom="1440" w:left="1440" w:header="0" w:footer="0" w:gutter="0"/>
      <w:cols w:space="47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9EBCF8" w14:textId="77777777" w:rsidR="00E24C58" w:rsidRDefault="00E24C58">
      <w:r>
        <w:separator/>
      </w:r>
    </w:p>
  </w:endnote>
  <w:endnote w:type="continuationSeparator" w:id="0">
    <w:p w14:paraId="4D0D8313" w14:textId="77777777" w:rsidR="00E24C58" w:rsidRDefault="00E24C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973BC4" w14:textId="77777777" w:rsidR="003B4AF3" w:rsidRDefault="003B4AF3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</w:t>
    </w:r>
    <w:r>
      <w:rPr>
        <w:rStyle w:val="a8"/>
      </w:rPr>
      <w:fldChar w:fldCharType="end"/>
    </w:r>
  </w:p>
  <w:p w14:paraId="28DC9037" w14:textId="77777777" w:rsidR="003B4AF3" w:rsidRDefault="003B4AF3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E21347" w14:textId="44A9AD31" w:rsidR="003B4AF3" w:rsidRDefault="003B4AF3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D5306F">
      <w:rPr>
        <w:rStyle w:val="a8"/>
        <w:noProof/>
      </w:rPr>
      <w:t>12</w:t>
    </w:r>
    <w:r>
      <w:rPr>
        <w:rStyle w:val="a8"/>
      </w:rPr>
      <w:fldChar w:fldCharType="end"/>
    </w:r>
  </w:p>
  <w:p w14:paraId="720A7B55" w14:textId="77777777" w:rsidR="003B4AF3" w:rsidRDefault="003B4AF3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1A74E5" w14:textId="77777777" w:rsidR="00E24C58" w:rsidRDefault="00E24C58">
      <w:r>
        <w:separator/>
      </w:r>
    </w:p>
  </w:footnote>
  <w:footnote w:type="continuationSeparator" w:id="0">
    <w:p w14:paraId="1FC87C70" w14:textId="77777777" w:rsidR="00E24C58" w:rsidRDefault="00E24C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647C33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0D4588"/>
    <w:multiLevelType w:val="hybridMultilevel"/>
    <w:tmpl w:val="56DCB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01202A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C86632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5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8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9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9"/>
  </w:num>
  <w:num w:numId="4">
    <w:abstractNumId w:val="7"/>
  </w:num>
  <w:num w:numId="5">
    <w:abstractNumId w:val="5"/>
  </w:num>
  <w:num w:numId="6">
    <w:abstractNumId w:val="4"/>
  </w:num>
  <w:num w:numId="7">
    <w:abstractNumId w:val="3"/>
  </w:num>
  <w:num w:numId="8">
    <w:abstractNumId w:val="1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C32"/>
    <w:rsid w:val="000002F2"/>
    <w:rsid w:val="0005660F"/>
    <w:rsid w:val="000702AD"/>
    <w:rsid w:val="00084A82"/>
    <w:rsid w:val="00091979"/>
    <w:rsid w:val="000B2EEB"/>
    <w:rsid w:val="000B5610"/>
    <w:rsid w:val="000C05CC"/>
    <w:rsid w:val="00195ACA"/>
    <w:rsid w:val="001A7A90"/>
    <w:rsid w:val="001F1A11"/>
    <w:rsid w:val="00212B1D"/>
    <w:rsid w:val="00271A02"/>
    <w:rsid w:val="00282CAA"/>
    <w:rsid w:val="002A7493"/>
    <w:rsid w:val="002C3431"/>
    <w:rsid w:val="0031373B"/>
    <w:rsid w:val="0032315A"/>
    <w:rsid w:val="00324128"/>
    <w:rsid w:val="00332691"/>
    <w:rsid w:val="0033435E"/>
    <w:rsid w:val="003522AA"/>
    <w:rsid w:val="003579EB"/>
    <w:rsid w:val="00361E35"/>
    <w:rsid w:val="003664E9"/>
    <w:rsid w:val="003679A1"/>
    <w:rsid w:val="00383FD2"/>
    <w:rsid w:val="003A42F0"/>
    <w:rsid w:val="003B4AF3"/>
    <w:rsid w:val="003B7AB1"/>
    <w:rsid w:val="003D6917"/>
    <w:rsid w:val="003E1F76"/>
    <w:rsid w:val="00475FD2"/>
    <w:rsid w:val="0049114B"/>
    <w:rsid w:val="004A26F4"/>
    <w:rsid w:val="004E283C"/>
    <w:rsid w:val="004E7185"/>
    <w:rsid w:val="005244EE"/>
    <w:rsid w:val="005553EF"/>
    <w:rsid w:val="005570D8"/>
    <w:rsid w:val="00567E81"/>
    <w:rsid w:val="00585B82"/>
    <w:rsid w:val="00591A57"/>
    <w:rsid w:val="005B6D08"/>
    <w:rsid w:val="005C2BFE"/>
    <w:rsid w:val="005D0C10"/>
    <w:rsid w:val="005E297F"/>
    <w:rsid w:val="006327BA"/>
    <w:rsid w:val="006455A5"/>
    <w:rsid w:val="00683131"/>
    <w:rsid w:val="006A3E34"/>
    <w:rsid w:val="006B2581"/>
    <w:rsid w:val="006E468B"/>
    <w:rsid w:val="006E6E71"/>
    <w:rsid w:val="007000D9"/>
    <w:rsid w:val="00732AE5"/>
    <w:rsid w:val="00747701"/>
    <w:rsid w:val="007629D3"/>
    <w:rsid w:val="00794616"/>
    <w:rsid w:val="007A11AD"/>
    <w:rsid w:val="007C458C"/>
    <w:rsid w:val="007D7377"/>
    <w:rsid w:val="008047DE"/>
    <w:rsid w:val="008633FA"/>
    <w:rsid w:val="008655C0"/>
    <w:rsid w:val="008D30F9"/>
    <w:rsid w:val="008D53B2"/>
    <w:rsid w:val="00912169"/>
    <w:rsid w:val="0092037A"/>
    <w:rsid w:val="009246AD"/>
    <w:rsid w:val="00957D50"/>
    <w:rsid w:val="009C4BF5"/>
    <w:rsid w:val="009F2E7E"/>
    <w:rsid w:val="00A02D62"/>
    <w:rsid w:val="00A20EB5"/>
    <w:rsid w:val="00A764EF"/>
    <w:rsid w:val="00AB2157"/>
    <w:rsid w:val="00AB34C5"/>
    <w:rsid w:val="00AC3F7E"/>
    <w:rsid w:val="00AC6B79"/>
    <w:rsid w:val="00AF4F6D"/>
    <w:rsid w:val="00AF7F6A"/>
    <w:rsid w:val="00B05A88"/>
    <w:rsid w:val="00B25AFD"/>
    <w:rsid w:val="00B44641"/>
    <w:rsid w:val="00B7008F"/>
    <w:rsid w:val="00B7618D"/>
    <w:rsid w:val="00BD2C44"/>
    <w:rsid w:val="00C10EE0"/>
    <w:rsid w:val="00C12556"/>
    <w:rsid w:val="00C43440"/>
    <w:rsid w:val="00C6170A"/>
    <w:rsid w:val="00C9789B"/>
    <w:rsid w:val="00CD0C32"/>
    <w:rsid w:val="00D26D69"/>
    <w:rsid w:val="00D318E5"/>
    <w:rsid w:val="00D32E24"/>
    <w:rsid w:val="00D46B00"/>
    <w:rsid w:val="00D5306F"/>
    <w:rsid w:val="00D728E2"/>
    <w:rsid w:val="00D94309"/>
    <w:rsid w:val="00DA2D65"/>
    <w:rsid w:val="00DD6DBB"/>
    <w:rsid w:val="00E074F2"/>
    <w:rsid w:val="00E10676"/>
    <w:rsid w:val="00E10703"/>
    <w:rsid w:val="00E24C58"/>
    <w:rsid w:val="00E55DAD"/>
    <w:rsid w:val="00E91482"/>
    <w:rsid w:val="00E96302"/>
    <w:rsid w:val="00EA02CA"/>
    <w:rsid w:val="00F01A0A"/>
    <w:rsid w:val="00F134F5"/>
    <w:rsid w:val="00F26971"/>
    <w:rsid w:val="00F47B85"/>
    <w:rsid w:val="00F54BDD"/>
    <w:rsid w:val="00F5645C"/>
    <w:rsid w:val="00F83C75"/>
    <w:rsid w:val="00FE6219"/>
    <w:rsid w:val="00FF0C21"/>
    <w:rsid w:val="00FF2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BCB980F"/>
  <w15:docId w15:val="{DA9E0CEE-57B7-4EED-8FEF-32FB28AFB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ew York" w:eastAsiaTheme="minorEastAsia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/>
      <w:jc w:val="both"/>
    </w:pPr>
    <w:rPr>
      <w:rFonts w:ascii="Times" w:hAnsi="Times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paragraph" w:styleId="a4">
    <w:name w:val="Body Text"/>
    <w:basedOn w:val="a"/>
    <w:pPr>
      <w:jc w:val="center"/>
    </w:pPr>
    <w:rPr>
      <w:b/>
      <w:sz w:val="40"/>
    </w:rPr>
  </w:style>
  <w:style w:type="paragraph" w:styleId="a5">
    <w:name w:val="footnote text"/>
    <w:basedOn w:val="a"/>
    <w:next w:val="TFReferencesSection"/>
    <w:semiHidden/>
  </w:style>
  <w:style w:type="paragraph" w:customStyle="1" w:styleId="TFReferencesSection">
    <w:name w:val="TF_References_Section"/>
    <w:basedOn w:val="a"/>
    <w:pPr>
      <w:spacing w:line="480" w:lineRule="auto"/>
      <w:ind w:firstLine="187"/>
    </w:pPr>
  </w:style>
  <w:style w:type="paragraph" w:customStyle="1" w:styleId="TAMainText">
    <w:name w:val="TA_Main_Text"/>
    <w:basedOn w:val="a"/>
    <w:pPr>
      <w:spacing w:after="0" w:line="480" w:lineRule="auto"/>
      <w:ind w:firstLine="202"/>
    </w:pPr>
  </w:style>
  <w:style w:type="paragraph" w:customStyle="1" w:styleId="BATitle">
    <w:name w:val="BA_Title"/>
    <w:basedOn w:val="a"/>
    <w:next w:val="BBAuthorName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BBAuthorName">
    <w:name w:val="BB_Author_Name"/>
    <w:basedOn w:val="a"/>
    <w:next w:val="BCAuthorAddress"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a"/>
    <w:next w:val="BIEmailAddress"/>
    <w:pPr>
      <w:spacing w:after="240" w:line="480" w:lineRule="auto"/>
      <w:jc w:val="center"/>
    </w:pPr>
  </w:style>
  <w:style w:type="paragraph" w:customStyle="1" w:styleId="BIEmailAddress">
    <w:name w:val="BI_Email_Address"/>
    <w:basedOn w:val="a"/>
    <w:next w:val="AIReceivedDate"/>
    <w:pPr>
      <w:spacing w:line="480" w:lineRule="auto"/>
    </w:pPr>
  </w:style>
  <w:style w:type="paragraph" w:customStyle="1" w:styleId="AIReceivedDate">
    <w:name w:val="AI_Received_Date"/>
    <w:basedOn w:val="a"/>
    <w:next w:val="BDAbstract"/>
    <w:pPr>
      <w:spacing w:after="240" w:line="480" w:lineRule="auto"/>
    </w:pPr>
    <w:rPr>
      <w:b/>
    </w:rPr>
  </w:style>
  <w:style w:type="paragraph" w:customStyle="1" w:styleId="BDAbstract">
    <w:name w:val="BD_Abstract"/>
    <w:basedOn w:val="a"/>
    <w:next w:val="TAMainText"/>
    <w:pPr>
      <w:spacing w:before="360" w:after="360" w:line="480" w:lineRule="auto"/>
    </w:pPr>
  </w:style>
  <w:style w:type="paragraph" w:customStyle="1" w:styleId="TDAcknowledgments">
    <w:name w:val="TD_Acknowledgments"/>
    <w:basedOn w:val="a"/>
    <w:next w:val="a"/>
    <w:pPr>
      <w:spacing w:before="200" w:line="480" w:lineRule="auto"/>
      <w:ind w:firstLine="202"/>
    </w:pPr>
  </w:style>
  <w:style w:type="paragraph" w:customStyle="1" w:styleId="TESupportingInformation">
    <w:name w:val="TE_Supporting_Information"/>
    <w:basedOn w:val="a"/>
    <w:next w:val="a"/>
    <w:pPr>
      <w:spacing w:line="480" w:lineRule="auto"/>
      <w:ind w:firstLine="187"/>
    </w:pPr>
  </w:style>
  <w:style w:type="paragraph" w:customStyle="1" w:styleId="VCSchemeTitle">
    <w:name w:val="VC_Scheme_Title"/>
    <w:basedOn w:val="a"/>
    <w:next w:val="a"/>
    <w:pPr>
      <w:spacing w:line="480" w:lineRule="auto"/>
    </w:pPr>
  </w:style>
  <w:style w:type="paragraph" w:customStyle="1" w:styleId="VDTableTitle">
    <w:name w:val="VD_Table_Title"/>
    <w:basedOn w:val="a"/>
    <w:next w:val="a"/>
    <w:pPr>
      <w:spacing w:line="480" w:lineRule="auto"/>
    </w:pPr>
  </w:style>
  <w:style w:type="paragraph" w:customStyle="1" w:styleId="VAFigureCaption">
    <w:name w:val="VA_Figure_Caption"/>
    <w:basedOn w:val="a"/>
    <w:next w:val="a"/>
    <w:pPr>
      <w:spacing w:line="480" w:lineRule="auto"/>
    </w:pPr>
  </w:style>
  <w:style w:type="paragraph" w:customStyle="1" w:styleId="VBChartTitle">
    <w:name w:val="VB_Chart_Title"/>
    <w:basedOn w:val="a"/>
    <w:next w:val="a"/>
    <w:pPr>
      <w:spacing w:line="480" w:lineRule="auto"/>
    </w:pPr>
  </w:style>
  <w:style w:type="paragraph" w:customStyle="1" w:styleId="FETableFootnote">
    <w:name w:val="FE_Table_Footnote"/>
    <w:basedOn w:val="a"/>
    <w:next w:val="a"/>
    <w:pPr>
      <w:ind w:firstLine="187"/>
    </w:pPr>
  </w:style>
  <w:style w:type="paragraph" w:customStyle="1" w:styleId="FCChartFootnote">
    <w:name w:val="FC_Chart_Footnote"/>
    <w:basedOn w:val="a"/>
    <w:next w:val="a"/>
    <w:pPr>
      <w:ind w:firstLine="187"/>
    </w:pPr>
  </w:style>
  <w:style w:type="paragraph" w:customStyle="1" w:styleId="FDSchemeFootnote">
    <w:name w:val="FD_Scheme_Footnote"/>
    <w:basedOn w:val="a"/>
    <w:next w:val="a"/>
    <w:pPr>
      <w:ind w:firstLine="187"/>
    </w:pPr>
  </w:style>
  <w:style w:type="paragraph" w:customStyle="1" w:styleId="TCTableBody">
    <w:name w:val="TC_Table_Body"/>
    <w:basedOn w:val="a"/>
  </w:style>
  <w:style w:type="paragraph" w:customStyle="1" w:styleId="AFTitleRunningHead">
    <w:name w:val="AF_Title_Running_Head"/>
    <w:basedOn w:val="a"/>
    <w:next w:val="TAMainText"/>
    <w:pPr>
      <w:spacing w:line="480" w:lineRule="auto"/>
    </w:pPr>
  </w:style>
  <w:style w:type="paragraph" w:customStyle="1" w:styleId="BEAuthorBiography">
    <w:name w:val="BE_Author_Biography"/>
    <w:basedOn w:val="a"/>
    <w:pPr>
      <w:spacing w:line="480" w:lineRule="auto"/>
    </w:pPr>
  </w:style>
  <w:style w:type="paragraph" w:customStyle="1" w:styleId="FACorrespondingAuthorFootnote">
    <w:name w:val="FA_Corresponding_Author_Footnote"/>
    <w:basedOn w:val="a"/>
    <w:next w:val="TAMainText"/>
    <w:pPr>
      <w:spacing w:line="480" w:lineRule="auto"/>
    </w:pPr>
  </w:style>
  <w:style w:type="paragraph" w:customStyle="1" w:styleId="SNSynopsisTOC">
    <w:name w:val="SN_Synopsis_TOC"/>
    <w:basedOn w:val="a"/>
    <w:pPr>
      <w:spacing w:line="480" w:lineRule="auto"/>
    </w:pPr>
  </w:style>
  <w:style w:type="character" w:styleId="a6">
    <w:name w:val="Hyperlink"/>
    <w:rPr>
      <w:color w:val="0000FF"/>
      <w:u w:val="single"/>
    </w:rPr>
  </w:style>
  <w:style w:type="paragraph" w:styleId="a7">
    <w:name w:val="footer"/>
    <w:basedOn w:val="a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a"/>
    <w:pPr>
      <w:spacing w:line="480" w:lineRule="auto"/>
    </w:pPr>
  </w:style>
  <w:style w:type="paragraph" w:customStyle="1" w:styleId="BHBriefs">
    <w:name w:val="BH_Briefs"/>
    <w:basedOn w:val="a"/>
    <w:pPr>
      <w:spacing w:line="480" w:lineRule="auto"/>
    </w:pPr>
  </w:style>
  <w:style w:type="character" w:styleId="a8">
    <w:name w:val="page number"/>
    <w:basedOn w:val="a0"/>
  </w:style>
  <w:style w:type="paragraph" w:styleId="a9">
    <w:name w:val="Balloon Text"/>
    <w:basedOn w:val="a"/>
    <w:semiHidden/>
    <w:rsid w:val="00E96302"/>
    <w:rPr>
      <w:rFonts w:ascii="Tahoma" w:hAnsi="Tahoma" w:cs="Tahoma"/>
      <w:sz w:val="16"/>
      <w:szCs w:val="16"/>
    </w:rPr>
  </w:style>
  <w:style w:type="paragraph" w:customStyle="1" w:styleId="StyleFACorrespondingAuthorFootnote7pt">
    <w:name w:val="Style FA_Corresponding_Author_Footnote + 7 pt"/>
    <w:basedOn w:val="a"/>
    <w:next w:val="BGKeywords"/>
    <w:link w:val="StyleFACorrespondingAuthorFootnote7ptChar"/>
    <w:autoRedefine/>
    <w:rsid w:val="00C10EE0"/>
    <w:pPr>
      <w:spacing w:after="0"/>
      <w:jc w:val="left"/>
    </w:pPr>
    <w:rPr>
      <w:rFonts w:ascii="Arno Pro" w:hAnsi="Arno Pro"/>
      <w:kern w:val="20"/>
      <w:sz w:val="18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C10EE0"/>
    <w:rPr>
      <w:rFonts w:ascii="Arno Pro" w:hAnsi="Arno Pro"/>
      <w:kern w:val="20"/>
      <w:sz w:val="18"/>
    </w:rPr>
  </w:style>
  <w:style w:type="paragraph" w:customStyle="1" w:styleId="FAAuthorInfoSubtitle">
    <w:name w:val="FA_Author_Info_Subtitle"/>
    <w:basedOn w:val="a"/>
    <w:link w:val="FAAuthorInfoSubtitleChar"/>
    <w:autoRedefine/>
    <w:rsid w:val="00DD6DBB"/>
    <w:pPr>
      <w:spacing w:before="120" w:after="60" w:line="480" w:lineRule="auto"/>
      <w:jc w:val="left"/>
    </w:pPr>
    <w:rPr>
      <w:b/>
    </w:rPr>
  </w:style>
  <w:style w:type="character" w:customStyle="1" w:styleId="FAAuthorInfoSubtitleChar">
    <w:name w:val="FA_Author_Info_Subtitle Char"/>
    <w:link w:val="FAAuthorInfoSubtitle"/>
    <w:rsid w:val="00DD6DBB"/>
    <w:rPr>
      <w:rFonts w:ascii="Times" w:hAnsi="Times"/>
      <w:b/>
      <w:sz w:val="24"/>
    </w:rPr>
  </w:style>
  <w:style w:type="paragraph" w:customStyle="1" w:styleId="Default">
    <w:name w:val="Default"/>
    <w:rsid w:val="001A7A90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table" w:styleId="aa">
    <w:name w:val="Table Grid"/>
    <w:basedOn w:val="a1"/>
    <w:uiPriority w:val="39"/>
    <w:rsid w:val="00CD0C32"/>
    <w:rPr>
      <w:rFonts w:asciiTheme="minorHAnsi" w:hAnsiTheme="minorHAnsi" w:cstheme="minorBidi"/>
      <w:kern w:val="2"/>
      <w:sz w:val="21"/>
      <w:szCs w:val="22"/>
      <w:lang w:eastAsia="zh-C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rsid w:val="006E6E7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rsid w:val="006E6E71"/>
    <w:rPr>
      <w:rFonts w:ascii="Times" w:hAnsi="Times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59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9979;&#36733;\acstemplate_msw2010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acstemplate_msw2010 (1)</Template>
  <TotalTime>775</TotalTime>
  <Pages>1</Pages>
  <Words>537</Words>
  <Characters>3063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for Electronic Submission to ACS Journals</vt:lpstr>
    </vt:vector>
  </TitlesOfParts>
  <Company>ACS</Company>
  <LinksUpToDate>false</LinksUpToDate>
  <CharactersWithSpaces>3593</CharactersWithSpaces>
  <SharedDoc>false</SharedDoc>
  <HLinks>
    <vt:vector size="6" baseType="variant">
      <vt:variant>
        <vt:i4>4849748</vt:i4>
      </vt:variant>
      <vt:variant>
        <vt:i4>0</vt:i4>
      </vt:variant>
      <vt:variant>
        <vt:i4>0</vt:i4>
      </vt:variant>
      <vt:variant>
        <vt:i4>5</vt:i4>
      </vt:variant>
      <vt:variant>
        <vt:lpwstr>http://pubs.acs.org/page/4authors/index.html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subject/>
  <dc:creator>feiyu zhang</dc:creator>
  <cp:keywords/>
  <cp:lastModifiedBy>User</cp:lastModifiedBy>
  <cp:revision>29</cp:revision>
  <cp:lastPrinted>2008-06-11T21:33:00Z</cp:lastPrinted>
  <dcterms:created xsi:type="dcterms:W3CDTF">2026-04-30T09:43:00Z</dcterms:created>
  <dcterms:modified xsi:type="dcterms:W3CDTF">2026-05-26T09:01:00Z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f13edc35-9037-4b25-8b59-76a618b2b129</vt:lpwstr>
  </property>
</Properties>
</file>