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3100" w14:textId="77777777" w:rsidR="00C72AB7" w:rsidRPr="00C72AB7" w:rsidRDefault="00C72AB7" w:rsidP="00C72AB7">
      <w:pPr>
        <w:rPr>
          <w:rFonts w:ascii="Times New Roman" w:hAnsi="Times New Roman" w:cs="Times New Roman"/>
          <w:b/>
          <w:bCs/>
          <w:sz w:val="22"/>
        </w:rPr>
      </w:pPr>
      <w:r w:rsidRPr="00C72AB7">
        <w:rPr>
          <w:rFonts w:ascii="Times New Roman" w:hAnsi="Times New Roman" w:cs="Times New Roman"/>
          <w:b/>
          <w:bCs/>
          <w:sz w:val="22"/>
        </w:rPr>
        <w:t>S2.1 CI Index Grading Standard and Calculation Formula</w:t>
      </w:r>
    </w:p>
    <w:p w14:paraId="5A3B8DA9"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The severity of chilling injury (CI) was classified into grades 0–5 based on the percentage of water-soaked spots and depressed areas on the fruit surface: grade 0 (0%), grade 1 (≤10%), grade 2 (11%–20%), grade 3 (21%–30%), grade 4 (31%–40%), and grade 5 (41%–50%). Twenty fruits per replicate were evaluated at each time point. The CI index was calculated using the following formula:</w:t>
      </w:r>
    </w:p>
    <w:p w14:paraId="39B6833B"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CI index = Σ (CI grade × number of fruits in that grade) / (5 × total number of evaluated fruits)</w:t>
      </w:r>
    </w:p>
    <w:p w14:paraId="29D54B6C" w14:textId="77777777" w:rsidR="00C72AB7" w:rsidRPr="00C72AB7" w:rsidRDefault="00C72AB7" w:rsidP="00C72AB7">
      <w:pPr>
        <w:rPr>
          <w:rFonts w:ascii="Times New Roman" w:hAnsi="Times New Roman" w:cs="Times New Roman"/>
          <w:b/>
          <w:bCs/>
          <w:sz w:val="22"/>
        </w:rPr>
      </w:pPr>
      <w:r w:rsidRPr="00C72AB7">
        <w:rPr>
          <w:rFonts w:ascii="Times New Roman" w:hAnsi="Times New Roman" w:cs="Times New Roman"/>
          <w:b/>
          <w:bCs/>
          <w:sz w:val="22"/>
        </w:rPr>
        <w:t>S2.2 Texture Analyzer Parameters</w:t>
      </w:r>
    </w:p>
    <w:p w14:paraId="76BB31AB"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A P/2 cylindrical probe was equipped, and fruits were cut into 1.5 cm³ cubes. Instrument parameters: pre-test speed 2.0 mm/s, test speed 1.0 mm/s, return speed 8.0 mm/s, compression distance 6.0 mm, trigger force 6 g, with three replicates per sample.</w:t>
      </w:r>
    </w:p>
    <w:p w14:paraId="066D593F" w14:textId="77777777" w:rsidR="00C72AB7" w:rsidRPr="00C72AB7" w:rsidRDefault="00C72AB7" w:rsidP="00C72AB7">
      <w:pPr>
        <w:rPr>
          <w:rFonts w:ascii="Times New Roman" w:hAnsi="Times New Roman" w:cs="Times New Roman"/>
          <w:b/>
          <w:bCs/>
          <w:sz w:val="22"/>
        </w:rPr>
      </w:pPr>
      <w:r w:rsidRPr="00C72AB7">
        <w:rPr>
          <w:rFonts w:ascii="Times New Roman" w:hAnsi="Times New Roman" w:cs="Times New Roman"/>
          <w:b/>
          <w:bCs/>
          <w:sz w:val="22"/>
        </w:rPr>
        <w:t>S2.3 Detailed Procedures for TEM Sample Preparation and Observation</w:t>
      </w:r>
    </w:p>
    <w:p w14:paraId="2C057D8F"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One fruit was taken from each replicate at each time point, and three small pieces (approximately 1 mm³) of subcutaneous pulp tissue at the equatorial region were excised and immediately fixed in pre-cooled 2.5% (v/v) glutaraldehyde in 0.1 M phosphate buffer (pH 7.4) at 4℃ for 24 h. After rinsing three times with the same buffer (15 min each), samples were post-fixed with 1% (w/v) osmium tetroxide in 0.1 M phosphate buffer at room temperature in the dark for 2 h. Samples were dehydrated through a graded ethanol series (30%, 50%, 70%, 90%, 100%) and acetone (15 min per step), infiltrated with Spurr's resin-acetone mixture (1:1, v/v) overnight, and polymerized in pure resin at 60℃ for 48 h. Ultrathin sections (70–90 nm) were prepared using an EM UC7 ultramicrotome (Leica, Wetzlar, Germany), stained with uranyl acetate and lead citrate, and observed at an accelerating voltage of 80 kV.</w:t>
      </w:r>
    </w:p>
    <w:p w14:paraId="69AEAF36" w14:textId="77777777" w:rsidR="00C72AB7" w:rsidRPr="00C72AB7" w:rsidRDefault="00C72AB7" w:rsidP="00C72AB7">
      <w:pPr>
        <w:rPr>
          <w:rFonts w:ascii="Times New Roman" w:hAnsi="Times New Roman" w:cs="Times New Roman"/>
          <w:b/>
          <w:bCs/>
          <w:sz w:val="22"/>
        </w:rPr>
      </w:pPr>
      <w:r w:rsidRPr="00C72AB7">
        <w:rPr>
          <w:rFonts w:ascii="Times New Roman" w:hAnsi="Times New Roman" w:cs="Times New Roman"/>
          <w:b/>
          <w:bCs/>
          <w:sz w:val="22"/>
        </w:rPr>
        <w:t>S2.4 Definitions of Related Enzyme Activity Units</w:t>
      </w:r>
    </w:p>
    <w:p w14:paraId="6D84A9C5"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 xml:space="preserve">Enzyme activity unit definitions: One unit (U) of SOD activity was defined as the amount of enzyme required to inhibit 50% of the photochemical reduction of </w:t>
      </w:r>
      <w:proofErr w:type="spellStart"/>
      <w:r w:rsidRPr="00C72AB7">
        <w:rPr>
          <w:rFonts w:ascii="Times New Roman" w:hAnsi="Times New Roman" w:cs="Times New Roman"/>
          <w:sz w:val="24"/>
          <w:szCs w:val="28"/>
        </w:rPr>
        <w:t>nitroblue</w:t>
      </w:r>
      <w:proofErr w:type="spellEnd"/>
      <w:r w:rsidRPr="00C72AB7">
        <w:rPr>
          <w:rFonts w:ascii="Times New Roman" w:hAnsi="Times New Roman" w:cs="Times New Roman"/>
          <w:sz w:val="24"/>
          <w:szCs w:val="28"/>
        </w:rPr>
        <w:t xml:space="preserve"> tetrazolium; one unit of CAT activity was defined as the amount of enzyme required to decompose 1 </w:t>
      </w:r>
      <w:proofErr w:type="spellStart"/>
      <w:r w:rsidRPr="00C72AB7">
        <w:rPr>
          <w:rFonts w:ascii="Times New Roman" w:hAnsi="Times New Roman" w:cs="Times New Roman"/>
          <w:sz w:val="24"/>
          <w:szCs w:val="28"/>
        </w:rPr>
        <w:t>μmol</w:t>
      </w:r>
      <w:proofErr w:type="spellEnd"/>
      <w:r w:rsidRPr="00C72AB7">
        <w:rPr>
          <w:rFonts w:ascii="Times New Roman" w:hAnsi="Times New Roman" w:cs="Times New Roman"/>
          <w:sz w:val="24"/>
          <w:szCs w:val="28"/>
        </w:rPr>
        <w:t xml:space="preserve"> H₂O₂ per minute; one unit of POD activity was defined as the amount of enzyme required to catalyze the oxidation of 1 </w:t>
      </w:r>
      <w:proofErr w:type="spellStart"/>
      <w:r w:rsidRPr="00C72AB7">
        <w:rPr>
          <w:rFonts w:ascii="Times New Roman" w:hAnsi="Times New Roman" w:cs="Times New Roman"/>
          <w:sz w:val="24"/>
          <w:szCs w:val="28"/>
        </w:rPr>
        <w:t>μmol</w:t>
      </w:r>
      <w:proofErr w:type="spellEnd"/>
      <w:r w:rsidRPr="00C72AB7">
        <w:rPr>
          <w:rFonts w:ascii="Times New Roman" w:hAnsi="Times New Roman" w:cs="Times New Roman"/>
          <w:sz w:val="24"/>
          <w:szCs w:val="28"/>
        </w:rPr>
        <w:t xml:space="preserve"> guaiacol per minute; one unit of APX activity was defined as the amount of enzyme required to oxidize 1 </w:t>
      </w:r>
      <w:proofErr w:type="spellStart"/>
      <w:r w:rsidRPr="00C72AB7">
        <w:rPr>
          <w:rFonts w:ascii="Times New Roman" w:hAnsi="Times New Roman" w:cs="Times New Roman"/>
          <w:sz w:val="24"/>
          <w:szCs w:val="28"/>
        </w:rPr>
        <w:t>μmol</w:t>
      </w:r>
      <w:proofErr w:type="spellEnd"/>
      <w:r w:rsidRPr="00C72AB7">
        <w:rPr>
          <w:rFonts w:ascii="Times New Roman" w:hAnsi="Times New Roman" w:cs="Times New Roman"/>
          <w:sz w:val="24"/>
          <w:szCs w:val="28"/>
        </w:rPr>
        <w:t xml:space="preserve"> </w:t>
      </w:r>
      <w:proofErr w:type="spellStart"/>
      <w:r w:rsidRPr="00C72AB7">
        <w:rPr>
          <w:rFonts w:ascii="Times New Roman" w:hAnsi="Times New Roman" w:cs="Times New Roman"/>
          <w:sz w:val="24"/>
          <w:szCs w:val="28"/>
        </w:rPr>
        <w:t>AsA</w:t>
      </w:r>
      <w:proofErr w:type="spellEnd"/>
      <w:r w:rsidRPr="00C72AB7">
        <w:rPr>
          <w:rFonts w:ascii="Times New Roman" w:hAnsi="Times New Roman" w:cs="Times New Roman"/>
          <w:sz w:val="24"/>
          <w:szCs w:val="28"/>
        </w:rPr>
        <w:t xml:space="preserve"> per minute; one unit of GR activity was defined as the amount of enzyme required to oxidize 1 nmol NADPH per minute; one unit of DHAR activity was defined as the amount of enzyme required to produce 1 nmol </w:t>
      </w:r>
      <w:proofErr w:type="spellStart"/>
      <w:r w:rsidRPr="00C72AB7">
        <w:rPr>
          <w:rFonts w:ascii="Times New Roman" w:hAnsi="Times New Roman" w:cs="Times New Roman"/>
          <w:sz w:val="24"/>
          <w:szCs w:val="28"/>
        </w:rPr>
        <w:t>AsA</w:t>
      </w:r>
      <w:proofErr w:type="spellEnd"/>
      <w:r w:rsidRPr="00C72AB7">
        <w:rPr>
          <w:rFonts w:ascii="Times New Roman" w:hAnsi="Times New Roman" w:cs="Times New Roman"/>
          <w:sz w:val="24"/>
          <w:szCs w:val="28"/>
        </w:rPr>
        <w:t xml:space="preserve"> per minute; one unit of MDHAR activity was defined as the amount of enzyme required to oxidize 1 nmol NADH per minute. All results were expressed as U kg⁻¹.</w:t>
      </w:r>
    </w:p>
    <w:p w14:paraId="1571CDC6"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 xml:space="preserve">One unit of PLA1/PLA2 activity was defined as the amount of enzyme required to hydrolyze 1 nmol lecithin to produce 1 nmol free fatty acid per minute; one unit of PLD activity was defined as the amount of enzyme required to hydrolyze 1 nmol lecithin to produce 1 nmol choline per minute; one unit of LOX activity was defined as the amount of enzyme required to catalyze the oxidation of 1 </w:t>
      </w:r>
      <w:proofErr w:type="spellStart"/>
      <w:r w:rsidRPr="00C72AB7">
        <w:rPr>
          <w:rFonts w:ascii="Times New Roman" w:hAnsi="Times New Roman" w:cs="Times New Roman"/>
          <w:sz w:val="24"/>
          <w:szCs w:val="28"/>
        </w:rPr>
        <w:t>μmol</w:t>
      </w:r>
      <w:proofErr w:type="spellEnd"/>
      <w:r w:rsidRPr="00C72AB7">
        <w:rPr>
          <w:rFonts w:ascii="Times New Roman" w:hAnsi="Times New Roman" w:cs="Times New Roman"/>
          <w:sz w:val="24"/>
          <w:szCs w:val="28"/>
        </w:rPr>
        <w:t xml:space="preserve"> linoleic acid per minute; one unit of LPS activity was defined as the amount of enzyme required to hydrolyze triglycerides to produce 1 nmol free fatty acid per minute. All results were expressed as U kg⁻¹.</w:t>
      </w:r>
    </w:p>
    <w:p w14:paraId="49EFEB49" w14:textId="77777777" w:rsidR="00C72AB7" w:rsidRPr="00C72AB7" w:rsidRDefault="00C72AB7" w:rsidP="00C72AB7">
      <w:pPr>
        <w:rPr>
          <w:rFonts w:ascii="Times New Roman" w:hAnsi="Times New Roman" w:cs="Times New Roman"/>
          <w:b/>
          <w:bCs/>
          <w:sz w:val="22"/>
        </w:rPr>
      </w:pPr>
      <w:r w:rsidRPr="00C72AB7">
        <w:rPr>
          <w:rFonts w:ascii="Times New Roman" w:hAnsi="Times New Roman" w:cs="Times New Roman"/>
          <w:b/>
          <w:bCs/>
          <w:sz w:val="22"/>
        </w:rPr>
        <w:t>S2.5 Detailed Parameters for Fatty Acid Composition Determination</w:t>
      </w:r>
    </w:p>
    <w:p w14:paraId="14223EDE" w14:textId="77777777" w:rsidR="00C72AB7"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 xml:space="preserve">A 0.5 g frozen green pepper pulp sample was subjected to hydrochloric acid-methanol hydrolysis, n-hexane extraction, and boron trifluoride-methanol methylation before instrumental analysis. Separation was performed using a DB-FFAP capillary column (30 m × 0.25 mm × 0.25 </w:t>
      </w:r>
      <w:proofErr w:type="spellStart"/>
      <w:r w:rsidRPr="00C72AB7">
        <w:rPr>
          <w:rFonts w:ascii="Times New Roman" w:hAnsi="Times New Roman" w:cs="Times New Roman"/>
          <w:sz w:val="24"/>
          <w:szCs w:val="28"/>
        </w:rPr>
        <w:t>μm</w:t>
      </w:r>
      <w:proofErr w:type="spellEnd"/>
      <w:r w:rsidRPr="00C72AB7">
        <w:rPr>
          <w:rFonts w:ascii="Times New Roman" w:hAnsi="Times New Roman" w:cs="Times New Roman"/>
          <w:sz w:val="24"/>
          <w:szCs w:val="28"/>
        </w:rPr>
        <w:t xml:space="preserve">). Injector temperature: 250℃; carrier gas: high-purity helium; flow rate: 1.0 mL/min; injection volume: 1 </w:t>
      </w:r>
      <w:proofErr w:type="spellStart"/>
      <w:r w:rsidRPr="00C72AB7">
        <w:rPr>
          <w:rFonts w:ascii="Times New Roman" w:hAnsi="Times New Roman" w:cs="Times New Roman"/>
          <w:sz w:val="24"/>
          <w:szCs w:val="28"/>
        </w:rPr>
        <w:t>μL</w:t>
      </w:r>
      <w:proofErr w:type="spellEnd"/>
      <w:r w:rsidRPr="00C72AB7">
        <w:rPr>
          <w:rFonts w:ascii="Times New Roman" w:hAnsi="Times New Roman" w:cs="Times New Roman"/>
          <w:sz w:val="24"/>
          <w:szCs w:val="28"/>
        </w:rPr>
        <w:t>; split ratio: 10:1. Temperature program: initial temperature 100℃ held for 1 min, increased to 200℃ at 10℃/min and held for 2 min, then increased to 240℃ at 5℃/min and held for 5 min. Ion source temperature: 230℃; electron impact energy: 70 eV; scan range: m/z 50–500.</w:t>
      </w:r>
    </w:p>
    <w:p w14:paraId="00D27AFB" w14:textId="77777777" w:rsidR="00C72AB7" w:rsidRPr="00C72AB7" w:rsidRDefault="00C72AB7" w:rsidP="00C72AB7">
      <w:pPr>
        <w:rPr>
          <w:rFonts w:ascii="Times New Roman" w:hAnsi="Times New Roman" w:cs="Times New Roman"/>
          <w:b/>
          <w:bCs/>
          <w:sz w:val="22"/>
        </w:rPr>
      </w:pPr>
      <w:r w:rsidRPr="00C72AB7">
        <w:rPr>
          <w:rFonts w:ascii="Times New Roman" w:hAnsi="Times New Roman" w:cs="Times New Roman"/>
          <w:b/>
          <w:bCs/>
          <w:sz w:val="22"/>
        </w:rPr>
        <w:t>S2.6 Detailed Parameters for PC and PE Content Determination</w:t>
      </w:r>
    </w:p>
    <w:p w14:paraId="018787A0" w14:textId="4DA9BCBA" w:rsidR="009513CB" w:rsidRPr="00C72AB7" w:rsidRDefault="00C72AB7" w:rsidP="00C72AB7">
      <w:pPr>
        <w:ind w:firstLineChars="200" w:firstLine="480"/>
        <w:rPr>
          <w:rFonts w:ascii="Times New Roman" w:hAnsi="Times New Roman" w:cs="Times New Roman"/>
          <w:sz w:val="24"/>
          <w:szCs w:val="28"/>
        </w:rPr>
      </w:pPr>
      <w:r w:rsidRPr="00C72AB7">
        <w:rPr>
          <w:rFonts w:ascii="Times New Roman" w:hAnsi="Times New Roman" w:cs="Times New Roman"/>
          <w:sz w:val="24"/>
          <w:szCs w:val="28"/>
        </w:rPr>
        <w:t xml:space="preserve">A 1.0 g frozen green pepper pulp sample was subjected to total lipid extraction with chloroform-methanol (2:1, v/v) and acetone precipitation before instrumental analysis. Separation was performed using a silica gel column (250 mm × 4.6 mm, 5 </w:t>
      </w:r>
      <w:proofErr w:type="spellStart"/>
      <w:r w:rsidRPr="00C72AB7">
        <w:rPr>
          <w:rFonts w:ascii="Times New Roman" w:hAnsi="Times New Roman" w:cs="Times New Roman"/>
          <w:sz w:val="24"/>
          <w:szCs w:val="28"/>
        </w:rPr>
        <w:t>μm</w:t>
      </w:r>
      <w:proofErr w:type="spellEnd"/>
      <w:r w:rsidRPr="00C72AB7">
        <w:rPr>
          <w:rFonts w:ascii="Times New Roman" w:hAnsi="Times New Roman" w:cs="Times New Roman"/>
          <w:sz w:val="24"/>
          <w:szCs w:val="28"/>
        </w:rPr>
        <w:t xml:space="preserve">). Mobile phase: acetonitrile-methanol-phosphoric acid (80:20:0.1, v/v/v); flow rate: 1.0 mL/min; detection wavelength: 205 nm; column temperature: 30℃; injection volume: 20 </w:t>
      </w:r>
      <w:proofErr w:type="spellStart"/>
      <w:r w:rsidRPr="00C72AB7">
        <w:rPr>
          <w:rFonts w:ascii="Times New Roman" w:hAnsi="Times New Roman" w:cs="Times New Roman"/>
          <w:sz w:val="24"/>
          <w:szCs w:val="28"/>
        </w:rPr>
        <w:t>μL</w:t>
      </w:r>
      <w:proofErr w:type="spellEnd"/>
      <w:r w:rsidRPr="00C72AB7">
        <w:rPr>
          <w:rFonts w:ascii="Times New Roman" w:hAnsi="Times New Roman" w:cs="Times New Roman"/>
          <w:sz w:val="24"/>
          <w:szCs w:val="28"/>
        </w:rPr>
        <w:t>.</w:t>
      </w:r>
    </w:p>
    <w:p w14:paraId="1AB20F92" w14:textId="07140124" w:rsidR="00B14EB1" w:rsidRDefault="00577450" w:rsidP="00306A73">
      <w:pPr>
        <w:jc w:val="center"/>
        <w:rPr>
          <w:rFonts w:ascii="Times New Roman" w:hAnsi="Times New Roman" w:cs="Times New Roman"/>
          <w:sz w:val="24"/>
          <w:szCs w:val="28"/>
        </w:rPr>
      </w:pPr>
      <w:r w:rsidRPr="00427285">
        <w:rPr>
          <w:rFonts w:ascii="Times New Roman" w:hAnsi="Times New Roman" w:cs="Times New Roman"/>
          <w:b/>
          <w:bCs/>
          <w:sz w:val="24"/>
          <w:szCs w:val="28"/>
        </w:rPr>
        <w:lastRenderedPageBreak/>
        <w:t>Supplementary Table S</w:t>
      </w:r>
      <w:r w:rsidR="000E68AC">
        <w:rPr>
          <w:rFonts w:ascii="Times New Roman" w:hAnsi="Times New Roman" w:cs="Times New Roman" w:hint="eastAsia"/>
          <w:b/>
          <w:bCs/>
          <w:sz w:val="24"/>
          <w:szCs w:val="28"/>
        </w:rPr>
        <w:t>2</w:t>
      </w:r>
      <w:r w:rsidRPr="00427285">
        <w:rPr>
          <w:rFonts w:ascii="Times New Roman" w:hAnsi="Times New Roman" w:cs="Times New Roman"/>
          <w:b/>
          <w:bCs/>
          <w:sz w:val="24"/>
          <w:szCs w:val="28"/>
        </w:rPr>
        <w:t>.</w:t>
      </w:r>
      <w:r w:rsidR="000E68AC">
        <w:rPr>
          <w:rFonts w:ascii="Times New Roman" w:hAnsi="Times New Roman" w:cs="Times New Roman" w:hint="eastAsia"/>
          <w:b/>
          <w:bCs/>
          <w:sz w:val="24"/>
          <w:szCs w:val="28"/>
        </w:rPr>
        <w:t>7</w:t>
      </w:r>
      <w:r w:rsidRPr="00427285">
        <w:rPr>
          <w:rFonts w:ascii="Times New Roman" w:hAnsi="Times New Roman" w:cs="Times New Roman"/>
          <w:b/>
          <w:bCs/>
          <w:sz w:val="24"/>
          <w:szCs w:val="28"/>
        </w:rPr>
        <w:t xml:space="preserve"> The primer sequences used for RT-qPCR analysis</w:t>
      </w:r>
      <w:r w:rsidRPr="00577450">
        <w:rPr>
          <w:rFonts w:ascii="Times New Roman" w:hAnsi="Times New Roman" w:cs="Times New Roman"/>
          <w:sz w:val="24"/>
          <w:szCs w:val="28"/>
        </w:rPr>
        <w:t>.</w:t>
      </w:r>
    </w:p>
    <w:p w14:paraId="202A4CD9" w14:textId="77777777" w:rsidR="00306A73" w:rsidRDefault="00306A73" w:rsidP="00306A73">
      <w:pPr>
        <w:jc w:val="center"/>
        <w:rPr>
          <w:rFonts w:ascii="Times New Roman" w:hAnsi="Times New Roman" w:cs="Times New Roman"/>
          <w:sz w:val="24"/>
          <w:szCs w:val="28"/>
        </w:rPr>
      </w:pPr>
    </w:p>
    <w:tbl>
      <w:tblPr>
        <w:tblStyle w:val="SCI"/>
        <w:tblW w:w="0" w:type="auto"/>
        <w:jc w:val="center"/>
        <w:tblLayout w:type="fixed"/>
        <w:tblLook w:val="04A0" w:firstRow="1" w:lastRow="0" w:firstColumn="1" w:lastColumn="0" w:noHBand="0" w:noVBand="1"/>
      </w:tblPr>
      <w:tblGrid>
        <w:gridCol w:w="3120"/>
        <w:gridCol w:w="2268"/>
        <w:gridCol w:w="4819"/>
      </w:tblGrid>
      <w:tr w:rsidR="002E07CC" w14:paraId="1B47F6AA" w14:textId="77777777" w:rsidTr="00306A73">
        <w:trPr>
          <w:cnfStyle w:val="100000000000" w:firstRow="1" w:lastRow="0" w:firstColumn="0" w:lastColumn="0" w:oddVBand="0" w:evenVBand="0" w:oddHBand="0" w:evenHBand="0" w:firstRowFirstColumn="0" w:firstRowLastColumn="0" w:lastRowFirstColumn="0" w:lastRowLastColumn="0"/>
          <w:trHeight w:val="776"/>
          <w:jc w:val="center"/>
        </w:trPr>
        <w:tc>
          <w:tcPr>
            <w:tcW w:w="3120" w:type="dxa"/>
            <w:vAlign w:val="top"/>
          </w:tcPr>
          <w:p w14:paraId="3341E092" w14:textId="74B01853" w:rsidR="002E07CC" w:rsidRPr="002E07CC" w:rsidRDefault="002E07CC" w:rsidP="002E07CC">
            <w:pPr>
              <w:jc w:val="center"/>
              <w:rPr>
                <w:rFonts w:cs="Times New Roman"/>
                <w:b/>
                <w:bCs/>
                <w:sz w:val="28"/>
                <w:szCs w:val="28"/>
              </w:rPr>
            </w:pPr>
            <w:r w:rsidRPr="002E07CC">
              <w:rPr>
                <w:rFonts w:cs="Times New Roman" w:hint="eastAsia"/>
                <w:b/>
                <w:bCs/>
                <w:sz w:val="28"/>
                <w:szCs w:val="28"/>
              </w:rPr>
              <w:t>Gene name</w:t>
            </w:r>
          </w:p>
        </w:tc>
        <w:tc>
          <w:tcPr>
            <w:tcW w:w="2268" w:type="dxa"/>
            <w:vAlign w:val="top"/>
          </w:tcPr>
          <w:p w14:paraId="0639DB15" w14:textId="53C53E36" w:rsidR="002E07CC" w:rsidRPr="002E07CC" w:rsidRDefault="002E07CC" w:rsidP="002E07CC">
            <w:pPr>
              <w:jc w:val="center"/>
              <w:rPr>
                <w:rFonts w:cs="Times New Roman"/>
                <w:b/>
                <w:bCs/>
                <w:color w:val="0F1115"/>
                <w:sz w:val="28"/>
                <w:szCs w:val="28"/>
              </w:rPr>
            </w:pPr>
            <w:r w:rsidRPr="002E07CC">
              <w:rPr>
                <w:rFonts w:cs="Times New Roman" w:hint="eastAsia"/>
                <w:b/>
                <w:bCs/>
                <w:color w:val="0F1115"/>
                <w:sz w:val="28"/>
                <w:szCs w:val="28"/>
              </w:rPr>
              <w:t>Gene ID</w:t>
            </w:r>
          </w:p>
        </w:tc>
        <w:tc>
          <w:tcPr>
            <w:tcW w:w="4819" w:type="dxa"/>
            <w:vAlign w:val="top"/>
          </w:tcPr>
          <w:p w14:paraId="0150FF62" w14:textId="3E5B4D96" w:rsidR="002E07CC" w:rsidRPr="002E07CC" w:rsidRDefault="002E07CC" w:rsidP="002E07CC">
            <w:pPr>
              <w:jc w:val="center"/>
              <w:rPr>
                <w:rFonts w:cs="Times New Roman"/>
                <w:b/>
                <w:bCs/>
                <w:sz w:val="28"/>
                <w:szCs w:val="28"/>
              </w:rPr>
            </w:pPr>
            <w:r w:rsidRPr="002E07CC">
              <w:rPr>
                <w:rFonts w:cs="Times New Roman" w:hint="eastAsia"/>
                <w:b/>
                <w:bCs/>
                <w:color w:val="0F1115"/>
                <w:sz w:val="28"/>
                <w:szCs w:val="28"/>
              </w:rPr>
              <w:t>Primer sequence ( 5</w:t>
            </w:r>
            <w:r w:rsidRPr="002E07CC">
              <w:rPr>
                <w:rFonts w:cs="Times New Roman"/>
                <w:b/>
                <w:bCs/>
                <w:color w:val="0F1115"/>
                <w:sz w:val="28"/>
                <w:szCs w:val="28"/>
              </w:rPr>
              <w:t>’</w:t>
            </w:r>
            <w:r w:rsidRPr="002E07CC">
              <w:rPr>
                <w:rFonts w:cs="Times New Roman" w:hint="eastAsia"/>
                <w:b/>
                <w:bCs/>
                <w:color w:val="0F1115"/>
                <w:sz w:val="28"/>
                <w:szCs w:val="28"/>
              </w:rPr>
              <w:t>-3</w:t>
            </w:r>
            <w:r w:rsidRPr="002E07CC">
              <w:rPr>
                <w:rFonts w:cs="Times New Roman"/>
                <w:b/>
                <w:bCs/>
                <w:color w:val="0F1115"/>
                <w:sz w:val="28"/>
                <w:szCs w:val="28"/>
              </w:rPr>
              <w:t>’</w:t>
            </w:r>
            <w:r w:rsidRPr="002E07CC">
              <w:rPr>
                <w:rFonts w:cs="Times New Roman" w:hint="eastAsia"/>
                <w:b/>
                <w:bCs/>
                <w:color w:val="0F1115"/>
                <w:sz w:val="28"/>
                <w:szCs w:val="28"/>
              </w:rPr>
              <w:t>)</w:t>
            </w:r>
          </w:p>
        </w:tc>
      </w:tr>
      <w:tr w:rsidR="002E07CC" w14:paraId="3CFD16B2" w14:textId="77777777" w:rsidTr="00306A73">
        <w:trPr>
          <w:trHeight w:val="1248"/>
          <w:jc w:val="center"/>
        </w:trPr>
        <w:tc>
          <w:tcPr>
            <w:tcW w:w="3120" w:type="dxa"/>
          </w:tcPr>
          <w:p w14:paraId="32CE9B15" w14:textId="30BD692B"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CaACTIN</w:t>
            </w:r>
            <w:proofErr w:type="spellEnd"/>
          </w:p>
        </w:tc>
        <w:tc>
          <w:tcPr>
            <w:tcW w:w="2268" w:type="dxa"/>
          </w:tcPr>
          <w:p w14:paraId="494A03CD" w14:textId="32579555" w:rsidR="002E07CC" w:rsidRPr="00427285" w:rsidRDefault="002E07CC" w:rsidP="00306A73">
            <w:pPr>
              <w:jc w:val="center"/>
              <w:rPr>
                <w:rFonts w:cs="Times New Roman"/>
                <w:color w:val="0F1115"/>
                <w:sz w:val="28"/>
                <w:szCs w:val="28"/>
              </w:rPr>
            </w:pPr>
            <w:r w:rsidRPr="00AC0733">
              <w:rPr>
                <w:rFonts w:cs="Times New Roman"/>
                <w:color w:val="0F1115"/>
                <w:sz w:val="28"/>
                <w:szCs w:val="28"/>
              </w:rPr>
              <w:t>LOC</w:t>
            </w:r>
            <w:r w:rsidR="00306A73">
              <w:rPr>
                <w:rFonts w:cs="Times New Roman" w:hint="eastAsia"/>
                <w:color w:val="0F1115"/>
                <w:sz w:val="28"/>
                <w:szCs w:val="28"/>
              </w:rPr>
              <w:t>-</w:t>
            </w:r>
            <w:r w:rsidRPr="00AC0733">
              <w:rPr>
                <w:rFonts w:cs="Times New Roman"/>
                <w:color w:val="0F1115"/>
                <w:sz w:val="28"/>
                <w:szCs w:val="28"/>
              </w:rPr>
              <w:t>107867450</w:t>
            </w:r>
          </w:p>
        </w:tc>
        <w:tc>
          <w:tcPr>
            <w:tcW w:w="4819" w:type="dxa"/>
          </w:tcPr>
          <w:p w14:paraId="1B52D883" w14:textId="77777777" w:rsidR="002E07CC" w:rsidRDefault="002E07CC" w:rsidP="00306A73">
            <w:pPr>
              <w:jc w:val="center"/>
              <w:rPr>
                <w:rFonts w:cs="Times New Roman"/>
                <w:color w:val="0F1115"/>
                <w:sz w:val="28"/>
                <w:szCs w:val="28"/>
              </w:rPr>
            </w:pPr>
            <w:r w:rsidRPr="00427285">
              <w:rPr>
                <w:rFonts w:cs="Times New Roman"/>
                <w:color w:val="0F1115"/>
                <w:sz w:val="28"/>
                <w:szCs w:val="28"/>
              </w:rPr>
              <w:t>AGAGCACCCCCTCGTTGTAGA</w:t>
            </w:r>
          </w:p>
          <w:p w14:paraId="3B20431E" w14:textId="5448C8CB" w:rsidR="002E07CC" w:rsidRPr="00427285" w:rsidRDefault="002E07CC" w:rsidP="00306A73">
            <w:pPr>
              <w:jc w:val="center"/>
              <w:rPr>
                <w:rFonts w:cs="Times New Roman"/>
                <w:sz w:val="28"/>
                <w:szCs w:val="28"/>
              </w:rPr>
            </w:pPr>
            <w:r w:rsidRPr="00427285">
              <w:rPr>
                <w:rFonts w:cs="Times New Roman"/>
                <w:color w:val="0F1115"/>
                <w:sz w:val="28"/>
                <w:szCs w:val="28"/>
              </w:rPr>
              <w:t>GGTGGTGCCAATCTACGAGGG</w:t>
            </w:r>
          </w:p>
        </w:tc>
      </w:tr>
      <w:tr w:rsidR="002E07CC" w14:paraId="429CE653" w14:textId="77777777" w:rsidTr="00306A73">
        <w:trPr>
          <w:trHeight w:val="1248"/>
          <w:jc w:val="center"/>
        </w:trPr>
        <w:tc>
          <w:tcPr>
            <w:tcW w:w="3120" w:type="dxa"/>
          </w:tcPr>
          <w:p w14:paraId="545C7D29" w14:textId="315C501C"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CaSOD</w:t>
            </w:r>
            <w:proofErr w:type="spellEnd"/>
          </w:p>
        </w:tc>
        <w:tc>
          <w:tcPr>
            <w:tcW w:w="2268" w:type="dxa"/>
          </w:tcPr>
          <w:p w14:paraId="5B964EA2" w14:textId="6508B851" w:rsidR="002E07CC" w:rsidRPr="00427285" w:rsidRDefault="002E07CC" w:rsidP="00306A73">
            <w:pPr>
              <w:jc w:val="center"/>
              <w:rPr>
                <w:rFonts w:cs="Times New Roman"/>
                <w:color w:val="0F1115"/>
                <w:sz w:val="28"/>
                <w:szCs w:val="28"/>
              </w:rPr>
            </w:pPr>
            <w:r w:rsidRPr="00AC0733">
              <w:rPr>
                <w:rFonts w:cs="Times New Roman"/>
                <w:color w:val="0F1115"/>
                <w:sz w:val="28"/>
                <w:szCs w:val="28"/>
              </w:rPr>
              <w:t>LOC</w:t>
            </w:r>
            <w:r w:rsidR="00306A73">
              <w:rPr>
                <w:rFonts w:cs="Times New Roman" w:hint="eastAsia"/>
                <w:color w:val="0F1115"/>
                <w:sz w:val="28"/>
                <w:szCs w:val="28"/>
              </w:rPr>
              <w:t>-</w:t>
            </w:r>
            <w:r w:rsidRPr="00AC0733">
              <w:rPr>
                <w:rFonts w:cs="Times New Roman"/>
                <w:color w:val="0F1115"/>
                <w:sz w:val="28"/>
                <w:szCs w:val="28"/>
              </w:rPr>
              <w:t>107843219</w:t>
            </w:r>
          </w:p>
        </w:tc>
        <w:tc>
          <w:tcPr>
            <w:tcW w:w="4819" w:type="dxa"/>
          </w:tcPr>
          <w:p w14:paraId="1EA7E21F" w14:textId="77777777" w:rsidR="002E07CC" w:rsidRDefault="002E07CC" w:rsidP="00306A73">
            <w:pPr>
              <w:jc w:val="center"/>
              <w:rPr>
                <w:rFonts w:cs="Times New Roman"/>
                <w:color w:val="0F1115"/>
                <w:sz w:val="28"/>
                <w:szCs w:val="28"/>
              </w:rPr>
            </w:pPr>
            <w:r w:rsidRPr="002E07CC">
              <w:rPr>
                <w:rFonts w:cs="Times New Roman"/>
                <w:color w:val="0F1115"/>
                <w:sz w:val="28"/>
                <w:szCs w:val="28"/>
              </w:rPr>
              <w:t>CAGGAGGCGTTCAAGGTCATC</w:t>
            </w:r>
          </w:p>
          <w:p w14:paraId="7B3A6735" w14:textId="6DFB1ACD" w:rsidR="002E07CC" w:rsidRPr="00427285" w:rsidRDefault="002E07CC" w:rsidP="00306A73">
            <w:pPr>
              <w:jc w:val="center"/>
              <w:rPr>
                <w:rFonts w:cs="Times New Roman"/>
                <w:sz w:val="28"/>
                <w:szCs w:val="28"/>
              </w:rPr>
            </w:pPr>
            <w:r w:rsidRPr="002E07CC">
              <w:rPr>
                <w:rFonts w:cs="Times New Roman"/>
                <w:sz w:val="28"/>
                <w:szCs w:val="28"/>
              </w:rPr>
              <w:t>TCCACCACCATTGCCAGTTC</w:t>
            </w:r>
          </w:p>
        </w:tc>
      </w:tr>
      <w:tr w:rsidR="002E07CC" w14:paraId="068B7FE6" w14:textId="77777777" w:rsidTr="00306A73">
        <w:trPr>
          <w:trHeight w:val="1248"/>
          <w:jc w:val="center"/>
        </w:trPr>
        <w:tc>
          <w:tcPr>
            <w:tcW w:w="3120" w:type="dxa"/>
          </w:tcPr>
          <w:p w14:paraId="183CD0BA" w14:textId="73A64F06" w:rsidR="002E07CC" w:rsidRPr="00427285" w:rsidRDefault="002E07CC" w:rsidP="00306A73">
            <w:pPr>
              <w:jc w:val="center"/>
              <w:rPr>
                <w:rFonts w:cs="Times New Roman"/>
                <w:sz w:val="28"/>
                <w:szCs w:val="28"/>
              </w:rPr>
            </w:pPr>
            <w:r w:rsidRPr="00427285">
              <w:rPr>
                <w:rStyle w:val="af3"/>
                <w:rFonts w:cs="Times New Roman"/>
                <w:color w:val="0F1115"/>
                <w:sz w:val="28"/>
                <w:szCs w:val="28"/>
              </w:rPr>
              <w:t>CaCAT</w:t>
            </w:r>
          </w:p>
        </w:tc>
        <w:tc>
          <w:tcPr>
            <w:tcW w:w="2268" w:type="dxa"/>
          </w:tcPr>
          <w:p w14:paraId="0EE5DFFE" w14:textId="1A93DE7C" w:rsidR="002E07CC" w:rsidRPr="00427285" w:rsidRDefault="002E07CC" w:rsidP="00306A73">
            <w:pPr>
              <w:jc w:val="center"/>
              <w:rPr>
                <w:rFonts w:cs="Times New Roman"/>
                <w:color w:val="0F1115"/>
                <w:sz w:val="28"/>
                <w:szCs w:val="28"/>
              </w:rPr>
            </w:pPr>
            <w:r w:rsidRPr="00AC0733">
              <w:rPr>
                <w:rFonts w:cs="Times New Roman"/>
                <w:color w:val="0F1115"/>
                <w:sz w:val="28"/>
                <w:szCs w:val="28"/>
              </w:rPr>
              <w:t>LOC</w:t>
            </w:r>
            <w:r w:rsidR="00306A73">
              <w:rPr>
                <w:rFonts w:cs="Times New Roman" w:hint="eastAsia"/>
                <w:color w:val="0F1115"/>
                <w:sz w:val="28"/>
                <w:szCs w:val="28"/>
              </w:rPr>
              <w:t>-</w:t>
            </w:r>
            <w:r w:rsidRPr="00AC0733">
              <w:rPr>
                <w:rFonts w:cs="Times New Roman"/>
                <w:color w:val="0F1115"/>
                <w:sz w:val="28"/>
                <w:szCs w:val="28"/>
              </w:rPr>
              <w:t>107857634</w:t>
            </w:r>
          </w:p>
        </w:tc>
        <w:tc>
          <w:tcPr>
            <w:tcW w:w="4819" w:type="dxa"/>
          </w:tcPr>
          <w:p w14:paraId="325F04E1" w14:textId="77777777" w:rsidR="002E07CC" w:rsidRDefault="002E07CC" w:rsidP="00306A73">
            <w:pPr>
              <w:jc w:val="center"/>
              <w:rPr>
                <w:rFonts w:cs="Times New Roman"/>
                <w:color w:val="0F1115"/>
                <w:sz w:val="28"/>
                <w:szCs w:val="28"/>
              </w:rPr>
            </w:pPr>
            <w:r w:rsidRPr="002E07CC">
              <w:rPr>
                <w:rFonts w:cs="Times New Roman"/>
                <w:color w:val="0F1115"/>
                <w:sz w:val="28"/>
                <w:szCs w:val="28"/>
              </w:rPr>
              <w:t>GTGGAGGCTGAAGCTGCTAA</w:t>
            </w:r>
          </w:p>
          <w:p w14:paraId="7020297D" w14:textId="394C767D" w:rsidR="002E07CC" w:rsidRPr="00427285" w:rsidRDefault="002E07CC" w:rsidP="00306A73">
            <w:pPr>
              <w:jc w:val="center"/>
              <w:rPr>
                <w:rFonts w:cs="Times New Roman"/>
                <w:sz w:val="28"/>
                <w:szCs w:val="28"/>
              </w:rPr>
            </w:pPr>
            <w:r w:rsidRPr="002E07CC">
              <w:rPr>
                <w:rFonts w:cs="Times New Roman"/>
                <w:sz w:val="28"/>
                <w:szCs w:val="28"/>
              </w:rPr>
              <w:t>CACCAACCCATCCGTCTCTC</w:t>
            </w:r>
          </w:p>
        </w:tc>
      </w:tr>
      <w:tr w:rsidR="002E07CC" w14:paraId="59A4C1B3" w14:textId="77777777" w:rsidTr="00306A73">
        <w:trPr>
          <w:trHeight w:val="1248"/>
          <w:jc w:val="center"/>
        </w:trPr>
        <w:tc>
          <w:tcPr>
            <w:tcW w:w="3120" w:type="dxa"/>
          </w:tcPr>
          <w:p w14:paraId="30B63C46" w14:textId="5D6BD79F"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CaPOD</w:t>
            </w:r>
            <w:proofErr w:type="spellEnd"/>
          </w:p>
        </w:tc>
        <w:tc>
          <w:tcPr>
            <w:tcW w:w="2268" w:type="dxa"/>
          </w:tcPr>
          <w:p w14:paraId="4D191787" w14:textId="35CAF378"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107849876</w:t>
            </w:r>
          </w:p>
        </w:tc>
        <w:tc>
          <w:tcPr>
            <w:tcW w:w="4819" w:type="dxa"/>
          </w:tcPr>
          <w:p w14:paraId="3499DE83" w14:textId="77777777" w:rsidR="002E07CC" w:rsidRDefault="002E07CC" w:rsidP="00306A73">
            <w:pPr>
              <w:jc w:val="center"/>
              <w:rPr>
                <w:rFonts w:cs="Times New Roman"/>
                <w:color w:val="0F1115"/>
                <w:sz w:val="28"/>
                <w:szCs w:val="28"/>
              </w:rPr>
            </w:pPr>
            <w:r w:rsidRPr="002E07CC">
              <w:rPr>
                <w:rFonts w:cs="Times New Roman"/>
                <w:color w:val="0F1115"/>
                <w:sz w:val="28"/>
                <w:szCs w:val="28"/>
              </w:rPr>
              <w:t>GCTGGTGTTGCTGCTCTTTG</w:t>
            </w:r>
          </w:p>
          <w:p w14:paraId="5A33193A" w14:textId="416AA723" w:rsidR="002E07CC" w:rsidRPr="00427285" w:rsidRDefault="002E07CC" w:rsidP="00306A73">
            <w:pPr>
              <w:jc w:val="center"/>
              <w:rPr>
                <w:rFonts w:cs="Times New Roman"/>
                <w:sz w:val="28"/>
                <w:szCs w:val="28"/>
              </w:rPr>
            </w:pPr>
            <w:r w:rsidRPr="002E07CC">
              <w:rPr>
                <w:rFonts w:cs="Times New Roman"/>
                <w:sz w:val="28"/>
                <w:szCs w:val="28"/>
              </w:rPr>
              <w:t>CCAACACCACGATCGTCCTT</w:t>
            </w:r>
          </w:p>
        </w:tc>
      </w:tr>
      <w:tr w:rsidR="002E07CC" w14:paraId="45834725" w14:textId="77777777" w:rsidTr="00306A73">
        <w:trPr>
          <w:trHeight w:val="1248"/>
          <w:jc w:val="center"/>
        </w:trPr>
        <w:tc>
          <w:tcPr>
            <w:tcW w:w="3120" w:type="dxa"/>
          </w:tcPr>
          <w:p w14:paraId="56A9FC52" w14:textId="4C22A175"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CaAPX</w:t>
            </w:r>
            <w:proofErr w:type="spellEnd"/>
          </w:p>
        </w:tc>
        <w:tc>
          <w:tcPr>
            <w:tcW w:w="2268" w:type="dxa"/>
          </w:tcPr>
          <w:p w14:paraId="170140F7" w14:textId="3AC69027" w:rsidR="002E07CC" w:rsidRPr="00427285" w:rsidRDefault="00FB45A1" w:rsidP="00306A73">
            <w:pPr>
              <w:jc w:val="center"/>
              <w:rPr>
                <w:rFonts w:cs="Times New Roman"/>
                <w:color w:val="0F1115"/>
                <w:sz w:val="28"/>
                <w:szCs w:val="28"/>
              </w:rPr>
            </w:pPr>
            <w:r w:rsidRPr="00FB45A1">
              <w:rPr>
                <w:rFonts w:cs="Times New Roman"/>
                <w:color w:val="0F1115"/>
                <w:sz w:val="28"/>
                <w:szCs w:val="28"/>
              </w:rPr>
              <w:t>LOC</w:t>
            </w:r>
            <w:r>
              <w:rPr>
                <w:rFonts w:cs="Times New Roman" w:hint="eastAsia"/>
                <w:color w:val="0F1115"/>
                <w:sz w:val="28"/>
                <w:szCs w:val="28"/>
              </w:rPr>
              <w:t>-</w:t>
            </w:r>
            <w:r w:rsidRPr="00FB45A1">
              <w:rPr>
                <w:rFonts w:cs="Times New Roman"/>
                <w:color w:val="0F1115"/>
                <w:sz w:val="28"/>
                <w:szCs w:val="28"/>
              </w:rPr>
              <w:t>107853422</w:t>
            </w:r>
          </w:p>
        </w:tc>
        <w:tc>
          <w:tcPr>
            <w:tcW w:w="4819" w:type="dxa"/>
          </w:tcPr>
          <w:p w14:paraId="1447C9A7" w14:textId="77777777" w:rsidR="00FB45A1" w:rsidRDefault="00FB45A1" w:rsidP="00306A73">
            <w:pPr>
              <w:jc w:val="center"/>
              <w:rPr>
                <w:rFonts w:cs="Times New Roman"/>
                <w:color w:val="0F1115"/>
                <w:sz w:val="28"/>
                <w:szCs w:val="28"/>
              </w:rPr>
            </w:pPr>
            <w:r w:rsidRPr="00FB45A1">
              <w:rPr>
                <w:rFonts w:cs="Times New Roman"/>
                <w:color w:val="0F1115"/>
                <w:sz w:val="28"/>
                <w:szCs w:val="28"/>
              </w:rPr>
              <w:t>GATGCTGCTGAGAAGCTGGA</w:t>
            </w:r>
          </w:p>
          <w:p w14:paraId="5241AE5A" w14:textId="17969CEA" w:rsidR="002E07CC" w:rsidRPr="00427285" w:rsidRDefault="00FB45A1" w:rsidP="00306A73">
            <w:pPr>
              <w:jc w:val="center"/>
              <w:rPr>
                <w:rFonts w:cs="Times New Roman"/>
                <w:sz w:val="28"/>
                <w:szCs w:val="28"/>
              </w:rPr>
            </w:pPr>
            <w:r w:rsidRPr="00FB45A1">
              <w:rPr>
                <w:rFonts w:cs="Times New Roman"/>
                <w:sz w:val="28"/>
                <w:szCs w:val="28"/>
              </w:rPr>
              <w:t>CCAGCTTCTCAGCAGCATCC</w:t>
            </w:r>
          </w:p>
        </w:tc>
      </w:tr>
      <w:tr w:rsidR="002E07CC" w14:paraId="6CC2457D" w14:textId="77777777" w:rsidTr="00306A73">
        <w:trPr>
          <w:trHeight w:val="1248"/>
          <w:jc w:val="center"/>
        </w:trPr>
        <w:tc>
          <w:tcPr>
            <w:tcW w:w="3120" w:type="dxa"/>
          </w:tcPr>
          <w:p w14:paraId="20A7D8DB" w14:textId="451FD433"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CaDHAR</w:t>
            </w:r>
            <w:proofErr w:type="spellEnd"/>
          </w:p>
        </w:tc>
        <w:tc>
          <w:tcPr>
            <w:tcW w:w="2268" w:type="dxa"/>
          </w:tcPr>
          <w:p w14:paraId="1C525DDB" w14:textId="66640EDE"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107851234</w:t>
            </w:r>
          </w:p>
        </w:tc>
        <w:tc>
          <w:tcPr>
            <w:tcW w:w="4819" w:type="dxa"/>
          </w:tcPr>
          <w:p w14:paraId="090FB6DA" w14:textId="77777777" w:rsidR="002E07CC" w:rsidRDefault="002E07CC" w:rsidP="00306A73">
            <w:pPr>
              <w:jc w:val="center"/>
              <w:rPr>
                <w:rFonts w:cs="Times New Roman"/>
                <w:color w:val="0F1115"/>
                <w:sz w:val="28"/>
                <w:szCs w:val="28"/>
              </w:rPr>
            </w:pPr>
            <w:r w:rsidRPr="002E07CC">
              <w:rPr>
                <w:rFonts w:cs="Times New Roman"/>
                <w:color w:val="0F1115"/>
                <w:sz w:val="28"/>
                <w:szCs w:val="28"/>
              </w:rPr>
              <w:t>GCCTCAAGACCAACGGTGAC</w:t>
            </w:r>
          </w:p>
          <w:p w14:paraId="62370174" w14:textId="048CB749" w:rsidR="002E07CC" w:rsidRPr="00427285" w:rsidRDefault="002E07CC" w:rsidP="00306A73">
            <w:pPr>
              <w:jc w:val="center"/>
              <w:rPr>
                <w:rFonts w:cs="Times New Roman"/>
                <w:sz w:val="28"/>
                <w:szCs w:val="28"/>
              </w:rPr>
            </w:pPr>
            <w:r w:rsidRPr="002E07CC">
              <w:rPr>
                <w:rFonts w:cs="Times New Roman"/>
                <w:sz w:val="28"/>
                <w:szCs w:val="28"/>
              </w:rPr>
              <w:t>TGCTTGATGTGCTCGTTGCT</w:t>
            </w:r>
          </w:p>
        </w:tc>
      </w:tr>
      <w:tr w:rsidR="002E07CC" w14:paraId="148DFA28" w14:textId="77777777" w:rsidTr="00306A73">
        <w:trPr>
          <w:trHeight w:val="1248"/>
          <w:jc w:val="center"/>
        </w:trPr>
        <w:tc>
          <w:tcPr>
            <w:tcW w:w="3120" w:type="dxa"/>
          </w:tcPr>
          <w:p w14:paraId="71343C57" w14:textId="7761B9F1"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CaMDHAR</w:t>
            </w:r>
            <w:proofErr w:type="spellEnd"/>
          </w:p>
        </w:tc>
        <w:tc>
          <w:tcPr>
            <w:tcW w:w="2268" w:type="dxa"/>
          </w:tcPr>
          <w:p w14:paraId="2CA929EC" w14:textId="279B419A"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107846789</w:t>
            </w:r>
          </w:p>
        </w:tc>
        <w:tc>
          <w:tcPr>
            <w:tcW w:w="4819" w:type="dxa"/>
          </w:tcPr>
          <w:p w14:paraId="666254FE" w14:textId="77777777" w:rsidR="002E07CC" w:rsidRDefault="002E07CC" w:rsidP="00306A73">
            <w:pPr>
              <w:jc w:val="center"/>
              <w:rPr>
                <w:rFonts w:cs="Times New Roman"/>
                <w:color w:val="0F1115"/>
                <w:sz w:val="28"/>
                <w:szCs w:val="28"/>
              </w:rPr>
            </w:pPr>
            <w:r w:rsidRPr="002E07CC">
              <w:rPr>
                <w:rFonts w:cs="Times New Roman"/>
                <w:color w:val="0F1115"/>
                <w:sz w:val="28"/>
                <w:szCs w:val="28"/>
              </w:rPr>
              <w:t>AAGCTCCGAGAGGTGGAGAA</w:t>
            </w:r>
          </w:p>
          <w:p w14:paraId="7BFBC8EB" w14:textId="79BFF7D6" w:rsidR="002E07CC" w:rsidRPr="00427285" w:rsidRDefault="002E07CC" w:rsidP="00306A73">
            <w:pPr>
              <w:jc w:val="center"/>
              <w:rPr>
                <w:rFonts w:cs="Times New Roman"/>
                <w:sz w:val="28"/>
                <w:szCs w:val="28"/>
              </w:rPr>
            </w:pPr>
            <w:r w:rsidRPr="002E07CC">
              <w:rPr>
                <w:rFonts w:cs="Times New Roman"/>
                <w:sz w:val="28"/>
                <w:szCs w:val="28"/>
              </w:rPr>
              <w:t>TCCATCGTCCTTGACCACCT</w:t>
            </w:r>
          </w:p>
        </w:tc>
      </w:tr>
      <w:tr w:rsidR="002E07CC" w14:paraId="2CECD3B4" w14:textId="77777777" w:rsidTr="00306A73">
        <w:trPr>
          <w:trHeight w:val="1248"/>
          <w:jc w:val="center"/>
        </w:trPr>
        <w:tc>
          <w:tcPr>
            <w:tcW w:w="3120" w:type="dxa"/>
          </w:tcPr>
          <w:p w14:paraId="0AC4192C" w14:textId="5032C779"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CaGR</w:t>
            </w:r>
            <w:proofErr w:type="spellEnd"/>
          </w:p>
        </w:tc>
        <w:tc>
          <w:tcPr>
            <w:tcW w:w="2268" w:type="dxa"/>
          </w:tcPr>
          <w:p w14:paraId="2E238DDF" w14:textId="0A307A74"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107848901</w:t>
            </w:r>
          </w:p>
        </w:tc>
        <w:tc>
          <w:tcPr>
            <w:tcW w:w="4819" w:type="dxa"/>
          </w:tcPr>
          <w:p w14:paraId="5A52F947" w14:textId="77777777" w:rsidR="002E07CC" w:rsidRDefault="002E07CC" w:rsidP="00306A73">
            <w:pPr>
              <w:jc w:val="center"/>
              <w:rPr>
                <w:rFonts w:cs="Times New Roman"/>
                <w:color w:val="0F1115"/>
                <w:sz w:val="28"/>
                <w:szCs w:val="28"/>
              </w:rPr>
            </w:pPr>
            <w:r w:rsidRPr="002E07CC">
              <w:rPr>
                <w:rFonts w:cs="Times New Roman"/>
                <w:color w:val="0F1115"/>
                <w:sz w:val="28"/>
                <w:szCs w:val="28"/>
              </w:rPr>
              <w:t>AGCAGCAGGTTCCAGAAGGT</w:t>
            </w:r>
          </w:p>
          <w:p w14:paraId="20066CAD" w14:textId="59D14D84" w:rsidR="002E07CC" w:rsidRPr="00427285" w:rsidRDefault="002E07CC" w:rsidP="00306A73">
            <w:pPr>
              <w:jc w:val="center"/>
              <w:rPr>
                <w:rFonts w:cs="Times New Roman"/>
                <w:sz w:val="28"/>
                <w:szCs w:val="28"/>
              </w:rPr>
            </w:pPr>
            <w:r w:rsidRPr="002E07CC">
              <w:rPr>
                <w:rFonts w:cs="Times New Roman"/>
                <w:sz w:val="28"/>
                <w:szCs w:val="28"/>
              </w:rPr>
              <w:t>TTGCCTTCACCTTCAGCCTC</w:t>
            </w:r>
          </w:p>
        </w:tc>
      </w:tr>
      <w:tr w:rsidR="002E07CC" w14:paraId="33098FA8" w14:textId="77777777" w:rsidTr="00306A73">
        <w:trPr>
          <w:trHeight w:val="1248"/>
          <w:jc w:val="center"/>
        </w:trPr>
        <w:tc>
          <w:tcPr>
            <w:tcW w:w="3120" w:type="dxa"/>
          </w:tcPr>
          <w:p w14:paraId="7E56ACF1" w14:textId="02245E79" w:rsidR="002E07CC" w:rsidRPr="00427285" w:rsidRDefault="002E07CC" w:rsidP="00306A73">
            <w:pPr>
              <w:jc w:val="center"/>
              <w:rPr>
                <w:rFonts w:cs="Times New Roman"/>
                <w:sz w:val="28"/>
                <w:szCs w:val="28"/>
              </w:rPr>
            </w:pPr>
            <w:r w:rsidRPr="00427285">
              <w:rPr>
                <w:rStyle w:val="af3"/>
                <w:rFonts w:cs="Times New Roman"/>
                <w:color w:val="0F1115"/>
                <w:sz w:val="28"/>
                <w:szCs w:val="28"/>
              </w:rPr>
              <w:t>CaPLA1</w:t>
            </w:r>
          </w:p>
        </w:tc>
        <w:tc>
          <w:tcPr>
            <w:tcW w:w="2268" w:type="dxa"/>
          </w:tcPr>
          <w:p w14:paraId="010C146E" w14:textId="00D66EE3"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107865432</w:t>
            </w:r>
          </w:p>
        </w:tc>
        <w:tc>
          <w:tcPr>
            <w:tcW w:w="4819" w:type="dxa"/>
          </w:tcPr>
          <w:p w14:paraId="2D7546D8" w14:textId="77777777" w:rsidR="002E07CC" w:rsidRDefault="002E07CC" w:rsidP="00306A73">
            <w:pPr>
              <w:jc w:val="center"/>
              <w:rPr>
                <w:rFonts w:cs="Times New Roman"/>
                <w:color w:val="0F1115"/>
                <w:sz w:val="28"/>
                <w:szCs w:val="28"/>
              </w:rPr>
            </w:pPr>
            <w:r w:rsidRPr="002E07CC">
              <w:rPr>
                <w:rFonts w:cs="Times New Roman"/>
                <w:color w:val="0F1115"/>
                <w:sz w:val="28"/>
                <w:szCs w:val="28"/>
              </w:rPr>
              <w:t>GCTGCTGCTACTGCTGGATT</w:t>
            </w:r>
          </w:p>
          <w:p w14:paraId="5E359B8D" w14:textId="58C7831D" w:rsidR="002E07CC" w:rsidRPr="00427285" w:rsidRDefault="002E07CC" w:rsidP="00306A73">
            <w:pPr>
              <w:jc w:val="center"/>
              <w:rPr>
                <w:rFonts w:cs="Times New Roman"/>
                <w:sz w:val="28"/>
                <w:szCs w:val="28"/>
              </w:rPr>
            </w:pPr>
            <w:r w:rsidRPr="002E07CC">
              <w:rPr>
                <w:rFonts w:cs="Times New Roman"/>
                <w:sz w:val="28"/>
                <w:szCs w:val="28"/>
              </w:rPr>
              <w:t>AGTAGCCGCCAACATCACCT</w:t>
            </w:r>
          </w:p>
        </w:tc>
      </w:tr>
      <w:tr w:rsidR="002E07CC" w14:paraId="5EEA2124" w14:textId="77777777" w:rsidTr="00306A73">
        <w:trPr>
          <w:trHeight w:val="1248"/>
          <w:jc w:val="center"/>
        </w:trPr>
        <w:tc>
          <w:tcPr>
            <w:tcW w:w="3120" w:type="dxa"/>
          </w:tcPr>
          <w:p w14:paraId="6B9922C7" w14:textId="77110115" w:rsidR="002E07CC" w:rsidRPr="00427285" w:rsidRDefault="002E07CC" w:rsidP="00306A73">
            <w:pPr>
              <w:jc w:val="center"/>
              <w:rPr>
                <w:rFonts w:cs="Times New Roman"/>
                <w:sz w:val="28"/>
                <w:szCs w:val="28"/>
              </w:rPr>
            </w:pPr>
            <w:r w:rsidRPr="00427285">
              <w:rPr>
                <w:rStyle w:val="af3"/>
                <w:rFonts w:cs="Times New Roman"/>
                <w:color w:val="0F1115"/>
                <w:sz w:val="28"/>
                <w:szCs w:val="28"/>
              </w:rPr>
              <w:t>CaPLA2</w:t>
            </w:r>
          </w:p>
        </w:tc>
        <w:tc>
          <w:tcPr>
            <w:tcW w:w="2268" w:type="dxa"/>
          </w:tcPr>
          <w:p w14:paraId="70FD37DC" w14:textId="3D68BD87"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107858765</w:t>
            </w:r>
          </w:p>
        </w:tc>
        <w:tc>
          <w:tcPr>
            <w:tcW w:w="4819" w:type="dxa"/>
          </w:tcPr>
          <w:p w14:paraId="5C9F5E95" w14:textId="77777777" w:rsidR="002E07CC" w:rsidRDefault="002E07CC" w:rsidP="00306A73">
            <w:pPr>
              <w:jc w:val="center"/>
              <w:rPr>
                <w:rFonts w:cs="Times New Roman"/>
                <w:color w:val="0F1115"/>
                <w:sz w:val="28"/>
                <w:szCs w:val="28"/>
              </w:rPr>
            </w:pPr>
            <w:r w:rsidRPr="002E07CC">
              <w:rPr>
                <w:rFonts w:cs="Times New Roman"/>
                <w:color w:val="0F1115"/>
                <w:sz w:val="28"/>
                <w:szCs w:val="28"/>
              </w:rPr>
              <w:t>TGCCTTCGTCTTCCTCTCCA</w:t>
            </w:r>
          </w:p>
          <w:p w14:paraId="6CD82F6A" w14:textId="782C2CE0" w:rsidR="002E07CC" w:rsidRPr="00427285" w:rsidRDefault="002E07CC" w:rsidP="00306A73">
            <w:pPr>
              <w:jc w:val="center"/>
              <w:rPr>
                <w:rFonts w:cs="Times New Roman"/>
                <w:sz w:val="28"/>
                <w:szCs w:val="28"/>
              </w:rPr>
            </w:pPr>
            <w:r w:rsidRPr="002E07CC">
              <w:rPr>
                <w:rFonts w:cs="Times New Roman"/>
                <w:sz w:val="28"/>
                <w:szCs w:val="28"/>
              </w:rPr>
              <w:t>AAGCCAAACACCACGACCAC</w:t>
            </w:r>
          </w:p>
        </w:tc>
      </w:tr>
      <w:tr w:rsidR="002E07CC" w14:paraId="69913CE2" w14:textId="77777777" w:rsidTr="00306A73">
        <w:trPr>
          <w:trHeight w:val="1248"/>
          <w:jc w:val="center"/>
        </w:trPr>
        <w:tc>
          <w:tcPr>
            <w:tcW w:w="3120" w:type="dxa"/>
          </w:tcPr>
          <w:p w14:paraId="0A4BAEAC" w14:textId="32A9CD78"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CaPLD</w:t>
            </w:r>
            <w:proofErr w:type="spellEnd"/>
          </w:p>
        </w:tc>
        <w:tc>
          <w:tcPr>
            <w:tcW w:w="2268" w:type="dxa"/>
          </w:tcPr>
          <w:p w14:paraId="7EE045B7" w14:textId="763BAD52"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107862109</w:t>
            </w:r>
          </w:p>
        </w:tc>
        <w:tc>
          <w:tcPr>
            <w:tcW w:w="4819" w:type="dxa"/>
          </w:tcPr>
          <w:p w14:paraId="49306D91" w14:textId="77777777" w:rsidR="002E07CC" w:rsidRDefault="002E07CC" w:rsidP="00306A73">
            <w:pPr>
              <w:jc w:val="center"/>
              <w:rPr>
                <w:rFonts w:cs="Times New Roman"/>
                <w:color w:val="0F1115"/>
                <w:sz w:val="28"/>
                <w:szCs w:val="28"/>
              </w:rPr>
            </w:pPr>
            <w:r w:rsidRPr="002E07CC">
              <w:rPr>
                <w:rFonts w:cs="Times New Roman"/>
                <w:color w:val="0F1115"/>
                <w:sz w:val="28"/>
                <w:szCs w:val="28"/>
              </w:rPr>
              <w:t>CCAAGGAGGTGCTGAAGGAG</w:t>
            </w:r>
          </w:p>
          <w:p w14:paraId="1478B848" w14:textId="1B956B33" w:rsidR="002E07CC" w:rsidRPr="00427285" w:rsidRDefault="002E07CC" w:rsidP="00306A73">
            <w:pPr>
              <w:jc w:val="center"/>
              <w:rPr>
                <w:rFonts w:cs="Times New Roman"/>
                <w:sz w:val="28"/>
                <w:szCs w:val="28"/>
              </w:rPr>
            </w:pPr>
            <w:r w:rsidRPr="002E07CC">
              <w:rPr>
                <w:rFonts w:cs="Times New Roman"/>
                <w:sz w:val="28"/>
                <w:szCs w:val="28"/>
              </w:rPr>
              <w:t>TGGTGGAGGAGGTGATGAGG</w:t>
            </w:r>
          </w:p>
        </w:tc>
      </w:tr>
      <w:tr w:rsidR="002E07CC" w14:paraId="1E587FA4" w14:textId="77777777" w:rsidTr="00306A73">
        <w:trPr>
          <w:trHeight w:val="1248"/>
          <w:jc w:val="center"/>
        </w:trPr>
        <w:tc>
          <w:tcPr>
            <w:tcW w:w="3120" w:type="dxa"/>
          </w:tcPr>
          <w:p w14:paraId="1AA833DB" w14:textId="035B5880"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lastRenderedPageBreak/>
              <w:t>CaLOX</w:t>
            </w:r>
            <w:proofErr w:type="spellEnd"/>
          </w:p>
        </w:tc>
        <w:tc>
          <w:tcPr>
            <w:tcW w:w="2268" w:type="dxa"/>
          </w:tcPr>
          <w:p w14:paraId="25DF8926" w14:textId="6A7520D1"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107847654</w:t>
            </w:r>
          </w:p>
        </w:tc>
        <w:tc>
          <w:tcPr>
            <w:tcW w:w="4819" w:type="dxa"/>
          </w:tcPr>
          <w:p w14:paraId="240FFA5D" w14:textId="77777777" w:rsidR="002E07CC" w:rsidRDefault="002E07CC" w:rsidP="00306A73">
            <w:pPr>
              <w:jc w:val="center"/>
              <w:rPr>
                <w:rFonts w:cs="Times New Roman"/>
                <w:color w:val="0F1115"/>
                <w:sz w:val="28"/>
                <w:szCs w:val="28"/>
              </w:rPr>
            </w:pPr>
            <w:r w:rsidRPr="002E07CC">
              <w:rPr>
                <w:rFonts w:cs="Times New Roman"/>
                <w:color w:val="0F1115"/>
                <w:sz w:val="28"/>
                <w:szCs w:val="28"/>
              </w:rPr>
              <w:t>TGGCTACCTGGCTGTCTCTC</w:t>
            </w:r>
          </w:p>
          <w:p w14:paraId="41DA201E" w14:textId="6D87A6C1" w:rsidR="002E07CC" w:rsidRPr="00427285" w:rsidRDefault="002E07CC" w:rsidP="00306A73">
            <w:pPr>
              <w:jc w:val="center"/>
              <w:rPr>
                <w:rFonts w:cs="Times New Roman"/>
                <w:sz w:val="28"/>
                <w:szCs w:val="28"/>
              </w:rPr>
            </w:pPr>
            <w:r w:rsidRPr="002E07CC">
              <w:rPr>
                <w:rFonts w:cs="Times New Roman"/>
                <w:sz w:val="28"/>
                <w:szCs w:val="28"/>
              </w:rPr>
              <w:t>CATCACCACCACCAACACCA</w:t>
            </w:r>
          </w:p>
        </w:tc>
      </w:tr>
      <w:tr w:rsidR="002E07CC" w14:paraId="2FE5F891" w14:textId="77777777" w:rsidTr="00306A73">
        <w:trPr>
          <w:trHeight w:val="1248"/>
          <w:jc w:val="center"/>
        </w:trPr>
        <w:tc>
          <w:tcPr>
            <w:tcW w:w="3120" w:type="dxa"/>
          </w:tcPr>
          <w:p w14:paraId="0B61686B" w14:textId="57647878" w:rsidR="002E07CC" w:rsidRPr="00427285" w:rsidRDefault="002E07CC" w:rsidP="00306A73">
            <w:pPr>
              <w:jc w:val="center"/>
              <w:rPr>
                <w:rFonts w:cs="Times New Roman"/>
                <w:sz w:val="28"/>
                <w:szCs w:val="28"/>
              </w:rPr>
            </w:pPr>
            <w:proofErr w:type="spellStart"/>
            <w:r w:rsidRPr="00427285">
              <w:rPr>
                <w:rStyle w:val="af3"/>
                <w:rFonts w:cs="Times New Roman"/>
                <w:color w:val="0F1115"/>
                <w:sz w:val="28"/>
                <w:szCs w:val="28"/>
              </w:rPr>
              <w:t>CaLPS</w:t>
            </w:r>
            <w:proofErr w:type="spellEnd"/>
          </w:p>
        </w:tc>
        <w:tc>
          <w:tcPr>
            <w:tcW w:w="2268" w:type="dxa"/>
          </w:tcPr>
          <w:p w14:paraId="27775D50" w14:textId="2A78DFD9" w:rsidR="002E07CC" w:rsidRPr="00427285" w:rsidRDefault="002E07CC" w:rsidP="00306A73">
            <w:pPr>
              <w:jc w:val="center"/>
              <w:rPr>
                <w:rFonts w:cs="Times New Roman"/>
                <w:color w:val="0F1115"/>
                <w:sz w:val="28"/>
                <w:szCs w:val="28"/>
              </w:rPr>
            </w:pPr>
            <w:r w:rsidRPr="006C4838">
              <w:rPr>
                <w:rFonts w:cs="Times New Roman"/>
                <w:color w:val="0F1115"/>
                <w:sz w:val="28"/>
                <w:szCs w:val="28"/>
              </w:rPr>
              <w:t>LOC</w:t>
            </w:r>
            <w:r w:rsidR="00306A73">
              <w:rPr>
                <w:rFonts w:cs="Times New Roman" w:hint="eastAsia"/>
                <w:color w:val="0F1115"/>
                <w:sz w:val="28"/>
                <w:szCs w:val="28"/>
              </w:rPr>
              <w:t>-</w:t>
            </w:r>
            <w:r w:rsidRPr="006C4838">
              <w:rPr>
                <w:rFonts w:cs="Times New Roman"/>
                <w:color w:val="0F1115"/>
                <w:sz w:val="28"/>
                <w:szCs w:val="28"/>
              </w:rPr>
              <w:t>107859876</w:t>
            </w:r>
          </w:p>
        </w:tc>
        <w:tc>
          <w:tcPr>
            <w:tcW w:w="4819" w:type="dxa"/>
          </w:tcPr>
          <w:p w14:paraId="3CA996FA" w14:textId="77777777" w:rsidR="002E07CC" w:rsidRDefault="002E07CC" w:rsidP="00306A73">
            <w:pPr>
              <w:jc w:val="center"/>
              <w:rPr>
                <w:rFonts w:cs="Times New Roman"/>
                <w:color w:val="0F1115"/>
                <w:sz w:val="28"/>
                <w:szCs w:val="28"/>
              </w:rPr>
            </w:pPr>
            <w:r w:rsidRPr="002E07CC">
              <w:rPr>
                <w:rFonts w:cs="Times New Roman"/>
                <w:color w:val="0F1115"/>
                <w:sz w:val="28"/>
                <w:szCs w:val="28"/>
              </w:rPr>
              <w:t>CTGGAGGAAGAGGACGGAGA</w:t>
            </w:r>
          </w:p>
          <w:p w14:paraId="32EF810D" w14:textId="476A1D1D" w:rsidR="002E07CC" w:rsidRPr="00427285" w:rsidRDefault="002E07CC" w:rsidP="00306A73">
            <w:pPr>
              <w:jc w:val="center"/>
              <w:rPr>
                <w:rFonts w:cs="Times New Roman"/>
                <w:sz w:val="28"/>
                <w:szCs w:val="28"/>
              </w:rPr>
            </w:pPr>
            <w:r w:rsidRPr="002E07CC">
              <w:rPr>
                <w:rFonts w:cs="Times New Roman"/>
                <w:sz w:val="28"/>
                <w:szCs w:val="28"/>
              </w:rPr>
              <w:t>CACCGAGGAAGAGGATGAGG</w:t>
            </w:r>
          </w:p>
        </w:tc>
      </w:tr>
    </w:tbl>
    <w:p w14:paraId="5830290E" w14:textId="77777777" w:rsidR="00577450" w:rsidRPr="00577450" w:rsidRDefault="00577450">
      <w:pPr>
        <w:rPr>
          <w:rFonts w:ascii="Times New Roman" w:hAnsi="Times New Roman" w:cs="Times New Roman"/>
          <w:sz w:val="24"/>
          <w:szCs w:val="28"/>
        </w:rPr>
      </w:pPr>
    </w:p>
    <w:sectPr w:rsidR="00577450" w:rsidRPr="00577450" w:rsidSect="00B14EB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4290" w14:textId="77777777" w:rsidR="00653E3B" w:rsidRDefault="00653E3B" w:rsidP="00577450">
      <w:pPr>
        <w:rPr>
          <w:rFonts w:hint="eastAsia"/>
        </w:rPr>
      </w:pPr>
      <w:r>
        <w:separator/>
      </w:r>
    </w:p>
  </w:endnote>
  <w:endnote w:type="continuationSeparator" w:id="0">
    <w:p w14:paraId="4CB3A7CF" w14:textId="77777777" w:rsidR="00653E3B" w:rsidRDefault="00653E3B" w:rsidP="005774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E82D" w14:textId="77777777" w:rsidR="00653E3B" w:rsidRDefault="00653E3B" w:rsidP="00577450">
      <w:pPr>
        <w:rPr>
          <w:rFonts w:hint="eastAsia"/>
        </w:rPr>
      </w:pPr>
      <w:r>
        <w:separator/>
      </w:r>
    </w:p>
  </w:footnote>
  <w:footnote w:type="continuationSeparator" w:id="0">
    <w:p w14:paraId="41375DE1" w14:textId="77777777" w:rsidR="00653E3B" w:rsidRDefault="00653E3B" w:rsidP="005774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8"/>
    <w:rsid w:val="00010DF6"/>
    <w:rsid w:val="0001491E"/>
    <w:rsid w:val="000E68AC"/>
    <w:rsid w:val="00251363"/>
    <w:rsid w:val="002E07CC"/>
    <w:rsid w:val="00306A73"/>
    <w:rsid w:val="0038090B"/>
    <w:rsid w:val="0039704F"/>
    <w:rsid w:val="003F6D0D"/>
    <w:rsid w:val="003F70EE"/>
    <w:rsid w:val="00427285"/>
    <w:rsid w:val="00433988"/>
    <w:rsid w:val="004771C7"/>
    <w:rsid w:val="004A1641"/>
    <w:rsid w:val="00520ED0"/>
    <w:rsid w:val="005756E0"/>
    <w:rsid w:val="00577450"/>
    <w:rsid w:val="005C3FB8"/>
    <w:rsid w:val="005C6580"/>
    <w:rsid w:val="005D4608"/>
    <w:rsid w:val="00653E3B"/>
    <w:rsid w:val="006A6278"/>
    <w:rsid w:val="006C4838"/>
    <w:rsid w:val="006E5A46"/>
    <w:rsid w:val="007D206A"/>
    <w:rsid w:val="008927AA"/>
    <w:rsid w:val="00901B48"/>
    <w:rsid w:val="00912120"/>
    <w:rsid w:val="009513CB"/>
    <w:rsid w:val="00A3119A"/>
    <w:rsid w:val="00A6159C"/>
    <w:rsid w:val="00A761F7"/>
    <w:rsid w:val="00A84A9B"/>
    <w:rsid w:val="00AC0733"/>
    <w:rsid w:val="00B14EB1"/>
    <w:rsid w:val="00C72AB7"/>
    <w:rsid w:val="00CA23EF"/>
    <w:rsid w:val="00D2691C"/>
    <w:rsid w:val="00D27B19"/>
    <w:rsid w:val="00E56CDE"/>
    <w:rsid w:val="00E7244D"/>
    <w:rsid w:val="00FB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635A"/>
  <w15:chartTrackingRefBased/>
  <w15:docId w15:val="{40E0BF19-90DE-4794-969E-18C8AC4F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6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6A6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6A6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27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A627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27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27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627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6A6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6A6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278"/>
    <w:rPr>
      <w:rFonts w:cstheme="majorBidi"/>
      <w:color w:val="2F5496" w:themeColor="accent1" w:themeShade="BF"/>
      <w:sz w:val="28"/>
      <w:szCs w:val="28"/>
    </w:rPr>
  </w:style>
  <w:style w:type="character" w:customStyle="1" w:styleId="50">
    <w:name w:val="标题 5 字符"/>
    <w:basedOn w:val="a0"/>
    <w:link w:val="5"/>
    <w:uiPriority w:val="9"/>
    <w:semiHidden/>
    <w:rsid w:val="006A6278"/>
    <w:rPr>
      <w:rFonts w:cstheme="majorBidi"/>
      <w:color w:val="2F5496" w:themeColor="accent1" w:themeShade="BF"/>
      <w:sz w:val="24"/>
      <w:szCs w:val="24"/>
    </w:rPr>
  </w:style>
  <w:style w:type="character" w:customStyle="1" w:styleId="60">
    <w:name w:val="标题 6 字符"/>
    <w:basedOn w:val="a0"/>
    <w:link w:val="6"/>
    <w:uiPriority w:val="9"/>
    <w:semiHidden/>
    <w:rsid w:val="006A6278"/>
    <w:rPr>
      <w:rFonts w:cstheme="majorBidi"/>
      <w:b/>
      <w:bCs/>
      <w:color w:val="2F5496" w:themeColor="accent1" w:themeShade="BF"/>
    </w:rPr>
  </w:style>
  <w:style w:type="character" w:customStyle="1" w:styleId="70">
    <w:name w:val="标题 7 字符"/>
    <w:basedOn w:val="a0"/>
    <w:link w:val="7"/>
    <w:uiPriority w:val="9"/>
    <w:semiHidden/>
    <w:rsid w:val="006A6278"/>
    <w:rPr>
      <w:rFonts w:cstheme="majorBidi"/>
      <w:b/>
      <w:bCs/>
      <w:color w:val="595959" w:themeColor="text1" w:themeTint="A6"/>
    </w:rPr>
  </w:style>
  <w:style w:type="character" w:customStyle="1" w:styleId="80">
    <w:name w:val="标题 8 字符"/>
    <w:basedOn w:val="a0"/>
    <w:link w:val="8"/>
    <w:uiPriority w:val="9"/>
    <w:semiHidden/>
    <w:rsid w:val="006A6278"/>
    <w:rPr>
      <w:rFonts w:cstheme="majorBidi"/>
      <w:color w:val="595959" w:themeColor="text1" w:themeTint="A6"/>
    </w:rPr>
  </w:style>
  <w:style w:type="character" w:customStyle="1" w:styleId="90">
    <w:name w:val="标题 9 字符"/>
    <w:basedOn w:val="a0"/>
    <w:link w:val="9"/>
    <w:uiPriority w:val="9"/>
    <w:semiHidden/>
    <w:rsid w:val="006A6278"/>
    <w:rPr>
      <w:rFonts w:eastAsiaTheme="majorEastAsia" w:cstheme="majorBidi"/>
      <w:color w:val="595959" w:themeColor="text1" w:themeTint="A6"/>
    </w:rPr>
  </w:style>
  <w:style w:type="paragraph" w:styleId="a3">
    <w:name w:val="Title"/>
    <w:basedOn w:val="a"/>
    <w:next w:val="a"/>
    <w:link w:val="a4"/>
    <w:uiPriority w:val="10"/>
    <w:qFormat/>
    <w:rsid w:val="006A62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2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278"/>
    <w:pPr>
      <w:spacing w:before="160" w:after="160"/>
      <w:jc w:val="center"/>
    </w:pPr>
    <w:rPr>
      <w:i/>
      <w:iCs/>
      <w:color w:val="404040" w:themeColor="text1" w:themeTint="BF"/>
    </w:rPr>
  </w:style>
  <w:style w:type="character" w:customStyle="1" w:styleId="a8">
    <w:name w:val="引用 字符"/>
    <w:basedOn w:val="a0"/>
    <w:link w:val="a7"/>
    <w:uiPriority w:val="29"/>
    <w:rsid w:val="006A6278"/>
    <w:rPr>
      <w:i/>
      <w:iCs/>
      <w:color w:val="404040" w:themeColor="text1" w:themeTint="BF"/>
    </w:rPr>
  </w:style>
  <w:style w:type="paragraph" w:styleId="a9">
    <w:name w:val="List Paragraph"/>
    <w:basedOn w:val="a"/>
    <w:uiPriority w:val="34"/>
    <w:qFormat/>
    <w:rsid w:val="006A6278"/>
    <w:pPr>
      <w:ind w:left="720"/>
      <w:contextualSpacing/>
    </w:pPr>
  </w:style>
  <w:style w:type="character" w:styleId="aa">
    <w:name w:val="Intense Emphasis"/>
    <w:basedOn w:val="a0"/>
    <w:uiPriority w:val="21"/>
    <w:qFormat/>
    <w:rsid w:val="006A6278"/>
    <w:rPr>
      <w:i/>
      <w:iCs/>
      <w:color w:val="2F5496" w:themeColor="accent1" w:themeShade="BF"/>
    </w:rPr>
  </w:style>
  <w:style w:type="paragraph" w:styleId="ab">
    <w:name w:val="Intense Quote"/>
    <w:basedOn w:val="a"/>
    <w:next w:val="a"/>
    <w:link w:val="ac"/>
    <w:uiPriority w:val="30"/>
    <w:qFormat/>
    <w:rsid w:val="006A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278"/>
    <w:rPr>
      <w:i/>
      <w:iCs/>
      <w:color w:val="2F5496" w:themeColor="accent1" w:themeShade="BF"/>
    </w:rPr>
  </w:style>
  <w:style w:type="character" w:styleId="ad">
    <w:name w:val="Intense Reference"/>
    <w:basedOn w:val="a0"/>
    <w:uiPriority w:val="32"/>
    <w:qFormat/>
    <w:rsid w:val="006A6278"/>
    <w:rPr>
      <w:b/>
      <w:bCs/>
      <w:smallCaps/>
      <w:color w:val="2F5496" w:themeColor="accent1" w:themeShade="BF"/>
      <w:spacing w:val="5"/>
    </w:rPr>
  </w:style>
  <w:style w:type="paragraph" w:styleId="ae">
    <w:name w:val="header"/>
    <w:basedOn w:val="a"/>
    <w:link w:val="af"/>
    <w:uiPriority w:val="99"/>
    <w:unhideWhenUsed/>
    <w:rsid w:val="00577450"/>
    <w:pPr>
      <w:tabs>
        <w:tab w:val="center" w:pos="4153"/>
        <w:tab w:val="right" w:pos="8306"/>
      </w:tabs>
      <w:snapToGrid w:val="0"/>
      <w:jc w:val="center"/>
    </w:pPr>
    <w:rPr>
      <w:sz w:val="18"/>
      <w:szCs w:val="18"/>
    </w:rPr>
  </w:style>
  <w:style w:type="character" w:customStyle="1" w:styleId="af">
    <w:name w:val="页眉 字符"/>
    <w:basedOn w:val="a0"/>
    <w:link w:val="ae"/>
    <w:uiPriority w:val="99"/>
    <w:rsid w:val="00577450"/>
    <w:rPr>
      <w:sz w:val="18"/>
      <w:szCs w:val="18"/>
    </w:rPr>
  </w:style>
  <w:style w:type="paragraph" w:styleId="af0">
    <w:name w:val="footer"/>
    <w:basedOn w:val="a"/>
    <w:link w:val="af1"/>
    <w:uiPriority w:val="99"/>
    <w:unhideWhenUsed/>
    <w:rsid w:val="00577450"/>
    <w:pPr>
      <w:tabs>
        <w:tab w:val="center" w:pos="4153"/>
        <w:tab w:val="right" w:pos="8306"/>
      </w:tabs>
      <w:snapToGrid w:val="0"/>
      <w:jc w:val="left"/>
    </w:pPr>
    <w:rPr>
      <w:sz w:val="18"/>
      <w:szCs w:val="18"/>
    </w:rPr>
  </w:style>
  <w:style w:type="character" w:customStyle="1" w:styleId="af1">
    <w:name w:val="页脚 字符"/>
    <w:basedOn w:val="a0"/>
    <w:link w:val="af0"/>
    <w:uiPriority w:val="99"/>
    <w:rsid w:val="00577450"/>
    <w:rPr>
      <w:sz w:val="18"/>
      <w:szCs w:val="18"/>
    </w:rPr>
  </w:style>
  <w:style w:type="table" w:styleId="af2">
    <w:name w:val="Table Grid"/>
    <w:basedOn w:val="a1"/>
    <w:uiPriority w:val="39"/>
    <w:rsid w:val="0057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77450"/>
    <w:rPr>
      <w:i/>
      <w:iCs/>
    </w:rPr>
  </w:style>
  <w:style w:type="table" w:customStyle="1" w:styleId="SCI">
    <w:name w:val="SCI格式"/>
    <w:basedOn w:val="a1"/>
    <w:uiPriority w:val="99"/>
    <w:rsid w:val="00B14EB1"/>
    <w:pPr>
      <w:jc w:val="both"/>
    </w:pPr>
    <w:rPr>
      <w:rFonts w:ascii="Times New Roman" w:eastAsia="宋体" w:hAnsi="Times New Roman"/>
      <w:sz w:val="18"/>
    </w:rPr>
    <w:tblPr>
      <w:tblBorders>
        <w:top w:val="single" w:sz="8" w:space="0" w:color="auto"/>
        <w:bottom w:val="single" w:sz="8" w:space="0" w:color="auto"/>
      </w:tblBorders>
    </w:tblPr>
    <w:tcPr>
      <w:vAlign w:val="center"/>
    </w:tcPr>
    <w:tblStylePr w:type="firstRow">
      <w:pPr>
        <w:jc w:val="both"/>
      </w:pPr>
      <w:rPr>
        <w:rFonts w:ascii="Times New Roman" w:hAnsi="Times New Roman"/>
        <w:sz w:val="18"/>
      </w:rPr>
      <w:tblPr/>
      <w:tcPr>
        <w:tcBorders>
          <w:top w:val="single" w:sz="8" w:space="0" w:color="auto"/>
          <w:left w:val="nil"/>
          <w:bottom w:val="single" w:sz="8"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50198">
      <w:bodyDiv w:val="1"/>
      <w:marLeft w:val="0"/>
      <w:marRight w:val="0"/>
      <w:marTop w:val="0"/>
      <w:marBottom w:val="0"/>
      <w:divBdr>
        <w:top w:val="none" w:sz="0" w:space="0" w:color="auto"/>
        <w:left w:val="none" w:sz="0" w:space="0" w:color="auto"/>
        <w:bottom w:val="none" w:sz="0" w:space="0" w:color="auto"/>
        <w:right w:val="none" w:sz="0" w:space="0" w:color="auto"/>
      </w:divBdr>
      <w:divsChild>
        <w:div w:id="618998834">
          <w:marLeft w:val="0"/>
          <w:marRight w:val="0"/>
          <w:marTop w:val="0"/>
          <w:marBottom w:val="0"/>
          <w:divBdr>
            <w:top w:val="none" w:sz="0" w:space="0" w:color="auto"/>
            <w:left w:val="none" w:sz="0" w:space="0" w:color="auto"/>
            <w:bottom w:val="none" w:sz="0" w:space="0" w:color="auto"/>
            <w:right w:val="none" w:sz="0" w:space="0" w:color="auto"/>
          </w:divBdr>
        </w:div>
        <w:div w:id="1715302659">
          <w:marLeft w:val="0"/>
          <w:marRight w:val="0"/>
          <w:marTop w:val="0"/>
          <w:marBottom w:val="0"/>
          <w:divBdr>
            <w:top w:val="none" w:sz="0" w:space="0" w:color="auto"/>
            <w:left w:val="none" w:sz="0" w:space="0" w:color="auto"/>
            <w:bottom w:val="none" w:sz="0" w:space="0" w:color="auto"/>
            <w:right w:val="none" w:sz="0" w:space="0" w:color="auto"/>
          </w:divBdr>
          <w:divsChild>
            <w:div w:id="168565578">
              <w:marLeft w:val="0"/>
              <w:marRight w:val="0"/>
              <w:marTop w:val="0"/>
              <w:marBottom w:val="0"/>
              <w:divBdr>
                <w:top w:val="none" w:sz="0" w:space="0" w:color="auto"/>
                <w:left w:val="none" w:sz="0" w:space="0" w:color="auto"/>
                <w:bottom w:val="none" w:sz="0" w:space="0" w:color="auto"/>
                <w:right w:val="none" w:sz="0" w:space="0" w:color="auto"/>
              </w:divBdr>
            </w:div>
          </w:divsChild>
        </w:div>
        <w:div w:id="506286536">
          <w:marLeft w:val="0"/>
          <w:marRight w:val="0"/>
          <w:marTop w:val="0"/>
          <w:marBottom w:val="0"/>
          <w:divBdr>
            <w:top w:val="none" w:sz="0" w:space="0" w:color="auto"/>
            <w:left w:val="none" w:sz="0" w:space="0" w:color="auto"/>
            <w:bottom w:val="none" w:sz="0" w:space="0" w:color="auto"/>
            <w:right w:val="none" w:sz="0" w:space="0" w:color="auto"/>
          </w:divBdr>
        </w:div>
        <w:div w:id="1557812158">
          <w:marLeft w:val="0"/>
          <w:marRight w:val="0"/>
          <w:marTop w:val="0"/>
          <w:marBottom w:val="0"/>
          <w:divBdr>
            <w:top w:val="none" w:sz="0" w:space="0" w:color="auto"/>
            <w:left w:val="none" w:sz="0" w:space="0" w:color="auto"/>
            <w:bottom w:val="none" w:sz="0" w:space="0" w:color="auto"/>
            <w:right w:val="none" w:sz="0" w:space="0" w:color="auto"/>
          </w:divBdr>
          <w:divsChild>
            <w:div w:id="52046226">
              <w:marLeft w:val="0"/>
              <w:marRight w:val="0"/>
              <w:marTop w:val="0"/>
              <w:marBottom w:val="0"/>
              <w:divBdr>
                <w:top w:val="none" w:sz="0" w:space="0" w:color="auto"/>
                <w:left w:val="none" w:sz="0" w:space="0" w:color="auto"/>
                <w:bottom w:val="none" w:sz="0" w:space="0" w:color="auto"/>
                <w:right w:val="none" w:sz="0" w:space="0" w:color="auto"/>
              </w:divBdr>
            </w:div>
          </w:divsChild>
        </w:div>
        <w:div w:id="846678246">
          <w:marLeft w:val="0"/>
          <w:marRight w:val="0"/>
          <w:marTop w:val="0"/>
          <w:marBottom w:val="0"/>
          <w:divBdr>
            <w:top w:val="none" w:sz="0" w:space="0" w:color="auto"/>
            <w:left w:val="none" w:sz="0" w:space="0" w:color="auto"/>
            <w:bottom w:val="none" w:sz="0" w:space="0" w:color="auto"/>
            <w:right w:val="none" w:sz="0" w:space="0" w:color="auto"/>
          </w:divBdr>
        </w:div>
        <w:div w:id="1108551235">
          <w:marLeft w:val="0"/>
          <w:marRight w:val="0"/>
          <w:marTop w:val="0"/>
          <w:marBottom w:val="0"/>
          <w:divBdr>
            <w:top w:val="none" w:sz="0" w:space="0" w:color="auto"/>
            <w:left w:val="none" w:sz="0" w:space="0" w:color="auto"/>
            <w:bottom w:val="none" w:sz="0" w:space="0" w:color="auto"/>
            <w:right w:val="none" w:sz="0" w:space="0" w:color="auto"/>
          </w:divBdr>
          <w:divsChild>
            <w:div w:id="1214349232">
              <w:marLeft w:val="0"/>
              <w:marRight w:val="0"/>
              <w:marTop w:val="0"/>
              <w:marBottom w:val="0"/>
              <w:divBdr>
                <w:top w:val="none" w:sz="0" w:space="0" w:color="auto"/>
                <w:left w:val="none" w:sz="0" w:space="0" w:color="auto"/>
                <w:bottom w:val="none" w:sz="0" w:space="0" w:color="auto"/>
                <w:right w:val="none" w:sz="0" w:space="0" w:color="auto"/>
              </w:divBdr>
            </w:div>
          </w:divsChild>
        </w:div>
        <w:div w:id="1668895965">
          <w:marLeft w:val="0"/>
          <w:marRight w:val="0"/>
          <w:marTop w:val="0"/>
          <w:marBottom w:val="0"/>
          <w:divBdr>
            <w:top w:val="none" w:sz="0" w:space="0" w:color="auto"/>
            <w:left w:val="none" w:sz="0" w:space="0" w:color="auto"/>
            <w:bottom w:val="none" w:sz="0" w:space="0" w:color="auto"/>
            <w:right w:val="none" w:sz="0" w:space="0" w:color="auto"/>
          </w:divBdr>
        </w:div>
        <w:div w:id="750010879">
          <w:marLeft w:val="0"/>
          <w:marRight w:val="0"/>
          <w:marTop w:val="0"/>
          <w:marBottom w:val="0"/>
          <w:divBdr>
            <w:top w:val="none" w:sz="0" w:space="0" w:color="auto"/>
            <w:left w:val="none" w:sz="0" w:space="0" w:color="auto"/>
            <w:bottom w:val="none" w:sz="0" w:space="0" w:color="auto"/>
            <w:right w:val="none" w:sz="0" w:space="0" w:color="auto"/>
          </w:divBdr>
          <w:divsChild>
            <w:div w:id="990790775">
              <w:marLeft w:val="0"/>
              <w:marRight w:val="0"/>
              <w:marTop w:val="0"/>
              <w:marBottom w:val="0"/>
              <w:divBdr>
                <w:top w:val="none" w:sz="0" w:space="0" w:color="auto"/>
                <w:left w:val="none" w:sz="0" w:space="0" w:color="auto"/>
                <w:bottom w:val="none" w:sz="0" w:space="0" w:color="auto"/>
                <w:right w:val="none" w:sz="0" w:space="0" w:color="auto"/>
              </w:divBdr>
            </w:div>
          </w:divsChild>
        </w:div>
        <w:div w:id="1830366230">
          <w:marLeft w:val="0"/>
          <w:marRight w:val="0"/>
          <w:marTop w:val="0"/>
          <w:marBottom w:val="0"/>
          <w:divBdr>
            <w:top w:val="none" w:sz="0" w:space="0" w:color="auto"/>
            <w:left w:val="none" w:sz="0" w:space="0" w:color="auto"/>
            <w:bottom w:val="none" w:sz="0" w:space="0" w:color="auto"/>
            <w:right w:val="none" w:sz="0" w:space="0" w:color="auto"/>
          </w:divBdr>
          <w:divsChild>
            <w:div w:id="1864978660">
              <w:marLeft w:val="0"/>
              <w:marRight w:val="0"/>
              <w:marTop w:val="0"/>
              <w:marBottom w:val="0"/>
              <w:divBdr>
                <w:top w:val="none" w:sz="0" w:space="0" w:color="auto"/>
                <w:left w:val="none" w:sz="0" w:space="0" w:color="auto"/>
                <w:bottom w:val="none" w:sz="0" w:space="0" w:color="auto"/>
                <w:right w:val="none" w:sz="0" w:space="0" w:color="auto"/>
              </w:divBdr>
            </w:div>
          </w:divsChild>
        </w:div>
        <w:div w:id="1651521384">
          <w:marLeft w:val="0"/>
          <w:marRight w:val="0"/>
          <w:marTop w:val="0"/>
          <w:marBottom w:val="0"/>
          <w:divBdr>
            <w:top w:val="none" w:sz="0" w:space="0" w:color="auto"/>
            <w:left w:val="none" w:sz="0" w:space="0" w:color="auto"/>
            <w:bottom w:val="none" w:sz="0" w:space="0" w:color="auto"/>
            <w:right w:val="none" w:sz="0" w:space="0" w:color="auto"/>
          </w:divBdr>
        </w:div>
        <w:div w:id="1064330769">
          <w:marLeft w:val="0"/>
          <w:marRight w:val="0"/>
          <w:marTop w:val="0"/>
          <w:marBottom w:val="0"/>
          <w:divBdr>
            <w:top w:val="none" w:sz="0" w:space="0" w:color="auto"/>
            <w:left w:val="none" w:sz="0" w:space="0" w:color="auto"/>
            <w:bottom w:val="none" w:sz="0" w:space="0" w:color="auto"/>
            <w:right w:val="none" w:sz="0" w:space="0" w:color="auto"/>
          </w:divBdr>
          <w:divsChild>
            <w:div w:id="444203386">
              <w:marLeft w:val="0"/>
              <w:marRight w:val="0"/>
              <w:marTop w:val="0"/>
              <w:marBottom w:val="0"/>
              <w:divBdr>
                <w:top w:val="none" w:sz="0" w:space="0" w:color="auto"/>
                <w:left w:val="none" w:sz="0" w:space="0" w:color="auto"/>
                <w:bottom w:val="none" w:sz="0" w:space="0" w:color="auto"/>
                <w:right w:val="none" w:sz="0" w:space="0" w:color="auto"/>
              </w:divBdr>
            </w:div>
          </w:divsChild>
        </w:div>
        <w:div w:id="1032148462">
          <w:marLeft w:val="0"/>
          <w:marRight w:val="0"/>
          <w:marTop w:val="0"/>
          <w:marBottom w:val="0"/>
          <w:divBdr>
            <w:top w:val="none" w:sz="0" w:space="0" w:color="auto"/>
            <w:left w:val="none" w:sz="0" w:space="0" w:color="auto"/>
            <w:bottom w:val="none" w:sz="0" w:space="0" w:color="auto"/>
            <w:right w:val="none" w:sz="0" w:space="0" w:color="auto"/>
          </w:divBdr>
        </w:div>
        <w:div w:id="533619776">
          <w:marLeft w:val="0"/>
          <w:marRight w:val="0"/>
          <w:marTop w:val="0"/>
          <w:marBottom w:val="0"/>
          <w:divBdr>
            <w:top w:val="none" w:sz="0" w:space="0" w:color="auto"/>
            <w:left w:val="none" w:sz="0" w:space="0" w:color="auto"/>
            <w:bottom w:val="none" w:sz="0" w:space="0" w:color="auto"/>
            <w:right w:val="none" w:sz="0" w:space="0" w:color="auto"/>
          </w:divBdr>
          <w:divsChild>
            <w:div w:id="5494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7073">
      <w:bodyDiv w:val="1"/>
      <w:marLeft w:val="0"/>
      <w:marRight w:val="0"/>
      <w:marTop w:val="0"/>
      <w:marBottom w:val="0"/>
      <w:divBdr>
        <w:top w:val="none" w:sz="0" w:space="0" w:color="auto"/>
        <w:left w:val="none" w:sz="0" w:space="0" w:color="auto"/>
        <w:bottom w:val="none" w:sz="0" w:space="0" w:color="auto"/>
        <w:right w:val="none" w:sz="0" w:space="0" w:color="auto"/>
      </w:divBdr>
    </w:div>
    <w:div w:id="1039234161">
      <w:bodyDiv w:val="1"/>
      <w:marLeft w:val="0"/>
      <w:marRight w:val="0"/>
      <w:marTop w:val="0"/>
      <w:marBottom w:val="0"/>
      <w:divBdr>
        <w:top w:val="none" w:sz="0" w:space="0" w:color="auto"/>
        <w:left w:val="none" w:sz="0" w:space="0" w:color="auto"/>
        <w:bottom w:val="none" w:sz="0" w:space="0" w:color="auto"/>
        <w:right w:val="none" w:sz="0" w:space="0" w:color="auto"/>
      </w:divBdr>
      <w:divsChild>
        <w:div w:id="2050033334">
          <w:marLeft w:val="0"/>
          <w:marRight w:val="0"/>
          <w:marTop w:val="0"/>
          <w:marBottom w:val="0"/>
          <w:divBdr>
            <w:top w:val="none" w:sz="0" w:space="0" w:color="auto"/>
            <w:left w:val="none" w:sz="0" w:space="0" w:color="auto"/>
            <w:bottom w:val="none" w:sz="0" w:space="0" w:color="auto"/>
            <w:right w:val="none" w:sz="0" w:space="0" w:color="auto"/>
          </w:divBdr>
        </w:div>
        <w:div w:id="2008243585">
          <w:marLeft w:val="0"/>
          <w:marRight w:val="0"/>
          <w:marTop w:val="0"/>
          <w:marBottom w:val="0"/>
          <w:divBdr>
            <w:top w:val="none" w:sz="0" w:space="0" w:color="auto"/>
            <w:left w:val="none" w:sz="0" w:space="0" w:color="auto"/>
            <w:bottom w:val="none" w:sz="0" w:space="0" w:color="auto"/>
            <w:right w:val="none" w:sz="0" w:space="0" w:color="auto"/>
          </w:divBdr>
          <w:divsChild>
            <w:div w:id="102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7770">
      <w:bodyDiv w:val="1"/>
      <w:marLeft w:val="0"/>
      <w:marRight w:val="0"/>
      <w:marTop w:val="0"/>
      <w:marBottom w:val="0"/>
      <w:divBdr>
        <w:top w:val="none" w:sz="0" w:space="0" w:color="auto"/>
        <w:left w:val="none" w:sz="0" w:space="0" w:color="auto"/>
        <w:bottom w:val="none" w:sz="0" w:space="0" w:color="auto"/>
        <w:right w:val="none" w:sz="0" w:space="0" w:color="auto"/>
      </w:divBdr>
    </w:div>
    <w:div w:id="1246500173">
      <w:bodyDiv w:val="1"/>
      <w:marLeft w:val="0"/>
      <w:marRight w:val="0"/>
      <w:marTop w:val="0"/>
      <w:marBottom w:val="0"/>
      <w:divBdr>
        <w:top w:val="none" w:sz="0" w:space="0" w:color="auto"/>
        <w:left w:val="none" w:sz="0" w:space="0" w:color="auto"/>
        <w:bottom w:val="none" w:sz="0" w:space="0" w:color="auto"/>
        <w:right w:val="none" w:sz="0" w:space="0" w:color="auto"/>
      </w:divBdr>
      <w:divsChild>
        <w:div w:id="846218031">
          <w:marLeft w:val="0"/>
          <w:marRight w:val="0"/>
          <w:marTop w:val="0"/>
          <w:marBottom w:val="0"/>
          <w:divBdr>
            <w:top w:val="none" w:sz="0" w:space="0" w:color="auto"/>
            <w:left w:val="none" w:sz="0" w:space="0" w:color="auto"/>
            <w:bottom w:val="none" w:sz="0" w:space="0" w:color="auto"/>
            <w:right w:val="none" w:sz="0" w:space="0" w:color="auto"/>
          </w:divBdr>
        </w:div>
        <w:div w:id="92096559">
          <w:marLeft w:val="0"/>
          <w:marRight w:val="0"/>
          <w:marTop w:val="0"/>
          <w:marBottom w:val="0"/>
          <w:divBdr>
            <w:top w:val="none" w:sz="0" w:space="0" w:color="auto"/>
            <w:left w:val="none" w:sz="0" w:space="0" w:color="auto"/>
            <w:bottom w:val="none" w:sz="0" w:space="0" w:color="auto"/>
            <w:right w:val="none" w:sz="0" w:space="0" w:color="auto"/>
          </w:divBdr>
          <w:divsChild>
            <w:div w:id="1805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6086">
      <w:bodyDiv w:val="1"/>
      <w:marLeft w:val="0"/>
      <w:marRight w:val="0"/>
      <w:marTop w:val="0"/>
      <w:marBottom w:val="0"/>
      <w:divBdr>
        <w:top w:val="none" w:sz="0" w:space="0" w:color="auto"/>
        <w:left w:val="none" w:sz="0" w:space="0" w:color="auto"/>
        <w:bottom w:val="none" w:sz="0" w:space="0" w:color="auto"/>
        <w:right w:val="none" w:sz="0" w:space="0" w:color="auto"/>
      </w:divBdr>
      <w:divsChild>
        <w:div w:id="683166983">
          <w:marLeft w:val="0"/>
          <w:marRight w:val="0"/>
          <w:marTop w:val="0"/>
          <w:marBottom w:val="0"/>
          <w:divBdr>
            <w:top w:val="none" w:sz="0" w:space="0" w:color="auto"/>
            <w:left w:val="none" w:sz="0" w:space="0" w:color="auto"/>
            <w:bottom w:val="none" w:sz="0" w:space="0" w:color="auto"/>
            <w:right w:val="none" w:sz="0" w:space="0" w:color="auto"/>
          </w:divBdr>
        </w:div>
        <w:div w:id="1685472344">
          <w:marLeft w:val="0"/>
          <w:marRight w:val="0"/>
          <w:marTop w:val="0"/>
          <w:marBottom w:val="0"/>
          <w:divBdr>
            <w:top w:val="none" w:sz="0" w:space="0" w:color="auto"/>
            <w:left w:val="none" w:sz="0" w:space="0" w:color="auto"/>
            <w:bottom w:val="none" w:sz="0" w:space="0" w:color="auto"/>
            <w:right w:val="none" w:sz="0" w:space="0" w:color="auto"/>
          </w:divBdr>
          <w:divsChild>
            <w:div w:id="355084834">
              <w:marLeft w:val="0"/>
              <w:marRight w:val="0"/>
              <w:marTop w:val="0"/>
              <w:marBottom w:val="0"/>
              <w:divBdr>
                <w:top w:val="none" w:sz="0" w:space="0" w:color="auto"/>
                <w:left w:val="none" w:sz="0" w:space="0" w:color="auto"/>
                <w:bottom w:val="none" w:sz="0" w:space="0" w:color="auto"/>
                <w:right w:val="none" w:sz="0" w:space="0" w:color="auto"/>
              </w:divBdr>
            </w:div>
          </w:divsChild>
        </w:div>
        <w:div w:id="321857675">
          <w:marLeft w:val="0"/>
          <w:marRight w:val="0"/>
          <w:marTop w:val="0"/>
          <w:marBottom w:val="0"/>
          <w:divBdr>
            <w:top w:val="none" w:sz="0" w:space="0" w:color="auto"/>
            <w:left w:val="none" w:sz="0" w:space="0" w:color="auto"/>
            <w:bottom w:val="none" w:sz="0" w:space="0" w:color="auto"/>
            <w:right w:val="none" w:sz="0" w:space="0" w:color="auto"/>
          </w:divBdr>
        </w:div>
        <w:div w:id="2089225072">
          <w:marLeft w:val="0"/>
          <w:marRight w:val="0"/>
          <w:marTop w:val="0"/>
          <w:marBottom w:val="0"/>
          <w:divBdr>
            <w:top w:val="none" w:sz="0" w:space="0" w:color="auto"/>
            <w:left w:val="none" w:sz="0" w:space="0" w:color="auto"/>
            <w:bottom w:val="none" w:sz="0" w:space="0" w:color="auto"/>
            <w:right w:val="none" w:sz="0" w:space="0" w:color="auto"/>
          </w:divBdr>
          <w:divsChild>
            <w:div w:id="1710565916">
              <w:marLeft w:val="0"/>
              <w:marRight w:val="0"/>
              <w:marTop w:val="0"/>
              <w:marBottom w:val="0"/>
              <w:divBdr>
                <w:top w:val="none" w:sz="0" w:space="0" w:color="auto"/>
                <w:left w:val="none" w:sz="0" w:space="0" w:color="auto"/>
                <w:bottom w:val="none" w:sz="0" w:space="0" w:color="auto"/>
                <w:right w:val="none" w:sz="0" w:space="0" w:color="auto"/>
              </w:divBdr>
            </w:div>
          </w:divsChild>
        </w:div>
        <w:div w:id="1409617279">
          <w:marLeft w:val="0"/>
          <w:marRight w:val="0"/>
          <w:marTop w:val="0"/>
          <w:marBottom w:val="0"/>
          <w:divBdr>
            <w:top w:val="none" w:sz="0" w:space="0" w:color="auto"/>
            <w:left w:val="none" w:sz="0" w:space="0" w:color="auto"/>
            <w:bottom w:val="none" w:sz="0" w:space="0" w:color="auto"/>
            <w:right w:val="none" w:sz="0" w:space="0" w:color="auto"/>
          </w:divBdr>
        </w:div>
        <w:div w:id="1731879899">
          <w:marLeft w:val="0"/>
          <w:marRight w:val="0"/>
          <w:marTop w:val="0"/>
          <w:marBottom w:val="0"/>
          <w:divBdr>
            <w:top w:val="none" w:sz="0" w:space="0" w:color="auto"/>
            <w:left w:val="none" w:sz="0" w:space="0" w:color="auto"/>
            <w:bottom w:val="none" w:sz="0" w:space="0" w:color="auto"/>
            <w:right w:val="none" w:sz="0" w:space="0" w:color="auto"/>
          </w:divBdr>
          <w:divsChild>
            <w:div w:id="1588685467">
              <w:marLeft w:val="0"/>
              <w:marRight w:val="0"/>
              <w:marTop w:val="0"/>
              <w:marBottom w:val="0"/>
              <w:divBdr>
                <w:top w:val="none" w:sz="0" w:space="0" w:color="auto"/>
                <w:left w:val="none" w:sz="0" w:space="0" w:color="auto"/>
                <w:bottom w:val="none" w:sz="0" w:space="0" w:color="auto"/>
                <w:right w:val="none" w:sz="0" w:space="0" w:color="auto"/>
              </w:divBdr>
            </w:div>
          </w:divsChild>
        </w:div>
        <w:div w:id="1740132528">
          <w:marLeft w:val="0"/>
          <w:marRight w:val="0"/>
          <w:marTop w:val="0"/>
          <w:marBottom w:val="0"/>
          <w:divBdr>
            <w:top w:val="none" w:sz="0" w:space="0" w:color="auto"/>
            <w:left w:val="none" w:sz="0" w:space="0" w:color="auto"/>
            <w:bottom w:val="none" w:sz="0" w:space="0" w:color="auto"/>
            <w:right w:val="none" w:sz="0" w:space="0" w:color="auto"/>
          </w:divBdr>
        </w:div>
        <w:div w:id="235870969">
          <w:marLeft w:val="0"/>
          <w:marRight w:val="0"/>
          <w:marTop w:val="0"/>
          <w:marBottom w:val="0"/>
          <w:divBdr>
            <w:top w:val="none" w:sz="0" w:space="0" w:color="auto"/>
            <w:left w:val="none" w:sz="0" w:space="0" w:color="auto"/>
            <w:bottom w:val="none" w:sz="0" w:space="0" w:color="auto"/>
            <w:right w:val="none" w:sz="0" w:space="0" w:color="auto"/>
          </w:divBdr>
          <w:divsChild>
            <w:div w:id="574053216">
              <w:marLeft w:val="0"/>
              <w:marRight w:val="0"/>
              <w:marTop w:val="0"/>
              <w:marBottom w:val="0"/>
              <w:divBdr>
                <w:top w:val="none" w:sz="0" w:space="0" w:color="auto"/>
                <w:left w:val="none" w:sz="0" w:space="0" w:color="auto"/>
                <w:bottom w:val="none" w:sz="0" w:space="0" w:color="auto"/>
                <w:right w:val="none" w:sz="0" w:space="0" w:color="auto"/>
              </w:divBdr>
            </w:div>
          </w:divsChild>
        </w:div>
        <w:div w:id="1327905588">
          <w:marLeft w:val="0"/>
          <w:marRight w:val="0"/>
          <w:marTop w:val="0"/>
          <w:marBottom w:val="0"/>
          <w:divBdr>
            <w:top w:val="none" w:sz="0" w:space="0" w:color="auto"/>
            <w:left w:val="none" w:sz="0" w:space="0" w:color="auto"/>
            <w:bottom w:val="none" w:sz="0" w:space="0" w:color="auto"/>
            <w:right w:val="none" w:sz="0" w:space="0" w:color="auto"/>
          </w:divBdr>
          <w:divsChild>
            <w:div w:id="1512990489">
              <w:marLeft w:val="0"/>
              <w:marRight w:val="0"/>
              <w:marTop w:val="0"/>
              <w:marBottom w:val="0"/>
              <w:divBdr>
                <w:top w:val="none" w:sz="0" w:space="0" w:color="auto"/>
                <w:left w:val="none" w:sz="0" w:space="0" w:color="auto"/>
                <w:bottom w:val="none" w:sz="0" w:space="0" w:color="auto"/>
                <w:right w:val="none" w:sz="0" w:space="0" w:color="auto"/>
              </w:divBdr>
            </w:div>
          </w:divsChild>
        </w:div>
        <w:div w:id="1258247620">
          <w:marLeft w:val="0"/>
          <w:marRight w:val="0"/>
          <w:marTop w:val="0"/>
          <w:marBottom w:val="0"/>
          <w:divBdr>
            <w:top w:val="none" w:sz="0" w:space="0" w:color="auto"/>
            <w:left w:val="none" w:sz="0" w:space="0" w:color="auto"/>
            <w:bottom w:val="none" w:sz="0" w:space="0" w:color="auto"/>
            <w:right w:val="none" w:sz="0" w:space="0" w:color="auto"/>
          </w:divBdr>
        </w:div>
        <w:div w:id="1584876703">
          <w:marLeft w:val="0"/>
          <w:marRight w:val="0"/>
          <w:marTop w:val="0"/>
          <w:marBottom w:val="0"/>
          <w:divBdr>
            <w:top w:val="none" w:sz="0" w:space="0" w:color="auto"/>
            <w:left w:val="none" w:sz="0" w:space="0" w:color="auto"/>
            <w:bottom w:val="none" w:sz="0" w:space="0" w:color="auto"/>
            <w:right w:val="none" w:sz="0" w:space="0" w:color="auto"/>
          </w:divBdr>
          <w:divsChild>
            <w:div w:id="1829393526">
              <w:marLeft w:val="0"/>
              <w:marRight w:val="0"/>
              <w:marTop w:val="0"/>
              <w:marBottom w:val="0"/>
              <w:divBdr>
                <w:top w:val="none" w:sz="0" w:space="0" w:color="auto"/>
                <w:left w:val="none" w:sz="0" w:space="0" w:color="auto"/>
                <w:bottom w:val="none" w:sz="0" w:space="0" w:color="auto"/>
                <w:right w:val="none" w:sz="0" w:space="0" w:color="auto"/>
              </w:divBdr>
            </w:div>
          </w:divsChild>
        </w:div>
        <w:div w:id="407849168">
          <w:marLeft w:val="0"/>
          <w:marRight w:val="0"/>
          <w:marTop w:val="0"/>
          <w:marBottom w:val="0"/>
          <w:divBdr>
            <w:top w:val="none" w:sz="0" w:space="0" w:color="auto"/>
            <w:left w:val="none" w:sz="0" w:space="0" w:color="auto"/>
            <w:bottom w:val="none" w:sz="0" w:space="0" w:color="auto"/>
            <w:right w:val="none" w:sz="0" w:space="0" w:color="auto"/>
          </w:divBdr>
        </w:div>
        <w:div w:id="47844362">
          <w:marLeft w:val="0"/>
          <w:marRight w:val="0"/>
          <w:marTop w:val="0"/>
          <w:marBottom w:val="0"/>
          <w:divBdr>
            <w:top w:val="none" w:sz="0" w:space="0" w:color="auto"/>
            <w:left w:val="none" w:sz="0" w:space="0" w:color="auto"/>
            <w:bottom w:val="none" w:sz="0" w:space="0" w:color="auto"/>
            <w:right w:val="none" w:sz="0" w:space="0" w:color="auto"/>
          </w:divBdr>
          <w:divsChild>
            <w:div w:id="19532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6755">
      <w:bodyDiv w:val="1"/>
      <w:marLeft w:val="0"/>
      <w:marRight w:val="0"/>
      <w:marTop w:val="0"/>
      <w:marBottom w:val="0"/>
      <w:divBdr>
        <w:top w:val="none" w:sz="0" w:space="0" w:color="auto"/>
        <w:left w:val="none" w:sz="0" w:space="0" w:color="auto"/>
        <w:bottom w:val="none" w:sz="0" w:space="0" w:color="auto"/>
        <w:right w:val="none" w:sz="0" w:space="0" w:color="auto"/>
      </w:divBdr>
      <w:divsChild>
        <w:div w:id="1569537798">
          <w:marLeft w:val="0"/>
          <w:marRight w:val="0"/>
          <w:marTop w:val="0"/>
          <w:marBottom w:val="0"/>
          <w:divBdr>
            <w:top w:val="none" w:sz="0" w:space="0" w:color="auto"/>
            <w:left w:val="none" w:sz="0" w:space="0" w:color="auto"/>
            <w:bottom w:val="none" w:sz="0" w:space="0" w:color="auto"/>
            <w:right w:val="none" w:sz="0" w:space="0" w:color="auto"/>
          </w:divBdr>
        </w:div>
        <w:div w:id="1844737799">
          <w:marLeft w:val="0"/>
          <w:marRight w:val="0"/>
          <w:marTop w:val="0"/>
          <w:marBottom w:val="0"/>
          <w:divBdr>
            <w:top w:val="none" w:sz="0" w:space="0" w:color="auto"/>
            <w:left w:val="none" w:sz="0" w:space="0" w:color="auto"/>
            <w:bottom w:val="none" w:sz="0" w:space="0" w:color="auto"/>
            <w:right w:val="none" w:sz="0" w:space="0" w:color="auto"/>
          </w:divBdr>
          <w:divsChild>
            <w:div w:id="18312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4701">
      <w:bodyDiv w:val="1"/>
      <w:marLeft w:val="0"/>
      <w:marRight w:val="0"/>
      <w:marTop w:val="0"/>
      <w:marBottom w:val="0"/>
      <w:divBdr>
        <w:top w:val="none" w:sz="0" w:space="0" w:color="auto"/>
        <w:left w:val="none" w:sz="0" w:space="0" w:color="auto"/>
        <w:bottom w:val="none" w:sz="0" w:space="0" w:color="auto"/>
        <w:right w:val="none" w:sz="0" w:space="0" w:color="auto"/>
      </w:divBdr>
      <w:divsChild>
        <w:div w:id="2048752809">
          <w:marLeft w:val="0"/>
          <w:marRight w:val="0"/>
          <w:marTop w:val="0"/>
          <w:marBottom w:val="0"/>
          <w:divBdr>
            <w:top w:val="none" w:sz="0" w:space="0" w:color="auto"/>
            <w:left w:val="none" w:sz="0" w:space="0" w:color="auto"/>
            <w:bottom w:val="none" w:sz="0" w:space="0" w:color="auto"/>
            <w:right w:val="none" w:sz="0" w:space="0" w:color="auto"/>
          </w:divBdr>
        </w:div>
        <w:div w:id="889415696">
          <w:marLeft w:val="0"/>
          <w:marRight w:val="0"/>
          <w:marTop w:val="0"/>
          <w:marBottom w:val="0"/>
          <w:divBdr>
            <w:top w:val="none" w:sz="0" w:space="0" w:color="auto"/>
            <w:left w:val="none" w:sz="0" w:space="0" w:color="auto"/>
            <w:bottom w:val="none" w:sz="0" w:space="0" w:color="auto"/>
            <w:right w:val="none" w:sz="0" w:space="0" w:color="auto"/>
          </w:divBdr>
          <w:divsChild>
            <w:div w:id="28185619">
              <w:marLeft w:val="0"/>
              <w:marRight w:val="0"/>
              <w:marTop w:val="0"/>
              <w:marBottom w:val="0"/>
              <w:divBdr>
                <w:top w:val="none" w:sz="0" w:space="0" w:color="auto"/>
                <w:left w:val="none" w:sz="0" w:space="0" w:color="auto"/>
                <w:bottom w:val="none" w:sz="0" w:space="0" w:color="auto"/>
                <w:right w:val="none" w:sz="0" w:space="0" w:color="auto"/>
              </w:divBdr>
            </w:div>
          </w:divsChild>
        </w:div>
        <w:div w:id="1628462211">
          <w:marLeft w:val="0"/>
          <w:marRight w:val="0"/>
          <w:marTop w:val="0"/>
          <w:marBottom w:val="0"/>
          <w:divBdr>
            <w:top w:val="none" w:sz="0" w:space="0" w:color="auto"/>
            <w:left w:val="none" w:sz="0" w:space="0" w:color="auto"/>
            <w:bottom w:val="none" w:sz="0" w:space="0" w:color="auto"/>
            <w:right w:val="none" w:sz="0" w:space="0" w:color="auto"/>
          </w:divBdr>
        </w:div>
        <w:div w:id="464928562">
          <w:marLeft w:val="0"/>
          <w:marRight w:val="0"/>
          <w:marTop w:val="0"/>
          <w:marBottom w:val="0"/>
          <w:divBdr>
            <w:top w:val="none" w:sz="0" w:space="0" w:color="auto"/>
            <w:left w:val="none" w:sz="0" w:space="0" w:color="auto"/>
            <w:bottom w:val="none" w:sz="0" w:space="0" w:color="auto"/>
            <w:right w:val="none" w:sz="0" w:space="0" w:color="auto"/>
          </w:divBdr>
          <w:divsChild>
            <w:div w:id="645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5526">
      <w:bodyDiv w:val="1"/>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 w:id="1917326255">
          <w:marLeft w:val="0"/>
          <w:marRight w:val="0"/>
          <w:marTop w:val="0"/>
          <w:marBottom w:val="0"/>
          <w:divBdr>
            <w:top w:val="none" w:sz="0" w:space="0" w:color="auto"/>
            <w:left w:val="none" w:sz="0" w:space="0" w:color="auto"/>
            <w:bottom w:val="none" w:sz="0" w:space="0" w:color="auto"/>
            <w:right w:val="none" w:sz="0" w:space="0" w:color="auto"/>
          </w:divBdr>
          <w:divsChild>
            <w:div w:id="1742799241">
              <w:marLeft w:val="0"/>
              <w:marRight w:val="0"/>
              <w:marTop w:val="0"/>
              <w:marBottom w:val="0"/>
              <w:divBdr>
                <w:top w:val="none" w:sz="0" w:space="0" w:color="auto"/>
                <w:left w:val="none" w:sz="0" w:space="0" w:color="auto"/>
                <w:bottom w:val="none" w:sz="0" w:space="0" w:color="auto"/>
                <w:right w:val="none" w:sz="0" w:space="0" w:color="auto"/>
              </w:divBdr>
            </w:div>
          </w:divsChild>
        </w:div>
        <w:div w:id="972490003">
          <w:marLeft w:val="0"/>
          <w:marRight w:val="0"/>
          <w:marTop w:val="0"/>
          <w:marBottom w:val="0"/>
          <w:divBdr>
            <w:top w:val="none" w:sz="0" w:space="0" w:color="auto"/>
            <w:left w:val="none" w:sz="0" w:space="0" w:color="auto"/>
            <w:bottom w:val="none" w:sz="0" w:space="0" w:color="auto"/>
            <w:right w:val="none" w:sz="0" w:space="0" w:color="auto"/>
          </w:divBdr>
        </w:div>
        <w:div w:id="144399569">
          <w:marLeft w:val="0"/>
          <w:marRight w:val="0"/>
          <w:marTop w:val="0"/>
          <w:marBottom w:val="0"/>
          <w:divBdr>
            <w:top w:val="none" w:sz="0" w:space="0" w:color="auto"/>
            <w:left w:val="none" w:sz="0" w:space="0" w:color="auto"/>
            <w:bottom w:val="none" w:sz="0" w:space="0" w:color="auto"/>
            <w:right w:val="none" w:sz="0" w:space="0" w:color="auto"/>
          </w:divBdr>
          <w:divsChild>
            <w:div w:id="7984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597">
      <w:bodyDiv w:val="1"/>
      <w:marLeft w:val="0"/>
      <w:marRight w:val="0"/>
      <w:marTop w:val="0"/>
      <w:marBottom w:val="0"/>
      <w:divBdr>
        <w:top w:val="none" w:sz="0" w:space="0" w:color="auto"/>
        <w:left w:val="none" w:sz="0" w:space="0" w:color="auto"/>
        <w:bottom w:val="none" w:sz="0" w:space="0" w:color="auto"/>
        <w:right w:val="none" w:sz="0" w:space="0" w:color="auto"/>
      </w:divBdr>
      <w:divsChild>
        <w:div w:id="1882589884">
          <w:marLeft w:val="0"/>
          <w:marRight w:val="0"/>
          <w:marTop w:val="0"/>
          <w:marBottom w:val="0"/>
          <w:divBdr>
            <w:top w:val="none" w:sz="0" w:space="0" w:color="auto"/>
            <w:left w:val="none" w:sz="0" w:space="0" w:color="auto"/>
            <w:bottom w:val="none" w:sz="0" w:space="0" w:color="auto"/>
            <w:right w:val="none" w:sz="0" w:space="0" w:color="auto"/>
          </w:divBdr>
        </w:div>
        <w:div w:id="928542524">
          <w:marLeft w:val="0"/>
          <w:marRight w:val="0"/>
          <w:marTop w:val="0"/>
          <w:marBottom w:val="0"/>
          <w:divBdr>
            <w:top w:val="none" w:sz="0" w:space="0" w:color="auto"/>
            <w:left w:val="none" w:sz="0" w:space="0" w:color="auto"/>
            <w:bottom w:val="none" w:sz="0" w:space="0" w:color="auto"/>
            <w:right w:val="none" w:sz="0" w:space="0" w:color="auto"/>
          </w:divBdr>
          <w:divsChild>
            <w:div w:id="15233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822</Words>
  <Characters>4639</Characters>
  <Application>Microsoft Office Word</Application>
  <DocSecurity>0</DocSecurity>
  <Lines>107</Lines>
  <Paragraphs>81</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博文 贾</dc:creator>
  <cp:keywords/>
  <dc:description/>
  <cp:lastModifiedBy>博文 贾</cp:lastModifiedBy>
  <cp:revision>9</cp:revision>
  <dcterms:created xsi:type="dcterms:W3CDTF">2026-01-13T08:15:00Z</dcterms:created>
  <dcterms:modified xsi:type="dcterms:W3CDTF">2026-06-02T08:32:00Z</dcterms:modified>
</cp:coreProperties>
</file>