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02D85" w14:textId="0E09C3C2" w:rsidR="004B04DF" w:rsidRPr="004B04DF" w:rsidRDefault="00294280" w:rsidP="00294280">
      <w:pPr>
        <w:jc w:val="both"/>
        <w:rPr>
          <w:b/>
          <w:bCs/>
          <w:lang w:val="en-GB"/>
        </w:rPr>
      </w:pPr>
      <w:r w:rsidRPr="00294280">
        <w:rPr>
          <w:b/>
          <w:bCs/>
          <w:lang w:val="en-GB"/>
        </w:rPr>
        <w:t xml:space="preserve">Multi-Target Hepatoprotection by a 1,2,3-Triazole Derivative Against Palmitate-Induced </w:t>
      </w:r>
      <w:r w:rsidRPr="00294280">
        <w:rPr>
          <w:b/>
          <w:bCs/>
          <w:lang w:val="en-GB"/>
        </w:rPr>
        <w:t>Lipotoxicity</w:t>
      </w:r>
      <w:r>
        <w:rPr>
          <w:b/>
          <w:bCs/>
          <w:lang w:val="en-GB"/>
        </w:rPr>
        <w:t>:</w:t>
      </w:r>
      <w:r w:rsidRPr="00294280">
        <w:rPr>
          <w:b/>
          <w:bCs/>
          <w:lang w:val="en-GB"/>
        </w:rPr>
        <w:t xml:space="preserve"> Transcriptional Reprogramming of Lipogenic, Oxidative, and Inflammatory Pathways in HepG2 Cells</w:t>
      </w:r>
    </w:p>
    <w:p w14:paraId="560F22A7" w14:textId="77777777" w:rsidR="004B04DF" w:rsidRPr="004B04DF" w:rsidRDefault="004B04DF" w:rsidP="004B04DF">
      <w:pPr>
        <w:jc w:val="center"/>
        <w:rPr>
          <w:bCs/>
          <w:vertAlign w:val="superscript"/>
        </w:rPr>
      </w:pPr>
      <w:proofErr w:type="spellStart"/>
      <w:r w:rsidRPr="004B04DF">
        <w:rPr>
          <w:bCs/>
        </w:rPr>
        <w:t>Pirangi</w:t>
      </w:r>
      <w:proofErr w:type="spellEnd"/>
      <w:r w:rsidRPr="004B04DF">
        <w:rPr>
          <w:bCs/>
        </w:rPr>
        <w:t xml:space="preserve"> Srikanth</w:t>
      </w:r>
      <w:r w:rsidRPr="004B04DF">
        <w:rPr>
          <w:bCs/>
          <w:vertAlign w:val="superscript"/>
        </w:rPr>
        <w:t>1</w:t>
      </w:r>
      <w:r w:rsidRPr="004B04DF">
        <w:rPr>
          <w:rFonts w:ascii="Segoe UI Emoji" w:hAnsi="Segoe UI Emoji" w:cs="Segoe UI Emoji"/>
          <w:bCs/>
          <w:vertAlign w:val="superscript"/>
        </w:rPr>
        <w:t>✝</w:t>
      </w:r>
      <w:r w:rsidRPr="004B04DF">
        <w:rPr>
          <w:bCs/>
        </w:rPr>
        <w:t xml:space="preserve">, </w:t>
      </w:r>
      <w:proofErr w:type="spellStart"/>
      <w:r w:rsidRPr="004B04DF">
        <w:rPr>
          <w:bCs/>
        </w:rPr>
        <w:t>Sakeel</w:t>
      </w:r>
      <w:proofErr w:type="spellEnd"/>
      <w:r w:rsidRPr="004B04DF">
        <w:rPr>
          <w:bCs/>
        </w:rPr>
        <w:t xml:space="preserve"> Ahmed</w:t>
      </w:r>
      <w:r w:rsidRPr="004B04DF">
        <w:rPr>
          <w:bCs/>
          <w:vertAlign w:val="superscript"/>
        </w:rPr>
        <w:t>2</w:t>
      </w:r>
      <w:r w:rsidRPr="004B04DF">
        <w:rPr>
          <w:rFonts w:ascii="Segoe UI Emoji" w:hAnsi="Segoe UI Emoji" w:cs="Segoe UI Emoji"/>
          <w:bCs/>
          <w:vertAlign w:val="superscript"/>
        </w:rPr>
        <w:t>✝</w:t>
      </w:r>
      <w:r w:rsidRPr="004B04DF">
        <w:rPr>
          <w:bCs/>
        </w:rPr>
        <w:t xml:space="preserve">, </w:t>
      </w:r>
      <w:proofErr w:type="spellStart"/>
      <w:r w:rsidRPr="004B04DF">
        <w:rPr>
          <w:bCs/>
        </w:rPr>
        <w:t>Annu</w:t>
      </w:r>
      <w:proofErr w:type="spellEnd"/>
      <w:r w:rsidRPr="004B04DF">
        <w:rPr>
          <w:bCs/>
        </w:rPr>
        <w:t xml:space="preserve"> Kumari</w:t>
      </w:r>
      <w:r w:rsidRPr="004B04DF">
        <w:rPr>
          <w:bCs/>
          <w:vertAlign w:val="superscript"/>
        </w:rPr>
        <w:t>3</w:t>
      </w:r>
      <w:r w:rsidRPr="004B04DF">
        <w:rPr>
          <w:rFonts w:ascii="Segoe UI Emoji" w:hAnsi="Segoe UI Emoji" w:cs="Segoe UI Emoji"/>
          <w:bCs/>
          <w:vertAlign w:val="superscript"/>
        </w:rPr>
        <w:t>✝</w:t>
      </w:r>
      <w:r w:rsidRPr="004B04DF">
        <w:rPr>
          <w:bCs/>
        </w:rPr>
        <w:t xml:space="preserve">, </w:t>
      </w:r>
      <w:proofErr w:type="spellStart"/>
      <w:r w:rsidRPr="004B04DF">
        <w:rPr>
          <w:bCs/>
        </w:rPr>
        <w:t>Devansh</w:t>
      </w:r>
      <w:proofErr w:type="spellEnd"/>
      <w:r w:rsidRPr="004B04DF">
        <w:rPr>
          <w:bCs/>
        </w:rPr>
        <w:t xml:space="preserve"> </w:t>
      </w:r>
      <w:proofErr w:type="spellStart"/>
      <w:r w:rsidRPr="004B04DF">
        <w:rPr>
          <w:bCs/>
        </w:rPr>
        <w:t>Swadia</w:t>
      </w:r>
      <w:proofErr w:type="spellEnd"/>
      <w:r w:rsidRPr="004B04DF">
        <w:rPr>
          <w:bCs/>
        </w:rPr>
        <w:t xml:space="preserve"> </w:t>
      </w:r>
      <w:r w:rsidRPr="004B04DF">
        <w:rPr>
          <w:bCs/>
          <w:vertAlign w:val="superscript"/>
        </w:rPr>
        <w:t>5</w:t>
      </w:r>
      <w:r w:rsidRPr="004B04DF">
        <w:rPr>
          <w:bCs/>
        </w:rPr>
        <w:t xml:space="preserve">, </w:t>
      </w:r>
      <w:proofErr w:type="spellStart"/>
      <w:r w:rsidRPr="004B04DF">
        <w:rPr>
          <w:bCs/>
        </w:rPr>
        <w:t>Segufa</w:t>
      </w:r>
      <w:proofErr w:type="spellEnd"/>
      <w:r w:rsidRPr="004B04DF">
        <w:rPr>
          <w:bCs/>
        </w:rPr>
        <w:t xml:space="preserve"> Rahaman</w:t>
      </w:r>
      <w:r w:rsidRPr="004B04DF">
        <w:rPr>
          <w:bCs/>
          <w:vertAlign w:val="superscript"/>
        </w:rPr>
        <w:t>4</w:t>
      </w:r>
      <w:r w:rsidRPr="004B04DF">
        <w:rPr>
          <w:bCs/>
        </w:rPr>
        <w:t>, Khaja Moinuddin Shaik</w:t>
      </w:r>
      <w:r w:rsidRPr="004B04DF">
        <w:rPr>
          <w:bCs/>
          <w:vertAlign w:val="superscript"/>
        </w:rPr>
        <w:t>1</w:t>
      </w:r>
      <w:r w:rsidRPr="004B04DF">
        <w:rPr>
          <w:bCs/>
        </w:rPr>
        <w:t xml:space="preserve">, </w:t>
      </w:r>
      <w:proofErr w:type="spellStart"/>
      <w:r w:rsidRPr="004B04DF">
        <w:rPr>
          <w:bCs/>
        </w:rPr>
        <w:t>Swapan</w:t>
      </w:r>
      <w:proofErr w:type="spellEnd"/>
      <w:r w:rsidRPr="004B04DF">
        <w:rPr>
          <w:bCs/>
        </w:rPr>
        <w:t xml:space="preserve"> Dey</w:t>
      </w:r>
      <w:r w:rsidRPr="004B04DF">
        <w:rPr>
          <w:bCs/>
          <w:vertAlign w:val="superscript"/>
        </w:rPr>
        <w:t>4, *</w:t>
      </w:r>
      <w:r w:rsidRPr="004B04DF">
        <w:rPr>
          <w:bCs/>
        </w:rPr>
        <w:t xml:space="preserve">, </w:t>
      </w:r>
      <w:proofErr w:type="spellStart"/>
      <w:r w:rsidRPr="004B04DF">
        <w:rPr>
          <w:bCs/>
        </w:rPr>
        <w:t>Shyam</w:t>
      </w:r>
      <w:proofErr w:type="spellEnd"/>
      <w:r w:rsidRPr="004B04DF">
        <w:rPr>
          <w:bCs/>
        </w:rPr>
        <w:t xml:space="preserve"> Sunder Sharma</w:t>
      </w:r>
      <w:r w:rsidRPr="004B04DF">
        <w:rPr>
          <w:bCs/>
          <w:vertAlign w:val="superscript"/>
        </w:rPr>
        <w:t>2, *</w:t>
      </w:r>
      <w:r w:rsidRPr="004B04DF">
        <w:rPr>
          <w:bCs/>
        </w:rPr>
        <w:t xml:space="preserve">, and </w:t>
      </w:r>
      <w:proofErr w:type="spellStart"/>
      <w:r w:rsidRPr="004B04DF">
        <w:rPr>
          <w:bCs/>
        </w:rPr>
        <w:t>Sukhendu</w:t>
      </w:r>
      <w:proofErr w:type="spellEnd"/>
      <w:r w:rsidRPr="004B04DF">
        <w:rPr>
          <w:bCs/>
        </w:rPr>
        <w:t xml:space="preserve"> Nandi</w:t>
      </w:r>
      <w:r w:rsidRPr="004B04DF">
        <w:rPr>
          <w:bCs/>
          <w:vertAlign w:val="superscript"/>
        </w:rPr>
        <w:t>1, *</w:t>
      </w:r>
    </w:p>
    <w:p w14:paraId="1DB14A9E" w14:textId="77777777" w:rsidR="004B04DF" w:rsidRPr="004B04DF" w:rsidRDefault="004B04DF" w:rsidP="004B04DF">
      <w:pPr>
        <w:jc w:val="center"/>
        <w:rPr>
          <w:bCs/>
        </w:rPr>
      </w:pPr>
      <w:r w:rsidRPr="004B04DF">
        <w:rPr>
          <w:rFonts w:ascii="Segoe UI Emoji" w:hAnsi="Segoe UI Emoji" w:cs="Segoe UI Emoji"/>
          <w:bCs/>
          <w:vertAlign w:val="superscript"/>
        </w:rPr>
        <w:t>✝</w:t>
      </w:r>
      <w:r w:rsidRPr="004B04DF">
        <w:rPr>
          <w:bCs/>
        </w:rPr>
        <w:t>These authors contributed equally to this work</w:t>
      </w:r>
    </w:p>
    <w:p w14:paraId="35886318" w14:textId="77777777" w:rsidR="004B04DF" w:rsidRPr="004B04DF" w:rsidRDefault="004B04DF" w:rsidP="004B04DF">
      <w:pPr>
        <w:jc w:val="center"/>
        <w:rPr>
          <w:bCs/>
        </w:rPr>
      </w:pPr>
      <w:r w:rsidRPr="004B04DF">
        <w:rPr>
          <w:bCs/>
          <w:vertAlign w:val="superscript"/>
        </w:rPr>
        <w:t>*</w:t>
      </w:r>
      <w:r w:rsidRPr="004B04DF">
        <w:rPr>
          <w:bCs/>
        </w:rPr>
        <w:t xml:space="preserve">Corresponding authors: </w:t>
      </w:r>
      <w:hyperlink r:id="rId4" w:history="1">
        <w:r w:rsidRPr="004B04DF">
          <w:rPr>
            <w:rStyle w:val="Hyperlink"/>
            <w:bCs/>
          </w:rPr>
          <w:t>swapan@iitism.ac.in</w:t>
        </w:r>
      </w:hyperlink>
      <w:r w:rsidRPr="004B04DF">
        <w:rPr>
          <w:bCs/>
        </w:rPr>
        <w:t xml:space="preserve"> or  </w:t>
      </w:r>
      <w:hyperlink r:id="rId5" w:history="1">
        <w:r w:rsidRPr="004B04DF">
          <w:rPr>
            <w:rStyle w:val="Hyperlink"/>
            <w:bCs/>
          </w:rPr>
          <w:t>sssharma@niper.ac.in</w:t>
        </w:r>
      </w:hyperlink>
      <w:r w:rsidRPr="004B04DF">
        <w:rPr>
          <w:bCs/>
        </w:rPr>
        <w:t xml:space="preserve"> or </w:t>
      </w:r>
      <w:hyperlink r:id="rId6" w:history="1">
        <w:r w:rsidRPr="004B04DF">
          <w:rPr>
            <w:rStyle w:val="Hyperlink"/>
            <w:bCs/>
          </w:rPr>
          <w:t>sukhendu@niper.ac.in</w:t>
        </w:r>
      </w:hyperlink>
      <w:r w:rsidRPr="004B04DF">
        <w:rPr>
          <w:bCs/>
        </w:rPr>
        <w:t xml:space="preserve"> </w:t>
      </w:r>
    </w:p>
    <w:p w14:paraId="4C4E6570" w14:textId="77777777" w:rsidR="004B04DF" w:rsidRPr="004B04DF" w:rsidRDefault="004B04DF" w:rsidP="004B04DF">
      <w:pPr>
        <w:jc w:val="center"/>
        <w:rPr>
          <w:bCs/>
        </w:rPr>
      </w:pPr>
    </w:p>
    <w:p w14:paraId="76964BBB" w14:textId="77777777" w:rsidR="004B04DF" w:rsidRPr="004B04DF" w:rsidRDefault="004B04DF" w:rsidP="004B04DF">
      <w:pPr>
        <w:rPr>
          <w:bCs/>
        </w:rPr>
      </w:pPr>
      <w:r w:rsidRPr="004B04DF">
        <w:rPr>
          <w:bCs/>
          <w:vertAlign w:val="superscript"/>
        </w:rPr>
        <w:t>1</w:t>
      </w:r>
      <w:r w:rsidRPr="004B04DF">
        <w:rPr>
          <w:bCs/>
        </w:rPr>
        <w:t xml:space="preserve"> Department of Pharmaceutical Analysis, National Institute of Pharmaceutical Education and Research (NIPER), Sector 67, S.A.S. Nagar, Mohali 160062, Punjab, India</w:t>
      </w:r>
    </w:p>
    <w:p w14:paraId="7EE44129" w14:textId="77777777" w:rsidR="004B04DF" w:rsidRPr="004B04DF" w:rsidRDefault="004B04DF" w:rsidP="004B04DF">
      <w:pPr>
        <w:rPr>
          <w:bCs/>
        </w:rPr>
      </w:pPr>
      <w:r w:rsidRPr="004B04DF">
        <w:rPr>
          <w:bCs/>
          <w:vertAlign w:val="superscript"/>
        </w:rPr>
        <w:t>2</w:t>
      </w:r>
      <w:r w:rsidRPr="004B04DF">
        <w:rPr>
          <w:bCs/>
        </w:rPr>
        <w:t xml:space="preserve"> Department of Pharmacology and Toxicology, National Institute of Pharmaceutical Education and Research (NIPER), Sector 67, S.A.S. Nagar, Mohali 160062, Punjab, India</w:t>
      </w:r>
    </w:p>
    <w:p w14:paraId="15A4C865" w14:textId="77777777" w:rsidR="004B04DF" w:rsidRPr="004B04DF" w:rsidRDefault="004B04DF" w:rsidP="004B04DF">
      <w:pPr>
        <w:rPr>
          <w:bCs/>
        </w:rPr>
      </w:pPr>
      <w:r w:rsidRPr="004B04DF">
        <w:rPr>
          <w:bCs/>
          <w:vertAlign w:val="superscript"/>
        </w:rPr>
        <w:t>3</w:t>
      </w:r>
      <w:r w:rsidRPr="004B04DF">
        <w:rPr>
          <w:bCs/>
        </w:rPr>
        <w:t xml:space="preserve"> Department of Applied Science and Humanities, </w:t>
      </w:r>
      <w:proofErr w:type="spellStart"/>
      <w:r w:rsidRPr="004B04DF">
        <w:rPr>
          <w:bCs/>
        </w:rPr>
        <w:t>Galgotias</w:t>
      </w:r>
      <w:proofErr w:type="spellEnd"/>
      <w:r w:rsidRPr="004B04DF">
        <w:rPr>
          <w:bCs/>
        </w:rPr>
        <w:t xml:space="preserve"> College of Engineering and Technology, Knowledge Park II, Greater Noida, Uttar Pradesh 201310. </w:t>
      </w:r>
    </w:p>
    <w:p w14:paraId="6DA87FF7" w14:textId="77777777" w:rsidR="004B04DF" w:rsidRPr="004B04DF" w:rsidRDefault="004B04DF" w:rsidP="004B04DF">
      <w:pPr>
        <w:rPr>
          <w:bCs/>
        </w:rPr>
      </w:pPr>
      <w:r w:rsidRPr="004B04DF">
        <w:rPr>
          <w:bCs/>
          <w:vertAlign w:val="superscript"/>
        </w:rPr>
        <w:t>4</w:t>
      </w:r>
      <w:r w:rsidRPr="004B04DF">
        <w:rPr>
          <w:bCs/>
        </w:rPr>
        <w:t xml:space="preserve"> Department of Chemistry and Chemical Biology, Indian Institute of Technology (ISM) Dhanbad, 826004, Jharkhand, India</w:t>
      </w:r>
    </w:p>
    <w:p w14:paraId="74420630" w14:textId="24B21400" w:rsidR="004B04DF" w:rsidRDefault="004B04DF" w:rsidP="004B04DF">
      <w:pPr>
        <w:rPr>
          <w:bCs/>
        </w:rPr>
      </w:pPr>
      <w:r w:rsidRPr="004B04DF">
        <w:rPr>
          <w:bCs/>
          <w:vertAlign w:val="superscript"/>
        </w:rPr>
        <w:t>5</w:t>
      </w:r>
      <w:r w:rsidRPr="004B04DF">
        <w:rPr>
          <w:bCs/>
        </w:rPr>
        <w:t>Indian Institute of Science Education and Research Mohali, India</w:t>
      </w:r>
    </w:p>
    <w:p w14:paraId="0A2823DA" w14:textId="77777777" w:rsidR="004B04DF" w:rsidRDefault="004B04DF" w:rsidP="004B04DF">
      <w:pPr>
        <w:jc w:val="center"/>
      </w:pPr>
    </w:p>
    <w:p w14:paraId="1C751F85" w14:textId="77777777" w:rsidR="004B04DF" w:rsidRDefault="004B04DF" w:rsidP="004B04DF">
      <w:pPr>
        <w:jc w:val="center"/>
      </w:pPr>
    </w:p>
    <w:p w14:paraId="41DD6DB9" w14:textId="77777777" w:rsidR="004B04DF" w:rsidRDefault="004B04DF" w:rsidP="004B04DF">
      <w:pPr>
        <w:jc w:val="center"/>
      </w:pPr>
    </w:p>
    <w:p w14:paraId="03E5C388" w14:textId="77777777" w:rsidR="004B04DF" w:rsidRDefault="004B04DF" w:rsidP="004B04DF">
      <w:pPr>
        <w:jc w:val="center"/>
      </w:pPr>
    </w:p>
    <w:p w14:paraId="0E3CFB1F" w14:textId="77777777" w:rsidR="004B04DF" w:rsidRDefault="004B04DF" w:rsidP="004B04DF">
      <w:pPr>
        <w:jc w:val="center"/>
      </w:pPr>
    </w:p>
    <w:p w14:paraId="79C205D5" w14:textId="77777777" w:rsidR="004B04DF" w:rsidRDefault="004B04DF" w:rsidP="004B04DF">
      <w:pPr>
        <w:jc w:val="center"/>
      </w:pPr>
    </w:p>
    <w:p w14:paraId="35860716" w14:textId="77777777" w:rsidR="004B04DF" w:rsidRDefault="004B04DF" w:rsidP="004B04DF">
      <w:pPr>
        <w:jc w:val="center"/>
      </w:pPr>
    </w:p>
    <w:p w14:paraId="06B55B27" w14:textId="77777777" w:rsidR="004B04DF" w:rsidRDefault="004B04DF" w:rsidP="004B04DF">
      <w:pPr>
        <w:jc w:val="center"/>
      </w:pPr>
    </w:p>
    <w:p w14:paraId="3D5CD188" w14:textId="77777777" w:rsidR="004B04DF" w:rsidRDefault="004B04DF" w:rsidP="004B04DF">
      <w:pPr>
        <w:jc w:val="center"/>
      </w:pPr>
    </w:p>
    <w:p w14:paraId="0565E99A" w14:textId="77777777" w:rsidR="004B04DF" w:rsidRDefault="004B04DF" w:rsidP="004B04DF">
      <w:pPr>
        <w:jc w:val="center"/>
      </w:pPr>
    </w:p>
    <w:p w14:paraId="165C0C2B" w14:textId="77777777" w:rsidR="004B04DF" w:rsidRDefault="004B04DF" w:rsidP="004B04DF">
      <w:pPr>
        <w:jc w:val="center"/>
      </w:pPr>
    </w:p>
    <w:p w14:paraId="4375C1C8" w14:textId="77777777" w:rsidR="004B04DF" w:rsidRDefault="004B04DF" w:rsidP="004B04DF">
      <w:pPr>
        <w:jc w:val="center"/>
      </w:pPr>
    </w:p>
    <w:p w14:paraId="3D77CE08" w14:textId="77777777" w:rsidR="004B04DF" w:rsidRDefault="004B04DF" w:rsidP="004B04DF">
      <w:pPr>
        <w:jc w:val="center"/>
      </w:pPr>
    </w:p>
    <w:p w14:paraId="69DFB156" w14:textId="77777777" w:rsidR="004B04DF" w:rsidRDefault="004B04DF" w:rsidP="004B04DF">
      <w:pPr>
        <w:jc w:val="center"/>
      </w:pPr>
    </w:p>
    <w:p w14:paraId="70948693" w14:textId="77777777" w:rsidR="004B04DF" w:rsidRDefault="004B04DF" w:rsidP="004B04DF">
      <w:pPr>
        <w:jc w:val="center"/>
      </w:pPr>
    </w:p>
    <w:p w14:paraId="40F41C1D" w14:textId="41302F54" w:rsidR="004B04DF" w:rsidRDefault="004B04DF" w:rsidP="004B04DF">
      <w:pPr>
        <w:jc w:val="center"/>
      </w:pPr>
      <w:r>
        <w:t>Supplementary Table 1: primers' names with forward and reverse sequences.</w:t>
      </w:r>
    </w:p>
    <w:tbl>
      <w:tblPr>
        <w:tblStyle w:val="TableGrid"/>
        <w:tblpPr w:leftFromText="180" w:rightFromText="180" w:vertAnchor="page" w:horzAnchor="margin" w:tblpY="1933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B04DF" w14:paraId="75AA67EB" w14:textId="77777777" w:rsidTr="004B04DF">
        <w:tc>
          <w:tcPr>
            <w:tcW w:w="4508" w:type="dxa"/>
          </w:tcPr>
          <w:p w14:paraId="009FBCB0" w14:textId="77777777" w:rsidR="004B04DF" w:rsidRPr="004B04DF" w:rsidRDefault="004B04DF" w:rsidP="004B04DF">
            <w:pPr>
              <w:jc w:val="center"/>
              <w:rPr>
                <w:b/>
                <w:bCs/>
              </w:rPr>
            </w:pPr>
            <w:r w:rsidRPr="004B04DF">
              <w:rPr>
                <w:b/>
                <w:bCs/>
              </w:rPr>
              <w:t>Primer name</w:t>
            </w:r>
          </w:p>
        </w:tc>
        <w:tc>
          <w:tcPr>
            <w:tcW w:w="4508" w:type="dxa"/>
          </w:tcPr>
          <w:p w14:paraId="0B166842" w14:textId="77777777" w:rsidR="004B04DF" w:rsidRPr="004B04DF" w:rsidRDefault="004B04DF" w:rsidP="004B04DF">
            <w:pPr>
              <w:jc w:val="center"/>
              <w:rPr>
                <w:b/>
                <w:bCs/>
              </w:rPr>
            </w:pPr>
            <w:r w:rsidRPr="004B04DF">
              <w:rPr>
                <w:b/>
                <w:bCs/>
              </w:rPr>
              <w:t>Sequence (5’-3’)</w:t>
            </w:r>
          </w:p>
        </w:tc>
      </w:tr>
      <w:tr w:rsidR="004B04DF" w14:paraId="6D9BEDCC" w14:textId="77777777" w:rsidTr="004B04DF">
        <w:tc>
          <w:tcPr>
            <w:tcW w:w="4508" w:type="dxa"/>
          </w:tcPr>
          <w:p w14:paraId="256193B4" w14:textId="77777777" w:rsidR="004B04DF" w:rsidRDefault="004B04DF" w:rsidP="004B04DF">
            <w:pPr>
              <w:jc w:val="center"/>
            </w:pPr>
            <w:r>
              <w:t>SREBP1C Forward</w:t>
            </w:r>
          </w:p>
        </w:tc>
        <w:tc>
          <w:tcPr>
            <w:tcW w:w="4508" w:type="dxa"/>
          </w:tcPr>
          <w:p w14:paraId="2B6C1CDC" w14:textId="77777777" w:rsidR="004B04DF" w:rsidRDefault="004B04DF" w:rsidP="004B04DF">
            <w:pPr>
              <w:jc w:val="center"/>
            </w:pPr>
            <w:r>
              <w:t>ACTTCTGGAGGCATCGCAAGCA</w:t>
            </w:r>
          </w:p>
        </w:tc>
      </w:tr>
      <w:tr w:rsidR="004B04DF" w14:paraId="65B6AD17" w14:textId="77777777" w:rsidTr="004B04DF">
        <w:tc>
          <w:tcPr>
            <w:tcW w:w="4508" w:type="dxa"/>
          </w:tcPr>
          <w:p w14:paraId="11FEAF10" w14:textId="77777777" w:rsidR="004B04DF" w:rsidRDefault="004B04DF" w:rsidP="004B04DF">
            <w:pPr>
              <w:jc w:val="center"/>
            </w:pPr>
            <w:r>
              <w:t>SREBP1C Reverse</w:t>
            </w:r>
          </w:p>
        </w:tc>
        <w:tc>
          <w:tcPr>
            <w:tcW w:w="4508" w:type="dxa"/>
          </w:tcPr>
          <w:p w14:paraId="728EA757" w14:textId="77777777" w:rsidR="004B04DF" w:rsidRDefault="004B04DF" w:rsidP="004B04DF">
            <w:pPr>
              <w:jc w:val="center"/>
            </w:pPr>
            <w:r>
              <w:t>AGGTTCCAGAGGAGGCTACAAG</w:t>
            </w:r>
          </w:p>
        </w:tc>
      </w:tr>
      <w:tr w:rsidR="004B04DF" w14:paraId="76E936C1" w14:textId="77777777" w:rsidTr="004B04DF">
        <w:tc>
          <w:tcPr>
            <w:tcW w:w="4508" w:type="dxa"/>
          </w:tcPr>
          <w:p w14:paraId="2C1B2831" w14:textId="77777777" w:rsidR="004B04DF" w:rsidRDefault="004B04DF" w:rsidP="004B04DF">
            <w:pPr>
              <w:jc w:val="center"/>
            </w:pPr>
            <w:proofErr w:type="spellStart"/>
            <w:r>
              <w:t>ChREBP</w:t>
            </w:r>
            <w:proofErr w:type="spellEnd"/>
            <w:r>
              <w:t xml:space="preserve"> Forward</w:t>
            </w:r>
          </w:p>
        </w:tc>
        <w:tc>
          <w:tcPr>
            <w:tcW w:w="4508" w:type="dxa"/>
          </w:tcPr>
          <w:p w14:paraId="28E1BBAA" w14:textId="77777777" w:rsidR="004B04DF" w:rsidRDefault="004B04DF" w:rsidP="004B04DF">
            <w:pPr>
              <w:jc w:val="center"/>
            </w:pPr>
            <w:r>
              <w:t>GCTTTTGACCAGATGCGAGAC</w:t>
            </w:r>
          </w:p>
        </w:tc>
      </w:tr>
      <w:tr w:rsidR="004B04DF" w14:paraId="6BC490A0" w14:textId="77777777" w:rsidTr="004B04DF">
        <w:tc>
          <w:tcPr>
            <w:tcW w:w="4508" w:type="dxa"/>
          </w:tcPr>
          <w:p w14:paraId="6BE68DAF" w14:textId="77777777" w:rsidR="004B04DF" w:rsidRDefault="004B04DF" w:rsidP="004B04DF">
            <w:pPr>
              <w:jc w:val="center"/>
            </w:pPr>
            <w:proofErr w:type="spellStart"/>
            <w:r>
              <w:t>ChREBP</w:t>
            </w:r>
            <w:proofErr w:type="spellEnd"/>
            <w:r>
              <w:t xml:space="preserve"> Reverse</w:t>
            </w:r>
          </w:p>
        </w:tc>
        <w:tc>
          <w:tcPr>
            <w:tcW w:w="4508" w:type="dxa"/>
          </w:tcPr>
          <w:p w14:paraId="06D67148" w14:textId="77777777" w:rsidR="004B04DF" w:rsidRDefault="004B04DF" w:rsidP="004B04DF">
            <w:pPr>
              <w:jc w:val="center"/>
            </w:pPr>
            <w:r>
              <w:t>CGTTGAAGGACTCAAACAGAGGC</w:t>
            </w:r>
          </w:p>
        </w:tc>
      </w:tr>
      <w:tr w:rsidR="004B04DF" w14:paraId="60B750CD" w14:textId="77777777" w:rsidTr="004B04DF">
        <w:tc>
          <w:tcPr>
            <w:tcW w:w="4508" w:type="dxa"/>
          </w:tcPr>
          <w:p w14:paraId="6EED302D" w14:textId="77777777" w:rsidR="004B04DF" w:rsidRDefault="004B04DF" w:rsidP="004B04DF">
            <w:pPr>
              <w:jc w:val="center"/>
            </w:pPr>
            <w:r>
              <w:t>ACC Forward</w:t>
            </w:r>
          </w:p>
        </w:tc>
        <w:tc>
          <w:tcPr>
            <w:tcW w:w="4508" w:type="dxa"/>
          </w:tcPr>
          <w:p w14:paraId="1C5E1779" w14:textId="77777777" w:rsidR="004B04DF" w:rsidRDefault="004B04DF" w:rsidP="004B04DF">
            <w:pPr>
              <w:jc w:val="center"/>
            </w:pPr>
            <w:r>
              <w:t>TTCACTCCACCTTGTCAGCGGA</w:t>
            </w:r>
          </w:p>
        </w:tc>
      </w:tr>
      <w:tr w:rsidR="004B04DF" w14:paraId="07DC3D71" w14:textId="77777777" w:rsidTr="004B04DF">
        <w:tc>
          <w:tcPr>
            <w:tcW w:w="4508" w:type="dxa"/>
          </w:tcPr>
          <w:p w14:paraId="73A3AC20" w14:textId="77777777" w:rsidR="004B04DF" w:rsidRDefault="004B04DF" w:rsidP="004B04DF">
            <w:pPr>
              <w:jc w:val="center"/>
            </w:pPr>
            <w:r>
              <w:t>ACC Reverse</w:t>
            </w:r>
          </w:p>
        </w:tc>
        <w:tc>
          <w:tcPr>
            <w:tcW w:w="4508" w:type="dxa"/>
          </w:tcPr>
          <w:p w14:paraId="690F37CA" w14:textId="77777777" w:rsidR="004B04DF" w:rsidRDefault="004B04DF" w:rsidP="004B04DF">
            <w:pPr>
              <w:jc w:val="center"/>
            </w:pPr>
            <w:r>
              <w:t>GTCAGAGAAGCAGCCCATCACT</w:t>
            </w:r>
          </w:p>
        </w:tc>
      </w:tr>
      <w:tr w:rsidR="004B04DF" w14:paraId="490C8603" w14:textId="77777777" w:rsidTr="004B04DF">
        <w:tc>
          <w:tcPr>
            <w:tcW w:w="4508" w:type="dxa"/>
          </w:tcPr>
          <w:p w14:paraId="272DD199" w14:textId="77777777" w:rsidR="004B04DF" w:rsidRDefault="004B04DF" w:rsidP="004B04DF">
            <w:pPr>
              <w:jc w:val="center"/>
            </w:pPr>
            <w:r>
              <w:t>SHP Forward</w:t>
            </w:r>
          </w:p>
        </w:tc>
        <w:tc>
          <w:tcPr>
            <w:tcW w:w="4508" w:type="dxa"/>
          </w:tcPr>
          <w:p w14:paraId="23CEA13E" w14:textId="77777777" w:rsidR="004B04DF" w:rsidRDefault="004B04DF" w:rsidP="004B04DF">
            <w:pPr>
              <w:jc w:val="center"/>
            </w:pPr>
            <w:r>
              <w:t>GCTGAAGCAAGAGGAGGTGAAG</w:t>
            </w:r>
          </w:p>
        </w:tc>
      </w:tr>
      <w:tr w:rsidR="004B04DF" w14:paraId="4955B068" w14:textId="77777777" w:rsidTr="004B04DF">
        <w:tc>
          <w:tcPr>
            <w:tcW w:w="4508" w:type="dxa"/>
          </w:tcPr>
          <w:p w14:paraId="007E0DAA" w14:textId="77777777" w:rsidR="004B04DF" w:rsidRDefault="004B04DF" w:rsidP="004B04DF">
            <w:pPr>
              <w:tabs>
                <w:tab w:val="left" w:pos="2892"/>
              </w:tabs>
              <w:jc w:val="center"/>
            </w:pPr>
            <w:r>
              <w:t>SHP Reverse</w:t>
            </w:r>
          </w:p>
        </w:tc>
        <w:tc>
          <w:tcPr>
            <w:tcW w:w="4508" w:type="dxa"/>
          </w:tcPr>
          <w:p w14:paraId="7EDEEDCC" w14:textId="77777777" w:rsidR="004B04DF" w:rsidRDefault="004B04DF" w:rsidP="004B04DF">
            <w:pPr>
              <w:jc w:val="center"/>
            </w:pPr>
            <w:r>
              <w:t>GCTTGATGATGTTGCCCTTCTC</w:t>
            </w:r>
          </w:p>
        </w:tc>
      </w:tr>
      <w:tr w:rsidR="004B04DF" w14:paraId="4A877F01" w14:textId="77777777" w:rsidTr="004B04DF">
        <w:tc>
          <w:tcPr>
            <w:tcW w:w="4508" w:type="dxa"/>
          </w:tcPr>
          <w:p w14:paraId="775D708D" w14:textId="77777777" w:rsidR="004B04DF" w:rsidRDefault="004B04DF" w:rsidP="004B04DF">
            <w:pPr>
              <w:tabs>
                <w:tab w:val="left" w:pos="2892"/>
              </w:tabs>
              <w:jc w:val="center"/>
            </w:pPr>
            <w:r>
              <w:t>PPAR-</w:t>
            </w:r>
            <w:r>
              <w:rPr>
                <w:rFonts w:cs="Times New Roman"/>
              </w:rPr>
              <w:t>α</w:t>
            </w:r>
            <w:r>
              <w:t xml:space="preserve"> F</w:t>
            </w:r>
          </w:p>
        </w:tc>
        <w:tc>
          <w:tcPr>
            <w:tcW w:w="4508" w:type="dxa"/>
          </w:tcPr>
          <w:p w14:paraId="56B3CB34" w14:textId="77777777" w:rsidR="004B04DF" w:rsidRDefault="004B04DF" w:rsidP="004B04DF">
            <w:pPr>
              <w:jc w:val="center"/>
            </w:pPr>
            <w:r>
              <w:t>GCGAAAGAAAGCGATTCCGA</w:t>
            </w:r>
          </w:p>
        </w:tc>
      </w:tr>
      <w:tr w:rsidR="004B04DF" w14:paraId="385F500F" w14:textId="77777777" w:rsidTr="004B04DF">
        <w:tc>
          <w:tcPr>
            <w:tcW w:w="4508" w:type="dxa"/>
          </w:tcPr>
          <w:p w14:paraId="4B201F88" w14:textId="77777777" w:rsidR="004B04DF" w:rsidRDefault="004B04DF" w:rsidP="004B04DF">
            <w:pPr>
              <w:tabs>
                <w:tab w:val="left" w:pos="2892"/>
              </w:tabs>
              <w:jc w:val="center"/>
            </w:pPr>
            <w:r>
              <w:t>PPAR-</w:t>
            </w:r>
            <w:r>
              <w:rPr>
                <w:rFonts w:cs="Times New Roman"/>
              </w:rPr>
              <w:t>α</w:t>
            </w:r>
            <w:r>
              <w:t xml:space="preserve"> R</w:t>
            </w:r>
          </w:p>
        </w:tc>
        <w:tc>
          <w:tcPr>
            <w:tcW w:w="4508" w:type="dxa"/>
          </w:tcPr>
          <w:p w14:paraId="2A6679E7" w14:textId="77777777" w:rsidR="004B04DF" w:rsidRDefault="004B04DF" w:rsidP="004B04DF">
            <w:pPr>
              <w:jc w:val="center"/>
            </w:pPr>
            <w:r>
              <w:t>TCAGCTCGGATCACAGACATCA</w:t>
            </w:r>
          </w:p>
        </w:tc>
      </w:tr>
      <w:tr w:rsidR="004B04DF" w14:paraId="49BBEDBB" w14:textId="77777777" w:rsidTr="004B04DF">
        <w:tc>
          <w:tcPr>
            <w:tcW w:w="4508" w:type="dxa"/>
          </w:tcPr>
          <w:p w14:paraId="3B8F31AE" w14:textId="77777777" w:rsidR="004B04DF" w:rsidRDefault="004B04DF" w:rsidP="004B04DF">
            <w:pPr>
              <w:tabs>
                <w:tab w:val="left" w:pos="2892"/>
              </w:tabs>
              <w:jc w:val="center"/>
            </w:pPr>
            <w:r>
              <w:t>SCD1 Forward</w:t>
            </w:r>
          </w:p>
        </w:tc>
        <w:tc>
          <w:tcPr>
            <w:tcW w:w="4508" w:type="dxa"/>
          </w:tcPr>
          <w:p w14:paraId="7F71BF11" w14:textId="77777777" w:rsidR="004B04DF" w:rsidRDefault="004B04DF" w:rsidP="004B04DF">
            <w:pPr>
              <w:jc w:val="center"/>
            </w:pPr>
            <w:r>
              <w:t>CCATGGCTCATGTTATTGACG</w:t>
            </w:r>
          </w:p>
        </w:tc>
      </w:tr>
      <w:tr w:rsidR="004B04DF" w14:paraId="188735ED" w14:textId="77777777" w:rsidTr="004B04DF">
        <w:tc>
          <w:tcPr>
            <w:tcW w:w="4508" w:type="dxa"/>
          </w:tcPr>
          <w:p w14:paraId="499BF0D4" w14:textId="77777777" w:rsidR="004B04DF" w:rsidRDefault="004B04DF" w:rsidP="004B04DF">
            <w:pPr>
              <w:tabs>
                <w:tab w:val="left" w:pos="2892"/>
              </w:tabs>
              <w:jc w:val="center"/>
            </w:pPr>
            <w:r>
              <w:t>SCD1 Reverse</w:t>
            </w:r>
          </w:p>
        </w:tc>
        <w:tc>
          <w:tcPr>
            <w:tcW w:w="4508" w:type="dxa"/>
          </w:tcPr>
          <w:p w14:paraId="7E72E34E" w14:textId="77777777" w:rsidR="004B04DF" w:rsidRDefault="004B04DF" w:rsidP="004B04DF">
            <w:pPr>
              <w:jc w:val="center"/>
            </w:pPr>
            <w:r>
              <w:t>GGCAGTAAGTCACCAGCATC</w:t>
            </w:r>
          </w:p>
        </w:tc>
      </w:tr>
      <w:tr w:rsidR="004B04DF" w14:paraId="5DF5621E" w14:textId="77777777" w:rsidTr="004B04DF">
        <w:tc>
          <w:tcPr>
            <w:tcW w:w="4508" w:type="dxa"/>
          </w:tcPr>
          <w:p w14:paraId="162C920D" w14:textId="77777777" w:rsidR="004B04DF" w:rsidRDefault="004B04DF" w:rsidP="004B04DF">
            <w:pPr>
              <w:tabs>
                <w:tab w:val="left" w:pos="2892"/>
              </w:tabs>
              <w:jc w:val="center"/>
            </w:pPr>
            <w:r>
              <w:t>CD36 Forward</w:t>
            </w:r>
          </w:p>
        </w:tc>
        <w:tc>
          <w:tcPr>
            <w:tcW w:w="4508" w:type="dxa"/>
          </w:tcPr>
          <w:p w14:paraId="46EBC51A" w14:textId="77777777" w:rsidR="004B04DF" w:rsidRDefault="004B04DF" w:rsidP="004B04DF">
            <w:pPr>
              <w:jc w:val="center"/>
            </w:pPr>
            <w:r>
              <w:t>CCCAAGGTTTTGTTGTTGGC</w:t>
            </w:r>
          </w:p>
        </w:tc>
      </w:tr>
      <w:tr w:rsidR="004B04DF" w14:paraId="7BCE6548" w14:textId="77777777" w:rsidTr="004B04DF">
        <w:tc>
          <w:tcPr>
            <w:tcW w:w="4508" w:type="dxa"/>
          </w:tcPr>
          <w:p w14:paraId="29C1F36A" w14:textId="77777777" w:rsidR="004B04DF" w:rsidRDefault="004B04DF" w:rsidP="004B04DF">
            <w:pPr>
              <w:tabs>
                <w:tab w:val="left" w:pos="2892"/>
              </w:tabs>
              <w:jc w:val="center"/>
            </w:pPr>
            <w:r>
              <w:t>CD36 Reverse</w:t>
            </w:r>
          </w:p>
        </w:tc>
        <w:tc>
          <w:tcPr>
            <w:tcW w:w="4508" w:type="dxa"/>
          </w:tcPr>
          <w:p w14:paraId="10A3ED2C" w14:textId="77777777" w:rsidR="004B04DF" w:rsidRDefault="004B04DF" w:rsidP="004B04DF">
            <w:pPr>
              <w:jc w:val="center"/>
            </w:pPr>
            <w:r>
              <w:t>GGTGCATCACAGACTGGAATG</w:t>
            </w:r>
          </w:p>
        </w:tc>
      </w:tr>
      <w:tr w:rsidR="004B04DF" w14:paraId="793DB401" w14:textId="77777777" w:rsidTr="004B04DF">
        <w:tc>
          <w:tcPr>
            <w:tcW w:w="4508" w:type="dxa"/>
          </w:tcPr>
          <w:p w14:paraId="3810731E" w14:textId="77777777" w:rsidR="004B04DF" w:rsidRDefault="004B04DF" w:rsidP="004B04DF">
            <w:pPr>
              <w:tabs>
                <w:tab w:val="left" w:pos="2892"/>
              </w:tabs>
              <w:jc w:val="center"/>
            </w:pPr>
            <w:r>
              <w:t>CYP7a1 Forward</w:t>
            </w:r>
          </w:p>
        </w:tc>
        <w:tc>
          <w:tcPr>
            <w:tcW w:w="4508" w:type="dxa"/>
          </w:tcPr>
          <w:p w14:paraId="6A1D1864" w14:textId="77777777" w:rsidR="004B04DF" w:rsidRDefault="004B04DF" w:rsidP="004B04DF">
            <w:pPr>
              <w:jc w:val="center"/>
            </w:pPr>
            <w:r>
              <w:t>CCAAGAGGCATCTTGCACTTC</w:t>
            </w:r>
          </w:p>
        </w:tc>
      </w:tr>
      <w:tr w:rsidR="004B04DF" w14:paraId="7E70B0B4" w14:textId="77777777" w:rsidTr="004B04DF">
        <w:tc>
          <w:tcPr>
            <w:tcW w:w="4508" w:type="dxa"/>
          </w:tcPr>
          <w:p w14:paraId="4F2F77FC" w14:textId="77777777" w:rsidR="004B04DF" w:rsidRDefault="004B04DF" w:rsidP="004B04DF">
            <w:pPr>
              <w:tabs>
                <w:tab w:val="left" w:pos="2892"/>
              </w:tabs>
              <w:jc w:val="center"/>
            </w:pPr>
            <w:r>
              <w:t>CYP7a1 Reverse</w:t>
            </w:r>
          </w:p>
        </w:tc>
        <w:tc>
          <w:tcPr>
            <w:tcW w:w="4508" w:type="dxa"/>
          </w:tcPr>
          <w:p w14:paraId="6B1ACE7E" w14:textId="77777777" w:rsidR="004B04DF" w:rsidRDefault="004B04DF" w:rsidP="004B04DF">
            <w:pPr>
              <w:jc w:val="center"/>
            </w:pPr>
            <w:r>
              <w:t>GCTTCCATCACGCCATAGTTT</w:t>
            </w:r>
          </w:p>
        </w:tc>
      </w:tr>
      <w:tr w:rsidR="004B04DF" w14:paraId="55CF7377" w14:textId="77777777" w:rsidTr="004B04DF">
        <w:tc>
          <w:tcPr>
            <w:tcW w:w="4508" w:type="dxa"/>
          </w:tcPr>
          <w:p w14:paraId="4437F030" w14:textId="77777777" w:rsidR="004B04DF" w:rsidRDefault="004B04DF" w:rsidP="004B04DF">
            <w:pPr>
              <w:tabs>
                <w:tab w:val="left" w:pos="2892"/>
              </w:tabs>
              <w:jc w:val="center"/>
            </w:pPr>
            <w:proofErr w:type="spellStart"/>
            <w:r>
              <w:t>bsep</w:t>
            </w:r>
            <w:proofErr w:type="spellEnd"/>
            <w:r>
              <w:t xml:space="preserve"> Forward</w:t>
            </w:r>
          </w:p>
        </w:tc>
        <w:tc>
          <w:tcPr>
            <w:tcW w:w="4508" w:type="dxa"/>
          </w:tcPr>
          <w:p w14:paraId="31063296" w14:textId="77777777" w:rsidR="004B04DF" w:rsidRDefault="004B04DF" w:rsidP="004B04DF">
            <w:pPr>
              <w:jc w:val="center"/>
            </w:pPr>
            <w:r>
              <w:t>GCCCTGTTCATCATCTTCCA</w:t>
            </w:r>
          </w:p>
        </w:tc>
      </w:tr>
      <w:tr w:rsidR="004B04DF" w14:paraId="5BC2ADDC" w14:textId="77777777" w:rsidTr="004B04DF">
        <w:tc>
          <w:tcPr>
            <w:tcW w:w="4508" w:type="dxa"/>
          </w:tcPr>
          <w:p w14:paraId="128D874E" w14:textId="77777777" w:rsidR="004B04DF" w:rsidRDefault="004B04DF" w:rsidP="004B04DF">
            <w:pPr>
              <w:tabs>
                <w:tab w:val="left" w:pos="2892"/>
              </w:tabs>
              <w:jc w:val="center"/>
            </w:pPr>
            <w:proofErr w:type="spellStart"/>
            <w:r>
              <w:t>bsep</w:t>
            </w:r>
            <w:proofErr w:type="spellEnd"/>
            <w:r>
              <w:t xml:space="preserve"> Reverse</w:t>
            </w:r>
          </w:p>
        </w:tc>
        <w:tc>
          <w:tcPr>
            <w:tcW w:w="4508" w:type="dxa"/>
          </w:tcPr>
          <w:p w14:paraId="5A8C8477" w14:textId="77777777" w:rsidR="004B04DF" w:rsidRDefault="004B04DF" w:rsidP="004B04DF">
            <w:pPr>
              <w:jc w:val="center"/>
            </w:pPr>
            <w:r>
              <w:t>GGAGGTGAAGACGATGACGA</w:t>
            </w:r>
          </w:p>
        </w:tc>
      </w:tr>
    </w:tbl>
    <w:p w14:paraId="5EB613F2" w14:textId="77777777" w:rsidR="004B04DF" w:rsidRPr="004B04DF" w:rsidRDefault="004B04DF" w:rsidP="004B04DF">
      <w:pPr>
        <w:rPr>
          <w:bCs/>
        </w:rPr>
      </w:pPr>
    </w:p>
    <w:p w14:paraId="23F4492A" w14:textId="77777777" w:rsidR="004B04DF" w:rsidRPr="004B04DF" w:rsidRDefault="004B04DF" w:rsidP="004B04DF">
      <w:pPr>
        <w:jc w:val="center"/>
      </w:pPr>
    </w:p>
    <w:p w14:paraId="382D4BF1" w14:textId="77777777" w:rsidR="004B04DF" w:rsidRDefault="004B04DF" w:rsidP="00143910">
      <w:pPr>
        <w:jc w:val="center"/>
      </w:pPr>
    </w:p>
    <w:p w14:paraId="3E736F0C" w14:textId="77777777" w:rsidR="004B04DF" w:rsidRDefault="004B04DF" w:rsidP="00143910">
      <w:pPr>
        <w:jc w:val="center"/>
      </w:pPr>
    </w:p>
    <w:p w14:paraId="2F32849B" w14:textId="77777777" w:rsidR="004B04DF" w:rsidRDefault="004B04DF" w:rsidP="00143910">
      <w:pPr>
        <w:jc w:val="center"/>
      </w:pPr>
    </w:p>
    <w:p w14:paraId="2574CBCF" w14:textId="77777777" w:rsidR="004B04DF" w:rsidRDefault="004B04DF" w:rsidP="00143910">
      <w:pPr>
        <w:jc w:val="center"/>
      </w:pPr>
    </w:p>
    <w:sectPr w:rsidR="004B04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654"/>
    <w:rsid w:val="00143910"/>
    <w:rsid w:val="00232F90"/>
    <w:rsid w:val="00294280"/>
    <w:rsid w:val="002F3644"/>
    <w:rsid w:val="004B04DF"/>
    <w:rsid w:val="00995979"/>
    <w:rsid w:val="009A176A"/>
    <w:rsid w:val="009B23F9"/>
    <w:rsid w:val="00B345F4"/>
    <w:rsid w:val="00CD0654"/>
    <w:rsid w:val="00EC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DD8C1"/>
  <w15:chartTrackingRefBased/>
  <w15:docId w15:val="{D5F8BA5C-8427-4922-8A4A-6C91A1FEE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E01"/>
    <w:pPr>
      <w:spacing w:line="259" w:lineRule="auto"/>
    </w:pPr>
    <w:rPr>
      <w:rFonts w:ascii="Times New Roman" w:hAnsi="Times New Roman"/>
      <w:kern w:val="0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06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06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065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065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065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065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065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065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065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0654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val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0654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val="en-U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0654"/>
    <w:rPr>
      <w:rFonts w:eastAsiaTheme="majorEastAsia" w:cstheme="majorBidi"/>
      <w:color w:val="0F4761" w:themeColor="accent1" w:themeShade="BF"/>
      <w:kern w:val="0"/>
      <w:sz w:val="28"/>
      <w:szCs w:val="28"/>
      <w:lang w:val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0654"/>
    <w:rPr>
      <w:rFonts w:eastAsiaTheme="majorEastAsia" w:cstheme="majorBidi"/>
      <w:i/>
      <w:iCs/>
      <w:color w:val="0F4761" w:themeColor="accent1" w:themeShade="BF"/>
      <w:kern w:val="0"/>
      <w:szCs w:val="22"/>
      <w:lang w:val="en-US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0654"/>
    <w:rPr>
      <w:rFonts w:eastAsiaTheme="majorEastAsia" w:cstheme="majorBidi"/>
      <w:color w:val="0F4761" w:themeColor="accent1" w:themeShade="BF"/>
      <w:kern w:val="0"/>
      <w:szCs w:val="22"/>
      <w:lang w:val="en-US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0654"/>
    <w:rPr>
      <w:rFonts w:eastAsiaTheme="majorEastAsia" w:cstheme="majorBidi"/>
      <w:i/>
      <w:iCs/>
      <w:color w:val="595959" w:themeColor="text1" w:themeTint="A6"/>
      <w:kern w:val="0"/>
      <w:szCs w:val="22"/>
      <w:lang w:val="en-US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0654"/>
    <w:rPr>
      <w:rFonts w:eastAsiaTheme="majorEastAsia" w:cstheme="majorBidi"/>
      <w:color w:val="595959" w:themeColor="text1" w:themeTint="A6"/>
      <w:kern w:val="0"/>
      <w:szCs w:val="22"/>
      <w:lang w:val="en-US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0654"/>
    <w:rPr>
      <w:rFonts w:eastAsiaTheme="majorEastAsia" w:cstheme="majorBidi"/>
      <w:i/>
      <w:iCs/>
      <w:color w:val="272727" w:themeColor="text1" w:themeTint="D8"/>
      <w:kern w:val="0"/>
      <w:szCs w:val="22"/>
      <w:lang w:val="en-US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0654"/>
    <w:rPr>
      <w:rFonts w:eastAsiaTheme="majorEastAsia" w:cstheme="majorBidi"/>
      <w:color w:val="272727" w:themeColor="text1" w:themeTint="D8"/>
      <w:kern w:val="0"/>
      <w:szCs w:val="22"/>
      <w:lang w:val="en-US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CD06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0654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065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0654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en-US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CD06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0654"/>
    <w:rPr>
      <w:rFonts w:ascii="Times New Roman" w:hAnsi="Times New Roman"/>
      <w:i/>
      <w:iCs/>
      <w:color w:val="404040" w:themeColor="text1" w:themeTint="BF"/>
      <w:kern w:val="0"/>
      <w:szCs w:val="22"/>
      <w:lang w:val="en-US"/>
      <w14:ligatures w14:val="none"/>
    </w:rPr>
  </w:style>
  <w:style w:type="paragraph" w:styleId="ListParagraph">
    <w:name w:val="List Paragraph"/>
    <w:basedOn w:val="Normal"/>
    <w:uiPriority w:val="34"/>
    <w:qFormat/>
    <w:rsid w:val="00CD06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06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06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0654"/>
    <w:rPr>
      <w:rFonts w:ascii="Times New Roman" w:hAnsi="Times New Roman"/>
      <w:i/>
      <w:iCs/>
      <w:color w:val="0F4761" w:themeColor="accent1" w:themeShade="BF"/>
      <w:kern w:val="0"/>
      <w:szCs w:val="22"/>
      <w:lang w:val="en-US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CD065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D0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B04D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04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ukhendu@niper.ac.in" TargetMode="External"/><Relationship Id="rId5" Type="http://schemas.openxmlformats.org/officeDocument/2006/relationships/hyperlink" Target="mailto:sssharma@niper.ac.in" TargetMode="External"/><Relationship Id="rId4" Type="http://schemas.openxmlformats.org/officeDocument/2006/relationships/hyperlink" Target="mailto:swapan@iitism.ac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VARINDER SINGH</dc:creator>
  <cp:keywords/>
  <dc:description/>
  <cp:lastModifiedBy>SRIKANTH PIRANGI</cp:lastModifiedBy>
  <cp:revision>2</cp:revision>
  <dcterms:created xsi:type="dcterms:W3CDTF">2026-05-29T13:46:00Z</dcterms:created>
  <dcterms:modified xsi:type="dcterms:W3CDTF">2026-05-29T13:46:00Z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1afbfb3a-40fa-4f4b-8514-796116ede736</vt:lpwstr>
  </property>
</Properties>
</file>