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7317" w14:textId="1BFA7E49" w:rsidR="00971051" w:rsidRPr="00971051" w:rsidRDefault="004F10F5" w:rsidP="00971051">
      <w:pPr>
        <w:spacing w:line="48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Supplementary Appendix 2</w:t>
      </w:r>
      <w:r w:rsidR="00971051" w:rsidRPr="00971051">
        <w:rPr>
          <w:rFonts w:ascii="Times New Roman" w:hAnsi="Times New Roman" w:cs="Times New Roman"/>
          <w:sz w:val="22"/>
          <w:szCs w:val="24"/>
        </w:rPr>
        <w:t xml:space="preserve">. All </w:t>
      </w:r>
      <w:r w:rsidR="009C15E7">
        <w:rPr>
          <w:rFonts w:ascii="Times New Roman" w:hAnsi="Times New Roman" w:cs="Times New Roman" w:hint="eastAsia"/>
          <w:sz w:val="22"/>
          <w:szCs w:val="24"/>
        </w:rPr>
        <w:t>HRs with 95% CIs in multivariable Cox regression model for NDD</w:t>
      </w:r>
    </w:p>
    <w:tbl>
      <w:tblPr>
        <w:tblStyle w:val="aa"/>
        <w:tblpPr w:leftFromText="142" w:rightFromText="142" w:vertAnchor="text" w:tblpY="1"/>
        <w:tblOverlap w:val="never"/>
        <w:tblW w:w="8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"/>
        <w:gridCol w:w="4006"/>
        <w:gridCol w:w="3334"/>
        <w:gridCol w:w="1329"/>
      </w:tblGrid>
      <w:tr w:rsidR="00971051" w:rsidRPr="00F5263F" w14:paraId="1C071A7A" w14:textId="77777777" w:rsidTr="00C65201">
        <w:trPr>
          <w:trHeight w:val="51"/>
        </w:trPr>
        <w:tc>
          <w:tcPr>
            <w:tcW w:w="425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17BE74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Variable</w:t>
            </w:r>
          </w:p>
        </w:tc>
        <w:tc>
          <w:tcPr>
            <w:tcW w:w="33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D3C995" w14:textId="39AD9B65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HR (95% CI)</w:t>
            </w:r>
          </w:p>
        </w:tc>
        <w:tc>
          <w:tcPr>
            <w:tcW w:w="13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54A33B" w14:textId="1D00F28A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71051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>
              <w:rPr>
                <w:rFonts w:ascii="Times New Roman" w:hAnsi="Times New Roman" w:cs="Times New Roman" w:hint="eastAsia"/>
                <w:sz w:val="22"/>
              </w:rPr>
              <w:t>-value</w:t>
            </w:r>
          </w:p>
        </w:tc>
      </w:tr>
      <w:tr w:rsidR="00971051" w:rsidRPr="00F5263F" w14:paraId="616C1346" w14:textId="77777777" w:rsidTr="00C65201">
        <w:trPr>
          <w:trHeight w:val="354"/>
        </w:trPr>
        <w:tc>
          <w:tcPr>
            <w:tcW w:w="4250" w:type="dxa"/>
            <w:gridSpan w:val="2"/>
            <w:tcBorders>
              <w:top w:val="double" w:sz="4" w:space="0" w:color="auto"/>
            </w:tcBorders>
          </w:tcPr>
          <w:p w14:paraId="578F8087" w14:textId="4B3D4D76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Mother age</w:t>
            </w:r>
            <w:r w:rsidR="00CE475B">
              <w:rPr>
                <w:rFonts w:ascii="Times New Roman" w:hAnsi="Times New Roman" w:cs="Times New Roman" w:hint="eastAsia"/>
                <w:sz w:val="22"/>
              </w:rPr>
              <w:t>, y</w:t>
            </w:r>
          </w:p>
        </w:tc>
        <w:tc>
          <w:tcPr>
            <w:tcW w:w="3334" w:type="dxa"/>
            <w:tcBorders>
              <w:top w:val="double" w:sz="4" w:space="0" w:color="auto"/>
            </w:tcBorders>
            <w:vAlign w:val="center"/>
          </w:tcPr>
          <w:p w14:paraId="37429C73" w14:textId="4BBC4812" w:rsidR="00971051" w:rsidRPr="00F5263F" w:rsidRDefault="009C15E7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0.97 (0.97, 0.97)</w:t>
            </w:r>
          </w:p>
        </w:tc>
        <w:tc>
          <w:tcPr>
            <w:tcW w:w="1329" w:type="dxa"/>
            <w:tcBorders>
              <w:top w:val="double" w:sz="4" w:space="0" w:color="auto"/>
            </w:tcBorders>
            <w:vAlign w:val="center"/>
          </w:tcPr>
          <w:p w14:paraId="1178C6B7" w14:textId="463941DA" w:rsidR="00971051" w:rsidRPr="00F5263F" w:rsidRDefault="009C15E7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2AE501EB" w14:textId="77777777" w:rsidTr="00C65201">
        <w:trPr>
          <w:trHeight w:val="364"/>
        </w:trPr>
        <w:tc>
          <w:tcPr>
            <w:tcW w:w="4250" w:type="dxa"/>
            <w:gridSpan w:val="2"/>
          </w:tcPr>
          <w:p w14:paraId="0A2C587F" w14:textId="20E697D6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Household income level</w:t>
            </w:r>
          </w:p>
        </w:tc>
        <w:tc>
          <w:tcPr>
            <w:tcW w:w="3334" w:type="dxa"/>
          </w:tcPr>
          <w:p w14:paraId="624BC179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9" w:type="dxa"/>
          </w:tcPr>
          <w:p w14:paraId="0F4A27C9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71051" w:rsidRPr="00F5263F" w14:paraId="7867530E" w14:textId="77777777" w:rsidTr="00C65201">
        <w:trPr>
          <w:trHeight w:val="51"/>
        </w:trPr>
        <w:tc>
          <w:tcPr>
            <w:tcW w:w="244" w:type="dxa"/>
          </w:tcPr>
          <w:p w14:paraId="2E875B2E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19C1C024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Medical aid program</w:t>
            </w:r>
          </w:p>
        </w:tc>
        <w:tc>
          <w:tcPr>
            <w:tcW w:w="3334" w:type="dxa"/>
            <w:vAlign w:val="center"/>
          </w:tcPr>
          <w:p w14:paraId="38F4E30B" w14:textId="2B513E4B" w:rsidR="00971051" w:rsidRPr="00F5263F" w:rsidRDefault="007B4022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1.97 (1.88, 2.06)</w:t>
            </w:r>
          </w:p>
        </w:tc>
        <w:tc>
          <w:tcPr>
            <w:tcW w:w="1329" w:type="dxa"/>
            <w:vAlign w:val="center"/>
          </w:tcPr>
          <w:p w14:paraId="25B6FF27" w14:textId="1B96B3A6" w:rsidR="00971051" w:rsidRPr="00F5263F" w:rsidRDefault="007B4022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26721408" w14:textId="77777777" w:rsidTr="00C65201">
        <w:trPr>
          <w:trHeight w:val="51"/>
        </w:trPr>
        <w:tc>
          <w:tcPr>
            <w:tcW w:w="244" w:type="dxa"/>
          </w:tcPr>
          <w:p w14:paraId="2EEA42C3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6C10044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Q1 (lowest)</w:t>
            </w:r>
          </w:p>
        </w:tc>
        <w:tc>
          <w:tcPr>
            <w:tcW w:w="3334" w:type="dxa"/>
            <w:vAlign w:val="center"/>
          </w:tcPr>
          <w:p w14:paraId="3D814F5E" w14:textId="79121FDE" w:rsidR="00971051" w:rsidRPr="00F5263F" w:rsidRDefault="00AE7DE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  <w:tc>
          <w:tcPr>
            <w:tcW w:w="1329" w:type="dxa"/>
            <w:vAlign w:val="center"/>
          </w:tcPr>
          <w:p w14:paraId="24CEA3E3" w14:textId="727E48F5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71051" w:rsidRPr="00F5263F" w14:paraId="38905105" w14:textId="77777777" w:rsidTr="00C65201">
        <w:trPr>
          <w:trHeight w:val="51"/>
        </w:trPr>
        <w:tc>
          <w:tcPr>
            <w:tcW w:w="244" w:type="dxa"/>
          </w:tcPr>
          <w:p w14:paraId="01774536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57A6D4F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Q2</w:t>
            </w:r>
          </w:p>
        </w:tc>
        <w:tc>
          <w:tcPr>
            <w:tcW w:w="3334" w:type="dxa"/>
            <w:vAlign w:val="center"/>
          </w:tcPr>
          <w:p w14:paraId="364542AE" w14:textId="44A936C5" w:rsidR="00971051" w:rsidRPr="00F5263F" w:rsidRDefault="00AE7DE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0.97 (0.95, 0.98)</w:t>
            </w:r>
          </w:p>
        </w:tc>
        <w:tc>
          <w:tcPr>
            <w:tcW w:w="1329" w:type="dxa"/>
            <w:vAlign w:val="center"/>
          </w:tcPr>
          <w:p w14:paraId="1A1BD392" w14:textId="01F8089F" w:rsidR="00971051" w:rsidRPr="00F5263F" w:rsidRDefault="00AE7DE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48F5005B" w14:textId="77777777" w:rsidTr="00C65201">
        <w:trPr>
          <w:trHeight w:val="51"/>
        </w:trPr>
        <w:tc>
          <w:tcPr>
            <w:tcW w:w="244" w:type="dxa"/>
          </w:tcPr>
          <w:p w14:paraId="13810383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57707222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Q3</w:t>
            </w:r>
          </w:p>
        </w:tc>
        <w:tc>
          <w:tcPr>
            <w:tcW w:w="3334" w:type="dxa"/>
            <w:vAlign w:val="center"/>
          </w:tcPr>
          <w:p w14:paraId="0FD76F60" w14:textId="4E068917" w:rsidR="00971051" w:rsidRPr="00F5263F" w:rsidRDefault="00477716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0.90 (0.89, 0.91)</w:t>
            </w:r>
          </w:p>
        </w:tc>
        <w:tc>
          <w:tcPr>
            <w:tcW w:w="1329" w:type="dxa"/>
            <w:vAlign w:val="center"/>
          </w:tcPr>
          <w:p w14:paraId="56D8745D" w14:textId="3AE4F182" w:rsidR="00971051" w:rsidRPr="00F5263F" w:rsidRDefault="00477716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0B8132A2" w14:textId="77777777" w:rsidTr="00C65201">
        <w:trPr>
          <w:trHeight w:val="354"/>
        </w:trPr>
        <w:tc>
          <w:tcPr>
            <w:tcW w:w="244" w:type="dxa"/>
          </w:tcPr>
          <w:p w14:paraId="7A1B8476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0CB5A82B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Q4 (highest)</w:t>
            </w:r>
          </w:p>
        </w:tc>
        <w:tc>
          <w:tcPr>
            <w:tcW w:w="3334" w:type="dxa"/>
            <w:vAlign w:val="center"/>
          </w:tcPr>
          <w:p w14:paraId="3001327E" w14:textId="77336A43" w:rsidR="00971051" w:rsidRPr="00F5263F" w:rsidRDefault="00477716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0.96 (0.94, 0.97)</w:t>
            </w:r>
          </w:p>
        </w:tc>
        <w:tc>
          <w:tcPr>
            <w:tcW w:w="1329" w:type="dxa"/>
            <w:vAlign w:val="center"/>
          </w:tcPr>
          <w:p w14:paraId="38FAE071" w14:textId="30C6EB8A" w:rsidR="00971051" w:rsidRPr="00F5263F" w:rsidRDefault="00477716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3F22A3D0" w14:textId="77777777" w:rsidTr="00C65201">
        <w:trPr>
          <w:trHeight w:val="51"/>
        </w:trPr>
        <w:tc>
          <w:tcPr>
            <w:tcW w:w="244" w:type="dxa"/>
          </w:tcPr>
          <w:p w14:paraId="768033AF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2F4BC1AD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Unknown</w:t>
            </w:r>
          </w:p>
        </w:tc>
        <w:tc>
          <w:tcPr>
            <w:tcW w:w="3334" w:type="dxa"/>
            <w:vAlign w:val="center"/>
          </w:tcPr>
          <w:p w14:paraId="0851E27E" w14:textId="4B2C9641" w:rsidR="00971051" w:rsidRPr="00F5263F" w:rsidRDefault="00C56D9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0.93 (0.90, 0.95)</w:t>
            </w:r>
          </w:p>
        </w:tc>
        <w:tc>
          <w:tcPr>
            <w:tcW w:w="1329" w:type="dxa"/>
            <w:vAlign w:val="center"/>
          </w:tcPr>
          <w:p w14:paraId="486AAAAE" w14:textId="02DA7531" w:rsidR="00971051" w:rsidRPr="00F5263F" w:rsidRDefault="00C56D9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5DF541F6" w14:textId="77777777" w:rsidTr="00C65201">
        <w:trPr>
          <w:trHeight w:val="354"/>
        </w:trPr>
        <w:tc>
          <w:tcPr>
            <w:tcW w:w="4250" w:type="dxa"/>
            <w:gridSpan w:val="2"/>
          </w:tcPr>
          <w:p w14:paraId="2EF32ACB" w14:textId="495BB9B1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Residence</w:t>
            </w:r>
          </w:p>
        </w:tc>
        <w:tc>
          <w:tcPr>
            <w:tcW w:w="3334" w:type="dxa"/>
          </w:tcPr>
          <w:p w14:paraId="41BD8B7B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9" w:type="dxa"/>
          </w:tcPr>
          <w:p w14:paraId="1F9CD071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71051" w:rsidRPr="00F5263F" w14:paraId="4B82B6B6" w14:textId="77777777" w:rsidTr="00C65201">
        <w:trPr>
          <w:trHeight w:val="51"/>
        </w:trPr>
        <w:tc>
          <w:tcPr>
            <w:tcW w:w="244" w:type="dxa"/>
          </w:tcPr>
          <w:p w14:paraId="24F05C13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3409195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0E5251">
              <w:rPr>
                <w:rFonts w:ascii="Times New Roman" w:hAnsi="Times New Roman" w:cs="Times New Roman"/>
                <w:sz w:val="22"/>
              </w:rPr>
              <w:t>Metropolitan</w:t>
            </w:r>
            <w:r w:rsidRPr="00F5263F">
              <w:rPr>
                <w:rFonts w:ascii="Times New Roman" w:hAnsi="Times New Roman" w:cs="Times New Roman"/>
                <w:sz w:val="22"/>
              </w:rPr>
              <w:t xml:space="preserve"> area</w:t>
            </w:r>
          </w:p>
        </w:tc>
        <w:tc>
          <w:tcPr>
            <w:tcW w:w="3334" w:type="dxa"/>
            <w:vAlign w:val="center"/>
          </w:tcPr>
          <w:p w14:paraId="5C1E3A01" w14:textId="11CE81F1" w:rsidR="00971051" w:rsidRPr="00F5263F" w:rsidRDefault="00C56D9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  <w:tc>
          <w:tcPr>
            <w:tcW w:w="1329" w:type="dxa"/>
            <w:vAlign w:val="center"/>
          </w:tcPr>
          <w:p w14:paraId="0EA42DEE" w14:textId="6B3E817E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71051" w:rsidRPr="00F5263F" w14:paraId="0E31B356" w14:textId="77777777" w:rsidTr="00C65201">
        <w:trPr>
          <w:trHeight w:val="51"/>
        </w:trPr>
        <w:tc>
          <w:tcPr>
            <w:tcW w:w="244" w:type="dxa"/>
          </w:tcPr>
          <w:p w14:paraId="70A8473F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02C221A5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0E5251">
              <w:rPr>
                <w:rFonts w:ascii="Times New Roman" w:hAnsi="Times New Roman" w:cs="Times New Roman"/>
                <w:sz w:val="22"/>
              </w:rPr>
              <w:t xml:space="preserve">Non-metropolitan </w:t>
            </w:r>
            <w:r w:rsidRPr="00F5263F">
              <w:rPr>
                <w:rFonts w:ascii="Times New Roman" w:hAnsi="Times New Roman" w:cs="Times New Roman"/>
                <w:sz w:val="22"/>
              </w:rPr>
              <w:t>area</w:t>
            </w:r>
          </w:p>
        </w:tc>
        <w:tc>
          <w:tcPr>
            <w:tcW w:w="3334" w:type="dxa"/>
            <w:vAlign w:val="center"/>
          </w:tcPr>
          <w:p w14:paraId="6C915DD4" w14:textId="00ED789F" w:rsidR="00971051" w:rsidRPr="00F5263F" w:rsidRDefault="00C56D9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0.81 (0.80, 0.82)</w:t>
            </w:r>
          </w:p>
        </w:tc>
        <w:tc>
          <w:tcPr>
            <w:tcW w:w="1329" w:type="dxa"/>
            <w:vAlign w:val="center"/>
          </w:tcPr>
          <w:p w14:paraId="1FC97246" w14:textId="0E223BEC" w:rsidR="00971051" w:rsidRPr="00F5263F" w:rsidRDefault="00C56D94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2DF96066" w14:textId="77777777" w:rsidTr="00C65201">
        <w:trPr>
          <w:trHeight w:val="354"/>
        </w:trPr>
        <w:tc>
          <w:tcPr>
            <w:tcW w:w="4250" w:type="dxa"/>
            <w:gridSpan w:val="2"/>
          </w:tcPr>
          <w:p w14:paraId="23B99DCB" w14:textId="5EEFAA0B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Maternal History</w:t>
            </w:r>
          </w:p>
        </w:tc>
        <w:tc>
          <w:tcPr>
            <w:tcW w:w="3334" w:type="dxa"/>
          </w:tcPr>
          <w:p w14:paraId="22E74D63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9" w:type="dxa"/>
          </w:tcPr>
          <w:p w14:paraId="1E90A43C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71051" w:rsidRPr="00F5263F" w14:paraId="3834DAAF" w14:textId="77777777" w:rsidTr="00C65201">
        <w:trPr>
          <w:trHeight w:val="51"/>
        </w:trPr>
        <w:tc>
          <w:tcPr>
            <w:tcW w:w="244" w:type="dxa"/>
          </w:tcPr>
          <w:p w14:paraId="52F3F14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737C5B41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Psychotic disorders</w:t>
            </w:r>
          </w:p>
        </w:tc>
        <w:tc>
          <w:tcPr>
            <w:tcW w:w="3334" w:type="dxa"/>
            <w:vAlign w:val="center"/>
          </w:tcPr>
          <w:p w14:paraId="04C5AF5F" w14:textId="0A1DCFE3" w:rsidR="00971051" w:rsidRPr="00F5263F" w:rsidRDefault="00C56D94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1.38 (1.30, 1.47)</w:t>
            </w:r>
          </w:p>
        </w:tc>
        <w:tc>
          <w:tcPr>
            <w:tcW w:w="1329" w:type="dxa"/>
            <w:vAlign w:val="center"/>
          </w:tcPr>
          <w:p w14:paraId="2EE59293" w14:textId="0F266656" w:rsidR="00971051" w:rsidRPr="00F5263F" w:rsidRDefault="00C56D94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64F78314" w14:textId="77777777" w:rsidTr="00C65201">
        <w:trPr>
          <w:trHeight w:val="51"/>
        </w:trPr>
        <w:tc>
          <w:tcPr>
            <w:tcW w:w="244" w:type="dxa"/>
          </w:tcPr>
          <w:p w14:paraId="5EB637C6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0F869CB8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Bipolar disorders</w:t>
            </w:r>
          </w:p>
        </w:tc>
        <w:tc>
          <w:tcPr>
            <w:tcW w:w="3334" w:type="dxa"/>
            <w:vAlign w:val="center"/>
          </w:tcPr>
          <w:p w14:paraId="3A370700" w14:textId="59EAE57E" w:rsidR="00971051" w:rsidRPr="00F5263F" w:rsidRDefault="00C56D94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1.29 (1.21, 1.38)</w:t>
            </w:r>
          </w:p>
        </w:tc>
        <w:tc>
          <w:tcPr>
            <w:tcW w:w="1329" w:type="dxa"/>
            <w:vAlign w:val="center"/>
          </w:tcPr>
          <w:p w14:paraId="6C1461C4" w14:textId="726F590B" w:rsidR="00971051" w:rsidRPr="00F5263F" w:rsidRDefault="00C56D94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53C0A247" w14:textId="77777777" w:rsidTr="00C65201">
        <w:trPr>
          <w:trHeight w:val="51"/>
        </w:trPr>
        <w:tc>
          <w:tcPr>
            <w:tcW w:w="244" w:type="dxa"/>
          </w:tcPr>
          <w:p w14:paraId="066C7F3E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0B5A335C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Depressive disorders</w:t>
            </w:r>
          </w:p>
        </w:tc>
        <w:tc>
          <w:tcPr>
            <w:tcW w:w="3334" w:type="dxa"/>
            <w:vAlign w:val="center"/>
          </w:tcPr>
          <w:p w14:paraId="1E710EFD" w14:textId="0C1E5CF2" w:rsidR="00971051" w:rsidRPr="00F5263F" w:rsidRDefault="00C56D94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1.63 (1.60, 1.65)</w:t>
            </w:r>
          </w:p>
        </w:tc>
        <w:tc>
          <w:tcPr>
            <w:tcW w:w="1329" w:type="dxa"/>
            <w:vAlign w:val="center"/>
          </w:tcPr>
          <w:p w14:paraId="7258CD15" w14:textId="131CA8E1" w:rsidR="00971051" w:rsidRPr="00F5263F" w:rsidRDefault="00C56D94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6E1A4942" w14:textId="77777777" w:rsidTr="00C65201">
        <w:trPr>
          <w:trHeight w:val="51"/>
        </w:trPr>
        <w:tc>
          <w:tcPr>
            <w:tcW w:w="244" w:type="dxa"/>
          </w:tcPr>
          <w:p w14:paraId="201E5D2E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47E969F4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Chronic hypertension</w:t>
            </w:r>
          </w:p>
        </w:tc>
        <w:tc>
          <w:tcPr>
            <w:tcW w:w="3334" w:type="dxa"/>
            <w:vAlign w:val="center"/>
          </w:tcPr>
          <w:p w14:paraId="609290FA" w14:textId="12524685" w:rsidR="00971051" w:rsidRPr="00F5263F" w:rsidRDefault="0077357F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1.08 (1.06, 1.11)</w:t>
            </w:r>
          </w:p>
        </w:tc>
        <w:tc>
          <w:tcPr>
            <w:tcW w:w="1329" w:type="dxa"/>
            <w:vAlign w:val="center"/>
          </w:tcPr>
          <w:p w14:paraId="71D0B0C4" w14:textId="5C70D083" w:rsidR="00971051" w:rsidRPr="00F5263F" w:rsidRDefault="0077357F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599CCDB7" w14:textId="77777777" w:rsidTr="00C65201">
        <w:trPr>
          <w:trHeight w:val="51"/>
        </w:trPr>
        <w:tc>
          <w:tcPr>
            <w:tcW w:w="244" w:type="dxa"/>
          </w:tcPr>
          <w:p w14:paraId="01796523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2929A271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Pre-gestational diabetes mellitus</w:t>
            </w:r>
          </w:p>
        </w:tc>
        <w:tc>
          <w:tcPr>
            <w:tcW w:w="3334" w:type="dxa"/>
            <w:vAlign w:val="center"/>
          </w:tcPr>
          <w:p w14:paraId="3D49A1C4" w14:textId="758FA2E5" w:rsidR="00971051" w:rsidRPr="00F5263F" w:rsidRDefault="0077357F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1.19 (1.17, 1.20)</w:t>
            </w:r>
          </w:p>
        </w:tc>
        <w:tc>
          <w:tcPr>
            <w:tcW w:w="1329" w:type="dxa"/>
            <w:vAlign w:val="center"/>
          </w:tcPr>
          <w:p w14:paraId="4CCFC3F1" w14:textId="7EDE22E7" w:rsidR="00971051" w:rsidRPr="00F5263F" w:rsidRDefault="0077357F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1B781D6D" w14:textId="77777777" w:rsidTr="00C65201">
        <w:trPr>
          <w:trHeight w:val="51"/>
        </w:trPr>
        <w:tc>
          <w:tcPr>
            <w:tcW w:w="244" w:type="dxa"/>
          </w:tcPr>
          <w:p w14:paraId="6F8CC52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0674B461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N</w:t>
            </w: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europsychiatric conditions</w:t>
            </w:r>
          </w:p>
        </w:tc>
        <w:tc>
          <w:tcPr>
            <w:tcW w:w="3334" w:type="dxa"/>
            <w:vAlign w:val="center"/>
          </w:tcPr>
          <w:p w14:paraId="463891BA" w14:textId="2D0DA7CF" w:rsidR="00971051" w:rsidRPr="00F5263F" w:rsidRDefault="0077357F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1.24 (1.06, 1.46)</w:t>
            </w:r>
          </w:p>
        </w:tc>
        <w:tc>
          <w:tcPr>
            <w:tcW w:w="1329" w:type="dxa"/>
            <w:vAlign w:val="center"/>
          </w:tcPr>
          <w:p w14:paraId="033B7806" w14:textId="2454D78A" w:rsidR="00971051" w:rsidRPr="00F5263F" w:rsidRDefault="0077357F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0.008</w:t>
            </w:r>
          </w:p>
        </w:tc>
      </w:tr>
      <w:tr w:rsidR="00971051" w:rsidRPr="00F5263F" w14:paraId="733D47A8" w14:textId="77777777" w:rsidTr="00C65201">
        <w:trPr>
          <w:trHeight w:val="51"/>
        </w:trPr>
        <w:tc>
          <w:tcPr>
            <w:tcW w:w="4250" w:type="dxa"/>
            <w:gridSpan w:val="2"/>
          </w:tcPr>
          <w:p w14:paraId="6A0DAE9F" w14:textId="2B5B53AB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Pregnancy/Birth</w:t>
            </w:r>
          </w:p>
        </w:tc>
        <w:tc>
          <w:tcPr>
            <w:tcW w:w="3334" w:type="dxa"/>
            <w:vAlign w:val="center"/>
          </w:tcPr>
          <w:p w14:paraId="29F0FA4E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1CBF556F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</w:p>
        </w:tc>
      </w:tr>
      <w:tr w:rsidR="00971051" w:rsidRPr="00F5263F" w14:paraId="72C95AF0" w14:textId="77777777" w:rsidTr="00C65201">
        <w:trPr>
          <w:trHeight w:val="51"/>
        </w:trPr>
        <w:tc>
          <w:tcPr>
            <w:tcW w:w="244" w:type="dxa"/>
          </w:tcPr>
          <w:p w14:paraId="10F2EB0D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522FFE4E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Hypertensive disorders of pregnancy</w:t>
            </w:r>
          </w:p>
        </w:tc>
        <w:tc>
          <w:tcPr>
            <w:tcW w:w="3334" w:type="dxa"/>
            <w:vAlign w:val="center"/>
          </w:tcPr>
          <w:p w14:paraId="163BD31A" w14:textId="1B6B7F74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1.10 (1.07, 1.12)</w:t>
            </w:r>
          </w:p>
        </w:tc>
        <w:tc>
          <w:tcPr>
            <w:tcW w:w="1329" w:type="dxa"/>
            <w:vAlign w:val="center"/>
          </w:tcPr>
          <w:p w14:paraId="101E3AFB" w14:textId="3649AC5E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6045CC4D" w14:textId="77777777" w:rsidTr="00C65201">
        <w:trPr>
          <w:trHeight w:val="51"/>
        </w:trPr>
        <w:tc>
          <w:tcPr>
            <w:tcW w:w="244" w:type="dxa"/>
          </w:tcPr>
          <w:p w14:paraId="31B2AC63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2E8C2DE7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Pre-eclampsia or eclampsia</w:t>
            </w:r>
          </w:p>
        </w:tc>
        <w:tc>
          <w:tcPr>
            <w:tcW w:w="3334" w:type="dxa"/>
            <w:vAlign w:val="center"/>
          </w:tcPr>
          <w:p w14:paraId="52C9CBE3" w14:textId="0E0C03D7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1.00 (0.92, 0.99)</w:t>
            </w:r>
          </w:p>
        </w:tc>
        <w:tc>
          <w:tcPr>
            <w:tcW w:w="1329" w:type="dxa"/>
            <w:vAlign w:val="center"/>
          </w:tcPr>
          <w:p w14:paraId="229F9C8F" w14:textId="694207CC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0.022</w:t>
            </w:r>
          </w:p>
        </w:tc>
      </w:tr>
      <w:tr w:rsidR="00971051" w:rsidRPr="00F5263F" w14:paraId="2C7C1740" w14:textId="77777777" w:rsidTr="00C65201">
        <w:trPr>
          <w:trHeight w:val="51"/>
        </w:trPr>
        <w:tc>
          <w:tcPr>
            <w:tcW w:w="244" w:type="dxa"/>
          </w:tcPr>
          <w:p w14:paraId="70BB8235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647F1C18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Gestational diabetes mellitus</w:t>
            </w:r>
          </w:p>
        </w:tc>
        <w:tc>
          <w:tcPr>
            <w:tcW w:w="3334" w:type="dxa"/>
            <w:vAlign w:val="center"/>
          </w:tcPr>
          <w:p w14:paraId="7B65B3D6" w14:textId="6B0B83D1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1.16 (1.14, 1.19)</w:t>
            </w:r>
          </w:p>
        </w:tc>
        <w:tc>
          <w:tcPr>
            <w:tcW w:w="1329" w:type="dxa"/>
            <w:vAlign w:val="center"/>
          </w:tcPr>
          <w:p w14:paraId="07B100E5" w14:textId="5920F045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59E4AC1C" w14:textId="77777777" w:rsidTr="00C65201">
        <w:trPr>
          <w:trHeight w:val="51"/>
        </w:trPr>
        <w:tc>
          <w:tcPr>
            <w:tcW w:w="244" w:type="dxa"/>
          </w:tcPr>
          <w:p w14:paraId="2F94C5B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79720B04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Cesarean delivery</w:t>
            </w:r>
          </w:p>
        </w:tc>
        <w:tc>
          <w:tcPr>
            <w:tcW w:w="3334" w:type="dxa"/>
            <w:vAlign w:val="center"/>
          </w:tcPr>
          <w:p w14:paraId="271D9D3A" w14:textId="70A952D0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1.06 (1.05, 1.07)</w:t>
            </w:r>
          </w:p>
        </w:tc>
        <w:tc>
          <w:tcPr>
            <w:tcW w:w="1329" w:type="dxa"/>
            <w:vAlign w:val="center"/>
          </w:tcPr>
          <w:p w14:paraId="36258ED1" w14:textId="4E6603A8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5035BFA5" w14:textId="77777777" w:rsidTr="00C65201">
        <w:trPr>
          <w:trHeight w:val="51"/>
        </w:trPr>
        <w:tc>
          <w:tcPr>
            <w:tcW w:w="244" w:type="dxa"/>
          </w:tcPr>
          <w:p w14:paraId="34AB9340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353CD95D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Birth asphyxia</w:t>
            </w:r>
          </w:p>
        </w:tc>
        <w:tc>
          <w:tcPr>
            <w:tcW w:w="3334" w:type="dxa"/>
            <w:vAlign w:val="center"/>
          </w:tcPr>
          <w:p w14:paraId="7A6B99D3" w14:textId="77AC8771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1.17 (1.09, 1.24)</w:t>
            </w:r>
          </w:p>
        </w:tc>
        <w:tc>
          <w:tcPr>
            <w:tcW w:w="1329" w:type="dxa"/>
            <w:vAlign w:val="center"/>
          </w:tcPr>
          <w:p w14:paraId="0CF93A14" w14:textId="01D2241A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5798DB44" w14:textId="77777777" w:rsidTr="00C65201">
        <w:trPr>
          <w:trHeight w:val="51"/>
        </w:trPr>
        <w:tc>
          <w:tcPr>
            <w:tcW w:w="244" w:type="dxa"/>
          </w:tcPr>
          <w:p w14:paraId="3906077D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vAlign w:val="center"/>
          </w:tcPr>
          <w:p w14:paraId="375A2B7D" w14:textId="77777777" w:rsidR="00971051" w:rsidRPr="00F5263F" w:rsidRDefault="00971051" w:rsidP="00971051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Adverse birth events</w:t>
            </w:r>
          </w:p>
        </w:tc>
        <w:tc>
          <w:tcPr>
            <w:tcW w:w="3334" w:type="dxa"/>
            <w:vAlign w:val="center"/>
          </w:tcPr>
          <w:p w14:paraId="19433587" w14:textId="3F88530A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1.20 (1.17, 1.24)</w:t>
            </w:r>
          </w:p>
        </w:tc>
        <w:tc>
          <w:tcPr>
            <w:tcW w:w="1329" w:type="dxa"/>
            <w:vAlign w:val="center"/>
          </w:tcPr>
          <w:p w14:paraId="42692AB9" w14:textId="5D663105" w:rsidR="00971051" w:rsidRPr="00F5263F" w:rsidRDefault="00D20511" w:rsidP="00971051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&lt;0.001</w:t>
            </w:r>
          </w:p>
        </w:tc>
      </w:tr>
      <w:tr w:rsidR="00971051" w:rsidRPr="00F5263F" w14:paraId="0F77E520" w14:textId="77777777" w:rsidTr="00C65201">
        <w:trPr>
          <w:trHeight w:val="51"/>
        </w:trPr>
        <w:tc>
          <w:tcPr>
            <w:tcW w:w="4250" w:type="dxa"/>
            <w:gridSpan w:val="2"/>
          </w:tcPr>
          <w:p w14:paraId="1E20944D" w14:textId="69A5A1A2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Neonatal factors</w:t>
            </w:r>
          </w:p>
        </w:tc>
        <w:tc>
          <w:tcPr>
            <w:tcW w:w="3334" w:type="dxa"/>
          </w:tcPr>
          <w:p w14:paraId="62E60438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9" w:type="dxa"/>
          </w:tcPr>
          <w:p w14:paraId="2D3CC5AA" w14:textId="77777777" w:rsidR="00971051" w:rsidRPr="00F5263F" w:rsidRDefault="00971051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71051" w:rsidRPr="00F5263F" w14:paraId="6F04C724" w14:textId="77777777" w:rsidTr="00C65201">
        <w:trPr>
          <w:trHeight w:val="51"/>
        </w:trPr>
        <w:tc>
          <w:tcPr>
            <w:tcW w:w="244" w:type="dxa"/>
          </w:tcPr>
          <w:p w14:paraId="059DB25A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0DCFE33E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Female sex</w:t>
            </w:r>
          </w:p>
        </w:tc>
        <w:tc>
          <w:tcPr>
            <w:tcW w:w="3334" w:type="dxa"/>
            <w:vAlign w:val="center"/>
          </w:tcPr>
          <w:p w14:paraId="7B4D6C01" w14:textId="0FA2F2E3" w:rsidR="00971051" w:rsidRPr="00F5263F" w:rsidRDefault="001F56C7" w:rsidP="00971051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0.52 (0.51, 0.52)</w:t>
            </w:r>
          </w:p>
        </w:tc>
        <w:tc>
          <w:tcPr>
            <w:tcW w:w="1329" w:type="dxa"/>
            <w:vAlign w:val="center"/>
          </w:tcPr>
          <w:p w14:paraId="64356230" w14:textId="0B13B6F5" w:rsidR="00971051" w:rsidRPr="00F5263F" w:rsidRDefault="001F56C7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4671DDDB" w14:textId="77777777" w:rsidTr="00C65201">
        <w:trPr>
          <w:trHeight w:val="354"/>
        </w:trPr>
        <w:tc>
          <w:tcPr>
            <w:tcW w:w="244" w:type="dxa"/>
          </w:tcPr>
          <w:p w14:paraId="2558AC03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55CBB359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Low birth weight or preterm</w:t>
            </w:r>
          </w:p>
        </w:tc>
        <w:tc>
          <w:tcPr>
            <w:tcW w:w="3334" w:type="dxa"/>
            <w:vAlign w:val="center"/>
          </w:tcPr>
          <w:p w14:paraId="02AC4962" w14:textId="5F43052A" w:rsidR="00971051" w:rsidRPr="00F5263F" w:rsidRDefault="001F56C7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1.48 (1.39, 1.58)</w:t>
            </w:r>
          </w:p>
        </w:tc>
        <w:tc>
          <w:tcPr>
            <w:tcW w:w="1329" w:type="dxa"/>
            <w:vAlign w:val="center"/>
          </w:tcPr>
          <w:p w14:paraId="2687E53B" w14:textId="3DD7B430" w:rsidR="00971051" w:rsidRPr="00F5263F" w:rsidRDefault="001F56C7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971051" w:rsidRPr="00F5263F" w14:paraId="0BDAC99E" w14:textId="77777777" w:rsidTr="00C65201">
        <w:trPr>
          <w:trHeight w:val="51"/>
        </w:trPr>
        <w:tc>
          <w:tcPr>
            <w:tcW w:w="244" w:type="dxa"/>
          </w:tcPr>
          <w:p w14:paraId="1958E7BD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02BEF496" w14:textId="77777777" w:rsidR="00971051" w:rsidRPr="00F5263F" w:rsidRDefault="00971051" w:rsidP="0097105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Bacterial sepsis</w:t>
            </w:r>
          </w:p>
        </w:tc>
        <w:tc>
          <w:tcPr>
            <w:tcW w:w="3334" w:type="dxa"/>
            <w:vAlign w:val="center"/>
          </w:tcPr>
          <w:p w14:paraId="72B9D76F" w14:textId="6E300115" w:rsidR="00971051" w:rsidRPr="00F5263F" w:rsidRDefault="00185442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1.13 (1.09, 1.16)</w:t>
            </w:r>
          </w:p>
        </w:tc>
        <w:tc>
          <w:tcPr>
            <w:tcW w:w="1329" w:type="dxa"/>
            <w:vAlign w:val="center"/>
          </w:tcPr>
          <w:p w14:paraId="5E8ABF53" w14:textId="2A1CD826" w:rsidR="00971051" w:rsidRPr="00F5263F" w:rsidRDefault="00185442" w:rsidP="0097105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36575" w:rsidRPr="00F5263F" w14:paraId="09147A6B" w14:textId="77777777" w:rsidTr="00C65201">
        <w:trPr>
          <w:trHeight w:val="51"/>
        </w:trPr>
        <w:tc>
          <w:tcPr>
            <w:tcW w:w="244" w:type="dxa"/>
          </w:tcPr>
          <w:p w14:paraId="63756C8A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2AD1E88A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Necrotizing enterocolitis</w:t>
            </w:r>
          </w:p>
        </w:tc>
        <w:tc>
          <w:tcPr>
            <w:tcW w:w="3334" w:type="dxa"/>
            <w:vAlign w:val="center"/>
          </w:tcPr>
          <w:p w14:paraId="51D2BA04" w14:textId="1EB11BE7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0.98 (0.86, 1.12)</w:t>
            </w:r>
          </w:p>
        </w:tc>
        <w:tc>
          <w:tcPr>
            <w:tcW w:w="1329" w:type="dxa"/>
            <w:vAlign w:val="center"/>
          </w:tcPr>
          <w:p w14:paraId="1C371B06" w14:textId="0B88220C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0.759</w:t>
            </w:r>
          </w:p>
        </w:tc>
      </w:tr>
      <w:tr w:rsidR="00A36575" w:rsidRPr="00F5263F" w14:paraId="6F87DD03" w14:textId="77777777" w:rsidTr="00C65201">
        <w:trPr>
          <w:trHeight w:val="51"/>
        </w:trPr>
        <w:tc>
          <w:tcPr>
            <w:tcW w:w="244" w:type="dxa"/>
          </w:tcPr>
          <w:p w14:paraId="71A9080D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7CA6C8DD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Fetal malnutrition</w:t>
            </w:r>
          </w:p>
        </w:tc>
        <w:tc>
          <w:tcPr>
            <w:tcW w:w="3334" w:type="dxa"/>
            <w:vAlign w:val="center"/>
          </w:tcPr>
          <w:p w14:paraId="2574C717" w14:textId="32568D3B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1.23 (1.19, 1.27)</w:t>
            </w:r>
          </w:p>
        </w:tc>
        <w:tc>
          <w:tcPr>
            <w:tcW w:w="1329" w:type="dxa"/>
            <w:vAlign w:val="center"/>
          </w:tcPr>
          <w:p w14:paraId="0C067A20" w14:textId="2654ABFE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36575" w:rsidRPr="00F5263F" w14:paraId="10238068" w14:textId="77777777" w:rsidTr="00C65201">
        <w:trPr>
          <w:trHeight w:val="51"/>
        </w:trPr>
        <w:tc>
          <w:tcPr>
            <w:tcW w:w="244" w:type="dxa"/>
          </w:tcPr>
          <w:p w14:paraId="4A36AF8E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2EF9B0FB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Mechanical ventilation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during NICU stay</w:t>
            </w:r>
          </w:p>
        </w:tc>
        <w:tc>
          <w:tcPr>
            <w:tcW w:w="3334" w:type="dxa"/>
            <w:vAlign w:val="center"/>
          </w:tcPr>
          <w:p w14:paraId="3C075138" w14:textId="1E825771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1.20 (1.15, 1.26)</w:t>
            </w:r>
          </w:p>
        </w:tc>
        <w:tc>
          <w:tcPr>
            <w:tcW w:w="1329" w:type="dxa"/>
            <w:vAlign w:val="center"/>
          </w:tcPr>
          <w:p w14:paraId="7FC3A87B" w14:textId="6C88D5A5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36575" w:rsidRPr="00F5263F" w14:paraId="42C69903" w14:textId="77777777" w:rsidTr="00C65201">
        <w:trPr>
          <w:trHeight w:val="51"/>
        </w:trPr>
        <w:tc>
          <w:tcPr>
            <w:tcW w:w="244" w:type="dxa"/>
          </w:tcPr>
          <w:p w14:paraId="3D01C3DD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07C3C3F7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E408A">
              <w:rPr>
                <w:rFonts w:ascii="Times New Roman" w:hAnsi="Times New Roman" w:cs="Times New Roman"/>
                <w:sz w:val="22"/>
              </w:rPr>
              <w:t>Congenital circulatory malformations</w:t>
            </w:r>
          </w:p>
        </w:tc>
        <w:tc>
          <w:tcPr>
            <w:tcW w:w="3334" w:type="dxa"/>
            <w:vAlign w:val="center"/>
          </w:tcPr>
          <w:p w14:paraId="7C418390" w14:textId="5FF531B5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1.22 (1.19, 1.26)</w:t>
            </w:r>
          </w:p>
        </w:tc>
        <w:tc>
          <w:tcPr>
            <w:tcW w:w="1329" w:type="dxa"/>
            <w:vAlign w:val="center"/>
          </w:tcPr>
          <w:p w14:paraId="78612B49" w14:textId="273334E6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36575" w:rsidRPr="00F5263F" w14:paraId="41A21F0B" w14:textId="77777777" w:rsidTr="00C65201">
        <w:trPr>
          <w:trHeight w:val="51"/>
        </w:trPr>
        <w:tc>
          <w:tcPr>
            <w:tcW w:w="244" w:type="dxa"/>
          </w:tcPr>
          <w:p w14:paraId="57E8EDEB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1DFC2471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44B1">
              <w:rPr>
                <w:rFonts w:ascii="Times New Roman" w:hAnsi="Times New Roman" w:cs="Times New Roman"/>
                <w:sz w:val="22"/>
              </w:rPr>
              <w:t>Congenital GI malformations</w:t>
            </w:r>
          </w:p>
        </w:tc>
        <w:tc>
          <w:tcPr>
            <w:tcW w:w="3334" w:type="dxa"/>
            <w:vAlign w:val="center"/>
          </w:tcPr>
          <w:p w14:paraId="6D0ED53F" w14:textId="1B7D0B04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1.25 (1.22, 1.28)</w:t>
            </w:r>
          </w:p>
        </w:tc>
        <w:tc>
          <w:tcPr>
            <w:tcW w:w="1329" w:type="dxa"/>
            <w:vAlign w:val="center"/>
          </w:tcPr>
          <w:p w14:paraId="6D17B5B0" w14:textId="4193BC44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36575" w:rsidRPr="00F5263F" w14:paraId="76B77930" w14:textId="77777777" w:rsidTr="00C65201">
        <w:trPr>
          <w:trHeight w:val="51"/>
        </w:trPr>
        <w:tc>
          <w:tcPr>
            <w:tcW w:w="244" w:type="dxa"/>
          </w:tcPr>
          <w:p w14:paraId="038DB773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6EC37112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Disorders of bilirubin metabolism</w:t>
            </w:r>
          </w:p>
        </w:tc>
        <w:tc>
          <w:tcPr>
            <w:tcW w:w="3334" w:type="dxa"/>
            <w:vAlign w:val="center"/>
          </w:tcPr>
          <w:p w14:paraId="5AD5A584" w14:textId="153F18C6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1.19 (1.07, 1.33)</w:t>
            </w:r>
          </w:p>
        </w:tc>
        <w:tc>
          <w:tcPr>
            <w:tcW w:w="1329" w:type="dxa"/>
            <w:vAlign w:val="center"/>
          </w:tcPr>
          <w:p w14:paraId="513B9B09" w14:textId="1C20807A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0.001</w:t>
            </w:r>
          </w:p>
        </w:tc>
      </w:tr>
      <w:tr w:rsidR="00A36575" w:rsidRPr="00F5263F" w14:paraId="5DDD9927" w14:textId="77777777" w:rsidTr="00C65201">
        <w:trPr>
          <w:trHeight w:val="51"/>
        </w:trPr>
        <w:tc>
          <w:tcPr>
            <w:tcW w:w="244" w:type="dxa"/>
          </w:tcPr>
          <w:p w14:paraId="77B12D3B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632127F1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Lipoprotein metabolism disorders</w:t>
            </w:r>
          </w:p>
        </w:tc>
        <w:tc>
          <w:tcPr>
            <w:tcW w:w="3334" w:type="dxa"/>
            <w:vAlign w:val="center"/>
          </w:tcPr>
          <w:p w14:paraId="0A063DF8" w14:textId="093E6B30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1.22 (1.14, 1.30)</w:t>
            </w:r>
          </w:p>
        </w:tc>
        <w:tc>
          <w:tcPr>
            <w:tcW w:w="1329" w:type="dxa"/>
            <w:vAlign w:val="center"/>
          </w:tcPr>
          <w:p w14:paraId="2C83F869" w14:textId="14133798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36575" w:rsidRPr="00F5263F" w14:paraId="2D966F63" w14:textId="77777777" w:rsidTr="00C65201">
        <w:trPr>
          <w:trHeight w:val="51"/>
        </w:trPr>
        <w:tc>
          <w:tcPr>
            <w:tcW w:w="244" w:type="dxa"/>
          </w:tcPr>
          <w:p w14:paraId="1949522D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2CE23621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Other metabolic disorders</w:t>
            </w:r>
          </w:p>
        </w:tc>
        <w:tc>
          <w:tcPr>
            <w:tcW w:w="3334" w:type="dxa"/>
            <w:vAlign w:val="center"/>
          </w:tcPr>
          <w:p w14:paraId="7D436926" w14:textId="2FF24516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1.01 (0.90, 1.13)</w:t>
            </w:r>
          </w:p>
        </w:tc>
        <w:tc>
          <w:tcPr>
            <w:tcW w:w="1329" w:type="dxa"/>
            <w:vAlign w:val="center"/>
          </w:tcPr>
          <w:p w14:paraId="1E25DCDB" w14:textId="682C3F25" w:rsidR="00A36575" w:rsidRPr="00F5263F" w:rsidRDefault="00185442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0.873</w:t>
            </w:r>
          </w:p>
        </w:tc>
      </w:tr>
      <w:tr w:rsidR="00A36575" w:rsidRPr="00F5263F" w14:paraId="4B7193CC" w14:textId="77777777" w:rsidTr="00C65201">
        <w:trPr>
          <w:trHeight w:val="51"/>
        </w:trPr>
        <w:tc>
          <w:tcPr>
            <w:tcW w:w="4250" w:type="dxa"/>
            <w:gridSpan w:val="2"/>
          </w:tcPr>
          <w:p w14:paraId="7F3BFAC8" w14:textId="1236ADE1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Pediatric CCC</w:t>
            </w:r>
          </w:p>
        </w:tc>
        <w:tc>
          <w:tcPr>
            <w:tcW w:w="3334" w:type="dxa"/>
            <w:vAlign w:val="center"/>
          </w:tcPr>
          <w:p w14:paraId="3B10D859" w14:textId="77777777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10489465" w14:textId="77777777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6575" w:rsidRPr="00F5263F" w14:paraId="4D050BC4" w14:textId="77777777" w:rsidTr="00C65201">
        <w:trPr>
          <w:trHeight w:val="51"/>
        </w:trPr>
        <w:tc>
          <w:tcPr>
            <w:tcW w:w="244" w:type="dxa"/>
          </w:tcPr>
          <w:p w14:paraId="5F3FE049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308C2EEE" w14:textId="77777777" w:rsidR="00A36575" w:rsidRPr="00E60771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3334" w:type="dxa"/>
            <w:vAlign w:val="center"/>
          </w:tcPr>
          <w:p w14:paraId="0CF13535" w14:textId="57868994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  <w:tc>
          <w:tcPr>
            <w:tcW w:w="1329" w:type="dxa"/>
            <w:vAlign w:val="center"/>
          </w:tcPr>
          <w:p w14:paraId="1C92F671" w14:textId="4B9D8671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6575" w:rsidRPr="00F5263F" w14:paraId="660DCA06" w14:textId="77777777" w:rsidTr="00C65201">
        <w:trPr>
          <w:trHeight w:val="51"/>
        </w:trPr>
        <w:tc>
          <w:tcPr>
            <w:tcW w:w="244" w:type="dxa"/>
          </w:tcPr>
          <w:p w14:paraId="55A13951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</w:tcPr>
          <w:p w14:paraId="2520AD79" w14:textId="77777777" w:rsidR="00A36575" w:rsidRPr="00E60771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334" w:type="dxa"/>
            <w:vAlign w:val="center"/>
          </w:tcPr>
          <w:p w14:paraId="71ABB4A6" w14:textId="0484F1AD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0.99 (0.97, 0.99)</w:t>
            </w:r>
          </w:p>
        </w:tc>
        <w:tc>
          <w:tcPr>
            <w:tcW w:w="1329" w:type="dxa"/>
            <w:vAlign w:val="center"/>
          </w:tcPr>
          <w:p w14:paraId="633E3F43" w14:textId="3B995BDD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0.013</w:t>
            </w:r>
          </w:p>
        </w:tc>
      </w:tr>
      <w:tr w:rsidR="00A36575" w:rsidRPr="00F5263F" w14:paraId="44D5280A" w14:textId="77777777" w:rsidTr="00C65201">
        <w:trPr>
          <w:trHeight w:val="51"/>
        </w:trPr>
        <w:tc>
          <w:tcPr>
            <w:tcW w:w="244" w:type="dxa"/>
            <w:tcBorders>
              <w:bottom w:val="double" w:sz="4" w:space="0" w:color="auto"/>
            </w:tcBorders>
          </w:tcPr>
          <w:p w14:paraId="3A0C3C78" w14:textId="77777777" w:rsidR="00A36575" w:rsidRPr="00F5263F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6" w:type="dxa"/>
            <w:tcBorders>
              <w:bottom w:val="double" w:sz="4" w:space="0" w:color="auto"/>
            </w:tcBorders>
          </w:tcPr>
          <w:p w14:paraId="02789DD7" w14:textId="77777777" w:rsidR="00A36575" w:rsidRPr="00E60771" w:rsidRDefault="00A36575" w:rsidP="00A3657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eastAsia="맑은 고딕" w:hAnsi="Times New Roman" w:cs="Times New Roman"/>
                <w:sz w:val="22"/>
              </w:rPr>
              <w:t>≥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 w:rsidRPr="00E6077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vAlign w:val="center"/>
          </w:tcPr>
          <w:p w14:paraId="684BF734" w14:textId="262E64B7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1.14 (1.07, 1.22)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14:paraId="45576547" w14:textId="40E6B13A" w:rsidR="00A36575" w:rsidRPr="00F5263F" w:rsidRDefault="00A36575" w:rsidP="00A3657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</w:tbl>
    <w:p w14:paraId="2C2B7A75" w14:textId="45E91ECB" w:rsidR="00CB7066" w:rsidRPr="00FD1882" w:rsidRDefault="00CB7066" w:rsidP="00CB7066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NDD, neurodevelopmental disorder; HR, hazard ratio; CI, confidence interval; </w:t>
      </w:r>
      <w:r w:rsidRPr="00FD1882">
        <w:rPr>
          <w:rFonts w:ascii="Times New Roman" w:hAnsi="Times New Roman" w:cs="Times New Roman"/>
          <w:sz w:val="22"/>
        </w:rPr>
        <w:t>CCC, complex chronic conditions;  GI, gastrointestinal; NICU, neonatal intensive care unit; TPN, total parenteral nutrition.</w:t>
      </w:r>
    </w:p>
    <w:p w14:paraId="7E0C730B" w14:textId="6A0B5062" w:rsidR="006F3C0F" w:rsidRPr="00CB7066" w:rsidRDefault="006F3C0F"/>
    <w:p w14:paraId="1C2765E4" w14:textId="2E7CA722" w:rsidR="00C65201" w:rsidRPr="00C65201" w:rsidRDefault="00C65201" w:rsidP="00C65201">
      <w:pPr>
        <w:tabs>
          <w:tab w:val="left" w:pos="3634"/>
        </w:tabs>
      </w:pPr>
      <w:r>
        <w:tab/>
      </w:r>
    </w:p>
    <w:sectPr w:rsidR="00C65201" w:rsidRPr="00C652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35D4" w14:textId="77777777" w:rsidR="00EE65EA" w:rsidRDefault="00EE65EA" w:rsidP="004F10F5">
      <w:pPr>
        <w:spacing w:after="0" w:line="240" w:lineRule="auto"/>
      </w:pPr>
      <w:r>
        <w:separator/>
      </w:r>
    </w:p>
  </w:endnote>
  <w:endnote w:type="continuationSeparator" w:id="0">
    <w:p w14:paraId="6F9B27C8" w14:textId="77777777" w:rsidR="00EE65EA" w:rsidRDefault="00EE65EA" w:rsidP="004F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0B4D" w14:textId="77777777" w:rsidR="00EE65EA" w:rsidRDefault="00EE65EA" w:rsidP="004F10F5">
      <w:pPr>
        <w:spacing w:after="0" w:line="240" w:lineRule="auto"/>
      </w:pPr>
      <w:r>
        <w:separator/>
      </w:r>
    </w:p>
  </w:footnote>
  <w:footnote w:type="continuationSeparator" w:id="0">
    <w:p w14:paraId="6138C8D7" w14:textId="77777777" w:rsidR="00EE65EA" w:rsidRDefault="00EE65EA" w:rsidP="004F1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51"/>
    <w:rsid w:val="00185442"/>
    <w:rsid w:val="001F56C7"/>
    <w:rsid w:val="002C1CAC"/>
    <w:rsid w:val="00477716"/>
    <w:rsid w:val="004E2BE6"/>
    <w:rsid w:val="004F10F5"/>
    <w:rsid w:val="006F3C0F"/>
    <w:rsid w:val="0077357F"/>
    <w:rsid w:val="007B4022"/>
    <w:rsid w:val="008D603D"/>
    <w:rsid w:val="008F7688"/>
    <w:rsid w:val="00971051"/>
    <w:rsid w:val="009C15E7"/>
    <w:rsid w:val="00A36575"/>
    <w:rsid w:val="00A36A7F"/>
    <w:rsid w:val="00AE7DE4"/>
    <w:rsid w:val="00C56D94"/>
    <w:rsid w:val="00C65201"/>
    <w:rsid w:val="00CB3E4A"/>
    <w:rsid w:val="00CB7066"/>
    <w:rsid w:val="00CE475B"/>
    <w:rsid w:val="00D20511"/>
    <w:rsid w:val="00DF64D3"/>
    <w:rsid w:val="00EE65EA"/>
    <w:rsid w:val="00FA2120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2F4EF"/>
  <w15:chartTrackingRefBased/>
  <w15:docId w15:val="{D38211C9-2B84-4981-9913-6EA8E28A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51"/>
    <w:pPr>
      <w:widowControl w:val="0"/>
      <w:wordWrap w:val="0"/>
      <w:autoSpaceDE w:val="0"/>
      <w:autoSpaceDN w:val="0"/>
      <w:spacing w:line="259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1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1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1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1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1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1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1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71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71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71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7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7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7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7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7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71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710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7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7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710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10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10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710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10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1051"/>
    <w:pPr>
      <w:spacing w:after="0"/>
      <w:jc w:val="both"/>
    </w:pPr>
    <w:rPr>
      <w:rFonts w:asciiTheme="minorHAns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F10F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F10F5"/>
    <w:rPr>
      <w:rFonts w:asciiTheme="minorHAnsi"/>
      <w:sz w:val="20"/>
      <w:szCs w:val="22"/>
    </w:rPr>
  </w:style>
  <w:style w:type="paragraph" w:styleId="ac">
    <w:name w:val="footer"/>
    <w:basedOn w:val="a"/>
    <w:link w:val="Char4"/>
    <w:uiPriority w:val="99"/>
    <w:unhideWhenUsed/>
    <w:rsid w:val="004F10F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F10F5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215</Lines>
  <Paragraphs>183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Kyu Oh</dc:creator>
  <cp:keywords/>
  <dc:description/>
  <cp:lastModifiedBy>Tak Kyu Oh</cp:lastModifiedBy>
  <cp:revision>2</cp:revision>
  <dcterms:created xsi:type="dcterms:W3CDTF">2026-02-18T11:50:00Z</dcterms:created>
  <dcterms:modified xsi:type="dcterms:W3CDTF">2026-02-18T11:50:00Z</dcterms:modified>
</cp:coreProperties>
</file>