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0B797" w14:textId="2FCF32B0" w:rsidR="00BB2553" w:rsidRPr="00733511" w:rsidRDefault="00806CA1" w:rsidP="00806CA1">
      <w:pPr>
        <w:widowControl w:val="0"/>
        <w:jc w:val="center"/>
        <w:rPr>
          <w:b/>
          <w:sz w:val="22"/>
          <w:szCs w:val="22"/>
        </w:rPr>
      </w:pPr>
      <w:r w:rsidRPr="00733511">
        <w:rPr>
          <w:b/>
          <w:sz w:val="22"/>
          <w:szCs w:val="22"/>
        </w:rPr>
        <w:t>SUPPLEMENTAL INFORMATION</w:t>
      </w:r>
    </w:p>
    <w:p w14:paraId="0E100296" w14:textId="77777777" w:rsidR="00BB2553" w:rsidRPr="00733511" w:rsidRDefault="00BB2553" w:rsidP="00806CA1">
      <w:pPr>
        <w:widowControl w:val="0"/>
        <w:rPr>
          <w:b/>
          <w:sz w:val="22"/>
          <w:szCs w:val="22"/>
        </w:rPr>
      </w:pPr>
    </w:p>
    <w:p w14:paraId="536FDB79" w14:textId="4841201C" w:rsidR="00D65657" w:rsidRPr="00733511" w:rsidRDefault="00D65657" w:rsidP="00806CA1">
      <w:pPr>
        <w:widowControl w:val="0"/>
        <w:rPr>
          <w:b/>
          <w:sz w:val="22"/>
          <w:szCs w:val="22"/>
        </w:rPr>
      </w:pPr>
      <w:proofErr w:type="spellStart"/>
      <w:r w:rsidRPr="00733511">
        <w:rPr>
          <w:b/>
          <w:sz w:val="22"/>
          <w:szCs w:val="22"/>
        </w:rPr>
        <w:t>Phecodes</w:t>
      </w:r>
      <w:proofErr w:type="spellEnd"/>
      <w:r w:rsidRPr="00733511">
        <w:rPr>
          <w:b/>
          <w:sz w:val="22"/>
          <w:szCs w:val="22"/>
        </w:rPr>
        <w:t xml:space="preserve"> from </w:t>
      </w:r>
      <w:proofErr w:type="spellStart"/>
      <w:r w:rsidRPr="00733511">
        <w:rPr>
          <w:b/>
          <w:sz w:val="22"/>
          <w:szCs w:val="22"/>
        </w:rPr>
        <w:t>PheWAS</w:t>
      </w:r>
      <w:proofErr w:type="spellEnd"/>
      <w:r w:rsidRPr="00733511">
        <w:rPr>
          <w:b/>
          <w:sz w:val="22"/>
          <w:szCs w:val="22"/>
        </w:rPr>
        <w:t xml:space="preserve"> Catalog, </w:t>
      </w:r>
      <w:proofErr w:type="spellStart"/>
      <w:r w:rsidRPr="00733511">
        <w:rPr>
          <w:b/>
          <w:sz w:val="22"/>
          <w:szCs w:val="22"/>
        </w:rPr>
        <w:t>Phecode</w:t>
      </w:r>
      <w:proofErr w:type="spellEnd"/>
      <w:r w:rsidRPr="00733511">
        <w:rPr>
          <w:b/>
          <w:sz w:val="22"/>
          <w:szCs w:val="22"/>
        </w:rPr>
        <w:t xml:space="preserve"> Map X</w:t>
      </w:r>
    </w:p>
    <w:p w14:paraId="7684857A" w14:textId="738C443E" w:rsidR="008A3DF7" w:rsidRPr="00733511" w:rsidRDefault="00D65657" w:rsidP="00D65657">
      <w:pPr>
        <w:widowControl w:val="0"/>
        <w:rPr>
          <w:sz w:val="22"/>
          <w:szCs w:val="22"/>
        </w:rPr>
      </w:pPr>
      <w:r w:rsidRPr="00733511">
        <w:rPr>
          <w:sz w:val="22"/>
          <w:szCs w:val="22"/>
        </w:rPr>
        <w:t>Mood [affective] disorders (</w:t>
      </w:r>
      <w:proofErr w:type="spellStart"/>
      <w:r w:rsidRPr="00733511">
        <w:rPr>
          <w:sz w:val="22"/>
          <w:szCs w:val="22"/>
        </w:rPr>
        <w:t>phecode</w:t>
      </w:r>
      <w:proofErr w:type="spellEnd"/>
      <w:r w:rsidRPr="00733511">
        <w:rPr>
          <w:sz w:val="22"/>
          <w:szCs w:val="22"/>
        </w:rPr>
        <w:t xml:space="preserve"> MB_286)</w:t>
      </w:r>
    </w:p>
    <w:p w14:paraId="26B9D5FB" w14:textId="490A1B0B" w:rsidR="00D65657" w:rsidRPr="00733511" w:rsidRDefault="008A3DF7" w:rsidP="00176EFB">
      <w:pPr>
        <w:pStyle w:val="ListParagraph"/>
        <w:widowControl w:val="0"/>
        <w:numPr>
          <w:ilvl w:val="0"/>
          <w:numId w:val="4"/>
        </w:numPr>
        <w:rPr>
          <w:rFonts w:ascii="Times New Roman" w:hAnsi="Times New Roman" w:cs="Times New Roman"/>
          <w:sz w:val="22"/>
          <w:szCs w:val="22"/>
        </w:rPr>
      </w:pPr>
      <w:r w:rsidRPr="00733511">
        <w:rPr>
          <w:rFonts w:ascii="Times New Roman" w:hAnsi="Times New Roman" w:cs="Times New Roman"/>
          <w:sz w:val="22"/>
          <w:szCs w:val="22"/>
        </w:rPr>
        <w:t>ICD-9: 292.84, 293.83, 296, 296.9, 296.99, 301.13, 311, 52.692</w:t>
      </w:r>
    </w:p>
    <w:p w14:paraId="432C0588" w14:textId="017C90B0" w:rsidR="008A3DF7" w:rsidRPr="00733511" w:rsidRDefault="008A3DF7" w:rsidP="00176EFB">
      <w:pPr>
        <w:pStyle w:val="ListParagraph"/>
        <w:widowControl w:val="0"/>
        <w:numPr>
          <w:ilvl w:val="0"/>
          <w:numId w:val="4"/>
        </w:numPr>
        <w:rPr>
          <w:rFonts w:ascii="Times New Roman" w:hAnsi="Times New Roman" w:cs="Times New Roman"/>
          <w:sz w:val="22"/>
          <w:szCs w:val="22"/>
        </w:rPr>
      </w:pPr>
      <w:r w:rsidRPr="00733511">
        <w:rPr>
          <w:rFonts w:ascii="Times New Roman" w:hAnsi="Times New Roman" w:cs="Times New Roman"/>
          <w:sz w:val="22"/>
          <w:szCs w:val="22"/>
        </w:rPr>
        <w:t xml:space="preserve">ICD-10: F06.3*, F10.14, F10.24, F10.94, F11.14, F11.24, </w:t>
      </w:r>
      <w:r w:rsidR="00176EFB" w:rsidRPr="00733511">
        <w:rPr>
          <w:rFonts w:ascii="Times New Roman" w:hAnsi="Times New Roman" w:cs="Times New Roman"/>
          <w:sz w:val="22"/>
          <w:szCs w:val="22"/>
        </w:rPr>
        <w:t>F11.94, F13.14, F13.24, F13. 94, F14.14, F14.24. F14.94, F15.14, F15.24, F15.94, F16.14, F16.24, F16.94, F18.14, F18.24, F18.94, F19.14, F19.24, F19.94, F30, F30*, F32.A, F34, F34.0, F34.8*, F39, V11.1</w:t>
      </w:r>
    </w:p>
    <w:p w14:paraId="2A0075B7" w14:textId="77777777" w:rsidR="008A3DF7" w:rsidRPr="00733511" w:rsidRDefault="008A3DF7" w:rsidP="00D65657">
      <w:pPr>
        <w:widowControl w:val="0"/>
        <w:rPr>
          <w:sz w:val="22"/>
          <w:szCs w:val="22"/>
        </w:rPr>
      </w:pPr>
    </w:p>
    <w:p w14:paraId="50211F42" w14:textId="77777777" w:rsidR="006B73AD" w:rsidRPr="00733511" w:rsidRDefault="006B73AD" w:rsidP="006B73AD">
      <w:pPr>
        <w:widowControl w:val="0"/>
        <w:rPr>
          <w:sz w:val="22"/>
          <w:szCs w:val="22"/>
        </w:rPr>
      </w:pPr>
      <w:r w:rsidRPr="00733511">
        <w:rPr>
          <w:sz w:val="22"/>
          <w:szCs w:val="22"/>
        </w:rPr>
        <w:t>Anxiety and anxiety disorders (</w:t>
      </w:r>
      <w:proofErr w:type="spellStart"/>
      <w:r w:rsidRPr="00733511">
        <w:rPr>
          <w:sz w:val="22"/>
          <w:szCs w:val="22"/>
        </w:rPr>
        <w:t>phecode</w:t>
      </w:r>
      <w:proofErr w:type="spellEnd"/>
      <w:r w:rsidRPr="00733511">
        <w:rPr>
          <w:sz w:val="22"/>
          <w:szCs w:val="22"/>
        </w:rPr>
        <w:t xml:space="preserve"> MB_288):</w:t>
      </w:r>
    </w:p>
    <w:p w14:paraId="717E5400" w14:textId="0E84C361" w:rsidR="00CA3ABA" w:rsidRPr="00733511" w:rsidRDefault="00CA3ABA" w:rsidP="00CA3ABA">
      <w:pPr>
        <w:pStyle w:val="ListParagraph"/>
        <w:widowControl w:val="0"/>
        <w:numPr>
          <w:ilvl w:val="0"/>
          <w:numId w:val="4"/>
        </w:numPr>
        <w:rPr>
          <w:rFonts w:ascii="Times New Roman" w:hAnsi="Times New Roman" w:cs="Times New Roman"/>
          <w:sz w:val="22"/>
          <w:szCs w:val="22"/>
        </w:rPr>
      </w:pPr>
      <w:r w:rsidRPr="00733511">
        <w:rPr>
          <w:rFonts w:ascii="Times New Roman" w:hAnsi="Times New Roman" w:cs="Times New Roman"/>
          <w:sz w:val="22"/>
          <w:szCs w:val="22"/>
        </w:rPr>
        <w:t>ICD-9: 293.34, 300, 300.09, 309.21, 309.24, 309.28, 313</w:t>
      </w:r>
    </w:p>
    <w:p w14:paraId="49F72109" w14:textId="10D0A57E" w:rsidR="00CA3ABA" w:rsidRPr="00733511" w:rsidRDefault="00CA3ABA" w:rsidP="00CA3ABA">
      <w:pPr>
        <w:pStyle w:val="ListParagraph"/>
        <w:widowControl w:val="0"/>
        <w:numPr>
          <w:ilvl w:val="0"/>
          <w:numId w:val="4"/>
        </w:numPr>
        <w:rPr>
          <w:rFonts w:ascii="Times New Roman" w:hAnsi="Times New Roman" w:cs="Times New Roman"/>
          <w:sz w:val="22"/>
          <w:szCs w:val="22"/>
        </w:rPr>
      </w:pPr>
      <w:r w:rsidRPr="00733511">
        <w:rPr>
          <w:rFonts w:ascii="Times New Roman" w:hAnsi="Times New Roman" w:cs="Times New Roman"/>
          <w:sz w:val="22"/>
          <w:szCs w:val="22"/>
        </w:rPr>
        <w:t>ICD-10: F01.54, F01.A4, F01.B4, F01.C4, F02.84, F02.A4, F02.B4, F02.C4, F03.94, F03.A4, F03.B4, F03.C4, F06.4, F40, F41, F41.3, F41.8, F41.9, F43.22, F43.23, F93</w:t>
      </w:r>
      <w:proofErr w:type="gramStart"/>
      <w:r w:rsidRPr="00733511">
        <w:rPr>
          <w:rFonts w:ascii="Times New Roman" w:hAnsi="Times New Roman" w:cs="Times New Roman"/>
          <w:sz w:val="22"/>
          <w:szCs w:val="22"/>
        </w:rPr>
        <w:t>.0</w:t>
      </w:r>
      <w:proofErr w:type="gramEnd"/>
      <w:r w:rsidR="00391448" w:rsidRPr="00733511">
        <w:rPr>
          <w:rFonts w:ascii="Times New Roman" w:hAnsi="Times New Roman" w:cs="Times New Roman"/>
          <w:sz w:val="22"/>
          <w:szCs w:val="22"/>
        </w:rPr>
        <w:t xml:space="preserve"> </w:t>
      </w:r>
    </w:p>
    <w:p w14:paraId="21B9077D" w14:textId="77777777" w:rsidR="006B73AD" w:rsidRPr="00733511" w:rsidRDefault="006B73AD" w:rsidP="006B73AD">
      <w:pPr>
        <w:widowControl w:val="0"/>
        <w:rPr>
          <w:sz w:val="22"/>
          <w:szCs w:val="22"/>
        </w:rPr>
      </w:pPr>
    </w:p>
    <w:p w14:paraId="7FA8C3DD" w14:textId="505C2A06" w:rsidR="00D65657" w:rsidRPr="00733511" w:rsidRDefault="00D65657" w:rsidP="00D65657">
      <w:pPr>
        <w:widowControl w:val="0"/>
        <w:rPr>
          <w:sz w:val="22"/>
          <w:szCs w:val="22"/>
        </w:rPr>
      </w:pPr>
      <w:r w:rsidRPr="00733511">
        <w:rPr>
          <w:sz w:val="22"/>
          <w:szCs w:val="22"/>
        </w:rPr>
        <w:t>Bipolar disorder (</w:t>
      </w:r>
      <w:proofErr w:type="spellStart"/>
      <w:r w:rsidRPr="00733511">
        <w:rPr>
          <w:sz w:val="22"/>
          <w:szCs w:val="22"/>
        </w:rPr>
        <w:t>phecode</w:t>
      </w:r>
      <w:proofErr w:type="spellEnd"/>
      <w:r w:rsidRPr="00733511">
        <w:rPr>
          <w:sz w:val="22"/>
          <w:szCs w:val="22"/>
        </w:rPr>
        <w:t xml:space="preserve"> MB_286.1)</w:t>
      </w:r>
    </w:p>
    <w:p w14:paraId="087C6D91" w14:textId="41B2F002" w:rsidR="00176EFB" w:rsidRPr="00733511" w:rsidRDefault="00176EFB" w:rsidP="00FE158A">
      <w:pPr>
        <w:pStyle w:val="ListParagraph"/>
        <w:widowControl w:val="0"/>
        <w:numPr>
          <w:ilvl w:val="0"/>
          <w:numId w:val="4"/>
        </w:numPr>
        <w:rPr>
          <w:rFonts w:ascii="Times New Roman" w:hAnsi="Times New Roman" w:cs="Times New Roman"/>
          <w:sz w:val="22"/>
          <w:szCs w:val="22"/>
        </w:rPr>
      </w:pPr>
      <w:r w:rsidRPr="00733511">
        <w:rPr>
          <w:rFonts w:ascii="Times New Roman" w:hAnsi="Times New Roman" w:cs="Times New Roman"/>
          <w:sz w:val="22"/>
          <w:szCs w:val="22"/>
        </w:rPr>
        <w:t>ICD-9: 296.1, 296.11, 296.12, 296.13, 296.14, 296.15, 296.16, 296.8, 296.81. 296.82. 296.89</w:t>
      </w:r>
    </w:p>
    <w:p w14:paraId="1B6746C7" w14:textId="2111370E" w:rsidR="00176EFB" w:rsidRPr="00733511" w:rsidRDefault="00176EFB" w:rsidP="00FE158A">
      <w:pPr>
        <w:pStyle w:val="ListParagraph"/>
        <w:widowControl w:val="0"/>
        <w:numPr>
          <w:ilvl w:val="0"/>
          <w:numId w:val="4"/>
        </w:numPr>
        <w:rPr>
          <w:rFonts w:ascii="Times New Roman" w:hAnsi="Times New Roman" w:cs="Times New Roman"/>
          <w:sz w:val="22"/>
          <w:szCs w:val="22"/>
        </w:rPr>
      </w:pPr>
      <w:r w:rsidRPr="00733511">
        <w:rPr>
          <w:rFonts w:ascii="Times New Roman" w:hAnsi="Times New Roman" w:cs="Times New Roman"/>
          <w:sz w:val="22"/>
          <w:szCs w:val="22"/>
        </w:rPr>
        <w:t>ICD-10</w:t>
      </w:r>
      <w:r w:rsidR="00FE158A" w:rsidRPr="00733511">
        <w:rPr>
          <w:rFonts w:ascii="Times New Roman" w:hAnsi="Times New Roman" w:cs="Times New Roman"/>
          <w:sz w:val="22"/>
          <w:szCs w:val="22"/>
        </w:rPr>
        <w:t>: F31, F31.8, F31.89, F31.9</w:t>
      </w:r>
    </w:p>
    <w:p w14:paraId="31AA0595" w14:textId="77777777" w:rsidR="00176EFB" w:rsidRPr="00733511" w:rsidRDefault="00176EFB" w:rsidP="00D65657">
      <w:pPr>
        <w:widowControl w:val="0"/>
        <w:rPr>
          <w:sz w:val="22"/>
          <w:szCs w:val="22"/>
        </w:rPr>
      </w:pPr>
    </w:p>
    <w:p w14:paraId="733EFFE2" w14:textId="77777777" w:rsidR="006B73AD" w:rsidRPr="00733511" w:rsidRDefault="006B73AD" w:rsidP="006B73AD">
      <w:pPr>
        <w:widowControl w:val="0"/>
        <w:rPr>
          <w:sz w:val="22"/>
          <w:szCs w:val="22"/>
        </w:rPr>
      </w:pPr>
      <w:r w:rsidRPr="00733511">
        <w:rPr>
          <w:sz w:val="22"/>
          <w:szCs w:val="22"/>
        </w:rPr>
        <w:t>Psychotic disorder (</w:t>
      </w:r>
      <w:proofErr w:type="spellStart"/>
      <w:r w:rsidRPr="00733511">
        <w:rPr>
          <w:sz w:val="22"/>
          <w:szCs w:val="22"/>
        </w:rPr>
        <w:t>phecode</w:t>
      </w:r>
      <w:proofErr w:type="spellEnd"/>
      <w:r w:rsidRPr="00733511">
        <w:rPr>
          <w:sz w:val="22"/>
          <w:szCs w:val="22"/>
        </w:rPr>
        <w:t xml:space="preserve"> MB_287):</w:t>
      </w:r>
    </w:p>
    <w:p w14:paraId="4C60970A" w14:textId="37196C19" w:rsidR="00033AC3" w:rsidRPr="00733511" w:rsidRDefault="00033AC3" w:rsidP="00196F4E">
      <w:pPr>
        <w:pStyle w:val="ListParagraph"/>
        <w:widowControl w:val="0"/>
        <w:numPr>
          <w:ilvl w:val="0"/>
          <w:numId w:val="4"/>
        </w:numPr>
        <w:rPr>
          <w:rFonts w:ascii="Times New Roman" w:hAnsi="Times New Roman" w:cs="Times New Roman"/>
          <w:sz w:val="22"/>
          <w:szCs w:val="22"/>
        </w:rPr>
      </w:pPr>
      <w:r w:rsidRPr="00733511">
        <w:rPr>
          <w:rFonts w:ascii="Times New Roman" w:hAnsi="Times New Roman" w:cs="Times New Roman"/>
          <w:sz w:val="22"/>
          <w:szCs w:val="22"/>
        </w:rPr>
        <w:t>ICD-9: 293.81, 293.82, 295.4, 295.41, 295.42, 295.43, 295.44, 295.45, 298, 298.1, 298.2, 298.</w:t>
      </w:r>
      <w:r w:rsidR="00196F4E" w:rsidRPr="00733511">
        <w:rPr>
          <w:rFonts w:ascii="Times New Roman" w:hAnsi="Times New Roman" w:cs="Times New Roman"/>
          <w:sz w:val="22"/>
          <w:szCs w:val="22"/>
        </w:rPr>
        <w:t>3, 298,4, 298.8, 298.9, 299.9, 299.91</w:t>
      </w:r>
    </w:p>
    <w:p w14:paraId="00BF3484" w14:textId="22601C48" w:rsidR="00196F4E" w:rsidRPr="00733511" w:rsidRDefault="00196F4E" w:rsidP="00196F4E">
      <w:pPr>
        <w:pStyle w:val="ListParagraph"/>
        <w:widowControl w:val="0"/>
        <w:numPr>
          <w:ilvl w:val="0"/>
          <w:numId w:val="4"/>
        </w:numPr>
        <w:rPr>
          <w:rFonts w:ascii="Times New Roman" w:hAnsi="Times New Roman" w:cs="Times New Roman"/>
          <w:sz w:val="22"/>
          <w:szCs w:val="22"/>
        </w:rPr>
      </w:pPr>
      <w:r w:rsidRPr="00733511">
        <w:rPr>
          <w:rFonts w:ascii="Times New Roman" w:hAnsi="Times New Roman" w:cs="Times New Roman"/>
          <w:sz w:val="22"/>
          <w:szCs w:val="22"/>
        </w:rPr>
        <w:t>ICD-10: F06.0, F06.1, F06.2, F20.81, F23, F24, F29, F53.1</w:t>
      </w:r>
    </w:p>
    <w:p w14:paraId="52EB8280" w14:textId="77777777" w:rsidR="006B73AD" w:rsidRPr="00733511" w:rsidRDefault="006B73AD" w:rsidP="006B73AD">
      <w:pPr>
        <w:widowControl w:val="0"/>
        <w:rPr>
          <w:sz w:val="22"/>
          <w:szCs w:val="22"/>
        </w:rPr>
      </w:pPr>
    </w:p>
    <w:p w14:paraId="63D7F6C9" w14:textId="5D779A02" w:rsidR="00D65657" w:rsidRPr="00733511" w:rsidRDefault="00D65657" w:rsidP="00D65657">
      <w:pPr>
        <w:widowControl w:val="0"/>
        <w:rPr>
          <w:sz w:val="22"/>
          <w:szCs w:val="22"/>
        </w:rPr>
      </w:pPr>
      <w:r w:rsidRPr="00733511">
        <w:rPr>
          <w:sz w:val="22"/>
          <w:szCs w:val="22"/>
        </w:rPr>
        <w:t>Psychoactive substance related disorders (</w:t>
      </w:r>
      <w:proofErr w:type="spellStart"/>
      <w:r w:rsidRPr="00733511">
        <w:rPr>
          <w:sz w:val="22"/>
          <w:szCs w:val="22"/>
        </w:rPr>
        <w:t>phecode</w:t>
      </w:r>
      <w:proofErr w:type="spellEnd"/>
      <w:r w:rsidRPr="00733511">
        <w:rPr>
          <w:sz w:val="22"/>
          <w:szCs w:val="22"/>
        </w:rPr>
        <w:t xml:space="preserve"> MB_280)</w:t>
      </w:r>
    </w:p>
    <w:p w14:paraId="0A0D6095" w14:textId="56146959" w:rsidR="008208E1" w:rsidRPr="00733511" w:rsidRDefault="008208E1" w:rsidP="008208E1">
      <w:pPr>
        <w:pStyle w:val="ListParagraph"/>
        <w:widowControl w:val="0"/>
        <w:numPr>
          <w:ilvl w:val="0"/>
          <w:numId w:val="4"/>
        </w:numPr>
        <w:rPr>
          <w:rFonts w:ascii="Times New Roman" w:hAnsi="Times New Roman" w:cs="Times New Roman"/>
          <w:sz w:val="22"/>
          <w:szCs w:val="22"/>
        </w:rPr>
      </w:pPr>
      <w:r w:rsidRPr="00733511">
        <w:rPr>
          <w:rFonts w:ascii="Times New Roman" w:hAnsi="Times New Roman" w:cs="Times New Roman"/>
          <w:sz w:val="22"/>
          <w:szCs w:val="22"/>
        </w:rPr>
        <w:t>ICD-9: 292, 292.2, 292.8, 292.83, 292.84, 292.85, 292.89, 292.9, 305</w:t>
      </w:r>
    </w:p>
    <w:p w14:paraId="3AEBA2AF" w14:textId="51E9FED9" w:rsidR="008208E1" w:rsidRPr="00733511" w:rsidRDefault="008208E1" w:rsidP="008208E1">
      <w:pPr>
        <w:pStyle w:val="ListParagraph"/>
        <w:widowControl w:val="0"/>
        <w:numPr>
          <w:ilvl w:val="0"/>
          <w:numId w:val="4"/>
        </w:numPr>
        <w:rPr>
          <w:rFonts w:ascii="Times New Roman" w:hAnsi="Times New Roman" w:cs="Times New Roman"/>
          <w:sz w:val="22"/>
          <w:szCs w:val="22"/>
        </w:rPr>
      </w:pPr>
      <w:r w:rsidRPr="00733511">
        <w:rPr>
          <w:rFonts w:ascii="Times New Roman" w:hAnsi="Times New Roman" w:cs="Times New Roman"/>
          <w:sz w:val="22"/>
          <w:szCs w:val="22"/>
        </w:rPr>
        <w:t>ICD-10: F18, F18.17, F18.27, F18.9, F18.90, F18.91, F18.92*, F18.94, F18.95*, F18.97, F18.98*, F18.99, F19, F19.9, F19.90, F19.91, F19.92*, F19.94, F19.95*, F19.96, F19.97, F19.98*, F19.99, F55*, O99.32*</w:t>
      </w:r>
    </w:p>
    <w:p w14:paraId="447078DE" w14:textId="77777777" w:rsidR="008208E1" w:rsidRPr="00733511" w:rsidRDefault="008208E1" w:rsidP="00D65657">
      <w:pPr>
        <w:widowControl w:val="0"/>
        <w:rPr>
          <w:sz w:val="22"/>
          <w:szCs w:val="22"/>
        </w:rPr>
      </w:pPr>
    </w:p>
    <w:p w14:paraId="3AB18A00" w14:textId="085E8A8A" w:rsidR="00D65657" w:rsidRPr="00733511" w:rsidRDefault="00D65657" w:rsidP="00D65657">
      <w:pPr>
        <w:widowControl w:val="0"/>
        <w:rPr>
          <w:sz w:val="22"/>
          <w:szCs w:val="22"/>
        </w:rPr>
      </w:pPr>
      <w:r w:rsidRPr="00733511">
        <w:rPr>
          <w:sz w:val="22"/>
          <w:szCs w:val="22"/>
        </w:rPr>
        <w:t>Sleep disorders (NS_333):</w:t>
      </w:r>
    </w:p>
    <w:p w14:paraId="2185BB2E" w14:textId="2E244A29" w:rsidR="00196F4E" w:rsidRPr="00733511" w:rsidRDefault="00196F4E" w:rsidP="00196F4E">
      <w:pPr>
        <w:pStyle w:val="ListParagraph"/>
        <w:widowControl w:val="0"/>
        <w:numPr>
          <w:ilvl w:val="0"/>
          <w:numId w:val="4"/>
        </w:numPr>
        <w:rPr>
          <w:rFonts w:ascii="Times New Roman" w:hAnsi="Times New Roman" w:cs="Times New Roman"/>
          <w:bCs/>
          <w:sz w:val="22"/>
          <w:szCs w:val="22"/>
        </w:rPr>
      </w:pPr>
      <w:r w:rsidRPr="00733511">
        <w:rPr>
          <w:rFonts w:ascii="Times New Roman" w:hAnsi="Times New Roman" w:cs="Times New Roman"/>
          <w:bCs/>
          <w:sz w:val="22"/>
          <w:szCs w:val="22"/>
        </w:rPr>
        <w:t>ICD-9: 307.4, 307.49, 327</w:t>
      </w:r>
    </w:p>
    <w:p w14:paraId="3CC4FBDB" w14:textId="39397483" w:rsidR="00196F4E" w:rsidRPr="00733511" w:rsidRDefault="00196F4E" w:rsidP="00196F4E">
      <w:pPr>
        <w:pStyle w:val="ListParagraph"/>
        <w:widowControl w:val="0"/>
        <w:numPr>
          <w:ilvl w:val="0"/>
          <w:numId w:val="4"/>
        </w:numPr>
        <w:rPr>
          <w:rFonts w:ascii="Times New Roman" w:hAnsi="Times New Roman" w:cs="Times New Roman"/>
          <w:bCs/>
          <w:sz w:val="22"/>
          <w:szCs w:val="22"/>
        </w:rPr>
      </w:pPr>
      <w:r w:rsidRPr="00733511">
        <w:rPr>
          <w:rFonts w:ascii="Times New Roman" w:hAnsi="Times New Roman" w:cs="Times New Roman"/>
          <w:bCs/>
          <w:sz w:val="22"/>
          <w:szCs w:val="22"/>
        </w:rPr>
        <w:t>ICD-10: F10.182, F10.282, F10.982, F11.182, F11.282, F11.982, F13.182, F13.282, F13.982, F14.182, F14.282, F14.982, F15.182, F15.282, F15.982, F19.182, F19.282, F19.982, F51, F51.8, F51.9, G47, G47.8, G47.9</w:t>
      </w:r>
    </w:p>
    <w:p w14:paraId="51F10519" w14:textId="77777777" w:rsidR="006B73AD" w:rsidRPr="00733511" w:rsidRDefault="006B73AD" w:rsidP="00D65657">
      <w:pPr>
        <w:widowControl w:val="0"/>
        <w:rPr>
          <w:sz w:val="22"/>
          <w:szCs w:val="22"/>
        </w:rPr>
      </w:pPr>
    </w:p>
    <w:p w14:paraId="042DF574" w14:textId="3C70E43E" w:rsidR="00D65657" w:rsidRPr="00733511" w:rsidRDefault="00D65657" w:rsidP="00D65657">
      <w:pPr>
        <w:widowControl w:val="0"/>
        <w:rPr>
          <w:sz w:val="22"/>
          <w:szCs w:val="22"/>
        </w:rPr>
      </w:pPr>
      <w:r w:rsidRPr="00733511">
        <w:rPr>
          <w:sz w:val="22"/>
          <w:szCs w:val="22"/>
        </w:rPr>
        <w:t>Disorders relating to pain (</w:t>
      </w:r>
      <w:proofErr w:type="spellStart"/>
      <w:r w:rsidRPr="00733511">
        <w:rPr>
          <w:sz w:val="22"/>
          <w:szCs w:val="22"/>
        </w:rPr>
        <w:t>phecode</w:t>
      </w:r>
      <w:proofErr w:type="spellEnd"/>
      <w:r w:rsidRPr="00733511">
        <w:rPr>
          <w:sz w:val="22"/>
          <w:szCs w:val="22"/>
        </w:rPr>
        <w:t xml:space="preserve"> SS_809)</w:t>
      </w:r>
    </w:p>
    <w:p w14:paraId="54DDD3AE" w14:textId="0DA7F772" w:rsidR="00196F4E" w:rsidRPr="00733511" w:rsidRDefault="00196F4E" w:rsidP="00391448">
      <w:pPr>
        <w:pStyle w:val="ListParagraph"/>
        <w:widowControl w:val="0"/>
        <w:numPr>
          <w:ilvl w:val="0"/>
          <w:numId w:val="4"/>
        </w:numPr>
        <w:rPr>
          <w:rFonts w:ascii="Times New Roman" w:hAnsi="Times New Roman" w:cs="Times New Roman"/>
          <w:sz w:val="22"/>
          <w:szCs w:val="22"/>
        </w:rPr>
      </w:pPr>
      <w:r w:rsidRPr="00733511">
        <w:rPr>
          <w:rFonts w:ascii="Times New Roman" w:hAnsi="Times New Roman" w:cs="Times New Roman"/>
          <w:sz w:val="22"/>
          <w:szCs w:val="22"/>
        </w:rPr>
        <w:t>ICD-9: 307.8, 307.89, 338, 350.2, 780.96</w:t>
      </w:r>
    </w:p>
    <w:p w14:paraId="467A66D8" w14:textId="66927D06" w:rsidR="00196F4E" w:rsidRPr="00733511" w:rsidRDefault="00196F4E" w:rsidP="00391448">
      <w:pPr>
        <w:pStyle w:val="ListParagraph"/>
        <w:widowControl w:val="0"/>
        <w:numPr>
          <w:ilvl w:val="0"/>
          <w:numId w:val="4"/>
        </w:numPr>
        <w:rPr>
          <w:rFonts w:ascii="Times New Roman" w:hAnsi="Times New Roman" w:cs="Times New Roman"/>
          <w:sz w:val="22"/>
          <w:szCs w:val="22"/>
        </w:rPr>
      </w:pPr>
      <w:r w:rsidRPr="00733511">
        <w:rPr>
          <w:rFonts w:ascii="Times New Roman" w:hAnsi="Times New Roman" w:cs="Times New Roman"/>
          <w:sz w:val="22"/>
          <w:szCs w:val="22"/>
        </w:rPr>
        <w:t xml:space="preserve">ICD-10: </w:t>
      </w:r>
      <w:r w:rsidR="00391448" w:rsidRPr="00733511">
        <w:rPr>
          <w:rFonts w:ascii="Times New Roman" w:hAnsi="Times New Roman" w:cs="Times New Roman"/>
          <w:sz w:val="22"/>
          <w:szCs w:val="22"/>
        </w:rPr>
        <w:t>F45.4, F45.41, F45.42, G50.1, G54.6, G89, R52</w:t>
      </w:r>
    </w:p>
    <w:p w14:paraId="743005F7" w14:textId="77777777" w:rsidR="00D65657" w:rsidRPr="00733511" w:rsidRDefault="00D65657" w:rsidP="00806CA1">
      <w:pPr>
        <w:widowControl w:val="0"/>
        <w:spacing w:line="480" w:lineRule="auto"/>
        <w:rPr>
          <w:b/>
          <w:sz w:val="22"/>
          <w:szCs w:val="22"/>
        </w:rPr>
      </w:pPr>
    </w:p>
    <w:p w14:paraId="173FE918" w14:textId="2E740C20" w:rsidR="00BB2553" w:rsidRPr="00733511" w:rsidRDefault="00094655" w:rsidP="001E6E9E">
      <w:pPr>
        <w:rPr>
          <w:b/>
          <w:sz w:val="22"/>
          <w:szCs w:val="22"/>
        </w:rPr>
      </w:pPr>
      <w:r w:rsidRPr="00733511">
        <w:rPr>
          <w:b/>
          <w:sz w:val="22"/>
          <w:szCs w:val="22"/>
        </w:rPr>
        <w:t>I</w:t>
      </w:r>
      <w:r w:rsidR="00806CA1" w:rsidRPr="00733511">
        <w:rPr>
          <w:b/>
          <w:sz w:val="22"/>
          <w:szCs w:val="22"/>
        </w:rPr>
        <w:t>mage files for in silico representation of deletions and for validation of deletions</w:t>
      </w:r>
      <w:r w:rsidRPr="00733511">
        <w:rPr>
          <w:b/>
          <w:sz w:val="22"/>
          <w:szCs w:val="22"/>
        </w:rPr>
        <w:t xml:space="preserve"> </w:t>
      </w:r>
    </w:p>
    <w:p w14:paraId="09DE04D4" w14:textId="3E05E6FA" w:rsidR="00BB2553" w:rsidRPr="00733511" w:rsidRDefault="00733511" w:rsidP="00806CA1">
      <w:pPr>
        <w:widowControl w:val="0"/>
        <w:spacing w:line="480" w:lineRule="auto"/>
        <w:rPr>
          <w:b/>
          <w:sz w:val="22"/>
          <w:szCs w:val="22"/>
        </w:rPr>
      </w:pPr>
      <w:r w:rsidRPr="00733511">
        <w:rPr>
          <w:b/>
          <w:sz w:val="22"/>
          <w:szCs w:val="22"/>
        </w:rPr>
        <w:t>Supplement_</w:t>
      </w:r>
      <w:r w:rsidR="00BB2553" w:rsidRPr="00733511">
        <w:rPr>
          <w:b/>
          <w:sz w:val="22"/>
          <w:szCs w:val="22"/>
        </w:rPr>
        <w:t>Samplots</w:t>
      </w:r>
      <w:r w:rsidR="00307C07" w:rsidRPr="00733511">
        <w:rPr>
          <w:b/>
          <w:sz w:val="22"/>
          <w:szCs w:val="22"/>
        </w:rPr>
        <w:t>.pdf</w:t>
      </w:r>
      <w:r w:rsidRPr="00733511">
        <w:rPr>
          <w:b/>
          <w:sz w:val="22"/>
          <w:szCs w:val="22"/>
        </w:rPr>
        <w:t>:</w:t>
      </w:r>
      <w:r w:rsidR="00BB2553" w:rsidRPr="00733511">
        <w:rPr>
          <w:b/>
          <w:sz w:val="22"/>
          <w:szCs w:val="22"/>
        </w:rPr>
        <w:t xml:space="preserve"> </w:t>
      </w:r>
      <w:r w:rsidRPr="00733511">
        <w:rPr>
          <w:bCs/>
          <w:sz w:val="22"/>
          <w:szCs w:val="22"/>
        </w:rPr>
        <w:t>Images</w:t>
      </w:r>
      <w:r w:rsidR="00BB2553" w:rsidRPr="00733511">
        <w:rPr>
          <w:bCs/>
          <w:sz w:val="22"/>
          <w:szCs w:val="22"/>
        </w:rPr>
        <w:t xml:space="preserve"> from SAMPLOT software for the 11 validated deletions.</w:t>
      </w:r>
      <w:r w:rsidR="00BB2553" w:rsidRPr="00733511">
        <w:rPr>
          <w:b/>
          <w:sz w:val="22"/>
          <w:szCs w:val="22"/>
        </w:rPr>
        <w:t xml:space="preserve"> </w:t>
      </w:r>
    </w:p>
    <w:p w14:paraId="7BE158D4" w14:textId="62B962CC" w:rsidR="00733511" w:rsidRPr="00733511" w:rsidRDefault="00733511" w:rsidP="00806CA1">
      <w:pPr>
        <w:widowControl w:val="0"/>
        <w:rPr>
          <w:bCs/>
          <w:sz w:val="22"/>
          <w:szCs w:val="22"/>
        </w:rPr>
      </w:pPr>
      <w:r w:rsidRPr="00733511">
        <w:rPr>
          <w:b/>
          <w:sz w:val="22"/>
          <w:szCs w:val="22"/>
        </w:rPr>
        <w:t>Deletion_v</w:t>
      </w:r>
      <w:r w:rsidR="00BB2553" w:rsidRPr="00733511">
        <w:rPr>
          <w:b/>
          <w:sz w:val="22"/>
          <w:szCs w:val="22"/>
        </w:rPr>
        <w:t>alidation</w:t>
      </w:r>
      <w:r w:rsidR="00B135D8">
        <w:rPr>
          <w:b/>
          <w:sz w:val="22"/>
          <w:szCs w:val="22"/>
        </w:rPr>
        <w:t>s</w:t>
      </w:r>
      <w:r w:rsidRPr="00733511">
        <w:rPr>
          <w:b/>
          <w:sz w:val="22"/>
          <w:szCs w:val="22"/>
        </w:rPr>
        <w:t>_</w:t>
      </w:r>
      <w:r w:rsidR="001139ED" w:rsidRPr="00733511">
        <w:rPr>
          <w:b/>
          <w:sz w:val="22"/>
          <w:szCs w:val="22"/>
        </w:rPr>
        <w:t>PCR</w:t>
      </w:r>
      <w:r w:rsidRPr="00733511">
        <w:rPr>
          <w:b/>
          <w:sz w:val="22"/>
          <w:szCs w:val="22"/>
        </w:rPr>
        <w:t>.pdf:</w:t>
      </w:r>
      <w:r w:rsidR="00BB2553" w:rsidRPr="00733511">
        <w:rPr>
          <w:b/>
          <w:sz w:val="22"/>
          <w:szCs w:val="22"/>
        </w:rPr>
        <w:t xml:space="preserve"> </w:t>
      </w:r>
      <w:r w:rsidR="00BB2553" w:rsidRPr="00733511">
        <w:rPr>
          <w:bCs/>
          <w:sz w:val="22"/>
          <w:szCs w:val="22"/>
        </w:rPr>
        <w:t xml:space="preserve">Visualizations of </w:t>
      </w:r>
      <w:r w:rsidRPr="00733511">
        <w:rPr>
          <w:bCs/>
          <w:sz w:val="22"/>
          <w:szCs w:val="22"/>
        </w:rPr>
        <w:t xml:space="preserve">PCR </w:t>
      </w:r>
      <w:r w:rsidR="00BB2553" w:rsidRPr="00733511">
        <w:rPr>
          <w:bCs/>
          <w:sz w:val="22"/>
          <w:szCs w:val="22"/>
        </w:rPr>
        <w:t>manual validations from agarose gels</w:t>
      </w:r>
      <w:r w:rsidR="001139ED" w:rsidRPr="00733511">
        <w:rPr>
          <w:bCs/>
          <w:sz w:val="22"/>
          <w:szCs w:val="22"/>
        </w:rPr>
        <w:t xml:space="preserve"> for </w:t>
      </w:r>
      <w:r w:rsidR="00C82023" w:rsidRPr="00733511">
        <w:rPr>
          <w:bCs/>
          <w:sz w:val="22"/>
          <w:szCs w:val="22"/>
        </w:rPr>
        <w:t>deletions on chromosomes 10</w:t>
      </w:r>
      <w:r w:rsidRPr="00733511">
        <w:rPr>
          <w:bCs/>
          <w:sz w:val="22"/>
          <w:szCs w:val="22"/>
        </w:rPr>
        <w:t xml:space="preserve"> (TM9SF3)</w:t>
      </w:r>
      <w:r w:rsidR="00C82023" w:rsidRPr="00733511">
        <w:rPr>
          <w:bCs/>
          <w:sz w:val="22"/>
          <w:szCs w:val="22"/>
        </w:rPr>
        <w:t>, 17</w:t>
      </w:r>
      <w:r w:rsidRPr="00733511">
        <w:rPr>
          <w:bCs/>
          <w:sz w:val="22"/>
          <w:szCs w:val="22"/>
        </w:rPr>
        <w:t xml:space="preserve"> (PIPOX)</w:t>
      </w:r>
      <w:r w:rsidR="00C82023" w:rsidRPr="00733511">
        <w:rPr>
          <w:bCs/>
          <w:sz w:val="22"/>
          <w:szCs w:val="22"/>
        </w:rPr>
        <w:t>, 19</w:t>
      </w:r>
      <w:r w:rsidRPr="00733511">
        <w:rPr>
          <w:bCs/>
          <w:sz w:val="22"/>
          <w:szCs w:val="22"/>
        </w:rPr>
        <w:t xml:space="preserve"> (ZNF44)</w:t>
      </w:r>
      <w:r w:rsidR="00C82023" w:rsidRPr="00733511">
        <w:rPr>
          <w:bCs/>
          <w:sz w:val="22"/>
          <w:szCs w:val="22"/>
        </w:rPr>
        <w:t>, 20</w:t>
      </w:r>
      <w:r w:rsidRPr="00733511">
        <w:rPr>
          <w:bCs/>
          <w:sz w:val="22"/>
          <w:szCs w:val="22"/>
        </w:rPr>
        <w:t xml:space="preserve"> (ZHX3)</w:t>
      </w:r>
      <w:r w:rsidR="00C82023" w:rsidRPr="00733511">
        <w:rPr>
          <w:bCs/>
          <w:sz w:val="22"/>
          <w:szCs w:val="22"/>
        </w:rPr>
        <w:t>, and 22</w:t>
      </w:r>
      <w:r w:rsidRPr="00733511">
        <w:rPr>
          <w:bCs/>
          <w:sz w:val="22"/>
          <w:szCs w:val="22"/>
        </w:rPr>
        <w:t xml:space="preserve"> (OSBPL2</w:t>
      </w:r>
      <w:r>
        <w:rPr>
          <w:bCs/>
          <w:sz w:val="22"/>
          <w:szCs w:val="22"/>
        </w:rPr>
        <w:t xml:space="preserve"> and MPST</w:t>
      </w:r>
      <w:r w:rsidRPr="00733511">
        <w:rPr>
          <w:bCs/>
          <w:sz w:val="22"/>
          <w:szCs w:val="22"/>
        </w:rPr>
        <w:t>)</w:t>
      </w:r>
      <w:r w:rsidR="00C82023" w:rsidRPr="00733511">
        <w:rPr>
          <w:bCs/>
          <w:sz w:val="22"/>
          <w:szCs w:val="22"/>
        </w:rPr>
        <w:t>.</w:t>
      </w:r>
      <w:r w:rsidRPr="00733511">
        <w:rPr>
          <w:bCs/>
          <w:sz w:val="22"/>
          <w:szCs w:val="22"/>
        </w:rPr>
        <w:t xml:space="preserve"> Image descriptions:</w:t>
      </w:r>
    </w:p>
    <w:p w14:paraId="14B1BE78" w14:textId="7ADEFF96" w:rsidR="00BB2553" w:rsidRPr="00733511" w:rsidRDefault="00733511" w:rsidP="00733511">
      <w:pPr>
        <w:pStyle w:val="ListParagraph"/>
        <w:widowControl w:val="0"/>
        <w:numPr>
          <w:ilvl w:val="0"/>
          <w:numId w:val="4"/>
        </w:numPr>
        <w:rPr>
          <w:rFonts w:ascii="Times New Roman" w:hAnsi="Times New Roman" w:cs="Times New Roman"/>
          <w:bCs/>
          <w:color w:val="333333"/>
          <w:sz w:val="22"/>
          <w:szCs w:val="22"/>
          <w:shd w:val="clear" w:color="auto" w:fill="FFFFFF"/>
        </w:rPr>
      </w:pPr>
      <w:r w:rsidRPr="00733511">
        <w:rPr>
          <w:rFonts w:ascii="Times New Roman" w:hAnsi="Times New Roman" w:cs="Times New Roman"/>
          <w:bCs/>
          <w:color w:val="333333"/>
          <w:sz w:val="22"/>
          <w:szCs w:val="22"/>
          <w:shd w:val="clear" w:color="auto" w:fill="FFFFFF"/>
        </w:rPr>
        <w:t xml:space="preserve">TM9SF3, </w:t>
      </w:r>
      <w:r w:rsidR="00BB2553" w:rsidRPr="00733511">
        <w:rPr>
          <w:rFonts w:ascii="Times New Roman" w:hAnsi="Times New Roman" w:cs="Times New Roman"/>
          <w:bCs/>
          <w:color w:val="333333"/>
          <w:sz w:val="22"/>
          <w:szCs w:val="22"/>
          <w:shd w:val="clear" w:color="auto" w:fill="FFFFFF"/>
        </w:rPr>
        <w:t>chr10</w:t>
      </w:r>
      <w:r w:rsidRPr="00733511">
        <w:rPr>
          <w:rFonts w:ascii="Times New Roman" w:hAnsi="Times New Roman" w:cs="Times New Roman"/>
          <w:bCs/>
          <w:color w:val="333333"/>
          <w:sz w:val="22"/>
          <w:szCs w:val="22"/>
          <w:shd w:val="clear" w:color="auto" w:fill="FFFFFF"/>
        </w:rPr>
        <w:t xml:space="preserve">: </w:t>
      </w:r>
      <w:r w:rsidR="00BB2553" w:rsidRPr="00733511">
        <w:rPr>
          <w:rFonts w:ascii="Times New Roman" w:hAnsi="Times New Roman" w:cs="Times New Roman"/>
          <w:bCs/>
          <w:color w:val="333333"/>
          <w:sz w:val="22"/>
          <w:szCs w:val="22"/>
          <w:shd w:val="clear" w:color="auto" w:fill="FFFFFF"/>
        </w:rPr>
        <w:t>96521587</w:t>
      </w:r>
      <w:r w:rsidRPr="00733511">
        <w:rPr>
          <w:rFonts w:ascii="Times New Roman" w:hAnsi="Times New Roman" w:cs="Times New Roman"/>
          <w:bCs/>
          <w:color w:val="333333"/>
          <w:sz w:val="22"/>
          <w:szCs w:val="22"/>
          <w:shd w:val="clear" w:color="auto" w:fill="FFFFFF"/>
        </w:rPr>
        <w:t>-</w:t>
      </w:r>
      <w:r w:rsidR="00BB2553" w:rsidRPr="00733511">
        <w:rPr>
          <w:rFonts w:ascii="Times New Roman" w:hAnsi="Times New Roman" w:cs="Times New Roman"/>
          <w:bCs/>
          <w:color w:val="333333"/>
          <w:sz w:val="22"/>
          <w:szCs w:val="22"/>
          <w:shd w:val="clear" w:color="auto" w:fill="FFFFFF"/>
        </w:rPr>
        <w:t>96521862</w:t>
      </w:r>
      <w:r w:rsidRPr="00733511">
        <w:rPr>
          <w:rFonts w:ascii="Times New Roman" w:hAnsi="Times New Roman" w:cs="Times New Roman"/>
          <w:bCs/>
          <w:color w:val="333333"/>
          <w:sz w:val="22"/>
          <w:szCs w:val="22"/>
          <w:shd w:val="clear" w:color="auto" w:fill="FFFFFF"/>
        </w:rPr>
        <w:t>,</w:t>
      </w:r>
      <w:r w:rsidR="00BB2553" w:rsidRPr="00733511">
        <w:rPr>
          <w:rFonts w:ascii="Times New Roman" w:hAnsi="Times New Roman" w:cs="Times New Roman"/>
          <w:bCs/>
          <w:color w:val="333333"/>
          <w:sz w:val="22"/>
          <w:szCs w:val="22"/>
          <w:shd w:val="clear" w:color="auto" w:fill="FFFFFF"/>
        </w:rPr>
        <w:t xml:space="preserve"> Gel visualization from PCR. Lane 1</w:t>
      </w:r>
      <w:r w:rsidR="00E4442D" w:rsidRPr="00733511">
        <w:rPr>
          <w:rFonts w:ascii="Times New Roman" w:hAnsi="Times New Roman" w:cs="Times New Roman"/>
          <w:bCs/>
          <w:color w:val="333333"/>
          <w:sz w:val="22"/>
          <w:szCs w:val="22"/>
          <w:shd w:val="clear" w:color="auto" w:fill="FFFFFF"/>
        </w:rPr>
        <w:t xml:space="preserve"> is an</w:t>
      </w:r>
      <w:r w:rsidR="00BB2553" w:rsidRPr="00733511">
        <w:rPr>
          <w:rFonts w:ascii="Times New Roman" w:hAnsi="Times New Roman" w:cs="Times New Roman"/>
          <w:bCs/>
          <w:color w:val="333333"/>
          <w:sz w:val="22"/>
          <w:szCs w:val="22"/>
          <w:shd w:val="clear" w:color="auto" w:fill="FFFFFF"/>
        </w:rPr>
        <w:t xml:space="preserve"> </w:t>
      </w:r>
      <w:r w:rsidR="003B0C80" w:rsidRPr="00733511">
        <w:rPr>
          <w:rFonts w:ascii="Times New Roman" w:hAnsi="Times New Roman" w:cs="Times New Roman"/>
          <w:bCs/>
          <w:color w:val="333333"/>
          <w:sz w:val="22"/>
          <w:szCs w:val="22"/>
          <w:shd w:val="clear" w:color="auto" w:fill="FFFFFF"/>
        </w:rPr>
        <w:t xml:space="preserve">alignment </w:t>
      </w:r>
      <w:r w:rsidR="00BB2553" w:rsidRPr="00733511">
        <w:rPr>
          <w:rFonts w:ascii="Times New Roman" w:hAnsi="Times New Roman" w:cs="Times New Roman"/>
          <w:bCs/>
          <w:color w:val="333333"/>
          <w:sz w:val="22"/>
          <w:szCs w:val="22"/>
          <w:shd w:val="clear" w:color="auto" w:fill="FFFFFF"/>
        </w:rPr>
        <w:t>ladder, lane</w:t>
      </w:r>
      <w:r w:rsidR="00E4442D" w:rsidRPr="00733511">
        <w:rPr>
          <w:rFonts w:ascii="Times New Roman" w:hAnsi="Times New Roman" w:cs="Times New Roman"/>
          <w:bCs/>
          <w:color w:val="333333"/>
          <w:sz w:val="22"/>
          <w:szCs w:val="22"/>
          <w:shd w:val="clear" w:color="auto" w:fill="FFFFFF"/>
        </w:rPr>
        <w:t>s</w:t>
      </w:r>
      <w:r w:rsidR="00BB2553" w:rsidRPr="00733511">
        <w:rPr>
          <w:rFonts w:ascii="Times New Roman" w:hAnsi="Times New Roman" w:cs="Times New Roman"/>
          <w:bCs/>
          <w:color w:val="333333"/>
          <w:sz w:val="22"/>
          <w:szCs w:val="22"/>
          <w:shd w:val="clear" w:color="auto" w:fill="FFFFFF"/>
        </w:rPr>
        <w:t xml:space="preserve"> 2-11 are </w:t>
      </w:r>
      <w:r w:rsidR="00E4442D" w:rsidRPr="00733511">
        <w:rPr>
          <w:rFonts w:ascii="Times New Roman" w:hAnsi="Times New Roman" w:cs="Times New Roman"/>
          <w:bCs/>
          <w:color w:val="333333"/>
          <w:sz w:val="22"/>
          <w:szCs w:val="22"/>
          <w:shd w:val="clear" w:color="auto" w:fill="FFFFFF"/>
        </w:rPr>
        <w:t xml:space="preserve">results from </w:t>
      </w:r>
      <w:r w:rsidR="003B0C80" w:rsidRPr="00733511">
        <w:rPr>
          <w:rFonts w:ascii="Times New Roman" w:hAnsi="Times New Roman" w:cs="Times New Roman"/>
          <w:bCs/>
          <w:color w:val="333333"/>
          <w:sz w:val="22"/>
          <w:szCs w:val="22"/>
          <w:shd w:val="clear" w:color="auto" w:fill="FFFFFF"/>
        </w:rPr>
        <w:t>suicide deaths</w:t>
      </w:r>
      <w:r w:rsidR="00BB2553" w:rsidRPr="00733511">
        <w:rPr>
          <w:rFonts w:ascii="Times New Roman" w:hAnsi="Times New Roman" w:cs="Times New Roman"/>
          <w:bCs/>
          <w:color w:val="333333"/>
          <w:sz w:val="22"/>
          <w:szCs w:val="22"/>
          <w:shd w:val="clear" w:color="auto" w:fill="FFFFFF"/>
        </w:rPr>
        <w:t xml:space="preserve">, lane 12 </w:t>
      </w:r>
      <w:r w:rsidR="00E4442D" w:rsidRPr="00733511">
        <w:rPr>
          <w:rFonts w:ascii="Times New Roman" w:hAnsi="Times New Roman" w:cs="Times New Roman"/>
          <w:bCs/>
          <w:color w:val="333333"/>
          <w:sz w:val="22"/>
          <w:szCs w:val="22"/>
          <w:shd w:val="clear" w:color="auto" w:fill="FFFFFF"/>
        </w:rPr>
        <w:t xml:space="preserve">shows results from </w:t>
      </w:r>
      <w:r w:rsidR="00BB2553" w:rsidRPr="00733511">
        <w:rPr>
          <w:rFonts w:ascii="Times New Roman" w:hAnsi="Times New Roman" w:cs="Times New Roman"/>
          <w:bCs/>
          <w:color w:val="333333"/>
          <w:sz w:val="22"/>
          <w:szCs w:val="22"/>
          <w:shd w:val="clear" w:color="auto" w:fill="FFFFFF"/>
        </w:rPr>
        <w:t xml:space="preserve">a </w:t>
      </w:r>
      <w:r w:rsidR="003B0C80" w:rsidRPr="00733511">
        <w:rPr>
          <w:rFonts w:ascii="Times New Roman" w:hAnsi="Times New Roman" w:cs="Times New Roman"/>
          <w:bCs/>
          <w:color w:val="333333"/>
          <w:sz w:val="22"/>
          <w:szCs w:val="22"/>
          <w:shd w:val="clear" w:color="auto" w:fill="FFFFFF"/>
        </w:rPr>
        <w:t>control</w:t>
      </w:r>
      <w:r w:rsidR="00BB2553" w:rsidRPr="00733511">
        <w:rPr>
          <w:rFonts w:ascii="Times New Roman" w:hAnsi="Times New Roman" w:cs="Times New Roman"/>
          <w:bCs/>
          <w:color w:val="333333"/>
          <w:sz w:val="22"/>
          <w:szCs w:val="22"/>
          <w:shd w:val="clear" w:color="auto" w:fill="FFFFFF"/>
        </w:rPr>
        <w:t xml:space="preserve">, </w:t>
      </w:r>
      <w:r w:rsidR="00E4442D" w:rsidRPr="00733511">
        <w:rPr>
          <w:rFonts w:ascii="Times New Roman" w:hAnsi="Times New Roman" w:cs="Times New Roman"/>
          <w:bCs/>
          <w:color w:val="333333"/>
          <w:sz w:val="22"/>
          <w:szCs w:val="22"/>
          <w:shd w:val="clear" w:color="auto" w:fill="FFFFFF"/>
        </w:rPr>
        <w:t xml:space="preserve">and </w:t>
      </w:r>
      <w:r w:rsidR="00BB2553" w:rsidRPr="00733511">
        <w:rPr>
          <w:rFonts w:ascii="Times New Roman" w:hAnsi="Times New Roman" w:cs="Times New Roman"/>
          <w:bCs/>
          <w:color w:val="333333"/>
          <w:sz w:val="22"/>
          <w:szCs w:val="22"/>
          <w:shd w:val="clear" w:color="auto" w:fill="FFFFFF"/>
        </w:rPr>
        <w:t xml:space="preserve">lane 13 </w:t>
      </w:r>
      <w:r w:rsidR="00E4442D" w:rsidRPr="00733511">
        <w:rPr>
          <w:rFonts w:ascii="Times New Roman" w:hAnsi="Times New Roman" w:cs="Times New Roman"/>
          <w:bCs/>
          <w:color w:val="333333"/>
          <w:sz w:val="22"/>
          <w:szCs w:val="22"/>
          <w:shd w:val="clear" w:color="auto" w:fill="FFFFFF"/>
        </w:rPr>
        <w:t xml:space="preserve">is an </w:t>
      </w:r>
      <w:r w:rsidR="003B0C80" w:rsidRPr="00733511">
        <w:rPr>
          <w:rFonts w:ascii="Times New Roman" w:hAnsi="Times New Roman" w:cs="Times New Roman"/>
          <w:bCs/>
          <w:color w:val="333333"/>
          <w:sz w:val="22"/>
          <w:szCs w:val="22"/>
          <w:shd w:val="clear" w:color="auto" w:fill="FFFFFF"/>
        </w:rPr>
        <w:t xml:space="preserve">alignment </w:t>
      </w:r>
      <w:r w:rsidR="00BB2553" w:rsidRPr="00733511">
        <w:rPr>
          <w:rFonts w:ascii="Times New Roman" w:hAnsi="Times New Roman" w:cs="Times New Roman"/>
          <w:bCs/>
          <w:color w:val="333333"/>
          <w:sz w:val="22"/>
          <w:szCs w:val="22"/>
          <w:shd w:val="clear" w:color="auto" w:fill="FFFFFF"/>
        </w:rPr>
        <w:t xml:space="preserve">ladder.  </w:t>
      </w:r>
    </w:p>
    <w:p w14:paraId="5FAF9C42" w14:textId="3B1F1950" w:rsidR="00BB2553" w:rsidRPr="00733511" w:rsidRDefault="00733511" w:rsidP="00733511">
      <w:pPr>
        <w:pStyle w:val="ListParagraph"/>
        <w:widowControl w:val="0"/>
        <w:numPr>
          <w:ilvl w:val="0"/>
          <w:numId w:val="4"/>
        </w:numPr>
        <w:rPr>
          <w:rFonts w:ascii="Times New Roman" w:hAnsi="Times New Roman" w:cs="Times New Roman"/>
          <w:bCs/>
          <w:color w:val="333333"/>
          <w:sz w:val="22"/>
          <w:szCs w:val="22"/>
          <w:shd w:val="clear" w:color="auto" w:fill="FFFFFF"/>
        </w:rPr>
      </w:pPr>
      <w:r w:rsidRPr="00733511">
        <w:rPr>
          <w:rFonts w:ascii="Times New Roman" w:hAnsi="Times New Roman" w:cs="Times New Roman"/>
          <w:bCs/>
          <w:color w:val="333333"/>
          <w:sz w:val="22"/>
          <w:szCs w:val="22"/>
          <w:shd w:val="clear" w:color="auto" w:fill="FFFFFF"/>
        </w:rPr>
        <w:t xml:space="preserve">PIPOX, </w:t>
      </w:r>
      <w:r w:rsidR="00BB2553" w:rsidRPr="00733511">
        <w:rPr>
          <w:rFonts w:ascii="Times New Roman" w:hAnsi="Times New Roman" w:cs="Times New Roman"/>
          <w:bCs/>
          <w:color w:val="333333"/>
          <w:sz w:val="22"/>
          <w:szCs w:val="22"/>
          <w:shd w:val="clear" w:color="auto" w:fill="FFFFFF"/>
        </w:rPr>
        <w:t>chr17</w:t>
      </w:r>
      <w:r w:rsidRPr="00733511">
        <w:rPr>
          <w:rFonts w:ascii="Times New Roman" w:hAnsi="Times New Roman" w:cs="Times New Roman"/>
          <w:bCs/>
          <w:color w:val="333333"/>
          <w:sz w:val="22"/>
          <w:szCs w:val="22"/>
          <w:shd w:val="clear" w:color="auto" w:fill="FFFFFF"/>
        </w:rPr>
        <w:t xml:space="preserve">: </w:t>
      </w:r>
      <w:r w:rsidR="00BB2553" w:rsidRPr="00733511">
        <w:rPr>
          <w:rFonts w:ascii="Times New Roman" w:hAnsi="Times New Roman" w:cs="Times New Roman"/>
          <w:bCs/>
          <w:color w:val="333333"/>
          <w:sz w:val="22"/>
          <w:szCs w:val="22"/>
          <w:shd w:val="clear" w:color="auto" w:fill="FFFFFF"/>
        </w:rPr>
        <w:t>29056850</w:t>
      </w:r>
      <w:r w:rsidRPr="00733511">
        <w:rPr>
          <w:rFonts w:ascii="Times New Roman" w:hAnsi="Times New Roman" w:cs="Times New Roman"/>
          <w:bCs/>
          <w:color w:val="333333"/>
          <w:sz w:val="22"/>
          <w:szCs w:val="22"/>
          <w:shd w:val="clear" w:color="auto" w:fill="FFFFFF"/>
        </w:rPr>
        <w:t>-</w:t>
      </w:r>
      <w:r w:rsidR="00BB2553" w:rsidRPr="00733511">
        <w:rPr>
          <w:rFonts w:ascii="Times New Roman" w:hAnsi="Times New Roman" w:cs="Times New Roman"/>
          <w:bCs/>
          <w:color w:val="333333"/>
          <w:sz w:val="22"/>
          <w:szCs w:val="22"/>
          <w:shd w:val="clear" w:color="auto" w:fill="FFFFFF"/>
        </w:rPr>
        <w:t>29058075</w:t>
      </w:r>
      <w:r w:rsidRPr="00733511">
        <w:rPr>
          <w:rFonts w:ascii="Times New Roman" w:hAnsi="Times New Roman" w:cs="Times New Roman"/>
          <w:bCs/>
          <w:color w:val="333333"/>
          <w:sz w:val="22"/>
          <w:szCs w:val="22"/>
          <w:shd w:val="clear" w:color="auto" w:fill="FFFFFF"/>
        </w:rPr>
        <w:t>,</w:t>
      </w:r>
      <w:r w:rsidR="00BB2553" w:rsidRPr="00733511">
        <w:rPr>
          <w:rFonts w:ascii="Times New Roman" w:hAnsi="Times New Roman" w:cs="Times New Roman"/>
          <w:bCs/>
          <w:color w:val="333333"/>
          <w:sz w:val="22"/>
          <w:szCs w:val="22"/>
          <w:shd w:val="clear" w:color="auto" w:fill="FFFFFF"/>
        </w:rPr>
        <w:t xml:space="preserve"> Gel visualization from PCR. Lane 1 </w:t>
      </w:r>
      <w:r w:rsidR="00E4442D" w:rsidRPr="00733511">
        <w:rPr>
          <w:rFonts w:ascii="Times New Roman" w:hAnsi="Times New Roman" w:cs="Times New Roman"/>
          <w:bCs/>
          <w:color w:val="333333"/>
          <w:sz w:val="22"/>
          <w:szCs w:val="22"/>
          <w:shd w:val="clear" w:color="auto" w:fill="FFFFFF"/>
        </w:rPr>
        <w:t xml:space="preserve">is an </w:t>
      </w:r>
      <w:r w:rsidR="003B0C80" w:rsidRPr="00733511">
        <w:rPr>
          <w:rFonts w:ascii="Times New Roman" w:hAnsi="Times New Roman" w:cs="Times New Roman"/>
          <w:bCs/>
          <w:color w:val="333333"/>
          <w:sz w:val="22"/>
          <w:szCs w:val="22"/>
          <w:shd w:val="clear" w:color="auto" w:fill="FFFFFF"/>
        </w:rPr>
        <w:t>alignment ladder</w:t>
      </w:r>
      <w:r w:rsidR="00BB2553" w:rsidRPr="00733511">
        <w:rPr>
          <w:rFonts w:ascii="Times New Roman" w:hAnsi="Times New Roman" w:cs="Times New Roman"/>
          <w:bCs/>
          <w:color w:val="333333"/>
          <w:sz w:val="22"/>
          <w:szCs w:val="22"/>
          <w:shd w:val="clear" w:color="auto" w:fill="FFFFFF"/>
        </w:rPr>
        <w:t>, lane</w:t>
      </w:r>
      <w:r w:rsidR="00E4442D" w:rsidRPr="00733511">
        <w:rPr>
          <w:rFonts w:ascii="Times New Roman" w:hAnsi="Times New Roman" w:cs="Times New Roman"/>
          <w:bCs/>
          <w:color w:val="333333"/>
          <w:sz w:val="22"/>
          <w:szCs w:val="22"/>
          <w:shd w:val="clear" w:color="auto" w:fill="FFFFFF"/>
        </w:rPr>
        <w:t>s</w:t>
      </w:r>
      <w:r w:rsidR="00BB2553" w:rsidRPr="00733511">
        <w:rPr>
          <w:rFonts w:ascii="Times New Roman" w:hAnsi="Times New Roman" w:cs="Times New Roman"/>
          <w:bCs/>
          <w:color w:val="333333"/>
          <w:sz w:val="22"/>
          <w:szCs w:val="22"/>
          <w:shd w:val="clear" w:color="auto" w:fill="FFFFFF"/>
        </w:rPr>
        <w:t xml:space="preserve"> 2-9 are </w:t>
      </w:r>
      <w:r w:rsidR="00E4442D" w:rsidRPr="00733511">
        <w:rPr>
          <w:rFonts w:ascii="Times New Roman" w:hAnsi="Times New Roman" w:cs="Times New Roman"/>
          <w:bCs/>
          <w:color w:val="333333"/>
          <w:sz w:val="22"/>
          <w:szCs w:val="22"/>
          <w:shd w:val="clear" w:color="auto" w:fill="FFFFFF"/>
        </w:rPr>
        <w:t xml:space="preserve">results from </w:t>
      </w:r>
      <w:r w:rsidR="003B0C80" w:rsidRPr="00733511">
        <w:rPr>
          <w:rFonts w:ascii="Times New Roman" w:hAnsi="Times New Roman" w:cs="Times New Roman"/>
          <w:bCs/>
          <w:color w:val="333333"/>
          <w:sz w:val="22"/>
          <w:szCs w:val="22"/>
          <w:shd w:val="clear" w:color="auto" w:fill="FFFFFF"/>
        </w:rPr>
        <w:t>suicide deaths</w:t>
      </w:r>
      <w:r w:rsidR="00BB2553" w:rsidRPr="00733511">
        <w:rPr>
          <w:rFonts w:ascii="Times New Roman" w:hAnsi="Times New Roman" w:cs="Times New Roman"/>
          <w:bCs/>
          <w:color w:val="333333"/>
          <w:sz w:val="22"/>
          <w:szCs w:val="22"/>
          <w:shd w:val="clear" w:color="auto" w:fill="FFFFFF"/>
        </w:rPr>
        <w:t>, lane 10 s</w:t>
      </w:r>
      <w:r w:rsidR="00E4442D" w:rsidRPr="00733511">
        <w:rPr>
          <w:rFonts w:ascii="Times New Roman" w:hAnsi="Times New Roman" w:cs="Times New Roman"/>
          <w:bCs/>
          <w:color w:val="333333"/>
          <w:sz w:val="22"/>
          <w:szCs w:val="22"/>
          <w:shd w:val="clear" w:color="auto" w:fill="FFFFFF"/>
        </w:rPr>
        <w:t>hows results from</w:t>
      </w:r>
      <w:r w:rsidR="00BB2553" w:rsidRPr="00733511">
        <w:rPr>
          <w:rFonts w:ascii="Times New Roman" w:hAnsi="Times New Roman" w:cs="Times New Roman"/>
          <w:bCs/>
          <w:color w:val="333333"/>
          <w:sz w:val="22"/>
          <w:szCs w:val="22"/>
          <w:shd w:val="clear" w:color="auto" w:fill="FFFFFF"/>
        </w:rPr>
        <w:t xml:space="preserve"> a </w:t>
      </w:r>
      <w:r w:rsidR="003B0C80" w:rsidRPr="00733511">
        <w:rPr>
          <w:rFonts w:ascii="Times New Roman" w:hAnsi="Times New Roman" w:cs="Times New Roman"/>
          <w:bCs/>
          <w:color w:val="333333"/>
          <w:sz w:val="22"/>
          <w:szCs w:val="22"/>
          <w:shd w:val="clear" w:color="auto" w:fill="FFFFFF"/>
        </w:rPr>
        <w:t>control</w:t>
      </w:r>
      <w:r w:rsidR="00BB2553" w:rsidRPr="00733511">
        <w:rPr>
          <w:rFonts w:ascii="Times New Roman" w:hAnsi="Times New Roman" w:cs="Times New Roman"/>
          <w:bCs/>
          <w:color w:val="333333"/>
          <w:sz w:val="22"/>
          <w:szCs w:val="22"/>
          <w:shd w:val="clear" w:color="auto" w:fill="FFFFFF"/>
        </w:rPr>
        <w:t xml:space="preserve">, </w:t>
      </w:r>
      <w:r w:rsidR="00E4442D" w:rsidRPr="00733511">
        <w:rPr>
          <w:rFonts w:ascii="Times New Roman" w:hAnsi="Times New Roman" w:cs="Times New Roman"/>
          <w:bCs/>
          <w:color w:val="333333"/>
          <w:sz w:val="22"/>
          <w:szCs w:val="22"/>
          <w:shd w:val="clear" w:color="auto" w:fill="FFFFFF"/>
        </w:rPr>
        <w:t xml:space="preserve">and </w:t>
      </w:r>
      <w:r w:rsidR="00BB2553" w:rsidRPr="00733511">
        <w:rPr>
          <w:rFonts w:ascii="Times New Roman" w:hAnsi="Times New Roman" w:cs="Times New Roman"/>
          <w:bCs/>
          <w:color w:val="333333"/>
          <w:sz w:val="22"/>
          <w:szCs w:val="22"/>
          <w:shd w:val="clear" w:color="auto" w:fill="FFFFFF"/>
        </w:rPr>
        <w:t xml:space="preserve">lane 11 </w:t>
      </w:r>
      <w:r w:rsidR="00E4442D" w:rsidRPr="00733511">
        <w:rPr>
          <w:rFonts w:ascii="Times New Roman" w:hAnsi="Times New Roman" w:cs="Times New Roman"/>
          <w:bCs/>
          <w:color w:val="333333"/>
          <w:sz w:val="22"/>
          <w:szCs w:val="22"/>
          <w:shd w:val="clear" w:color="auto" w:fill="FFFFFF"/>
        </w:rPr>
        <w:t xml:space="preserve">is an </w:t>
      </w:r>
      <w:r w:rsidR="003B0C80" w:rsidRPr="00733511">
        <w:rPr>
          <w:rFonts w:ascii="Times New Roman" w:hAnsi="Times New Roman" w:cs="Times New Roman"/>
          <w:bCs/>
          <w:color w:val="333333"/>
          <w:sz w:val="22"/>
          <w:szCs w:val="22"/>
          <w:shd w:val="clear" w:color="auto" w:fill="FFFFFF"/>
        </w:rPr>
        <w:t>alignment ladder</w:t>
      </w:r>
      <w:r w:rsidR="00BB2553" w:rsidRPr="00733511">
        <w:rPr>
          <w:rFonts w:ascii="Times New Roman" w:hAnsi="Times New Roman" w:cs="Times New Roman"/>
          <w:bCs/>
          <w:color w:val="333333"/>
          <w:sz w:val="22"/>
          <w:szCs w:val="22"/>
          <w:shd w:val="clear" w:color="auto" w:fill="FFFFFF"/>
        </w:rPr>
        <w:t xml:space="preserve">.  </w:t>
      </w:r>
    </w:p>
    <w:p w14:paraId="00840655" w14:textId="4EFAA384" w:rsidR="00BB2553" w:rsidRPr="00733511" w:rsidRDefault="00733511" w:rsidP="00733511">
      <w:pPr>
        <w:pStyle w:val="ListParagraph"/>
        <w:widowControl w:val="0"/>
        <w:numPr>
          <w:ilvl w:val="0"/>
          <w:numId w:val="4"/>
        </w:numPr>
        <w:rPr>
          <w:rFonts w:ascii="Times New Roman" w:hAnsi="Times New Roman" w:cs="Times New Roman"/>
          <w:bCs/>
          <w:color w:val="333333"/>
          <w:sz w:val="22"/>
          <w:szCs w:val="22"/>
          <w:shd w:val="clear" w:color="auto" w:fill="FFFFFF"/>
        </w:rPr>
      </w:pPr>
      <w:r w:rsidRPr="00733511">
        <w:rPr>
          <w:rFonts w:ascii="Times New Roman" w:hAnsi="Times New Roman" w:cs="Times New Roman"/>
          <w:bCs/>
          <w:color w:val="333333"/>
          <w:sz w:val="22"/>
          <w:szCs w:val="22"/>
          <w:shd w:val="clear" w:color="auto" w:fill="FFFFFF"/>
        </w:rPr>
        <w:t xml:space="preserve">ZNF44, </w:t>
      </w:r>
      <w:r w:rsidR="00BB2553" w:rsidRPr="00733511">
        <w:rPr>
          <w:rFonts w:ascii="Times New Roman" w:hAnsi="Times New Roman" w:cs="Times New Roman"/>
          <w:bCs/>
          <w:color w:val="333333"/>
          <w:sz w:val="22"/>
          <w:szCs w:val="22"/>
          <w:shd w:val="clear" w:color="auto" w:fill="FFFFFF"/>
        </w:rPr>
        <w:t>chr19</w:t>
      </w:r>
      <w:r w:rsidRPr="00733511">
        <w:rPr>
          <w:rFonts w:ascii="Times New Roman" w:hAnsi="Times New Roman" w:cs="Times New Roman"/>
          <w:bCs/>
          <w:color w:val="333333"/>
          <w:sz w:val="22"/>
          <w:szCs w:val="22"/>
          <w:shd w:val="clear" w:color="auto" w:fill="FFFFFF"/>
        </w:rPr>
        <w:t xml:space="preserve">: </w:t>
      </w:r>
      <w:r w:rsidR="00BB2553" w:rsidRPr="00733511">
        <w:rPr>
          <w:rFonts w:ascii="Times New Roman" w:hAnsi="Times New Roman" w:cs="Times New Roman"/>
          <w:bCs/>
          <w:color w:val="333333"/>
          <w:sz w:val="22"/>
          <w:szCs w:val="22"/>
          <w:shd w:val="clear" w:color="auto" w:fill="FFFFFF"/>
        </w:rPr>
        <w:t>12292302</w:t>
      </w:r>
      <w:r w:rsidRPr="00733511">
        <w:rPr>
          <w:rFonts w:ascii="Times New Roman" w:hAnsi="Times New Roman" w:cs="Times New Roman"/>
          <w:bCs/>
          <w:color w:val="333333"/>
          <w:sz w:val="22"/>
          <w:szCs w:val="22"/>
          <w:shd w:val="clear" w:color="auto" w:fill="FFFFFF"/>
        </w:rPr>
        <w:t>-</w:t>
      </w:r>
      <w:r w:rsidR="00BB2553" w:rsidRPr="00733511">
        <w:rPr>
          <w:rFonts w:ascii="Times New Roman" w:hAnsi="Times New Roman" w:cs="Times New Roman"/>
          <w:bCs/>
          <w:color w:val="333333"/>
          <w:sz w:val="22"/>
          <w:szCs w:val="22"/>
          <w:shd w:val="clear" w:color="auto" w:fill="FFFFFF"/>
        </w:rPr>
        <w:t>12294048</w:t>
      </w:r>
      <w:r w:rsidRPr="00733511">
        <w:rPr>
          <w:rFonts w:ascii="Times New Roman" w:hAnsi="Times New Roman" w:cs="Times New Roman"/>
          <w:bCs/>
          <w:color w:val="333333"/>
          <w:sz w:val="22"/>
          <w:szCs w:val="22"/>
          <w:shd w:val="clear" w:color="auto" w:fill="FFFFFF"/>
        </w:rPr>
        <w:t>,</w:t>
      </w:r>
      <w:r w:rsidR="00BB2553" w:rsidRPr="00733511">
        <w:rPr>
          <w:rFonts w:ascii="Times New Roman" w:hAnsi="Times New Roman" w:cs="Times New Roman"/>
          <w:bCs/>
          <w:color w:val="333333"/>
          <w:sz w:val="22"/>
          <w:szCs w:val="22"/>
          <w:shd w:val="clear" w:color="auto" w:fill="FFFFFF"/>
        </w:rPr>
        <w:t xml:space="preserve"> Gel visualization from PCR. Lane 1 </w:t>
      </w:r>
      <w:r w:rsidR="00E4442D" w:rsidRPr="00733511">
        <w:rPr>
          <w:rFonts w:ascii="Times New Roman" w:hAnsi="Times New Roman" w:cs="Times New Roman"/>
          <w:bCs/>
          <w:color w:val="333333"/>
          <w:sz w:val="22"/>
          <w:szCs w:val="22"/>
          <w:shd w:val="clear" w:color="auto" w:fill="FFFFFF"/>
        </w:rPr>
        <w:t xml:space="preserve">is an </w:t>
      </w:r>
      <w:r w:rsidR="003B0C80" w:rsidRPr="00733511">
        <w:rPr>
          <w:rFonts w:ascii="Times New Roman" w:hAnsi="Times New Roman" w:cs="Times New Roman"/>
          <w:bCs/>
          <w:color w:val="333333"/>
          <w:sz w:val="22"/>
          <w:szCs w:val="22"/>
          <w:shd w:val="clear" w:color="auto" w:fill="FFFFFF"/>
        </w:rPr>
        <w:t>alignment ladder</w:t>
      </w:r>
      <w:r w:rsidR="00BB2553" w:rsidRPr="00733511">
        <w:rPr>
          <w:rFonts w:ascii="Times New Roman" w:hAnsi="Times New Roman" w:cs="Times New Roman"/>
          <w:bCs/>
          <w:color w:val="333333"/>
          <w:sz w:val="22"/>
          <w:szCs w:val="22"/>
          <w:shd w:val="clear" w:color="auto" w:fill="FFFFFF"/>
        </w:rPr>
        <w:t>, lane</w:t>
      </w:r>
      <w:r w:rsidR="00E4442D" w:rsidRPr="00733511">
        <w:rPr>
          <w:rFonts w:ascii="Times New Roman" w:hAnsi="Times New Roman" w:cs="Times New Roman"/>
          <w:bCs/>
          <w:color w:val="333333"/>
          <w:sz w:val="22"/>
          <w:szCs w:val="22"/>
          <w:shd w:val="clear" w:color="auto" w:fill="FFFFFF"/>
        </w:rPr>
        <w:t>s</w:t>
      </w:r>
      <w:r w:rsidR="00BB2553" w:rsidRPr="00733511">
        <w:rPr>
          <w:rFonts w:ascii="Times New Roman" w:hAnsi="Times New Roman" w:cs="Times New Roman"/>
          <w:bCs/>
          <w:color w:val="333333"/>
          <w:sz w:val="22"/>
          <w:szCs w:val="22"/>
          <w:shd w:val="clear" w:color="auto" w:fill="FFFFFF"/>
        </w:rPr>
        <w:t xml:space="preserve"> 2-16 are </w:t>
      </w:r>
      <w:r w:rsidR="00E4442D" w:rsidRPr="00733511">
        <w:rPr>
          <w:rFonts w:ascii="Times New Roman" w:hAnsi="Times New Roman" w:cs="Times New Roman"/>
          <w:bCs/>
          <w:color w:val="333333"/>
          <w:sz w:val="22"/>
          <w:szCs w:val="22"/>
          <w:shd w:val="clear" w:color="auto" w:fill="FFFFFF"/>
        </w:rPr>
        <w:t xml:space="preserve">results from </w:t>
      </w:r>
      <w:r w:rsidR="003B0C80" w:rsidRPr="00733511">
        <w:rPr>
          <w:rFonts w:ascii="Times New Roman" w:hAnsi="Times New Roman" w:cs="Times New Roman"/>
          <w:bCs/>
          <w:color w:val="333333"/>
          <w:sz w:val="22"/>
          <w:szCs w:val="22"/>
          <w:shd w:val="clear" w:color="auto" w:fill="FFFFFF"/>
        </w:rPr>
        <w:t>suicide deaths</w:t>
      </w:r>
      <w:r w:rsidR="00BB2553" w:rsidRPr="00733511">
        <w:rPr>
          <w:rFonts w:ascii="Times New Roman" w:hAnsi="Times New Roman" w:cs="Times New Roman"/>
          <w:bCs/>
          <w:color w:val="333333"/>
          <w:sz w:val="22"/>
          <w:szCs w:val="22"/>
          <w:shd w:val="clear" w:color="auto" w:fill="FFFFFF"/>
        </w:rPr>
        <w:t>, lane 17 s</w:t>
      </w:r>
      <w:r w:rsidR="00E4442D" w:rsidRPr="00733511">
        <w:rPr>
          <w:rFonts w:ascii="Times New Roman" w:hAnsi="Times New Roman" w:cs="Times New Roman"/>
          <w:bCs/>
          <w:color w:val="333333"/>
          <w:sz w:val="22"/>
          <w:szCs w:val="22"/>
          <w:shd w:val="clear" w:color="auto" w:fill="FFFFFF"/>
        </w:rPr>
        <w:t>hows results from</w:t>
      </w:r>
      <w:r w:rsidR="00BB2553" w:rsidRPr="00733511">
        <w:rPr>
          <w:rFonts w:ascii="Times New Roman" w:hAnsi="Times New Roman" w:cs="Times New Roman"/>
          <w:bCs/>
          <w:color w:val="333333"/>
          <w:sz w:val="22"/>
          <w:szCs w:val="22"/>
          <w:shd w:val="clear" w:color="auto" w:fill="FFFFFF"/>
        </w:rPr>
        <w:t xml:space="preserve"> a </w:t>
      </w:r>
      <w:r w:rsidR="003B0C80" w:rsidRPr="00733511">
        <w:rPr>
          <w:rFonts w:ascii="Times New Roman" w:hAnsi="Times New Roman" w:cs="Times New Roman"/>
          <w:bCs/>
          <w:color w:val="333333"/>
          <w:sz w:val="22"/>
          <w:szCs w:val="22"/>
          <w:shd w:val="clear" w:color="auto" w:fill="FFFFFF"/>
        </w:rPr>
        <w:t>control</w:t>
      </w:r>
      <w:r w:rsidR="00BB2553" w:rsidRPr="00733511">
        <w:rPr>
          <w:rFonts w:ascii="Times New Roman" w:hAnsi="Times New Roman" w:cs="Times New Roman"/>
          <w:bCs/>
          <w:color w:val="333333"/>
          <w:sz w:val="22"/>
          <w:szCs w:val="22"/>
          <w:shd w:val="clear" w:color="auto" w:fill="FFFFFF"/>
        </w:rPr>
        <w:t>,</w:t>
      </w:r>
      <w:r w:rsidR="00E4442D" w:rsidRPr="00733511">
        <w:rPr>
          <w:rFonts w:ascii="Times New Roman" w:hAnsi="Times New Roman" w:cs="Times New Roman"/>
          <w:bCs/>
          <w:color w:val="333333"/>
          <w:sz w:val="22"/>
          <w:szCs w:val="22"/>
          <w:shd w:val="clear" w:color="auto" w:fill="FFFFFF"/>
        </w:rPr>
        <w:t xml:space="preserve"> and </w:t>
      </w:r>
      <w:r w:rsidR="00BB2553" w:rsidRPr="00733511">
        <w:rPr>
          <w:rFonts w:ascii="Times New Roman" w:hAnsi="Times New Roman" w:cs="Times New Roman"/>
          <w:bCs/>
          <w:color w:val="333333"/>
          <w:sz w:val="22"/>
          <w:szCs w:val="22"/>
          <w:shd w:val="clear" w:color="auto" w:fill="FFFFFF"/>
        </w:rPr>
        <w:t xml:space="preserve">lane 18 </w:t>
      </w:r>
      <w:r w:rsidR="00E4442D" w:rsidRPr="00733511">
        <w:rPr>
          <w:rFonts w:ascii="Times New Roman" w:hAnsi="Times New Roman" w:cs="Times New Roman"/>
          <w:bCs/>
          <w:color w:val="333333"/>
          <w:sz w:val="22"/>
          <w:szCs w:val="22"/>
          <w:shd w:val="clear" w:color="auto" w:fill="FFFFFF"/>
        </w:rPr>
        <w:t xml:space="preserve">is an </w:t>
      </w:r>
      <w:r w:rsidR="003B0C80" w:rsidRPr="00733511">
        <w:rPr>
          <w:rFonts w:ascii="Times New Roman" w:hAnsi="Times New Roman" w:cs="Times New Roman"/>
          <w:bCs/>
          <w:color w:val="333333"/>
          <w:sz w:val="22"/>
          <w:szCs w:val="22"/>
          <w:shd w:val="clear" w:color="auto" w:fill="FFFFFF"/>
        </w:rPr>
        <w:t>alignment ladder</w:t>
      </w:r>
      <w:r w:rsidR="00BB2553" w:rsidRPr="00733511">
        <w:rPr>
          <w:rFonts w:ascii="Times New Roman" w:hAnsi="Times New Roman" w:cs="Times New Roman"/>
          <w:bCs/>
          <w:color w:val="333333"/>
          <w:sz w:val="22"/>
          <w:szCs w:val="22"/>
          <w:shd w:val="clear" w:color="auto" w:fill="FFFFFF"/>
        </w:rPr>
        <w:t xml:space="preserve">.  </w:t>
      </w:r>
    </w:p>
    <w:p w14:paraId="11517A4A" w14:textId="5737A8FB" w:rsidR="00BB2553" w:rsidRPr="00733511" w:rsidRDefault="00733511" w:rsidP="00733511">
      <w:pPr>
        <w:pStyle w:val="ListParagraph"/>
        <w:widowControl w:val="0"/>
        <w:numPr>
          <w:ilvl w:val="0"/>
          <w:numId w:val="4"/>
        </w:numPr>
        <w:rPr>
          <w:rFonts w:ascii="Times New Roman" w:hAnsi="Times New Roman" w:cs="Times New Roman"/>
          <w:bCs/>
          <w:color w:val="333333"/>
          <w:sz w:val="22"/>
          <w:szCs w:val="22"/>
          <w:shd w:val="clear" w:color="auto" w:fill="FFFFFF"/>
        </w:rPr>
      </w:pPr>
      <w:r w:rsidRPr="00733511">
        <w:rPr>
          <w:rFonts w:ascii="Times New Roman" w:hAnsi="Times New Roman" w:cs="Times New Roman"/>
          <w:bCs/>
          <w:color w:val="333333"/>
          <w:sz w:val="22"/>
          <w:szCs w:val="22"/>
          <w:shd w:val="clear" w:color="auto" w:fill="FFFFFF"/>
        </w:rPr>
        <w:t xml:space="preserve">ZHX3, </w:t>
      </w:r>
      <w:r w:rsidR="00BB2553" w:rsidRPr="00733511">
        <w:rPr>
          <w:rFonts w:ascii="Times New Roman" w:hAnsi="Times New Roman" w:cs="Times New Roman"/>
          <w:bCs/>
          <w:color w:val="333333"/>
          <w:sz w:val="22"/>
          <w:szCs w:val="22"/>
          <w:shd w:val="clear" w:color="auto" w:fill="FFFFFF"/>
        </w:rPr>
        <w:t>chr20</w:t>
      </w:r>
      <w:r w:rsidRPr="00733511">
        <w:rPr>
          <w:rFonts w:ascii="Times New Roman" w:hAnsi="Times New Roman" w:cs="Times New Roman"/>
          <w:bCs/>
          <w:color w:val="333333"/>
          <w:sz w:val="22"/>
          <w:szCs w:val="22"/>
          <w:shd w:val="clear" w:color="auto" w:fill="FFFFFF"/>
        </w:rPr>
        <w:t xml:space="preserve">: </w:t>
      </w:r>
      <w:r w:rsidR="00BB2553" w:rsidRPr="00733511">
        <w:rPr>
          <w:rFonts w:ascii="Times New Roman" w:hAnsi="Times New Roman" w:cs="Times New Roman"/>
          <w:bCs/>
          <w:color w:val="333333"/>
          <w:sz w:val="22"/>
          <w:szCs w:val="22"/>
          <w:shd w:val="clear" w:color="auto" w:fill="FFFFFF"/>
        </w:rPr>
        <w:t>41184281</w:t>
      </w:r>
      <w:r w:rsidRPr="00733511">
        <w:rPr>
          <w:rFonts w:ascii="Times New Roman" w:hAnsi="Times New Roman" w:cs="Times New Roman"/>
          <w:bCs/>
          <w:color w:val="333333"/>
          <w:sz w:val="22"/>
          <w:szCs w:val="22"/>
          <w:shd w:val="clear" w:color="auto" w:fill="FFFFFF"/>
        </w:rPr>
        <w:t>-</w:t>
      </w:r>
      <w:r w:rsidR="00BB2553" w:rsidRPr="00733511">
        <w:rPr>
          <w:rFonts w:ascii="Times New Roman" w:hAnsi="Times New Roman" w:cs="Times New Roman"/>
          <w:bCs/>
          <w:color w:val="333333"/>
          <w:sz w:val="22"/>
          <w:szCs w:val="22"/>
          <w:shd w:val="clear" w:color="auto" w:fill="FFFFFF"/>
        </w:rPr>
        <w:t>41184388</w:t>
      </w:r>
      <w:r w:rsidRPr="00733511">
        <w:rPr>
          <w:rFonts w:ascii="Times New Roman" w:hAnsi="Times New Roman" w:cs="Times New Roman"/>
          <w:bCs/>
          <w:color w:val="333333"/>
          <w:sz w:val="22"/>
          <w:szCs w:val="22"/>
          <w:shd w:val="clear" w:color="auto" w:fill="FFFFFF"/>
        </w:rPr>
        <w:t>,</w:t>
      </w:r>
      <w:r w:rsidR="00BB2553" w:rsidRPr="00733511">
        <w:rPr>
          <w:rFonts w:ascii="Times New Roman" w:hAnsi="Times New Roman" w:cs="Times New Roman"/>
          <w:bCs/>
          <w:color w:val="333333"/>
          <w:sz w:val="22"/>
          <w:szCs w:val="22"/>
          <w:shd w:val="clear" w:color="auto" w:fill="FFFFFF"/>
        </w:rPr>
        <w:t xml:space="preserve"> Gel visualization from PCR. Lane 1 </w:t>
      </w:r>
      <w:r w:rsidR="00E4442D" w:rsidRPr="00733511">
        <w:rPr>
          <w:rFonts w:ascii="Times New Roman" w:hAnsi="Times New Roman" w:cs="Times New Roman"/>
          <w:bCs/>
          <w:color w:val="333333"/>
          <w:sz w:val="22"/>
          <w:szCs w:val="22"/>
          <w:shd w:val="clear" w:color="auto" w:fill="FFFFFF"/>
        </w:rPr>
        <w:t xml:space="preserve">is an </w:t>
      </w:r>
      <w:r w:rsidR="003B0C80" w:rsidRPr="00733511">
        <w:rPr>
          <w:rFonts w:ascii="Times New Roman" w:hAnsi="Times New Roman" w:cs="Times New Roman"/>
          <w:bCs/>
          <w:color w:val="333333"/>
          <w:sz w:val="22"/>
          <w:szCs w:val="22"/>
          <w:shd w:val="clear" w:color="auto" w:fill="FFFFFF"/>
        </w:rPr>
        <w:t>alignment ladder</w:t>
      </w:r>
      <w:r w:rsidR="00BB2553" w:rsidRPr="00733511">
        <w:rPr>
          <w:rFonts w:ascii="Times New Roman" w:hAnsi="Times New Roman" w:cs="Times New Roman"/>
          <w:bCs/>
          <w:color w:val="333333"/>
          <w:sz w:val="22"/>
          <w:szCs w:val="22"/>
          <w:shd w:val="clear" w:color="auto" w:fill="FFFFFF"/>
        </w:rPr>
        <w:t>, lane</w:t>
      </w:r>
      <w:r w:rsidR="00E4442D" w:rsidRPr="00733511">
        <w:rPr>
          <w:rFonts w:ascii="Times New Roman" w:hAnsi="Times New Roman" w:cs="Times New Roman"/>
          <w:bCs/>
          <w:color w:val="333333"/>
          <w:sz w:val="22"/>
          <w:szCs w:val="22"/>
          <w:shd w:val="clear" w:color="auto" w:fill="FFFFFF"/>
        </w:rPr>
        <w:t>s</w:t>
      </w:r>
      <w:r w:rsidR="00BB2553" w:rsidRPr="00733511">
        <w:rPr>
          <w:rFonts w:ascii="Times New Roman" w:hAnsi="Times New Roman" w:cs="Times New Roman"/>
          <w:bCs/>
          <w:color w:val="333333"/>
          <w:sz w:val="22"/>
          <w:szCs w:val="22"/>
          <w:shd w:val="clear" w:color="auto" w:fill="FFFFFF"/>
        </w:rPr>
        <w:t xml:space="preserve"> 2-7 are </w:t>
      </w:r>
      <w:r w:rsidR="00E4442D" w:rsidRPr="00733511">
        <w:rPr>
          <w:rFonts w:ascii="Times New Roman" w:hAnsi="Times New Roman" w:cs="Times New Roman"/>
          <w:bCs/>
          <w:color w:val="333333"/>
          <w:sz w:val="22"/>
          <w:szCs w:val="22"/>
          <w:shd w:val="clear" w:color="auto" w:fill="FFFFFF"/>
        </w:rPr>
        <w:t xml:space="preserve">results from </w:t>
      </w:r>
      <w:r w:rsidR="003B0C80" w:rsidRPr="00733511">
        <w:rPr>
          <w:rFonts w:ascii="Times New Roman" w:hAnsi="Times New Roman" w:cs="Times New Roman"/>
          <w:bCs/>
          <w:color w:val="333333"/>
          <w:sz w:val="22"/>
          <w:szCs w:val="22"/>
          <w:shd w:val="clear" w:color="auto" w:fill="FFFFFF"/>
        </w:rPr>
        <w:t>suicide deaths</w:t>
      </w:r>
      <w:r w:rsidR="00BB2553" w:rsidRPr="00733511">
        <w:rPr>
          <w:rFonts w:ascii="Times New Roman" w:hAnsi="Times New Roman" w:cs="Times New Roman"/>
          <w:bCs/>
          <w:color w:val="333333"/>
          <w:sz w:val="22"/>
          <w:szCs w:val="22"/>
          <w:shd w:val="clear" w:color="auto" w:fill="FFFFFF"/>
        </w:rPr>
        <w:t>, lane 8 s</w:t>
      </w:r>
      <w:r w:rsidR="00E4442D" w:rsidRPr="00733511">
        <w:rPr>
          <w:rFonts w:ascii="Times New Roman" w:hAnsi="Times New Roman" w:cs="Times New Roman"/>
          <w:bCs/>
          <w:color w:val="333333"/>
          <w:sz w:val="22"/>
          <w:szCs w:val="22"/>
          <w:shd w:val="clear" w:color="auto" w:fill="FFFFFF"/>
        </w:rPr>
        <w:t>hows results from</w:t>
      </w:r>
      <w:r w:rsidR="00BB2553" w:rsidRPr="00733511">
        <w:rPr>
          <w:rFonts w:ascii="Times New Roman" w:hAnsi="Times New Roman" w:cs="Times New Roman"/>
          <w:bCs/>
          <w:color w:val="333333"/>
          <w:sz w:val="22"/>
          <w:szCs w:val="22"/>
          <w:shd w:val="clear" w:color="auto" w:fill="FFFFFF"/>
        </w:rPr>
        <w:t xml:space="preserve"> a </w:t>
      </w:r>
      <w:r w:rsidR="003B0C80" w:rsidRPr="00733511">
        <w:rPr>
          <w:rFonts w:ascii="Times New Roman" w:hAnsi="Times New Roman" w:cs="Times New Roman"/>
          <w:bCs/>
          <w:color w:val="333333"/>
          <w:sz w:val="22"/>
          <w:szCs w:val="22"/>
          <w:shd w:val="clear" w:color="auto" w:fill="FFFFFF"/>
        </w:rPr>
        <w:t>control</w:t>
      </w:r>
      <w:r w:rsidR="00BB2553" w:rsidRPr="00733511">
        <w:rPr>
          <w:rFonts w:ascii="Times New Roman" w:hAnsi="Times New Roman" w:cs="Times New Roman"/>
          <w:bCs/>
          <w:color w:val="333333"/>
          <w:sz w:val="22"/>
          <w:szCs w:val="22"/>
          <w:shd w:val="clear" w:color="auto" w:fill="FFFFFF"/>
        </w:rPr>
        <w:t xml:space="preserve">, </w:t>
      </w:r>
      <w:r w:rsidR="00E4442D" w:rsidRPr="00733511">
        <w:rPr>
          <w:rFonts w:ascii="Times New Roman" w:hAnsi="Times New Roman" w:cs="Times New Roman"/>
          <w:bCs/>
          <w:color w:val="333333"/>
          <w:sz w:val="22"/>
          <w:szCs w:val="22"/>
          <w:shd w:val="clear" w:color="auto" w:fill="FFFFFF"/>
        </w:rPr>
        <w:t xml:space="preserve">and </w:t>
      </w:r>
      <w:r w:rsidR="00BB2553" w:rsidRPr="00733511">
        <w:rPr>
          <w:rFonts w:ascii="Times New Roman" w:hAnsi="Times New Roman" w:cs="Times New Roman"/>
          <w:bCs/>
          <w:color w:val="333333"/>
          <w:sz w:val="22"/>
          <w:szCs w:val="22"/>
          <w:shd w:val="clear" w:color="auto" w:fill="FFFFFF"/>
        </w:rPr>
        <w:t xml:space="preserve">lane 9 </w:t>
      </w:r>
      <w:r w:rsidR="00E4442D" w:rsidRPr="00733511">
        <w:rPr>
          <w:rFonts w:ascii="Times New Roman" w:hAnsi="Times New Roman" w:cs="Times New Roman"/>
          <w:bCs/>
          <w:color w:val="333333"/>
          <w:sz w:val="22"/>
          <w:szCs w:val="22"/>
          <w:shd w:val="clear" w:color="auto" w:fill="FFFFFF"/>
        </w:rPr>
        <w:t xml:space="preserve">is an </w:t>
      </w:r>
      <w:r w:rsidR="003B0C80" w:rsidRPr="00733511">
        <w:rPr>
          <w:rFonts w:ascii="Times New Roman" w:hAnsi="Times New Roman" w:cs="Times New Roman"/>
          <w:bCs/>
          <w:color w:val="333333"/>
          <w:sz w:val="22"/>
          <w:szCs w:val="22"/>
          <w:shd w:val="clear" w:color="auto" w:fill="FFFFFF"/>
        </w:rPr>
        <w:t>alignment ladder</w:t>
      </w:r>
      <w:r w:rsidR="00BB2553" w:rsidRPr="00733511">
        <w:rPr>
          <w:rFonts w:ascii="Times New Roman" w:hAnsi="Times New Roman" w:cs="Times New Roman"/>
          <w:bCs/>
          <w:color w:val="333333"/>
          <w:sz w:val="22"/>
          <w:szCs w:val="22"/>
          <w:shd w:val="clear" w:color="auto" w:fill="FFFFFF"/>
        </w:rPr>
        <w:t xml:space="preserve">.  </w:t>
      </w:r>
    </w:p>
    <w:p w14:paraId="43A2C61E" w14:textId="00A1F9B8" w:rsidR="00BB2553" w:rsidRPr="00733511" w:rsidRDefault="00733511" w:rsidP="00733511">
      <w:pPr>
        <w:pStyle w:val="ListParagraph"/>
        <w:widowControl w:val="0"/>
        <w:numPr>
          <w:ilvl w:val="0"/>
          <w:numId w:val="4"/>
        </w:numPr>
        <w:rPr>
          <w:rFonts w:ascii="Times New Roman" w:hAnsi="Times New Roman" w:cs="Times New Roman"/>
          <w:bCs/>
          <w:color w:val="333333"/>
          <w:sz w:val="22"/>
          <w:szCs w:val="22"/>
          <w:shd w:val="clear" w:color="auto" w:fill="FFFFFF"/>
        </w:rPr>
      </w:pPr>
      <w:r w:rsidRPr="00733511">
        <w:rPr>
          <w:rFonts w:ascii="Times New Roman" w:hAnsi="Times New Roman" w:cs="Times New Roman"/>
          <w:bCs/>
          <w:color w:val="333333"/>
          <w:sz w:val="22"/>
          <w:szCs w:val="22"/>
          <w:shd w:val="clear" w:color="auto" w:fill="FFFFFF"/>
        </w:rPr>
        <w:t xml:space="preserve">OSBPL2, </w:t>
      </w:r>
      <w:r w:rsidR="00BB2553" w:rsidRPr="00733511">
        <w:rPr>
          <w:rFonts w:ascii="Times New Roman" w:hAnsi="Times New Roman" w:cs="Times New Roman"/>
          <w:bCs/>
          <w:color w:val="333333"/>
          <w:sz w:val="22"/>
          <w:szCs w:val="22"/>
          <w:shd w:val="clear" w:color="auto" w:fill="FFFFFF"/>
        </w:rPr>
        <w:t>chr20</w:t>
      </w:r>
      <w:r w:rsidRPr="00733511">
        <w:rPr>
          <w:rFonts w:ascii="Times New Roman" w:hAnsi="Times New Roman" w:cs="Times New Roman"/>
          <w:bCs/>
          <w:color w:val="333333"/>
          <w:sz w:val="22"/>
          <w:szCs w:val="22"/>
          <w:shd w:val="clear" w:color="auto" w:fill="FFFFFF"/>
        </w:rPr>
        <w:t xml:space="preserve">: </w:t>
      </w:r>
      <w:r w:rsidR="00BB2553" w:rsidRPr="00733511">
        <w:rPr>
          <w:rFonts w:ascii="Times New Roman" w:hAnsi="Times New Roman" w:cs="Times New Roman"/>
          <w:bCs/>
          <w:color w:val="333333"/>
          <w:sz w:val="22"/>
          <w:szCs w:val="22"/>
          <w:shd w:val="clear" w:color="auto" w:fill="FFFFFF"/>
        </w:rPr>
        <w:t>62294458</w:t>
      </w:r>
      <w:r w:rsidRPr="00733511">
        <w:rPr>
          <w:rFonts w:ascii="Times New Roman" w:hAnsi="Times New Roman" w:cs="Times New Roman"/>
          <w:bCs/>
          <w:color w:val="333333"/>
          <w:sz w:val="22"/>
          <w:szCs w:val="22"/>
          <w:shd w:val="clear" w:color="auto" w:fill="FFFFFF"/>
        </w:rPr>
        <w:t>-</w:t>
      </w:r>
      <w:r w:rsidR="00BB2553" w:rsidRPr="00733511">
        <w:rPr>
          <w:rFonts w:ascii="Times New Roman" w:hAnsi="Times New Roman" w:cs="Times New Roman"/>
          <w:bCs/>
          <w:color w:val="333333"/>
          <w:sz w:val="22"/>
          <w:szCs w:val="22"/>
          <w:shd w:val="clear" w:color="auto" w:fill="FFFFFF"/>
        </w:rPr>
        <w:t>62295274</w:t>
      </w:r>
      <w:r w:rsidRPr="00733511">
        <w:rPr>
          <w:rFonts w:ascii="Times New Roman" w:hAnsi="Times New Roman" w:cs="Times New Roman"/>
          <w:bCs/>
          <w:color w:val="333333"/>
          <w:sz w:val="22"/>
          <w:szCs w:val="22"/>
          <w:shd w:val="clear" w:color="auto" w:fill="FFFFFF"/>
        </w:rPr>
        <w:t>,</w:t>
      </w:r>
      <w:r w:rsidR="00BB2553" w:rsidRPr="00733511">
        <w:rPr>
          <w:rFonts w:ascii="Times New Roman" w:hAnsi="Times New Roman" w:cs="Times New Roman"/>
          <w:bCs/>
          <w:color w:val="333333"/>
          <w:sz w:val="22"/>
          <w:szCs w:val="22"/>
          <w:shd w:val="clear" w:color="auto" w:fill="FFFFFF"/>
        </w:rPr>
        <w:t xml:space="preserve"> Gel visualization from PCR. Lane</w:t>
      </w:r>
      <w:r w:rsidR="00E4442D" w:rsidRPr="00733511">
        <w:rPr>
          <w:rFonts w:ascii="Times New Roman" w:hAnsi="Times New Roman" w:cs="Times New Roman"/>
          <w:bCs/>
          <w:color w:val="333333"/>
          <w:sz w:val="22"/>
          <w:szCs w:val="22"/>
          <w:shd w:val="clear" w:color="auto" w:fill="FFFFFF"/>
        </w:rPr>
        <w:t>s</w:t>
      </w:r>
      <w:r w:rsidR="00BB2553" w:rsidRPr="00733511">
        <w:rPr>
          <w:rFonts w:ascii="Times New Roman" w:hAnsi="Times New Roman" w:cs="Times New Roman"/>
          <w:bCs/>
          <w:color w:val="333333"/>
          <w:sz w:val="22"/>
          <w:szCs w:val="22"/>
          <w:shd w:val="clear" w:color="auto" w:fill="FFFFFF"/>
        </w:rPr>
        <w:t xml:space="preserve"> 1-2 </w:t>
      </w:r>
      <w:r w:rsidR="00E4442D" w:rsidRPr="00733511">
        <w:rPr>
          <w:rFonts w:ascii="Times New Roman" w:hAnsi="Times New Roman" w:cs="Times New Roman"/>
          <w:bCs/>
          <w:color w:val="333333"/>
          <w:sz w:val="22"/>
          <w:szCs w:val="22"/>
          <w:shd w:val="clear" w:color="auto" w:fill="FFFFFF"/>
        </w:rPr>
        <w:t xml:space="preserve">are </w:t>
      </w:r>
      <w:r w:rsidR="003B0C80" w:rsidRPr="00733511">
        <w:rPr>
          <w:rFonts w:ascii="Times New Roman" w:hAnsi="Times New Roman" w:cs="Times New Roman"/>
          <w:bCs/>
          <w:color w:val="333333"/>
          <w:sz w:val="22"/>
          <w:szCs w:val="22"/>
          <w:shd w:val="clear" w:color="auto" w:fill="FFFFFF"/>
        </w:rPr>
        <w:t>alignment ladder</w:t>
      </w:r>
      <w:r w:rsidR="00E4442D" w:rsidRPr="00733511">
        <w:rPr>
          <w:rFonts w:ascii="Times New Roman" w:hAnsi="Times New Roman" w:cs="Times New Roman"/>
          <w:bCs/>
          <w:color w:val="333333"/>
          <w:sz w:val="22"/>
          <w:szCs w:val="22"/>
          <w:shd w:val="clear" w:color="auto" w:fill="FFFFFF"/>
        </w:rPr>
        <w:t>s</w:t>
      </w:r>
      <w:r w:rsidR="00BB2553" w:rsidRPr="00733511">
        <w:rPr>
          <w:rFonts w:ascii="Times New Roman" w:hAnsi="Times New Roman" w:cs="Times New Roman"/>
          <w:bCs/>
          <w:color w:val="333333"/>
          <w:sz w:val="22"/>
          <w:szCs w:val="22"/>
          <w:shd w:val="clear" w:color="auto" w:fill="FFFFFF"/>
        </w:rPr>
        <w:t>, lane</w:t>
      </w:r>
      <w:r w:rsidR="00E4442D" w:rsidRPr="00733511">
        <w:rPr>
          <w:rFonts w:ascii="Times New Roman" w:hAnsi="Times New Roman" w:cs="Times New Roman"/>
          <w:bCs/>
          <w:color w:val="333333"/>
          <w:sz w:val="22"/>
          <w:szCs w:val="22"/>
          <w:shd w:val="clear" w:color="auto" w:fill="FFFFFF"/>
        </w:rPr>
        <w:t>s</w:t>
      </w:r>
      <w:r w:rsidR="00BB2553" w:rsidRPr="00733511">
        <w:rPr>
          <w:rFonts w:ascii="Times New Roman" w:hAnsi="Times New Roman" w:cs="Times New Roman"/>
          <w:bCs/>
          <w:color w:val="333333"/>
          <w:sz w:val="22"/>
          <w:szCs w:val="22"/>
          <w:shd w:val="clear" w:color="auto" w:fill="FFFFFF"/>
        </w:rPr>
        <w:t xml:space="preserve"> 3-11 are </w:t>
      </w:r>
      <w:r w:rsidR="00E4442D" w:rsidRPr="00733511">
        <w:rPr>
          <w:rFonts w:ascii="Times New Roman" w:hAnsi="Times New Roman" w:cs="Times New Roman"/>
          <w:bCs/>
          <w:color w:val="333333"/>
          <w:sz w:val="22"/>
          <w:szCs w:val="22"/>
          <w:shd w:val="clear" w:color="auto" w:fill="FFFFFF"/>
        </w:rPr>
        <w:t xml:space="preserve">results from </w:t>
      </w:r>
      <w:r w:rsidR="003B0C80" w:rsidRPr="00733511">
        <w:rPr>
          <w:rFonts w:ascii="Times New Roman" w:hAnsi="Times New Roman" w:cs="Times New Roman"/>
          <w:bCs/>
          <w:color w:val="333333"/>
          <w:sz w:val="22"/>
          <w:szCs w:val="22"/>
          <w:shd w:val="clear" w:color="auto" w:fill="FFFFFF"/>
        </w:rPr>
        <w:t>suicide deaths</w:t>
      </w:r>
      <w:r w:rsidR="00BB2553" w:rsidRPr="00733511">
        <w:rPr>
          <w:rFonts w:ascii="Times New Roman" w:hAnsi="Times New Roman" w:cs="Times New Roman"/>
          <w:bCs/>
          <w:color w:val="333333"/>
          <w:sz w:val="22"/>
          <w:szCs w:val="22"/>
          <w:shd w:val="clear" w:color="auto" w:fill="FFFFFF"/>
        </w:rPr>
        <w:t xml:space="preserve">, lane 12 </w:t>
      </w:r>
      <w:r w:rsidR="00E4442D" w:rsidRPr="00733511">
        <w:rPr>
          <w:rFonts w:ascii="Times New Roman" w:hAnsi="Times New Roman" w:cs="Times New Roman"/>
          <w:bCs/>
          <w:color w:val="333333"/>
          <w:sz w:val="22"/>
          <w:szCs w:val="22"/>
          <w:shd w:val="clear" w:color="auto" w:fill="FFFFFF"/>
        </w:rPr>
        <w:t>shows results from</w:t>
      </w:r>
      <w:r w:rsidR="00BB2553" w:rsidRPr="00733511">
        <w:rPr>
          <w:rFonts w:ascii="Times New Roman" w:hAnsi="Times New Roman" w:cs="Times New Roman"/>
          <w:bCs/>
          <w:color w:val="333333"/>
          <w:sz w:val="22"/>
          <w:szCs w:val="22"/>
          <w:shd w:val="clear" w:color="auto" w:fill="FFFFFF"/>
        </w:rPr>
        <w:t xml:space="preserve"> a </w:t>
      </w:r>
      <w:r w:rsidR="003B0C80" w:rsidRPr="00733511">
        <w:rPr>
          <w:rFonts w:ascii="Times New Roman" w:hAnsi="Times New Roman" w:cs="Times New Roman"/>
          <w:bCs/>
          <w:color w:val="333333"/>
          <w:sz w:val="22"/>
          <w:szCs w:val="22"/>
          <w:shd w:val="clear" w:color="auto" w:fill="FFFFFF"/>
        </w:rPr>
        <w:t>control</w:t>
      </w:r>
      <w:r w:rsidR="00BB2553" w:rsidRPr="00733511">
        <w:rPr>
          <w:rFonts w:ascii="Times New Roman" w:hAnsi="Times New Roman" w:cs="Times New Roman"/>
          <w:bCs/>
          <w:color w:val="333333"/>
          <w:sz w:val="22"/>
          <w:szCs w:val="22"/>
          <w:shd w:val="clear" w:color="auto" w:fill="FFFFFF"/>
        </w:rPr>
        <w:t xml:space="preserve">, </w:t>
      </w:r>
      <w:r w:rsidR="00E4442D" w:rsidRPr="00733511">
        <w:rPr>
          <w:rFonts w:ascii="Times New Roman" w:hAnsi="Times New Roman" w:cs="Times New Roman"/>
          <w:bCs/>
          <w:color w:val="333333"/>
          <w:sz w:val="22"/>
          <w:szCs w:val="22"/>
          <w:shd w:val="clear" w:color="auto" w:fill="FFFFFF"/>
        </w:rPr>
        <w:t xml:space="preserve">and </w:t>
      </w:r>
      <w:r w:rsidR="00BB2553" w:rsidRPr="00733511">
        <w:rPr>
          <w:rFonts w:ascii="Times New Roman" w:hAnsi="Times New Roman" w:cs="Times New Roman"/>
          <w:bCs/>
          <w:color w:val="333333"/>
          <w:sz w:val="22"/>
          <w:szCs w:val="22"/>
          <w:shd w:val="clear" w:color="auto" w:fill="FFFFFF"/>
        </w:rPr>
        <w:t xml:space="preserve">lane 13 </w:t>
      </w:r>
      <w:r w:rsidR="00E4442D" w:rsidRPr="00733511">
        <w:rPr>
          <w:rFonts w:ascii="Times New Roman" w:hAnsi="Times New Roman" w:cs="Times New Roman"/>
          <w:bCs/>
          <w:color w:val="333333"/>
          <w:sz w:val="22"/>
          <w:szCs w:val="22"/>
          <w:shd w:val="clear" w:color="auto" w:fill="FFFFFF"/>
        </w:rPr>
        <w:t xml:space="preserve">is an </w:t>
      </w:r>
      <w:r w:rsidR="003B0C80" w:rsidRPr="00733511">
        <w:rPr>
          <w:rFonts w:ascii="Times New Roman" w:hAnsi="Times New Roman" w:cs="Times New Roman"/>
          <w:bCs/>
          <w:color w:val="333333"/>
          <w:sz w:val="22"/>
          <w:szCs w:val="22"/>
          <w:shd w:val="clear" w:color="auto" w:fill="FFFFFF"/>
        </w:rPr>
        <w:t>alignment ladder</w:t>
      </w:r>
      <w:r w:rsidR="00BB2553" w:rsidRPr="00733511">
        <w:rPr>
          <w:rFonts w:ascii="Times New Roman" w:hAnsi="Times New Roman" w:cs="Times New Roman"/>
          <w:bCs/>
          <w:color w:val="333333"/>
          <w:sz w:val="22"/>
          <w:szCs w:val="22"/>
          <w:shd w:val="clear" w:color="auto" w:fill="FFFFFF"/>
        </w:rPr>
        <w:t xml:space="preserve">.  </w:t>
      </w:r>
    </w:p>
    <w:p w14:paraId="02316CFA" w14:textId="1F05B0CC" w:rsidR="00BB2553" w:rsidRPr="00733511" w:rsidRDefault="00733511" w:rsidP="00733511">
      <w:pPr>
        <w:pStyle w:val="ListParagraph"/>
        <w:widowControl w:val="0"/>
        <w:numPr>
          <w:ilvl w:val="0"/>
          <w:numId w:val="4"/>
        </w:numPr>
        <w:rPr>
          <w:rFonts w:ascii="Times New Roman" w:hAnsi="Times New Roman" w:cs="Times New Roman"/>
          <w:bCs/>
          <w:color w:val="333333"/>
          <w:sz w:val="22"/>
          <w:szCs w:val="22"/>
          <w:shd w:val="clear" w:color="auto" w:fill="FFFFFF"/>
        </w:rPr>
      </w:pPr>
      <w:r w:rsidRPr="00733511">
        <w:rPr>
          <w:rFonts w:ascii="Times New Roman" w:hAnsi="Times New Roman" w:cs="Times New Roman"/>
          <w:bCs/>
          <w:color w:val="333333"/>
          <w:sz w:val="22"/>
          <w:szCs w:val="22"/>
          <w:shd w:val="clear" w:color="auto" w:fill="FFFFFF"/>
        </w:rPr>
        <w:t xml:space="preserve">MPST, </w:t>
      </w:r>
      <w:r w:rsidR="00BB2553" w:rsidRPr="00733511">
        <w:rPr>
          <w:rFonts w:ascii="Times New Roman" w:hAnsi="Times New Roman" w:cs="Times New Roman"/>
          <w:bCs/>
          <w:color w:val="333333"/>
          <w:sz w:val="22"/>
          <w:szCs w:val="22"/>
          <w:shd w:val="clear" w:color="auto" w:fill="FFFFFF"/>
        </w:rPr>
        <w:t>chr22</w:t>
      </w:r>
      <w:r w:rsidRPr="00733511">
        <w:rPr>
          <w:rFonts w:ascii="Times New Roman" w:hAnsi="Times New Roman" w:cs="Times New Roman"/>
          <w:bCs/>
          <w:color w:val="333333"/>
          <w:sz w:val="22"/>
          <w:szCs w:val="22"/>
          <w:shd w:val="clear" w:color="auto" w:fill="FFFFFF"/>
        </w:rPr>
        <w:t xml:space="preserve">: </w:t>
      </w:r>
      <w:r w:rsidR="00BB2553" w:rsidRPr="00733511">
        <w:rPr>
          <w:rFonts w:ascii="Times New Roman" w:hAnsi="Times New Roman" w:cs="Times New Roman"/>
          <w:bCs/>
          <w:color w:val="333333"/>
          <w:sz w:val="22"/>
          <w:szCs w:val="22"/>
          <w:shd w:val="clear" w:color="auto" w:fill="FFFFFF"/>
        </w:rPr>
        <w:t>37019285</w:t>
      </w:r>
      <w:r w:rsidRPr="00733511">
        <w:rPr>
          <w:rFonts w:ascii="Times New Roman" w:hAnsi="Times New Roman" w:cs="Times New Roman"/>
          <w:bCs/>
          <w:color w:val="333333"/>
          <w:sz w:val="22"/>
          <w:szCs w:val="22"/>
          <w:shd w:val="clear" w:color="auto" w:fill="FFFFFF"/>
        </w:rPr>
        <w:t>-</w:t>
      </w:r>
      <w:r w:rsidR="00BB2553" w:rsidRPr="00733511">
        <w:rPr>
          <w:rFonts w:ascii="Times New Roman" w:hAnsi="Times New Roman" w:cs="Times New Roman"/>
          <w:bCs/>
          <w:color w:val="333333"/>
          <w:sz w:val="22"/>
          <w:szCs w:val="22"/>
          <w:shd w:val="clear" w:color="auto" w:fill="FFFFFF"/>
        </w:rPr>
        <w:t>37024652</w:t>
      </w:r>
      <w:r w:rsidRPr="00733511">
        <w:rPr>
          <w:rFonts w:ascii="Times New Roman" w:hAnsi="Times New Roman" w:cs="Times New Roman"/>
          <w:bCs/>
          <w:color w:val="333333"/>
          <w:sz w:val="22"/>
          <w:szCs w:val="22"/>
          <w:shd w:val="clear" w:color="auto" w:fill="FFFFFF"/>
        </w:rPr>
        <w:t>,</w:t>
      </w:r>
      <w:r w:rsidR="00BB2553" w:rsidRPr="00733511">
        <w:rPr>
          <w:rFonts w:ascii="Times New Roman" w:hAnsi="Times New Roman" w:cs="Times New Roman"/>
          <w:bCs/>
          <w:color w:val="333333"/>
          <w:sz w:val="22"/>
          <w:szCs w:val="22"/>
          <w:shd w:val="clear" w:color="auto" w:fill="FFFFFF"/>
        </w:rPr>
        <w:t xml:space="preserve"> Gel visualization from PCR. Lane 1</w:t>
      </w:r>
      <w:r w:rsidR="00E4442D" w:rsidRPr="00733511">
        <w:rPr>
          <w:rFonts w:ascii="Times New Roman" w:hAnsi="Times New Roman" w:cs="Times New Roman"/>
          <w:bCs/>
          <w:color w:val="333333"/>
          <w:sz w:val="22"/>
          <w:szCs w:val="22"/>
          <w:shd w:val="clear" w:color="auto" w:fill="FFFFFF"/>
        </w:rPr>
        <w:t xml:space="preserve"> is an</w:t>
      </w:r>
      <w:r w:rsidR="00BB2553" w:rsidRPr="00733511">
        <w:rPr>
          <w:rFonts w:ascii="Times New Roman" w:hAnsi="Times New Roman" w:cs="Times New Roman"/>
          <w:bCs/>
          <w:color w:val="333333"/>
          <w:sz w:val="22"/>
          <w:szCs w:val="22"/>
          <w:shd w:val="clear" w:color="auto" w:fill="FFFFFF"/>
        </w:rPr>
        <w:t xml:space="preserve"> </w:t>
      </w:r>
      <w:r w:rsidR="003B0C80" w:rsidRPr="00733511">
        <w:rPr>
          <w:rFonts w:ascii="Times New Roman" w:hAnsi="Times New Roman" w:cs="Times New Roman"/>
          <w:bCs/>
          <w:color w:val="333333"/>
          <w:sz w:val="22"/>
          <w:szCs w:val="22"/>
          <w:shd w:val="clear" w:color="auto" w:fill="FFFFFF"/>
        </w:rPr>
        <w:t>alignment ladder</w:t>
      </w:r>
      <w:r w:rsidR="00BB2553" w:rsidRPr="00733511">
        <w:rPr>
          <w:rFonts w:ascii="Times New Roman" w:hAnsi="Times New Roman" w:cs="Times New Roman"/>
          <w:bCs/>
          <w:color w:val="333333"/>
          <w:sz w:val="22"/>
          <w:szCs w:val="22"/>
          <w:shd w:val="clear" w:color="auto" w:fill="FFFFFF"/>
        </w:rPr>
        <w:t>, lane</w:t>
      </w:r>
      <w:r w:rsidR="00E4442D" w:rsidRPr="00733511">
        <w:rPr>
          <w:rFonts w:ascii="Times New Roman" w:hAnsi="Times New Roman" w:cs="Times New Roman"/>
          <w:bCs/>
          <w:color w:val="333333"/>
          <w:sz w:val="22"/>
          <w:szCs w:val="22"/>
          <w:shd w:val="clear" w:color="auto" w:fill="FFFFFF"/>
        </w:rPr>
        <w:t>s</w:t>
      </w:r>
      <w:r w:rsidR="00BB2553" w:rsidRPr="00733511">
        <w:rPr>
          <w:rFonts w:ascii="Times New Roman" w:hAnsi="Times New Roman" w:cs="Times New Roman"/>
          <w:bCs/>
          <w:color w:val="333333"/>
          <w:sz w:val="22"/>
          <w:szCs w:val="22"/>
          <w:shd w:val="clear" w:color="auto" w:fill="FFFFFF"/>
        </w:rPr>
        <w:t xml:space="preserve"> 2-9 are</w:t>
      </w:r>
      <w:r w:rsidR="00E4442D" w:rsidRPr="00733511">
        <w:rPr>
          <w:rFonts w:ascii="Times New Roman" w:hAnsi="Times New Roman" w:cs="Times New Roman"/>
          <w:bCs/>
          <w:color w:val="333333"/>
          <w:sz w:val="22"/>
          <w:szCs w:val="22"/>
          <w:shd w:val="clear" w:color="auto" w:fill="FFFFFF"/>
        </w:rPr>
        <w:t xml:space="preserve"> results from</w:t>
      </w:r>
      <w:r w:rsidR="00BB2553" w:rsidRPr="00733511">
        <w:rPr>
          <w:rFonts w:ascii="Times New Roman" w:hAnsi="Times New Roman" w:cs="Times New Roman"/>
          <w:bCs/>
          <w:color w:val="333333"/>
          <w:sz w:val="22"/>
          <w:szCs w:val="22"/>
          <w:shd w:val="clear" w:color="auto" w:fill="FFFFFF"/>
        </w:rPr>
        <w:t xml:space="preserve"> </w:t>
      </w:r>
      <w:r w:rsidR="003B0C80" w:rsidRPr="00733511">
        <w:rPr>
          <w:rFonts w:ascii="Times New Roman" w:hAnsi="Times New Roman" w:cs="Times New Roman"/>
          <w:bCs/>
          <w:color w:val="333333"/>
          <w:sz w:val="22"/>
          <w:szCs w:val="22"/>
          <w:shd w:val="clear" w:color="auto" w:fill="FFFFFF"/>
        </w:rPr>
        <w:t>suicide deaths</w:t>
      </w:r>
      <w:r w:rsidR="00BB2553" w:rsidRPr="00733511">
        <w:rPr>
          <w:rFonts w:ascii="Times New Roman" w:hAnsi="Times New Roman" w:cs="Times New Roman"/>
          <w:bCs/>
          <w:color w:val="333333"/>
          <w:sz w:val="22"/>
          <w:szCs w:val="22"/>
          <w:shd w:val="clear" w:color="auto" w:fill="FFFFFF"/>
        </w:rPr>
        <w:t>, lane 10 s</w:t>
      </w:r>
      <w:r w:rsidR="00E4442D" w:rsidRPr="00733511">
        <w:rPr>
          <w:rFonts w:ascii="Times New Roman" w:hAnsi="Times New Roman" w:cs="Times New Roman"/>
          <w:bCs/>
          <w:color w:val="333333"/>
          <w:sz w:val="22"/>
          <w:szCs w:val="22"/>
          <w:shd w:val="clear" w:color="auto" w:fill="FFFFFF"/>
        </w:rPr>
        <w:t>hows results from</w:t>
      </w:r>
      <w:r w:rsidR="00BB2553" w:rsidRPr="00733511">
        <w:rPr>
          <w:rFonts w:ascii="Times New Roman" w:hAnsi="Times New Roman" w:cs="Times New Roman"/>
          <w:bCs/>
          <w:color w:val="333333"/>
          <w:sz w:val="22"/>
          <w:szCs w:val="22"/>
          <w:shd w:val="clear" w:color="auto" w:fill="FFFFFF"/>
        </w:rPr>
        <w:t xml:space="preserve"> a </w:t>
      </w:r>
      <w:r w:rsidR="003B0C80" w:rsidRPr="00733511">
        <w:rPr>
          <w:rFonts w:ascii="Times New Roman" w:hAnsi="Times New Roman" w:cs="Times New Roman"/>
          <w:bCs/>
          <w:color w:val="333333"/>
          <w:sz w:val="22"/>
          <w:szCs w:val="22"/>
          <w:shd w:val="clear" w:color="auto" w:fill="FFFFFF"/>
        </w:rPr>
        <w:t>control</w:t>
      </w:r>
      <w:r w:rsidR="00BB2553" w:rsidRPr="00733511">
        <w:rPr>
          <w:rFonts w:ascii="Times New Roman" w:hAnsi="Times New Roman" w:cs="Times New Roman"/>
          <w:bCs/>
          <w:color w:val="333333"/>
          <w:sz w:val="22"/>
          <w:szCs w:val="22"/>
          <w:shd w:val="clear" w:color="auto" w:fill="FFFFFF"/>
        </w:rPr>
        <w:t xml:space="preserve">, </w:t>
      </w:r>
      <w:r w:rsidR="00E4442D" w:rsidRPr="00733511">
        <w:rPr>
          <w:rFonts w:ascii="Times New Roman" w:hAnsi="Times New Roman" w:cs="Times New Roman"/>
          <w:bCs/>
          <w:color w:val="333333"/>
          <w:sz w:val="22"/>
          <w:szCs w:val="22"/>
          <w:shd w:val="clear" w:color="auto" w:fill="FFFFFF"/>
        </w:rPr>
        <w:t xml:space="preserve">and </w:t>
      </w:r>
      <w:r w:rsidR="00BB2553" w:rsidRPr="00733511">
        <w:rPr>
          <w:rFonts w:ascii="Times New Roman" w:hAnsi="Times New Roman" w:cs="Times New Roman"/>
          <w:bCs/>
          <w:color w:val="333333"/>
          <w:sz w:val="22"/>
          <w:szCs w:val="22"/>
          <w:shd w:val="clear" w:color="auto" w:fill="FFFFFF"/>
        </w:rPr>
        <w:t xml:space="preserve">lane 11 </w:t>
      </w:r>
      <w:r w:rsidR="00E4442D" w:rsidRPr="00733511">
        <w:rPr>
          <w:rFonts w:ascii="Times New Roman" w:hAnsi="Times New Roman" w:cs="Times New Roman"/>
          <w:bCs/>
          <w:color w:val="333333"/>
          <w:sz w:val="22"/>
          <w:szCs w:val="22"/>
          <w:shd w:val="clear" w:color="auto" w:fill="FFFFFF"/>
        </w:rPr>
        <w:t xml:space="preserve">is an </w:t>
      </w:r>
      <w:r w:rsidR="003B0C80" w:rsidRPr="00733511">
        <w:rPr>
          <w:rFonts w:ascii="Times New Roman" w:hAnsi="Times New Roman" w:cs="Times New Roman"/>
          <w:bCs/>
          <w:color w:val="333333"/>
          <w:sz w:val="22"/>
          <w:szCs w:val="22"/>
          <w:shd w:val="clear" w:color="auto" w:fill="FFFFFF"/>
        </w:rPr>
        <w:t>alignment ladder</w:t>
      </w:r>
      <w:r w:rsidR="00BB2553" w:rsidRPr="00733511">
        <w:rPr>
          <w:rFonts w:ascii="Times New Roman" w:hAnsi="Times New Roman" w:cs="Times New Roman"/>
          <w:bCs/>
          <w:color w:val="333333"/>
          <w:sz w:val="22"/>
          <w:szCs w:val="22"/>
          <w:shd w:val="clear" w:color="auto" w:fill="FFFFFF"/>
        </w:rPr>
        <w:t xml:space="preserve">.  </w:t>
      </w:r>
    </w:p>
    <w:p w14:paraId="3D2E6ACB" w14:textId="77777777" w:rsidR="00BB2553" w:rsidRPr="00733511" w:rsidRDefault="00BB2553" w:rsidP="00806CA1">
      <w:pPr>
        <w:widowControl w:val="0"/>
        <w:rPr>
          <w:b/>
          <w:color w:val="333333"/>
          <w:sz w:val="22"/>
          <w:szCs w:val="22"/>
          <w:shd w:val="clear" w:color="auto" w:fill="FFFFFF"/>
        </w:rPr>
      </w:pPr>
    </w:p>
    <w:p w14:paraId="5B5A9B94" w14:textId="7D1006C5" w:rsidR="00C82023" w:rsidRPr="00B135D8" w:rsidRDefault="00733511" w:rsidP="00B135D8">
      <w:pPr>
        <w:widowControl w:val="0"/>
        <w:rPr>
          <w:b/>
          <w:sz w:val="22"/>
          <w:szCs w:val="22"/>
        </w:rPr>
      </w:pPr>
      <w:r w:rsidRPr="00B135D8">
        <w:rPr>
          <w:b/>
          <w:sz w:val="22"/>
          <w:szCs w:val="22"/>
        </w:rPr>
        <w:t>Deletion_validation</w:t>
      </w:r>
      <w:r w:rsidR="00B135D8">
        <w:rPr>
          <w:b/>
          <w:sz w:val="22"/>
          <w:szCs w:val="22"/>
        </w:rPr>
        <w:t>s</w:t>
      </w:r>
      <w:r w:rsidRPr="00B135D8">
        <w:rPr>
          <w:b/>
          <w:sz w:val="22"/>
          <w:szCs w:val="22"/>
        </w:rPr>
        <w:t xml:space="preserve">_Taqman.pdf. </w:t>
      </w:r>
      <w:r w:rsidR="00B135D8" w:rsidRPr="00B135D8">
        <w:rPr>
          <w:bCs/>
          <w:sz w:val="22"/>
          <w:szCs w:val="22"/>
        </w:rPr>
        <w:t>I</w:t>
      </w:r>
      <w:r w:rsidR="00C82023" w:rsidRPr="00B135D8">
        <w:rPr>
          <w:bCs/>
          <w:sz w:val="22"/>
          <w:szCs w:val="22"/>
        </w:rPr>
        <w:t xml:space="preserve">mages of </w:t>
      </w:r>
      <w:proofErr w:type="spellStart"/>
      <w:r w:rsidR="00C82023" w:rsidRPr="00B135D8">
        <w:rPr>
          <w:bCs/>
          <w:sz w:val="22"/>
          <w:szCs w:val="22"/>
        </w:rPr>
        <w:t>Taqman</w:t>
      </w:r>
      <w:proofErr w:type="spellEnd"/>
      <w:r w:rsidR="00C82023" w:rsidRPr="00B135D8">
        <w:rPr>
          <w:bCs/>
          <w:sz w:val="22"/>
          <w:szCs w:val="22"/>
        </w:rPr>
        <w:t xml:space="preserve"> validations </w:t>
      </w:r>
      <w:r w:rsidR="00E4442D" w:rsidRPr="00B135D8">
        <w:rPr>
          <w:bCs/>
          <w:sz w:val="22"/>
          <w:szCs w:val="22"/>
        </w:rPr>
        <w:t>using</w:t>
      </w:r>
      <w:r w:rsidR="00C82023" w:rsidRPr="00B135D8">
        <w:rPr>
          <w:bCs/>
          <w:sz w:val="22"/>
          <w:szCs w:val="22"/>
        </w:rPr>
        <w:t xml:space="preserve"> </w:t>
      </w:r>
      <w:proofErr w:type="spellStart"/>
      <w:r w:rsidR="00E4442D" w:rsidRPr="00B135D8">
        <w:rPr>
          <w:bCs/>
          <w:sz w:val="22"/>
          <w:szCs w:val="22"/>
        </w:rPr>
        <w:t>Taqman</w:t>
      </w:r>
      <w:proofErr w:type="spellEnd"/>
      <w:r w:rsidR="00E4442D" w:rsidRPr="00B135D8">
        <w:rPr>
          <w:bCs/>
          <w:sz w:val="22"/>
          <w:szCs w:val="22"/>
        </w:rPr>
        <w:t xml:space="preserve"> assays </w:t>
      </w:r>
      <w:r w:rsidR="00C82023" w:rsidRPr="00B135D8">
        <w:rPr>
          <w:bCs/>
          <w:sz w:val="22"/>
          <w:szCs w:val="22"/>
        </w:rPr>
        <w:t>for deletions on chromosomes 1</w:t>
      </w:r>
      <w:r w:rsidR="00B135D8" w:rsidRPr="00B135D8">
        <w:rPr>
          <w:bCs/>
          <w:sz w:val="22"/>
          <w:szCs w:val="22"/>
        </w:rPr>
        <w:t xml:space="preserve"> (CLCA4)</w:t>
      </w:r>
      <w:r w:rsidR="00E4442D" w:rsidRPr="00B135D8">
        <w:rPr>
          <w:bCs/>
          <w:sz w:val="22"/>
          <w:szCs w:val="22"/>
        </w:rPr>
        <w:t xml:space="preserve">, </w:t>
      </w:r>
      <w:proofErr w:type="gramStart"/>
      <w:r w:rsidR="00E4442D" w:rsidRPr="00B135D8">
        <w:rPr>
          <w:bCs/>
          <w:sz w:val="22"/>
          <w:szCs w:val="22"/>
        </w:rPr>
        <w:t>2</w:t>
      </w:r>
      <w:r w:rsidR="00B135D8" w:rsidRPr="00B135D8">
        <w:rPr>
          <w:bCs/>
          <w:sz w:val="22"/>
          <w:szCs w:val="22"/>
        </w:rPr>
        <w:t xml:space="preserve"> ((</w:t>
      </w:r>
      <w:proofErr w:type="gramEnd"/>
      <w:r w:rsidR="00B135D8" w:rsidRPr="00B135D8">
        <w:rPr>
          <w:bCs/>
          <w:sz w:val="22"/>
          <w:szCs w:val="22"/>
        </w:rPr>
        <w:t>FBXO36)</w:t>
      </w:r>
      <w:r w:rsidR="00E4442D" w:rsidRPr="00B135D8">
        <w:rPr>
          <w:bCs/>
          <w:sz w:val="22"/>
          <w:szCs w:val="22"/>
        </w:rPr>
        <w:t>, 12</w:t>
      </w:r>
      <w:r w:rsidR="00B135D8" w:rsidRPr="00B135D8">
        <w:rPr>
          <w:bCs/>
          <w:sz w:val="22"/>
          <w:szCs w:val="22"/>
        </w:rPr>
        <w:t xml:space="preserve"> (LMNTD1)</w:t>
      </w:r>
      <w:r w:rsidR="00E4442D" w:rsidRPr="00B135D8">
        <w:rPr>
          <w:bCs/>
          <w:sz w:val="22"/>
          <w:szCs w:val="22"/>
        </w:rPr>
        <w:t>, and 16</w:t>
      </w:r>
      <w:r w:rsidR="00B135D8" w:rsidRPr="00B135D8">
        <w:rPr>
          <w:bCs/>
          <w:sz w:val="22"/>
          <w:szCs w:val="22"/>
        </w:rPr>
        <w:t xml:space="preserve"> (IL4R and CDH13)</w:t>
      </w:r>
      <w:r w:rsidR="00E4442D" w:rsidRPr="00B135D8">
        <w:rPr>
          <w:bCs/>
          <w:sz w:val="22"/>
          <w:szCs w:val="22"/>
        </w:rPr>
        <w:t>.</w:t>
      </w:r>
      <w:r w:rsidR="00B135D8" w:rsidRPr="00B135D8">
        <w:rPr>
          <w:bCs/>
          <w:sz w:val="22"/>
          <w:szCs w:val="22"/>
        </w:rPr>
        <w:t xml:space="preserve"> Image descriptions:</w:t>
      </w:r>
    </w:p>
    <w:p w14:paraId="2A49956A" w14:textId="123D1088" w:rsidR="00C82023" w:rsidRPr="00B135D8" w:rsidRDefault="00B135D8" w:rsidP="00B135D8">
      <w:pPr>
        <w:pStyle w:val="ListParagraph"/>
        <w:widowControl w:val="0"/>
        <w:numPr>
          <w:ilvl w:val="0"/>
          <w:numId w:val="4"/>
        </w:numPr>
        <w:rPr>
          <w:rFonts w:ascii="Times New Roman" w:hAnsi="Times New Roman" w:cs="Times New Roman"/>
          <w:bCs/>
          <w:color w:val="333333"/>
          <w:sz w:val="22"/>
          <w:szCs w:val="22"/>
          <w:shd w:val="clear" w:color="auto" w:fill="FFFFFF"/>
        </w:rPr>
      </w:pPr>
      <w:r w:rsidRPr="00B135D8">
        <w:rPr>
          <w:rFonts w:ascii="Times New Roman" w:hAnsi="Times New Roman" w:cs="Times New Roman"/>
          <w:bCs/>
          <w:color w:val="333333"/>
          <w:sz w:val="22"/>
          <w:szCs w:val="22"/>
          <w:shd w:val="clear" w:color="auto" w:fill="FFFFFF"/>
        </w:rPr>
        <w:t xml:space="preserve">CLCA4, </w:t>
      </w:r>
      <w:r w:rsidR="00C82023" w:rsidRPr="00B135D8">
        <w:rPr>
          <w:rFonts w:ascii="Times New Roman" w:hAnsi="Times New Roman" w:cs="Times New Roman"/>
          <w:bCs/>
          <w:color w:val="333333"/>
          <w:sz w:val="22"/>
          <w:szCs w:val="22"/>
          <w:shd w:val="clear" w:color="auto" w:fill="FFFFFF"/>
        </w:rPr>
        <w:t>chr1</w:t>
      </w:r>
      <w:r w:rsidRPr="00B135D8">
        <w:rPr>
          <w:rFonts w:ascii="Times New Roman" w:hAnsi="Times New Roman" w:cs="Times New Roman"/>
          <w:bCs/>
          <w:color w:val="333333"/>
          <w:sz w:val="22"/>
          <w:szCs w:val="22"/>
          <w:shd w:val="clear" w:color="auto" w:fill="FFFFFF"/>
        </w:rPr>
        <w:t xml:space="preserve">: </w:t>
      </w:r>
      <w:r w:rsidR="00C82023" w:rsidRPr="00B135D8">
        <w:rPr>
          <w:rFonts w:ascii="Times New Roman" w:hAnsi="Times New Roman" w:cs="Times New Roman"/>
          <w:bCs/>
          <w:color w:val="333333"/>
          <w:sz w:val="22"/>
          <w:szCs w:val="22"/>
          <w:shd w:val="clear" w:color="auto" w:fill="FFFFFF"/>
        </w:rPr>
        <w:t>86562530</w:t>
      </w:r>
      <w:r w:rsidRPr="00B135D8">
        <w:rPr>
          <w:rFonts w:ascii="Times New Roman" w:hAnsi="Times New Roman" w:cs="Times New Roman"/>
          <w:bCs/>
          <w:color w:val="333333"/>
          <w:sz w:val="22"/>
          <w:szCs w:val="22"/>
          <w:shd w:val="clear" w:color="auto" w:fill="FFFFFF"/>
        </w:rPr>
        <w:t>-</w:t>
      </w:r>
      <w:r w:rsidR="00C82023" w:rsidRPr="00B135D8">
        <w:rPr>
          <w:rFonts w:ascii="Times New Roman" w:hAnsi="Times New Roman" w:cs="Times New Roman"/>
          <w:bCs/>
          <w:color w:val="333333"/>
          <w:sz w:val="22"/>
          <w:szCs w:val="22"/>
          <w:shd w:val="clear" w:color="auto" w:fill="FFFFFF"/>
        </w:rPr>
        <w:t>86573603</w:t>
      </w:r>
      <w:r w:rsidRPr="00B135D8">
        <w:rPr>
          <w:rFonts w:ascii="Times New Roman" w:hAnsi="Times New Roman" w:cs="Times New Roman"/>
          <w:bCs/>
          <w:color w:val="333333"/>
          <w:sz w:val="22"/>
          <w:szCs w:val="22"/>
          <w:shd w:val="clear" w:color="auto" w:fill="FFFFFF"/>
        </w:rPr>
        <w:t xml:space="preserve">, </w:t>
      </w:r>
      <w:proofErr w:type="spellStart"/>
      <w:r w:rsidR="00C82023" w:rsidRPr="00B135D8">
        <w:rPr>
          <w:rFonts w:ascii="Times New Roman" w:hAnsi="Times New Roman" w:cs="Times New Roman"/>
          <w:bCs/>
          <w:color w:val="333333"/>
          <w:sz w:val="22"/>
          <w:szCs w:val="22"/>
          <w:shd w:val="clear" w:color="auto" w:fill="FFFFFF"/>
        </w:rPr>
        <w:t>Taqman</w:t>
      </w:r>
      <w:proofErr w:type="spellEnd"/>
      <w:r w:rsidR="00C82023" w:rsidRPr="00B135D8">
        <w:rPr>
          <w:rFonts w:ascii="Times New Roman" w:hAnsi="Times New Roman" w:cs="Times New Roman"/>
          <w:bCs/>
          <w:color w:val="333333"/>
          <w:sz w:val="22"/>
          <w:szCs w:val="22"/>
          <w:shd w:val="clear" w:color="auto" w:fill="FFFFFF"/>
        </w:rPr>
        <w:t xml:space="preserve"> visualization from </w:t>
      </w:r>
      <w:proofErr w:type="spellStart"/>
      <w:r w:rsidR="00C82023" w:rsidRPr="00B135D8">
        <w:rPr>
          <w:rFonts w:ascii="Times New Roman" w:hAnsi="Times New Roman" w:cs="Times New Roman"/>
          <w:sz w:val="22"/>
          <w:szCs w:val="22"/>
        </w:rPr>
        <w:t>CopyCaller</w:t>
      </w:r>
      <w:proofErr w:type="spellEnd"/>
      <w:r w:rsidR="00C82023" w:rsidRPr="00B135D8">
        <w:rPr>
          <w:rFonts w:ascii="Times New Roman" w:hAnsi="Times New Roman" w:cs="Times New Roman"/>
          <w:sz w:val="22"/>
          <w:szCs w:val="22"/>
        </w:rPr>
        <w:t>.</w:t>
      </w:r>
      <w:r w:rsidR="00C82023" w:rsidRPr="00B135D8">
        <w:rPr>
          <w:rFonts w:ascii="Times New Roman" w:hAnsi="Times New Roman" w:cs="Times New Roman"/>
          <w:bCs/>
          <w:color w:val="333333"/>
          <w:sz w:val="22"/>
          <w:szCs w:val="22"/>
          <w:shd w:val="clear" w:color="auto" w:fill="FFFFFF"/>
        </w:rPr>
        <w:t xml:space="preserve"> Bars 1-12 are </w:t>
      </w:r>
      <w:r w:rsidR="00E4442D" w:rsidRPr="00B135D8">
        <w:rPr>
          <w:rFonts w:ascii="Times New Roman" w:hAnsi="Times New Roman" w:cs="Times New Roman"/>
          <w:bCs/>
          <w:color w:val="333333"/>
          <w:sz w:val="22"/>
          <w:szCs w:val="22"/>
          <w:shd w:val="clear" w:color="auto" w:fill="FFFFFF"/>
        </w:rPr>
        <w:t xml:space="preserve">results from </w:t>
      </w:r>
      <w:r w:rsidR="00C82023" w:rsidRPr="00B135D8">
        <w:rPr>
          <w:rFonts w:ascii="Times New Roman" w:hAnsi="Times New Roman" w:cs="Times New Roman"/>
          <w:bCs/>
          <w:color w:val="333333"/>
          <w:sz w:val="22"/>
          <w:szCs w:val="22"/>
          <w:shd w:val="clear" w:color="auto" w:fill="FFFFFF"/>
        </w:rPr>
        <w:t xml:space="preserve">suicide deaths and bars 13-22 are </w:t>
      </w:r>
      <w:r w:rsidR="00E4442D" w:rsidRPr="00B135D8">
        <w:rPr>
          <w:rFonts w:ascii="Times New Roman" w:hAnsi="Times New Roman" w:cs="Times New Roman"/>
          <w:bCs/>
          <w:color w:val="333333"/>
          <w:sz w:val="22"/>
          <w:szCs w:val="22"/>
          <w:shd w:val="clear" w:color="auto" w:fill="FFFFFF"/>
        </w:rPr>
        <w:t xml:space="preserve">results from </w:t>
      </w:r>
      <w:r w:rsidR="00C82023" w:rsidRPr="00B135D8">
        <w:rPr>
          <w:rFonts w:ascii="Times New Roman" w:hAnsi="Times New Roman" w:cs="Times New Roman"/>
          <w:bCs/>
          <w:color w:val="333333"/>
          <w:sz w:val="22"/>
          <w:szCs w:val="22"/>
          <w:shd w:val="clear" w:color="auto" w:fill="FFFFFF"/>
        </w:rPr>
        <w:t xml:space="preserve">controls. </w:t>
      </w:r>
    </w:p>
    <w:p w14:paraId="6A676EEF" w14:textId="40FF2539" w:rsidR="00C82023" w:rsidRPr="00B135D8" w:rsidRDefault="00B135D8" w:rsidP="00B135D8">
      <w:pPr>
        <w:pStyle w:val="ListParagraph"/>
        <w:widowControl w:val="0"/>
        <w:numPr>
          <w:ilvl w:val="0"/>
          <w:numId w:val="4"/>
        </w:numPr>
        <w:rPr>
          <w:rFonts w:ascii="Times New Roman" w:hAnsi="Times New Roman" w:cs="Times New Roman"/>
          <w:bCs/>
          <w:color w:val="333333"/>
          <w:sz w:val="22"/>
          <w:szCs w:val="22"/>
          <w:shd w:val="clear" w:color="auto" w:fill="FFFFFF"/>
        </w:rPr>
      </w:pPr>
      <w:r w:rsidRPr="00B135D8">
        <w:rPr>
          <w:rFonts w:ascii="Times New Roman" w:hAnsi="Times New Roman" w:cs="Times New Roman"/>
          <w:bCs/>
          <w:color w:val="333333"/>
          <w:sz w:val="22"/>
          <w:szCs w:val="22"/>
          <w:shd w:val="clear" w:color="auto" w:fill="FFFFFF"/>
        </w:rPr>
        <w:t xml:space="preserve">FBXO36, </w:t>
      </w:r>
      <w:r w:rsidR="00C82023" w:rsidRPr="00B135D8">
        <w:rPr>
          <w:rFonts w:ascii="Times New Roman" w:hAnsi="Times New Roman" w:cs="Times New Roman"/>
          <w:bCs/>
          <w:color w:val="333333"/>
          <w:sz w:val="22"/>
          <w:szCs w:val="22"/>
          <w:shd w:val="clear" w:color="auto" w:fill="FFFFFF"/>
        </w:rPr>
        <w:t>chr2</w:t>
      </w:r>
      <w:r w:rsidRPr="00B135D8">
        <w:rPr>
          <w:rFonts w:ascii="Times New Roman" w:hAnsi="Times New Roman" w:cs="Times New Roman"/>
          <w:bCs/>
          <w:color w:val="333333"/>
          <w:sz w:val="22"/>
          <w:szCs w:val="22"/>
          <w:shd w:val="clear" w:color="auto" w:fill="FFFFFF"/>
        </w:rPr>
        <w:t xml:space="preserve">: </w:t>
      </w:r>
      <w:r w:rsidR="00C82023" w:rsidRPr="00B135D8">
        <w:rPr>
          <w:rFonts w:ascii="Times New Roman" w:hAnsi="Times New Roman" w:cs="Times New Roman"/>
          <w:bCs/>
          <w:color w:val="333333"/>
          <w:sz w:val="22"/>
          <w:szCs w:val="22"/>
          <w:shd w:val="clear" w:color="auto" w:fill="FFFFFF"/>
        </w:rPr>
        <w:t>229931901</w:t>
      </w:r>
      <w:r w:rsidRPr="00B135D8">
        <w:rPr>
          <w:rFonts w:ascii="Times New Roman" w:hAnsi="Times New Roman" w:cs="Times New Roman"/>
          <w:bCs/>
          <w:color w:val="333333"/>
          <w:sz w:val="22"/>
          <w:szCs w:val="22"/>
          <w:shd w:val="clear" w:color="auto" w:fill="FFFFFF"/>
        </w:rPr>
        <w:t>-</w:t>
      </w:r>
      <w:r w:rsidR="00C82023" w:rsidRPr="00B135D8">
        <w:rPr>
          <w:rFonts w:ascii="Times New Roman" w:hAnsi="Times New Roman" w:cs="Times New Roman"/>
          <w:bCs/>
          <w:color w:val="333333"/>
          <w:sz w:val="22"/>
          <w:szCs w:val="22"/>
          <w:shd w:val="clear" w:color="auto" w:fill="FFFFFF"/>
        </w:rPr>
        <w:t>229954572</w:t>
      </w:r>
      <w:r w:rsidRPr="00B135D8">
        <w:rPr>
          <w:rFonts w:ascii="Times New Roman" w:hAnsi="Times New Roman" w:cs="Times New Roman"/>
          <w:bCs/>
          <w:color w:val="333333"/>
          <w:sz w:val="22"/>
          <w:szCs w:val="22"/>
          <w:shd w:val="clear" w:color="auto" w:fill="FFFFFF"/>
        </w:rPr>
        <w:t>,</w:t>
      </w:r>
      <w:r w:rsidR="00C82023" w:rsidRPr="00B135D8">
        <w:rPr>
          <w:rFonts w:ascii="Times New Roman" w:hAnsi="Times New Roman" w:cs="Times New Roman"/>
          <w:bCs/>
          <w:color w:val="333333"/>
          <w:sz w:val="22"/>
          <w:szCs w:val="22"/>
          <w:shd w:val="clear" w:color="auto" w:fill="FFFFFF"/>
        </w:rPr>
        <w:t xml:space="preserve"> </w:t>
      </w:r>
      <w:proofErr w:type="spellStart"/>
      <w:r w:rsidR="00C82023" w:rsidRPr="00B135D8">
        <w:rPr>
          <w:rFonts w:ascii="Times New Roman" w:hAnsi="Times New Roman" w:cs="Times New Roman"/>
          <w:bCs/>
          <w:color w:val="333333"/>
          <w:sz w:val="22"/>
          <w:szCs w:val="22"/>
          <w:shd w:val="clear" w:color="auto" w:fill="FFFFFF"/>
        </w:rPr>
        <w:t>Taqman</w:t>
      </w:r>
      <w:proofErr w:type="spellEnd"/>
      <w:r w:rsidR="00C82023" w:rsidRPr="00B135D8">
        <w:rPr>
          <w:rFonts w:ascii="Times New Roman" w:hAnsi="Times New Roman" w:cs="Times New Roman"/>
          <w:bCs/>
          <w:color w:val="333333"/>
          <w:sz w:val="22"/>
          <w:szCs w:val="22"/>
          <w:shd w:val="clear" w:color="auto" w:fill="FFFFFF"/>
        </w:rPr>
        <w:t xml:space="preserve"> visualization from </w:t>
      </w:r>
      <w:proofErr w:type="spellStart"/>
      <w:r w:rsidR="00C82023" w:rsidRPr="00B135D8">
        <w:rPr>
          <w:rFonts w:ascii="Times New Roman" w:hAnsi="Times New Roman" w:cs="Times New Roman"/>
          <w:sz w:val="22"/>
          <w:szCs w:val="22"/>
        </w:rPr>
        <w:t>CopyCaller</w:t>
      </w:r>
      <w:proofErr w:type="spellEnd"/>
      <w:r w:rsidR="00C82023" w:rsidRPr="00B135D8">
        <w:rPr>
          <w:rFonts w:ascii="Times New Roman" w:hAnsi="Times New Roman" w:cs="Times New Roman"/>
          <w:sz w:val="22"/>
          <w:szCs w:val="22"/>
        </w:rPr>
        <w:t>.</w:t>
      </w:r>
      <w:r w:rsidR="00C82023" w:rsidRPr="00B135D8">
        <w:rPr>
          <w:rFonts w:ascii="Times New Roman" w:hAnsi="Times New Roman" w:cs="Times New Roman"/>
          <w:bCs/>
          <w:color w:val="333333"/>
          <w:sz w:val="22"/>
          <w:szCs w:val="22"/>
          <w:shd w:val="clear" w:color="auto" w:fill="FFFFFF"/>
        </w:rPr>
        <w:t xml:space="preserve"> Bars 1-7 are </w:t>
      </w:r>
      <w:r w:rsidR="00E4442D" w:rsidRPr="00B135D8">
        <w:rPr>
          <w:rFonts w:ascii="Times New Roman" w:hAnsi="Times New Roman" w:cs="Times New Roman"/>
          <w:bCs/>
          <w:color w:val="333333"/>
          <w:sz w:val="22"/>
          <w:szCs w:val="22"/>
          <w:shd w:val="clear" w:color="auto" w:fill="FFFFFF"/>
        </w:rPr>
        <w:t xml:space="preserve">results from </w:t>
      </w:r>
      <w:r w:rsidR="00C82023" w:rsidRPr="00B135D8">
        <w:rPr>
          <w:rFonts w:ascii="Times New Roman" w:hAnsi="Times New Roman" w:cs="Times New Roman"/>
          <w:bCs/>
          <w:color w:val="333333"/>
          <w:sz w:val="22"/>
          <w:szCs w:val="22"/>
          <w:shd w:val="clear" w:color="auto" w:fill="FFFFFF"/>
        </w:rPr>
        <w:t>suicide deaths and bars 8-17 are</w:t>
      </w:r>
      <w:r w:rsidR="00E4442D" w:rsidRPr="00B135D8">
        <w:rPr>
          <w:rFonts w:ascii="Times New Roman" w:hAnsi="Times New Roman" w:cs="Times New Roman"/>
          <w:bCs/>
          <w:color w:val="333333"/>
          <w:sz w:val="22"/>
          <w:szCs w:val="22"/>
          <w:shd w:val="clear" w:color="auto" w:fill="FFFFFF"/>
        </w:rPr>
        <w:t xml:space="preserve"> results from</w:t>
      </w:r>
      <w:r w:rsidR="00C82023" w:rsidRPr="00B135D8">
        <w:rPr>
          <w:rFonts w:ascii="Times New Roman" w:hAnsi="Times New Roman" w:cs="Times New Roman"/>
          <w:bCs/>
          <w:color w:val="333333"/>
          <w:sz w:val="22"/>
          <w:szCs w:val="22"/>
          <w:shd w:val="clear" w:color="auto" w:fill="FFFFFF"/>
        </w:rPr>
        <w:t xml:space="preserve"> controls. </w:t>
      </w:r>
    </w:p>
    <w:p w14:paraId="0AE49B7B" w14:textId="414F3E61" w:rsidR="00C82023" w:rsidRPr="00B135D8" w:rsidRDefault="00B135D8" w:rsidP="00B135D8">
      <w:pPr>
        <w:pStyle w:val="ListParagraph"/>
        <w:widowControl w:val="0"/>
        <w:numPr>
          <w:ilvl w:val="0"/>
          <w:numId w:val="4"/>
        </w:numPr>
        <w:rPr>
          <w:rFonts w:ascii="Times New Roman" w:hAnsi="Times New Roman" w:cs="Times New Roman"/>
          <w:bCs/>
          <w:color w:val="333333"/>
          <w:sz w:val="22"/>
          <w:szCs w:val="22"/>
          <w:shd w:val="clear" w:color="auto" w:fill="FFFFFF"/>
        </w:rPr>
      </w:pPr>
      <w:r w:rsidRPr="00B135D8">
        <w:rPr>
          <w:rFonts w:ascii="Times New Roman" w:hAnsi="Times New Roman" w:cs="Times New Roman"/>
          <w:bCs/>
          <w:color w:val="333333"/>
          <w:sz w:val="22"/>
          <w:szCs w:val="22"/>
          <w:shd w:val="clear" w:color="auto" w:fill="FFFFFF"/>
        </w:rPr>
        <w:t xml:space="preserve">LMNTD1, </w:t>
      </w:r>
      <w:r w:rsidR="00C82023" w:rsidRPr="00B135D8">
        <w:rPr>
          <w:rFonts w:ascii="Times New Roman" w:hAnsi="Times New Roman" w:cs="Times New Roman"/>
          <w:bCs/>
          <w:color w:val="333333"/>
          <w:sz w:val="22"/>
          <w:szCs w:val="22"/>
          <w:shd w:val="clear" w:color="auto" w:fill="FFFFFF"/>
        </w:rPr>
        <w:t>chr12</w:t>
      </w:r>
      <w:r w:rsidRPr="00B135D8">
        <w:rPr>
          <w:rFonts w:ascii="Times New Roman" w:hAnsi="Times New Roman" w:cs="Times New Roman"/>
          <w:bCs/>
          <w:color w:val="333333"/>
          <w:sz w:val="22"/>
          <w:szCs w:val="22"/>
          <w:shd w:val="clear" w:color="auto" w:fill="FFFFFF"/>
        </w:rPr>
        <w:t xml:space="preserve">: </w:t>
      </w:r>
      <w:r w:rsidR="00C82023" w:rsidRPr="00B135D8">
        <w:rPr>
          <w:rFonts w:ascii="Times New Roman" w:hAnsi="Times New Roman" w:cs="Times New Roman"/>
          <w:bCs/>
          <w:color w:val="333333"/>
          <w:sz w:val="22"/>
          <w:szCs w:val="22"/>
          <w:shd w:val="clear" w:color="auto" w:fill="FFFFFF"/>
        </w:rPr>
        <w:t>25494302</w:t>
      </w:r>
      <w:r w:rsidRPr="00B135D8">
        <w:rPr>
          <w:rFonts w:ascii="Times New Roman" w:hAnsi="Times New Roman" w:cs="Times New Roman"/>
          <w:bCs/>
          <w:color w:val="333333"/>
          <w:sz w:val="22"/>
          <w:szCs w:val="22"/>
          <w:shd w:val="clear" w:color="auto" w:fill="FFFFFF"/>
        </w:rPr>
        <w:t>-</w:t>
      </w:r>
      <w:r w:rsidR="00C82023" w:rsidRPr="00B135D8">
        <w:rPr>
          <w:rFonts w:ascii="Times New Roman" w:hAnsi="Times New Roman" w:cs="Times New Roman"/>
          <w:bCs/>
          <w:color w:val="333333"/>
          <w:sz w:val="22"/>
          <w:szCs w:val="22"/>
          <w:shd w:val="clear" w:color="auto" w:fill="FFFFFF"/>
        </w:rPr>
        <w:t>25501878</w:t>
      </w:r>
      <w:r w:rsidRPr="00B135D8">
        <w:rPr>
          <w:rFonts w:ascii="Times New Roman" w:hAnsi="Times New Roman" w:cs="Times New Roman"/>
          <w:bCs/>
          <w:color w:val="333333"/>
          <w:sz w:val="22"/>
          <w:szCs w:val="22"/>
          <w:shd w:val="clear" w:color="auto" w:fill="FFFFFF"/>
        </w:rPr>
        <w:t>,</w:t>
      </w:r>
      <w:r w:rsidR="00C82023" w:rsidRPr="00B135D8">
        <w:rPr>
          <w:rFonts w:ascii="Times New Roman" w:hAnsi="Times New Roman" w:cs="Times New Roman"/>
          <w:bCs/>
          <w:color w:val="333333"/>
          <w:sz w:val="22"/>
          <w:szCs w:val="22"/>
          <w:shd w:val="clear" w:color="auto" w:fill="FFFFFF"/>
        </w:rPr>
        <w:t xml:space="preserve"> </w:t>
      </w:r>
      <w:proofErr w:type="spellStart"/>
      <w:r w:rsidR="00C82023" w:rsidRPr="00B135D8">
        <w:rPr>
          <w:rFonts w:ascii="Times New Roman" w:hAnsi="Times New Roman" w:cs="Times New Roman"/>
          <w:bCs/>
          <w:color w:val="333333"/>
          <w:sz w:val="22"/>
          <w:szCs w:val="22"/>
          <w:shd w:val="clear" w:color="auto" w:fill="FFFFFF"/>
        </w:rPr>
        <w:t>Taqman</w:t>
      </w:r>
      <w:proofErr w:type="spellEnd"/>
      <w:r w:rsidR="00C82023" w:rsidRPr="00B135D8">
        <w:rPr>
          <w:rFonts w:ascii="Times New Roman" w:hAnsi="Times New Roman" w:cs="Times New Roman"/>
          <w:bCs/>
          <w:color w:val="333333"/>
          <w:sz w:val="22"/>
          <w:szCs w:val="22"/>
          <w:shd w:val="clear" w:color="auto" w:fill="FFFFFF"/>
        </w:rPr>
        <w:t xml:space="preserve"> visualization from </w:t>
      </w:r>
      <w:proofErr w:type="spellStart"/>
      <w:r w:rsidR="00C82023" w:rsidRPr="00B135D8">
        <w:rPr>
          <w:rFonts w:ascii="Times New Roman" w:hAnsi="Times New Roman" w:cs="Times New Roman"/>
          <w:sz w:val="22"/>
          <w:szCs w:val="22"/>
        </w:rPr>
        <w:t>CopyCaller</w:t>
      </w:r>
      <w:proofErr w:type="spellEnd"/>
      <w:r w:rsidR="00C82023" w:rsidRPr="00B135D8">
        <w:rPr>
          <w:rFonts w:ascii="Times New Roman" w:hAnsi="Times New Roman" w:cs="Times New Roman"/>
          <w:sz w:val="22"/>
          <w:szCs w:val="22"/>
        </w:rPr>
        <w:t>.</w:t>
      </w:r>
      <w:r w:rsidR="00C82023" w:rsidRPr="00B135D8">
        <w:rPr>
          <w:rFonts w:ascii="Times New Roman" w:hAnsi="Times New Roman" w:cs="Times New Roman"/>
          <w:bCs/>
          <w:color w:val="333333"/>
          <w:sz w:val="22"/>
          <w:szCs w:val="22"/>
          <w:shd w:val="clear" w:color="auto" w:fill="FFFFFF"/>
        </w:rPr>
        <w:t xml:space="preserve"> Bars 1-19 are </w:t>
      </w:r>
      <w:r w:rsidR="00E4442D" w:rsidRPr="00B135D8">
        <w:rPr>
          <w:rFonts w:ascii="Times New Roman" w:hAnsi="Times New Roman" w:cs="Times New Roman"/>
          <w:bCs/>
          <w:color w:val="333333"/>
          <w:sz w:val="22"/>
          <w:szCs w:val="22"/>
          <w:shd w:val="clear" w:color="auto" w:fill="FFFFFF"/>
        </w:rPr>
        <w:t xml:space="preserve">results from </w:t>
      </w:r>
      <w:r w:rsidR="00C82023" w:rsidRPr="00B135D8">
        <w:rPr>
          <w:rFonts w:ascii="Times New Roman" w:hAnsi="Times New Roman" w:cs="Times New Roman"/>
          <w:bCs/>
          <w:color w:val="333333"/>
          <w:sz w:val="22"/>
          <w:szCs w:val="22"/>
          <w:shd w:val="clear" w:color="auto" w:fill="FFFFFF"/>
        </w:rPr>
        <w:t xml:space="preserve">suicide deaths and bars 20-29 are </w:t>
      </w:r>
      <w:r w:rsidR="00E4442D" w:rsidRPr="00B135D8">
        <w:rPr>
          <w:rFonts w:ascii="Times New Roman" w:hAnsi="Times New Roman" w:cs="Times New Roman"/>
          <w:bCs/>
          <w:color w:val="333333"/>
          <w:sz w:val="22"/>
          <w:szCs w:val="22"/>
          <w:shd w:val="clear" w:color="auto" w:fill="FFFFFF"/>
        </w:rPr>
        <w:t xml:space="preserve">results from </w:t>
      </w:r>
      <w:r w:rsidR="00C82023" w:rsidRPr="00B135D8">
        <w:rPr>
          <w:rFonts w:ascii="Times New Roman" w:hAnsi="Times New Roman" w:cs="Times New Roman"/>
          <w:bCs/>
          <w:color w:val="333333"/>
          <w:sz w:val="22"/>
          <w:szCs w:val="22"/>
          <w:shd w:val="clear" w:color="auto" w:fill="FFFFFF"/>
        </w:rPr>
        <w:t xml:space="preserve">controls. </w:t>
      </w:r>
    </w:p>
    <w:p w14:paraId="0CE808BE" w14:textId="5DE53FD7" w:rsidR="00C82023" w:rsidRPr="00B135D8" w:rsidRDefault="00B135D8" w:rsidP="00B135D8">
      <w:pPr>
        <w:pStyle w:val="ListParagraph"/>
        <w:widowControl w:val="0"/>
        <w:numPr>
          <w:ilvl w:val="0"/>
          <w:numId w:val="4"/>
        </w:numPr>
        <w:rPr>
          <w:rFonts w:ascii="Times New Roman" w:hAnsi="Times New Roman" w:cs="Times New Roman"/>
          <w:bCs/>
          <w:color w:val="333333"/>
          <w:sz w:val="22"/>
          <w:szCs w:val="22"/>
          <w:shd w:val="clear" w:color="auto" w:fill="FFFFFF"/>
        </w:rPr>
      </w:pPr>
      <w:r w:rsidRPr="00B135D8">
        <w:rPr>
          <w:rFonts w:ascii="Times New Roman" w:hAnsi="Times New Roman" w:cs="Times New Roman"/>
          <w:bCs/>
          <w:color w:val="333333"/>
          <w:sz w:val="22"/>
          <w:szCs w:val="22"/>
          <w:shd w:val="clear" w:color="auto" w:fill="FFFFFF"/>
        </w:rPr>
        <w:t xml:space="preserve">IL4R, </w:t>
      </w:r>
      <w:r w:rsidR="00C82023" w:rsidRPr="00B135D8">
        <w:rPr>
          <w:rFonts w:ascii="Times New Roman" w:hAnsi="Times New Roman" w:cs="Times New Roman"/>
          <w:bCs/>
          <w:color w:val="333333"/>
          <w:sz w:val="22"/>
          <w:szCs w:val="22"/>
          <w:shd w:val="clear" w:color="auto" w:fill="FFFFFF"/>
        </w:rPr>
        <w:t>chr16</w:t>
      </w:r>
      <w:r w:rsidRPr="00B135D8">
        <w:rPr>
          <w:rFonts w:ascii="Times New Roman" w:hAnsi="Times New Roman" w:cs="Times New Roman"/>
          <w:bCs/>
          <w:color w:val="333333"/>
          <w:sz w:val="22"/>
          <w:szCs w:val="22"/>
          <w:shd w:val="clear" w:color="auto" w:fill="FFFFFF"/>
        </w:rPr>
        <w:t xml:space="preserve">: </w:t>
      </w:r>
      <w:r w:rsidR="00C82023" w:rsidRPr="00B135D8">
        <w:rPr>
          <w:rFonts w:ascii="Times New Roman" w:hAnsi="Times New Roman" w:cs="Times New Roman"/>
          <w:bCs/>
          <w:color w:val="333333"/>
          <w:sz w:val="22"/>
          <w:szCs w:val="22"/>
          <w:shd w:val="clear" w:color="auto" w:fill="FFFFFF"/>
        </w:rPr>
        <w:t>27325116</w:t>
      </w:r>
      <w:r w:rsidRPr="00B135D8">
        <w:rPr>
          <w:rFonts w:ascii="Times New Roman" w:hAnsi="Times New Roman" w:cs="Times New Roman"/>
          <w:bCs/>
          <w:color w:val="333333"/>
          <w:sz w:val="22"/>
          <w:szCs w:val="22"/>
          <w:shd w:val="clear" w:color="auto" w:fill="FFFFFF"/>
        </w:rPr>
        <w:t>-</w:t>
      </w:r>
      <w:r w:rsidR="00C82023" w:rsidRPr="00B135D8">
        <w:rPr>
          <w:rFonts w:ascii="Times New Roman" w:hAnsi="Times New Roman" w:cs="Times New Roman"/>
          <w:bCs/>
          <w:color w:val="333333"/>
          <w:sz w:val="22"/>
          <w:szCs w:val="22"/>
          <w:shd w:val="clear" w:color="auto" w:fill="FFFFFF"/>
        </w:rPr>
        <w:t>27339881</w:t>
      </w:r>
      <w:r w:rsidRPr="00B135D8">
        <w:rPr>
          <w:rFonts w:ascii="Times New Roman" w:hAnsi="Times New Roman" w:cs="Times New Roman"/>
          <w:bCs/>
          <w:color w:val="333333"/>
          <w:sz w:val="22"/>
          <w:szCs w:val="22"/>
          <w:shd w:val="clear" w:color="auto" w:fill="FFFFFF"/>
        </w:rPr>
        <w:t xml:space="preserve">, </w:t>
      </w:r>
      <w:proofErr w:type="spellStart"/>
      <w:r w:rsidR="00C82023" w:rsidRPr="00B135D8">
        <w:rPr>
          <w:rFonts w:ascii="Times New Roman" w:hAnsi="Times New Roman" w:cs="Times New Roman"/>
          <w:bCs/>
          <w:color w:val="333333"/>
          <w:sz w:val="22"/>
          <w:szCs w:val="22"/>
          <w:shd w:val="clear" w:color="auto" w:fill="FFFFFF"/>
        </w:rPr>
        <w:t>Taqman</w:t>
      </w:r>
      <w:proofErr w:type="spellEnd"/>
      <w:r w:rsidR="00C82023" w:rsidRPr="00B135D8">
        <w:rPr>
          <w:rFonts w:ascii="Times New Roman" w:hAnsi="Times New Roman" w:cs="Times New Roman"/>
          <w:bCs/>
          <w:color w:val="333333"/>
          <w:sz w:val="22"/>
          <w:szCs w:val="22"/>
          <w:shd w:val="clear" w:color="auto" w:fill="FFFFFF"/>
        </w:rPr>
        <w:t xml:space="preserve"> visualization from </w:t>
      </w:r>
      <w:proofErr w:type="spellStart"/>
      <w:r w:rsidR="00C82023" w:rsidRPr="00B135D8">
        <w:rPr>
          <w:rFonts w:ascii="Times New Roman" w:hAnsi="Times New Roman" w:cs="Times New Roman"/>
          <w:sz w:val="22"/>
          <w:szCs w:val="22"/>
        </w:rPr>
        <w:t>CopyCaller</w:t>
      </w:r>
      <w:proofErr w:type="spellEnd"/>
      <w:r w:rsidR="00C82023" w:rsidRPr="00B135D8">
        <w:rPr>
          <w:rFonts w:ascii="Times New Roman" w:hAnsi="Times New Roman" w:cs="Times New Roman"/>
          <w:sz w:val="22"/>
          <w:szCs w:val="22"/>
        </w:rPr>
        <w:t>.</w:t>
      </w:r>
      <w:r w:rsidR="00C82023" w:rsidRPr="00B135D8">
        <w:rPr>
          <w:rFonts w:ascii="Times New Roman" w:hAnsi="Times New Roman" w:cs="Times New Roman"/>
          <w:bCs/>
          <w:color w:val="333333"/>
          <w:sz w:val="22"/>
          <w:szCs w:val="22"/>
          <w:shd w:val="clear" w:color="auto" w:fill="FFFFFF"/>
        </w:rPr>
        <w:t xml:space="preserve"> Bars 1-17 are </w:t>
      </w:r>
      <w:r w:rsidR="00E4442D" w:rsidRPr="00B135D8">
        <w:rPr>
          <w:rFonts w:ascii="Times New Roman" w:hAnsi="Times New Roman" w:cs="Times New Roman"/>
          <w:bCs/>
          <w:color w:val="333333"/>
          <w:sz w:val="22"/>
          <w:szCs w:val="22"/>
          <w:shd w:val="clear" w:color="auto" w:fill="FFFFFF"/>
        </w:rPr>
        <w:t xml:space="preserve">results from </w:t>
      </w:r>
      <w:r w:rsidR="00C82023" w:rsidRPr="00B135D8">
        <w:rPr>
          <w:rFonts w:ascii="Times New Roman" w:hAnsi="Times New Roman" w:cs="Times New Roman"/>
          <w:bCs/>
          <w:color w:val="333333"/>
          <w:sz w:val="22"/>
          <w:szCs w:val="22"/>
          <w:shd w:val="clear" w:color="auto" w:fill="FFFFFF"/>
        </w:rPr>
        <w:t xml:space="preserve">suicide deaths and bars 18-27 are </w:t>
      </w:r>
      <w:r w:rsidR="00E4442D" w:rsidRPr="00B135D8">
        <w:rPr>
          <w:rFonts w:ascii="Times New Roman" w:hAnsi="Times New Roman" w:cs="Times New Roman"/>
          <w:bCs/>
          <w:color w:val="333333"/>
          <w:sz w:val="22"/>
          <w:szCs w:val="22"/>
          <w:shd w:val="clear" w:color="auto" w:fill="FFFFFF"/>
        </w:rPr>
        <w:t xml:space="preserve">results from </w:t>
      </w:r>
      <w:r w:rsidR="00C82023" w:rsidRPr="00B135D8">
        <w:rPr>
          <w:rFonts w:ascii="Times New Roman" w:hAnsi="Times New Roman" w:cs="Times New Roman"/>
          <w:bCs/>
          <w:color w:val="333333"/>
          <w:sz w:val="22"/>
          <w:szCs w:val="22"/>
          <w:shd w:val="clear" w:color="auto" w:fill="FFFFFF"/>
        </w:rPr>
        <w:t xml:space="preserve">controls. </w:t>
      </w:r>
    </w:p>
    <w:p w14:paraId="7F5CB107" w14:textId="3C6800F4" w:rsidR="00C82023" w:rsidRPr="00B135D8" w:rsidRDefault="00B135D8" w:rsidP="00B135D8">
      <w:pPr>
        <w:pStyle w:val="ListParagraph"/>
        <w:widowControl w:val="0"/>
        <w:numPr>
          <w:ilvl w:val="0"/>
          <w:numId w:val="4"/>
        </w:numPr>
        <w:rPr>
          <w:rFonts w:ascii="Times New Roman" w:hAnsi="Times New Roman" w:cs="Times New Roman"/>
          <w:bCs/>
          <w:color w:val="333333"/>
          <w:sz w:val="22"/>
          <w:szCs w:val="22"/>
          <w:shd w:val="clear" w:color="auto" w:fill="FFFFFF"/>
        </w:rPr>
      </w:pPr>
      <w:r w:rsidRPr="00B135D8">
        <w:rPr>
          <w:rFonts w:ascii="Times New Roman" w:hAnsi="Times New Roman" w:cs="Times New Roman"/>
          <w:bCs/>
          <w:color w:val="333333"/>
          <w:sz w:val="22"/>
          <w:szCs w:val="22"/>
          <w:shd w:val="clear" w:color="auto" w:fill="FFFFFF"/>
        </w:rPr>
        <w:t xml:space="preserve">CDH13, </w:t>
      </w:r>
      <w:r w:rsidR="00C82023" w:rsidRPr="00B135D8">
        <w:rPr>
          <w:rFonts w:ascii="Times New Roman" w:hAnsi="Times New Roman" w:cs="Times New Roman"/>
          <w:bCs/>
          <w:color w:val="333333"/>
          <w:sz w:val="22"/>
          <w:szCs w:val="22"/>
          <w:shd w:val="clear" w:color="auto" w:fill="FFFFFF"/>
        </w:rPr>
        <w:t>chr16</w:t>
      </w:r>
      <w:r w:rsidRPr="00B135D8">
        <w:rPr>
          <w:rFonts w:ascii="Times New Roman" w:hAnsi="Times New Roman" w:cs="Times New Roman"/>
          <w:bCs/>
          <w:color w:val="333333"/>
          <w:sz w:val="22"/>
          <w:szCs w:val="22"/>
          <w:shd w:val="clear" w:color="auto" w:fill="FFFFFF"/>
        </w:rPr>
        <w:t xml:space="preserve">: </w:t>
      </w:r>
      <w:r w:rsidR="00C82023" w:rsidRPr="00B135D8">
        <w:rPr>
          <w:rFonts w:ascii="Times New Roman" w:hAnsi="Times New Roman" w:cs="Times New Roman"/>
          <w:bCs/>
          <w:color w:val="333333"/>
          <w:sz w:val="22"/>
          <w:szCs w:val="22"/>
          <w:shd w:val="clear" w:color="auto" w:fill="FFFFFF"/>
        </w:rPr>
        <w:t>83162541</w:t>
      </w:r>
      <w:r w:rsidRPr="00B135D8">
        <w:rPr>
          <w:rFonts w:ascii="Times New Roman" w:hAnsi="Times New Roman" w:cs="Times New Roman"/>
          <w:bCs/>
          <w:color w:val="333333"/>
          <w:sz w:val="22"/>
          <w:szCs w:val="22"/>
          <w:shd w:val="clear" w:color="auto" w:fill="FFFFFF"/>
        </w:rPr>
        <w:t>-</w:t>
      </w:r>
      <w:r w:rsidR="00C82023" w:rsidRPr="00B135D8">
        <w:rPr>
          <w:rFonts w:ascii="Times New Roman" w:hAnsi="Times New Roman" w:cs="Times New Roman"/>
          <w:bCs/>
          <w:color w:val="333333"/>
          <w:sz w:val="22"/>
          <w:szCs w:val="22"/>
          <w:shd w:val="clear" w:color="auto" w:fill="FFFFFF"/>
        </w:rPr>
        <w:t>83176121</w:t>
      </w:r>
      <w:r w:rsidRPr="00B135D8">
        <w:rPr>
          <w:rFonts w:ascii="Times New Roman" w:hAnsi="Times New Roman" w:cs="Times New Roman"/>
          <w:bCs/>
          <w:color w:val="333333"/>
          <w:sz w:val="22"/>
          <w:szCs w:val="22"/>
          <w:shd w:val="clear" w:color="auto" w:fill="FFFFFF"/>
        </w:rPr>
        <w:t xml:space="preserve">, </w:t>
      </w:r>
      <w:proofErr w:type="spellStart"/>
      <w:r w:rsidR="00C82023" w:rsidRPr="00B135D8">
        <w:rPr>
          <w:rFonts w:ascii="Times New Roman" w:hAnsi="Times New Roman" w:cs="Times New Roman"/>
          <w:bCs/>
          <w:color w:val="333333"/>
          <w:sz w:val="22"/>
          <w:szCs w:val="22"/>
          <w:shd w:val="clear" w:color="auto" w:fill="FFFFFF"/>
        </w:rPr>
        <w:t>Taqman</w:t>
      </w:r>
      <w:proofErr w:type="spellEnd"/>
      <w:r w:rsidR="00C82023" w:rsidRPr="00B135D8">
        <w:rPr>
          <w:rFonts w:ascii="Times New Roman" w:hAnsi="Times New Roman" w:cs="Times New Roman"/>
          <w:bCs/>
          <w:color w:val="333333"/>
          <w:sz w:val="22"/>
          <w:szCs w:val="22"/>
          <w:shd w:val="clear" w:color="auto" w:fill="FFFFFF"/>
        </w:rPr>
        <w:t xml:space="preserve"> visualization from </w:t>
      </w:r>
      <w:proofErr w:type="spellStart"/>
      <w:r w:rsidR="00C82023" w:rsidRPr="00B135D8">
        <w:rPr>
          <w:rFonts w:ascii="Times New Roman" w:hAnsi="Times New Roman" w:cs="Times New Roman"/>
          <w:sz w:val="22"/>
          <w:szCs w:val="22"/>
        </w:rPr>
        <w:t>CopyCaller</w:t>
      </w:r>
      <w:proofErr w:type="spellEnd"/>
      <w:r w:rsidR="00C82023" w:rsidRPr="00B135D8">
        <w:rPr>
          <w:rFonts w:ascii="Times New Roman" w:hAnsi="Times New Roman" w:cs="Times New Roman"/>
          <w:sz w:val="22"/>
          <w:szCs w:val="22"/>
        </w:rPr>
        <w:t>.</w:t>
      </w:r>
      <w:r w:rsidR="00C82023" w:rsidRPr="00B135D8">
        <w:rPr>
          <w:rFonts w:ascii="Times New Roman" w:hAnsi="Times New Roman" w:cs="Times New Roman"/>
          <w:bCs/>
          <w:color w:val="333333"/>
          <w:sz w:val="22"/>
          <w:szCs w:val="22"/>
          <w:shd w:val="clear" w:color="auto" w:fill="FFFFFF"/>
        </w:rPr>
        <w:t xml:space="preserve"> Bars 1-20 are </w:t>
      </w:r>
      <w:r w:rsidR="00E4442D" w:rsidRPr="00B135D8">
        <w:rPr>
          <w:rFonts w:ascii="Times New Roman" w:hAnsi="Times New Roman" w:cs="Times New Roman"/>
          <w:bCs/>
          <w:color w:val="333333"/>
          <w:sz w:val="22"/>
          <w:szCs w:val="22"/>
          <w:shd w:val="clear" w:color="auto" w:fill="FFFFFF"/>
        </w:rPr>
        <w:t xml:space="preserve">results from </w:t>
      </w:r>
      <w:r w:rsidR="00C82023" w:rsidRPr="00B135D8">
        <w:rPr>
          <w:rFonts w:ascii="Times New Roman" w:hAnsi="Times New Roman" w:cs="Times New Roman"/>
          <w:bCs/>
          <w:color w:val="333333"/>
          <w:sz w:val="22"/>
          <w:szCs w:val="22"/>
          <w:shd w:val="clear" w:color="auto" w:fill="FFFFFF"/>
        </w:rPr>
        <w:t xml:space="preserve">suicide deaths and bars 21-36 are </w:t>
      </w:r>
      <w:r w:rsidR="00E4442D" w:rsidRPr="00B135D8">
        <w:rPr>
          <w:rFonts w:ascii="Times New Roman" w:hAnsi="Times New Roman" w:cs="Times New Roman"/>
          <w:bCs/>
          <w:color w:val="333333"/>
          <w:sz w:val="22"/>
          <w:szCs w:val="22"/>
          <w:shd w:val="clear" w:color="auto" w:fill="FFFFFF"/>
        </w:rPr>
        <w:t xml:space="preserve">results from </w:t>
      </w:r>
      <w:r w:rsidR="00C82023" w:rsidRPr="00B135D8">
        <w:rPr>
          <w:rFonts w:ascii="Times New Roman" w:hAnsi="Times New Roman" w:cs="Times New Roman"/>
          <w:bCs/>
          <w:color w:val="333333"/>
          <w:sz w:val="22"/>
          <w:szCs w:val="22"/>
          <w:shd w:val="clear" w:color="auto" w:fill="FFFFFF"/>
        </w:rPr>
        <w:t xml:space="preserve">controls. </w:t>
      </w:r>
    </w:p>
    <w:p w14:paraId="2874AE23" w14:textId="77777777" w:rsidR="001E6E9E" w:rsidRPr="00733511" w:rsidRDefault="001E6E9E" w:rsidP="00806CA1">
      <w:pPr>
        <w:widowControl w:val="0"/>
        <w:rPr>
          <w:b/>
          <w:color w:val="333333"/>
          <w:sz w:val="22"/>
          <w:szCs w:val="22"/>
          <w:shd w:val="clear" w:color="auto" w:fill="FFFFFF"/>
        </w:rPr>
      </w:pPr>
    </w:p>
    <w:p w14:paraId="7D0D6086" w14:textId="77777777" w:rsidR="00DA20AD" w:rsidRDefault="00DA20AD" w:rsidP="00806CA1">
      <w:pPr>
        <w:widowControl w:val="0"/>
        <w:rPr>
          <w:b/>
          <w:color w:val="333333"/>
          <w:sz w:val="22"/>
          <w:szCs w:val="22"/>
          <w:shd w:val="clear" w:color="auto" w:fill="FFFFFF"/>
        </w:rPr>
      </w:pPr>
    </w:p>
    <w:p w14:paraId="58817467" w14:textId="37C78A32" w:rsidR="001E6E9E" w:rsidRDefault="00DA20AD" w:rsidP="00806CA1">
      <w:pPr>
        <w:widowControl w:val="0"/>
        <w:rPr>
          <w:b/>
          <w:color w:val="333333"/>
          <w:sz w:val="22"/>
          <w:szCs w:val="22"/>
          <w:shd w:val="clear" w:color="auto" w:fill="FFFFFF"/>
        </w:rPr>
      </w:pPr>
      <w:r>
        <w:rPr>
          <w:b/>
          <w:color w:val="333333"/>
          <w:sz w:val="22"/>
          <w:szCs w:val="22"/>
          <w:shd w:val="clear" w:color="auto" w:fill="FFFFFF"/>
        </w:rPr>
        <w:t xml:space="preserve">Brief description of included supplemental tables: </w:t>
      </w:r>
    </w:p>
    <w:p w14:paraId="5E6176A0" w14:textId="11553501" w:rsidR="00DA20AD" w:rsidRDefault="00DA20AD" w:rsidP="00806CA1">
      <w:pPr>
        <w:widowControl w:val="0"/>
        <w:rPr>
          <w:bCs/>
          <w:sz w:val="22"/>
          <w:szCs w:val="22"/>
        </w:rPr>
      </w:pPr>
      <w:r>
        <w:rPr>
          <w:b/>
          <w:color w:val="333333"/>
          <w:sz w:val="22"/>
          <w:szCs w:val="22"/>
          <w:shd w:val="clear" w:color="auto" w:fill="FFFFFF"/>
        </w:rPr>
        <w:t xml:space="preserve">Supplemental Table S1. </w:t>
      </w:r>
      <w:r w:rsidRPr="00DA20AD">
        <w:rPr>
          <w:bCs/>
          <w:color w:val="333333"/>
          <w:sz w:val="22"/>
          <w:szCs w:val="22"/>
          <w:shd w:val="clear" w:color="auto" w:fill="FFFFFF"/>
        </w:rPr>
        <w:t xml:space="preserve">PCR primers for validations </w:t>
      </w:r>
      <w:r>
        <w:rPr>
          <w:bCs/>
          <w:color w:val="333333"/>
          <w:sz w:val="22"/>
          <w:szCs w:val="22"/>
          <w:shd w:val="clear" w:color="auto" w:fill="FFFFFF"/>
        </w:rPr>
        <w:t xml:space="preserve">done </w:t>
      </w:r>
      <w:r w:rsidRPr="00DA20AD">
        <w:rPr>
          <w:bCs/>
          <w:color w:val="333333"/>
          <w:sz w:val="22"/>
          <w:szCs w:val="22"/>
          <w:shd w:val="clear" w:color="auto" w:fill="FFFFFF"/>
        </w:rPr>
        <w:t>by PCR</w:t>
      </w:r>
      <w:r>
        <w:rPr>
          <w:b/>
          <w:color w:val="333333"/>
          <w:sz w:val="22"/>
          <w:szCs w:val="22"/>
          <w:shd w:val="clear" w:color="auto" w:fill="FFFFFF"/>
        </w:rPr>
        <w:t xml:space="preserve"> </w:t>
      </w:r>
      <w:r w:rsidRPr="00733511">
        <w:rPr>
          <w:bCs/>
          <w:sz w:val="22"/>
          <w:szCs w:val="22"/>
        </w:rPr>
        <w:t>for deletions on chromosomes 10 (TM9SF3), 17 (PIPOX), 19 (ZNF44), 20 (ZHX3), and 22 (OSBPL2</w:t>
      </w:r>
      <w:r>
        <w:rPr>
          <w:bCs/>
          <w:sz w:val="22"/>
          <w:szCs w:val="22"/>
        </w:rPr>
        <w:t xml:space="preserve"> and MPST</w:t>
      </w:r>
      <w:r w:rsidRPr="00733511">
        <w:rPr>
          <w:bCs/>
          <w:sz w:val="22"/>
          <w:szCs w:val="22"/>
        </w:rPr>
        <w:t>).</w:t>
      </w:r>
    </w:p>
    <w:p w14:paraId="0EACF01F" w14:textId="6506B41A" w:rsidR="00DA20AD" w:rsidRDefault="00DA20AD" w:rsidP="00806CA1">
      <w:pPr>
        <w:widowControl w:val="0"/>
        <w:rPr>
          <w:bCs/>
          <w:sz w:val="22"/>
          <w:szCs w:val="22"/>
        </w:rPr>
      </w:pPr>
      <w:r>
        <w:rPr>
          <w:b/>
          <w:sz w:val="22"/>
          <w:szCs w:val="22"/>
        </w:rPr>
        <w:t xml:space="preserve">Supplemental Table S2. </w:t>
      </w:r>
      <w:r>
        <w:rPr>
          <w:bCs/>
          <w:sz w:val="22"/>
          <w:szCs w:val="22"/>
        </w:rPr>
        <w:t>Quality metrics and overall validation results.</w:t>
      </w:r>
    </w:p>
    <w:p w14:paraId="5D3EA59B" w14:textId="77777777" w:rsidR="00DA20AD" w:rsidRDefault="00DA20AD" w:rsidP="00DA20AD">
      <w:pPr>
        <w:rPr>
          <w:bCs/>
          <w:sz w:val="22"/>
          <w:szCs w:val="22"/>
        </w:rPr>
      </w:pPr>
      <w:r w:rsidRPr="00DA20AD">
        <w:rPr>
          <w:b/>
          <w:sz w:val="22"/>
          <w:szCs w:val="22"/>
        </w:rPr>
        <w:t xml:space="preserve">Supplemental Table S3. </w:t>
      </w:r>
      <w:r w:rsidRPr="00DA20AD">
        <w:rPr>
          <w:bCs/>
          <w:sz w:val="22"/>
          <w:szCs w:val="22"/>
        </w:rPr>
        <w:t xml:space="preserve">SNPs in deletions overlapping with </w:t>
      </w:r>
      <w:proofErr w:type="spellStart"/>
      <w:r w:rsidRPr="00DA20AD">
        <w:rPr>
          <w:bCs/>
          <w:sz w:val="22"/>
          <w:szCs w:val="22"/>
        </w:rPr>
        <w:t>GTEx</w:t>
      </w:r>
      <w:proofErr w:type="spellEnd"/>
      <w:r w:rsidRPr="00DA20AD">
        <w:rPr>
          <w:bCs/>
          <w:sz w:val="22"/>
          <w:szCs w:val="22"/>
        </w:rPr>
        <w:t xml:space="preserve"> expression data.</w:t>
      </w:r>
    </w:p>
    <w:p w14:paraId="13484DEC" w14:textId="212A80B7" w:rsidR="00015614" w:rsidRPr="00015614" w:rsidRDefault="00015614" w:rsidP="00DA20AD">
      <w:pPr>
        <w:rPr>
          <w:bCs/>
          <w:sz w:val="22"/>
          <w:szCs w:val="22"/>
        </w:rPr>
      </w:pPr>
      <w:r>
        <w:rPr>
          <w:b/>
          <w:sz w:val="22"/>
          <w:szCs w:val="22"/>
        </w:rPr>
        <w:t xml:space="preserve">Supplemental Table S4. </w:t>
      </w:r>
      <w:r>
        <w:rPr>
          <w:bCs/>
          <w:sz w:val="22"/>
          <w:szCs w:val="22"/>
        </w:rPr>
        <w:t>Demographic and clinical descriptive data for suicide deaths with each validate deletion and for the combined cohort of all suicide deaths with WGS data.</w:t>
      </w:r>
    </w:p>
    <w:p w14:paraId="457CBBD5" w14:textId="77777777" w:rsidR="00DA20AD" w:rsidRPr="00DA20AD" w:rsidRDefault="00DA20AD" w:rsidP="00806CA1">
      <w:pPr>
        <w:widowControl w:val="0"/>
        <w:rPr>
          <w:bCs/>
          <w:color w:val="333333"/>
          <w:sz w:val="22"/>
          <w:szCs w:val="22"/>
          <w:shd w:val="clear" w:color="auto" w:fill="FFFFFF"/>
        </w:rPr>
      </w:pPr>
    </w:p>
    <w:p w14:paraId="6F0BEE72" w14:textId="77777777" w:rsidR="00DA20AD" w:rsidRDefault="00DA20AD" w:rsidP="00806CA1">
      <w:pPr>
        <w:widowControl w:val="0"/>
        <w:rPr>
          <w:b/>
          <w:color w:val="333333"/>
          <w:sz w:val="22"/>
          <w:szCs w:val="22"/>
          <w:shd w:val="clear" w:color="auto" w:fill="FFFFFF"/>
        </w:rPr>
      </w:pPr>
    </w:p>
    <w:p w14:paraId="38C3BB86" w14:textId="25C41951" w:rsidR="00BB2553" w:rsidRPr="00B135D8" w:rsidRDefault="00BB2553" w:rsidP="00806CA1">
      <w:pPr>
        <w:widowControl w:val="0"/>
        <w:rPr>
          <w:b/>
          <w:color w:val="333333"/>
          <w:sz w:val="22"/>
          <w:szCs w:val="22"/>
          <w:shd w:val="clear" w:color="auto" w:fill="FFFFFF"/>
        </w:rPr>
      </w:pPr>
      <w:r w:rsidRPr="00B135D8">
        <w:rPr>
          <w:b/>
          <w:color w:val="333333"/>
          <w:sz w:val="22"/>
          <w:szCs w:val="22"/>
          <w:shd w:val="clear" w:color="auto" w:fill="FFFFFF"/>
        </w:rPr>
        <w:t xml:space="preserve">GWAS Catalog </w:t>
      </w:r>
      <w:r w:rsidR="00806CA1" w:rsidRPr="00B135D8">
        <w:rPr>
          <w:b/>
          <w:color w:val="333333"/>
          <w:sz w:val="22"/>
          <w:szCs w:val="22"/>
          <w:shd w:val="clear" w:color="auto" w:fill="FFFFFF"/>
        </w:rPr>
        <w:t>r</w:t>
      </w:r>
      <w:r w:rsidRPr="00B135D8">
        <w:rPr>
          <w:b/>
          <w:color w:val="333333"/>
          <w:sz w:val="22"/>
          <w:szCs w:val="22"/>
          <w:shd w:val="clear" w:color="auto" w:fill="FFFFFF"/>
        </w:rPr>
        <w:t>eferences for</w:t>
      </w:r>
      <w:r w:rsidR="00C35A6A" w:rsidRPr="00B135D8">
        <w:rPr>
          <w:b/>
          <w:color w:val="333333"/>
          <w:sz w:val="22"/>
          <w:szCs w:val="22"/>
          <w:shd w:val="clear" w:color="auto" w:fill="FFFFFF"/>
        </w:rPr>
        <w:t xml:space="preserve"> genes associated with</w:t>
      </w:r>
      <w:r w:rsidRPr="00B135D8">
        <w:rPr>
          <w:b/>
          <w:color w:val="333333"/>
          <w:sz w:val="22"/>
          <w:szCs w:val="22"/>
          <w:shd w:val="clear" w:color="auto" w:fill="FFFFFF"/>
        </w:rPr>
        <w:t xml:space="preserve"> </w:t>
      </w:r>
      <w:r w:rsidR="00B3333D" w:rsidRPr="00B135D8">
        <w:rPr>
          <w:b/>
          <w:color w:val="333333"/>
          <w:sz w:val="22"/>
          <w:szCs w:val="22"/>
          <w:shd w:val="clear" w:color="auto" w:fill="FFFFFF"/>
        </w:rPr>
        <w:t>each</w:t>
      </w:r>
      <w:r w:rsidR="008C2710" w:rsidRPr="00B135D8">
        <w:rPr>
          <w:b/>
          <w:color w:val="333333"/>
          <w:sz w:val="22"/>
          <w:szCs w:val="22"/>
          <w:shd w:val="clear" w:color="auto" w:fill="FFFFFF"/>
        </w:rPr>
        <w:t xml:space="preserve"> </w:t>
      </w:r>
      <w:r w:rsidRPr="00B135D8">
        <w:rPr>
          <w:b/>
          <w:color w:val="333333"/>
          <w:sz w:val="22"/>
          <w:szCs w:val="22"/>
          <w:shd w:val="clear" w:color="auto" w:fill="FFFFFF"/>
        </w:rPr>
        <w:t xml:space="preserve">deletion </w:t>
      </w:r>
    </w:p>
    <w:p w14:paraId="79E1984F" w14:textId="5F286A50" w:rsidR="00BB4F69" w:rsidRPr="00B135D8" w:rsidRDefault="00BB2553" w:rsidP="00806CA1">
      <w:pPr>
        <w:widowControl w:val="0"/>
        <w:rPr>
          <w:color w:val="333333"/>
          <w:sz w:val="22"/>
          <w:szCs w:val="22"/>
          <w:shd w:val="clear" w:color="auto" w:fill="FFFFFF"/>
        </w:rPr>
      </w:pPr>
      <w:r w:rsidRPr="00B135D8">
        <w:rPr>
          <w:b/>
          <w:color w:val="333333"/>
          <w:sz w:val="22"/>
          <w:szCs w:val="22"/>
          <w:u w:val="single"/>
          <w:shd w:val="clear" w:color="auto" w:fill="FFFFFF"/>
        </w:rPr>
        <w:t>MPST</w:t>
      </w:r>
      <w:r w:rsidRPr="00B135D8">
        <w:rPr>
          <w:color w:val="333333"/>
          <w:sz w:val="22"/>
          <w:szCs w:val="22"/>
          <w:shd w:val="clear" w:color="auto" w:fill="FFFFFF"/>
        </w:rPr>
        <w:t>.</w:t>
      </w:r>
      <w:r w:rsidRPr="00B135D8">
        <w:rPr>
          <w:color w:val="333333"/>
          <w:sz w:val="22"/>
          <w:szCs w:val="22"/>
          <w:shd w:val="clear" w:color="auto" w:fill="FFFFFF"/>
        </w:rPr>
        <w:br/>
      </w:r>
      <w:r w:rsidR="00BB4F69" w:rsidRPr="00B135D8">
        <w:rPr>
          <w:color w:val="333333"/>
          <w:sz w:val="22"/>
          <w:szCs w:val="22"/>
          <w:shd w:val="clear" w:color="auto" w:fill="FFFFFF"/>
        </w:rPr>
        <w:t>1.</w:t>
      </w:r>
      <w:r w:rsidR="00BB4F69" w:rsidRPr="00B135D8">
        <w:rPr>
          <w:color w:val="212121"/>
          <w:sz w:val="22"/>
          <w:szCs w:val="22"/>
          <w:shd w:val="clear" w:color="auto" w:fill="FFFFFF"/>
        </w:rPr>
        <w:t xml:space="preserve"> </w:t>
      </w:r>
      <w:r w:rsidR="00BB4F69" w:rsidRPr="00B135D8">
        <w:rPr>
          <w:color w:val="333333"/>
          <w:sz w:val="22"/>
          <w:szCs w:val="22"/>
          <w:shd w:val="clear" w:color="auto" w:fill="FFFFFF"/>
        </w:rPr>
        <w:t xml:space="preserve">Zhou F, Astle WJ, Butterworth AS, </w:t>
      </w:r>
      <w:proofErr w:type="spellStart"/>
      <w:r w:rsidR="00BB4F69" w:rsidRPr="00B135D8">
        <w:rPr>
          <w:color w:val="333333"/>
          <w:sz w:val="22"/>
          <w:szCs w:val="22"/>
          <w:shd w:val="clear" w:color="auto" w:fill="FFFFFF"/>
        </w:rPr>
        <w:t>Asimit</w:t>
      </w:r>
      <w:proofErr w:type="spellEnd"/>
      <w:r w:rsidR="00BB4F69" w:rsidRPr="00B135D8">
        <w:rPr>
          <w:color w:val="333333"/>
          <w:sz w:val="22"/>
          <w:szCs w:val="22"/>
          <w:shd w:val="clear" w:color="auto" w:fill="FFFFFF"/>
        </w:rPr>
        <w:t xml:space="preserve"> JL. Improved genetic discovery and fine-mapping resolution through multivariate latent factor analysis of high-dimensional traits. Cell </w:t>
      </w:r>
      <w:proofErr w:type="spellStart"/>
      <w:r w:rsidR="00BB4F69" w:rsidRPr="00B135D8">
        <w:rPr>
          <w:color w:val="333333"/>
          <w:sz w:val="22"/>
          <w:szCs w:val="22"/>
          <w:shd w:val="clear" w:color="auto" w:fill="FFFFFF"/>
        </w:rPr>
        <w:t>Genom</w:t>
      </w:r>
      <w:proofErr w:type="spellEnd"/>
      <w:r w:rsidR="00BB4F69" w:rsidRPr="00B135D8">
        <w:rPr>
          <w:color w:val="333333"/>
          <w:sz w:val="22"/>
          <w:szCs w:val="22"/>
          <w:shd w:val="clear" w:color="auto" w:fill="FFFFFF"/>
        </w:rPr>
        <w:t>. 2025 May 14;5(5):100847. </w:t>
      </w:r>
    </w:p>
    <w:p w14:paraId="47FDE2FD" w14:textId="47A47DF5" w:rsidR="00BB2553" w:rsidRPr="00B135D8" w:rsidRDefault="00BB4F69" w:rsidP="00806CA1">
      <w:pPr>
        <w:widowControl w:val="0"/>
        <w:rPr>
          <w:color w:val="333333"/>
          <w:sz w:val="22"/>
          <w:szCs w:val="22"/>
          <w:shd w:val="clear" w:color="auto" w:fill="FFFFFF"/>
        </w:rPr>
      </w:pPr>
      <w:r w:rsidRPr="00B135D8">
        <w:rPr>
          <w:color w:val="333333"/>
          <w:sz w:val="22"/>
          <w:szCs w:val="22"/>
          <w:shd w:val="clear" w:color="auto" w:fill="FFFFFF"/>
        </w:rPr>
        <w:t>2</w:t>
      </w:r>
      <w:r w:rsidR="00BB2553" w:rsidRPr="00B135D8">
        <w:rPr>
          <w:color w:val="333333"/>
          <w:sz w:val="22"/>
          <w:szCs w:val="22"/>
          <w:shd w:val="clear" w:color="auto" w:fill="FFFFFF"/>
        </w:rPr>
        <w:t xml:space="preserve">. Chen MH, Raffield LM, Mousas A, </w:t>
      </w:r>
      <w:proofErr w:type="spellStart"/>
      <w:r w:rsidR="00BB2553" w:rsidRPr="00B135D8">
        <w:rPr>
          <w:color w:val="333333"/>
          <w:sz w:val="22"/>
          <w:szCs w:val="22"/>
          <w:shd w:val="clear" w:color="auto" w:fill="FFFFFF"/>
        </w:rPr>
        <w:t>Sakaue</w:t>
      </w:r>
      <w:proofErr w:type="spellEnd"/>
      <w:r w:rsidR="00BB2553" w:rsidRPr="00B135D8">
        <w:rPr>
          <w:color w:val="333333"/>
          <w:sz w:val="22"/>
          <w:szCs w:val="22"/>
          <w:shd w:val="clear" w:color="auto" w:fill="FFFFFF"/>
        </w:rPr>
        <w:t xml:space="preserve"> S, Huffman JE, Moscati A, Trivedi B, et al., Trans-ethnic and Ancestry-Specific Blood-Cell Genetics in 746,667 Individuals from 5 Global Populations. 2020, Cell. </w:t>
      </w:r>
    </w:p>
    <w:p w14:paraId="71F9DF8B" w14:textId="4D95A744" w:rsidR="00BB2553" w:rsidRPr="00B135D8" w:rsidRDefault="00BB4F69" w:rsidP="00806CA1">
      <w:pPr>
        <w:widowControl w:val="0"/>
        <w:rPr>
          <w:color w:val="333333"/>
          <w:sz w:val="22"/>
          <w:szCs w:val="22"/>
          <w:shd w:val="clear" w:color="auto" w:fill="FFFFFF"/>
        </w:rPr>
      </w:pPr>
      <w:r w:rsidRPr="00B135D8">
        <w:rPr>
          <w:color w:val="333333"/>
          <w:sz w:val="22"/>
          <w:szCs w:val="22"/>
          <w:shd w:val="clear" w:color="auto" w:fill="FFFFFF"/>
        </w:rPr>
        <w:t>3</w:t>
      </w:r>
      <w:r w:rsidR="00BB2553" w:rsidRPr="00B135D8">
        <w:rPr>
          <w:color w:val="333333"/>
          <w:sz w:val="22"/>
          <w:szCs w:val="22"/>
          <w:shd w:val="clear" w:color="auto" w:fill="FFFFFF"/>
        </w:rPr>
        <w:t xml:space="preserve">. </w:t>
      </w:r>
      <w:proofErr w:type="spellStart"/>
      <w:r w:rsidR="00BB2553" w:rsidRPr="00B135D8">
        <w:rPr>
          <w:color w:val="333333"/>
          <w:sz w:val="22"/>
          <w:szCs w:val="22"/>
          <w:shd w:val="clear" w:color="auto" w:fill="FFFFFF"/>
        </w:rPr>
        <w:t>Kurilshikov</w:t>
      </w:r>
      <w:proofErr w:type="spellEnd"/>
      <w:r w:rsidR="00BB2553" w:rsidRPr="00B135D8">
        <w:rPr>
          <w:color w:val="333333"/>
          <w:sz w:val="22"/>
          <w:szCs w:val="22"/>
          <w:shd w:val="clear" w:color="auto" w:fill="FFFFFF"/>
        </w:rPr>
        <w:t xml:space="preserve"> </w:t>
      </w:r>
      <w:proofErr w:type="gramStart"/>
      <w:r w:rsidR="00BB2553" w:rsidRPr="00B135D8">
        <w:rPr>
          <w:color w:val="333333"/>
          <w:sz w:val="22"/>
          <w:szCs w:val="22"/>
          <w:shd w:val="clear" w:color="auto" w:fill="FFFFFF"/>
        </w:rPr>
        <w:t>A ,</w:t>
      </w:r>
      <w:proofErr w:type="gramEnd"/>
      <w:r w:rsidR="00BB2553" w:rsidRPr="00B135D8">
        <w:rPr>
          <w:color w:val="333333"/>
          <w:sz w:val="22"/>
          <w:szCs w:val="22"/>
          <w:shd w:val="clear" w:color="auto" w:fill="FFFFFF"/>
        </w:rPr>
        <w:t xml:space="preserve"> Medina-Gomez </w:t>
      </w:r>
      <w:proofErr w:type="gramStart"/>
      <w:r w:rsidR="00BB2553" w:rsidRPr="00B135D8">
        <w:rPr>
          <w:color w:val="333333"/>
          <w:sz w:val="22"/>
          <w:szCs w:val="22"/>
          <w:shd w:val="clear" w:color="auto" w:fill="FFFFFF"/>
        </w:rPr>
        <w:t>C ,</w:t>
      </w:r>
      <w:proofErr w:type="gramEnd"/>
      <w:r w:rsidR="00BB2553" w:rsidRPr="00B135D8">
        <w:rPr>
          <w:color w:val="333333"/>
          <w:sz w:val="22"/>
          <w:szCs w:val="22"/>
          <w:shd w:val="clear" w:color="auto" w:fill="FFFFFF"/>
        </w:rPr>
        <w:t xml:space="preserve"> </w:t>
      </w:r>
      <w:proofErr w:type="spellStart"/>
      <w:r w:rsidR="00BB2553" w:rsidRPr="00B135D8">
        <w:rPr>
          <w:color w:val="333333"/>
          <w:sz w:val="22"/>
          <w:szCs w:val="22"/>
          <w:shd w:val="clear" w:color="auto" w:fill="FFFFFF"/>
        </w:rPr>
        <w:t>Bacigalupe</w:t>
      </w:r>
      <w:proofErr w:type="spellEnd"/>
      <w:r w:rsidR="00BB2553" w:rsidRPr="00B135D8">
        <w:rPr>
          <w:color w:val="333333"/>
          <w:sz w:val="22"/>
          <w:szCs w:val="22"/>
          <w:shd w:val="clear" w:color="auto" w:fill="FFFFFF"/>
        </w:rPr>
        <w:t xml:space="preserve"> R, </w:t>
      </w:r>
      <w:proofErr w:type="spellStart"/>
      <w:r w:rsidR="00BB2553" w:rsidRPr="00B135D8">
        <w:rPr>
          <w:color w:val="333333"/>
          <w:sz w:val="22"/>
          <w:szCs w:val="22"/>
          <w:shd w:val="clear" w:color="auto" w:fill="FFFFFF"/>
        </w:rPr>
        <w:t>Radjabzadeh</w:t>
      </w:r>
      <w:proofErr w:type="spellEnd"/>
      <w:r w:rsidR="00BB2553" w:rsidRPr="00B135D8">
        <w:rPr>
          <w:color w:val="333333"/>
          <w:sz w:val="22"/>
          <w:szCs w:val="22"/>
          <w:shd w:val="clear" w:color="auto" w:fill="FFFFFF"/>
        </w:rPr>
        <w:t xml:space="preserve"> D, Wang J, Demirkan A, Le Roy CI</w:t>
      </w:r>
      <w:r w:rsidR="00BB2553" w:rsidRPr="00B135D8">
        <w:rPr>
          <w:rStyle w:val="moreellipses"/>
          <w:color w:val="333333"/>
          <w:sz w:val="22"/>
          <w:szCs w:val="22"/>
          <w:shd w:val="clear" w:color="auto" w:fill="FFFFFF"/>
        </w:rPr>
        <w:t xml:space="preserve">, et al., </w:t>
      </w:r>
      <w:r w:rsidR="00BB2553" w:rsidRPr="00B135D8">
        <w:rPr>
          <w:color w:val="333333"/>
          <w:sz w:val="22"/>
          <w:szCs w:val="22"/>
          <w:shd w:val="clear" w:color="auto" w:fill="FFFFFF"/>
        </w:rPr>
        <w:t xml:space="preserve">Large-scale association analyses identify host factors influencing human gut microbiome composition. 2021, Nat Genet. </w:t>
      </w:r>
    </w:p>
    <w:p w14:paraId="1A01DD52" w14:textId="25544CD4" w:rsidR="00BB2553" w:rsidRPr="00B135D8" w:rsidRDefault="00BB4F69" w:rsidP="00806CA1">
      <w:pPr>
        <w:widowControl w:val="0"/>
        <w:rPr>
          <w:color w:val="333333"/>
          <w:sz w:val="22"/>
          <w:szCs w:val="22"/>
          <w:shd w:val="clear" w:color="auto" w:fill="FFFFFF"/>
        </w:rPr>
      </w:pPr>
      <w:r w:rsidRPr="00B135D8">
        <w:rPr>
          <w:sz w:val="22"/>
          <w:szCs w:val="22"/>
        </w:rPr>
        <w:t>4.</w:t>
      </w:r>
      <w:r w:rsidR="00BB2553" w:rsidRPr="00B135D8">
        <w:rPr>
          <w:sz w:val="22"/>
          <w:szCs w:val="22"/>
        </w:rPr>
        <w:t xml:space="preserve"> </w:t>
      </w:r>
      <w:r w:rsidR="00BB2553" w:rsidRPr="00B135D8">
        <w:rPr>
          <w:color w:val="333333"/>
          <w:sz w:val="22"/>
          <w:szCs w:val="22"/>
          <w:shd w:val="clear" w:color="auto" w:fill="FFFFFF"/>
        </w:rPr>
        <w:t xml:space="preserve">Hysi PG, Mangino </w:t>
      </w:r>
      <w:proofErr w:type="gramStart"/>
      <w:r w:rsidR="00BB2553" w:rsidRPr="00B135D8">
        <w:rPr>
          <w:color w:val="333333"/>
          <w:sz w:val="22"/>
          <w:szCs w:val="22"/>
          <w:shd w:val="clear" w:color="auto" w:fill="FFFFFF"/>
        </w:rPr>
        <w:t>M ,</w:t>
      </w:r>
      <w:proofErr w:type="gramEnd"/>
      <w:r w:rsidR="00BB2553" w:rsidRPr="00B135D8">
        <w:rPr>
          <w:color w:val="333333"/>
          <w:sz w:val="22"/>
          <w:szCs w:val="22"/>
          <w:shd w:val="clear" w:color="auto" w:fill="FFFFFF"/>
        </w:rPr>
        <w:t xml:space="preserve"> </w:t>
      </w:r>
      <w:proofErr w:type="spellStart"/>
      <w:r w:rsidR="00BB2553" w:rsidRPr="00B135D8">
        <w:rPr>
          <w:color w:val="333333"/>
          <w:sz w:val="22"/>
          <w:szCs w:val="22"/>
          <w:shd w:val="clear" w:color="auto" w:fill="FFFFFF"/>
        </w:rPr>
        <w:t>Christofidou</w:t>
      </w:r>
      <w:proofErr w:type="spellEnd"/>
      <w:r w:rsidR="00BB2553" w:rsidRPr="00B135D8">
        <w:rPr>
          <w:color w:val="333333"/>
          <w:sz w:val="22"/>
          <w:szCs w:val="22"/>
          <w:shd w:val="clear" w:color="auto" w:fill="FFFFFF"/>
        </w:rPr>
        <w:t xml:space="preserve"> P, Falchi </w:t>
      </w:r>
      <w:proofErr w:type="gramStart"/>
      <w:r w:rsidR="00BB2553" w:rsidRPr="00B135D8">
        <w:rPr>
          <w:color w:val="333333"/>
          <w:sz w:val="22"/>
          <w:szCs w:val="22"/>
          <w:shd w:val="clear" w:color="auto" w:fill="FFFFFF"/>
        </w:rPr>
        <w:t>M</w:t>
      </w:r>
      <w:r w:rsidR="00BB2553" w:rsidRPr="00B135D8">
        <w:rPr>
          <w:rStyle w:val="morecontent"/>
          <w:color w:val="333333"/>
          <w:sz w:val="22"/>
          <w:szCs w:val="22"/>
          <w:shd w:val="clear" w:color="auto" w:fill="FFFFFF"/>
        </w:rPr>
        <w:t> ,</w:t>
      </w:r>
      <w:proofErr w:type="gramEnd"/>
      <w:r w:rsidR="00BB2553" w:rsidRPr="00B135D8">
        <w:rPr>
          <w:rStyle w:val="morecontent"/>
          <w:color w:val="333333"/>
          <w:sz w:val="22"/>
          <w:szCs w:val="22"/>
          <w:shd w:val="clear" w:color="auto" w:fill="FFFFFF"/>
        </w:rPr>
        <w:t xml:space="preserve"> Karoly ED, </w:t>
      </w:r>
      <w:proofErr w:type="spellStart"/>
      <w:r w:rsidR="00BB2553" w:rsidRPr="00B135D8">
        <w:rPr>
          <w:rStyle w:val="morecontent"/>
          <w:color w:val="333333"/>
          <w:sz w:val="22"/>
          <w:szCs w:val="22"/>
          <w:shd w:val="clear" w:color="auto" w:fill="FFFFFF"/>
        </w:rPr>
        <w:t>Nihr</w:t>
      </w:r>
      <w:proofErr w:type="spellEnd"/>
      <w:r w:rsidR="00BB2553" w:rsidRPr="00B135D8">
        <w:rPr>
          <w:rStyle w:val="morecontent"/>
          <w:color w:val="333333"/>
          <w:sz w:val="22"/>
          <w:szCs w:val="22"/>
          <w:shd w:val="clear" w:color="auto" w:fill="FFFFFF"/>
        </w:rPr>
        <w:t xml:space="preserve"> Bioresource Investigators, Mohney RP, et al., </w:t>
      </w:r>
      <w:r w:rsidR="00BB2553" w:rsidRPr="00B135D8">
        <w:rPr>
          <w:color w:val="333333"/>
          <w:sz w:val="22"/>
          <w:szCs w:val="22"/>
          <w:shd w:val="clear" w:color="auto" w:fill="FFFFFF"/>
        </w:rPr>
        <w:t xml:space="preserve">Metabolome Genome-Wide Association Study Identifies 74 Novel Genomic Regions Influencing Plasma Metabolites Levels. 2022, Metabolites. </w:t>
      </w:r>
    </w:p>
    <w:p w14:paraId="54945626" w14:textId="54D8A6A2" w:rsidR="00BB2553" w:rsidRPr="00B135D8" w:rsidRDefault="00BB4F69" w:rsidP="00806CA1">
      <w:pPr>
        <w:widowControl w:val="0"/>
        <w:rPr>
          <w:color w:val="333333"/>
          <w:sz w:val="22"/>
          <w:szCs w:val="22"/>
          <w:shd w:val="clear" w:color="auto" w:fill="FFFFFF"/>
        </w:rPr>
      </w:pPr>
      <w:r w:rsidRPr="00B135D8">
        <w:rPr>
          <w:sz w:val="22"/>
          <w:szCs w:val="22"/>
        </w:rPr>
        <w:t>5</w:t>
      </w:r>
      <w:r w:rsidR="00BB2553" w:rsidRPr="00B135D8">
        <w:rPr>
          <w:sz w:val="22"/>
          <w:szCs w:val="22"/>
        </w:rPr>
        <w:t xml:space="preserve">. </w:t>
      </w:r>
      <w:r w:rsidR="00BB2553" w:rsidRPr="00B135D8">
        <w:rPr>
          <w:color w:val="333333"/>
          <w:sz w:val="22"/>
          <w:szCs w:val="22"/>
          <w:shd w:val="clear" w:color="auto" w:fill="FFFFFF"/>
        </w:rPr>
        <w:t>Chen Y, Lu T, Pettersson-</w:t>
      </w:r>
      <w:proofErr w:type="spellStart"/>
      <w:r w:rsidR="00BB2553" w:rsidRPr="00B135D8">
        <w:rPr>
          <w:color w:val="333333"/>
          <w:sz w:val="22"/>
          <w:szCs w:val="22"/>
          <w:shd w:val="clear" w:color="auto" w:fill="FFFFFF"/>
        </w:rPr>
        <w:t>Kymmer</w:t>
      </w:r>
      <w:proofErr w:type="spellEnd"/>
      <w:r w:rsidR="00BB2553" w:rsidRPr="00B135D8">
        <w:rPr>
          <w:color w:val="333333"/>
          <w:sz w:val="22"/>
          <w:szCs w:val="22"/>
          <w:shd w:val="clear" w:color="auto" w:fill="FFFFFF"/>
        </w:rPr>
        <w:t xml:space="preserve"> </w:t>
      </w:r>
      <w:proofErr w:type="gramStart"/>
      <w:r w:rsidR="00BB2553" w:rsidRPr="00B135D8">
        <w:rPr>
          <w:color w:val="333333"/>
          <w:sz w:val="22"/>
          <w:szCs w:val="22"/>
          <w:shd w:val="clear" w:color="auto" w:fill="FFFFFF"/>
        </w:rPr>
        <w:t>U ,</w:t>
      </w:r>
      <w:proofErr w:type="gramEnd"/>
      <w:r w:rsidR="00BB2553" w:rsidRPr="00B135D8">
        <w:rPr>
          <w:color w:val="333333"/>
          <w:sz w:val="22"/>
          <w:szCs w:val="22"/>
          <w:shd w:val="clear" w:color="auto" w:fill="FFFFFF"/>
        </w:rPr>
        <w:t xml:space="preserve"> Stewart ID, Butler-Laporte G, Nakanishi T, </w:t>
      </w:r>
      <w:proofErr w:type="spellStart"/>
      <w:r w:rsidR="00BB2553" w:rsidRPr="00B135D8">
        <w:rPr>
          <w:color w:val="333333"/>
          <w:sz w:val="22"/>
          <w:szCs w:val="22"/>
          <w:shd w:val="clear" w:color="auto" w:fill="FFFFFF"/>
        </w:rPr>
        <w:t>Cerani</w:t>
      </w:r>
      <w:proofErr w:type="spellEnd"/>
      <w:r w:rsidR="00BB2553" w:rsidRPr="00B135D8">
        <w:rPr>
          <w:color w:val="333333"/>
          <w:sz w:val="22"/>
          <w:szCs w:val="22"/>
          <w:shd w:val="clear" w:color="auto" w:fill="FFFFFF"/>
        </w:rPr>
        <w:t xml:space="preserve"> A, et al., Genomic atlas of the plasma metabolome prioritizes metabolites implicated in human diseases. 2023, Nat. Genet.</w:t>
      </w:r>
    </w:p>
    <w:p w14:paraId="59B9D4F5" w14:textId="652ECC6B" w:rsidR="00BB2553" w:rsidRPr="00B135D8" w:rsidRDefault="00BB4F69" w:rsidP="00806CA1">
      <w:pPr>
        <w:widowControl w:val="0"/>
        <w:rPr>
          <w:color w:val="333333"/>
          <w:sz w:val="22"/>
          <w:szCs w:val="22"/>
          <w:shd w:val="clear" w:color="auto" w:fill="FFFFFF"/>
        </w:rPr>
      </w:pPr>
      <w:r w:rsidRPr="00B135D8">
        <w:rPr>
          <w:color w:val="333333"/>
          <w:sz w:val="22"/>
          <w:szCs w:val="22"/>
          <w:shd w:val="clear" w:color="auto" w:fill="FFFFFF"/>
        </w:rPr>
        <w:t>6</w:t>
      </w:r>
      <w:r w:rsidR="00BB2553" w:rsidRPr="00B135D8">
        <w:rPr>
          <w:color w:val="333333"/>
          <w:sz w:val="22"/>
          <w:szCs w:val="22"/>
          <w:shd w:val="clear" w:color="auto" w:fill="FFFFFF"/>
        </w:rPr>
        <w:t xml:space="preserve">. </w:t>
      </w:r>
      <w:proofErr w:type="spellStart"/>
      <w:r w:rsidR="00BB2553" w:rsidRPr="00B135D8">
        <w:rPr>
          <w:color w:val="333333"/>
          <w:sz w:val="22"/>
          <w:szCs w:val="22"/>
          <w:shd w:val="clear" w:color="auto" w:fill="FFFFFF"/>
        </w:rPr>
        <w:t>Hodonsky</w:t>
      </w:r>
      <w:proofErr w:type="spellEnd"/>
      <w:r w:rsidR="00BB2553" w:rsidRPr="00B135D8">
        <w:rPr>
          <w:color w:val="333333"/>
          <w:sz w:val="22"/>
          <w:szCs w:val="22"/>
          <w:shd w:val="clear" w:color="auto" w:fill="FFFFFF"/>
        </w:rPr>
        <w:t xml:space="preserve"> </w:t>
      </w:r>
      <w:proofErr w:type="gramStart"/>
      <w:r w:rsidR="00BB2553" w:rsidRPr="00B135D8">
        <w:rPr>
          <w:color w:val="333333"/>
          <w:sz w:val="22"/>
          <w:szCs w:val="22"/>
          <w:shd w:val="clear" w:color="auto" w:fill="FFFFFF"/>
        </w:rPr>
        <w:t>CJ ,</w:t>
      </w:r>
      <w:proofErr w:type="gramEnd"/>
      <w:r w:rsidR="00BB2553" w:rsidRPr="00B135D8">
        <w:rPr>
          <w:color w:val="333333"/>
          <w:sz w:val="22"/>
          <w:szCs w:val="22"/>
          <w:shd w:val="clear" w:color="auto" w:fill="FFFFFF"/>
        </w:rPr>
        <w:t xml:space="preserve"> Jain </w:t>
      </w:r>
      <w:proofErr w:type="gramStart"/>
      <w:r w:rsidR="00BB2553" w:rsidRPr="00B135D8">
        <w:rPr>
          <w:color w:val="333333"/>
          <w:sz w:val="22"/>
          <w:szCs w:val="22"/>
          <w:shd w:val="clear" w:color="auto" w:fill="FFFFFF"/>
        </w:rPr>
        <w:t>D ,</w:t>
      </w:r>
      <w:proofErr w:type="gramEnd"/>
      <w:r w:rsidR="00BB2553" w:rsidRPr="00B135D8">
        <w:rPr>
          <w:color w:val="333333"/>
          <w:sz w:val="22"/>
          <w:szCs w:val="22"/>
          <w:shd w:val="clear" w:color="auto" w:fill="FFFFFF"/>
        </w:rPr>
        <w:t xml:space="preserve"> Schick UM, Morrison JV, Brown L, McHugh </w:t>
      </w:r>
      <w:proofErr w:type="gramStart"/>
      <w:r w:rsidR="00BB2553" w:rsidRPr="00B135D8">
        <w:rPr>
          <w:color w:val="333333"/>
          <w:sz w:val="22"/>
          <w:szCs w:val="22"/>
          <w:shd w:val="clear" w:color="auto" w:fill="FFFFFF"/>
        </w:rPr>
        <w:t>CP</w:t>
      </w:r>
      <w:r w:rsidR="00BB2553" w:rsidRPr="00B135D8">
        <w:rPr>
          <w:rStyle w:val="morecontent"/>
          <w:color w:val="333333"/>
          <w:sz w:val="22"/>
          <w:szCs w:val="22"/>
          <w:shd w:val="clear" w:color="auto" w:fill="FFFFFF"/>
        </w:rPr>
        <w:t> ,</w:t>
      </w:r>
      <w:proofErr w:type="gramEnd"/>
      <w:r w:rsidR="00BB2553" w:rsidRPr="00B135D8">
        <w:rPr>
          <w:rStyle w:val="morecontent"/>
          <w:color w:val="333333"/>
          <w:sz w:val="22"/>
          <w:szCs w:val="22"/>
          <w:shd w:val="clear" w:color="auto" w:fill="FFFFFF"/>
        </w:rPr>
        <w:t xml:space="preserve"> Schurmann C, Chen DD, et al., </w:t>
      </w:r>
      <w:r w:rsidR="00BB2553" w:rsidRPr="00B135D8">
        <w:rPr>
          <w:color w:val="333333"/>
          <w:sz w:val="22"/>
          <w:szCs w:val="22"/>
          <w:shd w:val="clear" w:color="auto" w:fill="FFFFFF"/>
        </w:rPr>
        <w:t xml:space="preserve">Genome-wide association study of red blood cell traits in Hispanics/Latinos: The Hispanic Community Health Study/Study of Latinos. 2017, </w:t>
      </w:r>
      <w:proofErr w:type="spellStart"/>
      <w:r w:rsidR="00BB2553" w:rsidRPr="00B135D8">
        <w:rPr>
          <w:color w:val="333333"/>
          <w:sz w:val="22"/>
          <w:szCs w:val="22"/>
          <w:shd w:val="clear" w:color="auto" w:fill="FFFFFF"/>
        </w:rPr>
        <w:t>PloS</w:t>
      </w:r>
      <w:proofErr w:type="spellEnd"/>
      <w:r w:rsidR="00BB2553" w:rsidRPr="00B135D8">
        <w:rPr>
          <w:color w:val="333333"/>
          <w:sz w:val="22"/>
          <w:szCs w:val="22"/>
          <w:shd w:val="clear" w:color="auto" w:fill="FFFFFF"/>
        </w:rPr>
        <w:t xml:space="preserve"> Genet.</w:t>
      </w:r>
    </w:p>
    <w:p w14:paraId="492B9D16" w14:textId="74916F7D" w:rsidR="00BB2553" w:rsidRPr="00B135D8" w:rsidRDefault="00BB4F69" w:rsidP="00806CA1">
      <w:pPr>
        <w:widowControl w:val="0"/>
        <w:rPr>
          <w:color w:val="333333"/>
          <w:sz w:val="22"/>
          <w:szCs w:val="22"/>
          <w:shd w:val="clear" w:color="auto" w:fill="FFFFFF"/>
        </w:rPr>
      </w:pPr>
      <w:r w:rsidRPr="00B135D8">
        <w:rPr>
          <w:color w:val="333333"/>
          <w:sz w:val="22"/>
          <w:szCs w:val="22"/>
          <w:shd w:val="clear" w:color="auto" w:fill="FFFFFF"/>
        </w:rPr>
        <w:t>7</w:t>
      </w:r>
      <w:r w:rsidR="00BB2553" w:rsidRPr="00B135D8">
        <w:rPr>
          <w:color w:val="333333"/>
          <w:sz w:val="22"/>
          <w:szCs w:val="22"/>
          <w:shd w:val="clear" w:color="auto" w:fill="FFFFFF"/>
        </w:rPr>
        <w:t xml:space="preserve">. Smith SM, </w:t>
      </w:r>
      <w:proofErr w:type="spellStart"/>
      <w:r w:rsidR="00BB2553" w:rsidRPr="00B135D8">
        <w:rPr>
          <w:color w:val="333333"/>
          <w:sz w:val="22"/>
          <w:szCs w:val="22"/>
          <w:shd w:val="clear" w:color="auto" w:fill="FFFFFF"/>
        </w:rPr>
        <w:t>Douaud</w:t>
      </w:r>
      <w:proofErr w:type="spellEnd"/>
      <w:r w:rsidR="00BB2553" w:rsidRPr="00B135D8">
        <w:rPr>
          <w:color w:val="333333"/>
          <w:sz w:val="22"/>
          <w:szCs w:val="22"/>
          <w:shd w:val="clear" w:color="auto" w:fill="FFFFFF"/>
        </w:rPr>
        <w:t xml:space="preserve"> </w:t>
      </w:r>
      <w:proofErr w:type="gramStart"/>
      <w:r w:rsidR="00BB2553" w:rsidRPr="00B135D8">
        <w:rPr>
          <w:color w:val="333333"/>
          <w:sz w:val="22"/>
          <w:szCs w:val="22"/>
          <w:shd w:val="clear" w:color="auto" w:fill="FFFFFF"/>
        </w:rPr>
        <w:t>G ,</w:t>
      </w:r>
      <w:proofErr w:type="gramEnd"/>
      <w:r w:rsidR="00BB2553" w:rsidRPr="00B135D8">
        <w:rPr>
          <w:color w:val="333333"/>
          <w:sz w:val="22"/>
          <w:szCs w:val="22"/>
          <w:shd w:val="clear" w:color="auto" w:fill="FFFFFF"/>
        </w:rPr>
        <w:t xml:space="preserve"> Chen </w:t>
      </w:r>
      <w:proofErr w:type="gramStart"/>
      <w:r w:rsidR="00BB2553" w:rsidRPr="00B135D8">
        <w:rPr>
          <w:color w:val="333333"/>
          <w:sz w:val="22"/>
          <w:szCs w:val="22"/>
          <w:shd w:val="clear" w:color="auto" w:fill="FFFFFF"/>
        </w:rPr>
        <w:t>W ,</w:t>
      </w:r>
      <w:proofErr w:type="gramEnd"/>
      <w:r w:rsidR="00BB2553" w:rsidRPr="00B135D8">
        <w:rPr>
          <w:color w:val="333333"/>
          <w:sz w:val="22"/>
          <w:szCs w:val="22"/>
          <w:shd w:val="clear" w:color="auto" w:fill="FFFFFF"/>
        </w:rPr>
        <w:t xml:space="preserve"> </w:t>
      </w:r>
      <w:proofErr w:type="spellStart"/>
      <w:r w:rsidR="00BB2553" w:rsidRPr="00B135D8">
        <w:rPr>
          <w:color w:val="333333"/>
          <w:sz w:val="22"/>
          <w:szCs w:val="22"/>
          <w:shd w:val="clear" w:color="auto" w:fill="FFFFFF"/>
        </w:rPr>
        <w:t>Hanayik</w:t>
      </w:r>
      <w:proofErr w:type="spellEnd"/>
      <w:r w:rsidR="00BB2553" w:rsidRPr="00B135D8">
        <w:rPr>
          <w:color w:val="333333"/>
          <w:sz w:val="22"/>
          <w:szCs w:val="22"/>
          <w:shd w:val="clear" w:color="auto" w:fill="FFFFFF"/>
        </w:rPr>
        <w:t xml:space="preserve"> T, Alfaro-Almagro F, Sharp K, Elliott LT. An expanded set of genome-wide association studies of brain imaging phenotypes in UK Biobank. 2021, Nat. </w:t>
      </w:r>
      <w:proofErr w:type="spellStart"/>
      <w:r w:rsidR="00BB2553" w:rsidRPr="00B135D8">
        <w:rPr>
          <w:color w:val="333333"/>
          <w:sz w:val="22"/>
          <w:szCs w:val="22"/>
          <w:shd w:val="clear" w:color="auto" w:fill="FFFFFF"/>
        </w:rPr>
        <w:t>Neurosci</w:t>
      </w:r>
      <w:proofErr w:type="spellEnd"/>
      <w:r w:rsidR="00BB2553" w:rsidRPr="00B135D8">
        <w:rPr>
          <w:color w:val="333333"/>
          <w:sz w:val="22"/>
          <w:szCs w:val="22"/>
          <w:shd w:val="clear" w:color="auto" w:fill="FFFFFF"/>
        </w:rPr>
        <w:t>.</w:t>
      </w:r>
    </w:p>
    <w:p w14:paraId="293625EB" w14:textId="5EDE8DD2" w:rsidR="00BB2553" w:rsidRPr="00B135D8" w:rsidRDefault="00BB4F69" w:rsidP="00806CA1">
      <w:pPr>
        <w:widowControl w:val="0"/>
        <w:rPr>
          <w:color w:val="333333"/>
          <w:sz w:val="22"/>
          <w:szCs w:val="22"/>
          <w:shd w:val="clear" w:color="auto" w:fill="FFFFFF"/>
        </w:rPr>
      </w:pPr>
      <w:r w:rsidRPr="00B135D8">
        <w:rPr>
          <w:color w:val="333333"/>
          <w:sz w:val="22"/>
          <w:szCs w:val="22"/>
          <w:shd w:val="clear" w:color="auto" w:fill="FFFFFF"/>
        </w:rPr>
        <w:t>8</w:t>
      </w:r>
      <w:r w:rsidR="00BB2553" w:rsidRPr="00B135D8">
        <w:rPr>
          <w:color w:val="333333"/>
          <w:sz w:val="22"/>
          <w:szCs w:val="22"/>
          <w:shd w:val="clear" w:color="auto" w:fill="FFFFFF"/>
        </w:rPr>
        <w:t xml:space="preserve">. Sinnott-Armstrong </w:t>
      </w:r>
      <w:proofErr w:type="gramStart"/>
      <w:r w:rsidR="00BB2553" w:rsidRPr="00B135D8">
        <w:rPr>
          <w:color w:val="333333"/>
          <w:sz w:val="22"/>
          <w:szCs w:val="22"/>
          <w:shd w:val="clear" w:color="auto" w:fill="FFFFFF"/>
        </w:rPr>
        <w:t>N ,</w:t>
      </w:r>
      <w:proofErr w:type="gramEnd"/>
      <w:r w:rsidR="00BB2553" w:rsidRPr="00B135D8">
        <w:rPr>
          <w:color w:val="333333"/>
          <w:sz w:val="22"/>
          <w:szCs w:val="22"/>
          <w:shd w:val="clear" w:color="auto" w:fill="FFFFFF"/>
        </w:rPr>
        <w:t xml:space="preserve"> Tanigawa Y, Amar </w:t>
      </w:r>
      <w:proofErr w:type="gramStart"/>
      <w:r w:rsidR="00BB2553" w:rsidRPr="00B135D8">
        <w:rPr>
          <w:color w:val="333333"/>
          <w:sz w:val="22"/>
          <w:szCs w:val="22"/>
          <w:shd w:val="clear" w:color="auto" w:fill="FFFFFF"/>
        </w:rPr>
        <w:t>D</w:t>
      </w:r>
      <w:r w:rsidR="00BB2553" w:rsidRPr="00B135D8">
        <w:rPr>
          <w:rStyle w:val="morecontent"/>
          <w:color w:val="333333"/>
          <w:sz w:val="22"/>
          <w:szCs w:val="22"/>
          <w:shd w:val="clear" w:color="auto" w:fill="FFFFFF"/>
        </w:rPr>
        <w:t> ,</w:t>
      </w:r>
      <w:proofErr w:type="gramEnd"/>
      <w:r w:rsidR="00BB2553" w:rsidRPr="00B135D8">
        <w:rPr>
          <w:rStyle w:val="morecontent"/>
          <w:color w:val="333333"/>
          <w:sz w:val="22"/>
          <w:szCs w:val="22"/>
          <w:shd w:val="clear" w:color="auto" w:fill="FFFFFF"/>
        </w:rPr>
        <w:t xml:space="preserve"> Mars N, Benner C, Aguirre M, Venkataraman GR, et al., </w:t>
      </w:r>
      <w:r w:rsidR="00BB2553" w:rsidRPr="00B135D8">
        <w:rPr>
          <w:color w:val="333333"/>
          <w:sz w:val="22"/>
          <w:szCs w:val="22"/>
          <w:shd w:val="clear" w:color="auto" w:fill="FFFFFF"/>
        </w:rPr>
        <w:t>Genetics of 35 blood and urine biomarkers in the UK Biobank. 2021, Nat. Genet.</w:t>
      </w:r>
    </w:p>
    <w:p w14:paraId="71AAE0AA" w14:textId="77777777" w:rsidR="00BB4F69" w:rsidRPr="00B135D8" w:rsidRDefault="00BB4F69" w:rsidP="00806CA1">
      <w:pPr>
        <w:widowControl w:val="0"/>
        <w:rPr>
          <w:color w:val="333333"/>
          <w:sz w:val="22"/>
          <w:szCs w:val="22"/>
          <w:shd w:val="clear" w:color="auto" w:fill="FFFFFF"/>
        </w:rPr>
      </w:pPr>
    </w:p>
    <w:p w14:paraId="2935103D" w14:textId="250A143A" w:rsidR="00BB4F69" w:rsidRPr="00B135D8" w:rsidRDefault="00BB4F69" w:rsidP="00806CA1">
      <w:pPr>
        <w:widowControl w:val="0"/>
        <w:rPr>
          <w:color w:val="333333"/>
          <w:sz w:val="22"/>
          <w:szCs w:val="22"/>
          <w:shd w:val="clear" w:color="auto" w:fill="FFFFFF"/>
        </w:rPr>
      </w:pPr>
      <w:r w:rsidRPr="00B135D8">
        <w:rPr>
          <w:color w:val="333333"/>
          <w:sz w:val="22"/>
          <w:szCs w:val="22"/>
          <w:shd w:val="clear" w:color="auto" w:fill="FFFFFF"/>
        </w:rPr>
        <w:t xml:space="preserve">See </w:t>
      </w:r>
      <w:hyperlink r:id="rId5" w:history="1">
        <w:r w:rsidRPr="00B135D8">
          <w:rPr>
            <w:rStyle w:val="Hyperlink"/>
            <w:sz w:val="22"/>
            <w:szCs w:val="22"/>
            <w:shd w:val="clear" w:color="auto" w:fill="FFFFFF"/>
          </w:rPr>
          <w:t>https://www.ebi.ac.uk/gwas/genes/MPST</w:t>
        </w:r>
      </w:hyperlink>
      <w:r w:rsidRPr="00B135D8">
        <w:rPr>
          <w:color w:val="333333"/>
          <w:sz w:val="22"/>
          <w:szCs w:val="22"/>
          <w:shd w:val="clear" w:color="auto" w:fill="FFFFFF"/>
        </w:rPr>
        <w:t xml:space="preserve"> for additional information.</w:t>
      </w:r>
    </w:p>
    <w:p w14:paraId="31DA0480" w14:textId="73BCC395" w:rsidR="00BB4F69" w:rsidRPr="00B135D8" w:rsidRDefault="00BB4F69" w:rsidP="00806CA1">
      <w:pPr>
        <w:widowControl w:val="0"/>
        <w:rPr>
          <w:color w:val="333333"/>
          <w:sz w:val="22"/>
          <w:szCs w:val="22"/>
          <w:shd w:val="clear" w:color="auto" w:fill="FFFFFF"/>
        </w:rPr>
      </w:pPr>
    </w:p>
    <w:p w14:paraId="09225A20" w14:textId="77777777" w:rsidR="00BB2553" w:rsidRPr="00B135D8" w:rsidRDefault="00BB2553" w:rsidP="00806CA1">
      <w:pPr>
        <w:widowControl w:val="0"/>
        <w:rPr>
          <w:color w:val="333333"/>
          <w:sz w:val="22"/>
          <w:szCs w:val="22"/>
          <w:shd w:val="clear" w:color="auto" w:fill="FFFFFF"/>
        </w:rPr>
      </w:pPr>
      <w:r w:rsidRPr="00B135D8">
        <w:rPr>
          <w:b/>
          <w:sz w:val="22"/>
          <w:szCs w:val="22"/>
          <w:u w:val="single"/>
        </w:rPr>
        <w:t>PIPOX</w:t>
      </w:r>
      <w:r w:rsidRPr="00B135D8">
        <w:rPr>
          <w:sz w:val="22"/>
          <w:szCs w:val="22"/>
        </w:rPr>
        <w:t>.</w:t>
      </w:r>
      <w:r w:rsidRPr="00B135D8">
        <w:rPr>
          <w:sz w:val="22"/>
          <w:szCs w:val="22"/>
        </w:rPr>
        <w:br/>
        <w:t xml:space="preserve">1. Meng X, </w:t>
      </w:r>
      <w:proofErr w:type="spellStart"/>
      <w:r w:rsidRPr="00B135D8">
        <w:rPr>
          <w:sz w:val="22"/>
          <w:szCs w:val="22"/>
        </w:rPr>
        <w:t>Navoly</w:t>
      </w:r>
      <w:proofErr w:type="spellEnd"/>
      <w:r w:rsidRPr="00B135D8">
        <w:rPr>
          <w:sz w:val="22"/>
          <w:szCs w:val="22"/>
        </w:rPr>
        <w:t xml:space="preserve"> G, Giannakopoulou O, Levey DF, Koller D, Pathak GA, Koen N, et al., </w:t>
      </w:r>
      <w:proofErr w:type="gramStart"/>
      <w:r w:rsidRPr="00B135D8">
        <w:rPr>
          <w:color w:val="333333"/>
          <w:sz w:val="22"/>
          <w:szCs w:val="22"/>
          <w:shd w:val="clear" w:color="auto" w:fill="FFFFFF"/>
        </w:rPr>
        <w:t>Multi-ancestry</w:t>
      </w:r>
      <w:proofErr w:type="gramEnd"/>
      <w:r w:rsidRPr="00B135D8">
        <w:rPr>
          <w:color w:val="333333"/>
          <w:sz w:val="22"/>
          <w:szCs w:val="22"/>
          <w:shd w:val="clear" w:color="auto" w:fill="FFFFFF"/>
        </w:rPr>
        <w:t xml:space="preserve"> genome-wide association study of major depression aids locus discovery, fine mapping, gene prioritization and causal inference. 2024, Nat Genet. </w:t>
      </w:r>
    </w:p>
    <w:p w14:paraId="05E845A3" w14:textId="77777777" w:rsidR="00BB2553" w:rsidRPr="00B135D8" w:rsidRDefault="00BB2553" w:rsidP="00806CA1">
      <w:pPr>
        <w:widowControl w:val="0"/>
        <w:rPr>
          <w:color w:val="333333"/>
          <w:sz w:val="22"/>
          <w:szCs w:val="22"/>
          <w:shd w:val="clear" w:color="auto" w:fill="FFFFFF"/>
        </w:rPr>
      </w:pPr>
      <w:r w:rsidRPr="00B135D8">
        <w:rPr>
          <w:sz w:val="22"/>
          <w:szCs w:val="22"/>
        </w:rPr>
        <w:t xml:space="preserve">2. Howard DM, Adams MJ, Clarke TK, Hafferty JD, Gibson J, Shirali M, Coleman JRI, et al., </w:t>
      </w:r>
      <w:r w:rsidRPr="00B135D8">
        <w:rPr>
          <w:color w:val="333333"/>
          <w:sz w:val="22"/>
          <w:szCs w:val="22"/>
          <w:shd w:val="clear" w:color="auto" w:fill="FFFFFF"/>
        </w:rPr>
        <w:t xml:space="preserve">Genome-wide meta-analysis of depression identifies 102 independent variants and highlights the importance of the prefrontal brain regions. 2019, Nat. </w:t>
      </w:r>
      <w:proofErr w:type="spellStart"/>
      <w:r w:rsidRPr="00B135D8">
        <w:rPr>
          <w:color w:val="333333"/>
          <w:sz w:val="22"/>
          <w:szCs w:val="22"/>
          <w:shd w:val="clear" w:color="auto" w:fill="FFFFFF"/>
        </w:rPr>
        <w:t>Neurosci</w:t>
      </w:r>
      <w:proofErr w:type="spellEnd"/>
      <w:r w:rsidRPr="00B135D8">
        <w:rPr>
          <w:color w:val="333333"/>
          <w:sz w:val="22"/>
          <w:szCs w:val="22"/>
          <w:shd w:val="clear" w:color="auto" w:fill="FFFFFF"/>
        </w:rPr>
        <w:t>.</w:t>
      </w:r>
    </w:p>
    <w:p w14:paraId="3AC420AF" w14:textId="77777777" w:rsidR="00BB2553" w:rsidRPr="00B135D8" w:rsidRDefault="00BB2553" w:rsidP="00806CA1">
      <w:pPr>
        <w:widowControl w:val="0"/>
        <w:rPr>
          <w:color w:val="333333"/>
          <w:sz w:val="22"/>
          <w:szCs w:val="22"/>
          <w:shd w:val="clear" w:color="auto" w:fill="FFFFFF"/>
        </w:rPr>
      </w:pPr>
      <w:r w:rsidRPr="00B135D8">
        <w:rPr>
          <w:sz w:val="22"/>
          <w:szCs w:val="22"/>
        </w:rPr>
        <w:t xml:space="preserve">3. </w:t>
      </w:r>
      <w:r w:rsidRPr="00B135D8">
        <w:rPr>
          <w:color w:val="333333"/>
          <w:sz w:val="22"/>
          <w:szCs w:val="22"/>
          <w:shd w:val="clear" w:color="auto" w:fill="FFFFFF"/>
        </w:rPr>
        <w:t xml:space="preserve">Levey </w:t>
      </w:r>
      <w:proofErr w:type="gramStart"/>
      <w:r w:rsidRPr="00B135D8">
        <w:rPr>
          <w:color w:val="333333"/>
          <w:sz w:val="22"/>
          <w:szCs w:val="22"/>
          <w:shd w:val="clear" w:color="auto" w:fill="FFFFFF"/>
        </w:rPr>
        <w:t>DF ,</w:t>
      </w:r>
      <w:proofErr w:type="gramEnd"/>
      <w:r w:rsidRPr="00B135D8">
        <w:rPr>
          <w:color w:val="333333"/>
          <w:sz w:val="22"/>
          <w:szCs w:val="22"/>
          <w:shd w:val="clear" w:color="auto" w:fill="FFFFFF"/>
        </w:rPr>
        <w:t xml:space="preserve"> Stein MB, Wendt FR, Pathak GA, Zhou H, Aslan M, </w:t>
      </w:r>
      <w:proofErr w:type="spellStart"/>
      <w:r w:rsidRPr="00B135D8">
        <w:rPr>
          <w:color w:val="333333"/>
          <w:sz w:val="22"/>
          <w:szCs w:val="22"/>
          <w:shd w:val="clear" w:color="auto" w:fill="FFFFFF"/>
        </w:rPr>
        <w:t>Quaden</w:t>
      </w:r>
      <w:proofErr w:type="spellEnd"/>
      <w:r w:rsidRPr="00B135D8">
        <w:rPr>
          <w:color w:val="333333"/>
          <w:sz w:val="22"/>
          <w:szCs w:val="22"/>
          <w:shd w:val="clear" w:color="auto" w:fill="FFFFFF"/>
        </w:rPr>
        <w:t xml:space="preserve"> R, et al., Bi-ancestral depression GWAS in the Million Veteran Program and meta-analysis in &gt;1.2 million individuals highlight new therapeutic directions. 2021, Nat </w:t>
      </w:r>
      <w:proofErr w:type="spellStart"/>
      <w:r w:rsidRPr="00B135D8">
        <w:rPr>
          <w:color w:val="333333"/>
          <w:sz w:val="22"/>
          <w:szCs w:val="22"/>
          <w:shd w:val="clear" w:color="auto" w:fill="FFFFFF"/>
        </w:rPr>
        <w:lastRenderedPageBreak/>
        <w:t>Neurosci</w:t>
      </w:r>
      <w:proofErr w:type="spellEnd"/>
      <w:r w:rsidRPr="00B135D8">
        <w:rPr>
          <w:color w:val="333333"/>
          <w:sz w:val="22"/>
          <w:szCs w:val="22"/>
          <w:shd w:val="clear" w:color="auto" w:fill="FFFFFF"/>
        </w:rPr>
        <w:t>.</w:t>
      </w:r>
    </w:p>
    <w:p w14:paraId="1126A255" w14:textId="77777777" w:rsidR="00BB2553" w:rsidRPr="00B135D8" w:rsidRDefault="00BB2553" w:rsidP="00806CA1">
      <w:pPr>
        <w:widowControl w:val="0"/>
        <w:rPr>
          <w:color w:val="333333"/>
          <w:sz w:val="22"/>
          <w:szCs w:val="22"/>
          <w:shd w:val="clear" w:color="auto" w:fill="FFFFFF"/>
        </w:rPr>
      </w:pPr>
      <w:r w:rsidRPr="00B135D8">
        <w:rPr>
          <w:sz w:val="22"/>
          <w:szCs w:val="22"/>
        </w:rPr>
        <w:t xml:space="preserve">4. </w:t>
      </w:r>
      <w:r w:rsidRPr="00B135D8">
        <w:rPr>
          <w:color w:val="333333"/>
          <w:sz w:val="22"/>
          <w:szCs w:val="22"/>
          <w:shd w:val="clear" w:color="auto" w:fill="FFFFFF"/>
        </w:rPr>
        <w:t xml:space="preserve">Als TD, Kurki MI, Grove </w:t>
      </w:r>
      <w:proofErr w:type="gramStart"/>
      <w:r w:rsidRPr="00B135D8">
        <w:rPr>
          <w:color w:val="333333"/>
          <w:sz w:val="22"/>
          <w:szCs w:val="22"/>
          <w:shd w:val="clear" w:color="auto" w:fill="FFFFFF"/>
        </w:rPr>
        <w:t>J ,</w:t>
      </w:r>
      <w:proofErr w:type="gramEnd"/>
      <w:r w:rsidRPr="00B135D8">
        <w:rPr>
          <w:color w:val="333333"/>
          <w:sz w:val="22"/>
          <w:szCs w:val="22"/>
          <w:shd w:val="clear" w:color="auto" w:fill="FFFFFF"/>
        </w:rPr>
        <w:t xml:space="preserve"> </w:t>
      </w:r>
      <w:proofErr w:type="spellStart"/>
      <w:r w:rsidRPr="00B135D8">
        <w:rPr>
          <w:color w:val="333333"/>
          <w:sz w:val="22"/>
          <w:szCs w:val="22"/>
          <w:shd w:val="clear" w:color="auto" w:fill="FFFFFF"/>
        </w:rPr>
        <w:t>Voloudakis</w:t>
      </w:r>
      <w:proofErr w:type="spellEnd"/>
      <w:r w:rsidRPr="00B135D8">
        <w:rPr>
          <w:color w:val="333333"/>
          <w:sz w:val="22"/>
          <w:szCs w:val="22"/>
          <w:shd w:val="clear" w:color="auto" w:fill="FFFFFF"/>
        </w:rPr>
        <w:t xml:space="preserve"> G, Therrien </w:t>
      </w:r>
      <w:proofErr w:type="gramStart"/>
      <w:r w:rsidRPr="00B135D8">
        <w:rPr>
          <w:color w:val="333333"/>
          <w:sz w:val="22"/>
          <w:szCs w:val="22"/>
          <w:shd w:val="clear" w:color="auto" w:fill="FFFFFF"/>
        </w:rPr>
        <w:t>K ,</w:t>
      </w:r>
      <w:proofErr w:type="gramEnd"/>
      <w:r w:rsidRPr="00B135D8">
        <w:rPr>
          <w:color w:val="333333"/>
          <w:sz w:val="22"/>
          <w:szCs w:val="22"/>
          <w:shd w:val="clear" w:color="auto" w:fill="FFFFFF"/>
        </w:rPr>
        <w:t xml:space="preserve"> </w:t>
      </w:r>
      <w:proofErr w:type="spellStart"/>
      <w:r w:rsidRPr="00B135D8">
        <w:rPr>
          <w:color w:val="333333"/>
          <w:sz w:val="22"/>
          <w:szCs w:val="22"/>
          <w:shd w:val="clear" w:color="auto" w:fill="FFFFFF"/>
        </w:rPr>
        <w:t>Tasanko</w:t>
      </w:r>
      <w:proofErr w:type="spellEnd"/>
      <w:r w:rsidRPr="00B135D8">
        <w:rPr>
          <w:color w:val="333333"/>
          <w:sz w:val="22"/>
          <w:szCs w:val="22"/>
          <w:shd w:val="clear" w:color="auto" w:fill="FFFFFF"/>
        </w:rPr>
        <w:t xml:space="preserve"> E, Nielsen TT, </w:t>
      </w:r>
      <w:proofErr w:type="spellStart"/>
      <w:r w:rsidRPr="00B135D8">
        <w:rPr>
          <w:color w:val="333333"/>
          <w:sz w:val="22"/>
          <w:szCs w:val="22"/>
          <w:shd w:val="clear" w:color="auto" w:fill="FFFFFF"/>
        </w:rPr>
        <w:t>Naamanka</w:t>
      </w:r>
      <w:proofErr w:type="spellEnd"/>
      <w:r w:rsidRPr="00B135D8">
        <w:rPr>
          <w:color w:val="333333"/>
          <w:sz w:val="22"/>
          <w:szCs w:val="22"/>
          <w:shd w:val="clear" w:color="auto" w:fill="FFFFFF"/>
        </w:rPr>
        <w:t xml:space="preserve"> J</w:t>
      </w:r>
      <w:r w:rsidRPr="00B135D8">
        <w:rPr>
          <w:rStyle w:val="moreellipses"/>
          <w:color w:val="333333"/>
          <w:sz w:val="22"/>
          <w:szCs w:val="22"/>
          <w:shd w:val="clear" w:color="auto" w:fill="FFFFFF"/>
        </w:rPr>
        <w:t xml:space="preserve">, et al., </w:t>
      </w:r>
      <w:r w:rsidRPr="00B135D8">
        <w:rPr>
          <w:color w:val="333333"/>
          <w:sz w:val="22"/>
          <w:szCs w:val="22"/>
          <w:shd w:val="clear" w:color="auto" w:fill="FFFFFF"/>
        </w:rPr>
        <w:t>Depression pathophysiology, risk prediction of recurrence and comorbid psychiatric disorders using genome-wide analyses. 2023, Nat Med.</w:t>
      </w:r>
    </w:p>
    <w:p w14:paraId="122E58AB" w14:textId="77777777" w:rsidR="00BB2553" w:rsidRPr="00B135D8" w:rsidRDefault="00BB2553" w:rsidP="00806CA1">
      <w:pPr>
        <w:widowControl w:val="0"/>
        <w:rPr>
          <w:color w:val="333333"/>
          <w:sz w:val="22"/>
          <w:szCs w:val="22"/>
          <w:shd w:val="clear" w:color="auto" w:fill="FFFFFF"/>
        </w:rPr>
      </w:pPr>
      <w:r w:rsidRPr="00B135D8">
        <w:rPr>
          <w:sz w:val="22"/>
          <w:szCs w:val="22"/>
        </w:rPr>
        <w:t xml:space="preserve">5. </w:t>
      </w:r>
      <w:r w:rsidRPr="00B135D8">
        <w:rPr>
          <w:color w:val="333333"/>
          <w:sz w:val="22"/>
          <w:szCs w:val="22"/>
          <w:shd w:val="clear" w:color="auto" w:fill="FFFFFF"/>
        </w:rPr>
        <w:t xml:space="preserve">Mitchell BL, Campos AI, Whiteman </w:t>
      </w:r>
      <w:proofErr w:type="gramStart"/>
      <w:r w:rsidRPr="00B135D8">
        <w:rPr>
          <w:color w:val="333333"/>
          <w:sz w:val="22"/>
          <w:szCs w:val="22"/>
          <w:shd w:val="clear" w:color="auto" w:fill="FFFFFF"/>
        </w:rPr>
        <w:t>DC ,</w:t>
      </w:r>
      <w:proofErr w:type="gramEnd"/>
      <w:r w:rsidRPr="00B135D8">
        <w:rPr>
          <w:color w:val="333333"/>
          <w:sz w:val="22"/>
          <w:szCs w:val="22"/>
          <w:shd w:val="clear" w:color="auto" w:fill="FFFFFF"/>
        </w:rPr>
        <w:t xml:space="preserve"> Olsen CM, Gordon SD, Walker AJ, Dean OM, et al., The Australian Genetics of Depression Study: New Risk Loci and Dissecting Heterogeneity Between Subtypes. 2021, Biol Psychiatry.</w:t>
      </w:r>
    </w:p>
    <w:p w14:paraId="170C5E08" w14:textId="77777777" w:rsidR="00BB2553" w:rsidRPr="00B135D8" w:rsidRDefault="00BB2553" w:rsidP="00806CA1">
      <w:pPr>
        <w:widowControl w:val="0"/>
        <w:rPr>
          <w:color w:val="333333"/>
          <w:sz w:val="22"/>
          <w:szCs w:val="22"/>
          <w:shd w:val="clear" w:color="auto" w:fill="FFFFFF"/>
        </w:rPr>
      </w:pPr>
      <w:r w:rsidRPr="00B135D8">
        <w:rPr>
          <w:sz w:val="22"/>
          <w:szCs w:val="22"/>
        </w:rPr>
        <w:t xml:space="preserve">6. </w:t>
      </w:r>
      <w:r w:rsidRPr="00B135D8">
        <w:rPr>
          <w:color w:val="333333"/>
          <w:sz w:val="22"/>
          <w:szCs w:val="22"/>
          <w:shd w:val="clear" w:color="auto" w:fill="FFFFFF"/>
        </w:rPr>
        <w:t xml:space="preserve">Hyde CL, Nagle MW, Tian C, Chen X, Paciga SA, Wendland </w:t>
      </w:r>
      <w:proofErr w:type="gramStart"/>
      <w:r w:rsidRPr="00B135D8">
        <w:rPr>
          <w:color w:val="333333"/>
          <w:sz w:val="22"/>
          <w:szCs w:val="22"/>
          <w:shd w:val="clear" w:color="auto" w:fill="FFFFFF"/>
        </w:rPr>
        <w:t>JR ,</w:t>
      </w:r>
      <w:proofErr w:type="gramEnd"/>
      <w:r w:rsidRPr="00B135D8">
        <w:rPr>
          <w:color w:val="333333"/>
          <w:sz w:val="22"/>
          <w:szCs w:val="22"/>
          <w:shd w:val="clear" w:color="auto" w:fill="FFFFFF"/>
        </w:rPr>
        <w:t xml:space="preserve"> Tung JY, et al., Identification of 15 genetic loci associated with risk of major depression in individuals of European descent. 2016, Nat. Genet.</w:t>
      </w:r>
    </w:p>
    <w:p w14:paraId="50801E70" w14:textId="77777777" w:rsidR="00BB2553" w:rsidRPr="00B135D8" w:rsidRDefault="00BB2553" w:rsidP="00806CA1">
      <w:pPr>
        <w:widowControl w:val="0"/>
        <w:rPr>
          <w:color w:val="333333"/>
          <w:sz w:val="22"/>
          <w:szCs w:val="22"/>
          <w:shd w:val="clear" w:color="auto" w:fill="FFFFFF"/>
        </w:rPr>
      </w:pPr>
      <w:r w:rsidRPr="00B135D8">
        <w:rPr>
          <w:sz w:val="22"/>
          <w:szCs w:val="22"/>
        </w:rPr>
        <w:t xml:space="preserve">7. </w:t>
      </w:r>
      <w:r w:rsidRPr="00B135D8">
        <w:rPr>
          <w:color w:val="333333"/>
          <w:sz w:val="22"/>
          <w:szCs w:val="22"/>
          <w:shd w:val="clear" w:color="auto" w:fill="FFFFFF"/>
        </w:rPr>
        <w:t xml:space="preserve">Wang H, Yang J, Schneider JA, De Jager PL, Bennett DA, Zhang HY. Genome-wide interaction analysis of pathological hallmarks in Alzheimer's disease. 2020, </w:t>
      </w:r>
      <w:proofErr w:type="spellStart"/>
      <w:r w:rsidRPr="00B135D8">
        <w:rPr>
          <w:color w:val="333333"/>
          <w:sz w:val="22"/>
          <w:szCs w:val="22"/>
          <w:shd w:val="clear" w:color="auto" w:fill="FFFFFF"/>
        </w:rPr>
        <w:t>Neurobiol</w:t>
      </w:r>
      <w:proofErr w:type="spellEnd"/>
      <w:r w:rsidRPr="00B135D8">
        <w:rPr>
          <w:color w:val="333333"/>
          <w:sz w:val="22"/>
          <w:szCs w:val="22"/>
          <w:shd w:val="clear" w:color="auto" w:fill="FFFFFF"/>
        </w:rPr>
        <w:t xml:space="preserve"> Aging.</w:t>
      </w:r>
    </w:p>
    <w:p w14:paraId="5E1C9E1B" w14:textId="77777777" w:rsidR="00BB2553" w:rsidRPr="00B135D8" w:rsidRDefault="00BB2553" w:rsidP="00806CA1">
      <w:pPr>
        <w:widowControl w:val="0"/>
        <w:rPr>
          <w:color w:val="333333"/>
          <w:sz w:val="22"/>
          <w:szCs w:val="22"/>
          <w:shd w:val="clear" w:color="auto" w:fill="FFFFFF"/>
        </w:rPr>
      </w:pPr>
      <w:r w:rsidRPr="00B135D8">
        <w:rPr>
          <w:sz w:val="22"/>
          <w:szCs w:val="22"/>
        </w:rPr>
        <w:t xml:space="preserve">8. </w:t>
      </w:r>
      <w:proofErr w:type="spellStart"/>
      <w:r w:rsidRPr="00B135D8">
        <w:rPr>
          <w:color w:val="333333"/>
          <w:sz w:val="22"/>
          <w:szCs w:val="22"/>
          <w:shd w:val="clear" w:color="auto" w:fill="FFFFFF"/>
        </w:rPr>
        <w:t>Christakoudi</w:t>
      </w:r>
      <w:proofErr w:type="spellEnd"/>
      <w:r w:rsidRPr="00B135D8">
        <w:rPr>
          <w:color w:val="333333"/>
          <w:sz w:val="22"/>
          <w:szCs w:val="22"/>
          <w:shd w:val="clear" w:color="auto" w:fill="FFFFFF"/>
        </w:rPr>
        <w:t xml:space="preserve"> S, Evangelou </w:t>
      </w:r>
      <w:proofErr w:type="gramStart"/>
      <w:r w:rsidRPr="00B135D8">
        <w:rPr>
          <w:color w:val="333333"/>
          <w:sz w:val="22"/>
          <w:szCs w:val="22"/>
          <w:shd w:val="clear" w:color="auto" w:fill="FFFFFF"/>
        </w:rPr>
        <w:t>E ,</w:t>
      </w:r>
      <w:proofErr w:type="gramEnd"/>
      <w:r w:rsidRPr="00B135D8">
        <w:rPr>
          <w:color w:val="333333"/>
          <w:sz w:val="22"/>
          <w:szCs w:val="22"/>
          <w:shd w:val="clear" w:color="auto" w:fill="FFFFFF"/>
        </w:rPr>
        <w:t xml:space="preserve"> Riboli </w:t>
      </w:r>
      <w:proofErr w:type="gramStart"/>
      <w:r w:rsidRPr="00B135D8">
        <w:rPr>
          <w:color w:val="333333"/>
          <w:sz w:val="22"/>
          <w:szCs w:val="22"/>
          <w:shd w:val="clear" w:color="auto" w:fill="FFFFFF"/>
        </w:rPr>
        <w:t>E ,</w:t>
      </w:r>
      <w:proofErr w:type="gramEnd"/>
      <w:r w:rsidRPr="00B135D8">
        <w:rPr>
          <w:color w:val="333333"/>
          <w:sz w:val="22"/>
          <w:szCs w:val="22"/>
          <w:shd w:val="clear" w:color="auto" w:fill="FFFFFF"/>
        </w:rPr>
        <w:t xml:space="preserve"> </w:t>
      </w:r>
      <w:proofErr w:type="spellStart"/>
      <w:r w:rsidRPr="00B135D8">
        <w:rPr>
          <w:color w:val="333333"/>
          <w:sz w:val="22"/>
          <w:szCs w:val="22"/>
          <w:shd w:val="clear" w:color="auto" w:fill="FFFFFF"/>
        </w:rPr>
        <w:t>Tsilidis</w:t>
      </w:r>
      <w:proofErr w:type="spellEnd"/>
      <w:r w:rsidRPr="00B135D8">
        <w:rPr>
          <w:color w:val="333333"/>
          <w:sz w:val="22"/>
          <w:szCs w:val="22"/>
          <w:shd w:val="clear" w:color="auto" w:fill="FFFFFF"/>
        </w:rPr>
        <w:t xml:space="preserve"> KK. GWAS of allometric body-shape indices in UK Biobank identifies loci suggesting associations with morphogenesis, organogenesis, adrenal cell renewal and cancer. 2021. Sci Rep.</w:t>
      </w:r>
    </w:p>
    <w:p w14:paraId="0AEA4F79" w14:textId="77777777" w:rsidR="00BB2553" w:rsidRPr="00B135D8" w:rsidRDefault="00BB2553" w:rsidP="00806CA1">
      <w:pPr>
        <w:widowControl w:val="0"/>
        <w:rPr>
          <w:color w:val="333333"/>
          <w:sz w:val="22"/>
          <w:szCs w:val="22"/>
          <w:shd w:val="clear" w:color="auto" w:fill="FFFFFF"/>
        </w:rPr>
      </w:pPr>
      <w:r w:rsidRPr="00B135D8">
        <w:rPr>
          <w:sz w:val="22"/>
          <w:szCs w:val="22"/>
        </w:rPr>
        <w:t xml:space="preserve">9. </w:t>
      </w:r>
      <w:r w:rsidRPr="00B135D8">
        <w:rPr>
          <w:color w:val="333333"/>
          <w:sz w:val="22"/>
          <w:szCs w:val="22"/>
          <w:shd w:val="clear" w:color="auto" w:fill="FFFFFF"/>
        </w:rPr>
        <w:t>McCartney DL, Min JL, Richmond RC, Lu AT, Sobczyk MK, Davies G, Broer L, Genome-wide association studies identify 137 genetic loci for DNA methylation biomarkers of aging. 2021, Genome Biol.</w:t>
      </w:r>
    </w:p>
    <w:p w14:paraId="59F78A61" w14:textId="77777777" w:rsidR="00BB2553" w:rsidRPr="00B135D8" w:rsidRDefault="00BB2553" w:rsidP="00806CA1">
      <w:pPr>
        <w:widowControl w:val="0"/>
        <w:rPr>
          <w:color w:val="333333"/>
          <w:sz w:val="22"/>
          <w:szCs w:val="22"/>
          <w:shd w:val="clear" w:color="auto" w:fill="FFFFFF"/>
        </w:rPr>
      </w:pPr>
      <w:r w:rsidRPr="00B135D8">
        <w:rPr>
          <w:sz w:val="22"/>
          <w:szCs w:val="22"/>
        </w:rPr>
        <w:t xml:space="preserve">10. </w:t>
      </w:r>
      <w:r w:rsidRPr="00B135D8">
        <w:rPr>
          <w:color w:val="333333"/>
          <w:sz w:val="22"/>
          <w:szCs w:val="22"/>
          <w:shd w:val="clear" w:color="auto" w:fill="FFFFFF"/>
        </w:rPr>
        <w:t xml:space="preserve">Mekki Y, Guillemot V, Lemaitre H, Carrion-Castillo </w:t>
      </w:r>
      <w:proofErr w:type="gramStart"/>
      <w:r w:rsidRPr="00B135D8">
        <w:rPr>
          <w:color w:val="333333"/>
          <w:sz w:val="22"/>
          <w:szCs w:val="22"/>
          <w:shd w:val="clear" w:color="auto" w:fill="FFFFFF"/>
        </w:rPr>
        <w:t>A ,</w:t>
      </w:r>
      <w:proofErr w:type="gramEnd"/>
      <w:r w:rsidRPr="00B135D8">
        <w:rPr>
          <w:color w:val="333333"/>
          <w:sz w:val="22"/>
          <w:szCs w:val="22"/>
          <w:shd w:val="clear" w:color="auto" w:fill="FFFFFF"/>
        </w:rPr>
        <w:t xml:space="preserve"> Forkel S, </w:t>
      </w:r>
      <w:proofErr w:type="spellStart"/>
      <w:r w:rsidRPr="00B135D8">
        <w:rPr>
          <w:color w:val="333333"/>
          <w:sz w:val="22"/>
          <w:szCs w:val="22"/>
          <w:shd w:val="clear" w:color="auto" w:fill="FFFFFF"/>
        </w:rPr>
        <w:t>Frouin</w:t>
      </w:r>
      <w:proofErr w:type="spellEnd"/>
      <w:r w:rsidRPr="00B135D8">
        <w:rPr>
          <w:color w:val="333333"/>
          <w:sz w:val="22"/>
          <w:szCs w:val="22"/>
          <w:shd w:val="clear" w:color="auto" w:fill="FFFFFF"/>
        </w:rPr>
        <w:t xml:space="preserve"> </w:t>
      </w:r>
      <w:proofErr w:type="gramStart"/>
      <w:r w:rsidRPr="00B135D8">
        <w:rPr>
          <w:color w:val="333333"/>
          <w:sz w:val="22"/>
          <w:szCs w:val="22"/>
          <w:shd w:val="clear" w:color="auto" w:fill="FFFFFF"/>
        </w:rPr>
        <w:t>V ,</w:t>
      </w:r>
      <w:proofErr w:type="gramEnd"/>
      <w:r w:rsidRPr="00B135D8">
        <w:rPr>
          <w:color w:val="333333"/>
          <w:sz w:val="22"/>
          <w:szCs w:val="22"/>
          <w:shd w:val="clear" w:color="auto" w:fill="FFFFFF"/>
        </w:rPr>
        <w:t xml:space="preserve"> Philippe C</w:t>
      </w:r>
      <w:r w:rsidRPr="00B135D8">
        <w:rPr>
          <w:rStyle w:val="moreellipses"/>
          <w:color w:val="333333"/>
          <w:sz w:val="22"/>
          <w:szCs w:val="22"/>
          <w:shd w:val="clear" w:color="auto" w:fill="FFFFFF"/>
        </w:rPr>
        <w:t xml:space="preserve">, et al., </w:t>
      </w:r>
      <w:r w:rsidRPr="00B135D8">
        <w:rPr>
          <w:color w:val="333333"/>
          <w:sz w:val="22"/>
          <w:szCs w:val="22"/>
          <w:shd w:val="clear" w:color="auto" w:fill="FFFFFF"/>
        </w:rPr>
        <w:t>The genetic architecture of language functional connectivity. 2021, Neuroimage.</w:t>
      </w:r>
    </w:p>
    <w:p w14:paraId="088498A3" w14:textId="77777777" w:rsidR="00BB2553" w:rsidRPr="00B135D8" w:rsidRDefault="00BB2553" w:rsidP="00806CA1">
      <w:pPr>
        <w:widowControl w:val="0"/>
        <w:rPr>
          <w:color w:val="333333"/>
          <w:sz w:val="22"/>
          <w:szCs w:val="22"/>
          <w:shd w:val="clear" w:color="auto" w:fill="FFFFFF"/>
        </w:rPr>
      </w:pPr>
      <w:r w:rsidRPr="00B135D8">
        <w:rPr>
          <w:sz w:val="22"/>
          <w:szCs w:val="22"/>
        </w:rPr>
        <w:t xml:space="preserve">11. </w:t>
      </w:r>
      <w:r w:rsidRPr="00B135D8">
        <w:rPr>
          <w:color w:val="333333"/>
          <w:sz w:val="22"/>
          <w:szCs w:val="22"/>
          <w:shd w:val="clear" w:color="auto" w:fill="FFFFFF"/>
        </w:rPr>
        <w:t xml:space="preserve">Liu M, Jiang Y, Wedow </w:t>
      </w:r>
      <w:proofErr w:type="gramStart"/>
      <w:r w:rsidRPr="00B135D8">
        <w:rPr>
          <w:color w:val="333333"/>
          <w:sz w:val="22"/>
          <w:szCs w:val="22"/>
          <w:shd w:val="clear" w:color="auto" w:fill="FFFFFF"/>
        </w:rPr>
        <w:t>R ,</w:t>
      </w:r>
      <w:proofErr w:type="gramEnd"/>
      <w:r w:rsidRPr="00B135D8">
        <w:rPr>
          <w:color w:val="333333"/>
          <w:sz w:val="22"/>
          <w:szCs w:val="22"/>
          <w:shd w:val="clear" w:color="auto" w:fill="FFFFFF"/>
        </w:rPr>
        <w:t xml:space="preserve"> Li </w:t>
      </w:r>
      <w:proofErr w:type="gramStart"/>
      <w:r w:rsidRPr="00B135D8">
        <w:rPr>
          <w:color w:val="333333"/>
          <w:sz w:val="22"/>
          <w:szCs w:val="22"/>
          <w:shd w:val="clear" w:color="auto" w:fill="FFFFFF"/>
        </w:rPr>
        <w:t>Y ,</w:t>
      </w:r>
      <w:proofErr w:type="gramEnd"/>
      <w:r w:rsidRPr="00B135D8">
        <w:rPr>
          <w:color w:val="333333"/>
          <w:sz w:val="22"/>
          <w:szCs w:val="22"/>
          <w:shd w:val="clear" w:color="auto" w:fill="FFFFFF"/>
        </w:rPr>
        <w:t xml:space="preserve"> Brazel DM, Chen F, Datta G, et al., Association studies of up to 1.2 million individuals yield new insights into the genetic etiology of tobacco and alcohol use. 2019, Nat Genet.</w:t>
      </w:r>
    </w:p>
    <w:p w14:paraId="61E0602F" w14:textId="77777777" w:rsidR="00BB2553" w:rsidRPr="00B135D8" w:rsidRDefault="00BB2553" w:rsidP="00806CA1">
      <w:pPr>
        <w:widowControl w:val="0"/>
        <w:rPr>
          <w:color w:val="333333"/>
          <w:sz w:val="22"/>
          <w:szCs w:val="22"/>
          <w:shd w:val="clear" w:color="auto" w:fill="FFFFFF"/>
        </w:rPr>
      </w:pPr>
      <w:r w:rsidRPr="00B135D8">
        <w:rPr>
          <w:sz w:val="22"/>
          <w:szCs w:val="22"/>
        </w:rPr>
        <w:t xml:space="preserve">12. </w:t>
      </w:r>
      <w:r w:rsidRPr="00B135D8">
        <w:rPr>
          <w:color w:val="333333"/>
          <w:sz w:val="22"/>
          <w:szCs w:val="22"/>
          <w:shd w:val="clear" w:color="auto" w:fill="FFFFFF"/>
        </w:rPr>
        <w:t xml:space="preserve">Saunders GRB, Wang X, Chen F, Jang SK, Liu </w:t>
      </w:r>
      <w:proofErr w:type="gramStart"/>
      <w:r w:rsidRPr="00B135D8">
        <w:rPr>
          <w:color w:val="333333"/>
          <w:sz w:val="22"/>
          <w:szCs w:val="22"/>
          <w:shd w:val="clear" w:color="auto" w:fill="FFFFFF"/>
        </w:rPr>
        <w:t>M ,</w:t>
      </w:r>
      <w:proofErr w:type="gramEnd"/>
      <w:r w:rsidRPr="00B135D8">
        <w:rPr>
          <w:color w:val="333333"/>
          <w:sz w:val="22"/>
          <w:szCs w:val="22"/>
          <w:shd w:val="clear" w:color="auto" w:fill="FFFFFF"/>
        </w:rPr>
        <w:t xml:space="preserve"> Wang C, Gao S, et al., Genetic diversity fuels gene discovery for tobacco and alcohol use. 2022, Nature. </w:t>
      </w:r>
    </w:p>
    <w:p w14:paraId="758C7BEC" w14:textId="77777777" w:rsidR="00BB4F69" w:rsidRPr="00B135D8" w:rsidRDefault="00BB4F69" w:rsidP="00806CA1">
      <w:pPr>
        <w:widowControl w:val="0"/>
        <w:rPr>
          <w:color w:val="333333"/>
          <w:sz w:val="22"/>
          <w:szCs w:val="22"/>
          <w:shd w:val="clear" w:color="auto" w:fill="FFFFFF"/>
        </w:rPr>
      </w:pPr>
    </w:p>
    <w:p w14:paraId="09231755" w14:textId="50CE778B" w:rsidR="00BB4F69" w:rsidRPr="00B135D8" w:rsidRDefault="00BB4F69" w:rsidP="00806CA1">
      <w:pPr>
        <w:widowControl w:val="0"/>
        <w:rPr>
          <w:color w:val="333333"/>
          <w:sz w:val="22"/>
          <w:szCs w:val="22"/>
          <w:shd w:val="clear" w:color="auto" w:fill="FFFFFF"/>
        </w:rPr>
      </w:pPr>
      <w:r w:rsidRPr="00B135D8">
        <w:rPr>
          <w:color w:val="333333"/>
          <w:sz w:val="22"/>
          <w:szCs w:val="22"/>
          <w:shd w:val="clear" w:color="auto" w:fill="FFFFFF"/>
        </w:rPr>
        <w:t xml:space="preserve">See </w:t>
      </w:r>
      <w:hyperlink r:id="rId6" w:history="1">
        <w:r w:rsidRPr="00B135D8">
          <w:rPr>
            <w:rStyle w:val="Hyperlink"/>
            <w:sz w:val="22"/>
            <w:szCs w:val="22"/>
            <w:shd w:val="clear" w:color="auto" w:fill="FFFFFF"/>
          </w:rPr>
          <w:t>https://www.ebi.ac.uk/gwas/genes/PIPOX</w:t>
        </w:r>
      </w:hyperlink>
      <w:r w:rsidRPr="00B135D8">
        <w:rPr>
          <w:color w:val="333333"/>
          <w:sz w:val="22"/>
          <w:szCs w:val="22"/>
          <w:shd w:val="clear" w:color="auto" w:fill="FFFFFF"/>
        </w:rPr>
        <w:t xml:space="preserve"> for additional information.</w:t>
      </w:r>
    </w:p>
    <w:p w14:paraId="717DFB6A" w14:textId="77777777" w:rsidR="00BB4F69" w:rsidRPr="00B135D8" w:rsidRDefault="00BB4F69" w:rsidP="00806CA1">
      <w:pPr>
        <w:widowControl w:val="0"/>
        <w:rPr>
          <w:color w:val="333333"/>
          <w:sz w:val="22"/>
          <w:szCs w:val="22"/>
          <w:shd w:val="clear" w:color="auto" w:fill="FFFFFF"/>
        </w:rPr>
      </w:pPr>
    </w:p>
    <w:p w14:paraId="050539EB" w14:textId="77777777" w:rsidR="00BB2553" w:rsidRPr="00B135D8" w:rsidRDefault="00BB2553" w:rsidP="00806CA1">
      <w:pPr>
        <w:widowControl w:val="0"/>
        <w:rPr>
          <w:b/>
          <w:sz w:val="22"/>
          <w:szCs w:val="22"/>
          <w:u w:val="single"/>
        </w:rPr>
      </w:pPr>
      <w:r w:rsidRPr="00B135D8">
        <w:rPr>
          <w:b/>
          <w:sz w:val="22"/>
          <w:szCs w:val="22"/>
          <w:u w:val="single"/>
        </w:rPr>
        <w:t xml:space="preserve">FBXO36. </w:t>
      </w:r>
    </w:p>
    <w:p w14:paraId="348B9369" w14:textId="77777777" w:rsidR="00BB2553" w:rsidRPr="00B135D8" w:rsidRDefault="00BB2553" w:rsidP="00806CA1">
      <w:pPr>
        <w:widowControl w:val="0"/>
        <w:rPr>
          <w:color w:val="333333"/>
          <w:sz w:val="22"/>
          <w:szCs w:val="22"/>
          <w:shd w:val="clear" w:color="auto" w:fill="FFFFFF"/>
        </w:rPr>
      </w:pPr>
      <w:r w:rsidRPr="00B135D8">
        <w:rPr>
          <w:color w:val="333333"/>
          <w:sz w:val="22"/>
          <w:szCs w:val="22"/>
          <w:shd w:val="clear" w:color="auto" w:fill="FFFFFF"/>
        </w:rPr>
        <w:t xml:space="preserve">1. Rhee EP, Ho </w:t>
      </w:r>
      <w:proofErr w:type="gramStart"/>
      <w:r w:rsidRPr="00B135D8">
        <w:rPr>
          <w:color w:val="333333"/>
          <w:sz w:val="22"/>
          <w:szCs w:val="22"/>
          <w:shd w:val="clear" w:color="auto" w:fill="FFFFFF"/>
        </w:rPr>
        <w:t>JE ,</w:t>
      </w:r>
      <w:proofErr w:type="gramEnd"/>
      <w:r w:rsidRPr="00B135D8">
        <w:rPr>
          <w:color w:val="333333"/>
          <w:sz w:val="22"/>
          <w:szCs w:val="22"/>
          <w:shd w:val="clear" w:color="auto" w:fill="FFFFFF"/>
        </w:rPr>
        <w:t xml:space="preserve"> Chen MH, Shen D, Cheng S, Larson </w:t>
      </w:r>
      <w:proofErr w:type="gramStart"/>
      <w:r w:rsidRPr="00B135D8">
        <w:rPr>
          <w:color w:val="333333"/>
          <w:sz w:val="22"/>
          <w:szCs w:val="22"/>
          <w:shd w:val="clear" w:color="auto" w:fill="FFFFFF"/>
        </w:rPr>
        <w:t>MG ,</w:t>
      </w:r>
      <w:proofErr w:type="gramEnd"/>
      <w:r w:rsidRPr="00B135D8">
        <w:rPr>
          <w:color w:val="333333"/>
          <w:sz w:val="22"/>
          <w:szCs w:val="22"/>
          <w:shd w:val="clear" w:color="auto" w:fill="FFFFFF"/>
        </w:rPr>
        <w:t xml:space="preserve"> Ghorbani A, et al., A genome-wide association study of the human metabolome in a community-based cohort. 2013, Cell </w:t>
      </w:r>
      <w:proofErr w:type="spellStart"/>
      <w:r w:rsidRPr="00B135D8">
        <w:rPr>
          <w:color w:val="333333"/>
          <w:sz w:val="22"/>
          <w:szCs w:val="22"/>
          <w:shd w:val="clear" w:color="auto" w:fill="FFFFFF"/>
        </w:rPr>
        <w:t>Metabol</w:t>
      </w:r>
      <w:proofErr w:type="spellEnd"/>
      <w:r w:rsidRPr="00B135D8">
        <w:rPr>
          <w:color w:val="333333"/>
          <w:sz w:val="22"/>
          <w:szCs w:val="22"/>
          <w:shd w:val="clear" w:color="auto" w:fill="FFFFFF"/>
        </w:rPr>
        <w:t xml:space="preserve">. </w:t>
      </w:r>
    </w:p>
    <w:p w14:paraId="69A2EEF8" w14:textId="77777777" w:rsidR="00BB2553" w:rsidRPr="00B135D8" w:rsidRDefault="00BB2553" w:rsidP="00806CA1">
      <w:pPr>
        <w:widowControl w:val="0"/>
        <w:rPr>
          <w:color w:val="333333"/>
          <w:sz w:val="22"/>
          <w:szCs w:val="22"/>
          <w:shd w:val="clear" w:color="auto" w:fill="FFFFFF"/>
        </w:rPr>
      </w:pPr>
      <w:r w:rsidRPr="00B135D8">
        <w:rPr>
          <w:sz w:val="22"/>
          <w:szCs w:val="22"/>
        </w:rPr>
        <w:t xml:space="preserve">2. </w:t>
      </w:r>
      <w:proofErr w:type="spellStart"/>
      <w:r w:rsidRPr="00B135D8">
        <w:rPr>
          <w:color w:val="333333"/>
          <w:sz w:val="22"/>
          <w:szCs w:val="22"/>
          <w:shd w:val="clear" w:color="auto" w:fill="FFFFFF"/>
        </w:rPr>
        <w:t>Sakaue</w:t>
      </w:r>
      <w:proofErr w:type="spellEnd"/>
      <w:r w:rsidRPr="00B135D8">
        <w:rPr>
          <w:color w:val="333333"/>
          <w:sz w:val="22"/>
          <w:szCs w:val="22"/>
          <w:shd w:val="clear" w:color="auto" w:fill="FFFFFF"/>
        </w:rPr>
        <w:t xml:space="preserve"> S, Kanai </w:t>
      </w:r>
      <w:proofErr w:type="gramStart"/>
      <w:r w:rsidRPr="00B135D8">
        <w:rPr>
          <w:color w:val="333333"/>
          <w:sz w:val="22"/>
          <w:szCs w:val="22"/>
          <w:shd w:val="clear" w:color="auto" w:fill="FFFFFF"/>
        </w:rPr>
        <w:t>M ,</w:t>
      </w:r>
      <w:proofErr w:type="gramEnd"/>
      <w:r w:rsidRPr="00B135D8">
        <w:rPr>
          <w:color w:val="333333"/>
          <w:sz w:val="22"/>
          <w:szCs w:val="22"/>
          <w:shd w:val="clear" w:color="auto" w:fill="FFFFFF"/>
        </w:rPr>
        <w:t xml:space="preserve"> Tanigawa Y, Karjalainen J, Kurki M, Koshiba S, Narita A, et al. A cross-population atlas of genetic associations for 220 human phenotypes. 2021, Nat. Genet.</w:t>
      </w:r>
    </w:p>
    <w:p w14:paraId="2AB69967" w14:textId="77777777" w:rsidR="00BB2553" w:rsidRPr="00B135D8" w:rsidRDefault="00BB2553" w:rsidP="00806CA1">
      <w:pPr>
        <w:widowControl w:val="0"/>
        <w:rPr>
          <w:color w:val="333333"/>
          <w:sz w:val="22"/>
          <w:szCs w:val="22"/>
          <w:shd w:val="clear" w:color="auto" w:fill="FFFFFF"/>
        </w:rPr>
      </w:pPr>
      <w:r w:rsidRPr="00B135D8">
        <w:rPr>
          <w:color w:val="333333"/>
          <w:sz w:val="22"/>
          <w:szCs w:val="22"/>
          <w:shd w:val="clear" w:color="auto" w:fill="FFFFFF"/>
        </w:rPr>
        <w:t xml:space="preserve">3. Harris BHL, Di </w:t>
      </w:r>
      <w:proofErr w:type="spellStart"/>
      <w:r w:rsidRPr="00B135D8">
        <w:rPr>
          <w:color w:val="333333"/>
          <w:sz w:val="22"/>
          <w:szCs w:val="22"/>
          <w:shd w:val="clear" w:color="auto" w:fill="FFFFFF"/>
        </w:rPr>
        <w:t>Giovannantonio</w:t>
      </w:r>
      <w:proofErr w:type="spellEnd"/>
      <w:r w:rsidRPr="00B135D8">
        <w:rPr>
          <w:color w:val="333333"/>
          <w:sz w:val="22"/>
          <w:szCs w:val="22"/>
          <w:shd w:val="clear" w:color="auto" w:fill="FFFFFF"/>
        </w:rPr>
        <w:t xml:space="preserve"> M, Zhang P, Harris DA, Lord SR, Allen NE, Maughan TS, et al. </w:t>
      </w:r>
      <w:proofErr w:type="gramStart"/>
      <w:r w:rsidRPr="00B135D8">
        <w:rPr>
          <w:color w:val="333333"/>
          <w:sz w:val="22"/>
          <w:szCs w:val="22"/>
          <w:shd w:val="clear" w:color="auto" w:fill="FFFFFF"/>
        </w:rPr>
        <w:t>New</w:t>
      </w:r>
      <w:proofErr w:type="gramEnd"/>
      <w:r w:rsidRPr="00B135D8">
        <w:rPr>
          <w:color w:val="333333"/>
          <w:sz w:val="22"/>
          <w:szCs w:val="22"/>
          <w:shd w:val="clear" w:color="auto" w:fill="FFFFFF"/>
        </w:rPr>
        <w:t xml:space="preserve"> role of fat-free mass in cancer risk linked with genetic predisposition. 2024, Sci. Rep. </w:t>
      </w:r>
    </w:p>
    <w:p w14:paraId="3A27E12E" w14:textId="77777777" w:rsidR="00BB2553" w:rsidRPr="00B135D8" w:rsidRDefault="00BB2553" w:rsidP="00806CA1">
      <w:pPr>
        <w:widowControl w:val="0"/>
        <w:rPr>
          <w:color w:val="333333"/>
          <w:sz w:val="22"/>
          <w:szCs w:val="22"/>
          <w:shd w:val="clear" w:color="auto" w:fill="FFFFFF"/>
        </w:rPr>
      </w:pPr>
      <w:r w:rsidRPr="00B135D8">
        <w:rPr>
          <w:color w:val="333333"/>
          <w:sz w:val="22"/>
          <w:szCs w:val="22"/>
          <w:shd w:val="clear" w:color="auto" w:fill="FFFFFF"/>
        </w:rPr>
        <w:t xml:space="preserve">4. Hawkes G, Beaumont RN, Tyrrell J, Power GM, Wood A, Laakso M, Silva LF, et al. Genetic evidence that high BMI in childhood has a protective effect on intermediate diabetes traits, including measures of insulin sensitivity and secretion, after accounting for BMI in adulthood. 2023, </w:t>
      </w:r>
      <w:proofErr w:type="spellStart"/>
      <w:r w:rsidRPr="00B135D8">
        <w:rPr>
          <w:color w:val="333333"/>
          <w:sz w:val="22"/>
          <w:szCs w:val="22"/>
          <w:shd w:val="clear" w:color="auto" w:fill="FFFFFF"/>
        </w:rPr>
        <w:t>Diabetologia</w:t>
      </w:r>
      <w:proofErr w:type="spellEnd"/>
    </w:p>
    <w:p w14:paraId="26F6769B" w14:textId="77777777" w:rsidR="00BB2553" w:rsidRPr="00B135D8" w:rsidRDefault="00BB2553" w:rsidP="00806CA1">
      <w:pPr>
        <w:widowControl w:val="0"/>
        <w:rPr>
          <w:color w:val="333333"/>
          <w:sz w:val="22"/>
          <w:szCs w:val="22"/>
          <w:shd w:val="clear" w:color="auto" w:fill="FFFFFF"/>
        </w:rPr>
      </w:pPr>
    </w:p>
    <w:p w14:paraId="73974399" w14:textId="781F19D1" w:rsidR="00B35BCC" w:rsidRPr="00B135D8" w:rsidRDefault="00B35BCC" w:rsidP="00806CA1">
      <w:pPr>
        <w:widowControl w:val="0"/>
        <w:rPr>
          <w:color w:val="333333"/>
          <w:sz w:val="22"/>
          <w:szCs w:val="22"/>
          <w:shd w:val="clear" w:color="auto" w:fill="FFFFFF"/>
        </w:rPr>
      </w:pPr>
      <w:r w:rsidRPr="00B135D8">
        <w:rPr>
          <w:color w:val="333333"/>
          <w:sz w:val="22"/>
          <w:szCs w:val="22"/>
          <w:shd w:val="clear" w:color="auto" w:fill="FFFFFF"/>
        </w:rPr>
        <w:t xml:space="preserve">See </w:t>
      </w:r>
      <w:hyperlink r:id="rId7" w:history="1">
        <w:r w:rsidRPr="00B135D8">
          <w:rPr>
            <w:rStyle w:val="Hyperlink"/>
            <w:sz w:val="22"/>
            <w:szCs w:val="22"/>
            <w:shd w:val="clear" w:color="auto" w:fill="FFFFFF"/>
          </w:rPr>
          <w:t>https://www.ebi.ac.uk/gwas/genes/FBXO36</w:t>
        </w:r>
      </w:hyperlink>
      <w:r w:rsidRPr="00B135D8">
        <w:rPr>
          <w:color w:val="333333"/>
          <w:sz w:val="22"/>
          <w:szCs w:val="22"/>
          <w:shd w:val="clear" w:color="auto" w:fill="FFFFFF"/>
        </w:rPr>
        <w:t xml:space="preserve"> for additional information.</w:t>
      </w:r>
    </w:p>
    <w:p w14:paraId="12FF9F84" w14:textId="77777777" w:rsidR="00B35BCC" w:rsidRPr="00B135D8" w:rsidRDefault="00B35BCC" w:rsidP="00806CA1">
      <w:pPr>
        <w:widowControl w:val="0"/>
        <w:rPr>
          <w:color w:val="333333"/>
          <w:sz w:val="22"/>
          <w:szCs w:val="22"/>
          <w:shd w:val="clear" w:color="auto" w:fill="FFFFFF"/>
        </w:rPr>
      </w:pPr>
    </w:p>
    <w:p w14:paraId="5830EA6E" w14:textId="77777777" w:rsidR="00BB2553" w:rsidRPr="00B135D8" w:rsidRDefault="00BB2553" w:rsidP="00806CA1">
      <w:pPr>
        <w:widowControl w:val="0"/>
        <w:rPr>
          <w:b/>
          <w:color w:val="333333"/>
          <w:sz w:val="22"/>
          <w:szCs w:val="22"/>
          <w:u w:val="single"/>
          <w:shd w:val="clear" w:color="auto" w:fill="FFFFFF"/>
        </w:rPr>
      </w:pPr>
      <w:r w:rsidRPr="00B135D8">
        <w:rPr>
          <w:b/>
          <w:color w:val="333333"/>
          <w:sz w:val="22"/>
          <w:szCs w:val="22"/>
          <w:u w:val="single"/>
          <w:shd w:val="clear" w:color="auto" w:fill="FFFFFF"/>
        </w:rPr>
        <w:t>LMNTD1.</w:t>
      </w:r>
    </w:p>
    <w:p w14:paraId="46A8954D" w14:textId="58EDAEF1" w:rsidR="00B35BCC" w:rsidRPr="00B135D8" w:rsidRDefault="00B35BCC" w:rsidP="00806CA1">
      <w:pPr>
        <w:widowControl w:val="0"/>
        <w:rPr>
          <w:color w:val="333333"/>
          <w:sz w:val="22"/>
          <w:szCs w:val="22"/>
          <w:shd w:val="clear" w:color="auto" w:fill="FFFFFF"/>
        </w:rPr>
      </w:pPr>
      <w:r w:rsidRPr="00B135D8">
        <w:rPr>
          <w:color w:val="333333"/>
          <w:sz w:val="22"/>
          <w:szCs w:val="22"/>
          <w:shd w:val="clear" w:color="auto" w:fill="FFFFFF"/>
        </w:rPr>
        <w:t>1.</w:t>
      </w:r>
      <w:r w:rsidRPr="00B135D8">
        <w:rPr>
          <w:color w:val="212121"/>
          <w:sz w:val="22"/>
          <w:szCs w:val="22"/>
          <w:shd w:val="clear" w:color="auto" w:fill="FFFFFF"/>
        </w:rPr>
        <w:t xml:space="preserve"> </w:t>
      </w:r>
      <w:r w:rsidRPr="00B135D8">
        <w:rPr>
          <w:color w:val="333333"/>
          <w:sz w:val="22"/>
          <w:szCs w:val="22"/>
          <w:shd w:val="clear" w:color="auto" w:fill="FFFFFF"/>
        </w:rPr>
        <w:t xml:space="preserve">Deng WQ, Belisario K, </w:t>
      </w:r>
      <w:proofErr w:type="spellStart"/>
      <w:r w:rsidRPr="00B135D8">
        <w:rPr>
          <w:color w:val="333333"/>
          <w:sz w:val="22"/>
          <w:szCs w:val="22"/>
          <w:shd w:val="clear" w:color="auto" w:fill="FFFFFF"/>
        </w:rPr>
        <w:t>Munafò</w:t>
      </w:r>
      <w:proofErr w:type="spellEnd"/>
      <w:r w:rsidRPr="00B135D8">
        <w:rPr>
          <w:color w:val="333333"/>
          <w:sz w:val="22"/>
          <w:szCs w:val="22"/>
          <w:shd w:val="clear" w:color="auto" w:fill="FFFFFF"/>
        </w:rPr>
        <w:t xml:space="preserve"> MR, MacKillop J. Longitudinal characterization of impulsivity phenotypes boosts signal for genomic correlates and heritability. Mol Psychiatry. 2025 Feb;30(2):608-618.</w:t>
      </w:r>
    </w:p>
    <w:p w14:paraId="679E5ACC" w14:textId="0FA4F0B5" w:rsidR="00BB2553" w:rsidRPr="00B135D8" w:rsidRDefault="00B35BCC" w:rsidP="00806CA1">
      <w:pPr>
        <w:widowControl w:val="0"/>
        <w:rPr>
          <w:color w:val="333333"/>
          <w:sz w:val="22"/>
          <w:szCs w:val="22"/>
          <w:shd w:val="clear" w:color="auto" w:fill="FFFFFF"/>
        </w:rPr>
      </w:pPr>
      <w:r w:rsidRPr="00B135D8">
        <w:rPr>
          <w:color w:val="333333"/>
          <w:sz w:val="22"/>
          <w:szCs w:val="22"/>
          <w:shd w:val="clear" w:color="auto" w:fill="FFFFFF"/>
        </w:rPr>
        <w:t>2</w:t>
      </w:r>
      <w:r w:rsidR="00BB2553" w:rsidRPr="00B135D8">
        <w:rPr>
          <w:color w:val="333333"/>
          <w:sz w:val="22"/>
          <w:szCs w:val="22"/>
          <w:shd w:val="clear" w:color="auto" w:fill="FFFFFF"/>
        </w:rPr>
        <w:t xml:space="preserve">. </w:t>
      </w:r>
      <w:proofErr w:type="spellStart"/>
      <w:r w:rsidR="00BB2553" w:rsidRPr="00B135D8">
        <w:rPr>
          <w:color w:val="333333"/>
          <w:sz w:val="22"/>
          <w:szCs w:val="22"/>
          <w:shd w:val="clear" w:color="auto" w:fill="FFFFFF"/>
        </w:rPr>
        <w:t>Rühlemann</w:t>
      </w:r>
      <w:proofErr w:type="spellEnd"/>
      <w:r w:rsidR="00BB2553" w:rsidRPr="00B135D8">
        <w:rPr>
          <w:color w:val="333333"/>
          <w:sz w:val="22"/>
          <w:szCs w:val="22"/>
          <w:shd w:val="clear" w:color="auto" w:fill="FFFFFF"/>
        </w:rPr>
        <w:t xml:space="preserve"> </w:t>
      </w:r>
      <w:proofErr w:type="gramStart"/>
      <w:r w:rsidR="00BB2553" w:rsidRPr="00B135D8">
        <w:rPr>
          <w:color w:val="333333"/>
          <w:sz w:val="22"/>
          <w:szCs w:val="22"/>
          <w:shd w:val="clear" w:color="auto" w:fill="FFFFFF"/>
        </w:rPr>
        <w:t>MC ,</w:t>
      </w:r>
      <w:proofErr w:type="gramEnd"/>
      <w:r w:rsidR="00BB2553" w:rsidRPr="00B135D8">
        <w:rPr>
          <w:color w:val="333333"/>
          <w:sz w:val="22"/>
          <w:szCs w:val="22"/>
          <w:shd w:val="clear" w:color="auto" w:fill="FFFFFF"/>
        </w:rPr>
        <w:t xml:space="preserve"> Hermes BM, Bang C, </w:t>
      </w:r>
      <w:proofErr w:type="spellStart"/>
      <w:r w:rsidR="00BB2553" w:rsidRPr="00B135D8">
        <w:rPr>
          <w:color w:val="333333"/>
          <w:sz w:val="22"/>
          <w:szCs w:val="22"/>
          <w:shd w:val="clear" w:color="auto" w:fill="FFFFFF"/>
        </w:rPr>
        <w:t>Doms</w:t>
      </w:r>
      <w:proofErr w:type="spellEnd"/>
      <w:r w:rsidR="00BB2553" w:rsidRPr="00B135D8">
        <w:rPr>
          <w:color w:val="333333"/>
          <w:sz w:val="22"/>
          <w:szCs w:val="22"/>
          <w:shd w:val="clear" w:color="auto" w:fill="FFFFFF"/>
        </w:rPr>
        <w:t xml:space="preserve"> </w:t>
      </w:r>
      <w:proofErr w:type="gramStart"/>
      <w:r w:rsidR="00BB2553" w:rsidRPr="00B135D8">
        <w:rPr>
          <w:color w:val="333333"/>
          <w:sz w:val="22"/>
          <w:szCs w:val="22"/>
          <w:shd w:val="clear" w:color="auto" w:fill="FFFFFF"/>
        </w:rPr>
        <w:t>S</w:t>
      </w:r>
      <w:r w:rsidR="00BB2553" w:rsidRPr="00B135D8">
        <w:rPr>
          <w:rStyle w:val="morecontent"/>
          <w:color w:val="333333"/>
          <w:sz w:val="22"/>
          <w:szCs w:val="22"/>
          <w:shd w:val="clear" w:color="auto" w:fill="FFFFFF"/>
        </w:rPr>
        <w:t> ,</w:t>
      </w:r>
      <w:proofErr w:type="gramEnd"/>
      <w:r w:rsidR="00BB2553" w:rsidRPr="00B135D8">
        <w:rPr>
          <w:rStyle w:val="morecontent"/>
          <w:color w:val="333333"/>
          <w:sz w:val="22"/>
          <w:szCs w:val="22"/>
          <w:shd w:val="clear" w:color="auto" w:fill="FFFFFF"/>
        </w:rPr>
        <w:t xml:space="preserve"> Moitinho-Silva L, Thingholm LB, Frost F, et al. </w:t>
      </w:r>
      <w:r w:rsidR="00BB2553" w:rsidRPr="00B135D8">
        <w:rPr>
          <w:color w:val="333333"/>
          <w:sz w:val="22"/>
          <w:szCs w:val="22"/>
          <w:shd w:val="clear" w:color="auto" w:fill="FFFFFF"/>
        </w:rPr>
        <w:t xml:space="preserve">Genome-wide association study in 8,956 German individuals identifies influence of ABO </w:t>
      </w:r>
      <w:proofErr w:type="spellStart"/>
      <w:r w:rsidR="00BB2553" w:rsidRPr="00B135D8">
        <w:rPr>
          <w:color w:val="333333"/>
          <w:sz w:val="22"/>
          <w:szCs w:val="22"/>
          <w:shd w:val="clear" w:color="auto" w:fill="FFFFFF"/>
        </w:rPr>
        <w:t>histo</w:t>
      </w:r>
      <w:proofErr w:type="spellEnd"/>
      <w:r w:rsidR="00BB2553" w:rsidRPr="00B135D8">
        <w:rPr>
          <w:color w:val="333333"/>
          <w:sz w:val="22"/>
          <w:szCs w:val="22"/>
          <w:shd w:val="clear" w:color="auto" w:fill="FFFFFF"/>
        </w:rPr>
        <w:t>-blood groups on gut microbiome. 2021, Nat. Genet.</w:t>
      </w:r>
    </w:p>
    <w:p w14:paraId="374AE42F" w14:textId="33E8557B" w:rsidR="00B35BCC" w:rsidRPr="00B135D8" w:rsidRDefault="00B35BCC" w:rsidP="00806CA1">
      <w:pPr>
        <w:widowControl w:val="0"/>
        <w:rPr>
          <w:color w:val="333333"/>
          <w:sz w:val="22"/>
          <w:szCs w:val="22"/>
          <w:shd w:val="clear" w:color="auto" w:fill="FFFFFF"/>
        </w:rPr>
      </w:pPr>
      <w:r w:rsidRPr="00B135D8">
        <w:rPr>
          <w:color w:val="333333"/>
          <w:sz w:val="22"/>
          <w:szCs w:val="22"/>
          <w:shd w:val="clear" w:color="auto" w:fill="FFFFFF"/>
        </w:rPr>
        <w:t xml:space="preserve">3. </w:t>
      </w:r>
      <w:proofErr w:type="spellStart"/>
      <w:r w:rsidRPr="00B135D8">
        <w:rPr>
          <w:color w:val="333333"/>
          <w:sz w:val="22"/>
          <w:szCs w:val="22"/>
          <w:shd w:val="clear" w:color="auto" w:fill="FFFFFF"/>
        </w:rPr>
        <w:t>Eissman</w:t>
      </w:r>
      <w:proofErr w:type="spellEnd"/>
      <w:r w:rsidRPr="00B135D8">
        <w:rPr>
          <w:color w:val="333333"/>
          <w:sz w:val="22"/>
          <w:szCs w:val="22"/>
          <w:shd w:val="clear" w:color="auto" w:fill="FFFFFF"/>
        </w:rPr>
        <w:t xml:space="preserve"> JM, Dumitrescu L, Mahoney ER, Smith AN, Mukherjee S, Lee ML, Scollard P, et al. Sex differences in the genetic architecture of cognitive resilience to Alzheimer's disease. Brain. 2022 Jul 29;145(7):2541-2554.</w:t>
      </w:r>
    </w:p>
    <w:p w14:paraId="410E1FF9" w14:textId="0CCEB08F" w:rsidR="00BB2553" w:rsidRPr="00B135D8" w:rsidRDefault="00B35BCC" w:rsidP="00806CA1">
      <w:pPr>
        <w:widowControl w:val="0"/>
        <w:rPr>
          <w:color w:val="333333"/>
          <w:sz w:val="22"/>
          <w:szCs w:val="22"/>
          <w:shd w:val="clear" w:color="auto" w:fill="FFFFFF"/>
        </w:rPr>
      </w:pPr>
      <w:r w:rsidRPr="00B135D8">
        <w:rPr>
          <w:sz w:val="22"/>
          <w:szCs w:val="22"/>
        </w:rPr>
        <w:t>4</w:t>
      </w:r>
      <w:r w:rsidR="00BB2553" w:rsidRPr="00B135D8">
        <w:rPr>
          <w:sz w:val="22"/>
          <w:szCs w:val="22"/>
        </w:rPr>
        <w:t xml:space="preserve">. </w:t>
      </w:r>
      <w:proofErr w:type="spellStart"/>
      <w:r w:rsidR="00BB2553" w:rsidRPr="00B135D8">
        <w:rPr>
          <w:color w:val="333333"/>
          <w:sz w:val="22"/>
          <w:szCs w:val="22"/>
          <w:shd w:val="clear" w:color="auto" w:fill="FFFFFF"/>
        </w:rPr>
        <w:t>Sakaue</w:t>
      </w:r>
      <w:proofErr w:type="spellEnd"/>
      <w:r w:rsidR="00BB2553" w:rsidRPr="00B135D8">
        <w:rPr>
          <w:color w:val="333333"/>
          <w:sz w:val="22"/>
          <w:szCs w:val="22"/>
          <w:shd w:val="clear" w:color="auto" w:fill="FFFFFF"/>
        </w:rPr>
        <w:t xml:space="preserve"> S, Kanai </w:t>
      </w:r>
      <w:proofErr w:type="gramStart"/>
      <w:r w:rsidR="00BB2553" w:rsidRPr="00B135D8">
        <w:rPr>
          <w:color w:val="333333"/>
          <w:sz w:val="22"/>
          <w:szCs w:val="22"/>
          <w:shd w:val="clear" w:color="auto" w:fill="FFFFFF"/>
        </w:rPr>
        <w:t>M ,</w:t>
      </w:r>
      <w:proofErr w:type="gramEnd"/>
      <w:r w:rsidR="00BB2553" w:rsidRPr="00B135D8">
        <w:rPr>
          <w:color w:val="333333"/>
          <w:sz w:val="22"/>
          <w:szCs w:val="22"/>
          <w:shd w:val="clear" w:color="auto" w:fill="FFFFFF"/>
        </w:rPr>
        <w:t xml:space="preserve"> Tanigawa Y, Karjalainen J, Kurki M, Koshiba S, Narita A, et al. A cross-population atlas of genetic associations for 220 human phenotypes. 2021, Nat. Genet.</w:t>
      </w:r>
    </w:p>
    <w:p w14:paraId="257549B5" w14:textId="6F35AB3F" w:rsidR="00B35BCC" w:rsidRPr="00B135D8" w:rsidRDefault="00B35BCC" w:rsidP="00806CA1">
      <w:pPr>
        <w:widowControl w:val="0"/>
        <w:rPr>
          <w:color w:val="333333"/>
          <w:sz w:val="22"/>
          <w:szCs w:val="22"/>
          <w:shd w:val="clear" w:color="auto" w:fill="FFFFFF"/>
        </w:rPr>
      </w:pPr>
      <w:r w:rsidRPr="00B135D8">
        <w:rPr>
          <w:color w:val="333333"/>
          <w:sz w:val="22"/>
          <w:szCs w:val="22"/>
          <w:shd w:val="clear" w:color="auto" w:fill="FFFFFF"/>
        </w:rPr>
        <w:t>5.</w:t>
      </w:r>
      <w:r w:rsidRPr="00B135D8">
        <w:rPr>
          <w:color w:val="212121"/>
          <w:sz w:val="22"/>
          <w:szCs w:val="22"/>
          <w:shd w:val="clear" w:color="auto" w:fill="FFFFFF"/>
        </w:rPr>
        <w:t xml:space="preserve"> </w:t>
      </w:r>
      <w:r w:rsidRPr="00B135D8">
        <w:rPr>
          <w:color w:val="333333"/>
          <w:sz w:val="22"/>
          <w:szCs w:val="22"/>
          <w:shd w:val="clear" w:color="auto" w:fill="FFFFFF"/>
        </w:rPr>
        <w:t>Yan Q, Ding Y, Liu Y, Sun T, Fritsche LG, Clemons T, Ratnapriya R, et al. Genome-wide analysis of disease progression in age-related macular degeneration. Hum Mol Genet. 2018 Mar 1;27(5):929-940. </w:t>
      </w:r>
    </w:p>
    <w:p w14:paraId="0B2306F0" w14:textId="2282A9A7" w:rsidR="00B35BCC" w:rsidRPr="00B135D8" w:rsidRDefault="00B35BCC" w:rsidP="00806CA1">
      <w:pPr>
        <w:widowControl w:val="0"/>
        <w:rPr>
          <w:color w:val="333333"/>
          <w:sz w:val="22"/>
          <w:szCs w:val="22"/>
          <w:shd w:val="clear" w:color="auto" w:fill="FFFFFF"/>
        </w:rPr>
      </w:pPr>
      <w:r w:rsidRPr="00B135D8">
        <w:rPr>
          <w:color w:val="333333"/>
          <w:sz w:val="22"/>
          <w:szCs w:val="22"/>
          <w:shd w:val="clear" w:color="auto" w:fill="FFFFFF"/>
        </w:rPr>
        <w:t>6.</w:t>
      </w:r>
      <w:r w:rsidRPr="00B135D8">
        <w:rPr>
          <w:color w:val="212121"/>
          <w:sz w:val="22"/>
          <w:szCs w:val="22"/>
          <w:shd w:val="clear" w:color="auto" w:fill="FFFFFF"/>
        </w:rPr>
        <w:t xml:space="preserve"> </w:t>
      </w:r>
      <w:r w:rsidRPr="00B135D8">
        <w:rPr>
          <w:color w:val="333333"/>
          <w:sz w:val="22"/>
          <w:szCs w:val="22"/>
          <w:shd w:val="clear" w:color="auto" w:fill="FFFFFF"/>
        </w:rPr>
        <w:t xml:space="preserve">El </w:t>
      </w:r>
      <w:proofErr w:type="spellStart"/>
      <w:r w:rsidRPr="00B135D8">
        <w:rPr>
          <w:color w:val="333333"/>
          <w:sz w:val="22"/>
          <w:szCs w:val="22"/>
          <w:shd w:val="clear" w:color="auto" w:fill="FFFFFF"/>
        </w:rPr>
        <w:t>Rouby</w:t>
      </w:r>
      <w:proofErr w:type="spellEnd"/>
      <w:r w:rsidRPr="00B135D8">
        <w:rPr>
          <w:color w:val="333333"/>
          <w:sz w:val="22"/>
          <w:szCs w:val="22"/>
          <w:shd w:val="clear" w:color="auto" w:fill="FFFFFF"/>
        </w:rPr>
        <w:t xml:space="preserve"> N, McDonough CW, Gong Y, McClure LA, Mitchell BD, Horenstein RB, Talbert RL, et al. Genome-wide association analysis of common genetic variants of resistant hypertension. Pharmacogenomics J. 2019 Jun;19(3):295-304. </w:t>
      </w:r>
    </w:p>
    <w:p w14:paraId="0D12C923" w14:textId="77777777" w:rsidR="00B35BCC" w:rsidRPr="00B135D8" w:rsidRDefault="00B35BCC" w:rsidP="00806CA1">
      <w:pPr>
        <w:widowControl w:val="0"/>
        <w:rPr>
          <w:color w:val="333333"/>
          <w:sz w:val="22"/>
          <w:szCs w:val="22"/>
          <w:shd w:val="clear" w:color="auto" w:fill="FFFFFF"/>
        </w:rPr>
      </w:pPr>
    </w:p>
    <w:p w14:paraId="257B8039" w14:textId="0C898E18" w:rsidR="00B35BCC" w:rsidRPr="00B135D8" w:rsidRDefault="00B35BCC" w:rsidP="00806CA1">
      <w:pPr>
        <w:widowControl w:val="0"/>
        <w:rPr>
          <w:color w:val="333333"/>
          <w:sz w:val="22"/>
          <w:szCs w:val="22"/>
          <w:shd w:val="clear" w:color="auto" w:fill="FFFFFF"/>
        </w:rPr>
      </w:pPr>
      <w:r w:rsidRPr="00B135D8">
        <w:rPr>
          <w:color w:val="333333"/>
          <w:sz w:val="22"/>
          <w:szCs w:val="22"/>
          <w:shd w:val="clear" w:color="auto" w:fill="FFFFFF"/>
        </w:rPr>
        <w:t xml:space="preserve">See </w:t>
      </w:r>
      <w:hyperlink r:id="rId8" w:history="1">
        <w:r w:rsidRPr="00B135D8">
          <w:rPr>
            <w:rStyle w:val="Hyperlink"/>
            <w:sz w:val="22"/>
            <w:szCs w:val="22"/>
            <w:shd w:val="clear" w:color="auto" w:fill="FFFFFF"/>
          </w:rPr>
          <w:t>https://www.ebi.ac.uk/gwas/genes/LMNTD1</w:t>
        </w:r>
      </w:hyperlink>
      <w:r w:rsidRPr="00B135D8">
        <w:rPr>
          <w:color w:val="333333"/>
          <w:sz w:val="22"/>
          <w:szCs w:val="22"/>
          <w:shd w:val="clear" w:color="auto" w:fill="FFFFFF"/>
        </w:rPr>
        <w:t xml:space="preserve"> for additional information.</w:t>
      </w:r>
    </w:p>
    <w:p w14:paraId="3392E582" w14:textId="77777777" w:rsidR="00B35BCC" w:rsidRPr="00B135D8" w:rsidRDefault="00B35BCC" w:rsidP="00806CA1">
      <w:pPr>
        <w:widowControl w:val="0"/>
        <w:rPr>
          <w:color w:val="333333"/>
          <w:sz w:val="22"/>
          <w:szCs w:val="22"/>
          <w:shd w:val="clear" w:color="auto" w:fill="FFFFFF"/>
        </w:rPr>
      </w:pPr>
    </w:p>
    <w:p w14:paraId="0EC0A2B8" w14:textId="77777777" w:rsidR="00BB2553" w:rsidRPr="00B135D8" w:rsidRDefault="00BB2553" w:rsidP="00806CA1">
      <w:pPr>
        <w:widowControl w:val="0"/>
        <w:rPr>
          <w:b/>
          <w:color w:val="333333"/>
          <w:sz w:val="22"/>
          <w:szCs w:val="22"/>
          <w:u w:val="single"/>
          <w:shd w:val="clear" w:color="auto" w:fill="FFFFFF"/>
        </w:rPr>
      </w:pPr>
      <w:r w:rsidRPr="00B135D8">
        <w:rPr>
          <w:b/>
          <w:color w:val="333333"/>
          <w:sz w:val="22"/>
          <w:szCs w:val="22"/>
          <w:u w:val="single"/>
          <w:shd w:val="clear" w:color="auto" w:fill="FFFFFF"/>
        </w:rPr>
        <w:t>TM9SF3.</w:t>
      </w:r>
    </w:p>
    <w:p w14:paraId="0F2F1ED3" w14:textId="77777777" w:rsidR="00BB2553" w:rsidRPr="00B135D8" w:rsidRDefault="00BB2553" w:rsidP="00806CA1">
      <w:pPr>
        <w:widowControl w:val="0"/>
        <w:rPr>
          <w:color w:val="333333"/>
          <w:sz w:val="22"/>
          <w:szCs w:val="22"/>
          <w:shd w:val="clear" w:color="auto" w:fill="FFFFFF"/>
        </w:rPr>
      </w:pPr>
      <w:r w:rsidRPr="00B135D8">
        <w:rPr>
          <w:color w:val="333333"/>
          <w:sz w:val="22"/>
          <w:szCs w:val="22"/>
          <w:shd w:val="clear" w:color="auto" w:fill="FFFFFF"/>
        </w:rPr>
        <w:t xml:space="preserve">1. Yao Y, Chu X, Ma M, Ye J, Wen Y, Li P, Cheng B, et al. Evaluate the effects of serum urate level on bone mineral </w:t>
      </w:r>
      <w:r w:rsidRPr="00B135D8">
        <w:rPr>
          <w:color w:val="333333"/>
          <w:sz w:val="22"/>
          <w:szCs w:val="22"/>
          <w:shd w:val="clear" w:color="auto" w:fill="FFFFFF"/>
        </w:rPr>
        <w:lastRenderedPageBreak/>
        <w:t>density: a genome-wide gene-environment interaction analysis in UK Biobank cohort. 2021, Endocrine.</w:t>
      </w:r>
    </w:p>
    <w:p w14:paraId="3BD4F10A" w14:textId="6C602DF4" w:rsidR="00B35BCC" w:rsidRPr="00B135D8" w:rsidRDefault="00B35BCC" w:rsidP="00806CA1">
      <w:pPr>
        <w:widowControl w:val="0"/>
        <w:rPr>
          <w:color w:val="333333"/>
          <w:sz w:val="22"/>
          <w:szCs w:val="22"/>
          <w:shd w:val="clear" w:color="auto" w:fill="FFFFFF"/>
        </w:rPr>
      </w:pPr>
      <w:r w:rsidRPr="00B135D8">
        <w:rPr>
          <w:color w:val="333333"/>
          <w:sz w:val="22"/>
          <w:szCs w:val="22"/>
          <w:shd w:val="clear" w:color="auto" w:fill="FFFFFF"/>
        </w:rPr>
        <w:t>2.</w:t>
      </w:r>
      <w:r w:rsidRPr="00B135D8">
        <w:rPr>
          <w:color w:val="212121"/>
          <w:sz w:val="22"/>
          <w:szCs w:val="22"/>
          <w:shd w:val="clear" w:color="auto" w:fill="FFFFFF"/>
        </w:rPr>
        <w:t xml:space="preserve"> </w:t>
      </w:r>
      <w:r w:rsidRPr="00B135D8">
        <w:rPr>
          <w:color w:val="333333"/>
          <w:sz w:val="22"/>
          <w:szCs w:val="22"/>
          <w:shd w:val="clear" w:color="auto" w:fill="FFFFFF"/>
        </w:rPr>
        <w:t xml:space="preserve">Liu J, Zhou Y, Liu S, Song X, Yang XZ, Fan Y, Chen W, </w:t>
      </w:r>
      <w:r w:rsidR="00806CA1" w:rsidRPr="00B135D8">
        <w:rPr>
          <w:color w:val="333333"/>
          <w:sz w:val="22"/>
          <w:szCs w:val="22"/>
          <w:shd w:val="clear" w:color="auto" w:fill="FFFFFF"/>
        </w:rPr>
        <w:t>et al</w:t>
      </w:r>
      <w:r w:rsidRPr="00B135D8">
        <w:rPr>
          <w:color w:val="333333"/>
          <w:sz w:val="22"/>
          <w:szCs w:val="22"/>
          <w:shd w:val="clear" w:color="auto" w:fill="FFFFFF"/>
        </w:rPr>
        <w:t>. The coexistence of copy number variations (CNVs) and single nucleotide polymorphisms (SNPs) at a locus can result in distorted calculations of the significance in associating SNPs to disease. Hum Genet. 2018 Jul;137(6-7):553-567. </w:t>
      </w:r>
    </w:p>
    <w:p w14:paraId="6CA8532F" w14:textId="50A9CA9C" w:rsidR="00AC266E" w:rsidRPr="00B135D8" w:rsidRDefault="00AC266E" w:rsidP="00806CA1">
      <w:pPr>
        <w:widowControl w:val="0"/>
        <w:rPr>
          <w:color w:val="333333"/>
          <w:sz w:val="22"/>
          <w:szCs w:val="22"/>
          <w:shd w:val="clear" w:color="auto" w:fill="FFFFFF"/>
        </w:rPr>
      </w:pPr>
      <w:r w:rsidRPr="00B135D8">
        <w:rPr>
          <w:color w:val="333333"/>
          <w:sz w:val="22"/>
          <w:szCs w:val="22"/>
          <w:shd w:val="clear" w:color="auto" w:fill="FFFFFF"/>
        </w:rPr>
        <w:t>3.</w:t>
      </w:r>
      <w:r w:rsidRPr="00B135D8">
        <w:rPr>
          <w:color w:val="212121"/>
          <w:sz w:val="22"/>
          <w:szCs w:val="22"/>
          <w:shd w:val="clear" w:color="auto" w:fill="FFFFFF"/>
        </w:rPr>
        <w:t xml:space="preserve"> </w:t>
      </w:r>
      <w:r w:rsidRPr="00B135D8">
        <w:rPr>
          <w:color w:val="333333"/>
          <w:sz w:val="22"/>
          <w:szCs w:val="22"/>
          <w:shd w:val="clear" w:color="auto" w:fill="FFFFFF"/>
        </w:rPr>
        <w:t>Jee YH, Wang Y, Jung KJ, Lee JY, Kimm H, Duan R, Price AL, Martin AR, Kraft P. Genome-wide association studies in a large Korean cohort identify quantitative trait loci for 36 traits and illuminate their genetic architectures. Nat Commun. 2025 May 28;16(1):4935. </w:t>
      </w:r>
    </w:p>
    <w:p w14:paraId="0D485E1E" w14:textId="77777777" w:rsidR="00806CA1" w:rsidRPr="00B135D8" w:rsidRDefault="00806CA1" w:rsidP="00806CA1">
      <w:pPr>
        <w:widowControl w:val="0"/>
        <w:rPr>
          <w:color w:val="333333"/>
          <w:sz w:val="22"/>
          <w:szCs w:val="22"/>
          <w:shd w:val="clear" w:color="auto" w:fill="FFFFFF"/>
        </w:rPr>
      </w:pPr>
    </w:p>
    <w:p w14:paraId="042E7BEA" w14:textId="4D75DCBD" w:rsidR="00806CA1" w:rsidRPr="00B135D8" w:rsidRDefault="00806CA1" w:rsidP="00806CA1">
      <w:pPr>
        <w:widowControl w:val="0"/>
        <w:rPr>
          <w:color w:val="333333"/>
          <w:sz w:val="22"/>
          <w:szCs w:val="22"/>
          <w:shd w:val="clear" w:color="auto" w:fill="FFFFFF"/>
        </w:rPr>
      </w:pPr>
      <w:r w:rsidRPr="00B135D8">
        <w:rPr>
          <w:color w:val="333333"/>
          <w:sz w:val="22"/>
          <w:szCs w:val="22"/>
          <w:shd w:val="clear" w:color="auto" w:fill="FFFFFF"/>
        </w:rPr>
        <w:t xml:space="preserve">See </w:t>
      </w:r>
      <w:hyperlink r:id="rId9" w:history="1">
        <w:r w:rsidRPr="00B135D8">
          <w:rPr>
            <w:rStyle w:val="Hyperlink"/>
            <w:sz w:val="22"/>
            <w:szCs w:val="22"/>
            <w:shd w:val="clear" w:color="auto" w:fill="FFFFFF"/>
          </w:rPr>
          <w:t>https://www.ebi.ac.uk/gwas/genes/TM9SF3</w:t>
        </w:r>
      </w:hyperlink>
      <w:r w:rsidRPr="00B135D8">
        <w:rPr>
          <w:color w:val="333333"/>
          <w:sz w:val="22"/>
          <w:szCs w:val="22"/>
          <w:shd w:val="clear" w:color="auto" w:fill="FFFFFF"/>
        </w:rPr>
        <w:t xml:space="preserve"> for additional information.</w:t>
      </w:r>
    </w:p>
    <w:p w14:paraId="79E5E927" w14:textId="77777777" w:rsidR="00806CA1" w:rsidRPr="00B135D8" w:rsidRDefault="00806CA1" w:rsidP="00806CA1">
      <w:pPr>
        <w:widowControl w:val="0"/>
        <w:rPr>
          <w:color w:val="333333"/>
          <w:sz w:val="22"/>
          <w:szCs w:val="22"/>
          <w:shd w:val="clear" w:color="auto" w:fill="FFFFFF"/>
        </w:rPr>
      </w:pPr>
    </w:p>
    <w:p w14:paraId="265F3172" w14:textId="77777777" w:rsidR="00BB2553" w:rsidRPr="00B135D8" w:rsidRDefault="00BB2553" w:rsidP="00806CA1">
      <w:pPr>
        <w:widowControl w:val="0"/>
        <w:rPr>
          <w:b/>
          <w:color w:val="333333"/>
          <w:sz w:val="22"/>
          <w:szCs w:val="22"/>
          <w:u w:val="single"/>
          <w:shd w:val="clear" w:color="auto" w:fill="FFFFFF"/>
        </w:rPr>
      </w:pPr>
      <w:r w:rsidRPr="00B135D8">
        <w:rPr>
          <w:b/>
          <w:color w:val="333333"/>
          <w:sz w:val="22"/>
          <w:szCs w:val="22"/>
          <w:u w:val="single"/>
          <w:shd w:val="clear" w:color="auto" w:fill="FFFFFF"/>
        </w:rPr>
        <w:t>ZNF44.</w:t>
      </w:r>
    </w:p>
    <w:p w14:paraId="2CF8A926" w14:textId="77777777" w:rsidR="00BB2553" w:rsidRPr="00B135D8" w:rsidRDefault="00BB2553" w:rsidP="00806CA1">
      <w:pPr>
        <w:widowControl w:val="0"/>
        <w:rPr>
          <w:color w:val="333333"/>
          <w:sz w:val="22"/>
          <w:szCs w:val="22"/>
          <w:shd w:val="clear" w:color="auto" w:fill="FFFFFF"/>
        </w:rPr>
      </w:pPr>
      <w:r w:rsidRPr="00B135D8">
        <w:rPr>
          <w:color w:val="333333"/>
          <w:sz w:val="22"/>
          <w:szCs w:val="22"/>
          <w:shd w:val="clear" w:color="auto" w:fill="FFFFFF"/>
        </w:rPr>
        <w:t xml:space="preserve">1. Kim </w:t>
      </w:r>
      <w:proofErr w:type="gramStart"/>
      <w:r w:rsidRPr="00B135D8">
        <w:rPr>
          <w:color w:val="333333"/>
          <w:sz w:val="22"/>
          <w:szCs w:val="22"/>
          <w:shd w:val="clear" w:color="auto" w:fill="FFFFFF"/>
        </w:rPr>
        <w:t>KY ,</w:t>
      </w:r>
      <w:proofErr w:type="gramEnd"/>
      <w:r w:rsidRPr="00B135D8">
        <w:rPr>
          <w:color w:val="333333"/>
          <w:sz w:val="22"/>
          <w:szCs w:val="22"/>
          <w:shd w:val="clear" w:color="auto" w:fill="FFFFFF"/>
        </w:rPr>
        <w:t xml:space="preserve"> Kim JO, Kim YS, Choi JE, Park JM, Han K, Park DH, et al. Genome-wide association of individual vulnerability with alcoholic liver disease: A Korean Genome and Epidemiology Study. 2021, Hepatology.</w:t>
      </w:r>
    </w:p>
    <w:p w14:paraId="055174F7" w14:textId="5EDCE39E" w:rsidR="00806CA1" w:rsidRPr="00B135D8" w:rsidRDefault="00806CA1" w:rsidP="00806CA1">
      <w:pPr>
        <w:widowControl w:val="0"/>
        <w:rPr>
          <w:color w:val="333333"/>
          <w:sz w:val="22"/>
          <w:szCs w:val="22"/>
          <w:shd w:val="clear" w:color="auto" w:fill="FFFFFF"/>
        </w:rPr>
      </w:pPr>
      <w:r w:rsidRPr="00B135D8">
        <w:rPr>
          <w:color w:val="333333"/>
          <w:sz w:val="22"/>
          <w:szCs w:val="22"/>
          <w:shd w:val="clear" w:color="auto" w:fill="FFFFFF"/>
        </w:rPr>
        <w:t>2.</w:t>
      </w:r>
      <w:r w:rsidRPr="00B135D8">
        <w:rPr>
          <w:color w:val="212121"/>
          <w:sz w:val="22"/>
          <w:szCs w:val="22"/>
          <w:shd w:val="clear" w:color="auto" w:fill="FFFFFF"/>
        </w:rPr>
        <w:t xml:space="preserve"> </w:t>
      </w:r>
      <w:proofErr w:type="spellStart"/>
      <w:r w:rsidRPr="00B135D8">
        <w:rPr>
          <w:color w:val="333333"/>
          <w:sz w:val="22"/>
          <w:szCs w:val="22"/>
          <w:shd w:val="clear" w:color="auto" w:fill="FFFFFF"/>
        </w:rPr>
        <w:t>Kurilshikov</w:t>
      </w:r>
      <w:proofErr w:type="spellEnd"/>
      <w:r w:rsidRPr="00B135D8">
        <w:rPr>
          <w:color w:val="333333"/>
          <w:sz w:val="22"/>
          <w:szCs w:val="22"/>
          <w:shd w:val="clear" w:color="auto" w:fill="FFFFFF"/>
        </w:rPr>
        <w:t xml:space="preserve"> A, Medina-Gomez C, </w:t>
      </w:r>
      <w:proofErr w:type="spellStart"/>
      <w:r w:rsidRPr="00B135D8">
        <w:rPr>
          <w:color w:val="333333"/>
          <w:sz w:val="22"/>
          <w:szCs w:val="22"/>
          <w:shd w:val="clear" w:color="auto" w:fill="FFFFFF"/>
        </w:rPr>
        <w:t>Bacigalupe</w:t>
      </w:r>
      <w:proofErr w:type="spellEnd"/>
      <w:r w:rsidRPr="00B135D8">
        <w:rPr>
          <w:color w:val="333333"/>
          <w:sz w:val="22"/>
          <w:szCs w:val="22"/>
          <w:shd w:val="clear" w:color="auto" w:fill="FFFFFF"/>
        </w:rPr>
        <w:t xml:space="preserve"> R, </w:t>
      </w:r>
      <w:proofErr w:type="spellStart"/>
      <w:r w:rsidRPr="00B135D8">
        <w:rPr>
          <w:color w:val="333333"/>
          <w:sz w:val="22"/>
          <w:szCs w:val="22"/>
          <w:shd w:val="clear" w:color="auto" w:fill="FFFFFF"/>
        </w:rPr>
        <w:t>Radjabzadeh</w:t>
      </w:r>
      <w:proofErr w:type="spellEnd"/>
      <w:r w:rsidRPr="00B135D8">
        <w:rPr>
          <w:color w:val="333333"/>
          <w:sz w:val="22"/>
          <w:szCs w:val="22"/>
          <w:shd w:val="clear" w:color="auto" w:fill="FFFFFF"/>
        </w:rPr>
        <w:t xml:space="preserve"> D, Wang J, Demirkan A, Le Roy CI, et al. Large-scale association analyses identify host factors influencing human gut microbiome composition. Nat Genet. 2021 Feb;53(2):156-165. </w:t>
      </w:r>
    </w:p>
    <w:p w14:paraId="2761328F" w14:textId="544403F6" w:rsidR="00806CA1" w:rsidRPr="00B135D8" w:rsidRDefault="00806CA1" w:rsidP="00806CA1">
      <w:pPr>
        <w:widowControl w:val="0"/>
        <w:rPr>
          <w:color w:val="333333"/>
          <w:sz w:val="22"/>
          <w:szCs w:val="22"/>
          <w:shd w:val="clear" w:color="auto" w:fill="FFFFFF"/>
        </w:rPr>
      </w:pPr>
      <w:r w:rsidRPr="00B135D8">
        <w:rPr>
          <w:color w:val="333333"/>
          <w:sz w:val="22"/>
          <w:szCs w:val="22"/>
          <w:shd w:val="clear" w:color="auto" w:fill="FFFFFF"/>
        </w:rPr>
        <w:t>3.</w:t>
      </w:r>
      <w:r w:rsidRPr="00B135D8">
        <w:rPr>
          <w:color w:val="212121"/>
          <w:sz w:val="22"/>
          <w:szCs w:val="22"/>
          <w:shd w:val="clear" w:color="auto" w:fill="FFFFFF"/>
        </w:rPr>
        <w:t xml:space="preserve"> </w:t>
      </w:r>
      <w:r w:rsidRPr="00B135D8">
        <w:rPr>
          <w:color w:val="333333"/>
          <w:sz w:val="22"/>
          <w:szCs w:val="22"/>
          <w:shd w:val="clear" w:color="auto" w:fill="FFFFFF"/>
        </w:rPr>
        <w:t>Loya H, Kalantzis G, Cooper F, Palamara PF. A scalable variational inference approach for increased mixed-model association power. Nat Genet. 2025 Feb;57(2):461-468.</w:t>
      </w:r>
    </w:p>
    <w:p w14:paraId="7265194E" w14:textId="7511B8C6" w:rsidR="00AC266E" w:rsidRPr="00B135D8" w:rsidRDefault="00AC266E" w:rsidP="00806CA1">
      <w:pPr>
        <w:widowControl w:val="0"/>
        <w:rPr>
          <w:color w:val="333333"/>
          <w:sz w:val="22"/>
          <w:szCs w:val="22"/>
          <w:shd w:val="clear" w:color="auto" w:fill="FFFFFF"/>
        </w:rPr>
      </w:pPr>
      <w:r w:rsidRPr="00B135D8">
        <w:rPr>
          <w:color w:val="333333"/>
          <w:sz w:val="22"/>
          <w:szCs w:val="22"/>
          <w:shd w:val="clear" w:color="auto" w:fill="FFFFFF"/>
        </w:rPr>
        <w:t xml:space="preserve">4. Ahola-Olli AV, Würtz P, </w:t>
      </w:r>
      <w:proofErr w:type="spellStart"/>
      <w:r w:rsidRPr="00B135D8">
        <w:rPr>
          <w:color w:val="333333"/>
          <w:sz w:val="22"/>
          <w:szCs w:val="22"/>
          <w:shd w:val="clear" w:color="auto" w:fill="FFFFFF"/>
        </w:rPr>
        <w:t>Havulinna</w:t>
      </w:r>
      <w:proofErr w:type="spellEnd"/>
      <w:r w:rsidRPr="00B135D8">
        <w:rPr>
          <w:color w:val="333333"/>
          <w:sz w:val="22"/>
          <w:szCs w:val="22"/>
          <w:shd w:val="clear" w:color="auto" w:fill="FFFFFF"/>
        </w:rPr>
        <w:t xml:space="preserve"> AS, Aalto K, Pitkänen N, Lehtimäki T, </w:t>
      </w:r>
      <w:proofErr w:type="spellStart"/>
      <w:r w:rsidRPr="00B135D8">
        <w:rPr>
          <w:color w:val="333333"/>
          <w:sz w:val="22"/>
          <w:szCs w:val="22"/>
          <w:shd w:val="clear" w:color="auto" w:fill="FFFFFF"/>
        </w:rPr>
        <w:t>Kähönen</w:t>
      </w:r>
      <w:proofErr w:type="spellEnd"/>
      <w:r w:rsidRPr="00B135D8">
        <w:rPr>
          <w:color w:val="333333"/>
          <w:sz w:val="22"/>
          <w:szCs w:val="22"/>
          <w:shd w:val="clear" w:color="auto" w:fill="FFFFFF"/>
        </w:rPr>
        <w:t xml:space="preserve"> M, et al. Genome-wide Association Study Identifies 27 Loci Influencing Concentrations of Circulating Cytokines and Growth Factors. Am J Hum Genet. 2017 Jan 5;100(1):40-50. </w:t>
      </w:r>
    </w:p>
    <w:p w14:paraId="52AAE991" w14:textId="77777777" w:rsidR="00806CA1" w:rsidRPr="00B135D8" w:rsidRDefault="00806CA1" w:rsidP="00806CA1">
      <w:pPr>
        <w:widowControl w:val="0"/>
        <w:rPr>
          <w:color w:val="333333"/>
          <w:sz w:val="22"/>
          <w:szCs w:val="22"/>
          <w:shd w:val="clear" w:color="auto" w:fill="FFFFFF"/>
        </w:rPr>
      </w:pPr>
    </w:p>
    <w:p w14:paraId="49581415" w14:textId="11B6A177" w:rsidR="00806CA1" w:rsidRPr="00B135D8" w:rsidRDefault="00806CA1" w:rsidP="00806CA1">
      <w:pPr>
        <w:widowControl w:val="0"/>
        <w:rPr>
          <w:color w:val="333333"/>
          <w:sz w:val="22"/>
          <w:szCs w:val="22"/>
          <w:shd w:val="clear" w:color="auto" w:fill="FFFFFF"/>
        </w:rPr>
      </w:pPr>
      <w:r w:rsidRPr="00B135D8">
        <w:rPr>
          <w:color w:val="333333"/>
          <w:sz w:val="22"/>
          <w:szCs w:val="22"/>
          <w:shd w:val="clear" w:color="auto" w:fill="FFFFFF"/>
        </w:rPr>
        <w:t xml:space="preserve">See </w:t>
      </w:r>
      <w:hyperlink r:id="rId10" w:history="1">
        <w:r w:rsidRPr="00B135D8">
          <w:rPr>
            <w:rStyle w:val="Hyperlink"/>
            <w:sz w:val="22"/>
            <w:szCs w:val="22"/>
            <w:shd w:val="clear" w:color="auto" w:fill="FFFFFF"/>
          </w:rPr>
          <w:t>https://www.ebi.ac.uk/gwas/genes/ZNF44</w:t>
        </w:r>
      </w:hyperlink>
      <w:r w:rsidRPr="00B135D8">
        <w:rPr>
          <w:color w:val="333333"/>
          <w:sz w:val="22"/>
          <w:szCs w:val="22"/>
          <w:shd w:val="clear" w:color="auto" w:fill="FFFFFF"/>
        </w:rPr>
        <w:t xml:space="preserve"> for additional information.</w:t>
      </w:r>
    </w:p>
    <w:p w14:paraId="530739A7" w14:textId="77777777" w:rsidR="00806CA1" w:rsidRPr="00B135D8" w:rsidRDefault="00806CA1" w:rsidP="00806CA1">
      <w:pPr>
        <w:widowControl w:val="0"/>
        <w:rPr>
          <w:color w:val="333333"/>
          <w:sz w:val="22"/>
          <w:szCs w:val="22"/>
          <w:shd w:val="clear" w:color="auto" w:fill="FFFFFF"/>
        </w:rPr>
      </w:pPr>
    </w:p>
    <w:p w14:paraId="2977DECB" w14:textId="77777777" w:rsidR="00BB2553" w:rsidRPr="00B135D8" w:rsidRDefault="00BB2553" w:rsidP="00806CA1">
      <w:pPr>
        <w:widowControl w:val="0"/>
        <w:rPr>
          <w:b/>
          <w:bCs/>
          <w:color w:val="333333"/>
          <w:sz w:val="22"/>
          <w:szCs w:val="22"/>
          <w:u w:val="single"/>
          <w:shd w:val="clear" w:color="auto" w:fill="FFFFFF"/>
        </w:rPr>
      </w:pPr>
      <w:bookmarkStart w:id="0" w:name="_Hlk168308529"/>
      <w:r w:rsidRPr="00B135D8">
        <w:rPr>
          <w:b/>
          <w:bCs/>
          <w:color w:val="333333"/>
          <w:sz w:val="22"/>
          <w:szCs w:val="22"/>
          <w:u w:val="single"/>
          <w:shd w:val="clear" w:color="auto" w:fill="FFFFFF"/>
        </w:rPr>
        <w:t xml:space="preserve">OSBPL2. </w:t>
      </w:r>
    </w:p>
    <w:p w14:paraId="76AACD29" w14:textId="77777777" w:rsidR="00BB2553" w:rsidRPr="00B135D8" w:rsidRDefault="00BB2553" w:rsidP="00806CA1">
      <w:pPr>
        <w:widowControl w:val="0"/>
        <w:rPr>
          <w:color w:val="333333"/>
          <w:sz w:val="22"/>
          <w:szCs w:val="22"/>
          <w:shd w:val="clear" w:color="auto" w:fill="FFFFFF"/>
        </w:rPr>
      </w:pPr>
      <w:r w:rsidRPr="00B135D8">
        <w:rPr>
          <w:color w:val="333333"/>
          <w:sz w:val="22"/>
          <w:szCs w:val="22"/>
          <w:shd w:val="clear" w:color="auto" w:fill="FFFFFF"/>
        </w:rPr>
        <w:t xml:space="preserve">1. Mullins N, Forstner AJ, O'Connell </w:t>
      </w:r>
      <w:proofErr w:type="gramStart"/>
      <w:r w:rsidRPr="00B135D8">
        <w:rPr>
          <w:color w:val="333333"/>
          <w:sz w:val="22"/>
          <w:szCs w:val="22"/>
          <w:shd w:val="clear" w:color="auto" w:fill="FFFFFF"/>
        </w:rPr>
        <w:t>KS ,</w:t>
      </w:r>
      <w:proofErr w:type="gramEnd"/>
      <w:r w:rsidRPr="00B135D8">
        <w:rPr>
          <w:color w:val="333333"/>
          <w:sz w:val="22"/>
          <w:szCs w:val="22"/>
          <w:shd w:val="clear" w:color="auto" w:fill="FFFFFF"/>
        </w:rPr>
        <w:t xml:space="preserve"> Coombes B, Coleman JRI, Qiao Z, Als TD, et al., Genome-wide association study of more than 40,000 bipolar disorder cases provides new insights into the underlying biology. 2021, Nat. Genet. </w:t>
      </w:r>
    </w:p>
    <w:p w14:paraId="118D9FAC" w14:textId="77777777" w:rsidR="00BB2553" w:rsidRPr="00B135D8" w:rsidRDefault="00BB2553" w:rsidP="00806CA1">
      <w:pPr>
        <w:widowControl w:val="0"/>
        <w:rPr>
          <w:color w:val="333333"/>
          <w:sz w:val="22"/>
          <w:szCs w:val="22"/>
          <w:shd w:val="clear" w:color="auto" w:fill="FFFFFF"/>
        </w:rPr>
      </w:pPr>
      <w:r w:rsidRPr="00B135D8">
        <w:rPr>
          <w:color w:val="333333"/>
          <w:sz w:val="22"/>
          <w:szCs w:val="22"/>
          <w:shd w:val="clear" w:color="auto" w:fill="FFFFFF"/>
        </w:rPr>
        <w:t xml:space="preserve">2. Chen MH, Raffield LM, Mousas A, </w:t>
      </w:r>
      <w:proofErr w:type="spellStart"/>
      <w:r w:rsidRPr="00B135D8">
        <w:rPr>
          <w:color w:val="333333"/>
          <w:sz w:val="22"/>
          <w:szCs w:val="22"/>
          <w:shd w:val="clear" w:color="auto" w:fill="FFFFFF"/>
        </w:rPr>
        <w:t>Sakaue</w:t>
      </w:r>
      <w:proofErr w:type="spellEnd"/>
      <w:r w:rsidRPr="00B135D8">
        <w:rPr>
          <w:color w:val="333333"/>
          <w:sz w:val="22"/>
          <w:szCs w:val="22"/>
          <w:shd w:val="clear" w:color="auto" w:fill="FFFFFF"/>
        </w:rPr>
        <w:t xml:space="preserve"> S, Huffman JE, Moscati A, Trivedi B, et al. Trans-ethnic and Ancestry-Specific Blood-Cell Genetics in 746,667 Individuals from 5 Global Populations. 2020, Cell. </w:t>
      </w:r>
    </w:p>
    <w:p w14:paraId="0133540B" w14:textId="2C9485A4" w:rsidR="00BB2553" w:rsidRPr="00B135D8" w:rsidRDefault="00BB2553" w:rsidP="00806CA1">
      <w:pPr>
        <w:widowControl w:val="0"/>
        <w:rPr>
          <w:color w:val="333333"/>
          <w:sz w:val="22"/>
          <w:szCs w:val="22"/>
          <w:shd w:val="clear" w:color="auto" w:fill="FFFFFF"/>
        </w:rPr>
      </w:pPr>
      <w:r w:rsidRPr="00B135D8">
        <w:rPr>
          <w:color w:val="333333"/>
          <w:sz w:val="22"/>
          <w:szCs w:val="22"/>
          <w:shd w:val="clear" w:color="auto" w:fill="FFFFFF"/>
        </w:rPr>
        <w:t xml:space="preserve">3. Gelernter </w:t>
      </w:r>
      <w:proofErr w:type="gramStart"/>
      <w:r w:rsidRPr="00B135D8">
        <w:rPr>
          <w:color w:val="333333"/>
          <w:sz w:val="22"/>
          <w:szCs w:val="22"/>
          <w:shd w:val="clear" w:color="auto" w:fill="FFFFFF"/>
        </w:rPr>
        <w:t>J ,</w:t>
      </w:r>
      <w:proofErr w:type="gramEnd"/>
      <w:r w:rsidRPr="00B135D8">
        <w:rPr>
          <w:color w:val="333333"/>
          <w:sz w:val="22"/>
          <w:szCs w:val="22"/>
          <w:shd w:val="clear" w:color="auto" w:fill="FFFFFF"/>
        </w:rPr>
        <w:t xml:space="preserve"> Kranzler HR, Sherva R, Almasy L, Herman AI, Koesterer R, Zhao H, et al. Genome-wide association study of nicotine dependence in American populations: identification of novel risk loci in both </w:t>
      </w:r>
      <w:proofErr w:type="gramStart"/>
      <w:r w:rsidRPr="00B135D8">
        <w:rPr>
          <w:color w:val="333333"/>
          <w:sz w:val="22"/>
          <w:szCs w:val="22"/>
          <w:shd w:val="clear" w:color="auto" w:fill="FFFFFF"/>
        </w:rPr>
        <w:t>African-Americans</w:t>
      </w:r>
      <w:proofErr w:type="gramEnd"/>
      <w:r w:rsidRPr="00B135D8">
        <w:rPr>
          <w:color w:val="333333"/>
          <w:sz w:val="22"/>
          <w:szCs w:val="22"/>
          <w:shd w:val="clear" w:color="auto" w:fill="FFFFFF"/>
        </w:rPr>
        <w:t xml:space="preserve"> and </w:t>
      </w:r>
      <w:proofErr w:type="gramStart"/>
      <w:r w:rsidRPr="00B135D8">
        <w:rPr>
          <w:color w:val="333333"/>
          <w:sz w:val="22"/>
          <w:szCs w:val="22"/>
          <w:shd w:val="clear" w:color="auto" w:fill="FFFFFF"/>
        </w:rPr>
        <w:t>European-Americans</w:t>
      </w:r>
      <w:proofErr w:type="gramEnd"/>
      <w:r w:rsidRPr="00B135D8">
        <w:rPr>
          <w:color w:val="333333"/>
          <w:sz w:val="22"/>
          <w:szCs w:val="22"/>
          <w:shd w:val="clear" w:color="auto" w:fill="FFFFFF"/>
        </w:rPr>
        <w:t>. 2014, Biol Psychiatry</w:t>
      </w:r>
      <w:r w:rsidR="00CE68E3" w:rsidRPr="00B135D8">
        <w:rPr>
          <w:color w:val="333333"/>
          <w:sz w:val="22"/>
          <w:szCs w:val="22"/>
          <w:shd w:val="clear" w:color="auto" w:fill="FFFFFF"/>
        </w:rPr>
        <w:t>.</w:t>
      </w:r>
    </w:p>
    <w:p w14:paraId="6788A25A" w14:textId="3C4E3120" w:rsidR="00CE68E3" w:rsidRPr="00B135D8" w:rsidRDefault="00CE68E3" w:rsidP="00806CA1">
      <w:pPr>
        <w:widowControl w:val="0"/>
        <w:rPr>
          <w:color w:val="333333"/>
          <w:sz w:val="22"/>
          <w:szCs w:val="22"/>
          <w:shd w:val="clear" w:color="auto" w:fill="FFFFFF"/>
        </w:rPr>
      </w:pPr>
      <w:r w:rsidRPr="00B135D8">
        <w:rPr>
          <w:color w:val="333333"/>
          <w:sz w:val="22"/>
          <w:szCs w:val="22"/>
          <w:shd w:val="clear" w:color="auto" w:fill="FFFFFF"/>
        </w:rPr>
        <w:t>4.</w:t>
      </w:r>
      <w:r w:rsidRPr="00B135D8">
        <w:rPr>
          <w:color w:val="212121"/>
          <w:sz w:val="22"/>
          <w:szCs w:val="22"/>
          <w:shd w:val="clear" w:color="auto" w:fill="FFFFFF"/>
        </w:rPr>
        <w:t xml:space="preserve"> </w:t>
      </w:r>
      <w:r w:rsidRPr="00B135D8">
        <w:rPr>
          <w:color w:val="333333"/>
          <w:sz w:val="22"/>
          <w:szCs w:val="22"/>
          <w:shd w:val="clear" w:color="auto" w:fill="FFFFFF"/>
        </w:rPr>
        <w:t>Wuttke M, Li Y, Li M, Sieber KB, Feitosa MF, Gorski M, Tin A, et al. A catalog of genetic loci associated with kidney function from analyses of a million individuals. Nat Genet. 2019 Jun;51(6):957-972. </w:t>
      </w:r>
    </w:p>
    <w:p w14:paraId="694BA0D4" w14:textId="16550523" w:rsidR="00CE68E3" w:rsidRPr="00B135D8" w:rsidRDefault="00CE68E3" w:rsidP="00806CA1">
      <w:pPr>
        <w:widowControl w:val="0"/>
        <w:rPr>
          <w:color w:val="333333"/>
          <w:sz w:val="22"/>
          <w:szCs w:val="22"/>
          <w:shd w:val="clear" w:color="auto" w:fill="FFFFFF"/>
        </w:rPr>
      </w:pPr>
      <w:r w:rsidRPr="00B135D8">
        <w:rPr>
          <w:color w:val="333333"/>
          <w:sz w:val="22"/>
          <w:szCs w:val="22"/>
          <w:shd w:val="clear" w:color="auto" w:fill="FFFFFF"/>
        </w:rPr>
        <w:t>5.</w:t>
      </w:r>
      <w:r w:rsidRPr="00B135D8">
        <w:rPr>
          <w:color w:val="212121"/>
          <w:sz w:val="22"/>
          <w:szCs w:val="22"/>
          <w:shd w:val="clear" w:color="auto" w:fill="FFFFFF"/>
        </w:rPr>
        <w:t xml:space="preserve"> </w:t>
      </w:r>
      <w:r w:rsidRPr="00B135D8">
        <w:rPr>
          <w:color w:val="333333"/>
          <w:sz w:val="22"/>
          <w:szCs w:val="22"/>
          <w:shd w:val="clear" w:color="auto" w:fill="FFFFFF"/>
        </w:rPr>
        <w:t>Yu S, Lin Y, Yang Y, Jin X, Liao B, Lu D, Huang J. Shared genetic effect of kidney function on bipolar and major depressive disorders: a large-scale genome-wide cross-</w:t>
      </w:r>
      <w:proofErr w:type="spellStart"/>
      <w:r w:rsidRPr="00B135D8">
        <w:rPr>
          <w:color w:val="333333"/>
          <w:sz w:val="22"/>
          <w:szCs w:val="22"/>
          <w:shd w:val="clear" w:color="auto" w:fill="FFFFFF"/>
        </w:rPr>
        <w:t>trait</w:t>
      </w:r>
      <w:proofErr w:type="spellEnd"/>
      <w:r w:rsidRPr="00B135D8">
        <w:rPr>
          <w:color w:val="333333"/>
          <w:sz w:val="22"/>
          <w:szCs w:val="22"/>
          <w:shd w:val="clear" w:color="auto" w:fill="FFFFFF"/>
        </w:rPr>
        <w:t xml:space="preserve"> analysis. Hum Genomics. 2024 Jun 11;18(1):60. </w:t>
      </w:r>
    </w:p>
    <w:p w14:paraId="2E35D7D5" w14:textId="0D6A8646" w:rsidR="00CE68E3" w:rsidRPr="00B135D8" w:rsidRDefault="00CE68E3" w:rsidP="00806CA1">
      <w:pPr>
        <w:widowControl w:val="0"/>
        <w:rPr>
          <w:color w:val="212121"/>
          <w:sz w:val="22"/>
          <w:szCs w:val="22"/>
          <w:shd w:val="clear" w:color="auto" w:fill="FFFFFF"/>
        </w:rPr>
      </w:pPr>
      <w:r w:rsidRPr="00B135D8">
        <w:rPr>
          <w:color w:val="333333"/>
          <w:sz w:val="22"/>
          <w:szCs w:val="22"/>
          <w:shd w:val="clear" w:color="auto" w:fill="FFFFFF"/>
        </w:rPr>
        <w:t xml:space="preserve">6. </w:t>
      </w:r>
      <w:proofErr w:type="spellStart"/>
      <w:r w:rsidRPr="00B135D8">
        <w:rPr>
          <w:color w:val="212121"/>
          <w:sz w:val="22"/>
          <w:szCs w:val="22"/>
          <w:shd w:val="clear" w:color="auto" w:fill="FFFFFF"/>
        </w:rPr>
        <w:t>Okbay</w:t>
      </w:r>
      <w:proofErr w:type="spellEnd"/>
      <w:r w:rsidRPr="00B135D8">
        <w:rPr>
          <w:color w:val="212121"/>
          <w:sz w:val="22"/>
          <w:szCs w:val="22"/>
          <w:shd w:val="clear" w:color="auto" w:fill="FFFFFF"/>
        </w:rPr>
        <w:t xml:space="preserve"> A, Wu Y, Wang N, Jayashankar H, Bennett M, </w:t>
      </w:r>
      <w:proofErr w:type="spellStart"/>
      <w:r w:rsidRPr="00B135D8">
        <w:rPr>
          <w:color w:val="212121"/>
          <w:sz w:val="22"/>
          <w:szCs w:val="22"/>
          <w:shd w:val="clear" w:color="auto" w:fill="FFFFFF"/>
        </w:rPr>
        <w:t>Nehzati</w:t>
      </w:r>
      <w:proofErr w:type="spellEnd"/>
      <w:r w:rsidRPr="00B135D8">
        <w:rPr>
          <w:color w:val="212121"/>
          <w:sz w:val="22"/>
          <w:szCs w:val="22"/>
          <w:shd w:val="clear" w:color="auto" w:fill="FFFFFF"/>
        </w:rPr>
        <w:t xml:space="preserve"> SM, Sidorenko J, et al. Polygenic prediction of educational attainment within and between families from genome-wide association analyses in 3 million individuals. Nat Genet. 2022 Apr;54(4):437-449. </w:t>
      </w:r>
    </w:p>
    <w:p w14:paraId="0E8916B6" w14:textId="719A2EE3" w:rsidR="00CE68E3" w:rsidRPr="00B135D8" w:rsidRDefault="00CE68E3" w:rsidP="00806CA1">
      <w:pPr>
        <w:widowControl w:val="0"/>
        <w:rPr>
          <w:color w:val="212121"/>
          <w:sz w:val="22"/>
          <w:szCs w:val="22"/>
          <w:shd w:val="clear" w:color="auto" w:fill="FFFFFF"/>
        </w:rPr>
      </w:pPr>
      <w:r w:rsidRPr="00B135D8">
        <w:rPr>
          <w:color w:val="212121"/>
          <w:sz w:val="22"/>
          <w:szCs w:val="22"/>
          <w:shd w:val="clear" w:color="auto" w:fill="FFFFFF"/>
        </w:rPr>
        <w:t xml:space="preserve">7. van der Meer D, Kaufmann T, Shadrin AA, Makowski C, Frei O, Roelfs D, </w:t>
      </w:r>
      <w:proofErr w:type="spellStart"/>
      <w:r w:rsidRPr="00B135D8">
        <w:rPr>
          <w:color w:val="212121"/>
          <w:sz w:val="22"/>
          <w:szCs w:val="22"/>
          <w:shd w:val="clear" w:color="auto" w:fill="FFFFFF"/>
        </w:rPr>
        <w:t>Monereo</w:t>
      </w:r>
      <w:proofErr w:type="spellEnd"/>
      <w:r w:rsidRPr="00B135D8">
        <w:rPr>
          <w:color w:val="212121"/>
          <w:sz w:val="22"/>
          <w:szCs w:val="22"/>
          <w:shd w:val="clear" w:color="auto" w:fill="FFFFFF"/>
        </w:rPr>
        <w:t>-Sánchez J, et al. The genetic architecture of human cortical folding. Sci Adv. 2021 Dec 17;7(51</w:t>
      </w:r>
      <w:proofErr w:type="gramStart"/>
      <w:r w:rsidRPr="00B135D8">
        <w:rPr>
          <w:color w:val="212121"/>
          <w:sz w:val="22"/>
          <w:szCs w:val="22"/>
          <w:shd w:val="clear" w:color="auto" w:fill="FFFFFF"/>
        </w:rPr>
        <w:t>):eabj</w:t>
      </w:r>
      <w:proofErr w:type="gramEnd"/>
      <w:r w:rsidRPr="00B135D8">
        <w:rPr>
          <w:color w:val="212121"/>
          <w:sz w:val="22"/>
          <w:szCs w:val="22"/>
          <w:shd w:val="clear" w:color="auto" w:fill="FFFFFF"/>
        </w:rPr>
        <w:t>9446. </w:t>
      </w:r>
    </w:p>
    <w:p w14:paraId="499E347E" w14:textId="5CAFFB6C" w:rsidR="00CE68E3" w:rsidRPr="00B135D8" w:rsidRDefault="00CE68E3" w:rsidP="00806CA1">
      <w:pPr>
        <w:widowControl w:val="0"/>
        <w:rPr>
          <w:color w:val="333333"/>
          <w:sz w:val="22"/>
          <w:szCs w:val="22"/>
          <w:shd w:val="clear" w:color="auto" w:fill="FFFFFF"/>
        </w:rPr>
      </w:pPr>
      <w:r w:rsidRPr="00B135D8">
        <w:rPr>
          <w:color w:val="212121"/>
          <w:sz w:val="22"/>
          <w:szCs w:val="22"/>
          <w:shd w:val="clear" w:color="auto" w:fill="FFFFFF"/>
        </w:rPr>
        <w:t xml:space="preserve">8. </w:t>
      </w:r>
      <w:proofErr w:type="spellStart"/>
      <w:r w:rsidRPr="00B135D8">
        <w:rPr>
          <w:color w:val="212121"/>
          <w:sz w:val="22"/>
          <w:szCs w:val="22"/>
          <w:shd w:val="clear" w:color="auto" w:fill="FFFFFF"/>
        </w:rPr>
        <w:t>Schormair</w:t>
      </w:r>
      <w:proofErr w:type="spellEnd"/>
      <w:r w:rsidRPr="00B135D8">
        <w:rPr>
          <w:color w:val="212121"/>
          <w:sz w:val="22"/>
          <w:szCs w:val="22"/>
          <w:shd w:val="clear" w:color="auto" w:fill="FFFFFF"/>
        </w:rPr>
        <w:t xml:space="preserve"> B, Zhao C, Bell S, Didriksen M, Nawaz MS, Schandra N, Stefani A, </w:t>
      </w:r>
      <w:proofErr w:type="spellStart"/>
      <w:r w:rsidRPr="00B135D8">
        <w:rPr>
          <w:color w:val="212121"/>
          <w:sz w:val="22"/>
          <w:szCs w:val="22"/>
          <w:shd w:val="clear" w:color="auto" w:fill="FFFFFF"/>
        </w:rPr>
        <w:t>Högl</w:t>
      </w:r>
      <w:proofErr w:type="spellEnd"/>
      <w:r w:rsidRPr="00B135D8">
        <w:rPr>
          <w:color w:val="212121"/>
          <w:sz w:val="22"/>
          <w:szCs w:val="22"/>
          <w:shd w:val="clear" w:color="auto" w:fill="FFFFFF"/>
        </w:rPr>
        <w:t xml:space="preserve"> B, et al. Genome-wide meta-analyses of restless legs syndrome yield insights into genetic architecture, disease biology and risk prediction. Nat Genet. 2024 Jun;56(6):1090-1099. </w:t>
      </w:r>
    </w:p>
    <w:bookmarkEnd w:id="0"/>
    <w:p w14:paraId="292BD335" w14:textId="77777777" w:rsidR="00BB2553" w:rsidRPr="00B135D8" w:rsidRDefault="00BB2553" w:rsidP="00806CA1">
      <w:pPr>
        <w:widowControl w:val="0"/>
        <w:rPr>
          <w:color w:val="333333"/>
          <w:sz w:val="22"/>
          <w:szCs w:val="22"/>
          <w:shd w:val="clear" w:color="auto" w:fill="FFFFFF"/>
        </w:rPr>
      </w:pPr>
    </w:p>
    <w:p w14:paraId="03CAD754" w14:textId="14FDF9E7" w:rsidR="00806CA1" w:rsidRPr="00B135D8" w:rsidRDefault="00806CA1" w:rsidP="00806CA1">
      <w:pPr>
        <w:widowControl w:val="0"/>
        <w:rPr>
          <w:color w:val="333333"/>
          <w:sz w:val="22"/>
          <w:szCs w:val="22"/>
          <w:shd w:val="clear" w:color="auto" w:fill="FFFFFF"/>
        </w:rPr>
      </w:pPr>
      <w:r w:rsidRPr="00B135D8">
        <w:rPr>
          <w:color w:val="333333"/>
          <w:sz w:val="22"/>
          <w:szCs w:val="22"/>
          <w:shd w:val="clear" w:color="auto" w:fill="FFFFFF"/>
        </w:rPr>
        <w:t xml:space="preserve">See </w:t>
      </w:r>
      <w:hyperlink r:id="rId11" w:history="1">
        <w:r w:rsidRPr="00B135D8">
          <w:rPr>
            <w:rStyle w:val="Hyperlink"/>
            <w:sz w:val="22"/>
            <w:szCs w:val="22"/>
            <w:shd w:val="clear" w:color="auto" w:fill="FFFFFF"/>
          </w:rPr>
          <w:t>https://www.ebi.ac.uk/gwas/genes/OSBPL2</w:t>
        </w:r>
      </w:hyperlink>
      <w:r w:rsidRPr="00B135D8">
        <w:rPr>
          <w:color w:val="333333"/>
          <w:sz w:val="22"/>
          <w:szCs w:val="22"/>
          <w:shd w:val="clear" w:color="auto" w:fill="FFFFFF"/>
        </w:rPr>
        <w:t xml:space="preserve"> for additional information.</w:t>
      </w:r>
    </w:p>
    <w:p w14:paraId="17B3539C" w14:textId="77777777" w:rsidR="00806CA1" w:rsidRPr="00B135D8" w:rsidRDefault="00806CA1" w:rsidP="00806CA1">
      <w:pPr>
        <w:widowControl w:val="0"/>
        <w:rPr>
          <w:color w:val="333333"/>
          <w:sz w:val="22"/>
          <w:szCs w:val="22"/>
          <w:shd w:val="clear" w:color="auto" w:fill="FFFFFF"/>
        </w:rPr>
      </w:pPr>
    </w:p>
    <w:p w14:paraId="11526E5A" w14:textId="64C7A7CA" w:rsidR="00BB2553" w:rsidRPr="00B135D8" w:rsidRDefault="00BB2553" w:rsidP="00806CA1">
      <w:pPr>
        <w:widowControl w:val="0"/>
        <w:rPr>
          <w:b/>
          <w:bCs/>
          <w:color w:val="333333"/>
          <w:sz w:val="22"/>
          <w:szCs w:val="22"/>
          <w:u w:val="single"/>
          <w:shd w:val="clear" w:color="auto" w:fill="FFFFFF"/>
        </w:rPr>
      </w:pPr>
      <w:r w:rsidRPr="00B135D8">
        <w:rPr>
          <w:b/>
          <w:bCs/>
          <w:color w:val="333333"/>
          <w:sz w:val="22"/>
          <w:szCs w:val="22"/>
          <w:u w:val="single"/>
          <w:shd w:val="clear" w:color="auto" w:fill="FFFFFF"/>
        </w:rPr>
        <w:t xml:space="preserve">ZHX3. </w:t>
      </w:r>
    </w:p>
    <w:p w14:paraId="3CE0A3F2" w14:textId="3F967AB7" w:rsidR="001E318F" w:rsidRPr="00B135D8" w:rsidRDefault="001E318F" w:rsidP="00806CA1">
      <w:pPr>
        <w:widowControl w:val="0"/>
        <w:rPr>
          <w:color w:val="333333"/>
          <w:sz w:val="22"/>
          <w:szCs w:val="22"/>
          <w:shd w:val="clear" w:color="auto" w:fill="FFFFFF"/>
        </w:rPr>
      </w:pPr>
      <w:r w:rsidRPr="00B135D8">
        <w:rPr>
          <w:color w:val="333333"/>
          <w:sz w:val="22"/>
          <w:szCs w:val="22"/>
          <w:shd w:val="clear" w:color="auto" w:fill="FFFFFF"/>
        </w:rPr>
        <w:t>1.</w:t>
      </w:r>
      <w:r w:rsidRPr="00B135D8">
        <w:rPr>
          <w:color w:val="212121"/>
          <w:sz w:val="22"/>
          <w:szCs w:val="22"/>
          <w:shd w:val="clear" w:color="auto" w:fill="FFFFFF"/>
        </w:rPr>
        <w:t xml:space="preserve"> </w:t>
      </w:r>
      <w:r w:rsidRPr="00B135D8">
        <w:rPr>
          <w:color w:val="333333"/>
          <w:sz w:val="22"/>
          <w:szCs w:val="22"/>
          <w:shd w:val="clear" w:color="auto" w:fill="FFFFFF"/>
        </w:rPr>
        <w:t xml:space="preserve">Li QS, Tian C, Seabrook GR, Drevets WC, Narayan VA. Analysis of 23andMe </w:t>
      </w:r>
      <w:proofErr w:type="gramStart"/>
      <w:r w:rsidRPr="00B135D8">
        <w:rPr>
          <w:color w:val="333333"/>
          <w:sz w:val="22"/>
          <w:szCs w:val="22"/>
          <w:shd w:val="clear" w:color="auto" w:fill="FFFFFF"/>
        </w:rPr>
        <w:t>antidepressant efficacy</w:t>
      </w:r>
      <w:proofErr w:type="gramEnd"/>
      <w:r w:rsidRPr="00B135D8">
        <w:rPr>
          <w:color w:val="333333"/>
          <w:sz w:val="22"/>
          <w:szCs w:val="22"/>
          <w:shd w:val="clear" w:color="auto" w:fill="FFFFFF"/>
        </w:rPr>
        <w:t xml:space="preserve"> survey data: implication of circadian rhythm and neuroplasticity in bupropion response. </w:t>
      </w:r>
      <w:proofErr w:type="spellStart"/>
      <w:r w:rsidRPr="00B135D8">
        <w:rPr>
          <w:color w:val="333333"/>
          <w:sz w:val="22"/>
          <w:szCs w:val="22"/>
          <w:shd w:val="clear" w:color="auto" w:fill="FFFFFF"/>
        </w:rPr>
        <w:t>Transl</w:t>
      </w:r>
      <w:proofErr w:type="spellEnd"/>
      <w:r w:rsidRPr="00B135D8">
        <w:rPr>
          <w:color w:val="333333"/>
          <w:sz w:val="22"/>
          <w:szCs w:val="22"/>
          <w:shd w:val="clear" w:color="auto" w:fill="FFFFFF"/>
        </w:rPr>
        <w:t xml:space="preserve"> Psychiatry. 2016 Sep 13;6(9</w:t>
      </w:r>
      <w:proofErr w:type="gramStart"/>
      <w:r w:rsidRPr="00B135D8">
        <w:rPr>
          <w:color w:val="333333"/>
          <w:sz w:val="22"/>
          <w:szCs w:val="22"/>
          <w:shd w:val="clear" w:color="auto" w:fill="FFFFFF"/>
        </w:rPr>
        <w:t>):e</w:t>
      </w:r>
      <w:proofErr w:type="gramEnd"/>
      <w:r w:rsidRPr="00B135D8">
        <w:rPr>
          <w:color w:val="333333"/>
          <w:sz w:val="22"/>
          <w:szCs w:val="22"/>
          <w:shd w:val="clear" w:color="auto" w:fill="FFFFFF"/>
        </w:rPr>
        <w:t>889. </w:t>
      </w:r>
    </w:p>
    <w:p w14:paraId="7B145656" w14:textId="1418BDEA" w:rsidR="001E318F" w:rsidRPr="00B135D8" w:rsidRDefault="001E318F" w:rsidP="00806CA1">
      <w:pPr>
        <w:widowControl w:val="0"/>
        <w:rPr>
          <w:color w:val="212121"/>
          <w:sz w:val="22"/>
          <w:szCs w:val="22"/>
          <w:shd w:val="clear" w:color="auto" w:fill="FFFFFF"/>
        </w:rPr>
      </w:pPr>
      <w:r w:rsidRPr="00B135D8">
        <w:rPr>
          <w:color w:val="333333"/>
          <w:sz w:val="22"/>
          <w:szCs w:val="22"/>
          <w:shd w:val="clear" w:color="auto" w:fill="FFFFFF"/>
        </w:rPr>
        <w:t xml:space="preserve">2. </w:t>
      </w:r>
      <w:r w:rsidRPr="00B135D8">
        <w:rPr>
          <w:color w:val="212121"/>
          <w:sz w:val="22"/>
          <w:szCs w:val="22"/>
          <w:shd w:val="clear" w:color="auto" w:fill="FFFFFF"/>
        </w:rPr>
        <w:t xml:space="preserve">Turley P, Walters RK, </w:t>
      </w:r>
      <w:proofErr w:type="spellStart"/>
      <w:r w:rsidRPr="00B135D8">
        <w:rPr>
          <w:color w:val="212121"/>
          <w:sz w:val="22"/>
          <w:szCs w:val="22"/>
          <w:shd w:val="clear" w:color="auto" w:fill="FFFFFF"/>
        </w:rPr>
        <w:t>Maghzian</w:t>
      </w:r>
      <w:proofErr w:type="spellEnd"/>
      <w:r w:rsidRPr="00B135D8">
        <w:rPr>
          <w:color w:val="212121"/>
          <w:sz w:val="22"/>
          <w:szCs w:val="22"/>
          <w:shd w:val="clear" w:color="auto" w:fill="FFFFFF"/>
        </w:rPr>
        <w:t xml:space="preserve"> O, </w:t>
      </w:r>
      <w:proofErr w:type="spellStart"/>
      <w:r w:rsidRPr="00B135D8">
        <w:rPr>
          <w:color w:val="212121"/>
          <w:sz w:val="22"/>
          <w:szCs w:val="22"/>
          <w:shd w:val="clear" w:color="auto" w:fill="FFFFFF"/>
        </w:rPr>
        <w:t>Okbay</w:t>
      </w:r>
      <w:proofErr w:type="spellEnd"/>
      <w:r w:rsidRPr="00B135D8">
        <w:rPr>
          <w:color w:val="212121"/>
          <w:sz w:val="22"/>
          <w:szCs w:val="22"/>
          <w:shd w:val="clear" w:color="auto" w:fill="FFFFFF"/>
        </w:rPr>
        <w:t xml:space="preserve"> A, Lee JJ, Fontana MA, Nguyen-Viet TA, Wedow R, Zacher M, Furlotte NA; 23andMe Research Team; Social Science Genetic Association Consortium; Magnusson P, Oskarsson S, Johannesson M, Visscher PM, </w:t>
      </w:r>
      <w:proofErr w:type="spellStart"/>
      <w:r w:rsidRPr="00B135D8">
        <w:rPr>
          <w:color w:val="212121"/>
          <w:sz w:val="22"/>
          <w:szCs w:val="22"/>
          <w:shd w:val="clear" w:color="auto" w:fill="FFFFFF"/>
        </w:rPr>
        <w:t>Laibson</w:t>
      </w:r>
      <w:proofErr w:type="spellEnd"/>
      <w:r w:rsidRPr="00B135D8">
        <w:rPr>
          <w:color w:val="212121"/>
          <w:sz w:val="22"/>
          <w:szCs w:val="22"/>
          <w:shd w:val="clear" w:color="auto" w:fill="FFFFFF"/>
        </w:rPr>
        <w:t xml:space="preserve"> D, Cesarini D, Neale BM, Benjamin DJ. Multi-trait analysis of genome-wide association summary statistics using MTAG. Nat Genet. 2018 Feb;50(2):229-237. </w:t>
      </w:r>
    </w:p>
    <w:p w14:paraId="1FFA201B" w14:textId="77777777" w:rsidR="001E318F" w:rsidRPr="00B135D8" w:rsidRDefault="001E318F" w:rsidP="00806CA1">
      <w:pPr>
        <w:widowControl w:val="0"/>
        <w:rPr>
          <w:color w:val="333333"/>
          <w:sz w:val="22"/>
          <w:szCs w:val="22"/>
          <w:shd w:val="clear" w:color="auto" w:fill="FFFFFF"/>
        </w:rPr>
      </w:pPr>
    </w:p>
    <w:p w14:paraId="2260265C" w14:textId="68BFFFB4" w:rsidR="00BB2553" w:rsidRPr="00B135D8" w:rsidRDefault="001E318F" w:rsidP="00806CA1">
      <w:pPr>
        <w:widowControl w:val="0"/>
        <w:rPr>
          <w:color w:val="333333"/>
          <w:sz w:val="22"/>
          <w:szCs w:val="22"/>
          <w:shd w:val="clear" w:color="auto" w:fill="FFFFFF"/>
        </w:rPr>
      </w:pPr>
      <w:r w:rsidRPr="00B135D8">
        <w:rPr>
          <w:color w:val="333333"/>
          <w:sz w:val="22"/>
          <w:szCs w:val="22"/>
          <w:shd w:val="clear" w:color="auto" w:fill="FFFFFF"/>
        </w:rPr>
        <w:t xml:space="preserve">See </w:t>
      </w:r>
      <w:hyperlink r:id="rId12" w:history="1">
        <w:r w:rsidRPr="00B135D8">
          <w:rPr>
            <w:rStyle w:val="Hyperlink"/>
            <w:sz w:val="22"/>
            <w:szCs w:val="22"/>
            <w:shd w:val="clear" w:color="auto" w:fill="FFFFFF"/>
          </w:rPr>
          <w:t>https://www.ebi.ac.uk/gwas/genes/ZHX3</w:t>
        </w:r>
      </w:hyperlink>
      <w:r w:rsidRPr="00B135D8">
        <w:rPr>
          <w:color w:val="333333"/>
          <w:sz w:val="22"/>
          <w:szCs w:val="22"/>
          <w:shd w:val="clear" w:color="auto" w:fill="FFFFFF"/>
        </w:rPr>
        <w:t xml:space="preserve"> for additional </w:t>
      </w:r>
      <w:r w:rsidR="00806CA1" w:rsidRPr="00B135D8">
        <w:rPr>
          <w:color w:val="333333"/>
          <w:sz w:val="22"/>
          <w:szCs w:val="22"/>
          <w:shd w:val="clear" w:color="auto" w:fill="FFFFFF"/>
        </w:rPr>
        <w:t>information</w:t>
      </w:r>
      <w:r w:rsidRPr="00B135D8">
        <w:rPr>
          <w:color w:val="333333"/>
          <w:sz w:val="22"/>
          <w:szCs w:val="22"/>
          <w:shd w:val="clear" w:color="auto" w:fill="FFFFFF"/>
        </w:rPr>
        <w:t>.</w:t>
      </w:r>
    </w:p>
    <w:p w14:paraId="5DAC6755" w14:textId="77777777" w:rsidR="00BB2553" w:rsidRPr="00B135D8" w:rsidRDefault="00BB2553" w:rsidP="00806CA1">
      <w:pPr>
        <w:widowControl w:val="0"/>
        <w:rPr>
          <w:color w:val="333333"/>
          <w:sz w:val="22"/>
          <w:szCs w:val="22"/>
          <w:shd w:val="clear" w:color="auto" w:fill="FFFFFF"/>
        </w:rPr>
      </w:pPr>
    </w:p>
    <w:p w14:paraId="163299EE" w14:textId="64CD01B7" w:rsidR="007435F7" w:rsidRPr="00B135D8" w:rsidRDefault="00BB2553" w:rsidP="00806CA1">
      <w:pPr>
        <w:widowControl w:val="0"/>
        <w:rPr>
          <w:color w:val="333333"/>
          <w:sz w:val="22"/>
          <w:szCs w:val="22"/>
          <w:shd w:val="clear" w:color="auto" w:fill="FFFFFF"/>
        </w:rPr>
      </w:pPr>
      <w:r w:rsidRPr="00B135D8">
        <w:rPr>
          <w:b/>
          <w:bCs/>
          <w:color w:val="333333"/>
          <w:sz w:val="22"/>
          <w:szCs w:val="22"/>
          <w:u w:val="single"/>
          <w:shd w:val="clear" w:color="auto" w:fill="FFFFFF"/>
        </w:rPr>
        <w:t xml:space="preserve">CLCA4. </w:t>
      </w:r>
      <w:r w:rsidRPr="00B135D8">
        <w:rPr>
          <w:b/>
          <w:bCs/>
          <w:color w:val="333333"/>
          <w:sz w:val="22"/>
          <w:szCs w:val="22"/>
          <w:u w:val="single"/>
          <w:shd w:val="clear" w:color="auto" w:fill="FFFFFF"/>
        </w:rPr>
        <w:br/>
      </w:r>
      <w:r w:rsidR="007435F7" w:rsidRPr="00B135D8">
        <w:rPr>
          <w:color w:val="333333"/>
          <w:sz w:val="22"/>
          <w:szCs w:val="22"/>
          <w:shd w:val="clear" w:color="auto" w:fill="FFFFFF"/>
        </w:rPr>
        <w:t>1.</w:t>
      </w:r>
      <w:r w:rsidR="007435F7" w:rsidRPr="00B135D8">
        <w:rPr>
          <w:color w:val="212121"/>
          <w:sz w:val="22"/>
          <w:szCs w:val="22"/>
          <w:shd w:val="clear" w:color="auto" w:fill="FFFFFF"/>
        </w:rPr>
        <w:t xml:space="preserve"> </w:t>
      </w:r>
      <w:r w:rsidR="007435F7" w:rsidRPr="00B135D8">
        <w:rPr>
          <w:color w:val="333333"/>
          <w:sz w:val="22"/>
          <w:szCs w:val="22"/>
          <w:shd w:val="clear" w:color="auto" w:fill="FFFFFF"/>
        </w:rPr>
        <w:t xml:space="preserve">Ahola-Olli AV, Würtz P, </w:t>
      </w:r>
      <w:proofErr w:type="spellStart"/>
      <w:r w:rsidR="007435F7" w:rsidRPr="00B135D8">
        <w:rPr>
          <w:color w:val="333333"/>
          <w:sz w:val="22"/>
          <w:szCs w:val="22"/>
          <w:shd w:val="clear" w:color="auto" w:fill="FFFFFF"/>
        </w:rPr>
        <w:t>Havulinna</w:t>
      </w:r>
      <w:proofErr w:type="spellEnd"/>
      <w:r w:rsidR="007435F7" w:rsidRPr="00B135D8">
        <w:rPr>
          <w:color w:val="333333"/>
          <w:sz w:val="22"/>
          <w:szCs w:val="22"/>
          <w:shd w:val="clear" w:color="auto" w:fill="FFFFFF"/>
        </w:rPr>
        <w:t xml:space="preserve"> AS, Aalto K, Pitkänen N, Lehtimäki T, </w:t>
      </w:r>
      <w:proofErr w:type="spellStart"/>
      <w:r w:rsidR="007435F7" w:rsidRPr="00B135D8">
        <w:rPr>
          <w:color w:val="333333"/>
          <w:sz w:val="22"/>
          <w:szCs w:val="22"/>
          <w:shd w:val="clear" w:color="auto" w:fill="FFFFFF"/>
        </w:rPr>
        <w:t>Kähönen</w:t>
      </w:r>
      <w:proofErr w:type="spellEnd"/>
      <w:r w:rsidR="007435F7" w:rsidRPr="00B135D8">
        <w:rPr>
          <w:color w:val="333333"/>
          <w:sz w:val="22"/>
          <w:szCs w:val="22"/>
          <w:shd w:val="clear" w:color="auto" w:fill="FFFFFF"/>
        </w:rPr>
        <w:t xml:space="preserve"> M, </w:t>
      </w:r>
      <w:r w:rsidR="00AC266E" w:rsidRPr="00B135D8">
        <w:rPr>
          <w:color w:val="333333"/>
          <w:sz w:val="22"/>
          <w:szCs w:val="22"/>
          <w:shd w:val="clear" w:color="auto" w:fill="FFFFFF"/>
        </w:rPr>
        <w:t>et al</w:t>
      </w:r>
      <w:r w:rsidR="007435F7" w:rsidRPr="00B135D8">
        <w:rPr>
          <w:color w:val="333333"/>
          <w:sz w:val="22"/>
          <w:szCs w:val="22"/>
          <w:shd w:val="clear" w:color="auto" w:fill="FFFFFF"/>
        </w:rPr>
        <w:t>. Genome-wide Association Study Identifies 27 Loci Influencing Concentrations of Circulating Cytokines and Growth Factors. Am J Hum Genet. 2017 Jan 5;100(1):40-50. </w:t>
      </w:r>
    </w:p>
    <w:p w14:paraId="792BB2AA" w14:textId="688A3F26" w:rsidR="007435F7" w:rsidRPr="00B135D8" w:rsidRDefault="007435F7" w:rsidP="00806CA1">
      <w:pPr>
        <w:widowControl w:val="0"/>
        <w:rPr>
          <w:color w:val="333333"/>
          <w:sz w:val="22"/>
          <w:szCs w:val="22"/>
          <w:shd w:val="clear" w:color="auto" w:fill="FFFFFF"/>
        </w:rPr>
      </w:pPr>
      <w:r w:rsidRPr="00B135D8">
        <w:rPr>
          <w:color w:val="333333"/>
          <w:sz w:val="22"/>
          <w:szCs w:val="22"/>
          <w:shd w:val="clear" w:color="auto" w:fill="FFFFFF"/>
        </w:rPr>
        <w:t>2.</w:t>
      </w:r>
      <w:r w:rsidRPr="00B135D8">
        <w:rPr>
          <w:color w:val="212121"/>
          <w:sz w:val="22"/>
          <w:szCs w:val="22"/>
          <w:shd w:val="clear" w:color="auto" w:fill="FFFFFF"/>
        </w:rPr>
        <w:t xml:space="preserve"> </w:t>
      </w:r>
      <w:proofErr w:type="spellStart"/>
      <w:r w:rsidRPr="00B135D8">
        <w:rPr>
          <w:color w:val="333333"/>
          <w:sz w:val="22"/>
          <w:szCs w:val="22"/>
          <w:shd w:val="clear" w:color="auto" w:fill="FFFFFF"/>
        </w:rPr>
        <w:t>Lauc</w:t>
      </w:r>
      <w:proofErr w:type="spellEnd"/>
      <w:r w:rsidRPr="00B135D8">
        <w:rPr>
          <w:color w:val="333333"/>
          <w:sz w:val="22"/>
          <w:szCs w:val="22"/>
          <w:shd w:val="clear" w:color="auto" w:fill="FFFFFF"/>
        </w:rPr>
        <w:t xml:space="preserve"> G, Huffman JE, </w:t>
      </w:r>
      <w:proofErr w:type="spellStart"/>
      <w:r w:rsidRPr="00B135D8">
        <w:rPr>
          <w:color w:val="333333"/>
          <w:sz w:val="22"/>
          <w:szCs w:val="22"/>
          <w:shd w:val="clear" w:color="auto" w:fill="FFFFFF"/>
        </w:rPr>
        <w:t>Pučić</w:t>
      </w:r>
      <w:proofErr w:type="spellEnd"/>
      <w:r w:rsidRPr="00B135D8">
        <w:rPr>
          <w:color w:val="333333"/>
          <w:sz w:val="22"/>
          <w:szCs w:val="22"/>
          <w:shd w:val="clear" w:color="auto" w:fill="FFFFFF"/>
        </w:rPr>
        <w:t xml:space="preserve"> M, </w:t>
      </w:r>
      <w:proofErr w:type="spellStart"/>
      <w:r w:rsidRPr="00B135D8">
        <w:rPr>
          <w:color w:val="333333"/>
          <w:sz w:val="22"/>
          <w:szCs w:val="22"/>
          <w:shd w:val="clear" w:color="auto" w:fill="FFFFFF"/>
        </w:rPr>
        <w:t>Zgaga</w:t>
      </w:r>
      <w:proofErr w:type="spellEnd"/>
      <w:r w:rsidRPr="00B135D8">
        <w:rPr>
          <w:color w:val="333333"/>
          <w:sz w:val="22"/>
          <w:szCs w:val="22"/>
          <w:shd w:val="clear" w:color="auto" w:fill="FFFFFF"/>
        </w:rPr>
        <w:t xml:space="preserve"> L, Adamczyk B, </w:t>
      </w:r>
      <w:proofErr w:type="spellStart"/>
      <w:r w:rsidRPr="00B135D8">
        <w:rPr>
          <w:color w:val="333333"/>
          <w:sz w:val="22"/>
          <w:szCs w:val="22"/>
          <w:shd w:val="clear" w:color="auto" w:fill="FFFFFF"/>
        </w:rPr>
        <w:t>Mužinić</w:t>
      </w:r>
      <w:proofErr w:type="spellEnd"/>
      <w:r w:rsidRPr="00B135D8">
        <w:rPr>
          <w:color w:val="333333"/>
          <w:sz w:val="22"/>
          <w:szCs w:val="22"/>
          <w:shd w:val="clear" w:color="auto" w:fill="FFFFFF"/>
        </w:rPr>
        <w:t xml:space="preserve"> A, </w:t>
      </w:r>
      <w:proofErr w:type="spellStart"/>
      <w:r w:rsidRPr="00B135D8">
        <w:rPr>
          <w:color w:val="333333"/>
          <w:sz w:val="22"/>
          <w:szCs w:val="22"/>
          <w:shd w:val="clear" w:color="auto" w:fill="FFFFFF"/>
        </w:rPr>
        <w:t>Novokmet</w:t>
      </w:r>
      <w:proofErr w:type="spellEnd"/>
      <w:r w:rsidRPr="00B135D8">
        <w:rPr>
          <w:color w:val="333333"/>
          <w:sz w:val="22"/>
          <w:szCs w:val="22"/>
          <w:shd w:val="clear" w:color="auto" w:fill="FFFFFF"/>
        </w:rPr>
        <w:t xml:space="preserve"> M, </w:t>
      </w:r>
      <w:r w:rsidR="00D7141F" w:rsidRPr="00B135D8">
        <w:rPr>
          <w:color w:val="333333"/>
          <w:sz w:val="22"/>
          <w:szCs w:val="22"/>
          <w:shd w:val="clear" w:color="auto" w:fill="FFFFFF"/>
        </w:rPr>
        <w:t>et al</w:t>
      </w:r>
      <w:r w:rsidRPr="00B135D8">
        <w:rPr>
          <w:color w:val="333333"/>
          <w:sz w:val="22"/>
          <w:szCs w:val="22"/>
          <w:shd w:val="clear" w:color="auto" w:fill="FFFFFF"/>
        </w:rPr>
        <w:t xml:space="preserve">. Loci associated with N-glycosylation of human immunoglobulin G show pleiotropy with autoimmune diseases and </w:t>
      </w:r>
      <w:proofErr w:type="spellStart"/>
      <w:r w:rsidRPr="00B135D8">
        <w:rPr>
          <w:color w:val="333333"/>
          <w:sz w:val="22"/>
          <w:szCs w:val="22"/>
          <w:shd w:val="clear" w:color="auto" w:fill="FFFFFF"/>
        </w:rPr>
        <w:t>haematological</w:t>
      </w:r>
      <w:proofErr w:type="spellEnd"/>
      <w:r w:rsidRPr="00B135D8">
        <w:rPr>
          <w:color w:val="333333"/>
          <w:sz w:val="22"/>
          <w:szCs w:val="22"/>
          <w:shd w:val="clear" w:color="auto" w:fill="FFFFFF"/>
        </w:rPr>
        <w:t xml:space="preserve"> cancers. </w:t>
      </w:r>
      <w:proofErr w:type="spellStart"/>
      <w:r w:rsidRPr="00B135D8">
        <w:rPr>
          <w:color w:val="333333"/>
          <w:sz w:val="22"/>
          <w:szCs w:val="22"/>
          <w:shd w:val="clear" w:color="auto" w:fill="FFFFFF"/>
        </w:rPr>
        <w:t>PLoS</w:t>
      </w:r>
      <w:proofErr w:type="spellEnd"/>
      <w:r w:rsidRPr="00B135D8">
        <w:rPr>
          <w:color w:val="333333"/>
          <w:sz w:val="22"/>
          <w:szCs w:val="22"/>
          <w:shd w:val="clear" w:color="auto" w:fill="FFFFFF"/>
        </w:rPr>
        <w:t xml:space="preserve"> Genet. 2013;9(1</w:t>
      </w:r>
      <w:proofErr w:type="gramStart"/>
      <w:r w:rsidRPr="00B135D8">
        <w:rPr>
          <w:color w:val="333333"/>
          <w:sz w:val="22"/>
          <w:szCs w:val="22"/>
          <w:shd w:val="clear" w:color="auto" w:fill="FFFFFF"/>
        </w:rPr>
        <w:t>):e</w:t>
      </w:r>
      <w:proofErr w:type="gramEnd"/>
      <w:r w:rsidRPr="00B135D8">
        <w:rPr>
          <w:color w:val="333333"/>
          <w:sz w:val="22"/>
          <w:szCs w:val="22"/>
          <w:shd w:val="clear" w:color="auto" w:fill="FFFFFF"/>
        </w:rPr>
        <w:t>1003225. </w:t>
      </w:r>
    </w:p>
    <w:p w14:paraId="31FC4503" w14:textId="5DDB2F59" w:rsidR="00AC266E" w:rsidRPr="00B135D8" w:rsidRDefault="00AC266E" w:rsidP="00806CA1">
      <w:pPr>
        <w:widowControl w:val="0"/>
        <w:rPr>
          <w:color w:val="333333"/>
          <w:sz w:val="22"/>
          <w:szCs w:val="22"/>
          <w:shd w:val="clear" w:color="auto" w:fill="FFFFFF"/>
        </w:rPr>
      </w:pPr>
      <w:r w:rsidRPr="00B135D8">
        <w:rPr>
          <w:color w:val="333333"/>
          <w:sz w:val="22"/>
          <w:szCs w:val="22"/>
          <w:shd w:val="clear" w:color="auto" w:fill="FFFFFF"/>
        </w:rPr>
        <w:t>3.</w:t>
      </w:r>
      <w:r w:rsidRPr="00B135D8">
        <w:rPr>
          <w:color w:val="212121"/>
          <w:sz w:val="22"/>
          <w:szCs w:val="22"/>
          <w:shd w:val="clear" w:color="auto" w:fill="FFFFFF"/>
        </w:rPr>
        <w:t xml:space="preserve"> </w:t>
      </w:r>
      <w:r w:rsidRPr="00B135D8">
        <w:rPr>
          <w:color w:val="333333"/>
          <w:sz w:val="22"/>
          <w:szCs w:val="22"/>
          <w:shd w:val="clear" w:color="auto" w:fill="FFFFFF"/>
        </w:rPr>
        <w:t xml:space="preserve">Seppälä I, Kleber ME, Lyytikäinen LP, </w:t>
      </w:r>
      <w:proofErr w:type="spellStart"/>
      <w:r w:rsidRPr="00B135D8">
        <w:rPr>
          <w:color w:val="333333"/>
          <w:sz w:val="22"/>
          <w:szCs w:val="22"/>
          <w:shd w:val="clear" w:color="auto" w:fill="FFFFFF"/>
        </w:rPr>
        <w:t>Hernesniemi</w:t>
      </w:r>
      <w:proofErr w:type="spellEnd"/>
      <w:r w:rsidRPr="00B135D8">
        <w:rPr>
          <w:color w:val="333333"/>
          <w:sz w:val="22"/>
          <w:szCs w:val="22"/>
          <w:shd w:val="clear" w:color="auto" w:fill="FFFFFF"/>
        </w:rPr>
        <w:t xml:space="preserve"> JA, Mäkelä KM, </w:t>
      </w:r>
      <w:proofErr w:type="spellStart"/>
      <w:r w:rsidRPr="00B135D8">
        <w:rPr>
          <w:color w:val="333333"/>
          <w:sz w:val="22"/>
          <w:szCs w:val="22"/>
          <w:shd w:val="clear" w:color="auto" w:fill="FFFFFF"/>
        </w:rPr>
        <w:t>Oksala</w:t>
      </w:r>
      <w:proofErr w:type="spellEnd"/>
      <w:r w:rsidRPr="00B135D8">
        <w:rPr>
          <w:color w:val="333333"/>
          <w:sz w:val="22"/>
          <w:szCs w:val="22"/>
          <w:shd w:val="clear" w:color="auto" w:fill="FFFFFF"/>
        </w:rPr>
        <w:t xml:space="preserve"> N, Laaksonen R, et al. Genome-wide association study on dimethylarginines reveals novel AGXT2 variants associated with heart rate variability but not with overall mortality. </w:t>
      </w:r>
      <w:proofErr w:type="spellStart"/>
      <w:r w:rsidRPr="00B135D8">
        <w:rPr>
          <w:color w:val="333333"/>
          <w:sz w:val="22"/>
          <w:szCs w:val="22"/>
          <w:shd w:val="clear" w:color="auto" w:fill="FFFFFF"/>
        </w:rPr>
        <w:t>Eur</w:t>
      </w:r>
      <w:proofErr w:type="spellEnd"/>
      <w:r w:rsidRPr="00B135D8">
        <w:rPr>
          <w:color w:val="333333"/>
          <w:sz w:val="22"/>
          <w:szCs w:val="22"/>
          <w:shd w:val="clear" w:color="auto" w:fill="FFFFFF"/>
        </w:rPr>
        <w:t xml:space="preserve"> Heart J. 2014 Feb;35(8):524-31.</w:t>
      </w:r>
    </w:p>
    <w:p w14:paraId="486AF2C7" w14:textId="77777777" w:rsidR="007435F7" w:rsidRPr="00B135D8" w:rsidRDefault="007435F7" w:rsidP="00806CA1">
      <w:pPr>
        <w:widowControl w:val="0"/>
        <w:rPr>
          <w:color w:val="333333"/>
          <w:sz w:val="22"/>
          <w:szCs w:val="22"/>
          <w:shd w:val="clear" w:color="auto" w:fill="FFFFFF"/>
        </w:rPr>
      </w:pPr>
    </w:p>
    <w:p w14:paraId="3A050A26" w14:textId="56712685" w:rsidR="00BB2553" w:rsidRPr="00B135D8" w:rsidRDefault="007435F7" w:rsidP="00806CA1">
      <w:pPr>
        <w:widowControl w:val="0"/>
        <w:rPr>
          <w:color w:val="333333"/>
          <w:sz w:val="22"/>
          <w:szCs w:val="22"/>
          <w:shd w:val="clear" w:color="auto" w:fill="FFFFFF"/>
        </w:rPr>
      </w:pPr>
      <w:r w:rsidRPr="00B135D8">
        <w:rPr>
          <w:color w:val="333333"/>
          <w:sz w:val="22"/>
          <w:szCs w:val="22"/>
          <w:shd w:val="clear" w:color="auto" w:fill="FFFFFF"/>
        </w:rPr>
        <w:t xml:space="preserve">See </w:t>
      </w:r>
      <w:hyperlink r:id="rId13" w:history="1">
        <w:r w:rsidRPr="00B135D8">
          <w:rPr>
            <w:rStyle w:val="Hyperlink"/>
            <w:sz w:val="22"/>
            <w:szCs w:val="22"/>
            <w:shd w:val="clear" w:color="auto" w:fill="FFFFFF"/>
          </w:rPr>
          <w:t>https://www.ebi.ac.uk/gwas/genes/CLCA4</w:t>
        </w:r>
      </w:hyperlink>
      <w:r w:rsidRPr="00B135D8">
        <w:rPr>
          <w:color w:val="333333"/>
          <w:sz w:val="22"/>
          <w:szCs w:val="22"/>
          <w:shd w:val="clear" w:color="auto" w:fill="FFFFFF"/>
        </w:rPr>
        <w:t xml:space="preserve"> for additional </w:t>
      </w:r>
      <w:r w:rsidR="00806CA1" w:rsidRPr="00B135D8">
        <w:rPr>
          <w:color w:val="333333"/>
          <w:sz w:val="22"/>
          <w:szCs w:val="22"/>
          <w:shd w:val="clear" w:color="auto" w:fill="FFFFFF"/>
        </w:rPr>
        <w:t>information</w:t>
      </w:r>
      <w:r w:rsidRPr="00B135D8">
        <w:rPr>
          <w:color w:val="333333"/>
          <w:sz w:val="22"/>
          <w:szCs w:val="22"/>
          <w:shd w:val="clear" w:color="auto" w:fill="FFFFFF"/>
        </w:rPr>
        <w:t>.</w:t>
      </w:r>
    </w:p>
    <w:p w14:paraId="6E6322ED" w14:textId="77777777" w:rsidR="00BB2553" w:rsidRPr="00B135D8" w:rsidRDefault="00BB2553" w:rsidP="00806CA1">
      <w:pPr>
        <w:widowControl w:val="0"/>
        <w:rPr>
          <w:b/>
          <w:bCs/>
          <w:color w:val="333333"/>
          <w:sz w:val="22"/>
          <w:szCs w:val="22"/>
          <w:u w:val="single"/>
          <w:shd w:val="clear" w:color="auto" w:fill="FFFFFF"/>
        </w:rPr>
      </w:pPr>
    </w:p>
    <w:p w14:paraId="3F1AD1B8" w14:textId="77777777" w:rsidR="001E318F" w:rsidRPr="00B135D8" w:rsidRDefault="00BB2553" w:rsidP="00806CA1">
      <w:pPr>
        <w:widowControl w:val="0"/>
        <w:rPr>
          <w:b/>
          <w:bCs/>
          <w:color w:val="333333"/>
          <w:sz w:val="22"/>
          <w:szCs w:val="22"/>
          <w:u w:val="single"/>
          <w:shd w:val="clear" w:color="auto" w:fill="FFFFFF"/>
        </w:rPr>
      </w:pPr>
      <w:r w:rsidRPr="00B135D8">
        <w:rPr>
          <w:b/>
          <w:bCs/>
          <w:color w:val="333333"/>
          <w:sz w:val="22"/>
          <w:szCs w:val="22"/>
          <w:u w:val="single"/>
          <w:shd w:val="clear" w:color="auto" w:fill="FFFFFF"/>
        </w:rPr>
        <w:t>IL4R.</w:t>
      </w:r>
    </w:p>
    <w:p w14:paraId="57F3B5E1" w14:textId="7BF43AD7" w:rsidR="007435F7" w:rsidRPr="00B135D8" w:rsidRDefault="007435F7" w:rsidP="00806CA1">
      <w:pPr>
        <w:widowControl w:val="0"/>
        <w:rPr>
          <w:color w:val="333333"/>
          <w:sz w:val="22"/>
          <w:szCs w:val="22"/>
          <w:shd w:val="clear" w:color="auto" w:fill="FFFFFF"/>
        </w:rPr>
      </w:pPr>
      <w:r w:rsidRPr="00B135D8">
        <w:rPr>
          <w:color w:val="333333"/>
          <w:sz w:val="22"/>
          <w:szCs w:val="22"/>
          <w:shd w:val="clear" w:color="auto" w:fill="FFFFFF"/>
        </w:rPr>
        <w:t>1.</w:t>
      </w:r>
      <w:r w:rsidRPr="00B135D8">
        <w:rPr>
          <w:color w:val="212121"/>
          <w:sz w:val="22"/>
          <w:szCs w:val="22"/>
          <w:shd w:val="clear" w:color="auto" w:fill="FFFFFF"/>
        </w:rPr>
        <w:t xml:space="preserve"> </w:t>
      </w:r>
      <w:r w:rsidRPr="00B135D8">
        <w:rPr>
          <w:color w:val="333333"/>
          <w:sz w:val="22"/>
          <w:szCs w:val="22"/>
          <w:shd w:val="clear" w:color="auto" w:fill="FFFFFF"/>
        </w:rPr>
        <w:t>Zhu Z, Zhu X, Liu CL, Shi H, Shen S, Yang Y, Hasegawa K, Camargo CA Jr, Liang L. Shared genetics of asthma and mental health disorders: a large-scale genome-wide cross-</w:t>
      </w:r>
      <w:proofErr w:type="spellStart"/>
      <w:r w:rsidRPr="00B135D8">
        <w:rPr>
          <w:color w:val="333333"/>
          <w:sz w:val="22"/>
          <w:szCs w:val="22"/>
          <w:shd w:val="clear" w:color="auto" w:fill="FFFFFF"/>
        </w:rPr>
        <w:t>trait</w:t>
      </w:r>
      <w:proofErr w:type="spellEnd"/>
      <w:r w:rsidRPr="00B135D8">
        <w:rPr>
          <w:color w:val="333333"/>
          <w:sz w:val="22"/>
          <w:szCs w:val="22"/>
          <w:shd w:val="clear" w:color="auto" w:fill="FFFFFF"/>
        </w:rPr>
        <w:t xml:space="preserve"> analysis. </w:t>
      </w:r>
      <w:proofErr w:type="spellStart"/>
      <w:r w:rsidRPr="00B135D8">
        <w:rPr>
          <w:color w:val="333333"/>
          <w:sz w:val="22"/>
          <w:szCs w:val="22"/>
          <w:shd w:val="clear" w:color="auto" w:fill="FFFFFF"/>
        </w:rPr>
        <w:t>Eur</w:t>
      </w:r>
      <w:proofErr w:type="spellEnd"/>
      <w:r w:rsidRPr="00B135D8">
        <w:rPr>
          <w:color w:val="333333"/>
          <w:sz w:val="22"/>
          <w:szCs w:val="22"/>
          <w:shd w:val="clear" w:color="auto" w:fill="FFFFFF"/>
        </w:rPr>
        <w:t xml:space="preserve"> Respir J. 2019 Dec 19;54(6):1901507. </w:t>
      </w:r>
    </w:p>
    <w:p w14:paraId="3E33F786" w14:textId="0310818D" w:rsidR="001E318F" w:rsidRPr="00B135D8" w:rsidRDefault="007435F7" w:rsidP="00806CA1">
      <w:pPr>
        <w:widowControl w:val="0"/>
        <w:rPr>
          <w:color w:val="333333"/>
          <w:sz w:val="22"/>
          <w:szCs w:val="22"/>
          <w:shd w:val="clear" w:color="auto" w:fill="FFFFFF"/>
        </w:rPr>
      </w:pPr>
      <w:r w:rsidRPr="00B135D8">
        <w:rPr>
          <w:color w:val="333333"/>
          <w:sz w:val="22"/>
          <w:szCs w:val="22"/>
          <w:shd w:val="clear" w:color="auto" w:fill="FFFFFF"/>
        </w:rPr>
        <w:t>2</w:t>
      </w:r>
      <w:r w:rsidR="001E318F" w:rsidRPr="00B135D8">
        <w:rPr>
          <w:color w:val="333333"/>
          <w:sz w:val="22"/>
          <w:szCs w:val="22"/>
          <w:shd w:val="clear" w:color="auto" w:fill="FFFFFF"/>
        </w:rPr>
        <w:t>.</w:t>
      </w:r>
      <w:r w:rsidR="001E318F" w:rsidRPr="00B135D8">
        <w:rPr>
          <w:color w:val="212121"/>
          <w:sz w:val="22"/>
          <w:szCs w:val="22"/>
          <w:shd w:val="clear" w:color="auto" w:fill="FFFFFF"/>
        </w:rPr>
        <w:t xml:space="preserve"> </w:t>
      </w:r>
      <w:r w:rsidR="001E318F" w:rsidRPr="00B135D8">
        <w:rPr>
          <w:color w:val="333333"/>
          <w:sz w:val="22"/>
          <w:szCs w:val="22"/>
          <w:shd w:val="clear" w:color="auto" w:fill="FFFFFF"/>
        </w:rPr>
        <w:t xml:space="preserve">Jia P, Zhao Z, Hulgan T, Bush WS, Samuels DC, Bloss CS, Heaton RK, </w:t>
      </w:r>
      <w:r w:rsidR="00AC266E" w:rsidRPr="00B135D8">
        <w:rPr>
          <w:color w:val="333333"/>
          <w:sz w:val="22"/>
          <w:szCs w:val="22"/>
          <w:shd w:val="clear" w:color="auto" w:fill="FFFFFF"/>
        </w:rPr>
        <w:t>et al</w:t>
      </w:r>
      <w:r w:rsidR="001E318F" w:rsidRPr="00B135D8">
        <w:rPr>
          <w:color w:val="333333"/>
          <w:sz w:val="22"/>
          <w:szCs w:val="22"/>
          <w:shd w:val="clear" w:color="auto" w:fill="FFFFFF"/>
        </w:rPr>
        <w:t xml:space="preserve">. Genome-wide association study of HIV-associated neurocognitive disorder (HAND): A CHARTER group study. Am J Med Genet B </w:t>
      </w:r>
      <w:proofErr w:type="spellStart"/>
      <w:r w:rsidR="001E318F" w:rsidRPr="00B135D8">
        <w:rPr>
          <w:color w:val="333333"/>
          <w:sz w:val="22"/>
          <w:szCs w:val="22"/>
          <w:shd w:val="clear" w:color="auto" w:fill="FFFFFF"/>
        </w:rPr>
        <w:t>Neuropsychiatr</w:t>
      </w:r>
      <w:proofErr w:type="spellEnd"/>
      <w:r w:rsidR="001E318F" w:rsidRPr="00B135D8">
        <w:rPr>
          <w:color w:val="333333"/>
          <w:sz w:val="22"/>
          <w:szCs w:val="22"/>
          <w:shd w:val="clear" w:color="auto" w:fill="FFFFFF"/>
        </w:rPr>
        <w:t xml:space="preserve"> Genet. 2017 Jun;174(4):413-426. </w:t>
      </w:r>
    </w:p>
    <w:p w14:paraId="51279CB2" w14:textId="6B93F38F" w:rsidR="00AC266E" w:rsidRPr="00B135D8" w:rsidRDefault="00AC266E" w:rsidP="00806CA1">
      <w:pPr>
        <w:widowControl w:val="0"/>
        <w:rPr>
          <w:color w:val="333333"/>
          <w:sz w:val="22"/>
          <w:szCs w:val="22"/>
          <w:shd w:val="clear" w:color="auto" w:fill="FFFFFF"/>
        </w:rPr>
      </w:pPr>
      <w:r w:rsidRPr="00B135D8">
        <w:rPr>
          <w:color w:val="333333"/>
          <w:sz w:val="22"/>
          <w:szCs w:val="22"/>
          <w:shd w:val="clear" w:color="auto" w:fill="FFFFFF"/>
        </w:rPr>
        <w:t>3.</w:t>
      </w:r>
      <w:r w:rsidRPr="00B135D8">
        <w:rPr>
          <w:color w:val="212121"/>
          <w:sz w:val="22"/>
          <w:szCs w:val="22"/>
          <w:shd w:val="clear" w:color="auto" w:fill="FFFFFF"/>
        </w:rPr>
        <w:t xml:space="preserve"> </w:t>
      </w:r>
      <w:r w:rsidRPr="00B135D8">
        <w:rPr>
          <w:color w:val="333333"/>
          <w:sz w:val="22"/>
          <w:szCs w:val="22"/>
          <w:shd w:val="clear" w:color="auto" w:fill="FFFFFF"/>
        </w:rPr>
        <w:t>Sinnott-Armstrong N, Tanigawa Y, Amar D, Mars N, Benner C, Aguirre M, Venkataraman GR, et al. Genetics of 35 blood and urine biomarkers in the UK Biobank. Nat Genet. 2021 Feb;53(2):185-194. </w:t>
      </w:r>
    </w:p>
    <w:p w14:paraId="0E0FA09F" w14:textId="12552E5D" w:rsidR="00AC266E" w:rsidRPr="00B135D8" w:rsidRDefault="00AC266E" w:rsidP="00806CA1">
      <w:pPr>
        <w:widowControl w:val="0"/>
        <w:rPr>
          <w:color w:val="212121"/>
          <w:sz w:val="22"/>
          <w:szCs w:val="22"/>
          <w:shd w:val="clear" w:color="auto" w:fill="FFFFFF"/>
        </w:rPr>
      </w:pPr>
      <w:r w:rsidRPr="00B135D8">
        <w:rPr>
          <w:color w:val="333333"/>
          <w:sz w:val="22"/>
          <w:szCs w:val="22"/>
          <w:shd w:val="clear" w:color="auto" w:fill="FFFFFF"/>
        </w:rPr>
        <w:t>4.</w:t>
      </w:r>
      <w:r w:rsidRPr="00B135D8">
        <w:rPr>
          <w:color w:val="212121"/>
          <w:sz w:val="22"/>
          <w:szCs w:val="22"/>
          <w:shd w:val="clear" w:color="auto" w:fill="FFFFFF"/>
        </w:rPr>
        <w:t xml:space="preserve"> Ferreira MAR, Mathur R, Vonk JM, Szwajda A, Brumpton B, Granell R, Brew BK, </w:t>
      </w:r>
      <w:r w:rsidR="00B1217B" w:rsidRPr="00B135D8">
        <w:rPr>
          <w:color w:val="212121"/>
          <w:sz w:val="22"/>
          <w:szCs w:val="22"/>
          <w:shd w:val="clear" w:color="auto" w:fill="FFFFFF"/>
        </w:rPr>
        <w:t>et al</w:t>
      </w:r>
      <w:r w:rsidRPr="00B135D8">
        <w:rPr>
          <w:color w:val="212121"/>
          <w:sz w:val="22"/>
          <w:szCs w:val="22"/>
          <w:shd w:val="clear" w:color="auto" w:fill="FFFFFF"/>
        </w:rPr>
        <w:t>. Genetic Architectures of Childhood- and Adult-Onset Asthma Are Partly Distinct. Am J Hum Genet. 2019 Apr 4;104(4):665-684. </w:t>
      </w:r>
    </w:p>
    <w:p w14:paraId="04459490" w14:textId="2F473B48" w:rsidR="00B1217B" w:rsidRPr="00B135D8" w:rsidRDefault="00B1217B" w:rsidP="00806CA1">
      <w:pPr>
        <w:widowControl w:val="0"/>
        <w:rPr>
          <w:color w:val="212121"/>
          <w:sz w:val="22"/>
          <w:szCs w:val="22"/>
          <w:shd w:val="clear" w:color="auto" w:fill="FFFFFF"/>
        </w:rPr>
      </w:pPr>
      <w:r w:rsidRPr="00B135D8">
        <w:rPr>
          <w:color w:val="212121"/>
          <w:sz w:val="22"/>
          <w:szCs w:val="22"/>
          <w:shd w:val="clear" w:color="auto" w:fill="FFFFFF"/>
        </w:rPr>
        <w:t xml:space="preserve">5. Said S, </w:t>
      </w:r>
      <w:proofErr w:type="spellStart"/>
      <w:r w:rsidRPr="00B135D8">
        <w:rPr>
          <w:color w:val="212121"/>
          <w:sz w:val="22"/>
          <w:szCs w:val="22"/>
          <w:shd w:val="clear" w:color="auto" w:fill="FFFFFF"/>
        </w:rPr>
        <w:t>Pazoki</w:t>
      </w:r>
      <w:proofErr w:type="spellEnd"/>
      <w:r w:rsidRPr="00B135D8">
        <w:rPr>
          <w:color w:val="212121"/>
          <w:sz w:val="22"/>
          <w:szCs w:val="22"/>
          <w:shd w:val="clear" w:color="auto" w:fill="FFFFFF"/>
        </w:rPr>
        <w:t xml:space="preserve"> R, Karhunen V, Võsa U, Ligthart S, </w:t>
      </w:r>
      <w:proofErr w:type="spellStart"/>
      <w:r w:rsidRPr="00B135D8">
        <w:rPr>
          <w:color w:val="212121"/>
          <w:sz w:val="22"/>
          <w:szCs w:val="22"/>
          <w:shd w:val="clear" w:color="auto" w:fill="FFFFFF"/>
        </w:rPr>
        <w:t>Bodinier</w:t>
      </w:r>
      <w:proofErr w:type="spellEnd"/>
      <w:r w:rsidRPr="00B135D8">
        <w:rPr>
          <w:color w:val="212121"/>
          <w:sz w:val="22"/>
          <w:szCs w:val="22"/>
          <w:shd w:val="clear" w:color="auto" w:fill="FFFFFF"/>
        </w:rPr>
        <w:t xml:space="preserve"> B, </w:t>
      </w:r>
      <w:proofErr w:type="spellStart"/>
      <w:r w:rsidRPr="00B135D8">
        <w:rPr>
          <w:color w:val="212121"/>
          <w:sz w:val="22"/>
          <w:szCs w:val="22"/>
          <w:shd w:val="clear" w:color="auto" w:fill="FFFFFF"/>
        </w:rPr>
        <w:t>Koskeridis</w:t>
      </w:r>
      <w:proofErr w:type="spellEnd"/>
      <w:r w:rsidRPr="00B135D8">
        <w:rPr>
          <w:color w:val="212121"/>
          <w:sz w:val="22"/>
          <w:szCs w:val="22"/>
          <w:shd w:val="clear" w:color="auto" w:fill="FFFFFF"/>
        </w:rPr>
        <w:t xml:space="preserve"> F, et al. Genetic analysis of over half a million people </w:t>
      </w:r>
      <w:proofErr w:type="spellStart"/>
      <w:r w:rsidRPr="00B135D8">
        <w:rPr>
          <w:color w:val="212121"/>
          <w:sz w:val="22"/>
          <w:szCs w:val="22"/>
          <w:shd w:val="clear" w:color="auto" w:fill="FFFFFF"/>
        </w:rPr>
        <w:t>characterises</w:t>
      </w:r>
      <w:proofErr w:type="spellEnd"/>
      <w:r w:rsidRPr="00B135D8">
        <w:rPr>
          <w:color w:val="212121"/>
          <w:sz w:val="22"/>
          <w:szCs w:val="22"/>
          <w:shd w:val="clear" w:color="auto" w:fill="FFFFFF"/>
        </w:rPr>
        <w:t xml:space="preserve"> C-reactive protein loci. Nat Commun. 2022 Apr 22;13(1):2198. </w:t>
      </w:r>
    </w:p>
    <w:p w14:paraId="2F665316" w14:textId="0632F36C" w:rsidR="00B1217B" w:rsidRPr="00B135D8" w:rsidRDefault="00B1217B" w:rsidP="00806CA1">
      <w:pPr>
        <w:widowControl w:val="0"/>
        <w:rPr>
          <w:color w:val="212121"/>
          <w:sz w:val="22"/>
          <w:szCs w:val="22"/>
          <w:shd w:val="clear" w:color="auto" w:fill="FFFFFF"/>
        </w:rPr>
      </w:pPr>
      <w:r w:rsidRPr="00B135D8">
        <w:rPr>
          <w:color w:val="212121"/>
          <w:sz w:val="22"/>
          <w:szCs w:val="22"/>
          <w:shd w:val="clear" w:color="auto" w:fill="FFFFFF"/>
        </w:rPr>
        <w:t>6. Zhu Z, Guo Y, Shi H, Liu CL, Panganiban RA, Chung W, O'Connor LJ, et al. Shared genetic and experimental links between obesity-related traits and asthma subtypes in UK Biobank. J Allergy Clin Immunol. 2020 Feb;145(2):537-549. </w:t>
      </w:r>
    </w:p>
    <w:p w14:paraId="07E76DCA" w14:textId="4A467515" w:rsidR="00B1217B" w:rsidRPr="00B135D8" w:rsidRDefault="00B1217B" w:rsidP="00806CA1">
      <w:pPr>
        <w:widowControl w:val="0"/>
        <w:rPr>
          <w:color w:val="212121"/>
          <w:sz w:val="22"/>
          <w:szCs w:val="22"/>
          <w:shd w:val="clear" w:color="auto" w:fill="FFFFFF"/>
        </w:rPr>
      </w:pPr>
      <w:r w:rsidRPr="00B135D8">
        <w:rPr>
          <w:color w:val="212121"/>
          <w:sz w:val="22"/>
          <w:szCs w:val="22"/>
          <w:shd w:val="clear" w:color="auto" w:fill="FFFFFF"/>
        </w:rPr>
        <w:t>7. Wu Y, Byrne EM, Zheng Z, Kemper KE, Yengo L, Mallett AJ, Yang J, Visscher PM, Wray NR. Genome-wide association study of medication-use and associated disease in the UK Biobank. Nat Commun. 2019 Apr 23;10(1):1891. </w:t>
      </w:r>
    </w:p>
    <w:p w14:paraId="7CCD27FF" w14:textId="77777777" w:rsidR="00B1217B" w:rsidRPr="00B135D8" w:rsidRDefault="00B1217B" w:rsidP="00B1217B">
      <w:pPr>
        <w:widowControl w:val="0"/>
        <w:rPr>
          <w:color w:val="333333"/>
          <w:sz w:val="22"/>
          <w:szCs w:val="22"/>
          <w:shd w:val="clear" w:color="auto" w:fill="FFFFFF"/>
        </w:rPr>
      </w:pPr>
      <w:r w:rsidRPr="00B135D8">
        <w:rPr>
          <w:color w:val="212121"/>
          <w:sz w:val="22"/>
          <w:szCs w:val="22"/>
          <w:shd w:val="clear" w:color="auto" w:fill="FFFFFF"/>
        </w:rPr>
        <w:t xml:space="preserve">8. </w:t>
      </w:r>
      <w:proofErr w:type="spellStart"/>
      <w:r w:rsidRPr="00B135D8">
        <w:rPr>
          <w:color w:val="333333"/>
          <w:sz w:val="22"/>
          <w:szCs w:val="22"/>
          <w:shd w:val="clear" w:color="auto" w:fill="FFFFFF"/>
        </w:rPr>
        <w:t>Sakaue</w:t>
      </w:r>
      <w:proofErr w:type="spellEnd"/>
      <w:r w:rsidRPr="00B135D8">
        <w:rPr>
          <w:color w:val="333333"/>
          <w:sz w:val="22"/>
          <w:szCs w:val="22"/>
          <w:shd w:val="clear" w:color="auto" w:fill="FFFFFF"/>
        </w:rPr>
        <w:t xml:space="preserve"> S, Kanai </w:t>
      </w:r>
      <w:proofErr w:type="gramStart"/>
      <w:r w:rsidRPr="00B135D8">
        <w:rPr>
          <w:color w:val="333333"/>
          <w:sz w:val="22"/>
          <w:szCs w:val="22"/>
          <w:shd w:val="clear" w:color="auto" w:fill="FFFFFF"/>
        </w:rPr>
        <w:t>M ,</w:t>
      </w:r>
      <w:proofErr w:type="gramEnd"/>
      <w:r w:rsidRPr="00B135D8">
        <w:rPr>
          <w:color w:val="333333"/>
          <w:sz w:val="22"/>
          <w:szCs w:val="22"/>
          <w:shd w:val="clear" w:color="auto" w:fill="FFFFFF"/>
        </w:rPr>
        <w:t xml:space="preserve"> Tanigawa Y, Karjalainen J, Kurki M, Koshiba S, Narita A, et al. A cross-population atlas of genetic associations for 220 human phenotypes. 2021, Nat. Genet.</w:t>
      </w:r>
    </w:p>
    <w:p w14:paraId="515F874B" w14:textId="33AA8524" w:rsidR="00B1217B" w:rsidRPr="00B135D8" w:rsidRDefault="00B1217B" w:rsidP="00B1217B">
      <w:pPr>
        <w:widowControl w:val="0"/>
        <w:rPr>
          <w:color w:val="333333"/>
          <w:sz w:val="22"/>
          <w:szCs w:val="22"/>
          <w:shd w:val="clear" w:color="auto" w:fill="FFFFFF"/>
        </w:rPr>
      </w:pPr>
      <w:r w:rsidRPr="00B135D8">
        <w:rPr>
          <w:color w:val="333333"/>
          <w:sz w:val="22"/>
          <w:szCs w:val="22"/>
          <w:shd w:val="clear" w:color="auto" w:fill="FFFFFF"/>
        </w:rPr>
        <w:t>9.</w:t>
      </w:r>
      <w:r w:rsidRPr="00B135D8">
        <w:rPr>
          <w:color w:val="212121"/>
          <w:sz w:val="22"/>
          <w:szCs w:val="22"/>
          <w:shd w:val="clear" w:color="auto" w:fill="FFFFFF"/>
        </w:rPr>
        <w:t xml:space="preserve"> </w:t>
      </w:r>
      <w:r w:rsidRPr="00B135D8">
        <w:rPr>
          <w:color w:val="333333"/>
          <w:sz w:val="22"/>
          <w:szCs w:val="22"/>
          <w:shd w:val="clear" w:color="auto" w:fill="FFFFFF"/>
        </w:rPr>
        <w:t>Liu Z, Liu R, Gao H, Jung S, Gao X, Sun R, Liu X, et al. Genetic architecture of the inflammatory bowel diseases across East Asian and European ancestries. Nat Genet. 2023 May;55(5):796-806.</w:t>
      </w:r>
    </w:p>
    <w:p w14:paraId="54EA299F" w14:textId="1C8EB766" w:rsidR="00B1217B" w:rsidRPr="00B135D8" w:rsidRDefault="00B1217B" w:rsidP="00B1217B">
      <w:pPr>
        <w:widowControl w:val="0"/>
        <w:rPr>
          <w:color w:val="333333"/>
          <w:sz w:val="22"/>
          <w:szCs w:val="22"/>
          <w:shd w:val="clear" w:color="auto" w:fill="FFFFFF"/>
        </w:rPr>
      </w:pPr>
      <w:r w:rsidRPr="00B135D8">
        <w:rPr>
          <w:color w:val="333333"/>
          <w:sz w:val="22"/>
          <w:szCs w:val="22"/>
          <w:shd w:val="clear" w:color="auto" w:fill="FFFFFF"/>
        </w:rPr>
        <w:t xml:space="preserve">10. Rand SA, Ahlberg G, </w:t>
      </w:r>
      <w:proofErr w:type="spellStart"/>
      <w:r w:rsidRPr="00B135D8">
        <w:rPr>
          <w:color w:val="333333"/>
          <w:sz w:val="22"/>
          <w:szCs w:val="22"/>
          <w:shd w:val="clear" w:color="auto" w:fill="FFFFFF"/>
        </w:rPr>
        <w:t>Tragante</w:t>
      </w:r>
      <w:proofErr w:type="spellEnd"/>
      <w:r w:rsidRPr="00B135D8">
        <w:rPr>
          <w:color w:val="333333"/>
          <w:sz w:val="22"/>
          <w:szCs w:val="22"/>
          <w:shd w:val="clear" w:color="auto" w:fill="FFFFFF"/>
        </w:rPr>
        <w:t xml:space="preserve"> V, Monfort LM, Zheng C, Feldt-Rasmussen U, Klose MC, et al. Genome-wide association study and polygenic risk prediction of hypothyroidism. Nat Genet. 2025 Dec;57(12):3007-3015. </w:t>
      </w:r>
    </w:p>
    <w:p w14:paraId="6C3FD71B" w14:textId="46E7E800" w:rsidR="00BB2553" w:rsidRPr="00B135D8" w:rsidRDefault="00BB2553" w:rsidP="00806CA1">
      <w:pPr>
        <w:widowControl w:val="0"/>
        <w:rPr>
          <w:b/>
          <w:bCs/>
          <w:color w:val="333333"/>
          <w:sz w:val="22"/>
          <w:szCs w:val="22"/>
          <w:u w:val="single"/>
          <w:shd w:val="clear" w:color="auto" w:fill="FFFFFF"/>
        </w:rPr>
      </w:pPr>
      <w:r w:rsidRPr="00B135D8">
        <w:rPr>
          <w:b/>
          <w:bCs/>
          <w:color w:val="333333"/>
          <w:sz w:val="22"/>
          <w:szCs w:val="22"/>
          <w:u w:val="single"/>
          <w:shd w:val="clear" w:color="auto" w:fill="FFFFFF"/>
        </w:rPr>
        <w:br/>
      </w:r>
      <w:r w:rsidR="001E318F" w:rsidRPr="00B135D8">
        <w:rPr>
          <w:color w:val="333333"/>
          <w:sz w:val="22"/>
          <w:szCs w:val="22"/>
          <w:shd w:val="clear" w:color="auto" w:fill="FFFFFF"/>
        </w:rPr>
        <w:t xml:space="preserve">See </w:t>
      </w:r>
      <w:hyperlink r:id="rId14" w:history="1">
        <w:r w:rsidR="001E318F" w:rsidRPr="00B135D8">
          <w:rPr>
            <w:rStyle w:val="Hyperlink"/>
            <w:sz w:val="22"/>
            <w:szCs w:val="22"/>
            <w:shd w:val="clear" w:color="auto" w:fill="FFFFFF"/>
          </w:rPr>
          <w:t>https://www.ebi.ac.uk/gwas/genes/IL4R</w:t>
        </w:r>
      </w:hyperlink>
      <w:r w:rsidR="001E318F" w:rsidRPr="00B135D8">
        <w:rPr>
          <w:color w:val="333333"/>
          <w:sz w:val="22"/>
          <w:szCs w:val="22"/>
          <w:shd w:val="clear" w:color="auto" w:fill="FFFFFF"/>
        </w:rPr>
        <w:t xml:space="preserve"> for additional </w:t>
      </w:r>
      <w:r w:rsidR="00806CA1" w:rsidRPr="00B135D8">
        <w:rPr>
          <w:color w:val="333333"/>
          <w:sz w:val="22"/>
          <w:szCs w:val="22"/>
          <w:shd w:val="clear" w:color="auto" w:fill="FFFFFF"/>
        </w:rPr>
        <w:t>information</w:t>
      </w:r>
      <w:r w:rsidR="001E318F" w:rsidRPr="00B135D8">
        <w:rPr>
          <w:color w:val="333333"/>
          <w:sz w:val="22"/>
          <w:szCs w:val="22"/>
          <w:shd w:val="clear" w:color="auto" w:fill="FFFFFF"/>
        </w:rPr>
        <w:t>.</w:t>
      </w:r>
    </w:p>
    <w:p w14:paraId="682C0E22" w14:textId="77777777" w:rsidR="00BB2553" w:rsidRPr="00B135D8" w:rsidRDefault="00BB2553" w:rsidP="00806CA1">
      <w:pPr>
        <w:widowControl w:val="0"/>
        <w:rPr>
          <w:b/>
          <w:bCs/>
          <w:color w:val="333333"/>
          <w:sz w:val="22"/>
          <w:szCs w:val="22"/>
          <w:u w:val="single"/>
          <w:shd w:val="clear" w:color="auto" w:fill="FFFFFF"/>
        </w:rPr>
      </w:pPr>
    </w:p>
    <w:p w14:paraId="389F8825" w14:textId="6E7B7D77" w:rsidR="007435F7" w:rsidRPr="00B135D8" w:rsidRDefault="00BB2553" w:rsidP="00806CA1">
      <w:pPr>
        <w:widowControl w:val="0"/>
        <w:rPr>
          <w:b/>
          <w:bCs/>
          <w:color w:val="333333"/>
          <w:sz w:val="22"/>
          <w:szCs w:val="22"/>
          <w:u w:val="single"/>
          <w:shd w:val="clear" w:color="auto" w:fill="FFFFFF"/>
        </w:rPr>
      </w:pPr>
      <w:r w:rsidRPr="00B135D8">
        <w:rPr>
          <w:b/>
          <w:bCs/>
          <w:color w:val="333333"/>
          <w:sz w:val="22"/>
          <w:szCs w:val="22"/>
          <w:u w:val="single"/>
          <w:shd w:val="clear" w:color="auto" w:fill="FFFFFF"/>
        </w:rPr>
        <w:t>CDH13.</w:t>
      </w:r>
    </w:p>
    <w:p w14:paraId="1080979A" w14:textId="3660FA51" w:rsidR="0083035E" w:rsidRPr="00B135D8" w:rsidRDefault="0083035E" w:rsidP="00806CA1">
      <w:pPr>
        <w:widowControl w:val="0"/>
        <w:rPr>
          <w:color w:val="333333"/>
          <w:sz w:val="22"/>
          <w:szCs w:val="22"/>
          <w:shd w:val="clear" w:color="auto" w:fill="FFFFFF"/>
        </w:rPr>
      </w:pPr>
      <w:r w:rsidRPr="00B135D8">
        <w:rPr>
          <w:color w:val="333333"/>
          <w:sz w:val="22"/>
          <w:szCs w:val="22"/>
          <w:shd w:val="clear" w:color="auto" w:fill="FFFFFF"/>
        </w:rPr>
        <w:t>1.</w:t>
      </w:r>
      <w:r w:rsidRPr="00B135D8">
        <w:rPr>
          <w:color w:val="212121"/>
          <w:sz w:val="22"/>
          <w:szCs w:val="22"/>
          <w:shd w:val="clear" w:color="auto" w:fill="FFFFFF"/>
        </w:rPr>
        <w:t xml:space="preserve"> </w:t>
      </w:r>
      <w:r w:rsidRPr="00B135D8">
        <w:rPr>
          <w:color w:val="333333"/>
          <w:sz w:val="22"/>
          <w:szCs w:val="22"/>
          <w:shd w:val="clear" w:color="auto" w:fill="FFFFFF"/>
        </w:rPr>
        <w:t xml:space="preserve">Meng X, </w:t>
      </w:r>
      <w:proofErr w:type="spellStart"/>
      <w:r w:rsidRPr="00B135D8">
        <w:rPr>
          <w:color w:val="333333"/>
          <w:sz w:val="22"/>
          <w:szCs w:val="22"/>
          <w:shd w:val="clear" w:color="auto" w:fill="FFFFFF"/>
        </w:rPr>
        <w:t>Navoly</w:t>
      </w:r>
      <w:proofErr w:type="spellEnd"/>
      <w:r w:rsidRPr="00B135D8">
        <w:rPr>
          <w:color w:val="333333"/>
          <w:sz w:val="22"/>
          <w:szCs w:val="22"/>
          <w:shd w:val="clear" w:color="auto" w:fill="FFFFFF"/>
        </w:rPr>
        <w:t xml:space="preserve"> G, Giannakopoulou O, Levey DF, Koller D, Pathak GA, Koen N,</w:t>
      </w:r>
      <w:r w:rsidR="00BD2F0F" w:rsidRPr="00B135D8">
        <w:rPr>
          <w:color w:val="333333"/>
          <w:sz w:val="22"/>
          <w:szCs w:val="22"/>
          <w:shd w:val="clear" w:color="auto" w:fill="FFFFFF"/>
        </w:rPr>
        <w:t xml:space="preserve"> et al</w:t>
      </w:r>
      <w:r w:rsidRPr="00B135D8">
        <w:rPr>
          <w:color w:val="333333"/>
          <w:sz w:val="22"/>
          <w:szCs w:val="22"/>
          <w:shd w:val="clear" w:color="auto" w:fill="FFFFFF"/>
        </w:rPr>
        <w:t xml:space="preserve">. </w:t>
      </w:r>
      <w:proofErr w:type="gramStart"/>
      <w:r w:rsidRPr="00B135D8">
        <w:rPr>
          <w:color w:val="333333"/>
          <w:sz w:val="22"/>
          <w:szCs w:val="22"/>
          <w:shd w:val="clear" w:color="auto" w:fill="FFFFFF"/>
        </w:rPr>
        <w:t>Multi-ancestry</w:t>
      </w:r>
      <w:proofErr w:type="gramEnd"/>
      <w:r w:rsidRPr="00B135D8">
        <w:rPr>
          <w:color w:val="333333"/>
          <w:sz w:val="22"/>
          <w:szCs w:val="22"/>
          <w:shd w:val="clear" w:color="auto" w:fill="FFFFFF"/>
        </w:rPr>
        <w:t xml:space="preserve"> genome-wide association study of major depression aids locus discovery, fine mapping, gene prioritization and causal inference. Nat Genet. 2024 Feb;56(2):222-233.</w:t>
      </w:r>
    </w:p>
    <w:p w14:paraId="5D7736F8" w14:textId="54CC8FCD" w:rsidR="007435F7" w:rsidRPr="00B135D8" w:rsidRDefault="0083035E" w:rsidP="00806CA1">
      <w:pPr>
        <w:widowControl w:val="0"/>
        <w:rPr>
          <w:color w:val="333333"/>
          <w:sz w:val="22"/>
          <w:szCs w:val="22"/>
          <w:shd w:val="clear" w:color="auto" w:fill="FFFFFF"/>
        </w:rPr>
      </w:pPr>
      <w:r w:rsidRPr="00B135D8">
        <w:rPr>
          <w:color w:val="333333"/>
          <w:sz w:val="22"/>
          <w:szCs w:val="22"/>
          <w:shd w:val="clear" w:color="auto" w:fill="FFFFFF"/>
        </w:rPr>
        <w:t>2</w:t>
      </w:r>
      <w:r w:rsidR="007435F7" w:rsidRPr="00B135D8">
        <w:rPr>
          <w:color w:val="333333"/>
          <w:sz w:val="22"/>
          <w:szCs w:val="22"/>
          <w:shd w:val="clear" w:color="auto" w:fill="FFFFFF"/>
        </w:rPr>
        <w:t>.</w:t>
      </w:r>
      <w:r w:rsidR="007435F7" w:rsidRPr="00B135D8">
        <w:rPr>
          <w:color w:val="212121"/>
          <w:sz w:val="22"/>
          <w:szCs w:val="22"/>
          <w:shd w:val="clear" w:color="auto" w:fill="FFFFFF"/>
        </w:rPr>
        <w:t xml:space="preserve"> </w:t>
      </w:r>
      <w:r w:rsidR="007435F7" w:rsidRPr="00B135D8">
        <w:rPr>
          <w:color w:val="333333"/>
          <w:sz w:val="22"/>
          <w:szCs w:val="22"/>
          <w:shd w:val="clear" w:color="auto" w:fill="FFFFFF"/>
        </w:rPr>
        <w:t xml:space="preserve">Terracciano A, Tanaka T, Sutin AR, Sanna S, Deiana B, Lai S, Uda M, Schlessinger D, </w:t>
      </w:r>
      <w:proofErr w:type="spellStart"/>
      <w:r w:rsidR="007435F7" w:rsidRPr="00B135D8">
        <w:rPr>
          <w:color w:val="333333"/>
          <w:sz w:val="22"/>
          <w:szCs w:val="22"/>
          <w:shd w:val="clear" w:color="auto" w:fill="FFFFFF"/>
        </w:rPr>
        <w:t>Abecasis</w:t>
      </w:r>
      <w:proofErr w:type="spellEnd"/>
      <w:r w:rsidR="007435F7" w:rsidRPr="00B135D8">
        <w:rPr>
          <w:color w:val="333333"/>
          <w:sz w:val="22"/>
          <w:szCs w:val="22"/>
          <w:shd w:val="clear" w:color="auto" w:fill="FFFFFF"/>
        </w:rPr>
        <w:t xml:space="preserve"> GR, Ferrucci L, Costa PT Jr. Genome-wide association scan of trait depression. Biol Psychiatry. 2010 Nov 1;68(9):811-7. </w:t>
      </w:r>
      <w:proofErr w:type="spellStart"/>
      <w:r w:rsidR="007435F7" w:rsidRPr="00B135D8">
        <w:rPr>
          <w:color w:val="333333"/>
          <w:sz w:val="22"/>
          <w:szCs w:val="22"/>
          <w:shd w:val="clear" w:color="auto" w:fill="FFFFFF"/>
        </w:rPr>
        <w:t>doi</w:t>
      </w:r>
      <w:proofErr w:type="spellEnd"/>
      <w:r w:rsidR="007435F7" w:rsidRPr="00B135D8">
        <w:rPr>
          <w:color w:val="333333"/>
          <w:sz w:val="22"/>
          <w:szCs w:val="22"/>
          <w:shd w:val="clear" w:color="auto" w:fill="FFFFFF"/>
        </w:rPr>
        <w:t>: 10.1016/j.biopsych.2010.06.030. </w:t>
      </w:r>
    </w:p>
    <w:p w14:paraId="32EE3F86" w14:textId="1AFF15EB" w:rsidR="007435F7" w:rsidRPr="00B135D8" w:rsidRDefault="008927C5" w:rsidP="00806CA1">
      <w:pPr>
        <w:widowControl w:val="0"/>
        <w:rPr>
          <w:color w:val="333333"/>
          <w:sz w:val="22"/>
          <w:szCs w:val="22"/>
          <w:shd w:val="clear" w:color="auto" w:fill="FFFFFF"/>
        </w:rPr>
      </w:pPr>
      <w:r w:rsidRPr="00B135D8">
        <w:rPr>
          <w:color w:val="333333"/>
          <w:sz w:val="22"/>
          <w:szCs w:val="22"/>
          <w:shd w:val="clear" w:color="auto" w:fill="FFFFFF"/>
        </w:rPr>
        <w:t>3</w:t>
      </w:r>
      <w:r w:rsidR="007435F7" w:rsidRPr="00B135D8">
        <w:rPr>
          <w:color w:val="333333"/>
          <w:sz w:val="22"/>
          <w:szCs w:val="22"/>
          <w:shd w:val="clear" w:color="auto" w:fill="FFFFFF"/>
        </w:rPr>
        <w:t>.</w:t>
      </w:r>
      <w:r w:rsidR="00B3333D" w:rsidRPr="00B135D8">
        <w:rPr>
          <w:color w:val="333333"/>
          <w:sz w:val="22"/>
          <w:szCs w:val="22"/>
          <w:shd w:val="clear" w:color="auto" w:fill="FFFFFF"/>
        </w:rPr>
        <w:t xml:space="preserve"> </w:t>
      </w:r>
      <w:r w:rsidR="00954394" w:rsidRPr="00B135D8">
        <w:rPr>
          <w:color w:val="333333"/>
          <w:sz w:val="22"/>
          <w:szCs w:val="22"/>
          <w:shd w:val="clear" w:color="auto" w:fill="FFFFFF"/>
        </w:rPr>
        <w:t xml:space="preserve">Lesch KP, </w:t>
      </w:r>
      <w:proofErr w:type="spellStart"/>
      <w:r w:rsidR="00954394" w:rsidRPr="00B135D8">
        <w:rPr>
          <w:color w:val="333333"/>
          <w:sz w:val="22"/>
          <w:szCs w:val="22"/>
          <w:shd w:val="clear" w:color="auto" w:fill="FFFFFF"/>
        </w:rPr>
        <w:t>Timmesfeld</w:t>
      </w:r>
      <w:proofErr w:type="spellEnd"/>
      <w:r w:rsidR="00954394" w:rsidRPr="00B135D8">
        <w:rPr>
          <w:color w:val="333333"/>
          <w:sz w:val="22"/>
          <w:szCs w:val="22"/>
          <w:shd w:val="clear" w:color="auto" w:fill="FFFFFF"/>
        </w:rPr>
        <w:t xml:space="preserve"> N, Renner TJ, Halperin R, Röser C, Nguyen TT, Craig DW, et al. Molecular genetics of adult ADHD: converging evidence from genome-wide association and extended pedigree linkage studies. J Neural Transm (Vienna). 2008 Nov;115(11):1573-85. </w:t>
      </w:r>
    </w:p>
    <w:p w14:paraId="4A1F3E3A" w14:textId="02E5336B" w:rsidR="00954394" w:rsidRPr="00B135D8" w:rsidRDefault="00954394" w:rsidP="00806CA1">
      <w:pPr>
        <w:widowControl w:val="0"/>
        <w:rPr>
          <w:color w:val="333333"/>
          <w:sz w:val="22"/>
          <w:szCs w:val="22"/>
          <w:shd w:val="clear" w:color="auto" w:fill="FFFFFF"/>
        </w:rPr>
      </w:pPr>
      <w:r w:rsidRPr="00B135D8">
        <w:rPr>
          <w:color w:val="333333"/>
          <w:sz w:val="22"/>
          <w:szCs w:val="22"/>
          <w:shd w:val="clear" w:color="auto" w:fill="FFFFFF"/>
        </w:rPr>
        <w:t xml:space="preserve">4. Adkins DE, Aberg K, McClay JL, Bukszár J, Zhao Z, Jia P, Stroup TS, Perkins D, McEvoy JP, Lieberman JA, Sullivan PF, van den Oord EJ. </w:t>
      </w:r>
      <w:proofErr w:type="spellStart"/>
      <w:r w:rsidRPr="00B135D8">
        <w:rPr>
          <w:color w:val="333333"/>
          <w:sz w:val="22"/>
          <w:szCs w:val="22"/>
          <w:shd w:val="clear" w:color="auto" w:fill="FFFFFF"/>
        </w:rPr>
        <w:t>Genomewide</w:t>
      </w:r>
      <w:proofErr w:type="spellEnd"/>
      <w:r w:rsidRPr="00B135D8">
        <w:rPr>
          <w:color w:val="333333"/>
          <w:sz w:val="22"/>
          <w:szCs w:val="22"/>
          <w:shd w:val="clear" w:color="auto" w:fill="FFFFFF"/>
        </w:rPr>
        <w:t xml:space="preserve"> pharmacogenomic study of metabolic side effects to antipsychotic drugs. Mol Psychiatry. 2011 Mar;16(3):321-32.</w:t>
      </w:r>
    </w:p>
    <w:p w14:paraId="2FAFDDDD" w14:textId="1268450E" w:rsidR="00954394" w:rsidRPr="00B135D8" w:rsidRDefault="00954394" w:rsidP="00806CA1">
      <w:pPr>
        <w:widowControl w:val="0"/>
        <w:rPr>
          <w:color w:val="333333"/>
          <w:sz w:val="22"/>
          <w:szCs w:val="22"/>
          <w:shd w:val="clear" w:color="auto" w:fill="FFFFFF"/>
        </w:rPr>
      </w:pPr>
      <w:r w:rsidRPr="00B135D8">
        <w:rPr>
          <w:color w:val="333333"/>
          <w:sz w:val="22"/>
          <w:szCs w:val="22"/>
          <w:shd w:val="clear" w:color="auto" w:fill="FFFFFF"/>
        </w:rPr>
        <w:t>5.</w:t>
      </w:r>
      <w:r w:rsidRPr="00B135D8">
        <w:rPr>
          <w:color w:val="212121"/>
          <w:sz w:val="22"/>
          <w:szCs w:val="22"/>
          <w:shd w:val="clear" w:color="auto" w:fill="FFFFFF"/>
        </w:rPr>
        <w:t xml:space="preserve"> </w:t>
      </w:r>
      <w:r w:rsidRPr="00B135D8">
        <w:rPr>
          <w:color w:val="333333"/>
          <w:sz w:val="22"/>
          <w:szCs w:val="22"/>
          <w:shd w:val="clear" w:color="auto" w:fill="FFFFFF"/>
        </w:rPr>
        <w:t xml:space="preserve">Børglum AD, </w:t>
      </w:r>
      <w:proofErr w:type="spellStart"/>
      <w:r w:rsidRPr="00B135D8">
        <w:rPr>
          <w:color w:val="333333"/>
          <w:sz w:val="22"/>
          <w:szCs w:val="22"/>
          <w:shd w:val="clear" w:color="auto" w:fill="FFFFFF"/>
        </w:rPr>
        <w:t>Demontis</w:t>
      </w:r>
      <w:proofErr w:type="spellEnd"/>
      <w:r w:rsidRPr="00B135D8">
        <w:rPr>
          <w:color w:val="333333"/>
          <w:sz w:val="22"/>
          <w:szCs w:val="22"/>
          <w:shd w:val="clear" w:color="auto" w:fill="FFFFFF"/>
        </w:rPr>
        <w:t xml:space="preserve"> D, Grove J, Pallesen J, Hollegaard MV, Pedersen CB, Hedemand A, et al. Genome-wide study of association and interaction with maternal cytomegalovirus infection suggests new schizophrenia loci. Mol Psychiatry. 2014 Mar;19(3):325-33. </w:t>
      </w:r>
    </w:p>
    <w:p w14:paraId="0B4C127B" w14:textId="148760CC" w:rsidR="00954394" w:rsidRPr="00B135D8" w:rsidRDefault="00954394" w:rsidP="00806CA1">
      <w:pPr>
        <w:widowControl w:val="0"/>
        <w:rPr>
          <w:color w:val="333333"/>
          <w:sz w:val="22"/>
          <w:szCs w:val="22"/>
          <w:shd w:val="clear" w:color="auto" w:fill="FFFFFF"/>
        </w:rPr>
      </w:pPr>
      <w:r w:rsidRPr="00B135D8">
        <w:rPr>
          <w:color w:val="333333"/>
          <w:sz w:val="22"/>
          <w:szCs w:val="22"/>
          <w:shd w:val="clear" w:color="auto" w:fill="FFFFFF"/>
        </w:rPr>
        <w:t>6.</w:t>
      </w:r>
      <w:r w:rsidRPr="00B135D8">
        <w:rPr>
          <w:color w:val="212121"/>
          <w:sz w:val="22"/>
          <w:szCs w:val="22"/>
          <w:shd w:val="clear" w:color="auto" w:fill="FFFFFF"/>
        </w:rPr>
        <w:t xml:space="preserve"> </w:t>
      </w:r>
      <w:r w:rsidRPr="00B135D8">
        <w:rPr>
          <w:color w:val="333333"/>
          <w:sz w:val="22"/>
          <w:szCs w:val="22"/>
          <w:shd w:val="clear" w:color="auto" w:fill="FFFFFF"/>
        </w:rPr>
        <w:t xml:space="preserve">Anttila V, </w:t>
      </w:r>
      <w:proofErr w:type="spellStart"/>
      <w:r w:rsidRPr="00B135D8">
        <w:rPr>
          <w:color w:val="333333"/>
          <w:sz w:val="22"/>
          <w:szCs w:val="22"/>
          <w:shd w:val="clear" w:color="auto" w:fill="FFFFFF"/>
        </w:rPr>
        <w:t>Winsvold</w:t>
      </w:r>
      <w:proofErr w:type="spellEnd"/>
      <w:r w:rsidRPr="00B135D8">
        <w:rPr>
          <w:color w:val="333333"/>
          <w:sz w:val="22"/>
          <w:szCs w:val="22"/>
          <w:shd w:val="clear" w:color="auto" w:fill="FFFFFF"/>
        </w:rPr>
        <w:t xml:space="preserve"> BS, Gormley P, Kurth T, </w:t>
      </w:r>
      <w:proofErr w:type="spellStart"/>
      <w:r w:rsidRPr="00B135D8">
        <w:rPr>
          <w:color w:val="333333"/>
          <w:sz w:val="22"/>
          <w:szCs w:val="22"/>
          <w:shd w:val="clear" w:color="auto" w:fill="FFFFFF"/>
        </w:rPr>
        <w:t>Bettella</w:t>
      </w:r>
      <w:proofErr w:type="spellEnd"/>
      <w:r w:rsidRPr="00B135D8">
        <w:rPr>
          <w:color w:val="333333"/>
          <w:sz w:val="22"/>
          <w:szCs w:val="22"/>
          <w:shd w:val="clear" w:color="auto" w:fill="FFFFFF"/>
        </w:rPr>
        <w:t xml:space="preserve"> F, McMahon G, Kallela M, et al. Genome-wide meta-analysis </w:t>
      </w:r>
      <w:r w:rsidRPr="00B135D8">
        <w:rPr>
          <w:color w:val="333333"/>
          <w:sz w:val="22"/>
          <w:szCs w:val="22"/>
          <w:shd w:val="clear" w:color="auto" w:fill="FFFFFF"/>
        </w:rPr>
        <w:lastRenderedPageBreak/>
        <w:t>identifies new susceptibility loci for migraine. Nat Genet. 2013 Aug;45(8):912-917. </w:t>
      </w:r>
    </w:p>
    <w:p w14:paraId="1515EABF" w14:textId="0249860E" w:rsidR="00954394" w:rsidRPr="00B135D8" w:rsidRDefault="00954394" w:rsidP="00806CA1">
      <w:pPr>
        <w:widowControl w:val="0"/>
        <w:rPr>
          <w:color w:val="333333"/>
          <w:sz w:val="22"/>
          <w:szCs w:val="22"/>
          <w:shd w:val="clear" w:color="auto" w:fill="FFFFFF"/>
        </w:rPr>
      </w:pPr>
      <w:r w:rsidRPr="00B135D8">
        <w:rPr>
          <w:color w:val="333333"/>
          <w:sz w:val="22"/>
          <w:szCs w:val="22"/>
          <w:shd w:val="clear" w:color="auto" w:fill="FFFFFF"/>
        </w:rPr>
        <w:t>7.</w:t>
      </w:r>
      <w:r w:rsidRPr="00B135D8">
        <w:rPr>
          <w:color w:val="212121"/>
          <w:sz w:val="22"/>
          <w:szCs w:val="22"/>
          <w:shd w:val="clear" w:color="auto" w:fill="FFFFFF"/>
        </w:rPr>
        <w:t xml:space="preserve"> </w:t>
      </w:r>
      <w:r w:rsidRPr="00B135D8">
        <w:rPr>
          <w:color w:val="333333"/>
          <w:sz w:val="22"/>
          <w:szCs w:val="22"/>
          <w:shd w:val="clear" w:color="auto" w:fill="FFFFFF"/>
        </w:rPr>
        <w:t>Schumann G, Liu C, O'Reilly P, Gao H, Song P, Xu B, Ruggeri B, et al. KLB is associated with alcohol drinking, and its gene product β-Klotho is necessary for FGF21 regulation of alcohol preference. Proc Natl Acad Sci U S A. 2016 Dec 13;113(50):14372-14377. </w:t>
      </w:r>
    </w:p>
    <w:p w14:paraId="48CE12D2" w14:textId="77777777" w:rsidR="00954394" w:rsidRPr="00B135D8" w:rsidRDefault="00954394" w:rsidP="00806CA1">
      <w:pPr>
        <w:widowControl w:val="0"/>
        <w:rPr>
          <w:color w:val="333333"/>
          <w:sz w:val="22"/>
          <w:szCs w:val="22"/>
          <w:shd w:val="clear" w:color="auto" w:fill="FFFFFF"/>
        </w:rPr>
      </w:pPr>
      <w:r w:rsidRPr="00B135D8">
        <w:rPr>
          <w:color w:val="333333"/>
          <w:sz w:val="22"/>
          <w:szCs w:val="22"/>
          <w:shd w:val="clear" w:color="auto" w:fill="FFFFFF"/>
        </w:rPr>
        <w:t xml:space="preserve">8. Karlsson </w:t>
      </w:r>
      <w:proofErr w:type="spellStart"/>
      <w:r w:rsidRPr="00B135D8">
        <w:rPr>
          <w:color w:val="333333"/>
          <w:sz w:val="22"/>
          <w:szCs w:val="22"/>
          <w:shd w:val="clear" w:color="auto" w:fill="FFFFFF"/>
        </w:rPr>
        <w:t>Linnér</w:t>
      </w:r>
      <w:proofErr w:type="spellEnd"/>
      <w:r w:rsidRPr="00B135D8">
        <w:rPr>
          <w:color w:val="333333"/>
          <w:sz w:val="22"/>
          <w:szCs w:val="22"/>
          <w:shd w:val="clear" w:color="auto" w:fill="FFFFFF"/>
        </w:rPr>
        <w:t xml:space="preserve"> R, Mallard TT, Barr PB, Sanchez-Roige S, Madole JW, Driver MN, Poore HE, et al. Multivariate analysis of 1.5 million people identifies genetic associations with traits related to self-regulation and addiction. Nat </w:t>
      </w:r>
      <w:proofErr w:type="spellStart"/>
      <w:r w:rsidRPr="00B135D8">
        <w:rPr>
          <w:color w:val="333333"/>
          <w:sz w:val="22"/>
          <w:szCs w:val="22"/>
          <w:shd w:val="clear" w:color="auto" w:fill="FFFFFF"/>
        </w:rPr>
        <w:t>Neurosci</w:t>
      </w:r>
      <w:proofErr w:type="spellEnd"/>
      <w:r w:rsidRPr="00B135D8">
        <w:rPr>
          <w:color w:val="333333"/>
          <w:sz w:val="22"/>
          <w:szCs w:val="22"/>
          <w:shd w:val="clear" w:color="auto" w:fill="FFFFFF"/>
        </w:rPr>
        <w:t>. 2021 Oct;24(10):1367-1376.</w:t>
      </w:r>
    </w:p>
    <w:p w14:paraId="443D64E0" w14:textId="5697588F" w:rsidR="00954394" w:rsidRPr="00B135D8" w:rsidRDefault="00954394" w:rsidP="00806CA1">
      <w:pPr>
        <w:widowControl w:val="0"/>
        <w:rPr>
          <w:color w:val="333333"/>
          <w:sz w:val="22"/>
          <w:szCs w:val="22"/>
          <w:shd w:val="clear" w:color="auto" w:fill="FFFFFF"/>
        </w:rPr>
      </w:pPr>
      <w:r w:rsidRPr="00B135D8">
        <w:rPr>
          <w:color w:val="333333"/>
          <w:sz w:val="22"/>
          <w:szCs w:val="22"/>
          <w:shd w:val="clear" w:color="auto" w:fill="FFFFFF"/>
        </w:rPr>
        <w:t xml:space="preserve">9. Wang H, Yang J, Schneider JA, De Jager PL, Bennett DA, Zhang HY. Genome-wide interaction analysis of pathological hallmarks in Alzheimer's disease. </w:t>
      </w:r>
      <w:proofErr w:type="spellStart"/>
      <w:r w:rsidRPr="00B135D8">
        <w:rPr>
          <w:color w:val="333333"/>
          <w:sz w:val="22"/>
          <w:szCs w:val="22"/>
          <w:shd w:val="clear" w:color="auto" w:fill="FFFFFF"/>
        </w:rPr>
        <w:t>Neurobiol</w:t>
      </w:r>
      <w:proofErr w:type="spellEnd"/>
      <w:r w:rsidRPr="00B135D8">
        <w:rPr>
          <w:color w:val="333333"/>
          <w:sz w:val="22"/>
          <w:szCs w:val="22"/>
          <w:shd w:val="clear" w:color="auto" w:fill="FFFFFF"/>
        </w:rPr>
        <w:t xml:space="preserve"> Aging. 2020 </w:t>
      </w:r>
      <w:proofErr w:type="gramStart"/>
      <w:r w:rsidRPr="00B135D8">
        <w:rPr>
          <w:color w:val="333333"/>
          <w:sz w:val="22"/>
          <w:szCs w:val="22"/>
          <w:shd w:val="clear" w:color="auto" w:fill="FFFFFF"/>
        </w:rPr>
        <w:t>Sep;93:61</w:t>
      </w:r>
      <w:proofErr w:type="gramEnd"/>
      <w:r w:rsidRPr="00B135D8">
        <w:rPr>
          <w:color w:val="333333"/>
          <w:sz w:val="22"/>
          <w:szCs w:val="22"/>
          <w:shd w:val="clear" w:color="auto" w:fill="FFFFFF"/>
        </w:rPr>
        <w:t>-68. </w:t>
      </w:r>
    </w:p>
    <w:p w14:paraId="3E256C1E" w14:textId="0160F7EB" w:rsidR="00954394" w:rsidRPr="00B135D8" w:rsidRDefault="00954394" w:rsidP="00806CA1">
      <w:pPr>
        <w:widowControl w:val="0"/>
        <w:rPr>
          <w:color w:val="333333"/>
          <w:sz w:val="22"/>
          <w:szCs w:val="22"/>
          <w:shd w:val="clear" w:color="auto" w:fill="FFFFFF"/>
        </w:rPr>
      </w:pPr>
      <w:r w:rsidRPr="00B135D8">
        <w:rPr>
          <w:color w:val="333333"/>
          <w:sz w:val="22"/>
          <w:szCs w:val="22"/>
          <w:shd w:val="clear" w:color="auto" w:fill="FFFFFF"/>
        </w:rPr>
        <w:t xml:space="preserve">10. </w:t>
      </w:r>
      <w:proofErr w:type="spellStart"/>
      <w:r w:rsidRPr="00B135D8">
        <w:rPr>
          <w:color w:val="333333"/>
          <w:sz w:val="22"/>
          <w:szCs w:val="22"/>
          <w:shd w:val="clear" w:color="auto" w:fill="FFFFFF"/>
        </w:rPr>
        <w:t>Trubetskoy</w:t>
      </w:r>
      <w:proofErr w:type="spellEnd"/>
      <w:r w:rsidRPr="00B135D8">
        <w:rPr>
          <w:color w:val="333333"/>
          <w:sz w:val="22"/>
          <w:szCs w:val="22"/>
          <w:shd w:val="clear" w:color="auto" w:fill="FFFFFF"/>
        </w:rPr>
        <w:t xml:space="preserve"> V, </w:t>
      </w:r>
      <w:proofErr w:type="spellStart"/>
      <w:r w:rsidRPr="00B135D8">
        <w:rPr>
          <w:color w:val="333333"/>
          <w:sz w:val="22"/>
          <w:szCs w:val="22"/>
          <w:shd w:val="clear" w:color="auto" w:fill="FFFFFF"/>
        </w:rPr>
        <w:t>Pardiñas</w:t>
      </w:r>
      <w:proofErr w:type="spellEnd"/>
      <w:r w:rsidRPr="00B135D8">
        <w:rPr>
          <w:color w:val="333333"/>
          <w:sz w:val="22"/>
          <w:szCs w:val="22"/>
          <w:shd w:val="clear" w:color="auto" w:fill="FFFFFF"/>
        </w:rPr>
        <w:t xml:space="preserve"> AF, Qi T, </w:t>
      </w:r>
      <w:proofErr w:type="spellStart"/>
      <w:r w:rsidRPr="00B135D8">
        <w:rPr>
          <w:color w:val="333333"/>
          <w:sz w:val="22"/>
          <w:szCs w:val="22"/>
          <w:shd w:val="clear" w:color="auto" w:fill="FFFFFF"/>
        </w:rPr>
        <w:t>Panagiotaropoulou</w:t>
      </w:r>
      <w:proofErr w:type="spellEnd"/>
      <w:r w:rsidRPr="00B135D8">
        <w:rPr>
          <w:color w:val="333333"/>
          <w:sz w:val="22"/>
          <w:szCs w:val="22"/>
          <w:shd w:val="clear" w:color="auto" w:fill="FFFFFF"/>
        </w:rPr>
        <w:t xml:space="preserve"> G, Awasthi S, Bigdeli TB, </w:t>
      </w:r>
      <w:proofErr w:type="spellStart"/>
      <w:r w:rsidRPr="00B135D8">
        <w:rPr>
          <w:color w:val="333333"/>
          <w:sz w:val="22"/>
          <w:szCs w:val="22"/>
          <w:shd w:val="clear" w:color="auto" w:fill="FFFFFF"/>
        </w:rPr>
        <w:t>Bryois</w:t>
      </w:r>
      <w:proofErr w:type="spellEnd"/>
      <w:r w:rsidRPr="00B135D8">
        <w:rPr>
          <w:color w:val="333333"/>
          <w:sz w:val="22"/>
          <w:szCs w:val="22"/>
          <w:shd w:val="clear" w:color="auto" w:fill="FFFFFF"/>
        </w:rPr>
        <w:t xml:space="preserve"> J, et al. Mapping genomic loci implicates genes and synaptic biology in schizophrenia. Nature. 2022 Apr;604(7906):502-508.</w:t>
      </w:r>
    </w:p>
    <w:p w14:paraId="0DF93A0F" w14:textId="2207DC19" w:rsidR="00954394" w:rsidRPr="00B135D8" w:rsidRDefault="00954394" w:rsidP="00806CA1">
      <w:pPr>
        <w:widowControl w:val="0"/>
        <w:rPr>
          <w:color w:val="212121"/>
          <w:sz w:val="22"/>
          <w:szCs w:val="22"/>
          <w:shd w:val="clear" w:color="auto" w:fill="FFFFFF"/>
        </w:rPr>
      </w:pPr>
      <w:r w:rsidRPr="00B135D8">
        <w:rPr>
          <w:color w:val="333333"/>
          <w:sz w:val="22"/>
          <w:szCs w:val="22"/>
          <w:shd w:val="clear" w:color="auto" w:fill="FFFFFF"/>
        </w:rPr>
        <w:t xml:space="preserve">11. </w:t>
      </w:r>
      <w:r w:rsidRPr="00B135D8">
        <w:rPr>
          <w:color w:val="212121"/>
          <w:sz w:val="22"/>
          <w:szCs w:val="22"/>
          <w:shd w:val="clear" w:color="auto" w:fill="FFFFFF"/>
        </w:rPr>
        <w:t xml:space="preserve">Saunders GRB, Wang X, Chen F, Jang SK, Liu M, Wang C, Gao S, </w:t>
      </w:r>
      <w:r w:rsidR="00C35A6A" w:rsidRPr="00B135D8">
        <w:rPr>
          <w:color w:val="212121"/>
          <w:sz w:val="22"/>
          <w:szCs w:val="22"/>
          <w:shd w:val="clear" w:color="auto" w:fill="FFFFFF"/>
        </w:rPr>
        <w:t>et al</w:t>
      </w:r>
      <w:r w:rsidRPr="00B135D8">
        <w:rPr>
          <w:color w:val="212121"/>
          <w:sz w:val="22"/>
          <w:szCs w:val="22"/>
          <w:shd w:val="clear" w:color="auto" w:fill="FFFFFF"/>
        </w:rPr>
        <w:t>. Genetic diversity fuels gene discovery for tobacco and alcohol use. Nature. 2022 Dec;612(7941):720-724. </w:t>
      </w:r>
    </w:p>
    <w:p w14:paraId="0ABC2455" w14:textId="408E89AD" w:rsidR="00C35A6A" w:rsidRPr="00B135D8" w:rsidRDefault="00C35A6A" w:rsidP="00806CA1">
      <w:pPr>
        <w:widowControl w:val="0"/>
        <w:rPr>
          <w:color w:val="212121"/>
          <w:sz w:val="22"/>
          <w:szCs w:val="22"/>
          <w:shd w:val="clear" w:color="auto" w:fill="FFFFFF"/>
        </w:rPr>
      </w:pPr>
      <w:r w:rsidRPr="00B135D8">
        <w:rPr>
          <w:color w:val="212121"/>
          <w:sz w:val="22"/>
          <w:szCs w:val="22"/>
          <w:shd w:val="clear" w:color="auto" w:fill="FFFFFF"/>
        </w:rPr>
        <w:t xml:space="preserve">12. Ho KWD, Han S, Nielsen JV, </w:t>
      </w:r>
      <w:proofErr w:type="spellStart"/>
      <w:r w:rsidRPr="00B135D8">
        <w:rPr>
          <w:color w:val="212121"/>
          <w:sz w:val="22"/>
          <w:szCs w:val="22"/>
          <w:shd w:val="clear" w:color="auto" w:fill="FFFFFF"/>
        </w:rPr>
        <w:t>Jancic</w:t>
      </w:r>
      <w:proofErr w:type="spellEnd"/>
      <w:r w:rsidRPr="00B135D8">
        <w:rPr>
          <w:color w:val="212121"/>
          <w:sz w:val="22"/>
          <w:szCs w:val="22"/>
          <w:shd w:val="clear" w:color="auto" w:fill="FFFFFF"/>
        </w:rPr>
        <w:t xml:space="preserve"> D, Hing B, Fiedorowicz J, Weissman MM, Levinson DF, Potash JB. Genome-wide association study of seasonal affective disorder. </w:t>
      </w:r>
      <w:proofErr w:type="spellStart"/>
      <w:r w:rsidRPr="00B135D8">
        <w:rPr>
          <w:color w:val="212121"/>
          <w:sz w:val="22"/>
          <w:szCs w:val="22"/>
          <w:shd w:val="clear" w:color="auto" w:fill="FFFFFF"/>
        </w:rPr>
        <w:t>Transl</w:t>
      </w:r>
      <w:proofErr w:type="spellEnd"/>
      <w:r w:rsidRPr="00B135D8">
        <w:rPr>
          <w:color w:val="212121"/>
          <w:sz w:val="22"/>
          <w:szCs w:val="22"/>
          <w:shd w:val="clear" w:color="auto" w:fill="FFFFFF"/>
        </w:rPr>
        <w:t xml:space="preserve"> Psychiatry. 2018 Sep 14;8(1):190. </w:t>
      </w:r>
    </w:p>
    <w:p w14:paraId="3B51E184" w14:textId="4CE92951" w:rsidR="00C35A6A" w:rsidRPr="00B135D8" w:rsidRDefault="00C35A6A" w:rsidP="00806CA1">
      <w:pPr>
        <w:widowControl w:val="0"/>
        <w:rPr>
          <w:color w:val="333333"/>
          <w:sz w:val="22"/>
          <w:szCs w:val="22"/>
          <w:shd w:val="clear" w:color="auto" w:fill="FFFFFF"/>
        </w:rPr>
      </w:pPr>
      <w:r w:rsidRPr="00B135D8">
        <w:rPr>
          <w:color w:val="212121"/>
          <w:sz w:val="22"/>
          <w:szCs w:val="22"/>
          <w:shd w:val="clear" w:color="auto" w:fill="FFFFFF"/>
        </w:rPr>
        <w:t xml:space="preserve">13. Wright KM, Rand KA, </w:t>
      </w:r>
      <w:proofErr w:type="spellStart"/>
      <w:r w:rsidRPr="00B135D8">
        <w:rPr>
          <w:color w:val="212121"/>
          <w:sz w:val="22"/>
          <w:szCs w:val="22"/>
          <w:shd w:val="clear" w:color="auto" w:fill="FFFFFF"/>
        </w:rPr>
        <w:t>Kermany</w:t>
      </w:r>
      <w:proofErr w:type="spellEnd"/>
      <w:r w:rsidRPr="00B135D8">
        <w:rPr>
          <w:color w:val="212121"/>
          <w:sz w:val="22"/>
          <w:szCs w:val="22"/>
          <w:shd w:val="clear" w:color="auto" w:fill="FFFFFF"/>
        </w:rPr>
        <w:t xml:space="preserve"> A, Noto K, Curtis D, Garrigan D, </w:t>
      </w:r>
      <w:proofErr w:type="spellStart"/>
      <w:r w:rsidRPr="00B135D8">
        <w:rPr>
          <w:color w:val="212121"/>
          <w:sz w:val="22"/>
          <w:szCs w:val="22"/>
          <w:shd w:val="clear" w:color="auto" w:fill="FFFFFF"/>
        </w:rPr>
        <w:t>Slinkov</w:t>
      </w:r>
      <w:proofErr w:type="spellEnd"/>
      <w:r w:rsidRPr="00B135D8">
        <w:rPr>
          <w:color w:val="212121"/>
          <w:sz w:val="22"/>
          <w:szCs w:val="22"/>
          <w:shd w:val="clear" w:color="auto" w:fill="FFFFFF"/>
        </w:rPr>
        <w:t xml:space="preserve"> D, Dorfman I, </w:t>
      </w:r>
      <w:proofErr w:type="spellStart"/>
      <w:r w:rsidRPr="00B135D8">
        <w:rPr>
          <w:color w:val="212121"/>
          <w:sz w:val="22"/>
          <w:szCs w:val="22"/>
          <w:shd w:val="clear" w:color="auto" w:fill="FFFFFF"/>
        </w:rPr>
        <w:t>Granka</w:t>
      </w:r>
      <w:proofErr w:type="spellEnd"/>
      <w:r w:rsidRPr="00B135D8">
        <w:rPr>
          <w:color w:val="212121"/>
          <w:sz w:val="22"/>
          <w:szCs w:val="22"/>
          <w:shd w:val="clear" w:color="auto" w:fill="FFFFFF"/>
        </w:rPr>
        <w:t xml:space="preserve"> JM, Byrnes J, Myres N, Ball CA, Ruby JG. A Prospective Analysis of Genetic Variants Associated with Human Lifespan. G3 (Bethesda). 2019 Sep 4;9(9):2863-2878. </w:t>
      </w:r>
    </w:p>
    <w:p w14:paraId="301F303A" w14:textId="0B1D8303" w:rsidR="00954394" w:rsidRPr="00B135D8" w:rsidRDefault="00C35A6A" w:rsidP="00806CA1">
      <w:pPr>
        <w:widowControl w:val="0"/>
        <w:rPr>
          <w:color w:val="333333"/>
          <w:sz w:val="22"/>
          <w:szCs w:val="22"/>
          <w:shd w:val="clear" w:color="auto" w:fill="FFFFFF"/>
        </w:rPr>
      </w:pPr>
      <w:r w:rsidRPr="00B135D8">
        <w:rPr>
          <w:color w:val="333333"/>
          <w:sz w:val="22"/>
          <w:szCs w:val="22"/>
          <w:shd w:val="clear" w:color="auto" w:fill="FFFFFF"/>
        </w:rPr>
        <w:t>14.</w:t>
      </w:r>
      <w:r w:rsidRPr="00B135D8">
        <w:rPr>
          <w:color w:val="212121"/>
          <w:sz w:val="22"/>
          <w:szCs w:val="22"/>
          <w:shd w:val="clear" w:color="auto" w:fill="FFFFFF"/>
        </w:rPr>
        <w:t xml:space="preserve"> </w:t>
      </w:r>
      <w:proofErr w:type="spellStart"/>
      <w:r w:rsidRPr="00B135D8">
        <w:rPr>
          <w:color w:val="333333"/>
          <w:sz w:val="22"/>
          <w:szCs w:val="22"/>
          <w:shd w:val="clear" w:color="auto" w:fill="FFFFFF"/>
        </w:rPr>
        <w:t>Alliey</w:t>
      </w:r>
      <w:proofErr w:type="spellEnd"/>
      <w:r w:rsidRPr="00B135D8">
        <w:rPr>
          <w:color w:val="333333"/>
          <w:sz w:val="22"/>
          <w:szCs w:val="22"/>
          <w:shd w:val="clear" w:color="auto" w:fill="FFFFFF"/>
        </w:rPr>
        <w:t xml:space="preserve">-Rodriguez N, Grey TA, Shafee R, Asif H, Lutz O, Bolo NR, Padmanabhan J, et al. NRXN1 is associated with enlargement of the temporal horns of the lateral ventricles in psychosis. </w:t>
      </w:r>
      <w:proofErr w:type="spellStart"/>
      <w:r w:rsidRPr="00B135D8">
        <w:rPr>
          <w:color w:val="333333"/>
          <w:sz w:val="22"/>
          <w:szCs w:val="22"/>
          <w:shd w:val="clear" w:color="auto" w:fill="FFFFFF"/>
        </w:rPr>
        <w:t>Transl</w:t>
      </w:r>
      <w:proofErr w:type="spellEnd"/>
      <w:r w:rsidRPr="00B135D8">
        <w:rPr>
          <w:color w:val="333333"/>
          <w:sz w:val="22"/>
          <w:szCs w:val="22"/>
          <w:shd w:val="clear" w:color="auto" w:fill="FFFFFF"/>
        </w:rPr>
        <w:t xml:space="preserve"> Psychiatry. 2019 Sep 17;9(1):230. </w:t>
      </w:r>
    </w:p>
    <w:p w14:paraId="2E4F0685" w14:textId="77777777" w:rsidR="007435F7" w:rsidRPr="00B135D8" w:rsidRDefault="007435F7" w:rsidP="00806CA1">
      <w:pPr>
        <w:widowControl w:val="0"/>
        <w:rPr>
          <w:color w:val="333333"/>
          <w:sz w:val="22"/>
          <w:szCs w:val="22"/>
          <w:shd w:val="clear" w:color="auto" w:fill="FFFFFF"/>
        </w:rPr>
      </w:pPr>
    </w:p>
    <w:p w14:paraId="603AF166" w14:textId="58BD7795" w:rsidR="00BB2553" w:rsidRPr="00B135D8" w:rsidRDefault="007435F7" w:rsidP="00806CA1">
      <w:pPr>
        <w:widowControl w:val="0"/>
        <w:rPr>
          <w:color w:val="333333"/>
          <w:sz w:val="22"/>
          <w:szCs w:val="22"/>
          <w:shd w:val="clear" w:color="auto" w:fill="FFFFFF"/>
        </w:rPr>
      </w:pPr>
      <w:r w:rsidRPr="00B135D8">
        <w:rPr>
          <w:color w:val="333333"/>
          <w:sz w:val="22"/>
          <w:szCs w:val="22"/>
          <w:shd w:val="clear" w:color="auto" w:fill="FFFFFF"/>
        </w:rPr>
        <w:t xml:space="preserve">See </w:t>
      </w:r>
      <w:hyperlink r:id="rId15" w:history="1">
        <w:r w:rsidRPr="00B135D8">
          <w:rPr>
            <w:rStyle w:val="Hyperlink"/>
            <w:sz w:val="22"/>
            <w:szCs w:val="22"/>
            <w:shd w:val="clear" w:color="auto" w:fill="FFFFFF"/>
          </w:rPr>
          <w:t>https://www.ebi.ac.uk/gwas/genes/CDH13</w:t>
        </w:r>
      </w:hyperlink>
      <w:r w:rsidRPr="00B135D8">
        <w:rPr>
          <w:color w:val="333333"/>
          <w:sz w:val="22"/>
          <w:szCs w:val="22"/>
          <w:shd w:val="clear" w:color="auto" w:fill="FFFFFF"/>
        </w:rPr>
        <w:t xml:space="preserve"> for additional </w:t>
      </w:r>
      <w:r w:rsidR="00806CA1" w:rsidRPr="00B135D8">
        <w:rPr>
          <w:color w:val="333333"/>
          <w:sz w:val="22"/>
          <w:szCs w:val="22"/>
          <w:shd w:val="clear" w:color="auto" w:fill="FFFFFF"/>
        </w:rPr>
        <w:t>information</w:t>
      </w:r>
      <w:r w:rsidRPr="00B135D8">
        <w:rPr>
          <w:color w:val="333333"/>
          <w:sz w:val="22"/>
          <w:szCs w:val="22"/>
          <w:shd w:val="clear" w:color="auto" w:fill="FFFFFF"/>
        </w:rPr>
        <w:t xml:space="preserve">. </w:t>
      </w:r>
    </w:p>
    <w:p w14:paraId="0F8A2274" w14:textId="77777777" w:rsidR="003F4D86" w:rsidRPr="00B135D8" w:rsidRDefault="003F4D86" w:rsidP="00806CA1">
      <w:pPr>
        <w:widowControl w:val="0"/>
        <w:rPr>
          <w:sz w:val="22"/>
          <w:szCs w:val="22"/>
        </w:rPr>
      </w:pPr>
    </w:p>
    <w:sectPr w:rsidR="003F4D86" w:rsidRPr="00B135D8" w:rsidSect="002F02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655D"/>
    <w:multiLevelType w:val="hybridMultilevel"/>
    <w:tmpl w:val="8F844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968D7"/>
    <w:multiLevelType w:val="hybridMultilevel"/>
    <w:tmpl w:val="DA22DF34"/>
    <w:lvl w:ilvl="0" w:tplc="04090001">
      <w:start w:val="5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3E3F5D"/>
    <w:multiLevelType w:val="hybridMultilevel"/>
    <w:tmpl w:val="0922D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AF6350"/>
    <w:multiLevelType w:val="hybridMultilevel"/>
    <w:tmpl w:val="9BEEA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9610797">
    <w:abstractNumId w:val="0"/>
  </w:num>
  <w:num w:numId="2" w16cid:durableId="1817599988">
    <w:abstractNumId w:val="3"/>
  </w:num>
  <w:num w:numId="3" w16cid:durableId="1405377728">
    <w:abstractNumId w:val="2"/>
  </w:num>
  <w:num w:numId="4" w16cid:durableId="1543784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553"/>
    <w:rsid w:val="00015614"/>
    <w:rsid w:val="00033AC3"/>
    <w:rsid w:val="00094655"/>
    <w:rsid w:val="00097E54"/>
    <w:rsid w:val="00103057"/>
    <w:rsid w:val="001139ED"/>
    <w:rsid w:val="001415AA"/>
    <w:rsid w:val="00176EFB"/>
    <w:rsid w:val="00193D04"/>
    <w:rsid w:val="00196F4E"/>
    <w:rsid w:val="001E318F"/>
    <w:rsid w:val="001E6E9E"/>
    <w:rsid w:val="002575FA"/>
    <w:rsid w:val="002F02D9"/>
    <w:rsid w:val="00307C07"/>
    <w:rsid w:val="00391448"/>
    <w:rsid w:val="003B0C80"/>
    <w:rsid w:val="003F4D86"/>
    <w:rsid w:val="0044609D"/>
    <w:rsid w:val="00451FB1"/>
    <w:rsid w:val="0050510D"/>
    <w:rsid w:val="005310D0"/>
    <w:rsid w:val="005503F3"/>
    <w:rsid w:val="005E6825"/>
    <w:rsid w:val="006B73AD"/>
    <w:rsid w:val="00733511"/>
    <w:rsid w:val="007435F7"/>
    <w:rsid w:val="00754423"/>
    <w:rsid w:val="00806CA1"/>
    <w:rsid w:val="00811AA0"/>
    <w:rsid w:val="008208E1"/>
    <w:rsid w:val="0083035E"/>
    <w:rsid w:val="008927C5"/>
    <w:rsid w:val="008A3DF7"/>
    <w:rsid w:val="008C2710"/>
    <w:rsid w:val="00951171"/>
    <w:rsid w:val="00954394"/>
    <w:rsid w:val="0096013A"/>
    <w:rsid w:val="009E2342"/>
    <w:rsid w:val="00A25915"/>
    <w:rsid w:val="00AC266E"/>
    <w:rsid w:val="00AC3EC8"/>
    <w:rsid w:val="00B1217B"/>
    <w:rsid w:val="00B135D8"/>
    <w:rsid w:val="00B3333D"/>
    <w:rsid w:val="00B35BCC"/>
    <w:rsid w:val="00BA71B0"/>
    <w:rsid w:val="00BB2553"/>
    <w:rsid w:val="00BB4F69"/>
    <w:rsid w:val="00BD2F0F"/>
    <w:rsid w:val="00C35A6A"/>
    <w:rsid w:val="00C82023"/>
    <w:rsid w:val="00CA3ABA"/>
    <w:rsid w:val="00CB09F0"/>
    <w:rsid w:val="00CE68E3"/>
    <w:rsid w:val="00D65657"/>
    <w:rsid w:val="00D7141F"/>
    <w:rsid w:val="00D96DCE"/>
    <w:rsid w:val="00DA20AD"/>
    <w:rsid w:val="00E4442D"/>
    <w:rsid w:val="00ED320C"/>
    <w:rsid w:val="00F5587A"/>
    <w:rsid w:val="00FE1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0046F"/>
  <w15:chartTrackingRefBased/>
  <w15:docId w15:val="{2F11295A-787C-8345-91B5-5BAC19B1C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553"/>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BB2553"/>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B2553"/>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B2553"/>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B2553"/>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B2553"/>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B2553"/>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B2553"/>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B2553"/>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B2553"/>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25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25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25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25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25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25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25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25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2553"/>
    <w:rPr>
      <w:rFonts w:eastAsiaTheme="majorEastAsia" w:cstheme="majorBidi"/>
      <w:color w:val="272727" w:themeColor="text1" w:themeTint="D8"/>
    </w:rPr>
  </w:style>
  <w:style w:type="paragraph" w:styleId="Title">
    <w:name w:val="Title"/>
    <w:basedOn w:val="Normal"/>
    <w:next w:val="Normal"/>
    <w:link w:val="TitleChar"/>
    <w:uiPriority w:val="10"/>
    <w:qFormat/>
    <w:rsid w:val="00BB255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B25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2553"/>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B25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2553"/>
    <w:pPr>
      <w:spacing w:before="160" w:after="160"/>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BB2553"/>
    <w:rPr>
      <w:i/>
      <w:iCs/>
      <w:color w:val="404040" w:themeColor="text1" w:themeTint="BF"/>
    </w:rPr>
  </w:style>
  <w:style w:type="paragraph" w:styleId="ListParagraph">
    <w:name w:val="List Paragraph"/>
    <w:basedOn w:val="Normal"/>
    <w:uiPriority w:val="34"/>
    <w:qFormat/>
    <w:rsid w:val="00BB2553"/>
    <w:pPr>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BB2553"/>
    <w:rPr>
      <w:i/>
      <w:iCs/>
      <w:color w:val="0F4761" w:themeColor="accent1" w:themeShade="BF"/>
    </w:rPr>
  </w:style>
  <w:style w:type="paragraph" w:styleId="IntenseQuote">
    <w:name w:val="Intense Quote"/>
    <w:basedOn w:val="Normal"/>
    <w:next w:val="Normal"/>
    <w:link w:val="IntenseQuoteChar"/>
    <w:uiPriority w:val="30"/>
    <w:qFormat/>
    <w:rsid w:val="00BB2553"/>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B2553"/>
    <w:rPr>
      <w:i/>
      <w:iCs/>
      <w:color w:val="0F4761" w:themeColor="accent1" w:themeShade="BF"/>
    </w:rPr>
  </w:style>
  <w:style w:type="character" w:styleId="IntenseReference">
    <w:name w:val="Intense Reference"/>
    <w:basedOn w:val="DefaultParagraphFont"/>
    <w:uiPriority w:val="32"/>
    <w:qFormat/>
    <w:rsid w:val="00BB2553"/>
    <w:rPr>
      <w:b/>
      <w:bCs/>
      <w:smallCaps/>
      <w:color w:val="0F4761" w:themeColor="accent1" w:themeShade="BF"/>
      <w:spacing w:val="5"/>
    </w:rPr>
  </w:style>
  <w:style w:type="character" w:customStyle="1" w:styleId="moreellipses">
    <w:name w:val="moreellipses"/>
    <w:basedOn w:val="DefaultParagraphFont"/>
    <w:rsid w:val="00BB2553"/>
  </w:style>
  <w:style w:type="character" w:customStyle="1" w:styleId="morecontent">
    <w:name w:val="morecontent"/>
    <w:basedOn w:val="DefaultParagraphFont"/>
    <w:rsid w:val="00BB2553"/>
  </w:style>
  <w:style w:type="character" w:styleId="Hyperlink">
    <w:name w:val="Hyperlink"/>
    <w:basedOn w:val="DefaultParagraphFont"/>
    <w:uiPriority w:val="99"/>
    <w:unhideWhenUsed/>
    <w:rsid w:val="001E318F"/>
    <w:rPr>
      <w:color w:val="467886" w:themeColor="hyperlink"/>
      <w:u w:val="single"/>
    </w:rPr>
  </w:style>
  <w:style w:type="character" w:styleId="UnresolvedMention">
    <w:name w:val="Unresolved Mention"/>
    <w:basedOn w:val="DefaultParagraphFont"/>
    <w:uiPriority w:val="99"/>
    <w:semiHidden/>
    <w:unhideWhenUsed/>
    <w:rsid w:val="001E318F"/>
    <w:rPr>
      <w:color w:val="605E5C"/>
      <w:shd w:val="clear" w:color="auto" w:fill="E1DFDD"/>
    </w:rPr>
  </w:style>
  <w:style w:type="paragraph" w:styleId="CommentText">
    <w:name w:val="annotation text"/>
    <w:basedOn w:val="Normal"/>
    <w:link w:val="CommentTextChar"/>
    <w:uiPriority w:val="99"/>
    <w:unhideWhenUsed/>
    <w:rsid w:val="00D65657"/>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D65657"/>
    <w:rPr>
      <w:rFonts w:ascii="Arial" w:eastAsia="Arial" w:hAnsi="Arial" w:cs="Arial"/>
      <w:kern w:val="0"/>
      <w:sz w:val="20"/>
      <w:szCs w:val="20"/>
      <w:lang w:val="en"/>
      <w14:ligatures w14:val="none"/>
    </w:rPr>
  </w:style>
  <w:style w:type="character" w:styleId="CommentReference">
    <w:name w:val="annotation reference"/>
    <w:basedOn w:val="DefaultParagraphFont"/>
    <w:uiPriority w:val="99"/>
    <w:semiHidden/>
    <w:unhideWhenUsed/>
    <w:rsid w:val="00D6565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bi.ac.uk/gwas/genes/LMNTD1" TargetMode="External"/><Relationship Id="rId13" Type="http://schemas.openxmlformats.org/officeDocument/2006/relationships/hyperlink" Target="https://www.ebi.ac.uk/gwas/genes/CLCA4" TargetMode="External"/><Relationship Id="rId3" Type="http://schemas.openxmlformats.org/officeDocument/2006/relationships/settings" Target="settings.xml"/><Relationship Id="rId7" Type="http://schemas.openxmlformats.org/officeDocument/2006/relationships/hyperlink" Target="https://www.ebi.ac.uk/gwas/genes/FBXO36" TargetMode="External"/><Relationship Id="rId12" Type="http://schemas.openxmlformats.org/officeDocument/2006/relationships/hyperlink" Target="https://www.ebi.ac.uk/gwas/genes/ZHX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ebi.ac.uk/gwas/genes/PIPOX/" TargetMode="External"/><Relationship Id="rId11" Type="http://schemas.openxmlformats.org/officeDocument/2006/relationships/hyperlink" Target="https://www.ebi.ac.uk/gwas/genes/OSBPL2" TargetMode="External"/><Relationship Id="rId5" Type="http://schemas.openxmlformats.org/officeDocument/2006/relationships/hyperlink" Target="https://www.ebi.ac.uk/gwas/genes/MPST" TargetMode="External"/><Relationship Id="rId15" Type="http://schemas.openxmlformats.org/officeDocument/2006/relationships/hyperlink" Target="https://www.ebi.ac.uk/gwas/genes/CDH13" TargetMode="External"/><Relationship Id="rId10" Type="http://schemas.openxmlformats.org/officeDocument/2006/relationships/hyperlink" Target="https://www.ebi.ac.uk/gwas/genes/ZNF44" TargetMode="External"/><Relationship Id="rId4" Type="http://schemas.openxmlformats.org/officeDocument/2006/relationships/webSettings" Target="webSettings.xml"/><Relationship Id="rId9" Type="http://schemas.openxmlformats.org/officeDocument/2006/relationships/hyperlink" Target="https://www.ebi.ac.uk/gwas/genes/TM9SF3" TargetMode="External"/><Relationship Id="rId14" Type="http://schemas.openxmlformats.org/officeDocument/2006/relationships/hyperlink" Target="https://www.ebi.ac.uk/gwas/genes/IL4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504</TotalTime>
  <Pages>6</Pages>
  <Words>3474</Words>
  <Characters>19808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DiBlasi</dc:creator>
  <cp:keywords/>
  <dc:description/>
  <cp:lastModifiedBy>Hilary Coon</cp:lastModifiedBy>
  <cp:revision>21</cp:revision>
  <dcterms:created xsi:type="dcterms:W3CDTF">2025-02-28T19:42:00Z</dcterms:created>
  <dcterms:modified xsi:type="dcterms:W3CDTF">2026-05-20T19:30:00Z</dcterms:modified>
</cp:coreProperties>
</file>