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D4B91">
      <w:pPr>
        <w:spacing w:line="400" w:lineRule="exact"/>
        <w:ind w:firstLine="360" w:firstLineChars="200"/>
        <w:jc w:val="center"/>
        <w:rPr>
          <w:sz w:val="18"/>
          <w:szCs w:val="18"/>
        </w:rPr>
      </w:pPr>
      <w:bookmarkStart w:id="0" w:name="_GoBack"/>
      <w:r>
        <w:rPr>
          <w:rFonts w:hint="eastAsia"/>
          <w:sz w:val="18"/>
          <w:szCs w:val="18"/>
        </w:rPr>
        <w:t>Table 1</w:t>
      </w:r>
      <w:bookmarkEnd w:id="0"/>
      <w:r>
        <w:rPr>
          <w:rFonts w:hint="eastAsia"/>
          <w:sz w:val="18"/>
          <w:szCs w:val="18"/>
        </w:rPr>
        <w:t>: Indicator System for Measuring the Compatibility Between Population Changes and the Scale of Higher Education</w:t>
      </w:r>
    </w:p>
    <w:tbl>
      <w:tblPr>
        <w:tblStyle w:val="2"/>
        <w:tblW w:w="5024" w:type="pct"/>
        <w:tblInd w:w="8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2381"/>
        <w:gridCol w:w="2426"/>
        <w:gridCol w:w="1873"/>
      </w:tblGrid>
      <w:tr w14:paraId="2EA387D7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9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08DB87">
            <w:pPr>
              <w:widowControl/>
              <w:ind w:hanging="2"/>
              <w:jc w:val="center"/>
              <w:textAlignment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System Level</w:t>
            </w:r>
          </w:p>
        </w:tc>
        <w:tc>
          <w:tcPr>
            <w:tcW w:w="138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DAD2CA">
            <w:pPr>
              <w:widowControl/>
              <w:ind w:hanging="2"/>
              <w:jc w:val="center"/>
              <w:textAlignment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Indicator Level</w:t>
            </w:r>
          </w:p>
        </w:tc>
        <w:tc>
          <w:tcPr>
            <w:tcW w:w="141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D555E3">
            <w:pPr>
              <w:widowControl/>
              <w:ind w:hanging="2"/>
              <w:jc w:val="center"/>
              <w:textAlignment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Concrete Content</w:t>
            </w:r>
          </w:p>
        </w:tc>
        <w:tc>
          <w:tcPr>
            <w:tcW w:w="109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4CE2BE">
            <w:pPr>
              <w:widowControl/>
              <w:ind w:hanging="2"/>
              <w:jc w:val="center"/>
              <w:textAlignment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Unit</w:t>
            </w:r>
          </w:p>
        </w:tc>
      </w:tr>
      <w:tr w14:paraId="423B716F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99" w:type="pct"/>
            <w:vMerge w:val="restart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529EFD66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Level of population change</w:t>
            </w:r>
          </w:p>
          <w:p w14:paraId="386C180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(Demand Side)</w:t>
            </w:r>
          </w:p>
        </w:tc>
        <w:tc>
          <w:tcPr>
            <w:tcW w:w="1389" w:type="pct"/>
            <w:tcBorders>
              <w:top w:val="single" w:color="auto" w:sz="4" w:space="0"/>
              <w:bottom w:val="nil"/>
              <w:tl2br w:val="nil"/>
              <w:tr2bl w:val="nil"/>
            </w:tcBorders>
            <w:vAlign w:val="center"/>
          </w:tcPr>
          <w:p w14:paraId="25E2CCEA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Population Size</w:t>
            </w:r>
          </w:p>
        </w:tc>
        <w:tc>
          <w:tcPr>
            <w:tcW w:w="1416" w:type="pct"/>
            <w:tcBorders>
              <w:top w:val="single" w:color="auto" w:sz="4" w:space="0"/>
              <w:bottom w:val="nil"/>
              <w:tl2br w:val="nil"/>
              <w:tr2bl w:val="nil"/>
            </w:tcBorders>
            <w:vAlign w:val="center"/>
          </w:tcPr>
          <w:p w14:paraId="08DBF6F7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Year-end permanent resident population</w:t>
            </w:r>
          </w:p>
        </w:tc>
        <w:tc>
          <w:tcPr>
            <w:tcW w:w="1094" w:type="pct"/>
            <w:tcBorders>
              <w:top w:val="single" w:color="auto" w:sz="4" w:space="0"/>
              <w:bottom w:val="nil"/>
              <w:tl2br w:val="nil"/>
              <w:tr2bl w:val="nil"/>
            </w:tcBorders>
            <w:vAlign w:val="center"/>
          </w:tcPr>
          <w:p w14:paraId="799E1FE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ten thousand people</w:t>
            </w:r>
          </w:p>
        </w:tc>
      </w:tr>
      <w:tr w14:paraId="053F57E2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99" w:type="pct"/>
            <w:vMerge w:val="continue"/>
            <w:tcBorders>
              <w:tl2br w:val="nil"/>
              <w:tr2bl w:val="nil"/>
            </w:tcBorders>
            <w:vAlign w:val="center"/>
          </w:tcPr>
          <w:p w14:paraId="7D7B7AEC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1389" w:type="pct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0527BA81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Population Increment</w:t>
            </w:r>
          </w:p>
        </w:tc>
        <w:tc>
          <w:tcPr>
            <w:tcW w:w="1416" w:type="pct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02AA99F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 xml:space="preserve">Number of </w:t>
            </w:r>
            <w:r>
              <w:t xml:space="preserve">the </w:t>
            </w:r>
            <w:r>
              <w:rPr>
                <w:rFonts w:hint="eastAsia"/>
              </w:rPr>
              <w:t>floating population</w:t>
            </w:r>
          </w:p>
        </w:tc>
        <w:tc>
          <w:tcPr>
            <w:tcW w:w="1094" w:type="pct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5FBA32E5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person</w:t>
            </w:r>
          </w:p>
        </w:tc>
      </w:tr>
      <w:tr w14:paraId="4E0D7BDB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99" w:type="pct"/>
            <w:vMerge w:val="continue"/>
            <w:tcBorders>
              <w:tl2br w:val="nil"/>
              <w:tr2bl w:val="nil"/>
            </w:tcBorders>
            <w:vAlign w:val="center"/>
          </w:tcPr>
          <w:p w14:paraId="6A1B20A9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1389" w:type="pct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2DC0F000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Population Structure</w:t>
            </w:r>
          </w:p>
        </w:tc>
        <w:tc>
          <w:tcPr>
            <w:tcW w:w="1416" w:type="pct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5DC40C76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urbanization rate</w:t>
            </w:r>
          </w:p>
        </w:tc>
        <w:tc>
          <w:tcPr>
            <w:tcW w:w="1094" w:type="pct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451EEA4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%</w:t>
            </w:r>
          </w:p>
        </w:tc>
      </w:tr>
      <w:tr w14:paraId="043FCD23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99" w:type="pct"/>
            <w:vMerge w:val="continue"/>
            <w:tcBorders>
              <w:tl2br w:val="nil"/>
              <w:tr2bl w:val="nil"/>
            </w:tcBorders>
            <w:vAlign w:val="center"/>
          </w:tcPr>
          <w:p w14:paraId="76555BE5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1389" w:type="pct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43B34A24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Population Forecasting</w:t>
            </w:r>
          </w:p>
        </w:tc>
        <w:tc>
          <w:tcPr>
            <w:tcW w:w="1416" w:type="pct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50301AEC">
            <w:pPr>
              <w:widowControl/>
              <w:jc w:val="center"/>
              <w:textAlignment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birth rate</w:t>
            </w:r>
          </w:p>
        </w:tc>
        <w:tc>
          <w:tcPr>
            <w:tcW w:w="1094" w:type="pct"/>
            <w:tcBorders>
              <w:top w:val="nil"/>
              <w:bottom w:val="nil"/>
              <w:tl2br w:val="nil"/>
              <w:tr2bl w:val="nil"/>
            </w:tcBorders>
            <w:vAlign w:val="center"/>
          </w:tcPr>
          <w:p w14:paraId="6085B36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‰</w:t>
            </w:r>
          </w:p>
        </w:tc>
      </w:tr>
      <w:tr w14:paraId="6BAB1B93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99" w:type="pct"/>
            <w:vMerge w:val="restart"/>
            <w:vAlign w:val="center"/>
          </w:tcPr>
          <w:p w14:paraId="1EAD67F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  <w:lang w:bidi="ar"/>
              </w:rPr>
              <w:t>The scale and level of higher education (Supply Side)</w:t>
            </w:r>
          </w:p>
        </w:tc>
        <w:tc>
          <w:tcPr>
            <w:tcW w:w="1389" w:type="pct"/>
            <w:tcBorders>
              <w:top w:val="nil"/>
              <w:bottom w:val="nil"/>
            </w:tcBorders>
            <w:vAlign w:val="center"/>
          </w:tcPr>
          <w:p w14:paraId="7D7A6E08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Supply Stock</w:t>
            </w:r>
          </w:p>
        </w:tc>
        <w:tc>
          <w:tcPr>
            <w:tcW w:w="1416" w:type="pct"/>
            <w:tcBorders>
              <w:top w:val="nil"/>
              <w:bottom w:val="nil"/>
            </w:tcBorders>
            <w:vAlign w:val="center"/>
          </w:tcPr>
          <w:p w14:paraId="5CDC1A0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Number of college students</w:t>
            </w:r>
          </w:p>
        </w:tc>
        <w:tc>
          <w:tcPr>
            <w:tcW w:w="1094" w:type="pct"/>
            <w:tcBorders>
              <w:top w:val="nil"/>
              <w:bottom w:val="nil"/>
            </w:tcBorders>
            <w:vAlign w:val="center"/>
          </w:tcPr>
          <w:p w14:paraId="02E022FE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ten thousand people</w:t>
            </w:r>
          </w:p>
        </w:tc>
      </w:tr>
      <w:tr w14:paraId="6E0E19B7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99" w:type="pct"/>
            <w:vMerge w:val="continue"/>
            <w:vAlign w:val="center"/>
          </w:tcPr>
          <w:p w14:paraId="1E4DC42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89" w:type="pct"/>
            <w:tcBorders>
              <w:top w:val="nil"/>
              <w:bottom w:val="nil"/>
            </w:tcBorders>
            <w:vAlign w:val="center"/>
          </w:tcPr>
          <w:p w14:paraId="286BC0C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Incremental Supply</w:t>
            </w:r>
          </w:p>
        </w:tc>
        <w:tc>
          <w:tcPr>
            <w:tcW w:w="1416" w:type="pct"/>
            <w:tcBorders>
              <w:top w:val="nil"/>
              <w:bottom w:val="nil"/>
            </w:tcBorders>
            <w:vAlign w:val="center"/>
          </w:tcPr>
          <w:p w14:paraId="48D032C4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Annual enrollment</w:t>
            </w:r>
          </w:p>
        </w:tc>
        <w:tc>
          <w:tcPr>
            <w:tcW w:w="1094" w:type="pct"/>
            <w:tcBorders>
              <w:top w:val="nil"/>
              <w:bottom w:val="nil"/>
            </w:tcBorders>
            <w:vAlign w:val="center"/>
          </w:tcPr>
          <w:p w14:paraId="76386F2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ten thousand people</w:t>
            </w:r>
          </w:p>
        </w:tc>
      </w:tr>
      <w:tr w14:paraId="26F84D5D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99" w:type="pct"/>
            <w:vMerge w:val="continue"/>
            <w:vAlign w:val="center"/>
          </w:tcPr>
          <w:p w14:paraId="2DFD71CD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89" w:type="pct"/>
            <w:tcBorders>
              <w:top w:val="nil"/>
              <w:bottom w:val="nil"/>
            </w:tcBorders>
            <w:vAlign w:val="center"/>
          </w:tcPr>
          <w:p w14:paraId="6F0383BC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Supply Structure</w:t>
            </w:r>
          </w:p>
        </w:tc>
        <w:tc>
          <w:tcPr>
            <w:tcW w:w="1416" w:type="pct"/>
            <w:tcBorders>
              <w:top w:val="nil"/>
              <w:bottom w:val="nil"/>
            </w:tcBorders>
            <w:vAlign w:val="center"/>
          </w:tcPr>
          <w:p w14:paraId="74E1C15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Number of higher education institutions</w:t>
            </w:r>
          </w:p>
        </w:tc>
        <w:tc>
          <w:tcPr>
            <w:tcW w:w="1094" w:type="pct"/>
            <w:tcBorders>
              <w:top w:val="nil"/>
              <w:bottom w:val="nil"/>
            </w:tcBorders>
            <w:vAlign w:val="center"/>
          </w:tcPr>
          <w:p w14:paraId="13C27B1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place</w:t>
            </w:r>
          </w:p>
        </w:tc>
      </w:tr>
      <w:tr w14:paraId="1992E35B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99" w:type="pct"/>
            <w:vMerge w:val="continue"/>
            <w:tcBorders>
              <w:bottom w:val="single" w:color="auto" w:sz="4" w:space="0"/>
            </w:tcBorders>
            <w:vAlign w:val="center"/>
          </w:tcPr>
          <w:p w14:paraId="1EBCAAE0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89" w:type="pct"/>
            <w:tcBorders>
              <w:top w:val="nil"/>
              <w:bottom w:val="single" w:color="auto" w:sz="4" w:space="0"/>
            </w:tcBorders>
            <w:vAlign w:val="center"/>
          </w:tcPr>
          <w:p w14:paraId="46F40ECB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Supply Intensity</w:t>
            </w:r>
          </w:p>
        </w:tc>
        <w:tc>
          <w:tcPr>
            <w:tcW w:w="1416" w:type="pct"/>
            <w:tcBorders>
              <w:top w:val="nil"/>
              <w:bottom w:val="single" w:color="auto" w:sz="4" w:space="0"/>
            </w:tcBorders>
            <w:vAlign w:val="center"/>
          </w:tcPr>
          <w:p w14:paraId="1BE85D29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Number of college students per 10,000 people</w:t>
            </w:r>
          </w:p>
        </w:tc>
        <w:tc>
          <w:tcPr>
            <w:tcW w:w="1094" w:type="pct"/>
            <w:tcBorders>
              <w:top w:val="nil"/>
              <w:bottom w:val="single" w:color="auto" w:sz="4" w:space="0"/>
            </w:tcBorders>
            <w:vAlign w:val="center"/>
          </w:tcPr>
          <w:p w14:paraId="3C4AB873"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person</w:t>
            </w:r>
          </w:p>
        </w:tc>
      </w:tr>
    </w:tbl>
    <w:p w14:paraId="4F9D3F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141C7"/>
    <w:rsid w:val="6E91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2026-06-05T05:17:00Z</dcterms:created>
  <dc:creator>罗嘉欣</dc:creator>
  <cp:lastModifiedBy>罗嘉欣</cp:lastModifiedBy>
  <dcterms:modified xsi:type="dcterms:W3CDTF">2026-06-05T05:20:04Z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3BD3453D3F284CA39B7AD7906BAE67CC_11</vt:lpwstr>
  </property>
  <property fmtid="{D5CDD505-2E9C-101B-9397-08002B2CF9AE}" pid="4" name="KSOTemplateDocerSaveRecord">
    <vt:lpwstr>eyJoZGlkIjoiODRhMzE2MmYxZjYxZDZhZDUzOWZlM2IyMDlkNzVhOTQiLCJ1c2VySWQiOiIxNzczNTQwNjYxIn0=</vt:lpwstr>
  </property>
</Properties>
</file>