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7D6" w:rsidRDefault="00F117D6" w:rsidP="00F117D6">
      <w:pPr>
        <w:spacing w:after="0" w:line="240" w:lineRule="auto"/>
        <w:ind w:left="7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Supplementary files</w:t>
      </w:r>
    </w:p>
    <w:p w:rsidR="00F117D6" w:rsidRDefault="00F117D6" w:rsidP="00F117D6">
      <w:pPr>
        <w:numPr>
          <w:ilvl w:val="0"/>
          <w:numId w:val="1"/>
        </w:numPr>
        <w:spacing w:line="240" w:lineRule="auto"/>
        <w:ind w:left="7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Table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STROBE Statement</w:t>
      </w:r>
    </w:p>
    <w:tbl>
      <w:tblPr>
        <w:tblW w:w="9562" w:type="dxa"/>
        <w:tblInd w:w="-108" w:type="dxa"/>
        <w:tblBorders>
          <w:top w:val="single" w:sz="4" w:space="0" w:color="7F7F7F"/>
          <w:bottom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863"/>
        <w:gridCol w:w="4885"/>
        <w:gridCol w:w="1294"/>
      </w:tblGrid>
      <w:tr w:rsidR="00F117D6" w:rsidTr="00794D6C">
        <w:trPr>
          <w:trHeight w:val="668"/>
        </w:trPr>
        <w:tc>
          <w:tcPr>
            <w:tcW w:w="2520" w:type="dxa"/>
          </w:tcPr>
          <w:p w:rsidR="00F117D6" w:rsidRDefault="00F117D6" w:rsidP="00794D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q0c3aclhmkus" w:colFirst="0" w:colLast="0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Section/Topic</w:t>
            </w:r>
          </w:p>
        </w:tc>
        <w:tc>
          <w:tcPr>
            <w:tcW w:w="863" w:type="dxa"/>
          </w:tcPr>
          <w:p w:rsidR="00F117D6" w:rsidRDefault="00F117D6" w:rsidP="00794D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Item No</w:t>
            </w:r>
          </w:p>
        </w:tc>
        <w:tc>
          <w:tcPr>
            <w:tcW w:w="4885" w:type="dxa"/>
          </w:tcPr>
          <w:p w:rsidR="00F117D6" w:rsidRDefault="00F117D6" w:rsidP="00794D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Recommendation</w:t>
            </w:r>
          </w:p>
        </w:tc>
        <w:tc>
          <w:tcPr>
            <w:tcW w:w="1294" w:type="dxa"/>
          </w:tcPr>
          <w:p w:rsidR="00F117D6" w:rsidRDefault="00F117D6" w:rsidP="00794D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Reported on Page No</w:t>
            </w:r>
          </w:p>
        </w:tc>
      </w:tr>
      <w:tr w:rsidR="00F117D6" w:rsidTr="00794D6C">
        <w:trPr>
          <w:trHeight w:val="445"/>
        </w:trPr>
        <w:tc>
          <w:tcPr>
            <w:tcW w:w="2520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Title and abstract</w:t>
            </w:r>
          </w:p>
        </w:tc>
        <w:tc>
          <w:tcPr>
            <w:tcW w:w="863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1(a)</w:t>
            </w:r>
          </w:p>
        </w:tc>
        <w:tc>
          <w:tcPr>
            <w:tcW w:w="4885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Indicate the study’s design with a commonly used term in the title or the abstract</w:t>
            </w:r>
          </w:p>
        </w:tc>
        <w:tc>
          <w:tcPr>
            <w:tcW w:w="1294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17D6" w:rsidTr="00794D6C">
        <w:trPr>
          <w:trHeight w:val="658"/>
        </w:trPr>
        <w:tc>
          <w:tcPr>
            <w:tcW w:w="2520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1(b)</w:t>
            </w:r>
          </w:p>
        </w:tc>
        <w:tc>
          <w:tcPr>
            <w:tcW w:w="4885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Provide in the abstract an informative and balanced summary of what was done and what was found</w:t>
            </w:r>
          </w:p>
        </w:tc>
        <w:tc>
          <w:tcPr>
            <w:tcW w:w="1294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117D6" w:rsidTr="00794D6C">
        <w:trPr>
          <w:trHeight w:val="222"/>
        </w:trPr>
        <w:tc>
          <w:tcPr>
            <w:tcW w:w="2520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Introduction</w:t>
            </w:r>
          </w:p>
        </w:tc>
        <w:tc>
          <w:tcPr>
            <w:tcW w:w="863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5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17D6" w:rsidTr="00794D6C">
        <w:trPr>
          <w:trHeight w:val="445"/>
        </w:trPr>
        <w:tc>
          <w:tcPr>
            <w:tcW w:w="2520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Background/rationale</w:t>
            </w:r>
          </w:p>
        </w:tc>
        <w:tc>
          <w:tcPr>
            <w:tcW w:w="863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85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Explain the scientific background and rationale for the investigation being reported</w:t>
            </w:r>
          </w:p>
        </w:tc>
        <w:tc>
          <w:tcPr>
            <w:tcW w:w="1294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3–4</w:t>
            </w:r>
          </w:p>
        </w:tc>
      </w:tr>
      <w:tr w:rsidR="00F117D6" w:rsidTr="00794D6C">
        <w:trPr>
          <w:trHeight w:val="445"/>
        </w:trPr>
        <w:tc>
          <w:tcPr>
            <w:tcW w:w="2520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Objectives</w:t>
            </w:r>
          </w:p>
        </w:tc>
        <w:tc>
          <w:tcPr>
            <w:tcW w:w="863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85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State specific objectives, including any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prespecified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hypotheses</w:t>
            </w:r>
          </w:p>
        </w:tc>
        <w:tc>
          <w:tcPr>
            <w:tcW w:w="1294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117D6" w:rsidTr="00794D6C">
        <w:trPr>
          <w:trHeight w:val="222"/>
        </w:trPr>
        <w:tc>
          <w:tcPr>
            <w:tcW w:w="2520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Methods</w:t>
            </w:r>
          </w:p>
        </w:tc>
        <w:tc>
          <w:tcPr>
            <w:tcW w:w="863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5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17D6" w:rsidTr="00794D6C">
        <w:trPr>
          <w:trHeight w:val="445"/>
        </w:trPr>
        <w:tc>
          <w:tcPr>
            <w:tcW w:w="2520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Study design</w:t>
            </w:r>
          </w:p>
        </w:tc>
        <w:tc>
          <w:tcPr>
            <w:tcW w:w="863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85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Present key elements of study design early in the paper</w:t>
            </w:r>
          </w:p>
        </w:tc>
        <w:tc>
          <w:tcPr>
            <w:tcW w:w="1294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117D6" w:rsidTr="00794D6C">
        <w:trPr>
          <w:trHeight w:val="658"/>
        </w:trPr>
        <w:tc>
          <w:tcPr>
            <w:tcW w:w="2520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Setting</w:t>
            </w:r>
          </w:p>
        </w:tc>
        <w:tc>
          <w:tcPr>
            <w:tcW w:w="863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85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1294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117D6" w:rsidTr="00794D6C">
        <w:trPr>
          <w:trHeight w:val="2228"/>
        </w:trPr>
        <w:tc>
          <w:tcPr>
            <w:tcW w:w="2520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Participants</w:t>
            </w:r>
          </w:p>
        </w:tc>
        <w:tc>
          <w:tcPr>
            <w:tcW w:w="863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6(a)</w:t>
            </w:r>
          </w:p>
        </w:tc>
        <w:tc>
          <w:tcPr>
            <w:tcW w:w="4885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Cohort study—Give the eligibility criteria, and the sources and methods of selection of participants. Describe methods of follow-up. Case-control study—Give the eligibility criteria, and the sources and methods of case ascertainment and control selection. Give the rationale for the choice of cases and controls. Cross-sectional study—Give the eligibility criteria, and the sources and methods of selection of participants</w:t>
            </w:r>
          </w:p>
        </w:tc>
        <w:tc>
          <w:tcPr>
            <w:tcW w:w="1294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117D6" w:rsidTr="00794D6C">
        <w:trPr>
          <w:trHeight w:val="1114"/>
        </w:trPr>
        <w:tc>
          <w:tcPr>
            <w:tcW w:w="2520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6(b)</w:t>
            </w:r>
          </w:p>
        </w:tc>
        <w:tc>
          <w:tcPr>
            <w:tcW w:w="4885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Cohort study—For matched studies, give matching criteria and number of exposed and unexposed. Case-control study—For matched studies, give matching criteria and the number of controls per case</w:t>
            </w:r>
          </w:p>
        </w:tc>
        <w:tc>
          <w:tcPr>
            <w:tcW w:w="1294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F117D6" w:rsidTr="00794D6C">
        <w:trPr>
          <w:trHeight w:val="891"/>
        </w:trPr>
        <w:tc>
          <w:tcPr>
            <w:tcW w:w="2520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Variables</w:t>
            </w:r>
          </w:p>
        </w:tc>
        <w:tc>
          <w:tcPr>
            <w:tcW w:w="863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85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1294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5–6</w:t>
            </w:r>
          </w:p>
        </w:tc>
      </w:tr>
      <w:tr w:rsidR="00F117D6" w:rsidTr="00794D6C">
        <w:trPr>
          <w:trHeight w:val="1123"/>
        </w:trPr>
        <w:tc>
          <w:tcPr>
            <w:tcW w:w="2520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Data sources/measurement</w:t>
            </w:r>
          </w:p>
        </w:tc>
        <w:tc>
          <w:tcPr>
            <w:tcW w:w="863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8*</w:t>
            </w:r>
          </w:p>
        </w:tc>
        <w:tc>
          <w:tcPr>
            <w:tcW w:w="4885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1294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117D6" w:rsidTr="00794D6C">
        <w:trPr>
          <w:trHeight w:val="445"/>
        </w:trPr>
        <w:tc>
          <w:tcPr>
            <w:tcW w:w="2520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Bias</w:t>
            </w:r>
          </w:p>
        </w:tc>
        <w:tc>
          <w:tcPr>
            <w:tcW w:w="863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85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Describe any efforts to address potential sources of bias</w:t>
            </w:r>
          </w:p>
        </w:tc>
        <w:tc>
          <w:tcPr>
            <w:tcW w:w="1294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F117D6" w:rsidTr="00794D6C">
        <w:trPr>
          <w:trHeight w:val="222"/>
        </w:trPr>
        <w:tc>
          <w:tcPr>
            <w:tcW w:w="2520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Study size</w:t>
            </w:r>
          </w:p>
        </w:tc>
        <w:tc>
          <w:tcPr>
            <w:tcW w:w="863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85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Explain how the study size was arrived at</w:t>
            </w:r>
          </w:p>
        </w:tc>
        <w:tc>
          <w:tcPr>
            <w:tcW w:w="1294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117D6" w:rsidTr="00794D6C">
        <w:trPr>
          <w:trHeight w:val="658"/>
        </w:trPr>
        <w:tc>
          <w:tcPr>
            <w:tcW w:w="2520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Quantitative variables</w:t>
            </w:r>
          </w:p>
        </w:tc>
        <w:tc>
          <w:tcPr>
            <w:tcW w:w="863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85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1294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117D6" w:rsidTr="00794D6C">
        <w:trPr>
          <w:trHeight w:val="445"/>
        </w:trPr>
        <w:tc>
          <w:tcPr>
            <w:tcW w:w="2520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Statistical methods</w:t>
            </w:r>
          </w:p>
        </w:tc>
        <w:tc>
          <w:tcPr>
            <w:tcW w:w="863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12(a)</w:t>
            </w:r>
          </w:p>
        </w:tc>
        <w:tc>
          <w:tcPr>
            <w:tcW w:w="4885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Describe all statistical methods, including those used to control for confounding</w:t>
            </w:r>
          </w:p>
        </w:tc>
        <w:tc>
          <w:tcPr>
            <w:tcW w:w="1294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117D6" w:rsidTr="00794D6C">
        <w:trPr>
          <w:trHeight w:val="445"/>
        </w:trPr>
        <w:tc>
          <w:tcPr>
            <w:tcW w:w="2520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12(b)</w:t>
            </w:r>
          </w:p>
        </w:tc>
        <w:tc>
          <w:tcPr>
            <w:tcW w:w="4885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Describe any methods used to examine subgroups and interactions</w:t>
            </w:r>
          </w:p>
        </w:tc>
        <w:tc>
          <w:tcPr>
            <w:tcW w:w="1294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117D6" w:rsidTr="00794D6C">
        <w:trPr>
          <w:trHeight w:val="222"/>
        </w:trPr>
        <w:tc>
          <w:tcPr>
            <w:tcW w:w="2520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12(c)</w:t>
            </w:r>
          </w:p>
        </w:tc>
        <w:tc>
          <w:tcPr>
            <w:tcW w:w="4885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Explain how missing data were addressed</w:t>
            </w:r>
          </w:p>
        </w:tc>
        <w:tc>
          <w:tcPr>
            <w:tcW w:w="1294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117D6" w:rsidTr="00794D6C">
        <w:trPr>
          <w:trHeight w:val="1782"/>
        </w:trPr>
        <w:tc>
          <w:tcPr>
            <w:tcW w:w="2520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12(d)</w:t>
            </w:r>
          </w:p>
        </w:tc>
        <w:tc>
          <w:tcPr>
            <w:tcW w:w="4885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Cohort study—If applicable, explain how loss to follow-up was addressed. </w:t>
            </w:r>
          </w:p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Case-control study—If applicable, explain how matching of cases and controls was addressed. </w:t>
            </w:r>
          </w:p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Cross-sectional study—If applicable, describe analytical methods taking account of sampling strategy</w:t>
            </w:r>
          </w:p>
        </w:tc>
        <w:tc>
          <w:tcPr>
            <w:tcW w:w="1294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117D6" w:rsidTr="00794D6C">
        <w:trPr>
          <w:trHeight w:val="222"/>
        </w:trPr>
        <w:tc>
          <w:tcPr>
            <w:tcW w:w="2520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12(e)</w:t>
            </w:r>
          </w:p>
        </w:tc>
        <w:tc>
          <w:tcPr>
            <w:tcW w:w="4885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Describe any sensitivity analyses</w:t>
            </w:r>
          </w:p>
        </w:tc>
        <w:tc>
          <w:tcPr>
            <w:tcW w:w="1294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F117D6" w:rsidTr="00794D6C">
        <w:trPr>
          <w:trHeight w:val="213"/>
        </w:trPr>
        <w:tc>
          <w:tcPr>
            <w:tcW w:w="2520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Results</w:t>
            </w:r>
          </w:p>
        </w:tc>
        <w:tc>
          <w:tcPr>
            <w:tcW w:w="863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5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17D6" w:rsidTr="00794D6C">
        <w:trPr>
          <w:trHeight w:val="1114"/>
        </w:trPr>
        <w:tc>
          <w:tcPr>
            <w:tcW w:w="2520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Participants</w:t>
            </w:r>
          </w:p>
        </w:tc>
        <w:tc>
          <w:tcPr>
            <w:tcW w:w="863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13(a)*</w:t>
            </w:r>
          </w:p>
        </w:tc>
        <w:tc>
          <w:tcPr>
            <w:tcW w:w="4885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Report numbers of individuals at each stage of study—e.g., numbers potentially eligible, examined for eligibility, confirmed eligible, included in the study, completing follow-up, and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analysed</w:t>
            </w:r>
            <w:proofErr w:type="spellEnd"/>
          </w:p>
        </w:tc>
        <w:tc>
          <w:tcPr>
            <w:tcW w:w="1294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117D6" w:rsidTr="00794D6C">
        <w:trPr>
          <w:trHeight w:val="445"/>
        </w:trPr>
        <w:tc>
          <w:tcPr>
            <w:tcW w:w="2520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13(b)</w:t>
            </w:r>
          </w:p>
        </w:tc>
        <w:tc>
          <w:tcPr>
            <w:tcW w:w="4885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Give reasons for non-participation at each stage</w:t>
            </w:r>
          </w:p>
        </w:tc>
        <w:tc>
          <w:tcPr>
            <w:tcW w:w="1294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117D6" w:rsidTr="00794D6C">
        <w:trPr>
          <w:trHeight w:val="222"/>
        </w:trPr>
        <w:tc>
          <w:tcPr>
            <w:tcW w:w="2520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13(c)</w:t>
            </w:r>
          </w:p>
        </w:tc>
        <w:tc>
          <w:tcPr>
            <w:tcW w:w="4885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Consider use of a flow diagram</w:t>
            </w:r>
          </w:p>
        </w:tc>
        <w:tc>
          <w:tcPr>
            <w:tcW w:w="1294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117D6" w:rsidTr="00794D6C">
        <w:trPr>
          <w:trHeight w:val="668"/>
        </w:trPr>
        <w:tc>
          <w:tcPr>
            <w:tcW w:w="2520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Descriptive data</w:t>
            </w:r>
          </w:p>
        </w:tc>
        <w:tc>
          <w:tcPr>
            <w:tcW w:w="863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14(a)*</w:t>
            </w:r>
          </w:p>
        </w:tc>
        <w:tc>
          <w:tcPr>
            <w:tcW w:w="4885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Give characteristics of study participants (e.g., demographic, clinical, social) and information on exposures and potential confounders</w:t>
            </w:r>
          </w:p>
        </w:tc>
        <w:tc>
          <w:tcPr>
            <w:tcW w:w="1294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7- 8</w:t>
            </w:r>
          </w:p>
        </w:tc>
      </w:tr>
      <w:tr w:rsidR="00F117D6" w:rsidTr="00794D6C">
        <w:trPr>
          <w:trHeight w:val="445"/>
        </w:trPr>
        <w:tc>
          <w:tcPr>
            <w:tcW w:w="2520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14(b)</w:t>
            </w:r>
          </w:p>
        </w:tc>
        <w:tc>
          <w:tcPr>
            <w:tcW w:w="4885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Indicate number of participants with missing data for each variable of interest</w:t>
            </w:r>
          </w:p>
        </w:tc>
        <w:tc>
          <w:tcPr>
            <w:tcW w:w="1294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F117D6" w:rsidTr="00794D6C">
        <w:trPr>
          <w:trHeight w:val="435"/>
        </w:trPr>
        <w:tc>
          <w:tcPr>
            <w:tcW w:w="2520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14(c)</w:t>
            </w:r>
          </w:p>
        </w:tc>
        <w:tc>
          <w:tcPr>
            <w:tcW w:w="4885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Cohort study—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Summarise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follow-up time (e.g., average and total amount)</w:t>
            </w:r>
          </w:p>
        </w:tc>
        <w:tc>
          <w:tcPr>
            <w:tcW w:w="1294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F117D6" w:rsidTr="00794D6C">
        <w:trPr>
          <w:trHeight w:val="1559"/>
        </w:trPr>
        <w:tc>
          <w:tcPr>
            <w:tcW w:w="2520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Outcome data</w:t>
            </w:r>
          </w:p>
        </w:tc>
        <w:tc>
          <w:tcPr>
            <w:tcW w:w="863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15*</w:t>
            </w:r>
          </w:p>
        </w:tc>
        <w:tc>
          <w:tcPr>
            <w:tcW w:w="4885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Cohort study—Report numbers of outcome events or summary measures over time. </w:t>
            </w:r>
          </w:p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Case-control study—Report numbers in each exposure category, or summary measures of exposure. </w:t>
            </w:r>
          </w:p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Cross-sectional study—Report numbers of outcome events or summary measures</w:t>
            </w:r>
          </w:p>
        </w:tc>
        <w:tc>
          <w:tcPr>
            <w:tcW w:w="1294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9-10</w:t>
            </w:r>
          </w:p>
        </w:tc>
      </w:tr>
      <w:tr w:rsidR="00F117D6" w:rsidTr="00794D6C">
        <w:trPr>
          <w:trHeight w:val="678"/>
        </w:trPr>
        <w:tc>
          <w:tcPr>
            <w:tcW w:w="2520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Main results</w:t>
            </w:r>
          </w:p>
        </w:tc>
        <w:tc>
          <w:tcPr>
            <w:tcW w:w="863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16(a)</w:t>
            </w:r>
          </w:p>
        </w:tc>
        <w:tc>
          <w:tcPr>
            <w:tcW w:w="4885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Give unadjusted estimates and, if applicable, confounder-adjusted estimates and their precision (e.g., 95% confidence interval). Make clear which confounders were adjusted for and why they were included</w:t>
            </w:r>
          </w:p>
        </w:tc>
        <w:tc>
          <w:tcPr>
            <w:tcW w:w="1294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11-12</w:t>
            </w:r>
          </w:p>
        </w:tc>
      </w:tr>
      <w:tr w:rsidR="00F117D6" w:rsidTr="00794D6C">
        <w:trPr>
          <w:trHeight w:val="445"/>
        </w:trPr>
        <w:tc>
          <w:tcPr>
            <w:tcW w:w="2520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16(b)</w:t>
            </w:r>
          </w:p>
        </w:tc>
        <w:tc>
          <w:tcPr>
            <w:tcW w:w="4885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Report category boundaries when continuous variables were categorized</w:t>
            </w:r>
          </w:p>
        </w:tc>
        <w:tc>
          <w:tcPr>
            <w:tcW w:w="1294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N/A</w:t>
            </w:r>
          </w:p>
        </w:tc>
      </w:tr>
      <w:tr w:rsidR="00F117D6" w:rsidTr="00794D6C">
        <w:trPr>
          <w:trHeight w:val="658"/>
        </w:trPr>
        <w:tc>
          <w:tcPr>
            <w:tcW w:w="2520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16(c)</w:t>
            </w:r>
          </w:p>
        </w:tc>
        <w:tc>
          <w:tcPr>
            <w:tcW w:w="4885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If relevant, consider translating estimates of relative risk into absolute risk for a meaningful time period</w:t>
            </w:r>
          </w:p>
        </w:tc>
        <w:tc>
          <w:tcPr>
            <w:tcW w:w="1294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F117D6" w:rsidTr="00794D6C">
        <w:trPr>
          <w:trHeight w:val="668"/>
        </w:trPr>
        <w:tc>
          <w:tcPr>
            <w:tcW w:w="2520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Other analyses</w:t>
            </w:r>
          </w:p>
        </w:tc>
        <w:tc>
          <w:tcPr>
            <w:tcW w:w="863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85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Report other analyses done—e.g., analyses of subgroups and interactions, and sensitivity analyses</w:t>
            </w:r>
          </w:p>
        </w:tc>
        <w:tc>
          <w:tcPr>
            <w:tcW w:w="1294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117D6" w:rsidTr="00794D6C">
        <w:trPr>
          <w:trHeight w:val="222"/>
        </w:trPr>
        <w:tc>
          <w:tcPr>
            <w:tcW w:w="2520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Discussion</w:t>
            </w:r>
          </w:p>
        </w:tc>
        <w:tc>
          <w:tcPr>
            <w:tcW w:w="863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5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17D6" w:rsidTr="00794D6C">
        <w:trPr>
          <w:trHeight w:val="445"/>
        </w:trPr>
        <w:tc>
          <w:tcPr>
            <w:tcW w:w="2520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Key results</w:t>
            </w:r>
          </w:p>
        </w:tc>
        <w:tc>
          <w:tcPr>
            <w:tcW w:w="863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85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Summarise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key results with reference to study objectives</w:t>
            </w:r>
          </w:p>
        </w:tc>
        <w:tc>
          <w:tcPr>
            <w:tcW w:w="1294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13–15</w:t>
            </w:r>
          </w:p>
        </w:tc>
      </w:tr>
      <w:tr w:rsidR="00F117D6" w:rsidTr="00794D6C">
        <w:trPr>
          <w:trHeight w:val="891"/>
        </w:trPr>
        <w:tc>
          <w:tcPr>
            <w:tcW w:w="2520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Limitations</w:t>
            </w:r>
          </w:p>
        </w:tc>
        <w:tc>
          <w:tcPr>
            <w:tcW w:w="863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85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Discuss limitations of the study, taking into account sources of potential bias or imprecision. Discuss both direction and magnitude of any potential bias</w:t>
            </w:r>
          </w:p>
        </w:tc>
        <w:tc>
          <w:tcPr>
            <w:tcW w:w="1294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117D6" w:rsidTr="00794D6C">
        <w:trPr>
          <w:trHeight w:val="891"/>
        </w:trPr>
        <w:tc>
          <w:tcPr>
            <w:tcW w:w="2520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Interpretation</w:t>
            </w:r>
          </w:p>
        </w:tc>
        <w:tc>
          <w:tcPr>
            <w:tcW w:w="863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85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1294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117D6" w:rsidTr="00794D6C">
        <w:trPr>
          <w:trHeight w:val="435"/>
        </w:trPr>
        <w:tc>
          <w:tcPr>
            <w:tcW w:w="2520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Generalisability</w:t>
            </w:r>
            <w:proofErr w:type="spellEnd"/>
          </w:p>
        </w:tc>
        <w:tc>
          <w:tcPr>
            <w:tcW w:w="863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85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Discuss the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generalisability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(external validity) of the study results</w:t>
            </w:r>
          </w:p>
        </w:tc>
        <w:tc>
          <w:tcPr>
            <w:tcW w:w="1294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117D6" w:rsidTr="00794D6C">
        <w:trPr>
          <w:trHeight w:val="222"/>
        </w:trPr>
        <w:tc>
          <w:tcPr>
            <w:tcW w:w="2520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Other Information</w:t>
            </w:r>
          </w:p>
        </w:tc>
        <w:tc>
          <w:tcPr>
            <w:tcW w:w="863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5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17D6" w:rsidTr="00794D6C">
        <w:trPr>
          <w:trHeight w:val="891"/>
        </w:trPr>
        <w:tc>
          <w:tcPr>
            <w:tcW w:w="2520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Funding</w:t>
            </w:r>
          </w:p>
        </w:tc>
        <w:tc>
          <w:tcPr>
            <w:tcW w:w="863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85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1294" w:type="dxa"/>
          </w:tcPr>
          <w:p w:rsidR="00F117D6" w:rsidRDefault="00F117D6" w:rsidP="0079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</w:tbl>
    <w:p w:rsidR="00F117D6" w:rsidRDefault="00F117D6" w:rsidP="00F117D6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17D6" w:rsidRDefault="00F117D6" w:rsidP="00F117D6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17D6" w:rsidRDefault="00F117D6" w:rsidP="00F117D6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17D6" w:rsidRDefault="00F117D6" w:rsidP="00F117D6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17D6" w:rsidRDefault="00F117D6" w:rsidP="00F117D6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17D6" w:rsidRDefault="00F117D6" w:rsidP="00F117D6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17D6" w:rsidRDefault="00F117D6" w:rsidP="00F117D6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17D6" w:rsidRDefault="00F117D6" w:rsidP="00F117D6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17D6" w:rsidRDefault="00F117D6" w:rsidP="00F117D6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17D6" w:rsidRDefault="00F117D6" w:rsidP="00F117D6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17D6" w:rsidRDefault="00F117D6" w:rsidP="00F117D6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17D6" w:rsidRDefault="00F117D6" w:rsidP="00F117D6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17D6" w:rsidRDefault="00F117D6" w:rsidP="00F117D6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17D6" w:rsidRDefault="00F117D6" w:rsidP="00F117D6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17D6" w:rsidRDefault="00F117D6" w:rsidP="00F117D6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17D6" w:rsidRDefault="00F117D6" w:rsidP="00F117D6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17D6" w:rsidRDefault="00F117D6" w:rsidP="00F117D6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17D6" w:rsidRDefault="00F117D6" w:rsidP="00F117D6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17D6" w:rsidRDefault="00F117D6" w:rsidP="00F117D6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17D6" w:rsidRDefault="00F117D6" w:rsidP="00F117D6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17D6" w:rsidRDefault="00F117D6" w:rsidP="00F117D6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17D6" w:rsidRDefault="00F117D6" w:rsidP="00F117D6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17D6" w:rsidRDefault="00F117D6" w:rsidP="00F117D6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17D6" w:rsidRDefault="00F117D6" w:rsidP="00F117D6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17D6" w:rsidRDefault="00F117D6" w:rsidP="00F117D6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17D6" w:rsidRDefault="00F117D6" w:rsidP="00F117D6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17D6" w:rsidRDefault="00F117D6" w:rsidP="00F117D6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17D6" w:rsidRDefault="00F117D6" w:rsidP="00F117D6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17D6" w:rsidRDefault="00F117D6" w:rsidP="00F117D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2. Table 2: Variance Inflation Factor</w:t>
      </w:r>
    </w:p>
    <w:p w:rsidR="00F117D6" w:rsidRDefault="00F117D6" w:rsidP="00F117D6">
      <w:pPr>
        <w:spacing w:line="276" w:lineRule="auto"/>
        <w:ind w:left="785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212" w:type="dxa"/>
        <w:tblInd w:w="648" w:type="dxa"/>
        <w:tblLayout w:type="fixed"/>
        <w:tblLook w:val="0000" w:firstRow="0" w:lastRow="0" w:firstColumn="0" w:lastColumn="0" w:noHBand="0" w:noVBand="0"/>
      </w:tblPr>
      <w:tblGrid>
        <w:gridCol w:w="1923"/>
        <w:gridCol w:w="1763"/>
        <w:gridCol w:w="1559"/>
        <w:gridCol w:w="1418"/>
        <w:gridCol w:w="1549"/>
      </w:tblGrid>
      <w:tr w:rsidR="00F117D6" w:rsidTr="00794D6C">
        <w:trPr>
          <w:trHeight w:val="426"/>
        </w:trPr>
        <w:tc>
          <w:tcPr>
            <w:tcW w:w="1923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F117D6" w:rsidRDefault="00F117D6" w:rsidP="00794D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  <w:gridSpan w:val="2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F117D6" w:rsidRDefault="00F117D6" w:rsidP="00794D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2013</w:t>
            </w:r>
          </w:p>
        </w:tc>
        <w:tc>
          <w:tcPr>
            <w:tcW w:w="2967" w:type="dxa"/>
            <w:gridSpan w:val="2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F117D6" w:rsidRDefault="00F117D6" w:rsidP="00794D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2019</w:t>
            </w:r>
          </w:p>
        </w:tc>
      </w:tr>
      <w:tr w:rsidR="00F117D6" w:rsidTr="00794D6C">
        <w:trPr>
          <w:trHeight w:val="426"/>
        </w:trPr>
        <w:tc>
          <w:tcPr>
            <w:tcW w:w="19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F117D6" w:rsidRDefault="00F117D6" w:rsidP="00794D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17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F117D6" w:rsidRDefault="00F117D6" w:rsidP="00794D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VIF 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F117D6" w:rsidRDefault="00F117D6" w:rsidP="00794D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1/VIF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F117D6" w:rsidRDefault="00F117D6" w:rsidP="00794D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VIF</w:t>
            </w:r>
          </w:p>
        </w:tc>
        <w:tc>
          <w:tcPr>
            <w:tcW w:w="15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F117D6" w:rsidRDefault="00F117D6" w:rsidP="00794D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1/VIF</w:t>
            </w:r>
          </w:p>
        </w:tc>
      </w:tr>
      <w:tr w:rsidR="00F117D6" w:rsidTr="00794D6C">
        <w:trPr>
          <w:trHeight w:val="213"/>
        </w:trPr>
        <w:tc>
          <w:tcPr>
            <w:tcW w:w="1923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F117D6" w:rsidRDefault="00F117D6" w:rsidP="00794D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Age group</w:t>
            </w:r>
          </w:p>
        </w:tc>
        <w:tc>
          <w:tcPr>
            <w:tcW w:w="1763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F117D6" w:rsidRDefault="00F117D6" w:rsidP="00794D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1.67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F117D6" w:rsidRDefault="00F117D6" w:rsidP="00794D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0.599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F117D6" w:rsidRDefault="00F117D6" w:rsidP="00794D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549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F117D6" w:rsidRDefault="00F117D6" w:rsidP="00794D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0.59</w:t>
            </w:r>
          </w:p>
        </w:tc>
      </w:tr>
      <w:tr w:rsidR="00F117D6" w:rsidTr="00794D6C">
        <w:trPr>
          <w:trHeight w:val="213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7D6" w:rsidRDefault="00F117D6" w:rsidP="00794D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Child's sex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7D6" w:rsidRDefault="00F117D6" w:rsidP="00794D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7D6" w:rsidRDefault="00F117D6" w:rsidP="00794D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0.988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7D6" w:rsidRDefault="00F117D6" w:rsidP="00794D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7D6" w:rsidRDefault="00F117D6" w:rsidP="00794D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0.993</w:t>
            </w:r>
          </w:p>
        </w:tc>
      </w:tr>
      <w:tr w:rsidR="00F117D6" w:rsidTr="00794D6C">
        <w:trPr>
          <w:trHeight w:val="213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7D6" w:rsidRDefault="00F117D6" w:rsidP="00794D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Parity group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7D6" w:rsidRDefault="00F117D6" w:rsidP="00794D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7D6" w:rsidRDefault="00F117D6" w:rsidP="00794D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0.281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7D6" w:rsidRDefault="00F117D6" w:rsidP="00794D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3.45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7D6" w:rsidRDefault="00F117D6" w:rsidP="00794D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0.29</w:t>
            </w:r>
          </w:p>
        </w:tc>
      </w:tr>
      <w:tr w:rsidR="00F117D6" w:rsidTr="00794D6C">
        <w:trPr>
          <w:trHeight w:val="426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7D6" w:rsidRDefault="00F117D6" w:rsidP="00794D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Mother's age group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7D6" w:rsidRDefault="00F117D6" w:rsidP="00794D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7D6" w:rsidRDefault="00F117D6" w:rsidP="00794D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0.161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7D6" w:rsidRDefault="00F117D6" w:rsidP="00794D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6.71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7D6" w:rsidRDefault="00F117D6" w:rsidP="00794D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0.149</w:t>
            </w:r>
          </w:p>
        </w:tc>
      </w:tr>
      <w:tr w:rsidR="00F117D6" w:rsidTr="00794D6C">
        <w:trPr>
          <w:trHeight w:val="426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7D6" w:rsidRDefault="00F117D6" w:rsidP="00794D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Maternal education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7D6" w:rsidRDefault="00F117D6" w:rsidP="00794D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7D6" w:rsidRDefault="00F117D6" w:rsidP="00794D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0.721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7D6" w:rsidRDefault="00F117D6" w:rsidP="00794D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1.49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7D6" w:rsidRDefault="00F117D6" w:rsidP="00794D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0.67</w:t>
            </w:r>
          </w:p>
        </w:tc>
      </w:tr>
      <w:tr w:rsidR="00F117D6" w:rsidTr="00794D6C">
        <w:trPr>
          <w:trHeight w:val="213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7D6" w:rsidRDefault="00F117D6" w:rsidP="00794D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Marital status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7D6" w:rsidRDefault="00F117D6" w:rsidP="00794D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7D6" w:rsidRDefault="00F117D6" w:rsidP="00794D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0.917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7D6" w:rsidRDefault="00F117D6" w:rsidP="00794D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7D6" w:rsidRDefault="00F117D6" w:rsidP="00794D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0.906</w:t>
            </w:r>
          </w:p>
        </w:tc>
      </w:tr>
      <w:tr w:rsidR="00F117D6" w:rsidTr="00794D6C">
        <w:trPr>
          <w:trHeight w:val="426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7D6" w:rsidRDefault="00F117D6" w:rsidP="00794D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Employment status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7D6" w:rsidRDefault="00F117D6" w:rsidP="00794D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7D6" w:rsidRDefault="00F117D6" w:rsidP="00794D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0.938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7D6" w:rsidRDefault="00F117D6" w:rsidP="00794D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1.08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7D6" w:rsidRDefault="00F117D6" w:rsidP="00794D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0.93</w:t>
            </w:r>
          </w:p>
        </w:tc>
      </w:tr>
      <w:tr w:rsidR="00F117D6" w:rsidTr="00794D6C">
        <w:trPr>
          <w:trHeight w:val="213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7D6" w:rsidRDefault="00F117D6" w:rsidP="00794D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Wealth index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7D6" w:rsidRDefault="00F117D6" w:rsidP="00794D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7D6" w:rsidRDefault="00F117D6" w:rsidP="00794D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0.366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7D6" w:rsidRDefault="00F117D6" w:rsidP="00794D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2.36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7D6" w:rsidRDefault="00F117D6" w:rsidP="00794D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0.424</w:t>
            </w:r>
          </w:p>
        </w:tc>
      </w:tr>
      <w:tr w:rsidR="00F117D6" w:rsidTr="00794D6C">
        <w:trPr>
          <w:trHeight w:val="213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7D6" w:rsidRDefault="00F117D6" w:rsidP="00794D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Residence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7D6" w:rsidRDefault="00F117D6" w:rsidP="00794D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7D6" w:rsidRDefault="00F117D6" w:rsidP="00794D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0.366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7D6" w:rsidRDefault="00F117D6" w:rsidP="00794D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2.87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7D6" w:rsidRDefault="00F117D6" w:rsidP="00794D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0.348</w:t>
            </w:r>
          </w:p>
        </w:tc>
      </w:tr>
      <w:tr w:rsidR="00F117D6" w:rsidTr="00794D6C">
        <w:trPr>
          <w:trHeight w:val="213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7D6" w:rsidRDefault="00F117D6" w:rsidP="00794D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Region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7D6" w:rsidRDefault="00F117D6" w:rsidP="00794D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7D6" w:rsidRDefault="00F117D6" w:rsidP="00794D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0.215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7D6" w:rsidRDefault="00F117D6" w:rsidP="00794D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7D6" w:rsidRDefault="00F117D6" w:rsidP="00794D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0.217</w:t>
            </w:r>
          </w:p>
        </w:tc>
      </w:tr>
      <w:tr w:rsidR="00F117D6" w:rsidTr="00794D6C">
        <w:trPr>
          <w:trHeight w:val="213"/>
        </w:trPr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7D6" w:rsidRDefault="00F117D6" w:rsidP="00794D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Mean VIF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7D6" w:rsidRDefault="00F117D6" w:rsidP="00794D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7D6" w:rsidRDefault="00F117D6" w:rsidP="00794D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7D6" w:rsidRDefault="00F117D6" w:rsidP="00794D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2.75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17D6" w:rsidRDefault="00F117D6" w:rsidP="00794D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</w:tr>
    </w:tbl>
    <w:p w:rsidR="00F117D6" w:rsidRDefault="00F117D6" w:rsidP="00F117D6">
      <w:pPr>
        <w:spacing w:after="0" w:line="276" w:lineRule="auto"/>
        <w:ind w:left="78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17D6" w:rsidRDefault="00F117D6" w:rsidP="00F117D6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17D6" w:rsidRDefault="00F117D6" w:rsidP="00F117D6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17D6" w:rsidRDefault="00F117D6" w:rsidP="00F117D6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17D6" w:rsidRDefault="00F117D6" w:rsidP="00F117D6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17D6" w:rsidRDefault="00F117D6" w:rsidP="00F117D6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17D6" w:rsidRDefault="00F117D6" w:rsidP="00F117D6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17D6" w:rsidRDefault="00F117D6" w:rsidP="00F117D6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17D6" w:rsidRDefault="00F117D6" w:rsidP="00F117D6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17D6" w:rsidRDefault="00F117D6" w:rsidP="00F117D6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17D6" w:rsidRDefault="00F117D6" w:rsidP="00F117D6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17D6" w:rsidRDefault="00F117D6" w:rsidP="00F117D6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17D6" w:rsidRDefault="00F117D6" w:rsidP="00F117D6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17D6" w:rsidRDefault="00F117D6" w:rsidP="00F117D6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17D6" w:rsidRDefault="00F117D6" w:rsidP="00F117D6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17D6" w:rsidRDefault="00F117D6" w:rsidP="00F117D6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17D6" w:rsidRDefault="00F117D6" w:rsidP="00F117D6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17D6" w:rsidRDefault="00F117D6" w:rsidP="00F117D6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17D6" w:rsidRDefault="00F117D6" w:rsidP="00F117D6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17D6" w:rsidRDefault="00F117D6" w:rsidP="00F117D6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17D6" w:rsidRDefault="00F117D6" w:rsidP="00F117D6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17D6" w:rsidRDefault="00F117D6" w:rsidP="00F117D6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17D6" w:rsidRDefault="00F117D6" w:rsidP="00F117D6">
      <w:pPr>
        <w:tabs>
          <w:tab w:val="left" w:pos="2412"/>
        </w:tabs>
      </w:pPr>
    </w:p>
    <w:p w:rsidR="00CB0216" w:rsidRDefault="00F117D6"/>
    <w:sectPr w:rsidR="00CB0216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C34A8E"/>
    <w:multiLevelType w:val="multilevel"/>
    <w:tmpl w:val="DABE45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7D6"/>
    <w:rsid w:val="00226A14"/>
    <w:rsid w:val="00C70A66"/>
    <w:rsid w:val="00F11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13478A-A6AA-4FC3-87E1-A6B8BABAD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117D6"/>
    <w:rPr>
      <w:rFonts w:ascii="Calibri" w:eastAsia="Calibri" w:hAnsi="Calibri" w:cs="Calibri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803</Words>
  <Characters>4582</Characters>
  <Application>Microsoft Office Word</Application>
  <DocSecurity>0</DocSecurity>
  <Lines>38</Lines>
  <Paragraphs>10</Paragraphs>
  <ScaleCrop>false</ScaleCrop>
  <Company/>
  <LinksUpToDate>false</LinksUpToDate>
  <CharactersWithSpaces>5375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2026-06-05T09:48:00Z</dcterms:created>
  <dcterms:modified xsi:type="dcterms:W3CDTF">2026-06-05T09:49:00Z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c9b02e07-a678-4bd8-8a64-26aa5b31e2f3</vt:lpwstr>
  </property>
</Properties>
</file>