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1F4" w:rsidRDefault="00F001F4" w:rsidP="00F001F4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TableS</w:t>
      </w:r>
      <w:r w:rsidR="00F24BC1">
        <w:rPr>
          <w:rFonts w:ascii="Times New Roman" w:hAnsi="Times New Roman" w:cs="Times New Roman"/>
          <w:b/>
          <w:szCs w:val="21"/>
        </w:rPr>
        <w:t>5</w:t>
      </w:r>
      <w:r>
        <w:rPr>
          <w:rFonts w:ascii="Times New Roman" w:hAnsi="Times New Roman" w:cs="Times New Roman"/>
          <w:b/>
          <w:szCs w:val="21"/>
        </w:rPr>
        <w:t>. Differentially expressed proteins in YM158 between WL and CK</w:t>
      </w:r>
    </w:p>
    <w:tbl>
      <w:tblPr>
        <w:tblStyle w:val="2"/>
        <w:tblW w:w="1378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774"/>
        <w:gridCol w:w="63"/>
        <w:gridCol w:w="2849"/>
        <w:gridCol w:w="1142"/>
        <w:gridCol w:w="2211"/>
        <w:gridCol w:w="2211"/>
      </w:tblGrid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ID</w:t>
            </w:r>
          </w:p>
        </w:tc>
        <w:tc>
          <w:tcPr>
            <w:tcW w:w="17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r>
              <w:rPr>
                <w:rFonts w:ascii="Times New Roman" w:hAnsi="Times New Roman" w:cs="Times New Roman"/>
              </w:rPr>
              <w:t>log2_FC(WL/CK)</w:t>
            </w:r>
          </w:p>
        </w:tc>
        <w:tc>
          <w:tcPr>
            <w:tcW w:w="249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r>
              <w:rPr>
                <w:rFonts w:ascii="Times New Roman" w:hAnsi="Times New Roman" w:cs="Times New Roman"/>
              </w:rPr>
              <w:t>Protein Description</w:t>
            </w:r>
          </w:p>
        </w:tc>
        <w:tc>
          <w:tcPr>
            <w:tcW w:w="114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r>
              <w:rPr>
                <w:rFonts w:ascii="Times New Roman" w:hAnsi="Times New Roman" w:cs="Times New Roman"/>
              </w:rPr>
              <w:t>Functional Category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89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pPr>
              <w:jc w:val="center"/>
            </w:pPr>
            <w:r>
              <w:rPr>
                <w:rFonts w:ascii="Times New Roman" w:hAnsi="Times New Roman" w:cs="Times New Roman"/>
              </w:rPr>
              <w:t>UP-regulated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TRIAE_CS42_2BL_TGACv1_131998_AA0434300.1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0.509707606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Carboxypeptidase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TRIAE_CS42_5AL_TGACv1_376019_AA1230850.1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0.280552167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Glycosyltransferase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TRIAE_CS42_7AS_TGACv1_569693_AA1821940.1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0.352030127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hypothetical 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TRIAE_CS42_4BL_TGACv1_320837_AA1049910.1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0.490230478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 xml:space="preserve">predicted protein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TRIAE_CS42_2AL_TGACv1_094081_AA0292320.2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0.4423414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TRIAE_CS42_4BS_TGACv1_329474_AA1101780.1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0.435063523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6" w:tooltip="Go to alignment for predicted protein [Hordeum vulgare subsp. vulgare] &gt;dbj|BAJ88373.1| predicted protein [Hordeum vulgare subsp. vulgare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predicted protein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TRIAE_CS42_4BS_TGACv1_329474_AA1101780.3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0.435063523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7" w:tooltip="Go to alignment for predicted protein [Hordeum vulgare subsp. vulgare] &gt;dbj|BAJ88373.1| predicted protein [Hordeum vulgare subsp. vulgare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predicted protein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TRIAE_CS42_1AL_TGACv1_002075_AA0038500.1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0.40152957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TRIAE_CS42_1AL_TGACv1_002075_AA0038500.2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0.40152957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TRIAE_CS42_6AS_TGACv1_485670_AA1549870.1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0.314682113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TRIAE_CS42_4AL_TGACv1_288845_AA0959550.1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0.285455908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TRIAE_CS42_5BL_TGACv1_405828_AA1335990.1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0.285455908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TRIAE_CS42_5DL_TGACv1_435646_AA1453010.1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0.285455908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89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pPr>
              <w:jc w:val="center"/>
            </w:pPr>
            <w:r>
              <w:rPr>
                <w:rFonts w:ascii="Times New Roman" w:hAnsi="Times New Roman" w:cs="Times New Roman"/>
              </w:rPr>
              <w:t>Down-regulated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TRIAE_CS42_4BS_TGACv1_328833_AA1094200.2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-0.263525202</w:t>
            </w:r>
          </w:p>
        </w:tc>
        <w:tc>
          <w:tcPr>
            <w:tcW w:w="24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Aminopeptidase 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catabolic 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TRIAE_CS42_4BS_TGACv1_328833_AA1094200.3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-0.263525202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Aminopeptidase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catabolic 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TRIAE_CS42_1AL_TGACv1_002534_AA0042890.1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-0.267560436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 xml:space="preserve">solanesyl-diphosphate synthase 2,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TRIAE_CS42_1BL_TGACv1_030959_AA0104550.1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-0.267560436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8" w:tooltip="Go to alignment for solanesyl-diphosphate synthase 2, chloroplastic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TRIAE_CS42_1DL_TGACv1_063491_AA0227880.1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-0.267560436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9" w:tooltip="Go to alignment for solanesyl-diphosphate synthase 2, chloroplastic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001F4" w:rsidRDefault="00F001F4"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TRIAE_CS42_1DL_TGACv1_063491_AA0227880.2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-0.267560436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0" w:tooltip="Go to alignment for solanesyl-diphosphate synthase 2, chloroplastic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001F4" w:rsidRDefault="00F001F4"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TRIAE_CS42_3B_TGACv1_221690_AA0747520.1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-0.274196878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PsbP domain-containing protein 6,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TRIAE_CS42_3DL_TGACv1_250418_AA0867860.1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-0.274196878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PsbP domain-containing protein 6,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TRIAE_CS42_4AL_TGACv1_289784_AA0976760.1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-0.283679679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DEAD-box ATP-dependent RNA helicase 3, chloroplastic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F001F4" w:rsidTr="00F001F4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TRIAE_CS42_7AL_TGACv1_558524_AA1794020.1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DAG protein, chloroplastic-like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TRIAE_CS42_7AL_TGACv1_558524_AA1794020.2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DAG protein, chloroplastic-like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TRIAE_CS42_7AL_TGACv1_558524_AA1794020.3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DAG protein, chloroplastic-like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TRIAE_CS42_7BL_TGACv1_577507_AA1877300.1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1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TRIAE_CS42_7BL_TGACv1_577507_AA1877300.2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2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TRIAE_CS42_7BL_TGACv1_577507_AA1877300.3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3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TRIAE_CS42_7DL_TGACv1_602578_AA1961500.1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4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</w:t>
              </w:r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lastRenderedPageBreak/>
                <w:t xml:space="preserve">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TRIAE_CS42_7DL_TGACv1_602578_AA1961500.2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5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TRIAE_CS42_7DL_TGACv1_602578_AA1961500.3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6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TRIAE_CS42_7DL_TGACv1_602578_AA1961500.4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7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TRIAE_CS42_3AL_TGACv1_195570_AA0651350.1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-0.31447229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Fe-S cluster assembly factor HCF101,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TRIAE_CS42_3AL_TGACv1_195570_AA0651350.2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-0.31447229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Fe-S cluster assembly factor HCF101,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TRIAE_CS42_3AL_TGACv1_195570_AA0651350.3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-0.31447229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Fe-S cluster assembly factor HCF101,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TRIAE_CS42_3DL_TGACv1_250912_AA0874940.1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-0.31447229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8" w:tooltip="Go to alignment for fe-S cluster assembly factor HCF101, chloroplastic isoform X1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fe-S cluster assembly factor HCF101, chloroplastic isoform X1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TRIAE_CS42_3DL_TGACv1_250912_AA0874940.2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-0.31447229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9" w:tooltip="Go to alignment for fe-S cluster assembly factor HCF101, chloroplastic isoform X1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fe-S cluster assembly factor HCF101, chloroplastic isoform X1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-0.314957245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Chlorophyll a-b binding protein 4, chloroplastic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-0.314957245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Chlorophyll a-b binding protein 4, chloroplastic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TRIAE_CS42_5AL_TGACv1_374690_AA1206680.5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-0.314957245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Chlorophyll a-b binding protein 4, chloroplastic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TRIAE_CS42_5BL_TGACv1_404484_AA1301600.1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-0.314957245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Chlorophyll a-b binding protein 4, chloroplastic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TRIAE_CS42_4AL_TGACv1_291921_AA0997070.1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-0.328991487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acyl-CoA-binding protein-like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TRIAE_CS42_2BL_TGACv1_130632_AA0415000.1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-0.355889613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thylakoid lumenal 29 kDa protein,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TRIAE_CS42_6AS_TGACv1_487122_AA1568340.1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-0.418426951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0" w:tooltip="Go to alignment for 3-isopropylmalate dehydratase large subunit, chloroplastic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>3-isopropylmalate dehydratase large subunit, chloroplastic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TRIAE_CS42_7BL_TGACv1_578978_AA1902600.1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-0.482933438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1" w:tooltip="Go to alignment for dolichyl-diphosphooligosaccharide--protein glycosyltransferase 48 kDa subunit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dolichyl-diphosphooligosaccharide--protein glycosyltransferase 48 kDa subunit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TRIAE_CS42_7BL_TGACv1_578978_AA1902600.3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-0.482933438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2" w:tooltip="Go to alignment for dolichyl-diphosphooligosaccharide--protein glycosyltransferase 48 kDa subunit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dolichyl-diphosphooligosaccharide--protein glycosyltransferase 48 kDa subunit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TRIAE_CS42_7DL_TGACv1_605357_AA2006220.1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-0.482933438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3" w:tooltip="Go to alignment for dolichyl-diphosphooligosaccharide--protein glycosyltransferase 48 kDa subunit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dolichyl-diphosphooligosaccharide--protein glycosyltransferase 48 kDa subunit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TRIAE_CS42_2BL_TGACv1_131439_AA0427700.2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-0.488747185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4BC1">
              <w:rPr>
                <w:rFonts w:ascii="Times New Roman" w:hAnsi="Times New Roman" w:cs="Times New Roman"/>
                <w:sz w:val="15"/>
                <w:szCs w:val="15"/>
              </w:rPr>
              <w:t>Superoxide dismutase [Mn],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mitochondrial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TRIAE_CS42_2AL_TGACv1_093548_AA0282400.1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-0.589265845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Aminomethyltransferase, mitochondrial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TRIAE_CS42_2DS_TGACv1_177289_AA0572380.1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-0.276311518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4" w:tooltip="Go to alignment for predicted protein [Hordeum vulgare subsp. vulgare] &gt;dbj|BAJ91733.1| predicted protein [Hordeum vulgare subsp. vulgare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predicted protein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TRIAE_CS42_2DS_TGACv1_177289_AA0572380.2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-0.276311518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17462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5" w:tooltip="Go to alignment for predicted protein [Hordeum vulgare subsp. vulgare] &gt;dbj|BAJ91733.1| predicted protein [Hordeum vulgare subsp. vulgare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>predicted protein</w:t>
              </w:r>
            </w:hyperlink>
            <w:bookmarkStart w:id="0" w:name="_GoBack"/>
            <w:bookmarkEnd w:id="0"/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TRIAE_CS42_4AS_TGACv1_306673_AA1011900.1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-0.289333751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TRIAE_CS42_4DL_TGACv1_343777_AA1139610.1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-0.289333751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TRIAE_CS42_6BS_TGACv1_514577_AA1661740.1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-0.316296227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TRIAE_CS42_7DL_TGACv1_606336_AA2009860.1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-0.324626586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TRIAE_CS42_7DL_TGACv1_606336_AA2009860.2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-0.324626586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TRIAE_CS42_3B_TGACv1_222346_AA0762680.1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-0.34684867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TRIAE_CS42_3DL_TGACv1_249129_AA0838870.1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-0.34684867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TRIAE_CS42_3DL_TGACv1_249129_AA0838870.2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-0.34684867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01F4" w:rsidRDefault="00F001F4"/>
        </w:tc>
      </w:tr>
    </w:tbl>
    <w:p w:rsidR="00E61D52" w:rsidRPr="00F001F4" w:rsidRDefault="0017462A"/>
    <w:sectPr w:rsidR="00E61D52" w:rsidRPr="00F001F4" w:rsidSect="00270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462A" w:rsidRDefault="0017462A" w:rsidP="00F4765B">
      <w:r>
        <w:separator/>
      </w:r>
    </w:p>
  </w:endnote>
  <w:endnote w:type="continuationSeparator" w:id="0">
    <w:p w:rsidR="0017462A" w:rsidRDefault="0017462A" w:rsidP="00F47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462A" w:rsidRDefault="0017462A" w:rsidP="00F4765B">
      <w:r>
        <w:separator/>
      </w:r>
    </w:p>
  </w:footnote>
  <w:footnote w:type="continuationSeparator" w:id="0">
    <w:p w:rsidR="0017462A" w:rsidRDefault="0017462A" w:rsidP="00F47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01F4"/>
    <w:rsid w:val="0017462A"/>
    <w:rsid w:val="00270266"/>
    <w:rsid w:val="00277966"/>
    <w:rsid w:val="002F461D"/>
    <w:rsid w:val="003628BA"/>
    <w:rsid w:val="00A940D1"/>
    <w:rsid w:val="00B510FF"/>
    <w:rsid w:val="00D430F0"/>
    <w:rsid w:val="00EA6047"/>
    <w:rsid w:val="00EF6C40"/>
    <w:rsid w:val="00F001F4"/>
    <w:rsid w:val="00F24BC1"/>
    <w:rsid w:val="00F4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FA1EA3F-64E5-49AC-86F3-53D75492F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0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uiPriority w:val="39"/>
    <w:rsid w:val="00F001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3">
    <w:name w:val="Hyperlink"/>
    <w:basedOn w:val="a0"/>
    <w:uiPriority w:val="99"/>
    <w:semiHidden/>
    <w:unhideWhenUsed/>
    <w:rsid w:val="00F001F4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F47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4765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47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476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3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ast.ncbi.nlm.nih.gov/Blast.cgi" TargetMode="External"/><Relationship Id="rId13" Type="http://schemas.openxmlformats.org/officeDocument/2006/relationships/hyperlink" Target="https://blast.ncbi.nlm.nih.gov/Blast.cgi" TargetMode="External"/><Relationship Id="rId18" Type="http://schemas.openxmlformats.org/officeDocument/2006/relationships/hyperlink" Target="https://blast.ncbi.nlm.nih.gov/Blast.cgi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blast.ncbi.nlm.nih.gov/Blast.cgi" TargetMode="External"/><Relationship Id="rId7" Type="http://schemas.openxmlformats.org/officeDocument/2006/relationships/hyperlink" Target="https://blast.ncbi.nlm.nih.gov/Blast.cgi" TargetMode="External"/><Relationship Id="rId12" Type="http://schemas.openxmlformats.org/officeDocument/2006/relationships/hyperlink" Target="https://blast.ncbi.nlm.nih.gov/Blast.cgi" TargetMode="External"/><Relationship Id="rId17" Type="http://schemas.openxmlformats.org/officeDocument/2006/relationships/hyperlink" Target="https://blast.ncbi.nlm.nih.gov/Blast.cgi" TargetMode="External"/><Relationship Id="rId25" Type="http://schemas.openxmlformats.org/officeDocument/2006/relationships/hyperlink" Target="https://blast.ncbi.nlm.nih.gov/Blast.cgi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blast.ncbi.nlm.nih.gov/Blast.cgi" TargetMode="External"/><Relationship Id="rId20" Type="http://schemas.openxmlformats.org/officeDocument/2006/relationships/hyperlink" Target="https://blast.ncbi.nlm.nih.gov/Blast.cgi" TargetMode="External"/><Relationship Id="rId1" Type="http://schemas.openxmlformats.org/officeDocument/2006/relationships/styles" Target="styles.xml"/><Relationship Id="rId6" Type="http://schemas.openxmlformats.org/officeDocument/2006/relationships/hyperlink" Target="https://blast.ncbi.nlm.nih.gov/Blast.cgi" TargetMode="External"/><Relationship Id="rId11" Type="http://schemas.openxmlformats.org/officeDocument/2006/relationships/hyperlink" Target="https://blast.ncbi.nlm.nih.gov/Blast.cgi" TargetMode="External"/><Relationship Id="rId24" Type="http://schemas.openxmlformats.org/officeDocument/2006/relationships/hyperlink" Target="https://blast.ncbi.nlm.nih.gov/Blast.cgi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blast.ncbi.nlm.nih.gov/Blast.cgi" TargetMode="External"/><Relationship Id="rId23" Type="http://schemas.openxmlformats.org/officeDocument/2006/relationships/hyperlink" Target="https://blast.ncbi.nlm.nih.gov/Blast.cgi" TargetMode="External"/><Relationship Id="rId10" Type="http://schemas.openxmlformats.org/officeDocument/2006/relationships/hyperlink" Target="https://blast.ncbi.nlm.nih.gov/Blast.cgi" TargetMode="External"/><Relationship Id="rId19" Type="http://schemas.openxmlformats.org/officeDocument/2006/relationships/hyperlink" Target="https://blast.ncbi.nlm.nih.gov/Blast.cgi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blast.ncbi.nlm.nih.gov/Blast.cgi" TargetMode="External"/><Relationship Id="rId14" Type="http://schemas.openxmlformats.org/officeDocument/2006/relationships/hyperlink" Target="https://blast.ncbi.nlm.nih.gov/Blast.cgi" TargetMode="External"/><Relationship Id="rId22" Type="http://schemas.openxmlformats.org/officeDocument/2006/relationships/hyperlink" Target="https://blast.ncbi.nlm.nih.gov/Blast.cgi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1538</Words>
  <Characters>8771</Characters>
  <Application>Microsoft Office Word</Application>
  <DocSecurity>0</DocSecurity>
  <Lines>73</Lines>
  <Paragraphs>20</Paragraphs>
  <ScaleCrop>false</ScaleCrop>
  <Company>MS</Company>
  <LinksUpToDate>false</LinksUpToDate>
  <CharactersWithSpaces>10289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4</cp:revision>
  <dcterms:created xsi:type="dcterms:W3CDTF">2019-02-11T02:06:00Z</dcterms:created>
  <dcterms:modified xsi:type="dcterms:W3CDTF">2020-05-30T01:23:00Z</dcterms:modified>
</cp:coreProperties>
</file>